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74482D" w14:textId="7E8D4842" w:rsidR="00535050" w:rsidRPr="00193F83" w:rsidRDefault="0000203D" w:rsidP="00457FC0">
      <w:pPr>
        <w:tabs>
          <w:tab w:val="left" w:pos="426"/>
        </w:tabs>
        <w:spacing w:after="0" w:line="480" w:lineRule="auto"/>
        <w:jc w:val="center"/>
        <w:rPr>
          <w:rFonts w:ascii="Times New Roman" w:hAnsi="Times New Roman"/>
          <w:b/>
          <w:sz w:val="24"/>
          <w:szCs w:val="24"/>
          <w:lang w:val="en-IN"/>
        </w:rPr>
      </w:pPr>
      <w:bookmarkStart w:id="0" w:name="_Toc112280713"/>
      <w:bookmarkStart w:id="1" w:name="_GoBack"/>
      <w:bookmarkEnd w:id="1"/>
      <w:r w:rsidRPr="00193F83">
        <w:rPr>
          <w:rFonts w:ascii="Times New Roman" w:hAnsi="Times New Roman"/>
          <w:b/>
          <w:sz w:val="24"/>
          <w:szCs w:val="24"/>
          <w:lang w:val="en-IN"/>
        </w:rPr>
        <w:t>INFLUENCE</w:t>
      </w:r>
      <w:r w:rsidR="00F57B2D" w:rsidRPr="00193F83">
        <w:rPr>
          <w:rFonts w:ascii="Times New Roman" w:hAnsi="Times New Roman"/>
          <w:b/>
          <w:sz w:val="24"/>
          <w:szCs w:val="24"/>
          <w:lang w:val="en-IN"/>
        </w:rPr>
        <w:t xml:space="preserve"> OF CLIMATE CHANGE RESILIENCE AND ADAPTATION STRATEGIES ON THE SUSTAINABILITY OF WATER AND SANITATION INFRASTRUCTURE IN KISHAPU DISTRICT, </w:t>
      </w:r>
      <w:r w:rsidR="00BF7285" w:rsidRPr="00193F83">
        <w:rPr>
          <w:rFonts w:ascii="Times New Roman" w:hAnsi="Times New Roman"/>
          <w:b/>
          <w:sz w:val="24"/>
          <w:szCs w:val="24"/>
          <w:lang w:val="en-IN"/>
        </w:rPr>
        <w:t xml:space="preserve">SHINYANGA REGION, </w:t>
      </w:r>
      <w:r w:rsidR="00F57B2D" w:rsidRPr="00193F83">
        <w:rPr>
          <w:rFonts w:ascii="Times New Roman" w:hAnsi="Times New Roman"/>
          <w:b/>
          <w:sz w:val="24"/>
          <w:szCs w:val="24"/>
          <w:lang w:val="en-IN"/>
        </w:rPr>
        <w:t>TANZANIA</w:t>
      </w:r>
    </w:p>
    <w:p w14:paraId="5F01ABE1" w14:textId="77777777" w:rsidR="00D5756F" w:rsidRPr="00193F83" w:rsidRDefault="00D5756F" w:rsidP="00457FC0">
      <w:pPr>
        <w:tabs>
          <w:tab w:val="left" w:pos="426"/>
        </w:tabs>
        <w:spacing w:after="0" w:line="480" w:lineRule="auto"/>
        <w:jc w:val="center"/>
        <w:rPr>
          <w:rFonts w:ascii="Times New Roman" w:hAnsi="Times New Roman"/>
          <w:sz w:val="24"/>
          <w:szCs w:val="24"/>
          <w:lang w:val="en-US"/>
        </w:rPr>
      </w:pPr>
    </w:p>
    <w:p w14:paraId="5E2BC628" w14:textId="3F2B171B" w:rsidR="00D92D10" w:rsidRPr="00193F83" w:rsidRDefault="00D92D10" w:rsidP="00457FC0">
      <w:pPr>
        <w:tabs>
          <w:tab w:val="left" w:pos="426"/>
          <w:tab w:val="center" w:pos="4110"/>
        </w:tabs>
        <w:spacing w:after="0" w:line="480" w:lineRule="auto"/>
        <w:jc w:val="center"/>
        <w:rPr>
          <w:rFonts w:ascii="Times New Roman" w:hAnsi="Times New Roman"/>
          <w:sz w:val="24"/>
          <w:szCs w:val="24"/>
        </w:rPr>
      </w:pPr>
    </w:p>
    <w:p w14:paraId="505DCA31" w14:textId="77777777" w:rsidR="00D92D10" w:rsidRPr="00193F83" w:rsidRDefault="00D92D10" w:rsidP="00457FC0">
      <w:pPr>
        <w:tabs>
          <w:tab w:val="left" w:pos="426"/>
          <w:tab w:val="left" w:pos="3845"/>
          <w:tab w:val="center" w:pos="4110"/>
        </w:tabs>
        <w:spacing w:after="0" w:line="480" w:lineRule="auto"/>
        <w:jc w:val="center"/>
        <w:rPr>
          <w:rFonts w:ascii="Times New Roman" w:hAnsi="Times New Roman"/>
          <w:b/>
          <w:sz w:val="24"/>
          <w:szCs w:val="24"/>
        </w:rPr>
      </w:pPr>
    </w:p>
    <w:p w14:paraId="39229597" w14:textId="77777777" w:rsidR="00D92D10" w:rsidRPr="00193F83" w:rsidRDefault="00D92D10" w:rsidP="00457FC0">
      <w:pPr>
        <w:tabs>
          <w:tab w:val="left" w:pos="426"/>
          <w:tab w:val="left" w:pos="3845"/>
          <w:tab w:val="center" w:pos="4110"/>
        </w:tabs>
        <w:spacing w:after="0" w:line="480" w:lineRule="auto"/>
        <w:jc w:val="center"/>
        <w:rPr>
          <w:rFonts w:ascii="Times New Roman" w:hAnsi="Times New Roman"/>
          <w:b/>
          <w:sz w:val="24"/>
          <w:szCs w:val="24"/>
        </w:rPr>
      </w:pPr>
    </w:p>
    <w:p w14:paraId="3FC4877C" w14:textId="77777777" w:rsidR="00D92D10" w:rsidRPr="00193F83" w:rsidRDefault="00D92D10" w:rsidP="00457FC0">
      <w:pPr>
        <w:tabs>
          <w:tab w:val="left" w:pos="426"/>
          <w:tab w:val="left" w:pos="3845"/>
          <w:tab w:val="center" w:pos="4110"/>
        </w:tabs>
        <w:spacing w:after="0" w:line="480" w:lineRule="auto"/>
        <w:jc w:val="center"/>
        <w:rPr>
          <w:rFonts w:ascii="Times New Roman" w:hAnsi="Times New Roman"/>
          <w:b/>
          <w:sz w:val="24"/>
          <w:szCs w:val="24"/>
        </w:rPr>
      </w:pPr>
    </w:p>
    <w:p w14:paraId="718E6427" w14:textId="77777777" w:rsidR="00FD53B7" w:rsidRPr="00155210" w:rsidRDefault="00FD53B7" w:rsidP="00457FC0">
      <w:pPr>
        <w:tabs>
          <w:tab w:val="left" w:pos="426"/>
          <w:tab w:val="left" w:pos="3845"/>
          <w:tab w:val="center" w:pos="4110"/>
        </w:tabs>
        <w:spacing w:after="0" w:line="480" w:lineRule="auto"/>
        <w:jc w:val="center"/>
        <w:rPr>
          <w:rFonts w:ascii="Times New Roman" w:hAnsi="Times New Roman"/>
          <w:b/>
          <w:sz w:val="28"/>
          <w:szCs w:val="24"/>
          <w:lang w:val="en-IN"/>
        </w:rPr>
      </w:pPr>
    </w:p>
    <w:p w14:paraId="7EA530A3" w14:textId="73224F1B" w:rsidR="00D92D10" w:rsidRPr="00193F83" w:rsidRDefault="00161C7B" w:rsidP="00457FC0">
      <w:pPr>
        <w:tabs>
          <w:tab w:val="left" w:pos="426"/>
          <w:tab w:val="left" w:pos="3845"/>
          <w:tab w:val="center" w:pos="4110"/>
        </w:tabs>
        <w:spacing w:after="0" w:line="480" w:lineRule="auto"/>
        <w:jc w:val="center"/>
        <w:rPr>
          <w:rFonts w:ascii="Times New Roman" w:hAnsi="Times New Roman"/>
          <w:b/>
          <w:sz w:val="24"/>
          <w:szCs w:val="24"/>
        </w:rPr>
      </w:pPr>
      <w:r w:rsidRPr="00193F83">
        <w:rPr>
          <w:rFonts w:ascii="Times New Roman" w:hAnsi="Times New Roman"/>
          <w:b/>
          <w:sz w:val="24"/>
          <w:szCs w:val="24"/>
          <w:lang w:val="en-IN"/>
        </w:rPr>
        <w:t>DICKSON PROTAS</w:t>
      </w:r>
    </w:p>
    <w:p w14:paraId="2247E2D0" w14:textId="77777777" w:rsidR="00D92D10" w:rsidRPr="00193F83" w:rsidRDefault="00D92D10" w:rsidP="00457FC0">
      <w:pPr>
        <w:tabs>
          <w:tab w:val="left" w:pos="426"/>
          <w:tab w:val="left" w:pos="3845"/>
          <w:tab w:val="center" w:pos="4110"/>
        </w:tabs>
        <w:spacing w:after="0" w:line="480" w:lineRule="auto"/>
        <w:jc w:val="center"/>
        <w:rPr>
          <w:rFonts w:ascii="Times New Roman" w:hAnsi="Times New Roman"/>
          <w:b/>
          <w:sz w:val="24"/>
          <w:szCs w:val="24"/>
        </w:rPr>
      </w:pPr>
    </w:p>
    <w:p w14:paraId="3AD51A4F" w14:textId="77777777" w:rsidR="00D92D10" w:rsidRPr="00193F83" w:rsidRDefault="00D92D10" w:rsidP="00457FC0">
      <w:pPr>
        <w:tabs>
          <w:tab w:val="left" w:pos="426"/>
          <w:tab w:val="left" w:pos="3845"/>
          <w:tab w:val="center" w:pos="4110"/>
        </w:tabs>
        <w:spacing w:after="0" w:line="480" w:lineRule="auto"/>
        <w:jc w:val="center"/>
        <w:rPr>
          <w:rFonts w:ascii="Times New Roman" w:hAnsi="Times New Roman"/>
          <w:b/>
          <w:sz w:val="24"/>
          <w:szCs w:val="24"/>
        </w:rPr>
      </w:pPr>
    </w:p>
    <w:p w14:paraId="527F02D3" w14:textId="77777777" w:rsidR="00D92D10" w:rsidRPr="00193F83" w:rsidRDefault="00D92D10" w:rsidP="00457FC0">
      <w:pPr>
        <w:tabs>
          <w:tab w:val="left" w:pos="426"/>
          <w:tab w:val="left" w:pos="3845"/>
          <w:tab w:val="center" w:pos="4110"/>
        </w:tabs>
        <w:spacing w:after="0" w:line="480" w:lineRule="auto"/>
        <w:jc w:val="center"/>
        <w:rPr>
          <w:rFonts w:ascii="Times New Roman" w:hAnsi="Times New Roman"/>
          <w:b/>
          <w:sz w:val="24"/>
          <w:szCs w:val="24"/>
        </w:rPr>
      </w:pPr>
    </w:p>
    <w:p w14:paraId="6D9C2DB2" w14:textId="77777777" w:rsidR="00D92D10" w:rsidRPr="00193F83" w:rsidRDefault="00D92D10" w:rsidP="00457FC0">
      <w:pPr>
        <w:tabs>
          <w:tab w:val="left" w:pos="426"/>
          <w:tab w:val="left" w:pos="3845"/>
          <w:tab w:val="center" w:pos="4110"/>
        </w:tabs>
        <w:spacing w:after="0" w:line="480" w:lineRule="auto"/>
        <w:jc w:val="center"/>
        <w:rPr>
          <w:rFonts w:ascii="Times New Roman" w:hAnsi="Times New Roman"/>
          <w:b/>
          <w:sz w:val="24"/>
          <w:szCs w:val="24"/>
        </w:rPr>
      </w:pPr>
    </w:p>
    <w:p w14:paraId="1B91E5BA" w14:textId="77777777" w:rsidR="00D92D10" w:rsidRPr="00193F83" w:rsidRDefault="00D92D10" w:rsidP="00457FC0">
      <w:pPr>
        <w:tabs>
          <w:tab w:val="left" w:pos="426"/>
          <w:tab w:val="left" w:pos="3845"/>
          <w:tab w:val="center" w:pos="4110"/>
        </w:tabs>
        <w:spacing w:after="0" w:line="480" w:lineRule="auto"/>
        <w:jc w:val="center"/>
        <w:rPr>
          <w:rFonts w:ascii="Times New Roman" w:hAnsi="Times New Roman"/>
          <w:b/>
          <w:sz w:val="24"/>
          <w:szCs w:val="24"/>
        </w:rPr>
      </w:pPr>
    </w:p>
    <w:p w14:paraId="4726BECD" w14:textId="77777777" w:rsidR="002F3ACA" w:rsidRPr="00193F83" w:rsidRDefault="002F3ACA" w:rsidP="00457FC0">
      <w:pPr>
        <w:tabs>
          <w:tab w:val="left" w:pos="426"/>
          <w:tab w:val="left" w:pos="3845"/>
          <w:tab w:val="center" w:pos="4110"/>
        </w:tabs>
        <w:spacing w:after="0" w:line="480" w:lineRule="auto"/>
        <w:jc w:val="center"/>
        <w:rPr>
          <w:rFonts w:ascii="Times New Roman" w:hAnsi="Times New Roman"/>
          <w:b/>
          <w:sz w:val="24"/>
          <w:szCs w:val="24"/>
        </w:rPr>
      </w:pPr>
    </w:p>
    <w:p w14:paraId="05C5DA5F" w14:textId="77777777" w:rsidR="00155210" w:rsidRPr="00155210" w:rsidRDefault="00155210" w:rsidP="00457FC0">
      <w:pPr>
        <w:tabs>
          <w:tab w:val="left" w:pos="426"/>
        </w:tabs>
        <w:autoSpaceDE w:val="0"/>
        <w:autoSpaceDN w:val="0"/>
        <w:adjustRightInd w:val="0"/>
        <w:spacing w:after="0" w:line="480" w:lineRule="auto"/>
        <w:jc w:val="center"/>
        <w:rPr>
          <w:rFonts w:ascii="Times New Roman" w:hAnsi="Times New Roman"/>
          <w:b/>
          <w:bCs/>
          <w:sz w:val="24"/>
          <w:szCs w:val="24"/>
          <w:lang w:val="en-US"/>
        </w:rPr>
      </w:pPr>
      <w:bookmarkStart w:id="2" w:name="_Toc211987712"/>
      <w:r w:rsidRPr="00155210">
        <w:rPr>
          <w:rFonts w:ascii="Times New Roman" w:eastAsia="Times New Roman" w:hAnsi="Times New Roman"/>
          <w:b/>
          <w:sz w:val="24"/>
          <w:szCs w:val="24"/>
          <w:lang w:val="en-US" w:eastAsia="en-GB"/>
        </w:rPr>
        <w:t xml:space="preserve">A </w:t>
      </w:r>
      <w:r w:rsidRPr="00155210">
        <w:rPr>
          <w:rFonts w:ascii="Times New Roman" w:hAnsi="Times New Roman"/>
          <w:b/>
          <w:bCs/>
          <w:sz w:val="24"/>
          <w:szCs w:val="24"/>
          <w:lang w:val="en-US"/>
        </w:rPr>
        <w:t>DISSERTATION SUBMITTED IN PARTIAL FULFILMENT OF THE REQUIREMENTS FOR THE DEGREE OF MASTER OF PROJECT MANAGEMENT</w:t>
      </w:r>
    </w:p>
    <w:p w14:paraId="1257249D" w14:textId="77777777" w:rsidR="00155210" w:rsidRPr="00155210" w:rsidRDefault="00155210" w:rsidP="00457FC0">
      <w:pPr>
        <w:tabs>
          <w:tab w:val="left" w:pos="426"/>
        </w:tabs>
        <w:autoSpaceDE w:val="0"/>
        <w:autoSpaceDN w:val="0"/>
        <w:adjustRightInd w:val="0"/>
        <w:spacing w:after="0" w:line="480" w:lineRule="auto"/>
        <w:jc w:val="center"/>
        <w:rPr>
          <w:rFonts w:ascii="Times New Roman" w:hAnsi="Times New Roman"/>
          <w:b/>
          <w:bCs/>
          <w:sz w:val="24"/>
          <w:szCs w:val="24"/>
          <w:lang w:val="en-US"/>
        </w:rPr>
      </w:pPr>
      <w:r w:rsidRPr="00155210">
        <w:rPr>
          <w:rFonts w:ascii="Times New Roman" w:hAnsi="Times New Roman"/>
          <w:b/>
          <w:bCs/>
          <w:sz w:val="24"/>
          <w:szCs w:val="24"/>
          <w:lang w:val="en-US"/>
        </w:rPr>
        <w:t>DEPARTMENT OF MARKETING, ENTREPRENEURSHIP AND MANAGEMENT</w:t>
      </w:r>
    </w:p>
    <w:p w14:paraId="3424540E" w14:textId="77777777" w:rsidR="00155210" w:rsidRPr="00155210" w:rsidRDefault="00155210" w:rsidP="00457FC0">
      <w:pPr>
        <w:tabs>
          <w:tab w:val="left" w:pos="426"/>
        </w:tabs>
        <w:autoSpaceDE w:val="0"/>
        <w:autoSpaceDN w:val="0"/>
        <w:adjustRightInd w:val="0"/>
        <w:spacing w:after="0" w:line="480" w:lineRule="auto"/>
        <w:jc w:val="center"/>
        <w:rPr>
          <w:rFonts w:ascii="Times New Roman" w:hAnsi="Times New Roman"/>
          <w:b/>
          <w:sz w:val="24"/>
          <w:szCs w:val="24"/>
          <w:lang w:val="en-US"/>
        </w:rPr>
      </w:pPr>
      <w:r w:rsidRPr="00155210">
        <w:rPr>
          <w:rFonts w:ascii="Times New Roman" w:hAnsi="Times New Roman"/>
          <w:b/>
          <w:bCs/>
          <w:sz w:val="24"/>
          <w:szCs w:val="24"/>
          <w:lang w:val="en-US"/>
        </w:rPr>
        <w:t>OF THE OPEN UNIVERSITY OF TANZANIA</w:t>
      </w:r>
    </w:p>
    <w:p w14:paraId="70B97FB0" w14:textId="77777777" w:rsidR="00155210" w:rsidRPr="00155210" w:rsidRDefault="00155210" w:rsidP="00457FC0">
      <w:pPr>
        <w:tabs>
          <w:tab w:val="left" w:pos="426"/>
        </w:tabs>
        <w:spacing w:after="0" w:line="480" w:lineRule="auto"/>
        <w:jc w:val="center"/>
        <w:rPr>
          <w:rFonts w:ascii="Times New Roman" w:eastAsia="Times New Roman" w:hAnsi="Times New Roman"/>
          <w:b/>
          <w:sz w:val="24"/>
          <w:szCs w:val="24"/>
          <w:lang w:val="en-US" w:eastAsia="en-GB"/>
        </w:rPr>
      </w:pPr>
      <w:r w:rsidRPr="00155210">
        <w:rPr>
          <w:rFonts w:ascii="Times New Roman" w:eastAsia="Times New Roman" w:hAnsi="Times New Roman"/>
          <w:b/>
          <w:sz w:val="24"/>
          <w:szCs w:val="24"/>
          <w:lang w:val="en-US" w:eastAsia="en-GB"/>
        </w:rPr>
        <w:t>2025</w:t>
      </w:r>
    </w:p>
    <w:p w14:paraId="6075629B" w14:textId="4C3A7BA6" w:rsidR="00D92D10" w:rsidRPr="00193F83" w:rsidRDefault="00D92D10" w:rsidP="00457FC0">
      <w:pPr>
        <w:pStyle w:val="Heading1"/>
        <w:tabs>
          <w:tab w:val="left" w:pos="426"/>
        </w:tabs>
        <w:spacing w:line="480" w:lineRule="auto"/>
        <w:rPr>
          <w:szCs w:val="24"/>
        </w:rPr>
      </w:pPr>
      <w:r w:rsidRPr="00193F83">
        <w:rPr>
          <w:bCs/>
          <w:szCs w:val="24"/>
        </w:rPr>
        <w:lastRenderedPageBreak/>
        <w:t>CERTIFICATION</w:t>
      </w:r>
      <w:bookmarkEnd w:id="2"/>
      <w:r w:rsidR="00135B2D">
        <w:rPr>
          <w:bCs/>
          <w:szCs w:val="24"/>
        </w:rPr>
        <w:fldChar w:fldCharType="begin"/>
      </w:r>
      <w:r w:rsidR="00135B2D">
        <w:instrText xml:space="preserve"> TC "</w:instrText>
      </w:r>
      <w:bookmarkStart w:id="3" w:name="_Toc211822323"/>
      <w:r w:rsidR="00135B2D" w:rsidRPr="00610FDA">
        <w:rPr>
          <w:bCs/>
          <w:szCs w:val="24"/>
        </w:rPr>
        <w:instrText>CERTIFICATION</w:instrText>
      </w:r>
      <w:bookmarkEnd w:id="3"/>
      <w:r w:rsidR="00135B2D">
        <w:instrText xml:space="preserve">" \f C \l "1" </w:instrText>
      </w:r>
      <w:r w:rsidR="00135B2D">
        <w:rPr>
          <w:bCs/>
          <w:szCs w:val="24"/>
        </w:rPr>
        <w:fldChar w:fldCharType="end"/>
      </w:r>
    </w:p>
    <w:p w14:paraId="1254ADC7" w14:textId="0494D561" w:rsidR="00D92D10" w:rsidRPr="00193F83" w:rsidRDefault="00D92D10" w:rsidP="00457FC0">
      <w:pPr>
        <w:tabs>
          <w:tab w:val="left" w:pos="426"/>
        </w:tabs>
        <w:spacing w:after="0" w:line="480" w:lineRule="auto"/>
        <w:jc w:val="both"/>
        <w:rPr>
          <w:rFonts w:ascii="Times New Roman" w:hAnsi="Times New Roman"/>
          <w:b/>
          <w:bCs/>
          <w:i/>
          <w:iCs/>
          <w:sz w:val="24"/>
          <w:szCs w:val="24"/>
        </w:rPr>
      </w:pPr>
      <w:r w:rsidRPr="00193F83">
        <w:rPr>
          <w:rFonts w:ascii="Times New Roman" w:hAnsi="Times New Roman"/>
          <w:sz w:val="24"/>
          <w:szCs w:val="24"/>
        </w:rPr>
        <w:t xml:space="preserve">The undersigned certifies that </w:t>
      </w:r>
      <w:r w:rsidR="003F7AB8">
        <w:rPr>
          <w:rFonts w:ascii="Times New Roman" w:hAnsi="Times New Roman"/>
          <w:sz w:val="24"/>
          <w:szCs w:val="24"/>
        </w:rPr>
        <w:t>t</w:t>
      </w:r>
      <w:r w:rsidRPr="00193F83">
        <w:rPr>
          <w:rFonts w:ascii="Times New Roman" w:hAnsi="Times New Roman"/>
          <w:sz w:val="24"/>
          <w:szCs w:val="24"/>
        </w:rPr>
        <w:t>he</w:t>
      </w:r>
      <w:r w:rsidR="003F7AB8">
        <w:rPr>
          <w:rFonts w:ascii="Times New Roman" w:hAnsi="Times New Roman"/>
          <w:sz w:val="24"/>
          <w:szCs w:val="24"/>
        </w:rPr>
        <w:t>y</w:t>
      </w:r>
      <w:r w:rsidRPr="00193F83">
        <w:rPr>
          <w:rFonts w:ascii="Times New Roman" w:hAnsi="Times New Roman"/>
          <w:sz w:val="24"/>
          <w:szCs w:val="24"/>
        </w:rPr>
        <w:t xml:space="preserve"> ha</w:t>
      </w:r>
      <w:r w:rsidR="003F7AB8">
        <w:rPr>
          <w:rFonts w:ascii="Times New Roman" w:hAnsi="Times New Roman"/>
          <w:sz w:val="24"/>
          <w:szCs w:val="24"/>
        </w:rPr>
        <w:t>ve</w:t>
      </w:r>
      <w:r w:rsidRPr="00193F83">
        <w:rPr>
          <w:rFonts w:ascii="Times New Roman" w:hAnsi="Times New Roman"/>
          <w:sz w:val="24"/>
          <w:szCs w:val="24"/>
        </w:rPr>
        <w:t xml:space="preserve"> read and hereby recommends for acceptance by the Open University of Tanzania, a dissertation </w:t>
      </w:r>
      <w:r w:rsidR="005A5F0D" w:rsidRPr="00193F83">
        <w:rPr>
          <w:rFonts w:ascii="Times New Roman" w:hAnsi="Times New Roman"/>
          <w:sz w:val="24"/>
          <w:szCs w:val="24"/>
        </w:rPr>
        <w:t>entitled</w:t>
      </w:r>
      <w:r w:rsidR="008A7061">
        <w:rPr>
          <w:rFonts w:ascii="Times New Roman" w:hAnsi="Times New Roman"/>
          <w:sz w:val="24"/>
          <w:szCs w:val="24"/>
        </w:rPr>
        <w:t>:</w:t>
      </w:r>
      <w:r w:rsidRPr="00193F83">
        <w:rPr>
          <w:rFonts w:ascii="Times New Roman" w:hAnsi="Times New Roman"/>
          <w:sz w:val="24"/>
          <w:szCs w:val="24"/>
        </w:rPr>
        <w:t xml:space="preserve"> </w:t>
      </w:r>
      <w:r w:rsidRPr="00193F83">
        <w:rPr>
          <w:rFonts w:ascii="Times New Roman" w:hAnsi="Times New Roman"/>
          <w:b/>
          <w:bCs/>
          <w:i/>
          <w:iCs/>
          <w:sz w:val="24"/>
          <w:szCs w:val="24"/>
        </w:rPr>
        <w:t>“</w:t>
      </w:r>
      <w:r w:rsidR="00F57B2D" w:rsidRPr="00193F83">
        <w:rPr>
          <w:rFonts w:ascii="Times New Roman" w:hAnsi="Times New Roman"/>
          <w:b/>
          <w:bCs/>
          <w:i/>
          <w:iCs/>
          <w:sz w:val="24"/>
          <w:szCs w:val="24"/>
          <w:lang w:val="en-IN"/>
        </w:rPr>
        <w:t xml:space="preserve">Effect of Climate Change Resilience and Adaptation Strategies on the Sustainability of Water and Sanitation Infrastructure in </w:t>
      </w:r>
      <w:proofErr w:type="spellStart"/>
      <w:r w:rsidR="00F57B2D" w:rsidRPr="00193F83">
        <w:rPr>
          <w:rFonts w:ascii="Times New Roman" w:hAnsi="Times New Roman"/>
          <w:b/>
          <w:bCs/>
          <w:i/>
          <w:iCs/>
          <w:sz w:val="24"/>
          <w:szCs w:val="24"/>
          <w:lang w:val="en-IN"/>
        </w:rPr>
        <w:t>Kishapu</w:t>
      </w:r>
      <w:proofErr w:type="spellEnd"/>
      <w:r w:rsidR="00F57B2D" w:rsidRPr="00193F83">
        <w:rPr>
          <w:rFonts w:ascii="Times New Roman" w:hAnsi="Times New Roman"/>
          <w:b/>
          <w:bCs/>
          <w:i/>
          <w:iCs/>
          <w:sz w:val="24"/>
          <w:szCs w:val="24"/>
          <w:lang w:val="en-IN"/>
        </w:rPr>
        <w:t xml:space="preserve"> District, </w:t>
      </w:r>
      <w:proofErr w:type="spellStart"/>
      <w:r w:rsidR="001F0A67" w:rsidRPr="00193F83">
        <w:rPr>
          <w:rFonts w:ascii="Times New Roman" w:hAnsi="Times New Roman"/>
          <w:b/>
          <w:bCs/>
          <w:i/>
          <w:iCs/>
          <w:sz w:val="24"/>
          <w:szCs w:val="24"/>
          <w:lang w:val="en-IN"/>
        </w:rPr>
        <w:t>Shinyanga</w:t>
      </w:r>
      <w:proofErr w:type="spellEnd"/>
      <w:r w:rsidR="001F0A67" w:rsidRPr="00193F83">
        <w:rPr>
          <w:rFonts w:ascii="Times New Roman" w:hAnsi="Times New Roman"/>
          <w:b/>
          <w:bCs/>
          <w:i/>
          <w:iCs/>
          <w:sz w:val="24"/>
          <w:szCs w:val="24"/>
          <w:lang w:val="en-IN"/>
        </w:rPr>
        <w:t xml:space="preserve"> Region, </w:t>
      </w:r>
      <w:r w:rsidR="00F57B2D" w:rsidRPr="00193F83">
        <w:rPr>
          <w:rFonts w:ascii="Times New Roman" w:hAnsi="Times New Roman"/>
          <w:b/>
          <w:bCs/>
          <w:i/>
          <w:iCs/>
          <w:sz w:val="24"/>
          <w:szCs w:val="24"/>
          <w:lang w:val="en-IN"/>
        </w:rPr>
        <w:t>Tanzania</w:t>
      </w:r>
      <w:r w:rsidRPr="00193F83">
        <w:rPr>
          <w:rFonts w:ascii="Times New Roman" w:hAnsi="Times New Roman"/>
          <w:b/>
          <w:bCs/>
          <w:i/>
          <w:iCs/>
          <w:sz w:val="24"/>
          <w:szCs w:val="24"/>
        </w:rPr>
        <w:t>”</w:t>
      </w:r>
      <w:r w:rsidR="00B907B8">
        <w:rPr>
          <w:rFonts w:ascii="Times New Roman" w:hAnsi="Times New Roman"/>
          <w:b/>
          <w:bCs/>
          <w:i/>
          <w:iCs/>
          <w:sz w:val="24"/>
          <w:szCs w:val="24"/>
        </w:rPr>
        <w:t>,</w:t>
      </w:r>
      <w:r w:rsidRPr="00193F83">
        <w:rPr>
          <w:rFonts w:ascii="Times New Roman" w:hAnsi="Times New Roman"/>
          <w:b/>
          <w:bCs/>
          <w:i/>
          <w:iCs/>
          <w:sz w:val="24"/>
          <w:szCs w:val="24"/>
        </w:rPr>
        <w:t xml:space="preserve"> </w:t>
      </w:r>
      <w:r w:rsidR="00B907B8" w:rsidRPr="00B907B8">
        <w:rPr>
          <w:rFonts w:ascii="Times New Roman" w:hAnsi="Times New Roman"/>
          <w:sz w:val="24"/>
          <w:szCs w:val="24"/>
        </w:rPr>
        <w:t>in partial fulfilment of the requirements for the Degree of Master of Project Management.</w:t>
      </w:r>
    </w:p>
    <w:p w14:paraId="43DD4542" w14:textId="77777777" w:rsidR="00D92D10" w:rsidRDefault="00D92D10" w:rsidP="00457FC0">
      <w:pPr>
        <w:tabs>
          <w:tab w:val="left" w:pos="426"/>
        </w:tabs>
        <w:spacing w:after="0" w:line="480" w:lineRule="auto"/>
        <w:jc w:val="center"/>
        <w:rPr>
          <w:rFonts w:ascii="Times New Roman" w:hAnsi="Times New Roman"/>
          <w:sz w:val="24"/>
          <w:szCs w:val="24"/>
        </w:rPr>
      </w:pPr>
    </w:p>
    <w:p w14:paraId="71138FC1" w14:textId="77777777" w:rsidR="00B907B8" w:rsidRPr="00193F83" w:rsidRDefault="00B907B8" w:rsidP="00457FC0">
      <w:pPr>
        <w:tabs>
          <w:tab w:val="left" w:pos="426"/>
        </w:tabs>
        <w:spacing w:after="0" w:line="480" w:lineRule="auto"/>
        <w:jc w:val="center"/>
        <w:rPr>
          <w:rFonts w:ascii="Times New Roman" w:hAnsi="Times New Roman"/>
          <w:sz w:val="24"/>
          <w:szCs w:val="24"/>
        </w:rPr>
      </w:pPr>
    </w:p>
    <w:p w14:paraId="1AB6C155" w14:textId="7AD877EF" w:rsidR="00D92D10" w:rsidRPr="00193F83" w:rsidRDefault="00D92D10" w:rsidP="00457FC0">
      <w:pPr>
        <w:pStyle w:val="Default"/>
        <w:tabs>
          <w:tab w:val="left" w:pos="426"/>
        </w:tabs>
        <w:spacing w:line="480" w:lineRule="auto"/>
        <w:jc w:val="center"/>
        <w:rPr>
          <w:color w:val="auto"/>
        </w:rPr>
      </w:pPr>
      <w:r w:rsidRPr="00193F83">
        <w:rPr>
          <w:bCs/>
          <w:color w:val="auto"/>
        </w:rPr>
        <w:t>…………</w:t>
      </w:r>
      <w:r w:rsidR="00B907B8">
        <w:rPr>
          <w:bCs/>
          <w:color w:val="auto"/>
        </w:rPr>
        <w:t>….</w:t>
      </w:r>
      <w:r w:rsidRPr="00193F83">
        <w:rPr>
          <w:bCs/>
          <w:color w:val="auto"/>
        </w:rPr>
        <w:t>…</w:t>
      </w:r>
      <w:r w:rsidR="00C76AD6">
        <w:rPr>
          <w:bCs/>
          <w:color w:val="auto"/>
        </w:rPr>
        <w:t>.</w:t>
      </w:r>
      <w:r w:rsidRPr="00193F83">
        <w:rPr>
          <w:bCs/>
          <w:color w:val="auto"/>
        </w:rPr>
        <w:t>……..……….</w:t>
      </w:r>
    </w:p>
    <w:p w14:paraId="702390E0" w14:textId="167EC70B" w:rsidR="00D92D10" w:rsidRPr="00193F83" w:rsidRDefault="00F7578F" w:rsidP="00457FC0">
      <w:pPr>
        <w:tabs>
          <w:tab w:val="left" w:pos="426"/>
        </w:tabs>
        <w:spacing w:after="0" w:line="480" w:lineRule="auto"/>
        <w:jc w:val="center"/>
        <w:rPr>
          <w:rFonts w:ascii="Times New Roman" w:hAnsi="Times New Roman"/>
          <w:sz w:val="24"/>
          <w:szCs w:val="24"/>
        </w:rPr>
      </w:pPr>
      <w:proofErr w:type="spellStart"/>
      <w:r w:rsidRPr="00193F83">
        <w:rPr>
          <w:rFonts w:ascii="Times New Roman" w:hAnsi="Times New Roman"/>
          <w:bCs/>
          <w:sz w:val="24"/>
          <w:szCs w:val="24"/>
          <w:lang w:val="en-IN"/>
        </w:rPr>
        <w:t>Dr.</w:t>
      </w:r>
      <w:proofErr w:type="spellEnd"/>
      <w:r w:rsidRPr="00193F83">
        <w:rPr>
          <w:rFonts w:ascii="Times New Roman" w:hAnsi="Times New Roman"/>
          <w:bCs/>
          <w:sz w:val="24"/>
          <w:szCs w:val="24"/>
          <w:lang w:val="en-IN"/>
        </w:rPr>
        <w:t xml:space="preserve"> J</w:t>
      </w:r>
      <w:proofErr w:type="spellStart"/>
      <w:r w:rsidRPr="00193F83">
        <w:rPr>
          <w:rFonts w:ascii="Times New Roman" w:hAnsi="Times New Roman"/>
          <w:bCs/>
          <w:sz w:val="24"/>
          <w:szCs w:val="24"/>
        </w:rPr>
        <w:t>aneth</w:t>
      </w:r>
      <w:proofErr w:type="spellEnd"/>
      <w:r w:rsidRPr="00193F83">
        <w:rPr>
          <w:rFonts w:ascii="Times New Roman" w:hAnsi="Times New Roman"/>
          <w:bCs/>
          <w:sz w:val="24"/>
          <w:szCs w:val="24"/>
        </w:rPr>
        <w:t xml:space="preserve"> </w:t>
      </w:r>
      <w:proofErr w:type="spellStart"/>
      <w:r w:rsidRPr="00193F83">
        <w:rPr>
          <w:rFonts w:ascii="Times New Roman" w:hAnsi="Times New Roman"/>
          <w:bCs/>
          <w:sz w:val="24"/>
          <w:szCs w:val="24"/>
        </w:rPr>
        <w:t>Isanzu</w:t>
      </w:r>
      <w:proofErr w:type="spellEnd"/>
    </w:p>
    <w:p w14:paraId="1F79C7A8" w14:textId="4EE56453" w:rsidR="00D92D10" w:rsidRPr="00193F83" w:rsidRDefault="00D92D10" w:rsidP="00457FC0">
      <w:pPr>
        <w:tabs>
          <w:tab w:val="left" w:pos="426"/>
        </w:tabs>
        <w:spacing w:after="0" w:line="480" w:lineRule="auto"/>
        <w:jc w:val="center"/>
        <w:rPr>
          <w:rFonts w:ascii="Times New Roman" w:hAnsi="Times New Roman"/>
          <w:sz w:val="24"/>
          <w:szCs w:val="24"/>
        </w:rPr>
      </w:pPr>
      <w:r w:rsidRPr="00193F83">
        <w:rPr>
          <w:rFonts w:ascii="Times New Roman" w:hAnsi="Times New Roman"/>
          <w:sz w:val="24"/>
          <w:szCs w:val="24"/>
        </w:rPr>
        <w:t>(Supervisor)</w:t>
      </w:r>
    </w:p>
    <w:p w14:paraId="1DED2943" w14:textId="77777777" w:rsidR="00D92D10" w:rsidRPr="00193F83" w:rsidRDefault="00D92D10" w:rsidP="00457FC0">
      <w:pPr>
        <w:tabs>
          <w:tab w:val="left" w:pos="426"/>
        </w:tabs>
        <w:spacing w:after="0" w:line="480" w:lineRule="auto"/>
        <w:jc w:val="center"/>
        <w:rPr>
          <w:rFonts w:ascii="Times New Roman" w:hAnsi="Times New Roman"/>
          <w:sz w:val="24"/>
          <w:szCs w:val="24"/>
        </w:rPr>
      </w:pPr>
    </w:p>
    <w:p w14:paraId="2E54AFC8" w14:textId="5D7DFD57" w:rsidR="00FD53B7" w:rsidRPr="00193F83" w:rsidRDefault="00FD53B7" w:rsidP="00457FC0">
      <w:pPr>
        <w:tabs>
          <w:tab w:val="left" w:pos="426"/>
          <w:tab w:val="left" w:pos="1890"/>
        </w:tabs>
        <w:spacing w:after="0" w:line="480" w:lineRule="auto"/>
        <w:jc w:val="center"/>
        <w:rPr>
          <w:rFonts w:ascii="Times New Roman" w:hAnsi="Times New Roman"/>
          <w:sz w:val="24"/>
          <w:szCs w:val="24"/>
        </w:rPr>
      </w:pPr>
      <w:r w:rsidRPr="00193F83">
        <w:rPr>
          <w:rFonts w:ascii="Times New Roman" w:hAnsi="Times New Roman"/>
          <w:sz w:val="24"/>
          <w:szCs w:val="24"/>
        </w:rPr>
        <w:t>………………</w:t>
      </w:r>
      <w:r w:rsidR="00C76AD6">
        <w:rPr>
          <w:rFonts w:ascii="Times New Roman" w:hAnsi="Times New Roman"/>
          <w:sz w:val="24"/>
          <w:szCs w:val="24"/>
        </w:rPr>
        <w:t>.</w:t>
      </w:r>
      <w:r w:rsidRPr="00193F83">
        <w:rPr>
          <w:rFonts w:ascii="Times New Roman" w:hAnsi="Times New Roman"/>
          <w:sz w:val="24"/>
          <w:szCs w:val="24"/>
        </w:rPr>
        <w:t>……</w:t>
      </w:r>
      <w:r w:rsidR="00B907B8">
        <w:rPr>
          <w:rFonts w:ascii="Times New Roman" w:hAnsi="Times New Roman"/>
          <w:sz w:val="24"/>
          <w:szCs w:val="24"/>
        </w:rPr>
        <w:t>..</w:t>
      </w:r>
      <w:r w:rsidRPr="00193F83">
        <w:rPr>
          <w:rFonts w:ascii="Times New Roman" w:hAnsi="Times New Roman"/>
          <w:sz w:val="24"/>
          <w:szCs w:val="24"/>
        </w:rPr>
        <w:t>…</w:t>
      </w:r>
      <w:r w:rsidR="00193F83" w:rsidRPr="00193F83">
        <w:rPr>
          <w:rFonts w:ascii="Times New Roman" w:hAnsi="Times New Roman"/>
          <w:sz w:val="24"/>
          <w:szCs w:val="24"/>
        </w:rPr>
        <w:t>.</w:t>
      </w:r>
      <w:r w:rsidRPr="00193F83">
        <w:rPr>
          <w:rFonts w:ascii="Times New Roman" w:hAnsi="Times New Roman"/>
          <w:sz w:val="24"/>
          <w:szCs w:val="24"/>
        </w:rPr>
        <w:t>…</w:t>
      </w:r>
    </w:p>
    <w:p w14:paraId="01E8473A" w14:textId="18A6A214" w:rsidR="00FD53B7" w:rsidRPr="00193F83" w:rsidRDefault="00FD53B7" w:rsidP="00457FC0">
      <w:pPr>
        <w:tabs>
          <w:tab w:val="left" w:pos="426"/>
          <w:tab w:val="left" w:pos="1890"/>
        </w:tabs>
        <w:spacing w:after="0" w:line="480" w:lineRule="auto"/>
        <w:jc w:val="center"/>
        <w:rPr>
          <w:rFonts w:ascii="Times New Roman" w:hAnsi="Times New Roman"/>
          <w:sz w:val="24"/>
          <w:szCs w:val="24"/>
        </w:rPr>
      </w:pPr>
      <w:r w:rsidRPr="00193F83">
        <w:rPr>
          <w:rFonts w:ascii="Times New Roman" w:hAnsi="Times New Roman"/>
          <w:sz w:val="24"/>
          <w:szCs w:val="24"/>
        </w:rPr>
        <w:t>Date</w:t>
      </w:r>
    </w:p>
    <w:p w14:paraId="47013F0E" w14:textId="77777777" w:rsidR="00FD53B7" w:rsidRPr="00193F83" w:rsidRDefault="00FD53B7" w:rsidP="00457FC0">
      <w:pPr>
        <w:tabs>
          <w:tab w:val="left" w:pos="426"/>
          <w:tab w:val="left" w:pos="1890"/>
        </w:tabs>
        <w:spacing w:after="0" w:line="480" w:lineRule="auto"/>
        <w:jc w:val="center"/>
        <w:rPr>
          <w:rFonts w:ascii="Times New Roman" w:hAnsi="Times New Roman"/>
          <w:sz w:val="24"/>
          <w:szCs w:val="24"/>
        </w:rPr>
      </w:pPr>
    </w:p>
    <w:p w14:paraId="29A7C1A5" w14:textId="77777777" w:rsidR="00193F83" w:rsidRPr="00193F83" w:rsidRDefault="00193F83" w:rsidP="00457FC0">
      <w:pPr>
        <w:tabs>
          <w:tab w:val="left" w:pos="426"/>
          <w:tab w:val="left" w:pos="1890"/>
        </w:tabs>
        <w:spacing w:after="0" w:line="480" w:lineRule="auto"/>
        <w:jc w:val="center"/>
        <w:rPr>
          <w:rFonts w:ascii="Times New Roman" w:hAnsi="Times New Roman"/>
          <w:sz w:val="24"/>
          <w:szCs w:val="24"/>
        </w:rPr>
      </w:pPr>
    </w:p>
    <w:p w14:paraId="23BC96EF" w14:textId="77777777" w:rsidR="00193F83" w:rsidRPr="00193F83" w:rsidRDefault="00193F83" w:rsidP="00457FC0">
      <w:pPr>
        <w:tabs>
          <w:tab w:val="left" w:pos="426"/>
          <w:tab w:val="left" w:pos="1890"/>
        </w:tabs>
        <w:spacing w:after="0" w:line="480" w:lineRule="auto"/>
        <w:jc w:val="center"/>
        <w:rPr>
          <w:rFonts w:ascii="Times New Roman" w:hAnsi="Times New Roman"/>
          <w:sz w:val="24"/>
          <w:szCs w:val="24"/>
        </w:rPr>
      </w:pPr>
    </w:p>
    <w:p w14:paraId="5640F42A" w14:textId="4FC091D7" w:rsidR="00D92D10" w:rsidRPr="00193F83" w:rsidRDefault="00D92D10" w:rsidP="00457FC0">
      <w:pPr>
        <w:tabs>
          <w:tab w:val="left" w:pos="426"/>
        </w:tabs>
        <w:spacing w:after="0" w:line="480" w:lineRule="auto"/>
        <w:jc w:val="center"/>
        <w:rPr>
          <w:rFonts w:ascii="Times New Roman" w:hAnsi="Times New Roman"/>
          <w:sz w:val="24"/>
          <w:szCs w:val="24"/>
        </w:rPr>
      </w:pPr>
      <w:r w:rsidRPr="00193F83">
        <w:rPr>
          <w:rFonts w:ascii="Times New Roman" w:hAnsi="Times New Roman"/>
          <w:bCs/>
          <w:sz w:val="24"/>
          <w:szCs w:val="24"/>
        </w:rPr>
        <w:t>……………………</w:t>
      </w:r>
      <w:r w:rsidR="00193F83" w:rsidRPr="00193F83">
        <w:rPr>
          <w:rFonts w:ascii="Times New Roman" w:hAnsi="Times New Roman"/>
          <w:bCs/>
          <w:sz w:val="24"/>
          <w:szCs w:val="24"/>
        </w:rPr>
        <w:t>…</w:t>
      </w:r>
      <w:r w:rsidRPr="00193F83">
        <w:rPr>
          <w:rFonts w:ascii="Times New Roman" w:hAnsi="Times New Roman"/>
          <w:bCs/>
          <w:sz w:val="24"/>
          <w:szCs w:val="24"/>
        </w:rPr>
        <w:t>..……….</w:t>
      </w:r>
    </w:p>
    <w:p w14:paraId="14E3DB9B" w14:textId="77777777" w:rsidR="00D92D10" w:rsidRPr="00193F83" w:rsidRDefault="00BA3D61" w:rsidP="00457FC0">
      <w:pPr>
        <w:tabs>
          <w:tab w:val="left" w:pos="426"/>
        </w:tabs>
        <w:spacing w:after="0" w:line="480" w:lineRule="auto"/>
        <w:jc w:val="center"/>
        <w:rPr>
          <w:rFonts w:ascii="Times New Roman" w:hAnsi="Times New Roman"/>
          <w:sz w:val="24"/>
          <w:szCs w:val="24"/>
        </w:rPr>
      </w:pPr>
      <w:proofErr w:type="spellStart"/>
      <w:r w:rsidRPr="00193F83">
        <w:rPr>
          <w:rFonts w:ascii="Times New Roman" w:hAnsi="Times New Roman"/>
          <w:sz w:val="24"/>
          <w:szCs w:val="24"/>
          <w:lang w:val="en-IN"/>
        </w:rPr>
        <w:t>Dr.</w:t>
      </w:r>
      <w:proofErr w:type="spellEnd"/>
      <w:r w:rsidRPr="00193F83">
        <w:rPr>
          <w:rFonts w:ascii="Times New Roman" w:hAnsi="Times New Roman"/>
          <w:sz w:val="24"/>
          <w:szCs w:val="24"/>
          <w:lang w:val="en-IN"/>
        </w:rPr>
        <w:t xml:space="preserve"> </w:t>
      </w:r>
      <w:proofErr w:type="spellStart"/>
      <w:r w:rsidR="00362F2E" w:rsidRPr="00193F83">
        <w:rPr>
          <w:rFonts w:ascii="Times New Roman" w:hAnsi="Times New Roman"/>
          <w:sz w:val="24"/>
          <w:szCs w:val="24"/>
          <w:lang w:val="en-IN"/>
        </w:rPr>
        <w:t>Juma</w:t>
      </w:r>
      <w:proofErr w:type="spellEnd"/>
      <w:r w:rsidR="00362F2E" w:rsidRPr="00193F83">
        <w:rPr>
          <w:rFonts w:ascii="Times New Roman" w:hAnsi="Times New Roman"/>
          <w:sz w:val="24"/>
          <w:szCs w:val="24"/>
          <w:lang w:val="en-IN"/>
        </w:rPr>
        <w:t xml:space="preserve"> </w:t>
      </w:r>
      <w:proofErr w:type="spellStart"/>
      <w:r w:rsidR="00362F2E" w:rsidRPr="00193F83">
        <w:rPr>
          <w:rFonts w:ascii="Times New Roman" w:hAnsi="Times New Roman"/>
          <w:sz w:val="24"/>
          <w:szCs w:val="24"/>
          <w:lang w:val="en-IN"/>
        </w:rPr>
        <w:t>Matonya</w:t>
      </w:r>
      <w:proofErr w:type="spellEnd"/>
    </w:p>
    <w:p w14:paraId="046C95D0" w14:textId="0AC1FBCB" w:rsidR="00D92D10" w:rsidRPr="00193F83" w:rsidRDefault="00D92D10" w:rsidP="00457FC0">
      <w:pPr>
        <w:tabs>
          <w:tab w:val="left" w:pos="426"/>
        </w:tabs>
        <w:spacing w:after="0" w:line="480" w:lineRule="auto"/>
        <w:jc w:val="center"/>
        <w:rPr>
          <w:rFonts w:ascii="Times New Roman" w:hAnsi="Times New Roman"/>
          <w:b/>
          <w:bCs/>
          <w:sz w:val="24"/>
          <w:szCs w:val="24"/>
        </w:rPr>
      </w:pPr>
      <w:r w:rsidRPr="00193F83">
        <w:rPr>
          <w:rFonts w:ascii="Times New Roman" w:hAnsi="Times New Roman"/>
          <w:bCs/>
          <w:sz w:val="24"/>
          <w:szCs w:val="24"/>
        </w:rPr>
        <w:t>(Supervisor)</w:t>
      </w:r>
    </w:p>
    <w:p w14:paraId="54BC117F" w14:textId="77777777" w:rsidR="00D92D10" w:rsidRPr="00193F83" w:rsidRDefault="00D92D10" w:rsidP="00457FC0">
      <w:pPr>
        <w:tabs>
          <w:tab w:val="left" w:pos="426"/>
        </w:tabs>
        <w:spacing w:after="0" w:line="480" w:lineRule="auto"/>
        <w:jc w:val="center"/>
        <w:rPr>
          <w:rFonts w:ascii="Times New Roman" w:hAnsi="Times New Roman"/>
          <w:b/>
          <w:bCs/>
          <w:sz w:val="24"/>
          <w:szCs w:val="24"/>
        </w:rPr>
      </w:pPr>
    </w:p>
    <w:p w14:paraId="4DF8132C" w14:textId="456CD3A3" w:rsidR="00FD53B7" w:rsidRPr="00193F83" w:rsidRDefault="00FD53B7" w:rsidP="00457FC0">
      <w:pPr>
        <w:tabs>
          <w:tab w:val="left" w:pos="426"/>
          <w:tab w:val="left" w:pos="1890"/>
        </w:tabs>
        <w:spacing w:after="0" w:line="480" w:lineRule="auto"/>
        <w:jc w:val="center"/>
        <w:rPr>
          <w:rFonts w:ascii="Times New Roman" w:hAnsi="Times New Roman"/>
          <w:sz w:val="24"/>
          <w:szCs w:val="24"/>
        </w:rPr>
      </w:pPr>
      <w:r w:rsidRPr="00193F83">
        <w:rPr>
          <w:rFonts w:ascii="Times New Roman" w:hAnsi="Times New Roman"/>
          <w:sz w:val="24"/>
          <w:szCs w:val="24"/>
        </w:rPr>
        <w:t>……………………</w:t>
      </w:r>
      <w:r w:rsidR="00C76AD6">
        <w:rPr>
          <w:rFonts w:ascii="Times New Roman" w:hAnsi="Times New Roman"/>
          <w:sz w:val="24"/>
          <w:szCs w:val="24"/>
        </w:rPr>
        <w:t>.</w:t>
      </w:r>
      <w:r w:rsidR="00B907B8">
        <w:rPr>
          <w:rFonts w:ascii="Times New Roman" w:hAnsi="Times New Roman"/>
          <w:sz w:val="24"/>
          <w:szCs w:val="24"/>
        </w:rPr>
        <w:t>.</w:t>
      </w:r>
      <w:r w:rsidRPr="00193F83">
        <w:rPr>
          <w:rFonts w:ascii="Times New Roman" w:hAnsi="Times New Roman"/>
          <w:sz w:val="24"/>
          <w:szCs w:val="24"/>
        </w:rPr>
        <w:t>………</w:t>
      </w:r>
    </w:p>
    <w:p w14:paraId="41045740" w14:textId="4BA48BC4" w:rsidR="00FD53B7" w:rsidRPr="00193F83" w:rsidRDefault="00FD53B7" w:rsidP="00457FC0">
      <w:pPr>
        <w:tabs>
          <w:tab w:val="left" w:pos="426"/>
          <w:tab w:val="left" w:pos="1890"/>
        </w:tabs>
        <w:spacing w:after="0" w:line="480" w:lineRule="auto"/>
        <w:jc w:val="center"/>
        <w:rPr>
          <w:rFonts w:ascii="Times New Roman" w:hAnsi="Times New Roman"/>
          <w:sz w:val="24"/>
          <w:szCs w:val="24"/>
        </w:rPr>
      </w:pPr>
      <w:r w:rsidRPr="00193F83">
        <w:rPr>
          <w:rFonts w:ascii="Times New Roman" w:hAnsi="Times New Roman"/>
          <w:sz w:val="24"/>
          <w:szCs w:val="24"/>
        </w:rPr>
        <w:t>Date</w:t>
      </w:r>
    </w:p>
    <w:p w14:paraId="41A6872E" w14:textId="3C166688" w:rsidR="006978E1" w:rsidRPr="00193F83" w:rsidRDefault="006978E1" w:rsidP="00457FC0">
      <w:pPr>
        <w:pStyle w:val="Heading1"/>
        <w:tabs>
          <w:tab w:val="left" w:pos="426"/>
        </w:tabs>
        <w:spacing w:line="480" w:lineRule="auto"/>
        <w:rPr>
          <w:szCs w:val="24"/>
        </w:rPr>
      </w:pPr>
      <w:bookmarkStart w:id="4" w:name="_Toc211987713"/>
      <w:r w:rsidRPr="00193F83">
        <w:rPr>
          <w:bCs/>
          <w:szCs w:val="24"/>
        </w:rPr>
        <w:lastRenderedPageBreak/>
        <w:t>COPYRIGHT</w:t>
      </w:r>
      <w:bookmarkEnd w:id="4"/>
      <w:r w:rsidR="00135B2D">
        <w:rPr>
          <w:bCs/>
          <w:szCs w:val="24"/>
        </w:rPr>
        <w:fldChar w:fldCharType="begin"/>
      </w:r>
      <w:r w:rsidR="00135B2D">
        <w:instrText xml:space="preserve"> TC "</w:instrText>
      </w:r>
      <w:bookmarkStart w:id="5" w:name="_Toc211822324"/>
      <w:r w:rsidR="00135B2D" w:rsidRPr="00A55FCA">
        <w:rPr>
          <w:bCs/>
          <w:szCs w:val="24"/>
        </w:rPr>
        <w:instrText>COPYRIGHT</w:instrText>
      </w:r>
      <w:bookmarkEnd w:id="5"/>
      <w:r w:rsidR="00135B2D">
        <w:instrText xml:space="preserve">" \f C \l "1" </w:instrText>
      </w:r>
      <w:r w:rsidR="00135B2D">
        <w:rPr>
          <w:bCs/>
          <w:szCs w:val="24"/>
        </w:rPr>
        <w:fldChar w:fldCharType="end"/>
      </w:r>
    </w:p>
    <w:p w14:paraId="2C9CCB80" w14:textId="77777777" w:rsidR="006978E1" w:rsidRPr="00193F83" w:rsidRDefault="006978E1"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No part of this Dissertation may be reproduced, stored in any retrieval system, or transmitted in any form by any means, electronic, mechanical, photocopying, recording or otherwise without prior written permission of the author or The Open University of Tanzania in that behalf.</w:t>
      </w:r>
    </w:p>
    <w:p w14:paraId="1637B489" w14:textId="21CC4C17" w:rsidR="00D92D10" w:rsidRPr="00193F83" w:rsidRDefault="006978E1" w:rsidP="00457FC0">
      <w:pPr>
        <w:pStyle w:val="Heading1"/>
        <w:tabs>
          <w:tab w:val="left" w:pos="426"/>
        </w:tabs>
        <w:spacing w:line="480" w:lineRule="auto"/>
        <w:rPr>
          <w:szCs w:val="24"/>
        </w:rPr>
      </w:pPr>
      <w:r w:rsidRPr="00193F83">
        <w:rPr>
          <w:bCs/>
          <w:szCs w:val="24"/>
        </w:rPr>
        <w:br w:type="page"/>
      </w:r>
      <w:bookmarkStart w:id="6" w:name="_Toc211987714"/>
      <w:r w:rsidR="00D92D10" w:rsidRPr="00193F83">
        <w:rPr>
          <w:bCs/>
          <w:szCs w:val="24"/>
        </w:rPr>
        <w:t>DECLARATION</w:t>
      </w:r>
      <w:bookmarkEnd w:id="6"/>
      <w:r w:rsidR="00135B2D">
        <w:rPr>
          <w:bCs/>
          <w:szCs w:val="24"/>
        </w:rPr>
        <w:fldChar w:fldCharType="begin"/>
      </w:r>
      <w:r w:rsidR="00135B2D">
        <w:instrText xml:space="preserve"> TC "</w:instrText>
      </w:r>
      <w:bookmarkStart w:id="7" w:name="_Toc211822325"/>
      <w:r w:rsidR="00135B2D" w:rsidRPr="006732F7">
        <w:rPr>
          <w:bCs/>
          <w:szCs w:val="24"/>
        </w:rPr>
        <w:instrText>DECLARATION</w:instrText>
      </w:r>
      <w:bookmarkEnd w:id="7"/>
      <w:r w:rsidR="00135B2D">
        <w:instrText xml:space="preserve">" \f C \l "1" </w:instrText>
      </w:r>
      <w:r w:rsidR="00135B2D">
        <w:rPr>
          <w:bCs/>
          <w:szCs w:val="24"/>
        </w:rPr>
        <w:fldChar w:fldCharType="end"/>
      </w:r>
    </w:p>
    <w:p w14:paraId="7215A6BC" w14:textId="09CE7403" w:rsidR="00D92D10" w:rsidRPr="00193F83" w:rsidRDefault="00D92D10" w:rsidP="00457FC0">
      <w:pPr>
        <w:tabs>
          <w:tab w:val="left" w:pos="426"/>
        </w:tabs>
        <w:spacing w:after="0" w:line="480" w:lineRule="auto"/>
        <w:jc w:val="both"/>
        <w:rPr>
          <w:rFonts w:ascii="Times New Roman" w:hAnsi="Times New Roman"/>
          <w:sz w:val="24"/>
          <w:szCs w:val="24"/>
        </w:rPr>
      </w:pPr>
      <w:r w:rsidRPr="00193F83">
        <w:rPr>
          <w:rFonts w:ascii="Times New Roman" w:hAnsi="Times New Roman"/>
          <w:bCs/>
          <w:sz w:val="24"/>
          <w:szCs w:val="24"/>
        </w:rPr>
        <w:t xml:space="preserve">I, </w:t>
      </w:r>
      <w:r w:rsidR="00C27BD4" w:rsidRPr="00193F83">
        <w:rPr>
          <w:rFonts w:ascii="Times New Roman" w:hAnsi="Times New Roman"/>
          <w:b/>
          <w:bCs/>
          <w:sz w:val="24"/>
          <w:szCs w:val="24"/>
        </w:rPr>
        <w:t xml:space="preserve">Dickson </w:t>
      </w:r>
      <w:proofErr w:type="spellStart"/>
      <w:r w:rsidR="00C27BD4" w:rsidRPr="00193F83">
        <w:rPr>
          <w:rFonts w:ascii="Times New Roman" w:hAnsi="Times New Roman"/>
          <w:b/>
          <w:bCs/>
          <w:sz w:val="24"/>
          <w:szCs w:val="24"/>
        </w:rPr>
        <w:t>Protas</w:t>
      </w:r>
      <w:proofErr w:type="spellEnd"/>
      <w:r w:rsidRPr="00193F83">
        <w:rPr>
          <w:rFonts w:ascii="Times New Roman" w:hAnsi="Times New Roman"/>
          <w:b/>
          <w:bCs/>
          <w:sz w:val="24"/>
          <w:szCs w:val="24"/>
        </w:rPr>
        <w:t>,</w:t>
      </w:r>
      <w:r w:rsidRPr="00193F83">
        <w:rPr>
          <w:rFonts w:ascii="Times New Roman" w:hAnsi="Times New Roman"/>
          <w:bCs/>
          <w:sz w:val="24"/>
          <w:szCs w:val="24"/>
        </w:rPr>
        <w:t xml:space="preserve"> declare that, the work presented in this dissertation is original. It has never been presented to any other University or Institution. Where other people’s works have been used, references have been provided. It is in this regard that I declare this work as originally mine. It is hereby presented </w:t>
      </w:r>
      <w:r w:rsidR="008A7061" w:rsidRPr="008A7061">
        <w:rPr>
          <w:rFonts w:ascii="Times New Roman" w:hAnsi="Times New Roman"/>
          <w:sz w:val="24"/>
          <w:szCs w:val="24"/>
        </w:rPr>
        <w:t xml:space="preserve">in partial fulfilment of the requirements for the Degree of Master of Project </w:t>
      </w:r>
      <w:r w:rsidR="008A7061">
        <w:rPr>
          <w:rFonts w:ascii="Times New Roman" w:hAnsi="Times New Roman"/>
          <w:sz w:val="24"/>
          <w:szCs w:val="24"/>
        </w:rPr>
        <w:t xml:space="preserve">Management </w:t>
      </w:r>
      <w:r w:rsidRPr="00193F83">
        <w:rPr>
          <w:rFonts w:ascii="Times New Roman" w:hAnsi="Times New Roman"/>
          <w:bCs/>
          <w:sz w:val="24"/>
          <w:szCs w:val="24"/>
        </w:rPr>
        <w:t>of the Open University of Tanzania</w:t>
      </w:r>
      <w:r w:rsidRPr="00193F83">
        <w:rPr>
          <w:rFonts w:ascii="Times New Roman" w:hAnsi="Times New Roman"/>
          <w:sz w:val="24"/>
          <w:szCs w:val="24"/>
        </w:rPr>
        <w:t>.</w:t>
      </w:r>
    </w:p>
    <w:p w14:paraId="43AA78A0" w14:textId="77777777" w:rsidR="00D92D10" w:rsidRPr="00193F83" w:rsidRDefault="00D92D10" w:rsidP="00457FC0">
      <w:pPr>
        <w:tabs>
          <w:tab w:val="left" w:pos="426"/>
        </w:tabs>
        <w:spacing w:after="0" w:line="480" w:lineRule="auto"/>
        <w:jc w:val="both"/>
        <w:rPr>
          <w:rFonts w:ascii="Times New Roman" w:hAnsi="Times New Roman"/>
          <w:sz w:val="24"/>
          <w:szCs w:val="24"/>
        </w:rPr>
      </w:pPr>
    </w:p>
    <w:p w14:paraId="7DE27567" w14:textId="24466685" w:rsidR="00D92D10" w:rsidRPr="00193F83" w:rsidRDefault="00D92D10" w:rsidP="00457FC0">
      <w:pPr>
        <w:tabs>
          <w:tab w:val="left" w:pos="426"/>
        </w:tabs>
        <w:spacing w:after="0" w:line="480" w:lineRule="auto"/>
        <w:jc w:val="both"/>
        <w:rPr>
          <w:rFonts w:ascii="Times New Roman" w:hAnsi="Times New Roman"/>
          <w:sz w:val="24"/>
          <w:szCs w:val="24"/>
        </w:rPr>
      </w:pPr>
    </w:p>
    <w:p w14:paraId="73BEE41B" w14:textId="3BD7C6DF" w:rsidR="00D92D10" w:rsidRPr="00193F83" w:rsidRDefault="008A7061" w:rsidP="00457FC0">
      <w:pPr>
        <w:tabs>
          <w:tab w:val="left" w:pos="426"/>
        </w:tabs>
        <w:spacing w:after="0" w:line="480" w:lineRule="auto"/>
        <w:jc w:val="both"/>
        <w:rPr>
          <w:rFonts w:ascii="Times New Roman" w:hAnsi="Times New Roman"/>
          <w:sz w:val="24"/>
          <w:szCs w:val="24"/>
        </w:rPr>
      </w:pPr>
      <w:r w:rsidRPr="00193F83">
        <w:rPr>
          <w:rFonts w:ascii="Times New Roman" w:hAnsi="Times New Roman"/>
          <w:noProof/>
          <w:sz w:val="24"/>
          <w:szCs w:val="24"/>
          <w:lang w:val="en-US"/>
        </w:rPr>
        <w:drawing>
          <wp:anchor distT="36576" distB="36576" distL="36576" distR="36576" simplePos="0" relativeHeight="251661312" behindDoc="1" locked="0" layoutInCell="1" allowOverlap="1" wp14:anchorId="24AAD3D0" wp14:editId="39DC3862">
            <wp:simplePos x="0" y="0"/>
            <wp:positionH relativeFrom="column">
              <wp:posOffset>1864995</wp:posOffset>
            </wp:positionH>
            <wp:positionV relativeFrom="paragraph">
              <wp:posOffset>91420</wp:posOffset>
            </wp:positionV>
            <wp:extent cx="1485900" cy="532785"/>
            <wp:effectExtent l="0" t="0" r="0" b="635"/>
            <wp:wrapNone/>
            <wp:docPr id="1856559084" name="Picture 3" descr="Description: sai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saini"/>
                    <pic:cNvPicPr>
                      <a:picLocks/>
                    </pic:cNvPicPr>
                  </pic:nvPicPr>
                  <pic:blipFill rotWithShape="1">
                    <a:blip r:embed="rId9">
                      <a:lum contrast="6000"/>
                      <a:extLst>
                        <a:ext uri="{BEBA8EAE-BF5A-486C-A8C5-ECC9F3942E4B}">
                          <a14:imgProps xmlns:a14="http://schemas.microsoft.com/office/drawing/2010/main">
                            <a14:imgLayer r:embed="rId10">
                              <a14:imgEffect>
                                <a14:sharpenSoften amount="50000"/>
                              </a14:imgEffect>
                              <a14:imgEffect>
                                <a14:saturation sat="400000"/>
                              </a14:imgEffect>
                            </a14:imgLayer>
                          </a14:imgProps>
                        </a:ext>
                        <a:ext uri="{28A0092B-C50C-407E-A947-70E740481C1C}">
                          <a14:useLocalDpi xmlns:a14="http://schemas.microsoft.com/office/drawing/2010/main" val="0"/>
                        </a:ext>
                      </a:extLst>
                    </a:blip>
                    <a:srcRect t="11122" r="20000"/>
                    <a:stretch/>
                  </pic:blipFill>
                  <pic:spPr bwMode="auto">
                    <a:xfrm>
                      <a:off x="0" y="0"/>
                      <a:ext cx="1485900" cy="532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41CB07" w14:textId="314F0192" w:rsidR="00D92D10" w:rsidRPr="008A7061" w:rsidRDefault="00D92D10" w:rsidP="00457FC0">
      <w:pPr>
        <w:tabs>
          <w:tab w:val="left" w:pos="426"/>
        </w:tabs>
        <w:spacing w:after="0" w:line="480" w:lineRule="auto"/>
        <w:jc w:val="center"/>
        <w:rPr>
          <w:rFonts w:ascii="Times New Roman" w:hAnsi="Times New Roman"/>
          <w:bCs/>
          <w:sz w:val="24"/>
          <w:szCs w:val="24"/>
        </w:rPr>
      </w:pPr>
      <w:r w:rsidRPr="008A7061">
        <w:rPr>
          <w:rFonts w:ascii="Times New Roman" w:hAnsi="Times New Roman"/>
          <w:bCs/>
          <w:sz w:val="24"/>
          <w:szCs w:val="24"/>
        </w:rPr>
        <w:t>........................................................</w:t>
      </w:r>
    </w:p>
    <w:p w14:paraId="6016C90C" w14:textId="77777777" w:rsidR="00D92D10" w:rsidRPr="00193F83" w:rsidRDefault="00D92D10" w:rsidP="00457FC0">
      <w:pPr>
        <w:tabs>
          <w:tab w:val="left" w:pos="426"/>
        </w:tabs>
        <w:spacing w:after="0" w:line="480" w:lineRule="auto"/>
        <w:jc w:val="center"/>
        <w:rPr>
          <w:rFonts w:ascii="Times New Roman" w:hAnsi="Times New Roman"/>
          <w:b/>
          <w:bCs/>
          <w:sz w:val="24"/>
          <w:szCs w:val="24"/>
        </w:rPr>
      </w:pPr>
      <w:r w:rsidRPr="00193F83">
        <w:rPr>
          <w:rFonts w:ascii="Times New Roman" w:hAnsi="Times New Roman"/>
          <w:bCs/>
          <w:sz w:val="24"/>
          <w:szCs w:val="24"/>
        </w:rPr>
        <w:t>Signature</w:t>
      </w:r>
    </w:p>
    <w:p w14:paraId="652BB4CA" w14:textId="77777777" w:rsidR="00D92D10" w:rsidRPr="00193F83" w:rsidRDefault="00D92D10" w:rsidP="00457FC0">
      <w:pPr>
        <w:tabs>
          <w:tab w:val="left" w:pos="426"/>
        </w:tabs>
        <w:spacing w:after="0" w:line="480" w:lineRule="auto"/>
        <w:rPr>
          <w:rFonts w:ascii="Times New Roman" w:hAnsi="Times New Roman"/>
          <w:sz w:val="24"/>
          <w:szCs w:val="24"/>
        </w:rPr>
      </w:pPr>
    </w:p>
    <w:p w14:paraId="58C384A5" w14:textId="77777777" w:rsidR="00FD53B7" w:rsidRPr="00193F83" w:rsidRDefault="00FD53B7" w:rsidP="00457FC0">
      <w:pPr>
        <w:tabs>
          <w:tab w:val="left" w:pos="426"/>
          <w:tab w:val="left" w:pos="1890"/>
        </w:tabs>
        <w:spacing w:after="0" w:line="480" w:lineRule="auto"/>
        <w:jc w:val="center"/>
        <w:rPr>
          <w:rFonts w:ascii="Times New Roman" w:hAnsi="Times New Roman"/>
          <w:sz w:val="24"/>
          <w:szCs w:val="24"/>
        </w:rPr>
      </w:pPr>
      <w:r w:rsidRPr="00193F83">
        <w:rPr>
          <w:rFonts w:ascii="Times New Roman" w:hAnsi="Times New Roman"/>
          <w:sz w:val="24"/>
          <w:szCs w:val="24"/>
        </w:rPr>
        <w:t>…………………………………</w:t>
      </w:r>
    </w:p>
    <w:p w14:paraId="5FC490EC" w14:textId="77777777" w:rsidR="00FD53B7" w:rsidRPr="00193F83" w:rsidRDefault="00FD53B7" w:rsidP="00457FC0">
      <w:pPr>
        <w:tabs>
          <w:tab w:val="left" w:pos="426"/>
          <w:tab w:val="left" w:pos="1890"/>
        </w:tabs>
        <w:spacing w:after="0" w:line="480" w:lineRule="auto"/>
        <w:jc w:val="center"/>
        <w:rPr>
          <w:rFonts w:ascii="Times New Roman" w:hAnsi="Times New Roman"/>
          <w:sz w:val="24"/>
          <w:szCs w:val="24"/>
        </w:rPr>
      </w:pPr>
      <w:r w:rsidRPr="00193F83">
        <w:rPr>
          <w:rFonts w:ascii="Times New Roman" w:hAnsi="Times New Roman"/>
          <w:sz w:val="24"/>
          <w:szCs w:val="24"/>
        </w:rPr>
        <w:t xml:space="preserve">Date </w:t>
      </w:r>
    </w:p>
    <w:p w14:paraId="12F8858E" w14:textId="77777777" w:rsidR="00D92D10" w:rsidRPr="00193F83" w:rsidRDefault="00D92D10" w:rsidP="00457FC0">
      <w:pPr>
        <w:tabs>
          <w:tab w:val="left" w:pos="426"/>
        </w:tabs>
        <w:spacing w:after="0" w:line="480" w:lineRule="auto"/>
        <w:rPr>
          <w:rFonts w:ascii="Times New Roman" w:hAnsi="Times New Roman"/>
          <w:sz w:val="24"/>
          <w:szCs w:val="24"/>
        </w:rPr>
      </w:pPr>
    </w:p>
    <w:p w14:paraId="63284790" w14:textId="77777777" w:rsidR="00D92D10" w:rsidRPr="00193F83" w:rsidRDefault="00D92D10" w:rsidP="00457FC0">
      <w:pPr>
        <w:tabs>
          <w:tab w:val="left" w:pos="426"/>
        </w:tabs>
        <w:spacing w:after="0" w:line="480" w:lineRule="auto"/>
        <w:rPr>
          <w:rFonts w:ascii="Times New Roman" w:hAnsi="Times New Roman"/>
          <w:sz w:val="24"/>
          <w:szCs w:val="24"/>
        </w:rPr>
      </w:pPr>
    </w:p>
    <w:p w14:paraId="1B4E5B3F" w14:textId="77777777" w:rsidR="00D92D10" w:rsidRPr="00193F83" w:rsidRDefault="00D92D10" w:rsidP="00457FC0">
      <w:pPr>
        <w:tabs>
          <w:tab w:val="left" w:pos="426"/>
        </w:tabs>
        <w:spacing w:after="0" w:line="480" w:lineRule="auto"/>
        <w:rPr>
          <w:rFonts w:ascii="Times New Roman" w:hAnsi="Times New Roman"/>
          <w:sz w:val="24"/>
          <w:szCs w:val="24"/>
        </w:rPr>
      </w:pPr>
    </w:p>
    <w:p w14:paraId="280F4400" w14:textId="77777777" w:rsidR="00D92D10" w:rsidRPr="00193F83" w:rsidRDefault="00D92D10" w:rsidP="00457FC0">
      <w:pPr>
        <w:tabs>
          <w:tab w:val="left" w:pos="426"/>
        </w:tabs>
        <w:spacing w:after="0" w:line="480" w:lineRule="auto"/>
        <w:rPr>
          <w:rFonts w:ascii="Times New Roman" w:hAnsi="Times New Roman"/>
          <w:sz w:val="24"/>
          <w:szCs w:val="24"/>
        </w:rPr>
      </w:pPr>
    </w:p>
    <w:p w14:paraId="6CB06BBF" w14:textId="77777777" w:rsidR="00D92D10" w:rsidRPr="00193F83" w:rsidRDefault="00D92D10" w:rsidP="00457FC0">
      <w:pPr>
        <w:tabs>
          <w:tab w:val="left" w:pos="426"/>
        </w:tabs>
        <w:spacing w:after="0" w:line="480" w:lineRule="auto"/>
        <w:rPr>
          <w:rFonts w:ascii="Times New Roman" w:hAnsi="Times New Roman"/>
          <w:sz w:val="24"/>
          <w:szCs w:val="24"/>
        </w:rPr>
      </w:pPr>
    </w:p>
    <w:p w14:paraId="47225D9F" w14:textId="77777777" w:rsidR="00D92D10" w:rsidRPr="00193F83" w:rsidRDefault="00D92D10" w:rsidP="00457FC0">
      <w:pPr>
        <w:tabs>
          <w:tab w:val="left" w:pos="426"/>
        </w:tabs>
        <w:spacing w:after="0" w:line="480" w:lineRule="auto"/>
        <w:jc w:val="both"/>
        <w:rPr>
          <w:rFonts w:ascii="Times New Roman" w:hAnsi="Times New Roman"/>
          <w:sz w:val="24"/>
          <w:szCs w:val="24"/>
        </w:rPr>
      </w:pPr>
    </w:p>
    <w:p w14:paraId="0C6E7182" w14:textId="77777777" w:rsidR="00D92D10" w:rsidRPr="00193F83" w:rsidRDefault="00D92D10" w:rsidP="00457FC0">
      <w:pPr>
        <w:tabs>
          <w:tab w:val="left" w:pos="426"/>
        </w:tabs>
        <w:spacing w:after="0" w:line="480" w:lineRule="auto"/>
        <w:jc w:val="both"/>
        <w:rPr>
          <w:rFonts w:ascii="Times New Roman" w:hAnsi="Times New Roman"/>
          <w:sz w:val="24"/>
          <w:szCs w:val="24"/>
        </w:rPr>
      </w:pPr>
    </w:p>
    <w:p w14:paraId="04054C6A" w14:textId="77777777" w:rsidR="00D92D10" w:rsidRPr="00193F83" w:rsidRDefault="00D92D10" w:rsidP="00457FC0">
      <w:pPr>
        <w:tabs>
          <w:tab w:val="left" w:pos="426"/>
        </w:tabs>
        <w:spacing w:after="0" w:line="480" w:lineRule="auto"/>
        <w:jc w:val="both"/>
        <w:rPr>
          <w:rFonts w:ascii="Times New Roman" w:hAnsi="Times New Roman"/>
          <w:sz w:val="24"/>
          <w:szCs w:val="24"/>
        </w:rPr>
      </w:pPr>
    </w:p>
    <w:p w14:paraId="5A513D39" w14:textId="45F06B88" w:rsidR="006978E1" w:rsidRPr="00193F83" w:rsidRDefault="006978E1" w:rsidP="00457FC0">
      <w:pPr>
        <w:pStyle w:val="Heading1"/>
        <w:tabs>
          <w:tab w:val="left" w:pos="426"/>
        </w:tabs>
        <w:spacing w:line="480" w:lineRule="auto"/>
        <w:rPr>
          <w:bCs/>
          <w:szCs w:val="24"/>
        </w:rPr>
      </w:pPr>
      <w:bookmarkStart w:id="8" w:name="_Toc171344281"/>
      <w:bookmarkStart w:id="9" w:name="_Toc181210350"/>
      <w:bookmarkStart w:id="10" w:name="_Toc162110616"/>
      <w:bookmarkStart w:id="11" w:name="_Toc160893440"/>
      <w:bookmarkStart w:id="12" w:name="_Toc160903397"/>
      <w:r w:rsidRPr="00193F83">
        <w:rPr>
          <w:bCs/>
          <w:szCs w:val="24"/>
        </w:rPr>
        <w:br w:type="page"/>
      </w:r>
      <w:bookmarkStart w:id="13" w:name="_Toc211987715"/>
      <w:bookmarkEnd w:id="8"/>
      <w:bookmarkEnd w:id="9"/>
      <w:bookmarkEnd w:id="10"/>
      <w:bookmarkEnd w:id="11"/>
      <w:bookmarkEnd w:id="12"/>
      <w:r w:rsidRPr="00193F83">
        <w:rPr>
          <w:bCs/>
          <w:szCs w:val="24"/>
        </w:rPr>
        <w:t>DEDICATION</w:t>
      </w:r>
      <w:bookmarkEnd w:id="13"/>
      <w:r w:rsidR="00135B2D">
        <w:rPr>
          <w:bCs/>
          <w:szCs w:val="24"/>
        </w:rPr>
        <w:fldChar w:fldCharType="begin"/>
      </w:r>
      <w:r w:rsidR="00135B2D">
        <w:instrText xml:space="preserve"> TC "</w:instrText>
      </w:r>
      <w:bookmarkStart w:id="14" w:name="_Toc211822326"/>
      <w:r w:rsidR="00135B2D" w:rsidRPr="008F69AB">
        <w:rPr>
          <w:bCs/>
          <w:szCs w:val="24"/>
        </w:rPr>
        <w:instrText>DEDICATION</w:instrText>
      </w:r>
      <w:bookmarkEnd w:id="14"/>
      <w:r w:rsidR="00135B2D">
        <w:instrText xml:space="preserve">" \f C \l "1" </w:instrText>
      </w:r>
      <w:r w:rsidR="00135B2D">
        <w:rPr>
          <w:bCs/>
          <w:szCs w:val="24"/>
        </w:rPr>
        <w:fldChar w:fldCharType="end"/>
      </w:r>
    </w:p>
    <w:p w14:paraId="79A68ED1" w14:textId="77777777" w:rsidR="006978E1" w:rsidRPr="00193F83" w:rsidRDefault="006978E1"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This work is dedicated to my family, my wife, and the RUWASA staff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for their unwavering commitment.</w:t>
      </w:r>
    </w:p>
    <w:p w14:paraId="05C1E356" w14:textId="64C34938" w:rsidR="00D92D10" w:rsidRPr="00193F83" w:rsidRDefault="006978E1" w:rsidP="00457FC0">
      <w:pPr>
        <w:pStyle w:val="Heading1"/>
        <w:tabs>
          <w:tab w:val="left" w:pos="426"/>
        </w:tabs>
        <w:spacing w:line="480" w:lineRule="auto"/>
        <w:rPr>
          <w:bCs/>
          <w:szCs w:val="24"/>
        </w:rPr>
      </w:pPr>
      <w:r w:rsidRPr="00193F83">
        <w:rPr>
          <w:bCs/>
          <w:szCs w:val="24"/>
        </w:rPr>
        <w:br w:type="page"/>
      </w:r>
      <w:bookmarkStart w:id="15" w:name="_Toc211987716"/>
      <w:r w:rsidR="00F6420F" w:rsidRPr="00193F83">
        <w:rPr>
          <w:bCs/>
          <w:szCs w:val="24"/>
        </w:rPr>
        <w:t>ACKNOWLEDGEMENTS</w:t>
      </w:r>
      <w:bookmarkEnd w:id="15"/>
      <w:r w:rsidR="00135B2D">
        <w:rPr>
          <w:bCs/>
          <w:szCs w:val="24"/>
        </w:rPr>
        <w:fldChar w:fldCharType="begin"/>
      </w:r>
      <w:r w:rsidR="00135B2D">
        <w:instrText xml:space="preserve"> TC "</w:instrText>
      </w:r>
      <w:bookmarkStart w:id="16" w:name="_Toc211822327"/>
      <w:r w:rsidR="00135B2D" w:rsidRPr="00592268">
        <w:rPr>
          <w:bCs/>
          <w:szCs w:val="24"/>
        </w:rPr>
        <w:instrText>ACKNOWLEDGEMENTS</w:instrText>
      </w:r>
      <w:bookmarkEnd w:id="16"/>
      <w:r w:rsidR="00135B2D">
        <w:instrText xml:space="preserve">" \f C \l "1" </w:instrText>
      </w:r>
      <w:r w:rsidR="00135B2D">
        <w:rPr>
          <w:bCs/>
          <w:szCs w:val="24"/>
        </w:rPr>
        <w:fldChar w:fldCharType="end"/>
      </w:r>
    </w:p>
    <w:p w14:paraId="3635AC5D" w14:textId="77777777" w:rsidR="00A6526F" w:rsidRDefault="00EF498F"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I sincerely thank the Almighty God for His grace and blessings throughout this journey. His guidance and support have been essential to the success of this </w:t>
      </w:r>
      <w:r w:rsidR="00E11768" w:rsidRPr="00193F83">
        <w:rPr>
          <w:rFonts w:ascii="Times New Roman" w:hAnsi="Times New Roman"/>
          <w:sz w:val="24"/>
          <w:szCs w:val="24"/>
          <w:lang w:val="en-US"/>
        </w:rPr>
        <w:t>endeavor</w:t>
      </w:r>
      <w:r w:rsidRPr="00193F83">
        <w:rPr>
          <w:rFonts w:ascii="Times New Roman" w:hAnsi="Times New Roman"/>
          <w:sz w:val="24"/>
          <w:szCs w:val="24"/>
        </w:rPr>
        <w:t xml:space="preserve">. I am also profoundly grateful to my supervisors, </w:t>
      </w:r>
      <w:proofErr w:type="spellStart"/>
      <w:r w:rsidRPr="00193F83">
        <w:rPr>
          <w:rFonts w:ascii="Times New Roman" w:hAnsi="Times New Roman"/>
          <w:sz w:val="24"/>
          <w:szCs w:val="24"/>
        </w:rPr>
        <w:t>Dr.</w:t>
      </w:r>
      <w:proofErr w:type="spellEnd"/>
      <w:r w:rsidRPr="00193F83">
        <w:rPr>
          <w:rFonts w:ascii="Times New Roman" w:hAnsi="Times New Roman"/>
          <w:sz w:val="24"/>
          <w:szCs w:val="24"/>
        </w:rPr>
        <w:t xml:space="preserve"> </w:t>
      </w:r>
      <w:proofErr w:type="spellStart"/>
      <w:r w:rsidRPr="00193F83">
        <w:rPr>
          <w:rFonts w:ascii="Times New Roman" w:hAnsi="Times New Roman"/>
          <w:sz w:val="24"/>
          <w:szCs w:val="24"/>
        </w:rPr>
        <w:t>Janeth</w:t>
      </w:r>
      <w:proofErr w:type="spellEnd"/>
      <w:r w:rsidRPr="00193F83">
        <w:rPr>
          <w:rFonts w:ascii="Times New Roman" w:hAnsi="Times New Roman"/>
          <w:sz w:val="24"/>
          <w:szCs w:val="24"/>
        </w:rPr>
        <w:t xml:space="preserve"> </w:t>
      </w:r>
      <w:proofErr w:type="spellStart"/>
      <w:r w:rsidRPr="00193F83">
        <w:rPr>
          <w:rFonts w:ascii="Times New Roman" w:hAnsi="Times New Roman"/>
          <w:sz w:val="24"/>
          <w:szCs w:val="24"/>
        </w:rPr>
        <w:t>Isanzu</w:t>
      </w:r>
      <w:proofErr w:type="spellEnd"/>
      <w:r w:rsidRPr="00193F83">
        <w:rPr>
          <w:rFonts w:ascii="Times New Roman" w:hAnsi="Times New Roman"/>
          <w:sz w:val="24"/>
          <w:szCs w:val="24"/>
        </w:rPr>
        <w:t xml:space="preserve"> and </w:t>
      </w:r>
      <w:proofErr w:type="spellStart"/>
      <w:r w:rsidRPr="00193F83">
        <w:rPr>
          <w:rFonts w:ascii="Times New Roman" w:hAnsi="Times New Roman"/>
          <w:sz w:val="24"/>
          <w:szCs w:val="24"/>
        </w:rPr>
        <w:t>Dr.</w:t>
      </w:r>
      <w:proofErr w:type="spellEnd"/>
      <w:r w:rsidRPr="00193F83">
        <w:rPr>
          <w:rFonts w:ascii="Times New Roman" w:hAnsi="Times New Roman"/>
          <w:sz w:val="24"/>
          <w:szCs w:val="24"/>
        </w:rPr>
        <w:t xml:space="preserve"> </w:t>
      </w:r>
      <w:proofErr w:type="spellStart"/>
      <w:r w:rsidRPr="00193F83">
        <w:rPr>
          <w:rFonts w:ascii="Times New Roman" w:hAnsi="Times New Roman"/>
          <w:sz w:val="24"/>
          <w:szCs w:val="24"/>
        </w:rPr>
        <w:t>Juma</w:t>
      </w:r>
      <w:proofErr w:type="spellEnd"/>
      <w:r w:rsidRPr="00193F83">
        <w:rPr>
          <w:rFonts w:ascii="Times New Roman" w:hAnsi="Times New Roman"/>
          <w:sz w:val="24"/>
          <w:szCs w:val="24"/>
        </w:rPr>
        <w:t xml:space="preserve"> </w:t>
      </w:r>
      <w:proofErr w:type="spellStart"/>
      <w:r w:rsidRPr="00193F83">
        <w:rPr>
          <w:rFonts w:ascii="Times New Roman" w:hAnsi="Times New Roman"/>
          <w:sz w:val="24"/>
          <w:szCs w:val="24"/>
        </w:rPr>
        <w:t>Matonya</w:t>
      </w:r>
      <w:proofErr w:type="spellEnd"/>
      <w:r w:rsidRPr="00193F83">
        <w:rPr>
          <w:rFonts w:ascii="Times New Roman" w:hAnsi="Times New Roman"/>
          <w:sz w:val="24"/>
          <w:szCs w:val="24"/>
        </w:rPr>
        <w:t>, for their invaluable guidance, patience, and unwavering support. Their expertise and encouragement have played a crucial role in shaping this work</w:t>
      </w:r>
      <w:r w:rsidR="00A6526F">
        <w:rPr>
          <w:rFonts w:ascii="Times New Roman" w:hAnsi="Times New Roman"/>
          <w:sz w:val="24"/>
          <w:szCs w:val="24"/>
        </w:rPr>
        <w:t>.</w:t>
      </w:r>
    </w:p>
    <w:p w14:paraId="70129119" w14:textId="77777777" w:rsidR="00A6526F" w:rsidRDefault="00A6526F" w:rsidP="00457FC0">
      <w:pPr>
        <w:tabs>
          <w:tab w:val="left" w:pos="426"/>
        </w:tabs>
        <w:spacing w:after="0" w:line="480" w:lineRule="auto"/>
        <w:jc w:val="both"/>
        <w:rPr>
          <w:rFonts w:ascii="Times New Roman" w:hAnsi="Times New Roman"/>
          <w:sz w:val="24"/>
          <w:szCs w:val="24"/>
        </w:rPr>
      </w:pPr>
    </w:p>
    <w:p w14:paraId="7A3B1402" w14:textId="442239DC" w:rsidR="00027D86" w:rsidRPr="00193F83" w:rsidRDefault="00EF498F"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I extend my heartfelt appreciation to the staff of RUWASA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for their cooperation and participation, which were vital to the successful completion of this study. Their openness and assistance provided essential insights for my research. </w:t>
      </w:r>
    </w:p>
    <w:p w14:paraId="477B92A7" w14:textId="77777777" w:rsidR="00027D86" w:rsidRPr="00193F83" w:rsidRDefault="00027D86" w:rsidP="00457FC0">
      <w:pPr>
        <w:tabs>
          <w:tab w:val="left" w:pos="426"/>
        </w:tabs>
        <w:spacing w:after="0" w:line="480" w:lineRule="auto"/>
        <w:jc w:val="both"/>
        <w:rPr>
          <w:rFonts w:ascii="Times New Roman" w:hAnsi="Times New Roman"/>
          <w:sz w:val="24"/>
          <w:szCs w:val="24"/>
        </w:rPr>
      </w:pPr>
    </w:p>
    <w:p w14:paraId="6AB5E928" w14:textId="77777777" w:rsidR="00D92D10" w:rsidRPr="00193F83" w:rsidRDefault="00EF498F"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Lastly, I wish to acknowledge my beloved family. Their unconditional love, understanding, and encouragement have been my constant motivation. I am deeply thankful for their endless support, patience, and sacrifices, which have empowered me to pursue my academic goals. </w:t>
      </w:r>
    </w:p>
    <w:p w14:paraId="5FBE913A" w14:textId="77777777" w:rsidR="00D92D10" w:rsidRPr="00193F83" w:rsidRDefault="00D92D10" w:rsidP="00457FC0">
      <w:pPr>
        <w:tabs>
          <w:tab w:val="left" w:pos="426"/>
        </w:tabs>
        <w:spacing w:after="0" w:line="480" w:lineRule="auto"/>
        <w:rPr>
          <w:rFonts w:ascii="Times New Roman" w:hAnsi="Times New Roman"/>
          <w:sz w:val="24"/>
          <w:szCs w:val="24"/>
        </w:rPr>
      </w:pPr>
    </w:p>
    <w:p w14:paraId="2CD634EA" w14:textId="77777777" w:rsidR="00D92D10" w:rsidRPr="00193F83" w:rsidRDefault="00D92D10" w:rsidP="00457FC0">
      <w:pPr>
        <w:tabs>
          <w:tab w:val="left" w:pos="426"/>
        </w:tabs>
        <w:spacing w:after="0" w:line="480" w:lineRule="auto"/>
        <w:rPr>
          <w:rFonts w:ascii="Times New Roman" w:hAnsi="Times New Roman"/>
          <w:sz w:val="24"/>
          <w:szCs w:val="24"/>
        </w:rPr>
      </w:pPr>
    </w:p>
    <w:p w14:paraId="30B8BC7E" w14:textId="77777777" w:rsidR="00D92D10" w:rsidRPr="00193F83" w:rsidRDefault="00D92D10" w:rsidP="00457FC0">
      <w:pPr>
        <w:tabs>
          <w:tab w:val="left" w:pos="426"/>
        </w:tabs>
        <w:spacing w:after="0" w:line="480" w:lineRule="auto"/>
        <w:rPr>
          <w:rFonts w:ascii="Times New Roman" w:hAnsi="Times New Roman"/>
          <w:sz w:val="24"/>
          <w:szCs w:val="24"/>
        </w:rPr>
      </w:pPr>
    </w:p>
    <w:p w14:paraId="3A23EC30" w14:textId="77777777" w:rsidR="00D92D10" w:rsidRPr="00193F83" w:rsidRDefault="00D92D10" w:rsidP="00457FC0">
      <w:pPr>
        <w:tabs>
          <w:tab w:val="left" w:pos="426"/>
        </w:tabs>
        <w:spacing w:after="0" w:line="480" w:lineRule="auto"/>
        <w:rPr>
          <w:rFonts w:ascii="Times New Roman" w:hAnsi="Times New Roman"/>
          <w:sz w:val="24"/>
          <w:szCs w:val="24"/>
        </w:rPr>
      </w:pPr>
    </w:p>
    <w:p w14:paraId="0F28D30B" w14:textId="77777777" w:rsidR="00D92D10" w:rsidRPr="00193F83" w:rsidRDefault="00D92D10" w:rsidP="00457FC0">
      <w:pPr>
        <w:tabs>
          <w:tab w:val="left" w:pos="426"/>
        </w:tabs>
        <w:spacing w:after="0" w:line="480" w:lineRule="auto"/>
        <w:rPr>
          <w:rFonts w:ascii="Times New Roman" w:hAnsi="Times New Roman"/>
          <w:sz w:val="24"/>
          <w:szCs w:val="24"/>
        </w:rPr>
      </w:pPr>
    </w:p>
    <w:p w14:paraId="2C350C2A" w14:textId="77777777" w:rsidR="00D92D10" w:rsidRPr="00193F83" w:rsidRDefault="00D92D10" w:rsidP="00457FC0">
      <w:pPr>
        <w:tabs>
          <w:tab w:val="left" w:pos="426"/>
        </w:tabs>
        <w:spacing w:after="0" w:line="480" w:lineRule="auto"/>
        <w:rPr>
          <w:rFonts w:ascii="Times New Roman" w:hAnsi="Times New Roman"/>
          <w:sz w:val="24"/>
          <w:szCs w:val="24"/>
        </w:rPr>
      </w:pPr>
    </w:p>
    <w:p w14:paraId="0A205F75" w14:textId="77777777" w:rsidR="00D92D10" w:rsidRPr="00193F83" w:rsidRDefault="00D92D10" w:rsidP="00457FC0">
      <w:pPr>
        <w:tabs>
          <w:tab w:val="left" w:pos="426"/>
        </w:tabs>
        <w:spacing w:after="0" w:line="480" w:lineRule="auto"/>
        <w:rPr>
          <w:rFonts w:ascii="Times New Roman" w:hAnsi="Times New Roman"/>
          <w:sz w:val="24"/>
          <w:szCs w:val="24"/>
        </w:rPr>
      </w:pPr>
    </w:p>
    <w:p w14:paraId="16FAC7D3" w14:textId="77777777" w:rsidR="00D92D10" w:rsidRPr="00193F83" w:rsidRDefault="00D92D10" w:rsidP="00457FC0">
      <w:pPr>
        <w:tabs>
          <w:tab w:val="left" w:pos="426"/>
        </w:tabs>
        <w:spacing w:after="0" w:line="480" w:lineRule="auto"/>
        <w:rPr>
          <w:rFonts w:ascii="Times New Roman" w:hAnsi="Times New Roman"/>
          <w:sz w:val="24"/>
          <w:szCs w:val="24"/>
        </w:rPr>
      </w:pPr>
    </w:p>
    <w:p w14:paraId="2DD0A599" w14:textId="77777777" w:rsidR="00D92D10" w:rsidRPr="00193F83" w:rsidRDefault="00D92D10" w:rsidP="00457FC0">
      <w:pPr>
        <w:tabs>
          <w:tab w:val="left" w:pos="426"/>
        </w:tabs>
        <w:spacing w:after="0" w:line="480" w:lineRule="auto"/>
        <w:rPr>
          <w:rFonts w:ascii="Times New Roman" w:hAnsi="Times New Roman"/>
          <w:sz w:val="24"/>
          <w:szCs w:val="24"/>
        </w:rPr>
      </w:pPr>
    </w:p>
    <w:p w14:paraId="307BEE56" w14:textId="601191D3" w:rsidR="00D92D10" w:rsidRPr="00193F83" w:rsidRDefault="00D92D10" w:rsidP="00457FC0">
      <w:pPr>
        <w:pStyle w:val="Heading1"/>
        <w:tabs>
          <w:tab w:val="left" w:pos="426"/>
        </w:tabs>
        <w:spacing w:line="480" w:lineRule="auto"/>
        <w:rPr>
          <w:szCs w:val="24"/>
        </w:rPr>
      </w:pPr>
      <w:bookmarkStart w:id="17" w:name="_Toc211987717"/>
      <w:r w:rsidRPr="00193F83">
        <w:rPr>
          <w:bCs/>
          <w:szCs w:val="24"/>
        </w:rPr>
        <w:t>ABSTRACT</w:t>
      </w:r>
      <w:bookmarkEnd w:id="17"/>
      <w:r w:rsidR="00135B2D">
        <w:rPr>
          <w:bCs/>
          <w:szCs w:val="24"/>
        </w:rPr>
        <w:fldChar w:fldCharType="begin"/>
      </w:r>
      <w:r w:rsidR="00135B2D">
        <w:instrText xml:space="preserve"> TC "</w:instrText>
      </w:r>
      <w:bookmarkStart w:id="18" w:name="_Toc211822328"/>
      <w:r w:rsidR="00135B2D" w:rsidRPr="00DC5E9B">
        <w:rPr>
          <w:bCs/>
          <w:szCs w:val="24"/>
        </w:rPr>
        <w:instrText>ABSTRACT</w:instrText>
      </w:r>
      <w:bookmarkEnd w:id="18"/>
      <w:r w:rsidR="00135B2D">
        <w:instrText xml:space="preserve">" \f C \l "1" </w:instrText>
      </w:r>
      <w:r w:rsidR="00135B2D">
        <w:rPr>
          <w:bCs/>
          <w:szCs w:val="24"/>
        </w:rPr>
        <w:fldChar w:fldCharType="end"/>
      </w:r>
    </w:p>
    <w:p w14:paraId="24994FA6" w14:textId="77777777" w:rsidR="00A73A03" w:rsidRPr="00A73A03" w:rsidRDefault="00A73A03" w:rsidP="00A73A03">
      <w:pPr>
        <w:spacing w:after="0" w:line="480" w:lineRule="auto"/>
        <w:jc w:val="both"/>
        <w:rPr>
          <w:rFonts w:ascii="Times New Roman" w:eastAsia="Times New Roman" w:hAnsi="Times New Roman"/>
          <w:sz w:val="24"/>
          <w:szCs w:val="24"/>
          <w:lang w:val="en-US"/>
        </w:rPr>
      </w:pPr>
      <w:bookmarkStart w:id="19" w:name="_Toc211987718"/>
      <w:r w:rsidRPr="00A73A03">
        <w:rPr>
          <w:rFonts w:ascii="Times New Roman" w:eastAsia="Times New Roman" w:hAnsi="Times New Roman"/>
          <w:sz w:val="24"/>
          <w:szCs w:val="24"/>
          <w:lang w:val="en-US"/>
        </w:rPr>
        <w:t xml:space="preserve">The main objective of this study was to examine the influence of climate change resilience and adaptation strategies on the sustainability of water and sanitation infrastructure in </w:t>
      </w:r>
      <w:proofErr w:type="spellStart"/>
      <w:r w:rsidRPr="00A73A03">
        <w:rPr>
          <w:rFonts w:ascii="Times New Roman" w:eastAsia="Times New Roman" w:hAnsi="Times New Roman"/>
          <w:sz w:val="24"/>
          <w:szCs w:val="24"/>
          <w:lang w:val="en-US"/>
        </w:rPr>
        <w:t>Kishapu</w:t>
      </w:r>
      <w:proofErr w:type="spellEnd"/>
      <w:r w:rsidRPr="00A73A03">
        <w:rPr>
          <w:rFonts w:ascii="Times New Roman" w:eastAsia="Times New Roman" w:hAnsi="Times New Roman"/>
          <w:sz w:val="24"/>
          <w:szCs w:val="24"/>
          <w:lang w:val="en-US"/>
        </w:rPr>
        <w:t xml:space="preserve"> District, </w:t>
      </w:r>
      <w:proofErr w:type="spellStart"/>
      <w:r w:rsidRPr="00A73A03">
        <w:rPr>
          <w:rFonts w:ascii="Times New Roman" w:eastAsia="Times New Roman" w:hAnsi="Times New Roman"/>
          <w:sz w:val="24"/>
          <w:szCs w:val="24"/>
          <w:lang w:val="en-US"/>
        </w:rPr>
        <w:t>Shinyanga</w:t>
      </w:r>
      <w:proofErr w:type="spellEnd"/>
      <w:r w:rsidRPr="00A73A03">
        <w:rPr>
          <w:rFonts w:ascii="Times New Roman" w:eastAsia="Times New Roman" w:hAnsi="Times New Roman"/>
          <w:sz w:val="24"/>
          <w:szCs w:val="24"/>
          <w:lang w:val="en-US"/>
        </w:rPr>
        <w:t xml:space="preserve"> Region, Tanzania. Specifically, the study aimed to investigate the influence of climate change resilience strategies, determine the influence of climate change adaptation strategies, and assess the influence of climate change risk assessment strategies on the sustainability of water and sanitation infrastructure in </w:t>
      </w:r>
      <w:proofErr w:type="spellStart"/>
      <w:r w:rsidRPr="00A73A03">
        <w:rPr>
          <w:rFonts w:ascii="Times New Roman" w:eastAsia="Times New Roman" w:hAnsi="Times New Roman"/>
          <w:sz w:val="24"/>
          <w:szCs w:val="24"/>
          <w:lang w:val="en-US"/>
        </w:rPr>
        <w:t>Kishapu</w:t>
      </w:r>
      <w:proofErr w:type="spellEnd"/>
      <w:r w:rsidRPr="00A73A03">
        <w:rPr>
          <w:rFonts w:ascii="Times New Roman" w:eastAsia="Times New Roman" w:hAnsi="Times New Roman"/>
          <w:sz w:val="24"/>
          <w:szCs w:val="24"/>
          <w:lang w:val="en-US"/>
        </w:rPr>
        <w:t xml:space="preserve"> District. To achieve these objectives, the study adopted a positivist philosophy, utilizing a quantitative research approach and an explanatory research design. The research was conducted at the Rural Water Supply and Sanitation Agency (RUWASA) in </w:t>
      </w:r>
      <w:proofErr w:type="spellStart"/>
      <w:r w:rsidRPr="00A73A03">
        <w:rPr>
          <w:rFonts w:ascii="Times New Roman" w:eastAsia="Times New Roman" w:hAnsi="Times New Roman"/>
          <w:sz w:val="24"/>
          <w:szCs w:val="24"/>
          <w:lang w:val="en-US"/>
        </w:rPr>
        <w:t>Kishapu</w:t>
      </w:r>
      <w:proofErr w:type="spellEnd"/>
      <w:r w:rsidRPr="00A73A03">
        <w:rPr>
          <w:rFonts w:ascii="Times New Roman" w:eastAsia="Times New Roman" w:hAnsi="Times New Roman"/>
          <w:sz w:val="24"/>
          <w:szCs w:val="24"/>
          <w:lang w:val="en-US"/>
        </w:rPr>
        <w:t xml:space="preserve"> District. A total of 75 respondents participated in the study, selected through a census sampling method. Data were collected using a structured questionnaire. Pearson </w:t>
      </w:r>
      <w:proofErr w:type="gramStart"/>
      <w:r w:rsidRPr="00A73A03">
        <w:rPr>
          <w:rFonts w:ascii="Times New Roman" w:eastAsia="Times New Roman" w:hAnsi="Times New Roman"/>
          <w:sz w:val="24"/>
          <w:szCs w:val="24"/>
          <w:lang w:val="en-US"/>
        </w:rPr>
        <w:t>correlation,</w:t>
      </w:r>
      <w:proofErr w:type="gramEnd"/>
      <w:r w:rsidRPr="00A73A03">
        <w:rPr>
          <w:rFonts w:ascii="Times New Roman" w:eastAsia="Times New Roman" w:hAnsi="Times New Roman"/>
          <w:sz w:val="24"/>
          <w:szCs w:val="24"/>
          <w:lang w:val="en-US"/>
        </w:rPr>
        <w:t xml:space="preserve"> and multiple linear regression analysis were employed to analyze the collected data. The findings revealed that climate change resilience strategies, climate change adaptation strategies, and climate change risk assessment all have a significant positive influence on the sustainability of water and sanitation infrastructure in </w:t>
      </w:r>
      <w:proofErr w:type="spellStart"/>
      <w:r w:rsidRPr="00A73A03">
        <w:rPr>
          <w:rFonts w:ascii="Times New Roman" w:eastAsia="Times New Roman" w:hAnsi="Times New Roman"/>
          <w:sz w:val="24"/>
          <w:szCs w:val="24"/>
          <w:lang w:val="en-US"/>
        </w:rPr>
        <w:t>Kishapu</w:t>
      </w:r>
      <w:proofErr w:type="spellEnd"/>
      <w:r w:rsidRPr="00A73A03">
        <w:rPr>
          <w:rFonts w:ascii="Times New Roman" w:eastAsia="Times New Roman" w:hAnsi="Times New Roman"/>
          <w:sz w:val="24"/>
          <w:szCs w:val="24"/>
          <w:lang w:val="en-US"/>
        </w:rPr>
        <w:t xml:space="preserve"> District. The study concludes that an increase in any of these variables could enhance the sustainability of water and sanitation infrastructure in the district. Based on these findings, the study recommends that RUWASA should prioritize strengthening climate change resilience, adaptation, and risk assessment strategies to ensure the sustainability of water and sanitation infrastructure in </w:t>
      </w:r>
      <w:proofErr w:type="spellStart"/>
      <w:r w:rsidRPr="00A73A03">
        <w:rPr>
          <w:rFonts w:ascii="Times New Roman" w:eastAsia="Times New Roman" w:hAnsi="Times New Roman"/>
          <w:sz w:val="24"/>
          <w:szCs w:val="24"/>
          <w:lang w:val="en-US"/>
        </w:rPr>
        <w:t>Kishapu</w:t>
      </w:r>
      <w:proofErr w:type="spellEnd"/>
      <w:r w:rsidRPr="00A73A03">
        <w:rPr>
          <w:rFonts w:ascii="Times New Roman" w:eastAsia="Times New Roman" w:hAnsi="Times New Roman"/>
          <w:sz w:val="24"/>
          <w:szCs w:val="24"/>
          <w:lang w:val="en-US"/>
        </w:rPr>
        <w:t xml:space="preserve"> District.</w:t>
      </w:r>
    </w:p>
    <w:p w14:paraId="28916521" w14:textId="77777777" w:rsidR="00A73A03" w:rsidRPr="00A73A03" w:rsidRDefault="00A73A03" w:rsidP="00A73A03">
      <w:pPr>
        <w:tabs>
          <w:tab w:val="left" w:pos="1350"/>
        </w:tabs>
        <w:spacing w:after="0" w:line="480" w:lineRule="auto"/>
        <w:ind w:left="1170" w:hanging="1170"/>
        <w:contextualSpacing/>
        <w:jc w:val="both"/>
        <w:rPr>
          <w:rFonts w:ascii="Times New Roman" w:eastAsia="Times New Roman" w:hAnsi="Times New Roman"/>
          <w:sz w:val="24"/>
          <w:szCs w:val="24"/>
          <w:lang w:val="en-US"/>
        </w:rPr>
      </w:pPr>
      <w:r w:rsidRPr="00A73A03">
        <w:rPr>
          <w:rFonts w:ascii="Times New Roman" w:eastAsia="Times New Roman" w:hAnsi="Times New Roman"/>
          <w:b/>
          <w:iCs/>
          <w:sz w:val="24"/>
          <w:szCs w:val="24"/>
          <w:lang w:val="en-US"/>
        </w:rPr>
        <w:t xml:space="preserve">Keywords: </w:t>
      </w:r>
      <w:r w:rsidRPr="00A73A03">
        <w:rPr>
          <w:rFonts w:ascii="Times New Roman" w:eastAsia="Times New Roman" w:hAnsi="Times New Roman"/>
          <w:i/>
          <w:sz w:val="24"/>
          <w:szCs w:val="24"/>
          <w:lang w:val="en-US"/>
        </w:rPr>
        <w:t>Climate Change, Climate Change Resilience, Climate Change Adaptation, Sustainability of Water and Sanitation Infrastructure.</w:t>
      </w:r>
    </w:p>
    <w:p w14:paraId="77F5946C" w14:textId="2B4A5177" w:rsidR="00D92D10" w:rsidRPr="00193F83" w:rsidRDefault="00D92D10" w:rsidP="00457FC0">
      <w:pPr>
        <w:pStyle w:val="Heading2"/>
        <w:tabs>
          <w:tab w:val="left" w:pos="426"/>
        </w:tabs>
        <w:spacing w:line="480" w:lineRule="auto"/>
        <w:ind w:left="0" w:firstLine="0"/>
        <w:jc w:val="center"/>
        <w:rPr>
          <w:szCs w:val="24"/>
        </w:rPr>
      </w:pPr>
      <w:r w:rsidRPr="00193F83">
        <w:rPr>
          <w:szCs w:val="24"/>
        </w:rPr>
        <w:t>TABLE OF CONTENT</w:t>
      </w:r>
      <w:bookmarkEnd w:id="0"/>
      <w:r w:rsidRPr="00193F83">
        <w:rPr>
          <w:szCs w:val="24"/>
        </w:rPr>
        <w:t>S</w:t>
      </w:r>
      <w:bookmarkEnd w:id="19"/>
    </w:p>
    <w:p w14:paraId="7865CE3E" w14:textId="77777777" w:rsidR="00696A67" w:rsidRPr="009E4D6E"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E146C7">
        <w:rPr>
          <w:szCs w:val="24"/>
        </w:rPr>
        <w:fldChar w:fldCharType="begin"/>
      </w:r>
      <w:r w:rsidRPr="00E146C7">
        <w:rPr>
          <w:szCs w:val="24"/>
        </w:rPr>
        <w:instrText xml:space="preserve"> TOC \f </w:instrText>
      </w:r>
      <w:r w:rsidRPr="00E146C7">
        <w:rPr>
          <w:szCs w:val="24"/>
        </w:rPr>
        <w:fldChar w:fldCharType="separate"/>
      </w:r>
      <w:r w:rsidRPr="009E4D6E">
        <w:rPr>
          <w:b/>
          <w:noProof/>
          <w:szCs w:val="24"/>
        </w:rPr>
        <w:t>CERTIFICATION</w:t>
      </w:r>
      <w:r w:rsidRPr="009E4D6E">
        <w:rPr>
          <w:b/>
          <w:noProof/>
          <w:szCs w:val="24"/>
        </w:rPr>
        <w:tab/>
      </w:r>
      <w:r w:rsidRPr="009E4D6E">
        <w:rPr>
          <w:b/>
          <w:noProof/>
          <w:szCs w:val="24"/>
        </w:rPr>
        <w:fldChar w:fldCharType="begin"/>
      </w:r>
      <w:r w:rsidRPr="009E4D6E">
        <w:rPr>
          <w:b/>
          <w:noProof/>
          <w:szCs w:val="24"/>
        </w:rPr>
        <w:instrText xml:space="preserve"> PAGEREF _Toc211822323 \h </w:instrText>
      </w:r>
      <w:r w:rsidRPr="009E4D6E">
        <w:rPr>
          <w:b/>
          <w:noProof/>
          <w:szCs w:val="24"/>
        </w:rPr>
      </w:r>
      <w:r w:rsidRPr="009E4D6E">
        <w:rPr>
          <w:b/>
          <w:noProof/>
          <w:szCs w:val="24"/>
        </w:rPr>
        <w:fldChar w:fldCharType="separate"/>
      </w:r>
      <w:r w:rsidR="00FD6BC3">
        <w:rPr>
          <w:b/>
          <w:noProof/>
          <w:szCs w:val="24"/>
        </w:rPr>
        <w:t>ii</w:t>
      </w:r>
      <w:r w:rsidRPr="009E4D6E">
        <w:rPr>
          <w:b/>
          <w:noProof/>
          <w:szCs w:val="24"/>
        </w:rPr>
        <w:fldChar w:fldCharType="end"/>
      </w:r>
    </w:p>
    <w:p w14:paraId="74A62239" w14:textId="77777777" w:rsidR="00696A67" w:rsidRPr="009E4D6E"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9E4D6E">
        <w:rPr>
          <w:b/>
          <w:noProof/>
          <w:szCs w:val="24"/>
        </w:rPr>
        <w:t>COPYRIGHT</w:t>
      </w:r>
      <w:r w:rsidRPr="009E4D6E">
        <w:rPr>
          <w:b/>
          <w:noProof/>
          <w:szCs w:val="24"/>
        </w:rPr>
        <w:tab/>
      </w:r>
      <w:r w:rsidRPr="009E4D6E">
        <w:rPr>
          <w:b/>
          <w:noProof/>
          <w:szCs w:val="24"/>
        </w:rPr>
        <w:fldChar w:fldCharType="begin"/>
      </w:r>
      <w:r w:rsidRPr="009E4D6E">
        <w:rPr>
          <w:b/>
          <w:noProof/>
          <w:szCs w:val="24"/>
        </w:rPr>
        <w:instrText xml:space="preserve"> PAGEREF _Toc211822324 \h </w:instrText>
      </w:r>
      <w:r w:rsidRPr="009E4D6E">
        <w:rPr>
          <w:b/>
          <w:noProof/>
          <w:szCs w:val="24"/>
        </w:rPr>
      </w:r>
      <w:r w:rsidRPr="009E4D6E">
        <w:rPr>
          <w:b/>
          <w:noProof/>
          <w:szCs w:val="24"/>
        </w:rPr>
        <w:fldChar w:fldCharType="separate"/>
      </w:r>
      <w:r w:rsidR="00FD6BC3">
        <w:rPr>
          <w:b/>
          <w:noProof/>
          <w:szCs w:val="24"/>
        </w:rPr>
        <w:t>iii</w:t>
      </w:r>
      <w:r w:rsidRPr="009E4D6E">
        <w:rPr>
          <w:b/>
          <w:noProof/>
          <w:szCs w:val="24"/>
        </w:rPr>
        <w:fldChar w:fldCharType="end"/>
      </w:r>
    </w:p>
    <w:p w14:paraId="247BCEBC" w14:textId="77777777" w:rsidR="00696A67" w:rsidRPr="009E4D6E"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9E4D6E">
        <w:rPr>
          <w:b/>
          <w:noProof/>
          <w:szCs w:val="24"/>
        </w:rPr>
        <w:t>DECLARATION</w:t>
      </w:r>
      <w:r w:rsidRPr="009E4D6E">
        <w:rPr>
          <w:b/>
          <w:noProof/>
          <w:szCs w:val="24"/>
        </w:rPr>
        <w:tab/>
      </w:r>
      <w:r w:rsidRPr="009E4D6E">
        <w:rPr>
          <w:b/>
          <w:noProof/>
          <w:szCs w:val="24"/>
        </w:rPr>
        <w:fldChar w:fldCharType="begin"/>
      </w:r>
      <w:r w:rsidRPr="009E4D6E">
        <w:rPr>
          <w:b/>
          <w:noProof/>
          <w:szCs w:val="24"/>
        </w:rPr>
        <w:instrText xml:space="preserve"> PAGEREF _Toc211822325 \h </w:instrText>
      </w:r>
      <w:r w:rsidRPr="009E4D6E">
        <w:rPr>
          <w:b/>
          <w:noProof/>
          <w:szCs w:val="24"/>
        </w:rPr>
      </w:r>
      <w:r w:rsidRPr="009E4D6E">
        <w:rPr>
          <w:b/>
          <w:noProof/>
          <w:szCs w:val="24"/>
        </w:rPr>
        <w:fldChar w:fldCharType="separate"/>
      </w:r>
      <w:r w:rsidR="00FD6BC3">
        <w:rPr>
          <w:b/>
          <w:noProof/>
          <w:szCs w:val="24"/>
        </w:rPr>
        <w:t>iv</w:t>
      </w:r>
      <w:r w:rsidRPr="009E4D6E">
        <w:rPr>
          <w:b/>
          <w:noProof/>
          <w:szCs w:val="24"/>
        </w:rPr>
        <w:fldChar w:fldCharType="end"/>
      </w:r>
    </w:p>
    <w:p w14:paraId="3CB6B6AC" w14:textId="77777777" w:rsidR="00696A67" w:rsidRPr="009E4D6E"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9E4D6E">
        <w:rPr>
          <w:b/>
          <w:noProof/>
          <w:szCs w:val="24"/>
        </w:rPr>
        <w:t>DEDICATION</w:t>
      </w:r>
      <w:r w:rsidRPr="009E4D6E">
        <w:rPr>
          <w:b/>
          <w:noProof/>
          <w:szCs w:val="24"/>
        </w:rPr>
        <w:tab/>
      </w:r>
      <w:r w:rsidRPr="009E4D6E">
        <w:rPr>
          <w:b/>
          <w:noProof/>
          <w:szCs w:val="24"/>
        </w:rPr>
        <w:fldChar w:fldCharType="begin"/>
      </w:r>
      <w:r w:rsidRPr="009E4D6E">
        <w:rPr>
          <w:b/>
          <w:noProof/>
          <w:szCs w:val="24"/>
        </w:rPr>
        <w:instrText xml:space="preserve"> PAGEREF _Toc211822326 \h </w:instrText>
      </w:r>
      <w:r w:rsidRPr="009E4D6E">
        <w:rPr>
          <w:b/>
          <w:noProof/>
          <w:szCs w:val="24"/>
        </w:rPr>
      </w:r>
      <w:r w:rsidRPr="009E4D6E">
        <w:rPr>
          <w:b/>
          <w:noProof/>
          <w:szCs w:val="24"/>
        </w:rPr>
        <w:fldChar w:fldCharType="separate"/>
      </w:r>
      <w:r w:rsidR="00FD6BC3">
        <w:rPr>
          <w:b/>
          <w:noProof/>
          <w:szCs w:val="24"/>
        </w:rPr>
        <w:t>v</w:t>
      </w:r>
      <w:r w:rsidRPr="009E4D6E">
        <w:rPr>
          <w:b/>
          <w:noProof/>
          <w:szCs w:val="24"/>
        </w:rPr>
        <w:fldChar w:fldCharType="end"/>
      </w:r>
    </w:p>
    <w:p w14:paraId="488ABD0D" w14:textId="77777777" w:rsidR="00696A67" w:rsidRPr="009E4D6E"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9E4D6E">
        <w:rPr>
          <w:b/>
          <w:noProof/>
          <w:szCs w:val="24"/>
        </w:rPr>
        <w:t>ACKNOWLEDGEMENTS</w:t>
      </w:r>
      <w:r w:rsidRPr="009E4D6E">
        <w:rPr>
          <w:b/>
          <w:noProof/>
          <w:szCs w:val="24"/>
        </w:rPr>
        <w:tab/>
      </w:r>
      <w:r w:rsidRPr="009E4D6E">
        <w:rPr>
          <w:b/>
          <w:noProof/>
          <w:szCs w:val="24"/>
        </w:rPr>
        <w:fldChar w:fldCharType="begin"/>
      </w:r>
      <w:r w:rsidRPr="009E4D6E">
        <w:rPr>
          <w:b/>
          <w:noProof/>
          <w:szCs w:val="24"/>
        </w:rPr>
        <w:instrText xml:space="preserve"> PAGEREF _Toc211822327 \h </w:instrText>
      </w:r>
      <w:r w:rsidRPr="009E4D6E">
        <w:rPr>
          <w:b/>
          <w:noProof/>
          <w:szCs w:val="24"/>
        </w:rPr>
      </w:r>
      <w:r w:rsidRPr="009E4D6E">
        <w:rPr>
          <w:b/>
          <w:noProof/>
          <w:szCs w:val="24"/>
        </w:rPr>
        <w:fldChar w:fldCharType="separate"/>
      </w:r>
      <w:r w:rsidR="00FD6BC3">
        <w:rPr>
          <w:b/>
          <w:noProof/>
          <w:szCs w:val="24"/>
        </w:rPr>
        <w:t>vi</w:t>
      </w:r>
      <w:r w:rsidRPr="009E4D6E">
        <w:rPr>
          <w:b/>
          <w:noProof/>
          <w:szCs w:val="24"/>
        </w:rPr>
        <w:fldChar w:fldCharType="end"/>
      </w:r>
    </w:p>
    <w:p w14:paraId="0D836A07" w14:textId="77777777" w:rsidR="00696A67" w:rsidRPr="009E4D6E"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9E4D6E">
        <w:rPr>
          <w:b/>
          <w:noProof/>
          <w:szCs w:val="24"/>
        </w:rPr>
        <w:t>ABSTRACT</w:t>
      </w:r>
      <w:r w:rsidRPr="009E4D6E">
        <w:rPr>
          <w:b/>
          <w:noProof/>
          <w:szCs w:val="24"/>
        </w:rPr>
        <w:tab/>
      </w:r>
      <w:r w:rsidRPr="009E4D6E">
        <w:rPr>
          <w:b/>
          <w:noProof/>
          <w:szCs w:val="24"/>
        </w:rPr>
        <w:fldChar w:fldCharType="begin"/>
      </w:r>
      <w:r w:rsidRPr="009E4D6E">
        <w:rPr>
          <w:b/>
          <w:noProof/>
          <w:szCs w:val="24"/>
        </w:rPr>
        <w:instrText xml:space="preserve"> PAGEREF _Toc211822328 \h </w:instrText>
      </w:r>
      <w:r w:rsidRPr="009E4D6E">
        <w:rPr>
          <w:b/>
          <w:noProof/>
          <w:szCs w:val="24"/>
        </w:rPr>
      </w:r>
      <w:r w:rsidRPr="009E4D6E">
        <w:rPr>
          <w:b/>
          <w:noProof/>
          <w:szCs w:val="24"/>
        </w:rPr>
        <w:fldChar w:fldCharType="separate"/>
      </w:r>
      <w:r w:rsidR="00FD6BC3">
        <w:rPr>
          <w:b/>
          <w:noProof/>
          <w:szCs w:val="24"/>
        </w:rPr>
        <w:t>vii</w:t>
      </w:r>
      <w:r w:rsidRPr="009E4D6E">
        <w:rPr>
          <w:b/>
          <w:noProof/>
          <w:szCs w:val="24"/>
        </w:rPr>
        <w:fldChar w:fldCharType="end"/>
      </w:r>
    </w:p>
    <w:p w14:paraId="05873AE8" w14:textId="77777777" w:rsidR="00696A67" w:rsidRPr="009E4D6E"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9E4D6E">
        <w:rPr>
          <w:b/>
          <w:noProof/>
          <w:szCs w:val="24"/>
        </w:rPr>
        <w:t>LIST OF TABLES</w:t>
      </w:r>
      <w:r w:rsidRPr="009E4D6E">
        <w:rPr>
          <w:b/>
          <w:noProof/>
          <w:szCs w:val="24"/>
        </w:rPr>
        <w:tab/>
      </w:r>
      <w:r w:rsidRPr="009E4D6E">
        <w:rPr>
          <w:b/>
          <w:noProof/>
          <w:szCs w:val="24"/>
        </w:rPr>
        <w:fldChar w:fldCharType="begin"/>
      </w:r>
      <w:r w:rsidRPr="009E4D6E">
        <w:rPr>
          <w:b/>
          <w:noProof/>
          <w:szCs w:val="24"/>
        </w:rPr>
        <w:instrText xml:space="preserve"> PAGEREF _Toc211822329 \h </w:instrText>
      </w:r>
      <w:r w:rsidRPr="009E4D6E">
        <w:rPr>
          <w:b/>
          <w:noProof/>
          <w:szCs w:val="24"/>
        </w:rPr>
      </w:r>
      <w:r w:rsidRPr="009E4D6E">
        <w:rPr>
          <w:b/>
          <w:noProof/>
          <w:szCs w:val="24"/>
        </w:rPr>
        <w:fldChar w:fldCharType="separate"/>
      </w:r>
      <w:r w:rsidR="00FD6BC3">
        <w:rPr>
          <w:b/>
          <w:noProof/>
          <w:szCs w:val="24"/>
        </w:rPr>
        <w:t>xiv</w:t>
      </w:r>
      <w:r w:rsidRPr="009E4D6E">
        <w:rPr>
          <w:b/>
          <w:noProof/>
          <w:szCs w:val="24"/>
        </w:rPr>
        <w:fldChar w:fldCharType="end"/>
      </w:r>
    </w:p>
    <w:p w14:paraId="2FEB77C7" w14:textId="77777777" w:rsidR="00696A67" w:rsidRPr="009E4D6E"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9E4D6E">
        <w:rPr>
          <w:b/>
          <w:noProof/>
          <w:szCs w:val="24"/>
        </w:rPr>
        <w:t>LIST OF FIGURE</w:t>
      </w:r>
      <w:r w:rsidRPr="009E4D6E">
        <w:rPr>
          <w:b/>
          <w:noProof/>
          <w:szCs w:val="24"/>
        </w:rPr>
        <w:tab/>
      </w:r>
      <w:r w:rsidRPr="009E4D6E">
        <w:rPr>
          <w:b/>
          <w:noProof/>
          <w:szCs w:val="24"/>
        </w:rPr>
        <w:fldChar w:fldCharType="begin"/>
      </w:r>
      <w:r w:rsidRPr="009E4D6E">
        <w:rPr>
          <w:b/>
          <w:noProof/>
          <w:szCs w:val="24"/>
        </w:rPr>
        <w:instrText xml:space="preserve"> PAGEREF _Toc211822330 \h </w:instrText>
      </w:r>
      <w:r w:rsidRPr="009E4D6E">
        <w:rPr>
          <w:b/>
          <w:noProof/>
          <w:szCs w:val="24"/>
        </w:rPr>
      </w:r>
      <w:r w:rsidRPr="009E4D6E">
        <w:rPr>
          <w:b/>
          <w:noProof/>
          <w:szCs w:val="24"/>
        </w:rPr>
        <w:fldChar w:fldCharType="separate"/>
      </w:r>
      <w:r w:rsidR="00FD6BC3">
        <w:rPr>
          <w:b/>
          <w:noProof/>
          <w:szCs w:val="24"/>
        </w:rPr>
        <w:t>xv</w:t>
      </w:r>
      <w:r w:rsidRPr="009E4D6E">
        <w:rPr>
          <w:b/>
          <w:noProof/>
          <w:szCs w:val="24"/>
        </w:rPr>
        <w:fldChar w:fldCharType="end"/>
      </w:r>
    </w:p>
    <w:p w14:paraId="775EC82F" w14:textId="77777777" w:rsidR="00696A67" w:rsidRPr="009E4D6E"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9E4D6E">
        <w:rPr>
          <w:rFonts w:eastAsia="Times New Roman"/>
          <w:b/>
          <w:noProof/>
          <w:szCs w:val="24"/>
          <w:lang w:val="en-US"/>
        </w:rPr>
        <w:t>LIST OF ABBREVIATIONS</w:t>
      </w:r>
      <w:r w:rsidRPr="009E4D6E">
        <w:rPr>
          <w:b/>
          <w:noProof/>
          <w:szCs w:val="24"/>
        </w:rPr>
        <w:tab/>
      </w:r>
      <w:r w:rsidRPr="009E4D6E">
        <w:rPr>
          <w:b/>
          <w:noProof/>
          <w:szCs w:val="24"/>
        </w:rPr>
        <w:fldChar w:fldCharType="begin"/>
      </w:r>
      <w:r w:rsidRPr="009E4D6E">
        <w:rPr>
          <w:b/>
          <w:noProof/>
          <w:szCs w:val="24"/>
        </w:rPr>
        <w:instrText xml:space="preserve"> PAGEREF _Toc211822331 \h </w:instrText>
      </w:r>
      <w:r w:rsidRPr="009E4D6E">
        <w:rPr>
          <w:b/>
          <w:noProof/>
          <w:szCs w:val="24"/>
        </w:rPr>
      </w:r>
      <w:r w:rsidRPr="009E4D6E">
        <w:rPr>
          <w:b/>
          <w:noProof/>
          <w:szCs w:val="24"/>
        </w:rPr>
        <w:fldChar w:fldCharType="separate"/>
      </w:r>
      <w:r w:rsidR="00FD6BC3">
        <w:rPr>
          <w:b/>
          <w:noProof/>
          <w:szCs w:val="24"/>
        </w:rPr>
        <w:t>xvi</w:t>
      </w:r>
      <w:r w:rsidRPr="009E4D6E">
        <w:rPr>
          <w:b/>
          <w:noProof/>
          <w:szCs w:val="24"/>
        </w:rPr>
        <w:fldChar w:fldCharType="end"/>
      </w:r>
    </w:p>
    <w:p w14:paraId="0A32AA70" w14:textId="77777777" w:rsidR="00696A67" w:rsidRPr="009E4D6E"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9E4D6E">
        <w:rPr>
          <w:b/>
          <w:noProof/>
          <w:szCs w:val="24"/>
        </w:rPr>
        <w:t>CHAPTER ONE</w:t>
      </w:r>
      <w:r w:rsidRPr="009E4D6E">
        <w:rPr>
          <w:b/>
          <w:noProof/>
          <w:szCs w:val="24"/>
        </w:rPr>
        <w:tab/>
      </w:r>
      <w:r w:rsidRPr="009E4D6E">
        <w:rPr>
          <w:b/>
          <w:noProof/>
          <w:szCs w:val="24"/>
        </w:rPr>
        <w:fldChar w:fldCharType="begin"/>
      </w:r>
      <w:r w:rsidRPr="009E4D6E">
        <w:rPr>
          <w:b/>
          <w:noProof/>
          <w:szCs w:val="24"/>
        </w:rPr>
        <w:instrText xml:space="preserve"> PAGEREF _Toc211822332 \h </w:instrText>
      </w:r>
      <w:r w:rsidRPr="009E4D6E">
        <w:rPr>
          <w:b/>
          <w:noProof/>
          <w:szCs w:val="24"/>
        </w:rPr>
      </w:r>
      <w:r w:rsidRPr="009E4D6E">
        <w:rPr>
          <w:b/>
          <w:noProof/>
          <w:szCs w:val="24"/>
        </w:rPr>
        <w:fldChar w:fldCharType="separate"/>
      </w:r>
      <w:r w:rsidR="00FD6BC3">
        <w:rPr>
          <w:b/>
          <w:noProof/>
          <w:szCs w:val="24"/>
        </w:rPr>
        <w:t>1</w:t>
      </w:r>
      <w:r w:rsidRPr="009E4D6E">
        <w:rPr>
          <w:b/>
          <w:noProof/>
          <w:szCs w:val="24"/>
        </w:rPr>
        <w:fldChar w:fldCharType="end"/>
      </w:r>
    </w:p>
    <w:p w14:paraId="54C14BCD" w14:textId="77777777" w:rsidR="00696A67" w:rsidRPr="009E4D6E"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9E4D6E">
        <w:rPr>
          <w:b/>
          <w:noProof/>
          <w:szCs w:val="24"/>
        </w:rPr>
        <w:t>INTRODUCTION</w:t>
      </w:r>
      <w:r w:rsidRPr="009E4D6E">
        <w:rPr>
          <w:b/>
          <w:noProof/>
          <w:szCs w:val="24"/>
        </w:rPr>
        <w:tab/>
      </w:r>
      <w:r w:rsidRPr="009E4D6E">
        <w:rPr>
          <w:b/>
          <w:noProof/>
          <w:szCs w:val="24"/>
        </w:rPr>
        <w:fldChar w:fldCharType="begin"/>
      </w:r>
      <w:r w:rsidRPr="009E4D6E">
        <w:rPr>
          <w:b/>
          <w:noProof/>
          <w:szCs w:val="24"/>
        </w:rPr>
        <w:instrText xml:space="preserve"> PAGEREF _Toc211822333 \h </w:instrText>
      </w:r>
      <w:r w:rsidRPr="009E4D6E">
        <w:rPr>
          <w:b/>
          <w:noProof/>
          <w:szCs w:val="24"/>
        </w:rPr>
      </w:r>
      <w:r w:rsidRPr="009E4D6E">
        <w:rPr>
          <w:b/>
          <w:noProof/>
          <w:szCs w:val="24"/>
        </w:rPr>
        <w:fldChar w:fldCharType="separate"/>
      </w:r>
      <w:r w:rsidR="00FD6BC3">
        <w:rPr>
          <w:b/>
          <w:noProof/>
          <w:szCs w:val="24"/>
        </w:rPr>
        <w:t>1</w:t>
      </w:r>
      <w:r w:rsidRPr="009E4D6E">
        <w:rPr>
          <w:b/>
          <w:noProof/>
          <w:szCs w:val="24"/>
        </w:rPr>
        <w:fldChar w:fldCharType="end"/>
      </w:r>
    </w:p>
    <w:p w14:paraId="1685CB65" w14:textId="2F8D6E09"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Times New Roman"/>
          <w:noProof/>
          <w:szCs w:val="24"/>
        </w:rPr>
        <w:t xml:space="preserve">1.1 </w:t>
      </w:r>
      <w:r w:rsidR="009E4D6E">
        <w:rPr>
          <w:rFonts w:eastAsia="Times New Roman"/>
          <w:noProof/>
          <w:szCs w:val="24"/>
        </w:rPr>
        <w:tab/>
      </w:r>
      <w:r w:rsidRPr="00E146C7">
        <w:rPr>
          <w:rFonts w:eastAsia="Times New Roman"/>
          <w:noProof/>
          <w:szCs w:val="24"/>
        </w:rPr>
        <w:t>Chapter Overview</w:t>
      </w:r>
      <w:r w:rsidRPr="00E146C7">
        <w:rPr>
          <w:noProof/>
          <w:szCs w:val="24"/>
        </w:rPr>
        <w:tab/>
      </w:r>
      <w:r w:rsidRPr="00E146C7">
        <w:rPr>
          <w:noProof/>
          <w:szCs w:val="24"/>
        </w:rPr>
        <w:fldChar w:fldCharType="begin"/>
      </w:r>
      <w:r w:rsidRPr="00E146C7">
        <w:rPr>
          <w:noProof/>
          <w:szCs w:val="24"/>
        </w:rPr>
        <w:instrText xml:space="preserve"> PAGEREF _Toc211822334 \h </w:instrText>
      </w:r>
      <w:r w:rsidRPr="00E146C7">
        <w:rPr>
          <w:noProof/>
          <w:szCs w:val="24"/>
        </w:rPr>
      </w:r>
      <w:r w:rsidRPr="00E146C7">
        <w:rPr>
          <w:noProof/>
          <w:szCs w:val="24"/>
        </w:rPr>
        <w:fldChar w:fldCharType="separate"/>
      </w:r>
      <w:r w:rsidR="00FD6BC3">
        <w:rPr>
          <w:noProof/>
          <w:szCs w:val="24"/>
        </w:rPr>
        <w:t>1</w:t>
      </w:r>
      <w:r w:rsidRPr="00E146C7">
        <w:rPr>
          <w:noProof/>
          <w:szCs w:val="24"/>
        </w:rPr>
        <w:fldChar w:fldCharType="end"/>
      </w:r>
    </w:p>
    <w:p w14:paraId="25D8A5F4" w14:textId="5FC30F55"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Aptos"/>
          <w:noProof/>
          <w:szCs w:val="24"/>
          <w:lang w:val="en-IN"/>
        </w:rPr>
        <w:t xml:space="preserve">1.2 </w:t>
      </w:r>
      <w:r w:rsidR="009E4D6E">
        <w:rPr>
          <w:rFonts w:eastAsia="Aptos"/>
          <w:noProof/>
          <w:szCs w:val="24"/>
          <w:lang w:val="en-IN"/>
        </w:rPr>
        <w:tab/>
      </w:r>
      <w:r w:rsidRPr="00E146C7">
        <w:rPr>
          <w:rFonts w:eastAsia="Aptos"/>
          <w:noProof/>
          <w:szCs w:val="24"/>
          <w:lang w:val="en-IN"/>
        </w:rPr>
        <w:t>Background to Information</w:t>
      </w:r>
      <w:r w:rsidRPr="00E146C7">
        <w:rPr>
          <w:noProof/>
          <w:szCs w:val="24"/>
        </w:rPr>
        <w:tab/>
      </w:r>
      <w:r w:rsidRPr="00E146C7">
        <w:rPr>
          <w:noProof/>
          <w:szCs w:val="24"/>
        </w:rPr>
        <w:fldChar w:fldCharType="begin"/>
      </w:r>
      <w:r w:rsidRPr="00E146C7">
        <w:rPr>
          <w:noProof/>
          <w:szCs w:val="24"/>
        </w:rPr>
        <w:instrText xml:space="preserve"> PAGEREF _Toc211822335 \h </w:instrText>
      </w:r>
      <w:r w:rsidRPr="00E146C7">
        <w:rPr>
          <w:noProof/>
          <w:szCs w:val="24"/>
        </w:rPr>
      </w:r>
      <w:r w:rsidRPr="00E146C7">
        <w:rPr>
          <w:noProof/>
          <w:szCs w:val="24"/>
        </w:rPr>
        <w:fldChar w:fldCharType="separate"/>
      </w:r>
      <w:r w:rsidR="00FD6BC3">
        <w:rPr>
          <w:noProof/>
          <w:szCs w:val="24"/>
        </w:rPr>
        <w:t>1</w:t>
      </w:r>
      <w:r w:rsidRPr="00E146C7">
        <w:rPr>
          <w:noProof/>
          <w:szCs w:val="24"/>
        </w:rPr>
        <w:fldChar w:fldCharType="end"/>
      </w:r>
    </w:p>
    <w:p w14:paraId="03634754" w14:textId="59301555"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IN"/>
        </w:rPr>
        <w:t xml:space="preserve">1.3 </w:t>
      </w:r>
      <w:r w:rsidR="009E4D6E">
        <w:rPr>
          <w:noProof/>
          <w:szCs w:val="24"/>
          <w:lang w:val="en-IN"/>
        </w:rPr>
        <w:tab/>
      </w:r>
      <w:r w:rsidRPr="00E146C7">
        <w:rPr>
          <w:rFonts w:eastAsia="Calibri"/>
          <w:noProof/>
          <w:szCs w:val="24"/>
          <w:lang w:val="en-IN"/>
        </w:rPr>
        <w:t>Problem Statement</w:t>
      </w:r>
      <w:r w:rsidRPr="00E146C7">
        <w:rPr>
          <w:noProof/>
          <w:szCs w:val="24"/>
        </w:rPr>
        <w:tab/>
      </w:r>
      <w:r w:rsidRPr="00E146C7">
        <w:rPr>
          <w:noProof/>
          <w:szCs w:val="24"/>
        </w:rPr>
        <w:fldChar w:fldCharType="begin"/>
      </w:r>
      <w:r w:rsidRPr="00E146C7">
        <w:rPr>
          <w:noProof/>
          <w:szCs w:val="24"/>
        </w:rPr>
        <w:instrText xml:space="preserve"> PAGEREF _Toc211822336 \h </w:instrText>
      </w:r>
      <w:r w:rsidRPr="00E146C7">
        <w:rPr>
          <w:noProof/>
          <w:szCs w:val="24"/>
        </w:rPr>
      </w:r>
      <w:r w:rsidRPr="00E146C7">
        <w:rPr>
          <w:noProof/>
          <w:szCs w:val="24"/>
        </w:rPr>
        <w:fldChar w:fldCharType="separate"/>
      </w:r>
      <w:r w:rsidR="00FD6BC3">
        <w:rPr>
          <w:noProof/>
          <w:szCs w:val="24"/>
        </w:rPr>
        <w:t>3</w:t>
      </w:r>
      <w:r w:rsidRPr="00E146C7">
        <w:rPr>
          <w:noProof/>
          <w:szCs w:val="24"/>
        </w:rPr>
        <w:fldChar w:fldCharType="end"/>
      </w:r>
    </w:p>
    <w:p w14:paraId="12B41226" w14:textId="24AF3579"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Aptos"/>
          <w:noProof/>
          <w:szCs w:val="24"/>
          <w:lang w:val="en-IN"/>
        </w:rPr>
        <w:t xml:space="preserve">1.4 </w:t>
      </w:r>
      <w:r w:rsidR="009E4D6E">
        <w:rPr>
          <w:rFonts w:eastAsia="Aptos"/>
          <w:noProof/>
          <w:szCs w:val="24"/>
          <w:lang w:val="en-IN"/>
        </w:rPr>
        <w:tab/>
      </w:r>
      <w:r w:rsidRPr="00E146C7">
        <w:rPr>
          <w:rFonts w:eastAsia="Aptos"/>
          <w:noProof/>
          <w:szCs w:val="24"/>
          <w:lang w:val="en-IN"/>
        </w:rPr>
        <w:t>Objectives of the Study</w:t>
      </w:r>
      <w:r w:rsidRPr="00E146C7">
        <w:rPr>
          <w:noProof/>
          <w:szCs w:val="24"/>
        </w:rPr>
        <w:tab/>
      </w:r>
      <w:r w:rsidRPr="00E146C7">
        <w:rPr>
          <w:noProof/>
          <w:szCs w:val="24"/>
        </w:rPr>
        <w:fldChar w:fldCharType="begin"/>
      </w:r>
      <w:r w:rsidRPr="00E146C7">
        <w:rPr>
          <w:noProof/>
          <w:szCs w:val="24"/>
        </w:rPr>
        <w:instrText xml:space="preserve"> PAGEREF _Toc211822337 \h </w:instrText>
      </w:r>
      <w:r w:rsidRPr="00E146C7">
        <w:rPr>
          <w:noProof/>
          <w:szCs w:val="24"/>
        </w:rPr>
      </w:r>
      <w:r w:rsidRPr="00E146C7">
        <w:rPr>
          <w:noProof/>
          <w:szCs w:val="24"/>
        </w:rPr>
        <w:fldChar w:fldCharType="separate"/>
      </w:r>
      <w:r w:rsidR="00FD6BC3">
        <w:rPr>
          <w:noProof/>
          <w:szCs w:val="24"/>
        </w:rPr>
        <w:t>5</w:t>
      </w:r>
      <w:r w:rsidRPr="00E146C7">
        <w:rPr>
          <w:noProof/>
          <w:szCs w:val="24"/>
        </w:rPr>
        <w:fldChar w:fldCharType="end"/>
      </w:r>
    </w:p>
    <w:p w14:paraId="2128EADD" w14:textId="70A32365"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1.4.1 </w:t>
      </w:r>
      <w:r w:rsidR="009E4D6E">
        <w:rPr>
          <w:noProof/>
          <w:szCs w:val="24"/>
        </w:rPr>
        <w:tab/>
      </w:r>
      <w:r w:rsidRPr="00E146C7">
        <w:rPr>
          <w:noProof/>
          <w:szCs w:val="24"/>
        </w:rPr>
        <w:t>General Objective</w:t>
      </w:r>
      <w:r w:rsidRPr="00E146C7">
        <w:rPr>
          <w:noProof/>
          <w:szCs w:val="24"/>
        </w:rPr>
        <w:tab/>
      </w:r>
      <w:r w:rsidRPr="00E146C7">
        <w:rPr>
          <w:noProof/>
          <w:szCs w:val="24"/>
        </w:rPr>
        <w:fldChar w:fldCharType="begin"/>
      </w:r>
      <w:r w:rsidRPr="00E146C7">
        <w:rPr>
          <w:noProof/>
          <w:szCs w:val="24"/>
        </w:rPr>
        <w:instrText xml:space="preserve"> PAGEREF _Toc211822338 \h </w:instrText>
      </w:r>
      <w:r w:rsidRPr="00E146C7">
        <w:rPr>
          <w:noProof/>
          <w:szCs w:val="24"/>
        </w:rPr>
      </w:r>
      <w:r w:rsidRPr="00E146C7">
        <w:rPr>
          <w:noProof/>
          <w:szCs w:val="24"/>
        </w:rPr>
        <w:fldChar w:fldCharType="separate"/>
      </w:r>
      <w:r w:rsidR="00FD6BC3">
        <w:rPr>
          <w:noProof/>
          <w:szCs w:val="24"/>
        </w:rPr>
        <w:t>5</w:t>
      </w:r>
      <w:r w:rsidRPr="00E146C7">
        <w:rPr>
          <w:noProof/>
          <w:szCs w:val="24"/>
        </w:rPr>
        <w:fldChar w:fldCharType="end"/>
      </w:r>
    </w:p>
    <w:p w14:paraId="39C6D676" w14:textId="3D91BBA0"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IN"/>
        </w:rPr>
        <w:t xml:space="preserve">1.4.2 </w:t>
      </w:r>
      <w:r w:rsidR="009E4D6E">
        <w:rPr>
          <w:noProof/>
          <w:szCs w:val="24"/>
          <w:lang w:val="en-IN"/>
        </w:rPr>
        <w:tab/>
      </w:r>
      <w:r w:rsidRPr="00E146C7">
        <w:rPr>
          <w:rFonts w:eastAsia="Calibri"/>
          <w:noProof/>
          <w:szCs w:val="24"/>
          <w:lang w:val="en-IN"/>
        </w:rPr>
        <w:t>Research Objectives</w:t>
      </w:r>
      <w:r w:rsidRPr="00E146C7">
        <w:rPr>
          <w:noProof/>
          <w:szCs w:val="24"/>
        </w:rPr>
        <w:tab/>
      </w:r>
      <w:r w:rsidRPr="00E146C7">
        <w:rPr>
          <w:noProof/>
          <w:szCs w:val="24"/>
        </w:rPr>
        <w:fldChar w:fldCharType="begin"/>
      </w:r>
      <w:r w:rsidRPr="00E146C7">
        <w:rPr>
          <w:noProof/>
          <w:szCs w:val="24"/>
        </w:rPr>
        <w:instrText xml:space="preserve"> PAGEREF _Toc211822339 \h </w:instrText>
      </w:r>
      <w:r w:rsidRPr="00E146C7">
        <w:rPr>
          <w:noProof/>
          <w:szCs w:val="24"/>
        </w:rPr>
      </w:r>
      <w:r w:rsidRPr="00E146C7">
        <w:rPr>
          <w:noProof/>
          <w:szCs w:val="24"/>
        </w:rPr>
        <w:fldChar w:fldCharType="separate"/>
      </w:r>
      <w:r w:rsidR="00FD6BC3">
        <w:rPr>
          <w:noProof/>
          <w:szCs w:val="24"/>
        </w:rPr>
        <w:t>6</w:t>
      </w:r>
      <w:r w:rsidRPr="00E146C7">
        <w:rPr>
          <w:noProof/>
          <w:szCs w:val="24"/>
        </w:rPr>
        <w:fldChar w:fldCharType="end"/>
      </w:r>
    </w:p>
    <w:p w14:paraId="1C1E2CDC" w14:textId="1AD7AC30"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1.5 </w:t>
      </w:r>
      <w:r w:rsidR="009E4D6E">
        <w:rPr>
          <w:noProof/>
          <w:szCs w:val="24"/>
          <w:lang w:val="en-US"/>
        </w:rPr>
        <w:tab/>
      </w:r>
      <w:r w:rsidRPr="00E146C7">
        <w:rPr>
          <w:noProof/>
          <w:szCs w:val="24"/>
          <w:lang w:val="en-US"/>
        </w:rPr>
        <w:t>Significance of the Study</w:t>
      </w:r>
      <w:r w:rsidRPr="00E146C7">
        <w:rPr>
          <w:noProof/>
          <w:szCs w:val="24"/>
        </w:rPr>
        <w:tab/>
      </w:r>
      <w:r w:rsidRPr="00E146C7">
        <w:rPr>
          <w:noProof/>
          <w:szCs w:val="24"/>
        </w:rPr>
        <w:fldChar w:fldCharType="begin"/>
      </w:r>
      <w:r w:rsidRPr="00E146C7">
        <w:rPr>
          <w:noProof/>
          <w:szCs w:val="24"/>
        </w:rPr>
        <w:instrText xml:space="preserve"> PAGEREF _Toc211822340 \h </w:instrText>
      </w:r>
      <w:r w:rsidRPr="00E146C7">
        <w:rPr>
          <w:noProof/>
          <w:szCs w:val="24"/>
        </w:rPr>
      </w:r>
      <w:r w:rsidRPr="00E146C7">
        <w:rPr>
          <w:noProof/>
          <w:szCs w:val="24"/>
        </w:rPr>
        <w:fldChar w:fldCharType="separate"/>
      </w:r>
      <w:r w:rsidR="00FD6BC3">
        <w:rPr>
          <w:noProof/>
          <w:szCs w:val="24"/>
        </w:rPr>
        <w:t>6</w:t>
      </w:r>
      <w:r w:rsidRPr="00E146C7">
        <w:rPr>
          <w:noProof/>
          <w:szCs w:val="24"/>
        </w:rPr>
        <w:fldChar w:fldCharType="end"/>
      </w:r>
    </w:p>
    <w:p w14:paraId="4CABAC0B" w14:textId="5EF576B7"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1.6 </w:t>
      </w:r>
      <w:r w:rsidR="009E4D6E">
        <w:rPr>
          <w:noProof/>
          <w:szCs w:val="24"/>
          <w:lang w:val="en-US"/>
        </w:rPr>
        <w:tab/>
      </w:r>
      <w:r w:rsidRPr="00E146C7">
        <w:rPr>
          <w:noProof/>
          <w:szCs w:val="24"/>
          <w:lang w:val="en-US"/>
        </w:rPr>
        <w:t>Scope of the Study</w:t>
      </w:r>
      <w:r w:rsidRPr="00E146C7">
        <w:rPr>
          <w:noProof/>
          <w:szCs w:val="24"/>
        </w:rPr>
        <w:tab/>
      </w:r>
      <w:r w:rsidRPr="00E146C7">
        <w:rPr>
          <w:noProof/>
          <w:szCs w:val="24"/>
        </w:rPr>
        <w:fldChar w:fldCharType="begin"/>
      </w:r>
      <w:r w:rsidRPr="00E146C7">
        <w:rPr>
          <w:noProof/>
          <w:szCs w:val="24"/>
        </w:rPr>
        <w:instrText xml:space="preserve"> PAGEREF _Toc211822341 \h </w:instrText>
      </w:r>
      <w:r w:rsidRPr="00E146C7">
        <w:rPr>
          <w:noProof/>
          <w:szCs w:val="24"/>
        </w:rPr>
      </w:r>
      <w:r w:rsidRPr="00E146C7">
        <w:rPr>
          <w:noProof/>
          <w:szCs w:val="24"/>
        </w:rPr>
        <w:fldChar w:fldCharType="separate"/>
      </w:r>
      <w:r w:rsidR="00FD6BC3">
        <w:rPr>
          <w:noProof/>
          <w:szCs w:val="24"/>
        </w:rPr>
        <w:t>6</w:t>
      </w:r>
      <w:r w:rsidRPr="00E146C7">
        <w:rPr>
          <w:noProof/>
          <w:szCs w:val="24"/>
        </w:rPr>
        <w:fldChar w:fldCharType="end"/>
      </w:r>
    </w:p>
    <w:p w14:paraId="70F3FDB5" w14:textId="09D83D0D"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1.7 </w:t>
      </w:r>
      <w:r w:rsidR="009E4D6E">
        <w:rPr>
          <w:noProof/>
          <w:szCs w:val="24"/>
          <w:lang w:val="en-US"/>
        </w:rPr>
        <w:tab/>
      </w:r>
      <w:r w:rsidRPr="00E146C7">
        <w:rPr>
          <w:noProof/>
          <w:szCs w:val="24"/>
          <w:lang w:val="en-US"/>
        </w:rPr>
        <w:t>Organization of the Study</w:t>
      </w:r>
      <w:r w:rsidRPr="00E146C7">
        <w:rPr>
          <w:noProof/>
          <w:szCs w:val="24"/>
        </w:rPr>
        <w:tab/>
      </w:r>
      <w:r w:rsidRPr="00E146C7">
        <w:rPr>
          <w:noProof/>
          <w:szCs w:val="24"/>
        </w:rPr>
        <w:fldChar w:fldCharType="begin"/>
      </w:r>
      <w:r w:rsidRPr="00E146C7">
        <w:rPr>
          <w:noProof/>
          <w:szCs w:val="24"/>
        </w:rPr>
        <w:instrText xml:space="preserve"> PAGEREF _Toc211822342 \h </w:instrText>
      </w:r>
      <w:r w:rsidRPr="00E146C7">
        <w:rPr>
          <w:noProof/>
          <w:szCs w:val="24"/>
        </w:rPr>
      </w:r>
      <w:r w:rsidRPr="00E146C7">
        <w:rPr>
          <w:noProof/>
          <w:szCs w:val="24"/>
        </w:rPr>
        <w:fldChar w:fldCharType="separate"/>
      </w:r>
      <w:r w:rsidR="00FD6BC3">
        <w:rPr>
          <w:noProof/>
          <w:szCs w:val="24"/>
        </w:rPr>
        <w:t>7</w:t>
      </w:r>
      <w:r w:rsidRPr="00E146C7">
        <w:rPr>
          <w:noProof/>
          <w:szCs w:val="24"/>
        </w:rPr>
        <w:fldChar w:fldCharType="end"/>
      </w:r>
    </w:p>
    <w:p w14:paraId="5B58EF2E" w14:textId="77777777" w:rsidR="00696A67" w:rsidRPr="009E4D6E"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9E4D6E">
        <w:rPr>
          <w:b/>
          <w:noProof/>
          <w:szCs w:val="24"/>
        </w:rPr>
        <w:t>CHAPTER TWO</w:t>
      </w:r>
      <w:r w:rsidRPr="009E4D6E">
        <w:rPr>
          <w:b/>
          <w:noProof/>
          <w:szCs w:val="24"/>
        </w:rPr>
        <w:tab/>
      </w:r>
      <w:r w:rsidRPr="009E4D6E">
        <w:rPr>
          <w:b/>
          <w:noProof/>
          <w:szCs w:val="24"/>
        </w:rPr>
        <w:fldChar w:fldCharType="begin"/>
      </w:r>
      <w:r w:rsidRPr="009E4D6E">
        <w:rPr>
          <w:b/>
          <w:noProof/>
          <w:szCs w:val="24"/>
        </w:rPr>
        <w:instrText xml:space="preserve"> PAGEREF _Toc211822343 \h </w:instrText>
      </w:r>
      <w:r w:rsidRPr="009E4D6E">
        <w:rPr>
          <w:b/>
          <w:noProof/>
          <w:szCs w:val="24"/>
        </w:rPr>
      </w:r>
      <w:r w:rsidRPr="009E4D6E">
        <w:rPr>
          <w:b/>
          <w:noProof/>
          <w:szCs w:val="24"/>
        </w:rPr>
        <w:fldChar w:fldCharType="separate"/>
      </w:r>
      <w:r w:rsidR="00FD6BC3">
        <w:rPr>
          <w:b/>
          <w:noProof/>
          <w:szCs w:val="24"/>
        </w:rPr>
        <w:t>8</w:t>
      </w:r>
      <w:r w:rsidRPr="009E4D6E">
        <w:rPr>
          <w:b/>
          <w:noProof/>
          <w:szCs w:val="24"/>
        </w:rPr>
        <w:fldChar w:fldCharType="end"/>
      </w:r>
    </w:p>
    <w:p w14:paraId="7DDC9D3C" w14:textId="77777777" w:rsidR="00696A67" w:rsidRPr="009E4D6E"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9E4D6E">
        <w:rPr>
          <w:b/>
          <w:noProof/>
          <w:szCs w:val="24"/>
        </w:rPr>
        <w:t>LITERATURE REVIEW</w:t>
      </w:r>
      <w:r w:rsidRPr="009E4D6E">
        <w:rPr>
          <w:b/>
          <w:noProof/>
          <w:szCs w:val="24"/>
        </w:rPr>
        <w:tab/>
      </w:r>
      <w:r w:rsidRPr="009E4D6E">
        <w:rPr>
          <w:b/>
          <w:noProof/>
          <w:szCs w:val="24"/>
        </w:rPr>
        <w:fldChar w:fldCharType="begin"/>
      </w:r>
      <w:r w:rsidRPr="009E4D6E">
        <w:rPr>
          <w:b/>
          <w:noProof/>
          <w:szCs w:val="24"/>
        </w:rPr>
        <w:instrText xml:space="preserve"> PAGEREF _Toc211822344 \h </w:instrText>
      </w:r>
      <w:r w:rsidRPr="009E4D6E">
        <w:rPr>
          <w:b/>
          <w:noProof/>
          <w:szCs w:val="24"/>
        </w:rPr>
      </w:r>
      <w:r w:rsidRPr="009E4D6E">
        <w:rPr>
          <w:b/>
          <w:noProof/>
          <w:szCs w:val="24"/>
        </w:rPr>
        <w:fldChar w:fldCharType="separate"/>
      </w:r>
      <w:r w:rsidR="00FD6BC3">
        <w:rPr>
          <w:b/>
          <w:noProof/>
          <w:szCs w:val="24"/>
        </w:rPr>
        <w:t>8</w:t>
      </w:r>
      <w:r w:rsidRPr="009E4D6E">
        <w:rPr>
          <w:b/>
          <w:noProof/>
          <w:szCs w:val="24"/>
        </w:rPr>
        <w:fldChar w:fldCharType="end"/>
      </w:r>
    </w:p>
    <w:p w14:paraId="13890BB9" w14:textId="47AAC4C9"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Times New Roman"/>
          <w:noProof/>
          <w:szCs w:val="24"/>
        </w:rPr>
        <w:t xml:space="preserve">2.1 </w:t>
      </w:r>
      <w:r w:rsidR="009E4D6E">
        <w:rPr>
          <w:rFonts w:eastAsia="Times New Roman"/>
          <w:noProof/>
          <w:szCs w:val="24"/>
        </w:rPr>
        <w:tab/>
      </w:r>
      <w:r w:rsidRPr="00E146C7">
        <w:rPr>
          <w:rFonts w:eastAsia="Times New Roman"/>
          <w:noProof/>
          <w:szCs w:val="24"/>
        </w:rPr>
        <w:t>Chapter Overview</w:t>
      </w:r>
      <w:r w:rsidRPr="00E146C7">
        <w:rPr>
          <w:noProof/>
          <w:szCs w:val="24"/>
        </w:rPr>
        <w:tab/>
      </w:r>
      <w:r w:rsidRPr="00E146C7">
        <w:rPr>
          <w:noProof/>
          <w:szCs w:val="24"/>
        </w:rPr>
        <w:fldChar w:fldCharType="begin"/>
      </w:r>
      <w:r w:rsidRPr="00E146C7">
        <w:rPr>
          <w:noProof/>
          <w:szCs w:val="24"/>
        </w:rPr>
        <w:instrText xml:space="preserve"> PAGEREF _Toc211822345 \h </w:instrText>
      </w:r>
      <w:r w:rsidRPr="00E146C7">
        <w:rPr>
          <w:noProof/>
          <w:szCs w:val="24"/>
        </w:rPr>
      </w:r>
      <w:r w:rsidRPr="00E146C7">
        <w:rPr>
          <w:noProof/>
          <w:szCs w:val="24"/>
        </w:rPr>
        <w:fldChar w:fldCharType="separate"/>
      </w:r>
      <w:r w:rsidR="00FD6BC3">
        <w:rPr>
          <w:noProof/>
          <w:szCs w:val="24"/>
        </w:rPr>
        <w:t>8</w:t>
      </w:r>
      <w:r w:rsidRPr="00E146C7">
        <w:rPr>
          <w:noProof/>
          <w:szCs w:val="24"/>
        </w:rPr>
        <w:fldChar w:fldCharType="end"/>
      </w:r>
    </w:p>
    <w:p w14:paraId="0B9374AD" w14:textId="7D4C1B2C"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Times New Roman"/>
          <w:noProof/>
          <w:szCs w:val="24"/>
          <w:lang w:val="en-US"/>
        </w:rPr>
        <w:t xml:space="preserve">2.2 </w:t>
      </w:r>
      <w:r w:rsidR="009E4D6E">
        <w:rPr>
          <w:rFonts w:eastAsia="Times New Roman"/>
          <w:noProof/>
          <w:szCs w:val="24"/>
          <w:lang w:val="en-US"/>
        </w:rPr>
        <w:tab/>
      </w:r>
      <w:r w:rsidRPr="00E146C7">
        <w:rPr>
          <w:rFonts w:eastAsia="Times New Roman"/>
          <w:noProof/>
          <w:szCs w:val="24"/>
          <w:lang w:val="en-US"/>
        </w:rPr>
        <w:t>Definition of Key Terms</w:t>
      </w:r>
      <w:r w:rsidRPr="00E146C7">
        <w:rPr>
          <w:noProof/>
          <w:szCs w:val="24"/>
        </w:rPr>
        <w:tab/>
      </w:r>
      <w:r w:rsidRPr="00E146C7">
        <w:rPr>
          <w:noProof/>
          <w:szCs w:val="24"/>
        </w:rPr>
        <w:fldChar w:fldCharType="begin"/>
      </w:r>
      <w:r w:rsidRPr="00E146C7">
        <w:rPr>
          <w:noProof/>
          <w:szCs w:val="24"/>
        </w:rPr>
        <w:instrText xml:space="preserve"> PAGEREF _Toc211822346 \h </w:instrText>
      </w:r>
      <w:r w:rsidRPr="00E146C7">
        <w:rPr>
          <w:noProof/>
          <w:szCs w:val="24"/>
        </w:rPr>
      </w:r>
      <w:r w:rsidRPr="00E146C7">
        <w:rPr>
          <w:noProof/>
          <w:szCs w:val="24"/>
        </w:rPr>
        <w:fldChar w:fldCharType="separate"/>
      </w:r>
      <w:r w:rsidR="00FD6BC3">
        <w:rPr>
          <w:noProof/>
          <w:szCs w:val="24"/>
        </w:rPr>
        <w:t>8</w:t>
      </w:r>
      <w:r w:rsidRPr="00E146C7">
        <w:rPr>
          <w:noProof/>
          <w:szCs w:val="24"/>
        </w:rPr>
        <w:fldChar w:fldCharType="end"/>
      </w:r>
    </w:p>
    <w:p w14:paraId="32EFDABA" w14:textId="6BBB641D"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2.2.1 </w:t>
      </w:r>
      <w:r w:rsidR="009E4D6E">
        <w:rPr>
          <w:noProof/>
          <w:szCs w:val="24"/>
          <w:lang w:val="en-US"/>
        </w:rPr>
        <w:tab/>
      </w:r>
      <w:r w:rsidRPr="00E146C7">
        <w:rPr>
          <w:noProof/>
          <w:szCs w:val="24"/>
          <w:lang w:val="en-US"/>
        </w:rPr>
        <w:t>Climate Change</w:t>
      </w:r>
      <w:r w:rsidRPr="00E146C7">
        <w:rPr>
          <w:noProof/>
          <w:szCs w:val="24"/>
        </w:rPr>
        <w:tab/>
      </w:r>
      <w:r w:rsidRPr="00E146C7">
        <w:rPr>
          <w:noProof/>
          <w:szCs w:val="24"/>
        </w:rPr>
        <w:fldChar w:fldCharType="begin"/>
      </w:r>
      <w:r w:rsidRPr="00E146C7">
        <w:rPr>
          <w:noProof/>
          <w:szCs w:val="24"/>
        </w:rPr>
        <w:instrText xml:space="preserve"> PAGEREF _Toc211822347 \h </w:instrText>
      </w:r>
      <w:r w:rsidRPr="00E146C7">
        <w:rPr>
          <w:noProof/>
          <w:szCs w:val="24"/>
        </w:rPr>
      </w:r>
      <w:r w:rsidRPr="00E146C7">
        <w:rPr>
          <w:noProof/>
          <w:szCs w:val="24"/>
        </w:rPr>
        <w:fldChar w:fldCharType="separate"/>
      </w:r>
      <w:r w:rsidR="00FD6BC3">
        <w:rPr>
          <w:noProof/>
          <w:szCs w:val="24"/>
        </w:rPr>
        <w:t>8</w:t>
      </w:r>
      <w:r w:rsidRPr="00E146C7">
        <w:rPr>
          <w:noProof/>
          <w:szCs w:val="24"/>
        </w:rPr>
        <w:fldChar w:fldCharType="end"/>
      </w:r>
    </w:p>
    <w:p w14:paraId="36A6EF28" w14:textId="0EFC9391"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2.2.2 </w:t>
      </w:r>
      <w:r w:rsidR="009E4D6E">
        <w:rPr>
          <w:noProof/>
          <w:szCs w:val="24"/>
          <w:lang w:val="en-US"/>
        </w:rPr>
        <w:tab/>
      </w:r>
      <w:r w:rsidRPr="00E146C7">
        <w:rPr>
          <w:noProof/>
          <w:szCs w:val="24"/>
          <w:lang w:val="en-US"/>
        </w:rPr>
        <w:t>Climate Change Resilience</w:t>
      </w:r>
      <w:r w:rsidRPr="00E146C7">
        <w:rPr>
          <w:noProof/>
          <w:szCs w:val="24"/>
        </w:rPr>
        <w:tab/>
      </w:r>
      <w:r w:rsidRPr="00E146C7">
        <w:rPr>
          <w:noProof/>
          <w:szCs w:val="24"/>
        </w:rPr>
        <w:fldChar w:fldCharType="begin"/>
      </w:r>
      <w:r w:rsidRPr="00E146C7">
        <w:rPr>
          <w:noProof/>
          <w:szCs w:val="24"/>
        </w:rPr>
        <w:instrText xml:space="preserve"> PAGEREF _Toc211822348 \h </w:instrText>
      </w:r>
      <w:r w:rsidRPr="00E146C7">
        <w:rPr>
          <w:noProof/>
          <w:szCs w:val="24"/>
        </w:rPr>
      </w:r>
      <w:r w:rsidRPr="00E146C7">
        <w:rPr>
          <w:noProof/>
          <w:szCs w:val="24"/>
        </w:rPr>
        <w:fldChar w:fldCharType="separate"/>
      </w:r>
      <w:r w:rsidR="00FD6BC3">
        <w:rPr>
          <w:noProof/>
          <w:szCs w:val="24"/>
        </w:rPr>
        <w:t>8</w:t>
      </w:r>
      <w:r w:rsidRPr="00E146C7">
        <w:rPr>
          <w:noProof/>
          <w:szCs w:val="24"/>
        </w:rPr>
        <w:fldChar w:fldCharType="end"/>
      </w:r>
    </w:p>
    <w:p w14:paraId="3D31A65A" w14:textId="0AB5CBDD"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2.2.3 </w:t>
      </w:r>
      <w:r w:rsidR="009E4D6E">
        <w:rPr>
          <w:noProof/>
          <w:szCs w:val="24"/>
          <w:lang w:val="en-US"/>
        </w:rPr>
        <w:tab/>
      </w:r>
      <w:r w:rsidRPr="00E146C7">
        <w:rPr>
          <w:noProof/>
          <w:szCs w:val="24"/>
          <w:lang w:val="en-US"/>
        </w:rPr>
        <w:t>Climate Change Adaptation</w:t>
      </w:r>
      <w:r w:rsidRPr="00E146C7">
        <w:rPr>
          <w:noProof/>
          <w:szCs w:val="24"/>
        </w:rPr>
        <w:tab/>
      </w:r>
      <w:r w:rsidRPr="00E146C7">
        <w:rPr>
          <w:noProof/>
          <w:szCs w:val="24"/>
        </w:rPr>
        <w:fldChar w:fldCharType="begin"/>
      </w:r>
      <w:r w:rsidRPr="00E146C7">
        <w:rPr>
          <w:noProof/>
          <w:szCs w:val="24"/>
        </w:rPr>
        <w:instrText xml:space="preserve"> PAGEREF _Toc211822349 \h </w:instrText>
      </w:r>
      <w:r w:rsidRPr="00E146C7">
        <w:rPr>
          <w:noProof/>
          <w:szCs w:val="24"/>
        </w:rPr>
      </w:r>
      <w:r w:rsidRPr="00E146C7">
        <w:rPr>
          <w:noProof/>
          <w:szCs w:val="24"/>
        </w:rPr>
        <w:fldChar w:fldCharType="separate"/>
      </w:r>
      <w:r w:rsidR="00FD6BC3">
        <w:rPr>
          <w:noProof/>
          <w:szCs w:val="24"/>
        </w:rPr>
        <w:t>9</w:t>
      </w:r>
      <w:r w:rsidRPr="00E146C7">
        <w:rPr>
          <w:noProof/>
          <w:szCs w:val="24"/>
        </w:rPr>
        <w:fldChar w:fldCharType="end"/>
      </w:r>
    </w:p>
    <w:p w14:paraId="34C795D9" w14:textId="7B5A9ADF"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2.2.4 </w:t>
      </w:r>
      <w:r w:rsidR="009E4D6E">
        <w:rPr>
          <w:noProof/>
          <w:szCs w:val="24"/>
          <w:lang w:val="en-US"/>
        </w:rPr>
        <w:tab/>
      </w:r>
      <w:r w:rsidRPr="00E146C7">
        <w:rPr>
          <w:noProof/>
          <w:szCs w:val="24"/>
          <w:lang w:val="en-US"/>
        </w:rPr>
        <w:t>Sustainability of Water and Sanitation Infrastructure</w:t>
      </w:r>
      <w:r w:rsidRPr="00E146C7">
        <w:rPr>
          <w:noProof/>
          <w:szCs w:val="24"/>
        </w:rPr>
        <w:tab/>
      </w:r>
      <w:r w:rsidRPr="00E146C7">
        <w:rPr>
          <w:noProof/>
          <w:szCs w:val="24"/>
        </w:rPr>
        <w:fldChar w:fldCharType="begin"/>
      </w:r>
      <w:r w:rsidRPr="00E146C7">
        <w:rPr>
          <w:noProof/>
          <w:szCs w:val="24"/>
        </w:rPr>
        <w:instrText xml:space="preserve"> PAGEREF _Toc211822350 \h </w:instrText>
      </w:r>
      <w:r w:rsidRPr="00E146C7">
        <w:rPr>
          <w:noProof/>
          <w:szCs w:val="24"/>
        </w:rPr>
      </w:r>
      <w:r w:rsidRPr="00E146C7">
        <w:rPr>
          <w:noProof/>
          <w:szCs w:val="24"/>
        </w:rPr>
        <w:fldChar w:fldCharType="separate"/>
      </w:r>
      <w:r w:rsidR="00FD6BC3">
        <w:rPr>
          <w:noProof/>
          <w:szCs w:val="24"/>
        </w:rPr>
        <w:t>9</w:t>
      </w:r>
      <w:r w:rsidRPr="00E146C7">
        <w:rPr>
          <w:noProof/>
          <w:szCs w:val="24"/>
        </w:rPr>
        <w:fldChar w:fldCharType="end"/>
      </w:r>
    </w:p>
    <w:p w14:paraId="67CC86CA" w14:textId="5DF4690D"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2.3 </w:t>
      </w:r>
      <w:r w:rsidR="009E4D6E">
        <w:rPr>
          <w:noProof/>
          <w:szCs w:val="24"/>
        </w:rPr>
        <w:tab/>
      </w:r>
      <w:r w:rsidRPr="00E146C7">
        <w:rPr>
          <w:noProof/>
          <w:szCs w:val="24"/>
        </w:rPr>
        <w:t>Theoretical Literature Review</w:t>
      </w:r>
      <w:r w:rsidRPr="00E146C7">
        <w:rPr>
          <w:noProof/>
          <w:szCs w:val="24"/>
        </w:rPr>
        <w:tab/>
      </w:r>
      <w:r w:rsidRPr="00E146C7">
        <w:rPr>
          <w:noProof/>
          <w:szCs w:val="24"/>
        </w:rPr>
        <w:fldChar w:fldCharType="begin"/>
      </w:r>
      <w:r w:rsidRPr="00E146C7">
        <w:rPr>
          <w:noProof/>
          <w:szCs w:val="24"/>
        </w:rPr>
        <w:instrText xml:space="preserve"> PAGEREF _Toc211822351 \h </w:instrText>
      </w:r>
      <w:r w:rsidRPr="00E146C7">
        <w:rPr>
          <w:noProof/>
          <w:szCs w:val="24"/>
        </w:rPr>
      </w:r>
      <w:r w:rsidRPr="00E146C7">
        <w:rPr>
          <w:noProof/>
          <w:szCs w:val="24"/>
        </w:rPr>
        <w:fldChar w:fldCharType="separate"/>
      </w:r>
      <w:r w:rsidR="00FD6BC3">
        <w:rPr>
          <w:noProof/>
          <w:szCs w:val="24"/>
        </w:rPr>
        <w:t>10</w:t>
      </w:r>
      <w:r w:rsidRPr="00E146C7">
        <w:rPr>
          <w:noProof/>
          <w:szCs w:val="24"/>
        </w:rPr>
        <w:fldChar w:fldCharType="end"/>
      </w:r>
    </w:p>
    <w:p w14:paraId="2C5BCEDF" w14:textId="046F044C"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2.4 </w:t>
      </w:r>
      <w:r w:rsidR="009E4D6E">
        <w:rPr>
          <w:noProof/>
          <w:szCs w:val="24"/>
        </w:rPr>
        <w:tab/>
      </w:r>
      <w:r w:rsidRPr="00E146C7">
        <w:rPr>
          <w:noProof/>
          <w:szCs w:val="24"/>
        </w:rPr>
        <w:t>Empirical Literature Review</w:t>
      </w:r>
      <w:r w:rsidRPr="00E146C7">
        <w:rPr>
          <w:noProof/>
          <w:szCs w:val="24"/>
        </w:rPr>
        <w:tab/>
      </w:r>
      <w:r w:rsidRPr="00E146C7">
        <w:rPr>
          <w:noProof/>
          <w:szCs w:val="24"/>
        </w:rPr>
        <w:fldChar w:fldCharType="begin"/>
      </w:r>
      <w:r w:rsidRPr="00E146C7">
        <w:rPr>
          <w:noProof/>
          <w:szCs w:val="24"/>
        </w:rPr>
        <w:instrText xml:space="preserve"> PAGEREF _Toc211822352 \h </w:instrText>
      </w:r>
      <w:r w:rsidRPr="00E146C7">
        <w:rPr>
          <w:noProof/>
          <w:szCs w:val="24"/>
        </w:rPr>
      </w:r>
      <w:r w:rsidRPr="00E146C7">
        <w:rPr>
          <w:noProof/>
          <w:szCs w:val="24"/>
        </w:rPr>
        <w:fldChar w:fldCharType="separate"/>
      </w:r>
      <w:r w:rsidR="00FD6BC3">
        <w:rPr>
          <w:noProof/>
          <w:szCs w:val="24"/>
        </w:rPr>
        <w:t>12</w:t>
      </w:r>
      <w:r w:rsidRPr="00E146C7">
        <w:rPr>
          <w:noProof/>
          <w:szCs w:val="24"/>
        </w:rPr>
        <w:fldChar w:fldCharType="end"/>
      </w:r>
    </w:p>
    <w:p w14:paraId="747AEF99" w14:textId="77777777" w:rsidR="009E4D6E" w:rsidRDefault="00696A67" w:rsidP="00E146C7">
      <w:pPr>
        <w:pStyle w:val="TOC1"/>
        <w:tabs>
          <w:tab w:val="clear" w:pos="8544"/>
          <w:tab w:val="right" w:leader="dot" w:pos="8222"/>
        </w:tabs>
        <w:ind w:left="1134" w:hanging="1134"/>
        <w:rPr>
          <w:noProof/>
          <w:szCs w:val="24"/>
          <w:lang w:val="en-US"/>
        </w:rPr>
      </w:pPr>
      <w:r w:rsidRPr="00E146C7">
        <w:rPr>
          <w:noProof/>
          <w:szCs w:val="24"/>
          <w:lang w:val="en-US" w:bidi="en-US"/>
        </w:rPr>
        <w:t xml:space="preserve">2.4.1 </w:t>
      </w:r>
      <w:r w:rsidR="009E4D6E">
        <w:rPr>
          <w:noProof/>
          <w:szCs w:val="24"/>
          <w:lang w:val="en-US" w:bidi="en-US"/>
        </w:rPr>
        <w:tab/>
      </w:r>
      <w:r w:rsidRPr="00E146C7">
        <w:rPr>
          <w:rFonts w:eastAsia="Calibri"/>
          <w:noProof/>
          <w:szCs w:val="24"/>
          <w:lang w:val="en-US" w:bidi="en-US"/>
        </w:rPr>
        <w:t>T</w:t>
      </w:r>
      <w:r w:rsidRPr="00E146C7">
        <w:rPr>
          <w:noProof/>
          <w:szCs w:val="24"/>
          <w:lang w:val="en-US"/>
        </w:rPr>
        <w:t xml:space="preserve">he Relationship between Climate Change </w:t>
      </w:r>
      <w:r w:rsidRPr="00E146C7">
        <w:rPr>
          <w:noProof/>
          <w:szCs w:val="24"/>
        </w:rPr>
        <w:t>Resilience</w:t>
      </w:r>
      <w:r w:rsidRPr="00E146C7">
        <w:rPr>
          <w:noProof/>
          <w:szCs w:val="24"/>
          <w:lang w:val="en-US"/>
        </w:rPr>
        <w:t xml:space="preserve"> Strategies </w:t>
      </w:r>
    </w:p>
    <w:p w14:paraId="591C1288" w14:textId="552AC7A8" w:rsidR="00696A67" w:rsidRPr="00E146C7" w:rsidRDefault="009E4D6E" w:rsidP="00E146C7">
      <w:pPr>
        <w:pStyle w:val="TOC1"/>
        <w:tabs>
          <w:tab w:val="clear" w:pos="8544"/>
          <w:tab w:val="right" w:leader="dot" w:pos="8222"/>
        </w:tabs>
        <w:ind w:left="1134" w:hanging="1134"/>
        <w:rPr>
          <w:rFonts w:eastAsiaTheme="minorEastAsia"/>
          <w:bCs w:val="0"/>
          <w:noProof/>
          <w:kern w:val="0"/>
          <w:szCs w:val="24"/>
          <w:lang w:val="en-US"/>
        </w:rPr>
      </w:pPr>
      <w:r>
        <w:rPr>
          <w:noProof/>
          <w:szCs w:val="24"/>
          <w:lang w:val="en-US"/>
        </w:rPr>
        <w:tab/>
      </w:r>
      <w:r w:rsidR="00696A67" w:rsidRPr="00E146C7">
        <w:rPr>
          <w:noProof/>
          <w:szCs w:val="24"/>
          <w:lang w:val="en-US"/>
        </w:rPr>
        <w:t xml:space="preserve">and the </w:t>
      </w:r>
      <w:r w:rsidR="00696A67" w:rsidRPr="00E146C7">
        <w:rPr>
          <w:noProof/>
          <w:szCs w:val="24"/>
        </w:rPr>
        <w:t xml:space="preserve">Sustainability of </w:t>
      </w:r>
      <w:r w:rsidR="00696A67" w:rsidRPr="00E146C7">
        <w:rPr>
          <w:noProof/>
          <w:szCs w:val="24"/>
          <w:lang w:val="en-US"/>
        </w:rPr>
        <w:t>Water and Sanitation Infrastructure</w:t>
      </w:r>
      <w:r w:rsidR="00696A67" w:rsidRPr="00E146C7">
        <w:rPr>
          <w:noProof/>
          <w:szCs w:val="24"/>
        </w:rPr>
        <w:tab/>
      </w:r>
      <w:r w:rsidR="00696A67" w:rsidRPr="00E146C7">
        <w:rPr>
          <w:noProof/>
          <w:szCs w:val="24"/>
        </w:rPr>
        <w:fldChar w:fldCharType="begin"/>
      </w:r>
      <w:r w:rsidR="00696A67" w:rsidRPr="00E146C7">
        <w:rPr>
          <w:noProof/>
          <w:szCs w:val="24"/>
        </w:rPr>
        <w:instrText xml:space="preserve"> PAGEREF _Toc211822353 \h </w:instrText>
      </w:r>
      <w:r w:rsidR="00696A67" w:rsidRPr="00E146C7">
        <w:rPr>
          <w:noProof/>
          <w:szCs w:val="24"/>
        </w:rPr>
      </w:r>
      <w:r w:rsidR="00696A67" w:rsidRPr="00E146C7">
        <w:rPr>
          <w:noProof/>
          <w:szCs w:val="24"/>
        </w:rPr>
        <w:fldChar w:fldCharType="separate"/>
      </w:r>
      <w:r w:rsidR="00FD6BC3">
        <w:rPr>
          <w:noProof/>
          <w:szCs w:val="24"/>
        </w:rPr>
        <w:t>13</w:t>
      </w:r>
      <w:r w:rsidR="00696A67" w:rsidRPr="00E146C7">
        <w:rPr>
          <w:noProof/>
          <w:szCs w:val="24"/>
        </w:rPr>
        <w:fldChar w:fldCharType="end"/>
      </w:r>
    </w:p>
    <w:p w14:paraId="0D8E19B5" w14:textId="77777777" w:rsidR="009E4D6E" w:rsidRDefault="00696A67" w:rsidP="00E146C7">
      <w:pPr>
        <w:pStyle w:val="TOC1"/>
        <w:tabs>
          <w:tab w:val="clear" w:pos="8544"/>
          <w:tab w:val="right" w:leader="dot" w:pos="8222"/>
        </w:tabs>
        <w:ind w:left="1134" w:hanging="1134"/>
        <w:rPr>
          <w:noProof/>
          <w:szCs w:val="24"/>
          <w:lang w:val="en-US"/>
        </w:rPr>
      </w:pPr>
      <w:r w:rsidRPr="00E146C7">
        <w:rPr>
          <w:noProof/>
          <w:szCs w:val="24"/>
          <w:lang w:val="en-US" w:bidi="en-US"/>
        </w:rPr>
        <w:t xml:space="preserve">2.4.2 </w:t>
      </w:r>
      <w:r w:rsidR="009E4D6E">
        <w:rPr>
          <w:noProof/>
          <w:szCs w:val="24"/>
          <w:lang w:val="en-US" w:bidi="en-US"/>
        </w:rPr>
        <w:tab/>
      </w:r>
      <w:r w:rsidRPr="00E146C7">
        <w:rPr>
          <w:rFonts w:eastAsia="Calibri"/>
          <w:noProof/>
          <w:szCs w:val="24"/>
          <w:lang w:val="en-US" w:bidi="en-US"/>
        </w:rPr>
        <w:t>T</w:t>
      </w:r>
      <w:r w:rsidRPr="00E146C7">
        <w:rPr>
          <w:noProof/>
          <w:szCs w:val="24"/>
          <w:lang w:val="en-US"/>
        </w:rPr>
        <w:t xml:space="preserve">he </w:t>
      </w:r>
      <w:r w:rsidRPr="00E146C7">
        <w:rPr>
          <w:noProof/>
          <w:szCs w:val="24"/>
        </w:rPr>
        <w:t>Relationship between</w:t>
      </w:r>
      <w:r w:rsidRPr="00E146C7">
        <w:rPr>
          <w:noProof/>
          <w:szCs w:val="24"/>
          <w:lang w:val="en-US"/>
        </w:rPr>
        <w:t xml:space="preserve"> Climate Change </w:t>
      </w:r>
      <w:r w:rsidRPr="00E146C7">
        <w:rPr>
          <w:noProof/>
          <w:szCs w:val="24"/>
        </w:rPr>
        <w:t>Adaptation</w:t>
      </w:r>
      <w:r w:rsidRPr="00E146C7">
        <w:rPr>
          <w:noProof/>
          <w:szCs w:val="24"/>
          <w:lang w:val="en-US"/>
        </w:rPr>
        <w:t xml:space="preserve"> Strategies </w:t>
      </w:r>
    </w:p>
    <w:p w14:paraId="24FFDD39" w14:textId="16AC482F" w:rsidR="00696A67" w:rsidRPr="00E146C7" w:rsidRDefault="009E4D6E" w:rsidP="00E146C7">
      <w:pPr>
        <w:pStyle w:val="TOC1"/>
        <w:tabs>
          <w:tab w:val="clear" w:pos="8544"/>
          <w:tab w:val="right" w:leader="dot" w:pos="8222"/>
        </w:tabs>
        <w:ind w:left="1134" w:hanging="1134"/>
        <w:rPr>
          <w:rFonts w:eastAsiaTheme="minorEastAsia"/>
          <w:bCs w:val="0"/>
          <w:noProof/>
          <w:kern w:val="0"/>
          <w:szCs w:val="24"/>
          <w:lang w:val="en-US"/>
        </w:rPr>
      </w:pPr>
      <w:r>
        <w:rPr>
          <w:noProof/>
          <w:szCs w:val="24"/>
          <w:lang w:val="en-US"/>
        </w:rPr>
        <w:tab/>
      </w:r>
      <w:r w:rsidR="00696A67" w:rsidRPr="00E146C7">
        <w:rPr>
          <w:noProof/>
          <w:szCs w:val="24"/>
          <w:lang w:val="en-US"/>
        </w:rPr>
        <w:t xml:space="preserve">and the </w:t>
      </w:r>
      <w:r w:rsidR="00696A67" w:rsidRPr="00E146C7">
        <w:rPr>
          <w:noProof/>
          <w:szCs w:val="24"/>
        </w:rPr>
        <w:t xml:space="preserve">Sustainability of </w:t>
      </w:r>
      <w:r w:rsidR="00696A67" w:rsidRPr="00E146C7">
        <w:rPr>
          <w:noProof/>
          <w:szCs w:val="24"/>
          <w:lang w:val="en-US"/>
        </w:rPr>
        <w:t>Water and Sanitation Infrastructure</w:t>
      </w:r>
      <w:r w:rsidR="00696A67" w:rsidRPr="00E146C7">
        <w:rPr>
          <w:noProof/>
          <w:szCs w:val="24"/>
        </w:rPr>
        <w:tab/>
      </w:r>
      <w:r w:rsidR="00696A67" w:rsidRPr="00E146C7">
        <w:rPr>
          <w:noProof/>
          <w:szCs w:val="24"/>
        </w:rPr>
        <w:fldChar w:fldCharType="begin"/>
      </w:r>
      <w:r w:rsidR="00696A67" w:rsidRPr="00E146C7">
        <w:rPr>
          <w:noProof/>
          <w:szCs w:val="24"/>
        </w:rPr>
        <w:instrText xml:space="preserve"> PAGEREF _Toc211822354 \h </w:instrText>
      </w:r>
      <w:r w:rsidR="00696A67" w:rsidRPr="00E146C7">
        <w:rPr>
          <w:noProof/>
          <w:szCs w:val="24"/>
        </w:rPr>
      </w:r>
      <w:r w:rsidR="00696A67" w:rsidRPr="00E146C7">
        <w:rPr>
          <w:noProof/>
          <w:szCs w:val="24"/>
        </w:rPr>
        <w:fldChar w:fldCharType="separate"/>
      </w:r>
      <w:r w:rsidR="00FD6BC3">
        <w:rPr>
          <w:noProof/>
          <w:szCs w:val="24"/>
        </w:rPr>
        <w:t>16</w:t>
      </w:r>
      <w:r w:rsidR="00696A67" w:rsidRPr="00E146C7">
        <w:rPr>
          <w:noProof/>
          <w:szCs w:val="24"/>
        </w:rPr>
        <w:fldChar w:fldCharType="end"/>
      </w:r>
    </w:p>
    <w:p w14:paraId="193E7ABF" w14:textId="77777777" w:rsidR="009E4D6E" w:rsidRDefault="00696A67" w:rsidP="00E146C7">
      <w:pPr>
        <w:pStyle w:val="TOC1"/>
        <w:tabs>
          <w:tab w:val="clear" w:pos="8544"/>
          <w:tab w:val="right" w:leader="dot" w:pos="8222"/>
        </w:tabs>
        <w:ind w:left="1134" w:hanging="1134"/>
        <w:rPr>
          <w:noProof/>
          <w:szCs w:val="24"/>
          <w:lang w:val="en-US"/>
        </w:rPr>
      </w:pPr>
      <w:r w:rsidRPr="00E146C7">
        <w:rPr>
          <w:noProof/>
          <w:szCs w:val="24"/>
          <w:lang w:val="en-US" w:bidi="en-US"/>
        </w:rPr>
        <w:t xml:space="preserve">2.4.3 </w:t>
      </w:r>
      <w:r w:rsidR="009E4D6E">
        <w:rPr>
          <w:noProof/>
          <w:szCs w:val="24"/>
          <w:lang w:val="en-US" w:bidi="en-US"/>
        </w:rPr>
        <w:tab/>
      </w:r>
      <w:r w:rsidRPr="00E146C7">
        <w:rPr>
          <w:rFonts w:eastAsia="Calibri"/>
          <w:noProof/>
          <w:szCs w:val="24"/>
          <w:lang w:val="en-US" w:bidi="en-US"/>
        </w:rPr>
        <w:t>T</w:t>
      </w:r>
      <w:r w:rsidRPr="00E146C7">
        <w:rPr>
          <w:noProof/>
          <w:szCs w:val="24"/>
          <w:lang w:val="en-US"/>
        </w:rPr>
        <w:t xml:space="preserve">he </w:t>
      </w:r>
      <w:r w:rsidRPr="00E146C7">
        <w:rPr>
          <w:noProof/>
          <w:szCs w:val="24"/>
        </w:rPr>
        <w:t>Relationship between</w:t>
      </w:r>
      <w:r w:rsidRPr="00E146C7">
        <w:rPr>
          <w:noProof/>
          <w:szCs w:val="24"/>
          <w:lang w:val="en-US"/>
        </w:rPr>
        <w:t xml:space="preserve"> Climate Change Risk Assessments </w:t>
      </w:r>
    </w:p>
    <w:p w14:paraId="12F470AB" w14:textId="77777777" w:rsidR="009E4D6E" w:rsidRDefault="009E4D6E" w:rsidP="00E146C7">
      <w:pPr>
        <w:pStyle w:val="TOC1"/>
        <w:tabs>
          <w:tab w:val="clear" w:pos="8544"/>
          <w:tab w:val="right" w:leader="dot" w:pos="8222"/>
        </w:tabs>
        <w:ind w:left="1134" w:hanging="1134"/>
        <w:rPr>
          <w:noProof/>
          <w:szCs w:val="24"/>
          <w:lang w:val="en-US"/>
        </w:rPr>
      </w:pPr>
      <w:r>
        <w:rPr>
          <w:noProof/>
          <w:szCs w:val="24"/>
          <w:lang w:val="en-US"/>
        </w:rPr>
        <w:tab/>
      </w:r>
      <w:r w:rsidR="00696A67" w:rsidRPr="00E146C7">
        <w:rPr>
          <w:noProof/>
          <w:szCs w:val="24"/>
          <w:lang w:val="en-US"/>
        </w:rPr>
        <w:t xml:space="preserve">Strategies and the </w:t>
      </w:r>
      <w:r w:rsidR="00696A67" w:rsidRPr="00E146C7">
        <w:rPr>
          <w:noProof/>
          <w:szCs w:val="24"/>
        </w:rPr>
        <w:t xml:space="preserve">Sustainability of </w:t>
      </w:r>
      <w:r w:rsidR="00696A67" w:rsidRPr="00E146C7">
        <w:rPr>
          <w:noProof/>
          <w:szCs w:val="24"/>
          <w:lang w:val="en-US"/>
        </w:rPr>
        <w:t xml:space="preserve">Water and Sanitation </w:t>
      </w:r>
    </w:p>
    <w:p w14:paraId="06D6AA2E" w14:textId="12178995" w:rsidR="00696A67" w:rsidRPr="00E146C7" w:rsidRDefault="009E4D6E" w:rsidP="00E146C7">
      <w:pPr>
        <w:pStyle w:val="TOC1"/>
        <w:tabs>
          <w:tab w:val="clear" w:pos="8544"/>
          <w:tab w:val="right" w:leader="dot" w:pos="8222"/>
        </w:tabs>
        <w:ind w:left="1134" w:hanging="1134"/>
        <w:rPr>
          <w:rFonts w:eastAsiaTheme="minorEastAsia"/>
          <w:bCs w:val="0"/>
          <w:noProof/>
          <w:kern w:val="0"/>
          <w:szCs w:val="24"/>
          <w:lang w:val="en-US"/>
        </w:rPr>
      </w:pPr>
      <w:r>
        <w:rPr>
          <w:noProof/>
          <w:szCs w:val="24"/>
          <w:lang w:val="en-US"/>
        </w:rPr>
        <w:tab/>
      </w:r>
      <w:r w:rsidR="00696A67" w:rsidRPr="00E146C7">
        <w:rPr>
          <w:noProof/>
          <w:szCs w:val="24"/>
          <w:lang w:val="en-US"/>
        </w:rPr>
        <w:t>Infrastructure</w:t>
      </w:r>
      <w:r w:rsidR="00696A67" w:rsidRPr="00E146C7">
        <w:rPr>
          <w:noProof/>
          <w:szCs w:val="24"/>
        </w:rPr>
        <w:tab/>
      </w:r>
      <w:r w:rsidR="00696A67" w:rsidRPr="00E146C7">
        <w:rPr>
          <w:noProof/>
          <w:szCs w:val="24"/>
        </w:rPr>
        <w:fldChar w:fldCharType="begin"/>
      </w:r>
      <w:r w:rsidR="00696A67" w:rsidRPr="00E146C7">
        <w:rPr>
          <w:noProof/>
          <w:szCs w:val="24"/>
        </w:rPr>
        <w:instrText xml:space="preserve"> PAGEREF _Toc211822355 \h </w:instrText>
      </w:r>
      <w:r w:rsidR="00696A67" w:rsidRPr="00E146C7">
        <w:rPr>
          <w:noProof/>
          <w:szCs w:val="24"/>
        </w:rPr>
      </w:r>
      <w:r w:rsidR="00696A67" w:rsidRPr="00E146C7">
        <w:rPr>
          <w:noProof/>
          <w:szCs w:val="24"/>
        </w:rPr>
        <w:fldChar w:fldCharType="separate"/>
      </w:r>
      <w:r w:rsidR="00FD6BC3">
        <w:rPr>
          <w:noProof/>
          <w:szCs w:val="24"/>
        </w:rPr>
        <w:t>19</w:t>
      </w:r>
      <w:r w:rsidR="00696A67" w:rsidRPr="00E146C7">
        <w:rPr>
          <w:noProof/>
          <w:szCs w:val="24"/>
        </w:rPr>
        <w:fldChar w:fldCharType="end"/>
      </w:r>
    </w:p>
    <w:p w14:paraId="744B4B59" w14:textId="2C05DE4A"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SimSun"/>
          <w:noProof/>
          <w:szCs w:val="24"/>
        </w:rPr>
        <w:t xml:space="preserve">2.5 </w:t>
      </w:r>
      <w:r w:rsidR="009E4D6E">
        <w:rPr>
          <w:rFonts w:eastAsia="SimSun"/>
          <w:noProof/>
          <w:szCs w:val="24"/>
        </w:rPr>
        <w:tab/>
      </w:r>
      <w:r w:rsidRPr="00E146C7">
        <w:rPr>
          <w:rFonts w:eastAsia="SimSun"/>
          <w:noProof/>
          <w:szCs w:val="24"/>
        </w:rPr>
        <w:t>Research Gap</w:t>
      </w:r>
      <w:r w:rsidRPr="00E146C7">
        <w:rPr>
          <w:noProof/>
          <w:szCs w:val="24"/>
        </w:rPr>
        <w:tab/>
      </w:r>
      <w:r w:rsidRPr="00E146C7">
        <w:rPr>
          <w:noProof/>
          <w:szCs w:val="24"/>
        </w:rPr>
        <w:fldChar w:fldCharType="begin"/>
      </w:r>
      <w:r w:rsidRPr="00E146C7">
        <w:rPr>
          <w:noProof/>
          <w:szCs w:val="24"/>
        </w:rPr>
        <w:instrText xml:space="preserve"> PAGEREF _Toc211822356 \h </w:instrText>
      </w:r>
      <w:r w:rsidRPr="00E146C7">
        <w:rPr>
          <w:noProof/>
          <w:szCs w:val="24"/>
        </w:rPr>
      </w:r>
      <w:r w:rsidRPr="00E146C7">
        <w:rPr>
          <w:noProof/>
          <w:szCs w:val="24"/>
        </w:rPr>
        <w:fldChar w:fldCharType="separate"/>
      </w:r>
      <w:r w:rsidR="00FD6BC3">
        <w:rPr>
          <w:noProof/>
          <w:szCs w:val="24"/>
        </w:rPr>
        <w:t>22</w:t>
      </w:r>
      <w:r w:rsidRPr="00E146C7">
        <w:rPr>
          <w:noProof/>
          <w:szCs w:val="24"/>
        </w:rPr>
        <w:fldChar w:fldCharType="end"/>
      </w:r>
    </w:p>
    <w:p w14:paraId="07968EB8" w14:textId="782D8975"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2.6 </w:t>
      </w:r>
      <w:r w:rsidR="009E4D6E">
        <w:rPr>
          <w:noProof/>
          <w:szCs w:val="24"/>
        </w:rPr>
        <w:tab/>
      </w:r>
      <w:r w:rsidRPr="00E146C7">
        <w:rPr>
          <w:noProof/>
          <w:szCs w:val="24"/>
        </w:rPr>
        <w:t>Conceptual Framework</w:t>
      </w:r>
      <w:r w:rsidRPr="00E146C7">
        <w:rPr>
          <w:noProof/>
          <w:szCs w:val="24"/>
        </w:rPr>
        <w:tab/>
      </w:r>
      <w:r w:rsidRPr="00E146C7">
        <w:rPr>
          <w:noProof/>
          <w:szCs w:val="24"/>
        </w:rPr>
        <w:fldChar w:fldCharType="begin"/>
      </w:r>
      <w:r w:rsidRPr="00E146C7">
        <w:rPr>
          <w:noProof/>
          <w:szCs w:val="24"/>
        </w:rPr>
        <w:instrText xml:space="preserve"> PAGEREF _Toc211822357 \h </w:instrText>
      </w:r>
      <w:r w:rsidRPr="00E146C7">
        <w:rPr>
          <w:noProof/>
          <w:szCs w:val="24"/>
        </w:rPr>
      </w:r>
      <w:r w:rsidRPr="00E146C7">
        <w:rPr>
          <w:noProof/>
          <w:szCs w:val="24"/>
        </w:rPr>
        <w:fldChar w:fldCharType="separate"/>
      </w:r>
      <w:r w:rsidR="00FD6BC3">
        <w:rPr>
          <w:noProof/>
          <w:szCs w:val="24"/>
        </w:rPr>
        <w:t>22</w:t>
      </w:r>
      <w:r w:rsidRPr="00E146C7">
        <w:rPr>
          <w:noProof/>
          <w:szCs w:val="24"/>
        </w:rPr>
        <w:fldChar w:fldCharType="end"/>
      </w:r>
    </w:p>
    <w:p w14:paraId="35EDE636" w14:textId="05FF3FC6"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2.7 </w:t>
      </w:r>
      <w:r w:rsidR="009E4D6E">
        <w:rPr>
          <w:noProof/>
          <w:szCs w:val="24"/>
          <w:lang w:val="en-US"/>
        </w:rPr>
        <w:tab/>
      </w:r>
      <w:r w:rsidRPr="00E146C7">
        <w:rPr>
          <w:noProof/>
          <w:szCs w:val="24"/>
          <w:lang w:val="en-US"/>
        </w:rPr>
        <w:t>Hypotheses Development</w:t>
      </w:r>
      <w:r w:rsidRPr="00E146C7">
        <w:rPr>
          <w:noProof/>
          <w:szCs w:val="24"/>
        </w:rPr>
        <w:tab/>
      </w:r>
      <w:r w:rsidRPr="00E146C7">
        <w:rPr>
          <w:noProof/>
          <w:szCs w:val="24"/>
        </w:rPr>
        <w:fldChar w:fldCharType="begin"/>
      </w:r>
      <w:r w:rsidRPr="00E146C7">
        <w:rPr>
          <w:noProof/>
          <w:szCs w:val="24"/>
        </w:rPr>
        <w:instrText xml:space="preserve"> PAGEREF _Toc211822358 \h </w:instrText>
      </w:r>
      <w:r w:rsidRPr="00E146C7">
        <w:rPr>
          <w:noProof/>
          <w:szCs w:val="24"/>
        </w:rPr>
      </w:r>
      <w:r w:rsidRPr="00E146C7">
        <w:rPr>
          <w:noProof/>
          <w:szCs w:val="24"/>
        </w:rPr>
        <w:fldChar w:fldCharType="separate"/>
      </w:r>
      <w:r w:rsidR="00FD6BC3">
        <w:rPr>
          <w:noProof/>
          <w:szCs w:val="24"/>
        </w:rPr>
        <w:t>23</w:t>
      </w:r>
      <w:r w:rsidRPr="00E146C7">
        <w:rPr>
          <w:noProof/>
          <w:szCs w:val="24"/>
        </w:rPr>
        <w:fldChar w:fldCharType="end"/>
      </w:r>
    </w:p>
    <w:p w14:paraId="6B8C2131" w14:textId="77777777" w:rsidR="009E4D6E" w:rsidRDefault="00696A67" w:rsidP="00E146C7">
      <w:pPr>
        <w:pStyle w:val="TOC1"/>
        <w:tabs>
          <w:tab w:val="clear" w:pos="8544"/>
          <w:tab w:val="right" w:leader="dot" w:pos="8222"/>
        </w:tabs>
        <w:ind w:left="1134" w:hanging="1134"/>
        <w:rPr>
          <w:noProof/>
          <w:szCs w:val="24"/>
          <w:lang w:val="en-US"/>
        </w:rPr>
      </w:pPr>
      <w:r w:rsidRPr="00E146C7">
        <w:rPr>
          <w:noProof/>
          <w:szCs w:val="24"/>
          <w:lang w:val="en-US"/>
        </w:rPr>
        <w:t xml:space="preserve">2.7.1 </w:t>
      </w:r>
      <w:r w:rsidR="009E4D6E">
        <w:rPr>
          <w:noProof/>
          <w:szCs w:val="24"/>
          <w:lang w:val="en-US"/>
        </w:rPr>
        <w:tab/>
      </w:r>
      <w:r w:rsidRPr="00E146C7">
        <w:rPr>
          <w:noProof/>
          <w:szCs w:val="24"/>
          <w:lang w:val="en-US"/>
        </w:rPr>
        <w:t xml:space="preserve">Climate Change Resilience Strategies and Sustainability of Water </w:t>
      </w:r>
    </w:p>
    <w:p w14:paraId="02A57665" w14:textId="7996681C" w:rsidR="00696A67" w:rsidRPr="00E146C7" w:rsidRDefault="009E4D6E" w:rsidP="00E146C7">
      <w:pPr>
        <w:pStyle w:val="TOC1"/>
        <w:tabs>
          <w:tab w:val="clear" w:pos="8544"/>
          <w:tab w:val="right" w:leader="dot" w:pos="8222"/>
        </w:tabs>
        <w:ind w:left="1134" w:hanging="1134"/>
        <w:rPr>
          <w:rFonts w:eastAsiaTheme="minorEastAsia"/>
          <w:bCs w:val="0"/>
          <w:noProof/>
          <w:kern w:val="0"/>
          <w:szCs w:val="24"/>
          <w:lang w:val="en-US"/>
        </w:rPr>
      </w:pPr>
      <w:r>
        <w:rPr>
          <w:noProof/>
          <w:szCs w:val="24"/>
          <w:lang w:val="en-US"/>
        </w:rPr>
        <w:tab/>
      </w:r>
      <w:r w:rsidR="00696A67" w:rsidRPr="00E146C7">
        <w:rPr>
          <w:noProof/>
          <w:szCs w:val="24"/>
          <w:lang w:val="en-US"/>
        </w:rPr>
        <w:t>and Sanitation Infrastructure in Kishapu District</w:t>
      </w:r>
      <w:r w:rsidR="00696A67" w:rsidRPr="00E146C7">
        <w:rPr>
          <w:noProof/>
          <w:szCs w:val="24"/>
        </w:rPr>
        <w:tab/>
      </w:r>
      <w:r w:rsidR="00696A67" w:rsidRPr="00E146C7">
        <w:rPr>
          <w:noProof/>
          <w:szCs w:val="24"/>
        </w:rPr>
        <w:fldChar w:fldCharType="begin"/>
      </w:r>
      <w:r w:rsidR="00696A67" w:rsidRPr="00E146C7">
        <w:rPr>
          <w:noProof/>
          <w:szCs w:val="24"/>
        </w:rPr>
        <w:instrText xml:space="preserve"> PAGEREF _Toc211822359 \h </w:instrText>
      </w:r>
      <w:r w:rsidR="00696A67" w:rsidRPr="00E146C7">
        <w:rPr>
          <w:noProof/>
          <w:szCs w:val="24"/>
        </w:rPr>
      </w:r>
      <w:r w:rsidR="00696A67" w:rsidRPr="00E146C7">
        <w:rPr>
          <w:noProof/>
          <w:szCs w:val="24"/>
        </w:rPr>
        <w:fldChar w:fldCharType="separate"/>
      </w:r>
      <w:r w:rsidR="00FD6BC3">
        <w:rPr>
          <w:noProof/>
          <w:szCs w:val="24"/>
        </w:rPr>
        <w:t>23</w:t>
      </w:r>
      <w:r w:rsidR="00696A67" w:rsidRPr="00E146C7">
        <w:rPr>
          <w:noProof/>
          <w:szCs w:val="24"/>
        </w:rPr>
        <w:fldChar w:fldCharType="end"/>
      </w:r>
    </w:p>
    <w:p w14:paraId="15899EF0" w14:textId="77777777" w:rsidR="009E4D6E" w:rsidRDefault="00696A67" w:rsidP="00E146C7">
      <w:pPr>
        <w:pStyle w:val="TOC1"/>
        <w:tabs>
          <w:tab w:val="clear" w:pos="8544"/>
          <w:tab w:val="right" w:leader="dot" w:pos="8222"/>
        </w:tabs>
        <w:ind w:left="1134" w:hanging="1134"/>
        <w:rPr>
          <w:noProof/>
          <w:szCs w:val="24"/>
          <w:lang w:val="en-US"/>
        </w:rPr>
      </w:pPr>
      <w:r w:rsidRPr="00E146C7">
        <w:rPr>
          <w:noProof/>
          <w:szCs w:val="24"/>
          <w:lang w:val="en-US"/>
        </w:rPr>
        <w:t xml:space="preserve">2.7.2 </w:t>
      </w:r>
      <w:r w:rsidR="009E4D6E">
        <w:rPr>
          <w:noProof/>
          <w:szCs w:val="24"/>
          <w:lang w:val="en-US"/>
        </w:rPr>
        <w:tab/>
      </w:r>
      <w:r w:rsidRPr="00E146C7">
        <w:rPr>
          <w:noProof/>
          <w:szCs w:val="24"/>
          <w:lang w:val="en-US"/>
        </w:rPr>
        <w:t xml:space="preserve">Climate Change Adaptation Strategies and Sustainability of </w:t>
      </w:r>
    </w:p>
    <w:p w14:paraId="20BBACD4" w14:textId="1BDCA340" w:rsidR="00696A67" w:rsidRPr="00E146C7" w:rsidRDefault="009E4D6E" w:rsidP="00E146C7">
      <w:pPr>
        <w:pStyle w:val="TOC1"/>
        <w:tabs>
          <w:tab w:val="clear" w:pos="8544"/>
          <w:tab w:val="right" w:leader="dot" w:pos="8222"/>
        </w:tabs>
        <w:ind w:left="1134" w:hanging="1134"/>
        <w:rPr>
          <w:rFonts w:eastAsiaTheme="minorEastAsia"/>
          <w:bCs w:val="0"/>
          <w:noProof/>
          <w:kern w:val="0"/>
          <w:szCs w:val="24"/>
          <w:lang w:val="en-US"/>
        </w:rPr>
      </w:pPr>
      <w:r>
        <w:rPr>
          <w:noProof/>
          <w:szCs w:val="24"/>
          <w:lang w:val="en-US"/>
        </w:rPr>
        <w:tab/>
      </w:r>
      <w:r w:rsidR="00696A67" w:rsidRPr="00E146C7">
        <w:rPr>
          <w:noProof/>
          <w:szCs w:val="24"/>
          <w:lang w:val="en-US"/>
        </w:rPr>
        <w:t>Water and Sanitation Infrastructure in Kishapu District</w:t>
      </w:r>
      <w:r w:rsidR="00696A67" w:rsidRPr="00E146C7">
        <w:rPr>
          <w:noProof/>
          <w:szCs w:val="24"/>
        </w:rPr>
        <w:tab/>
      </w:r>
      <w:r w:rsidR="00696A67" w:rsidRPr="00E146C7">
        <w:rPr>
          <w:noProof/>
          <w:szCs w:val="24"/>
        </w:rPr>
        <w:fldChar w:fldCharType="begin"/>
      </w:r>
      <w:r w:rsidR="00696A67" w:rsidRPr="00E146C7">
        <w:rPr>
          <w:noProof/>
          <w:szCs w:val="24"/>
        </w:rPr>
        <w:instrText xml:space="preserve"> PAGEREF _Toc211822360 \h </w:instrText>
      </w:r>
      <w:r w:rsidR="00696A67" w:rsidRPr="00E146C7">
        <w:rPr>
          <w:noProof/>
          <w:szCs w:val="24"/>
        </w:rPr>
      </w:r>
      <w:r w:rsidR="00696A67" w:rsidRPr="00E146C7">
        <w:rPr>
          <w:noProof/>
          <w:szCs w:val="24"/>
        </w:rPr>
        <w:fldChar w:fldCharType="separate"/>
      </w:r>
      <w:r w:rsidR="00FD6BC3">
        <w:rPr>
          <w:noProof/>
          <w:szCs w:val="24"/>
        </w:rPr>
        <w:t>24</w:t>
      </w:r>
      <w:r w:rsidR="00696A67" w:rsidRPr="00E146C7">
        <w:rPr>
          <w:noProof/>
          <w:szCs w:val="24"/>
        </w:rPr>
        <w:fldChar w:fldCharType="end"/>
      </w:r>
    </w:p>
    <w:p w14:paraId="223DF4D7" w14:textId="77777777" w:rsidR="009E4D6E" w:rsidRDefault="00696A67" w:rsidP="00E146C7">
      <w:pPr>
        <w:pStyle w:val="TOC1"/>
        <w:tabs>
          <w:tab w:val="clear" w:pos="8544"/>
          <w:tab w:val="right" w:leader="dot" w:pos="8222"/>
        </w:tabs>
        <w:ind w:left="1134" w:hanging="1134"/>
        <w:rPr>
          <w:noProof/>
          <w:szCs w:val="24"/>
          <w:lang w:val="en-US"/>
        </w:rPr>
      </w:pPr>
      <w:r w:rsidRPr="00E146C7">
        <w:rPr>
          <w:noProof/>
          <w:szCs w:val="24"/>
          <w:lang w:val="en-US"/>
        </w:rPr>
        <w:t xml:space="preserve">2.7.3 </w:t>
      </w:r>
      <w:r w:rsidR="009E4D6E">
        <w:rPr>
          <w:noProof/>
          <w:szCs w:val="24"/>
          <w:lang w:val="en-US"/>
        </w:rPr>
        <w:tab/>
      </w:r>
      <w:r w:rsidRPr="00E146C7">
        <w:rPr>
          <w:noProof/>
          <w:szCs w:val="24"/>
          <w:lang w:val="en-US"/>
        </w:rPr>
        <w:t xml:space="preserve">Climate Change Risk Assessment Strategies and Sustainability </w:t>
      </w:r>
    </w:p>
    <w:p w14:paraId="5AE1F3F8" w14:textId="53D0F9C3" w:rsidR="00696A67" w:rsidRPr="00E146C7" w:rsidRDefault="009E4D6E" w:rsidP="00E146C7">
      <w:pPr>
        <w:pStyle w:val="TOC1"/>
        <w:tabs>
          <w:tab w:val="clear" w:pos="8544"/>
          <w:tab w:val="right" w:leader="dot" w:pos="8222"/>
        </w:tabs>
        <w:ind w:left="1134" w:hanging="1134"/>
        <w:rPr>
          <w:rFonts w:eastAsiaTheme="minorEastAsia"/>
          <w:bCs w:val="0"/>
          <w:noProof/>
          <w:kern w:val="0"/>
          <w:szCs w:val="24"/>
          <w:lang w:val="en-US"/>
        </w:rPr>
      </w:pPr>
      <w:r>
        <w:rPr>
          <w:noProof/>
          <w:szCs w:val="24"/>
          <w:lang w:val="en-US"/>
        </w:rPr>
        <w:tab/>
      </w:r>
      <w:r w:rsidR="00696A67" w:rsidRPr="00E146C7">
        <w:rPr>
          <w:noProof/>
          <w:szCs w:val="24"/>
          <w:lang w:val="en-US"/>
        </w:rPr>
        <w:t>of Water and Sanitation Infrastructure in Kishapu District</w:t>
      </w:r>
      <w:r w:rsidR="00696A67" w:rsidRPr="00E146C7">
        <w:rPr>
          <w:noProof/>
          <w:szCs w:val="24"/>
        </w:rPr>
        <w:tab/>
      </w:r>
      <w:r w:rsidR="00696A67" w:rsidRPr="00E146C7">
        <w:rPr>
          <w:noProof/>
          <w:szCs w:val="24"/>
        </w:rPr>
        <w:fldChar w:fldCharType="begin"/>
      </w:r>
      <w:r w:rsidR="00696A67" w:rsidRPr="00E146C7">
        <w:rPr>
          <w:noProof/>
          <w:szCs w:val="24"/>
        </w:rPr>
        <w:instrText xml:space="preserve"> PAGEREF _Toc211822361 \h </w:instrText>
      </w:r>
      <w:r w:rsidR="00696A67" w:rsidRPr="00E146C7">
        <w:rPr>
          <w:noProof/>
          <w:szCs w:val="24"/>
        </w:rPr>
      </w:r>
      <w:r w:rsidR="00696A67" w:rsidRPr="00E146C7">
        <w:rPr>
          <w:noProof/>
          <w:szCs w:val="24"/>
        </w:rPr>
        <w:fldChar w:fldCharType="separate"/>
      </w:r>
      <w:r w:rsidR="00FD6BC3">
        <w:rPr>
          <w:noProof/>
          <w:szCs w:val="24"/>
        </w:rPr>
        <w:t>24</w:t>
      </w:r>
      <w:r w:rsidR="00696A67" w:rsidRPr="00E146C7">
        <w:rPr>
          <w:noProof/>
          <w:szCs w:val="24"/>
        </w:rPr>
        <w:fldChar w:fldCharType="end"/>
      </w:r>
    </w:p>
    <w:p w14:paraId="29594F5B" w14:textId="77777777" w:rsidR="00696A67" w:rsidRPr="009E4D6E"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9E4D6E">
        <w:rPr>
          <w:b/>
          <w:noProof/>
          <w:szCs w:val="24"/>
        </w:rPr>
        <w:t>CHAPTER THREE</w:t>
      </w:r>
      <w:r w:rsidRPr="009E4D6E">
        <w:rPr>
          <w:b/>
          <w:noProof/>
          <w:szCs w:val="24"/>
        </w:rPr>
        <w:tab/>
      </w:r>
      <w:r w:rsidRPr="009E4D6E">
        <w:rPr>
          <w:b/>
          <w:noProof/>
          <w:szCs w:val="24"/>
        </w:rPr>
        <w:fldChar w:fldCharType="begin"/>
      </w:r>
      <w:r w:rsidRPr="009E4D6E">
        <w:rPr>
          <w:b/>
          <w:noProof/>
          <w:szCs w:val="24"/>
        </w:rPr>
        <w:instrText xml:space="preserve"> PAGEREF _Toc211822362 \h </w:instrText>
      </w:r>
      <w:r w:rsidRPr="009E4D6E">
        <w:rPr>
          <w:b/>
          <w:noProof/>
          <w:szCs w:val="24"/>
        </w:rPr>
      </w:r>
      <w:r w:rsidRPr="009E4D6E">
        <w:rPr>
          <w:b/>
          <w:noProof/>
          <w:szCs w:val="24"/>
        </w:rPr>
        <w:fldChar w:fldCharType="separate"/>
      </w:r>
      <w:r w:rsidR="00FD6BC3">
        <w:rPr>
          <w:b/>
          <w:noProof/>
          <w:szCs w:val="24"/>
        </w:rPr>
        <w:t>25</w:t>
      </w:r>
      <w:r w:rsidRPr="009E4D6E">
        <w:rPr>
          <w:b/>
          <w:noProof/>
          <w:szCs w:val="24"/>
        </w:rPr>
        <w:fldChar w:fldCharType="end"/>
      </w:r>
    </w:p>
    <w:p w14:paraId="62461CDD" w14:textId="77777777" w:rsidR="00696A67" w:rsidRPr="009E4D6E"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9E4D6E">
        <w:rPr>
          <w:b/>
          <w:noProof/>
          <w:szCs w:val="24"/>
        </w:rPr>
        <w:t>RESEARCH METHODOLOGY</w:t>
      </w:r>
      <w:r w:rsidRPr="009E4D6E">
        <w:rPr>
          <w:b/>
          <w:noProof/>
          <w:szCs w:val="24"/>
        </w:rPr>
        <w:tab/>
      </w:r>
      <w:r w:rsidRPr="009E4D6E">
        <w:rPr>
          <w:b/>
          <w:noProof/>
          <w:szCs w:val="24"/>
        </w:rPr>
        <w:fldChar w:fldCharType="begin"/>
      </w:r>
      <w:r w:rsidRPr="009E4D6E">
        <w:rPr>
          <w:b/>
          <w:noProof/>
          <w:szCs w:val="24"/>
        </w:rPr>
        <w:instrText xml:space="preserve"> PAGEREF _Toc211822363 \h </w:instrText>
      </w:r>
      <w:r w:rsidRPr="009E4D6E">
        <w:rPr>
          <w:b/>
          <w:noProof/>
          <w:szCs w:val="24"/>
        </w:rPr>
      </w:r>
      <w:r w:rsidRPr="009E4D6E">
        <w:rPr>
          <w:b/>
          <w:noProof/>
          <w:szCs w:val="24"/>
        </w:rPr>
        <w:fldChar w:fldCharType="separate"/>
      </w:r>
      <w:r w:rsidR="00FD6BC3">
        <w:rPr>
          <w:b/>
          <w:noProof/>
          <w:szCs w:val="24"/>
        </w:rPr>
        <w:t>25</w:t>
      </w:r>
      <w:r w:rsidRPr="009E4D6E">
        <w:rPr>
          <w:b/>
          <w:noProof/>
          <w:szCs w:val="24"/>
        </w:rPr>
        <w:fldChar w:fldCharType="end"/>
      </w:r>
    </w:p>
    <w:p w14:paraId="36CE3D14" w14:textId="130A8FA0"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SimSun"/>
          <w:noProof/>
          <w:szCs w:val="24"/>
          <w:lang w:val="en-US"/>
        </w:rPr>
        <w:t xml:space="preserve">3.1 </w:t>
      </w:r>
      <w:r w:rsidR="009E4D6E">
        <w:rPr>
          <w:rFonts w:eastAsia="SimSun"/>
          <w:noProof/>
          <w:szCs w:val="24"/>
          <w:lang w:val="en-US"/>
        </w:rPr>
        <w:tab/>
      </w:r>
      <w:r w:rsidRPr="00E146C7">
        <w:rPr>
          <w:rFonts w:eastAsia="SimSun"/>
          <w:noProof/>
          <w:szCs w:val="24"/>
          <w:lang w:val="en-US"/>
        </w:rPr>
        <w:t>Chapter Overview</w:t>
      </w:r>
      <w:r w:rsidRPr="00E146C7">
        <w:rPr>
          <w:noProof/>
          <w:szCs w:val="24"/>
        </w:rPr>
        <w:tab/>
      </w:r>
      <w:r w:rsidRPr="00E146C7">
        <w:rPr>
          <w:noProof/>
          <w:szCs w:val="24"/>
        </w:rPr>
        <w:fldChar w:fldCharType="begin"/>
      </w:r>
      <w:r w:rsidRPr="00E146C7">
        <w:rPr>
          <w:noProof/>
          <w:szCs w:val="24"/>
        </w:rPr>
        <w:instrText xml:space="preserve"> PAGEREF _Toc211822364 \h </w:instrText>
      </w:r>
      <w:r w:rsidRPr="00E146C7">
        <w:rPr>
          <w:noProof/>
          <w:szCs w:val="24"/>
        </w:rPr>
      </w:r>
      <w:r w:rsidRPr="00E146C7">
        <w:rPr>
          <w:noProof/>
          <w:szCs w:val="24"/>
        </w:rPr>
        <w:fldChar w:fldCharType="separate"/>
      </w:r>
      <w:r w:rsidR="00FD6BC3">
        <w:rPr>
          <w:noProof/>
          <w:szCs w:val="24"/>
        </w:rPr>
        <w:t>25</w:t>
      </w:r>
      <w:r w:rsidRPr="00E146C7">
        <w:rPr>
          <w:noProof/>
          <w:szCs w:val="24"/>
        </w:rPr>
        <w:fldChar w:fldCharType="end"/>
      </w:r>
    </w:p>
    <w:p w14:paraId="2109E63C" w14:textId="1734A22D"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Times New Roman"/>
          <w:noProof/>
          <w:szCs w:val="24"/>
        </w:rPr>
        <w:t xml:space="preserve">3.2 </w:t>
      </w:r>
      <w:r w:rsidR="009E4D6E">
        <w:rPr>
          <w:rFonts w:eastAsia="Times New Roman"/>
          <w:noProof/>
          <w:szCs w:val="24"/>
        </w:rPr>
        <w:tab/>
      </w:r>
      <w:r w:rsidRPr="00E146C7">
        <w:rPr>
          <w:rFonts w:eastAsia="Times New Roman"/>
          <w:noProof/>
          <w:szCs w:val="24"/>
        </w:rPr>
        <w:t>Research Philosophy</w:t>
      </w:r>
      <w:r w:rsidRPr="00E146C7">
        <w:rPr>
          <w:noProof/>
          <w:szCs w:val="24"/>
        </w:rPr>
        <w:tab/>
      </w:r>
      <w:r w:rsidRPr="00E146C7">
        <w:rPr>
          <w:noProof/>
          <w:szCs w:val="24"/>
        </w:rPr>
        <w:fldChar w:fldCharType="begin"/>
      </w:r>
      <w:r w:rsidRPr="00E146C7">
        <w:rPr>
          <w:noProof/>
          <w:szCs w:val="24"/>
        </w:rPr>
        <w:instrText xml:space="preserve"> PAGEREF _Toc211822365 \h </w:instrText>
      </w:r>
      <w:r w:rsidRPr="00E146C7">
        <w:rPr>
          <w:noProof/>
          <w:szCs w:val="24"/>
        </w:rPr>
      </w:r>
      <w:r w:rsidRPr="00E146C7">
        <w:rPr>
          <w:noProof/>
          <w:szCs w:val="24"/>
        </w:rPr>
        <w:fldChar w:fldCharType="separate"/>
      </w:r>
      <w:r w:rsidR="00FD6BC3">
        <w:rPr>
          <w:noProof/>
          <w:szCs w:val="24"/>
        </w:rPr>
        <w:t>25</w:t>
      </w:r>
      <w:r w:rsidRPr="00E146C7">
        <w:rPr>
          <w:noProof/>
          <w:szCs w:val="24"/>
        </w:rPr>
        <w:fldChar w:fldCharType="end"/>
      </w:r>
    </w:p>
    <w:p w14:paraId="13D24798" w14:textId="593E62E6"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3.3 </w:t>
      </w:r>
      <w:r w:rsidR="009E4D6E">
        <w:rPr>
          <w:noProof/>
          <w:szCs w:val="24"/>
        </w:rPr>
        <w:tab/>
      </w:r>
      <w:r w:rsidRPr="00E146C7">
        <w:rPr>
          <w:noProof/>
          <w:szCs w:val="24"/>
        </w:rPr>
        <w:t>Research Approach</w:t>
      </w:r>
      <w:r w:rsidRPr="00E146C7">
        <w:rPr>
          <w:noProof/>
          <w:szCs w:val="24"/>
        </w:rPr>
        <w:tab/>
      </w:r>
      <w:r w:rsidRPr="00E146C7">
        <w:rPr>
          <w:noProof/>
          <w:szCs w:val="24"/>
        </w:rPr>
        <w:fldChar w:fldCharType="begin"/>
      </w:r>
      <w:r w:rsidRPr="00E146C7">
        <w:rPr>
          <w:noProof/>
          <w:szCs w:val="24"/>
        </w:rPr>
        <w:instrText xml:space="preserve"> PAGEREF _Toc211822366 \h </w:instrText>
      </w:r>
      <w:r w:rsidRPr="00E146C7">
        <w:rPr>
          <w:noProof/>
          <w:szCs w:val="24"/>
        </w:rPr>
      </w:r>
      <w:r w:rsidRPr="00E146C7">
        <w:rPr>
          <w:noProof/>
          <w:szCs w:val="24"/>
        </w:rPr>
        <w:fldChar w:fldCharType="separate"/>
      </w:r>
      <w:r w:rsidR="00FD6BC3">
        <w:rPr>
          <w:noProof/>
          <w:szCs w:val="24"/>
        </w:rPr>
        <w:t>25</w:t>
      </w:r>
      <w:r w:rsidRPr="00E146C7">
        <w:rPr>
          <w:noProof/>
          <w:szCs w:val="24"/>
        </w:rPr>
        <w:fldChar w:fldCharType="end"/>
      </w:r>
    </w:p>
    <w:p w14:paraId="051143C0" w14:textId="4965077E"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Times New Roman"/>
          <w:noProof/>
          <w:szCs w:val="24"/>
        </w:rPr>
        <w:t xml:space="preserve">3.4 </w:t>
      </w:r>
      <w:r w:rsidR="009E4D6E">
        <w:rPr>
          <w:rFonts w:eastAsia="Times New Roman"/>
          <w:noProof/>
          <w:szCs w:val="24"/>
        </w:rPr>
        <w:tab/>
      </w:r>
      <w:r w:rsidRPr="00E146C7">
        <w:rPr>
          <w:rFonts w:eastAsia="Times New Roman"/>
          <w:noProof/>
          <w:szCs w:val="24"/>
        </w:rPr>
        <w:t>Research Design</w:t>
      </w:r>
      <w:r w:rsidRPr="00E146C7">
        <w:rPr>
          <w:noProof/>
          <w:szCs w:val="24"/>
        </w:rPr>
        <w:tab/>
      </w:r>
      <w:r w:rsidRPr="00E146C7">
        <w:rPr>
          <w:noProof/>
          <w:szCs w:val="24"/>
        </w:rPr>
        <w:fldChar w:fldCharType="begin"/>
      </w:r>
      <w:r w:rsidRPr="00E146C7">
        <w:rPr>
          <w:noProof/>
          <w:szCs w:val="24"/>
        </w:rPr>
        <w:instrText xml:space="preserve"> PAGEREF _Toc211822367 \h </w:instrText>
      </w:r>
      <w:r w:rsidRPr="00E146C7">
        <w:rPr>
          <w:noProof/>
          <w:szCs w:val="24"/>
        </w:rPr>
      </w:r>
      <w:r w:rsidRPr="00E146C7">
        <w:rPr>
          <w:noProof/>
          <w:szCs w:val="24"/>
        </w:rPr>
        <w:fldChar w:fldCharType="separate"/>
      </w:r>
      <w:r w:rsidR="00FD6BC3">
        <w:rPr>
          <w:noProof/>
          <w:szCs w:val="24"/>
        </w:rPr>
        <w:t>26</w:t>
      </w:r>
      <w:r w:rsidRPr="00E146C7">
        <w:rPr>
          <w:noProof/>
          <w:szCs w:val="24"/>
        </w:rPr>
        <w:fldChar w:fldCharType="end"/>
      </w:r>
    </w:p>
    <w:p w14:paraId="0260D2B4" w14:textId="43DD42DE"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Times New Roman"/>
          <w:noProof/>
          <w:szCs w:val="24"/>
        </w:rPr>
        <w:t xml:space="preserve">3.5 </w:t>
      </w:r>
      <w:r w:rsidR="009E4D6E">
        <w:rPr>
          <w:rFonts w:eastAsia="Times New Roman"/>
          <w:noProof/>
          <w:szCs w:val="24"/>
        </w:rPr>
        <w:tab/>
      </w:r>
      <w:r w:rsidRPr="00E146C7">
        <w:rPr>
          <w:rFonts w:eastAsia="Times New Roman"/>
          <w:noProof/>
          <w:szCs w:val="24"/>
        </w:rPr>
        <w:t>Area of the Study</w:t>
      </w:r>
      <w:r w:rsidRPr="00E146C7">
        <w:rPr>
          <w:noProof/>
          <w:szCs w:val="24"/>
        </w:rPr>
        <w:tab/>
      </w:r>
      <w:r w:rsidRPr="00E146C7">
        <w:rPr>
          <w:noProof/>
          <w:szCs w:val="24"/>
        </w:rPr>
        <w:fldChar w:fldCharType="begin"/>
      </w:r>
      <w:r w:rsidRPr="00E146C7">
        <w:rPr>
          <w:noProof/>
          <w:szCs w:val="24"/>
        </w:rPr>
        <w:instrText xml:space="preserve"> PAGEREF _Toc211822368 \h </w:instrText>
      </w:r>
      <w:r w:rsidRPr="00E146C7">
        <w:rPr>
          <w:noProof/>
          <w:szCs w:val="24"/>
        </w:rPr>
      </w:r>
      <w:r w:rsidRPr="00E146C7">
        <w:rPr>
          <w:noProof/>
          <w:szCs w:val="24"/>
        </w:rPr>
        <w:fldChar w:fldCharType="separate"/>
      </w:r>
      <w:r w:rsidR="00FD6BC3">
        <w:rPr>
          <w:noProof/>
          <w:szCs w:val="24"/>
        </w:rPr>
        <w:t>26</w:t>
      </w:r>
      <w:r w:rsidRPr="00E146C7">
        <w:rPr>
          <w:noProof/>
          <w:szCs w:val="24"/>
        </w:rPr>
        <w:fldChar w:fldCharType="end"/>
      </w:r>
    </w:p>
    <w:p w14:paraId="577FEE79" w14:textId="1A5B0D2D"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Times New Roman"/>
          <w:noProof/>
          <w:szCs w:val="24"/>
        </w:rPr>
        <w:t xml:space="preserve">3.6 </w:t>
      </w:r>
      <w:r w:rsidR="009E4D6E">
        <w:rPr>
          <w:rFonts w:eastAsia="Times New Roman"/>
          <w:noProof/>
          <w:szCs w:val="24"/>
        </w:rPr>
        <w:tab/>
      </w:r>
      <w:r w:rsidRPr="00E146C7">
        <w:rPr>
          <w:rFonts w:eastAsia="Times New Roman"/>
          <w:noProof/>
          <w:szCs w:val="24"/>
        </w:rPr>
        <w:t>Target Population</w:t>
      </w:r>
      <w:r w:rsidRPr="00E146C7">
        <w:rPr>
          <w:noProof/>
          <w:szCs w:val="24"/>
        </w:rPr>
        <w:tab/>
      </w:r>
      <w:r w:rsidRPr="00E146C7">
        <w:rPr>
          <w:noProof/>
          <w:szCs w:val="24"/>
        </w:rPr>
        <w:fldChar w:fldCharType="begin"/>
      </w:r>
      <w:r w:rsidRPr="00E146C7">
        <w:rPr>
          <w:noProof/>
          <w:szCs w:val="24"/>
        </w:rPr>
        <w:instrText xml:space="preserve"> PAGEREF _Toc211822369 \h </w:instrText>
      </w:r>
      <w:r w:rsidRPr="00E146C7">
        <w:rPr>
          <w:noProof/>
          <w:szCs w:val="24"/>
        </w:rPr>
      </w:r>
      <w:r w:rsidRPr="00E146C7">
        <w:rPr>
          <w:noProof/>
          <w:szCs w:val="24"/>
        </w:rPr>
        <w:fldChar w:fldCharType="separate"/>
      </w:r>
      <w:r w:rsidR="00FD6BC3">
        <w:rPr>
          <w:noProof/>
          <w:szCs w:val="24"/>
        </w:rPr>
        <w:t>26</w:t>
      </w:r>
      <w:r w:rsidRPr="00E146C7">
        <w:rPr>
          <w:noProof/>
          <w:szCs w:val="24"/>
        </w:rPr>
        <w:fldChar w:fldCharType="end"/>
      </w:r>
    </w:p>
    <w:p w14:paraId="61EC82CE" w14:textId="3215389D"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Times New Roman"/>
          <w:noProof/>
          <w:szCs w:val="24"/>
          <w:lang w:val="en-US"/>
        </w:rPr>
        <w:t xml:space="preserve">3.7 </w:t>
      </w:r>
      <w:r w:rsidR="009E4D6E">
        <w:rPr>
          <w:rFonts w:eastAsia="Times New Roman"/>
          <w:noProof/>
          <w:szCs w:val="24"/>
          <w:lang w:val="en-US"/>
        </w:rPr>
        <w:tab/>
      </w:r>
      <w:r w:rsidRPr="00E146C7">
        <w:rPr>
          <w:rFonts w:eastAsia="Times New Roman"/>
          <w:noProof/>
          <w:szCs w:val="24"/>
          <w:lang w:val="en-US"/>
        </w:rPr>
        <w:t>Sample Size and the Sampling Technique</w:t>
      </w:r>
      <w:r w:rsidRPr="00E146C7">
        <w:rPr>
          <w:noProof/>
          <w:szCs w:val="24"/>
        </w:rPr>
        <w:tab/>
      </w:r>
      <w:r w:rsidRPr="00E146C7">
        <w:rPr>
          <w:noProof/>
          <w:szCs w:val="24"/>
        </w:rPr>
        <w:fldChar w:fldCharType="begin"/>
      </w:r>
      <w:r w:rsidRPr="00E146C7">
        <w:rPr>
          <w:noProof/>
          <w:szCs w:val="24"/>
        </w:rPr>
        <w:instrText xml:space="preserve"> PAGEREF _Toc211822370 \h </w:instrText>
      </w:r>
      <w:r w:rsidRPr="00E146C7">
        <w:rPr>
          <w:noProof/>
          <w:szCs w:val="24"/>
        </w:rPr>
      </w:r>
      <w:r w:rsidRPr="00E146C7">
        <w:rPr>
          <w:noProof/>
          <w:szCs w:val="24"/>
        </w:rPr>
        <w:fldChar w:fldCharType="separate"/>
      </w:r>
      <w:r w:rsidR="00FD6BC3">
        <w:rPr>
          <w:noProof/>
          <w:szCs w:val="24"/>
        </w:rPr>
        <w:t>26</w:t>
      </w:r>
      <w:r w:rsidRPr="00E146C7">
        <w:rPr>
          <w:noProof/>
          <w:szCs w:val="24"/>
        </w:rPr>
        <w:fldChar w:fldCharType="end"/>
      </w:r>
    </w:p>
    <w:p w14:paraId="49630A6D" w14:textId="73299A87"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3.7.1 </w:t>
      </w:r>
      <w:r w:rsidR="009E4D6E">
        <w:rPr>
          <w:noProof/>
          <w:szCs w:val="24"/>
        </w:rPr>
        <w:tab/>
      </w:r>
      <w:r w:rsidRPr="00E146C7">
        <w:rPr>
          <w:noProof/>
          <w:szCs w:val="24"/>
        </w:rPr>
        <w:t>Sample Size</w:t>
      </w:r>
      <w:r w:rsidRPr="00E146C7">
        <w:rPr>
          <w:noProof/>
          <w:szCs w:val="24"/>
        </w:rPr>
        <w:tab/>
      </w:r>
      <w:r w:rsidRPr="00E146C7">
        <w:rPr>
          <w:noProof/>
          <w:szCs w:val="24"/>
        </w:rPr>
        <w:fldChar w:fldCharType="begin"/>
      </w:r>
      <w:r w:rsidRPr="00E146C7">
        <w:rPr>
          <w:noProof/>
          <w:szCs w:val="24"/>
        </w:rPr>
        <w:instrText xml:space="preserve"> PAGEREF _Toc211822371 \h </w:instrText>
      </w:r>
      <w:r w:rsidRPr="00E146C7">
        <w:rPr>
          <w:noProof/>
          <w:szCs w:val="24"/>
        </w:rPr>
      </w:r>
      <w:r w:rsidRPr="00E146C7">
        <w:rPr>
          <w:noProof/>
          <w:szCs w:val="24"/>
        </w:rPr>
        <w:fldChar w:fldCharType="separate"/>
      </w:r>
      <w:r w:rsidR="00FD6BC3">
        <w:rPr>
          <w:noProof/>
          <w:szCs w:val="24"/>
        </w:rPr>
        <w:t>26</w:t>
      </w:r>
      <w:r w:rsidRPr="00E146C7">
        <w:rPr>
          <w:noProof/>
          <w:szCs w:val="24"/>
        </w:rPr>
        <w:fldChar w:fldCharType="end"/>
      </w:r>
    </w:p>
    <w:p w14:paraId="7793DF85" w14:textId="1E1A0F6D"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Times New Roman"/>
          <w:noProof/>
          <w:szCs w:val="24"/>
          <w:lang w:val="en-US"/>
        </w:rPr>
        <w:t xml:space="preserve">3.7.2 </w:t>
      </w:r>
      <w:r w:rsidR="009E4D6E">
        <w:rPr>
          <w:rFonts w:eastAsia="Times New Roman"/>
          <w:noProof/>
          <w:szCs w:val="24"/>
          <w:lang w:val="en-US"/>
        </w:rPr>
        <w:tab/>
      </w:r>
      <w:r w:rsidRPr="00E146C7">
        <w:rPr>
          <w:rFonts w:eastAsia="Times New Roman"/>
          <w:noProof/>
          <w:szCs w:val="24"/>
          <w:lang w:val="en-US"/>
        </w:rPr>
        <w:t>Sampling Design</w:t>
      </w:r>
      <w:r w:rsidRPr="00E146C7">
        <w:rPr>
          <w:noProof/>
          <w:szCs w:val="24"/>
        </w:rPr>
        <w:tab/>
      </w:r>
      <w:r w:rsidRPr="00E146C7">
        <w:rPr>
          <w:noProof/>
          <w:szCs w:val="24"/>
        </w:rPr>
        <w:fldChar w:fldCharType="begin"/>
      </w:r>
      <w:r w:rsidRPr="00E146C7">
        <w:rPr>
          <w:noProof/>
          <w:szCs w:val="24"/>
        </w:rPr>
        <w:instrText xml:space="preserve"> PAGEREF _Toc211822372 \h </w:instrText>
      </w:r>
      <w:r w:rsidRPr="00E146C7">
        <w:rPr>
          <w:noProof/>
          <w:szCs w:val="24"/>
        </w:rPr>
      </w:r>
      <w:r w:rsidRPr="00E146C7">
        <w:rPr>
          <w:noProof/>
          <w:szCs w:val="24"/>
        </w:rPr>
        <w:fldChar w:fldCharType="separate"/>
      </w:r>
      <w:r w:rsidR="00FD6BC3">
        <w:rPr>
          <w:noProof/>
          <w:szCs w:val="24"/>
        </w:rPr>
        <w:t>27</w:t>
      </w:r>
      <w:r w:rsidRPr="00E146C7">
        <w:rPr>
          <w:noProof/>
          <w:szCs w:val="24"/>
        </w:rPr>
        <w:fldChar w:fldCharType="end"/>
      </w:r>
    </w:p>
    <w:p w14:paraId="7EF2EF0B" w14:textId="68CE8F1A"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Times New Roman"/>
          <w:noProof/>
          <w:szCs w:val="24"/>
        </w:rPr>
        <w:t xml:space="preserve">3.7.3 </w:t>
      </w:r>
      <w:r w:rsidR="009E4D6E">
        <w:rPr>
          <w:rFonts w:eastAsia="Times New Roman"/>
          <w:noProof/>
          <w:szCs w:val="24"/>
        </w:rPr>
        <w:tab/>
      </w:r>
      <w:r w:rsidRPr="00E146C7">
        <w:rPr>
          <w:rFonts w:eastAsia="Times New Roman"/>
          <w:noProof/>
          <w:szCs w:val="24"/>
        </w:rPr>
        <w:t>Response Rate</w:t>
      </w:r>
      <w:r w:rsidRPr="00E146C7">
        <w:rPr>
          <w:noProof/>
          <w:szCs w:val="24"/>
        </w:rPr>
        <w:tab/>
      </w:r>
      <w:r w:rsidRPr="00E146C7">
        <w:rPr>
          <w:noProof/>
          <w:szCs w:val="24"/>
        </w:rPr>
        <w:fldChar w:fldCharType="begin"/>
      </w:r>
      <w:r w:rsidRPr="00E146C7">
        <w:rPr>
          <w:noProof/>
          <w:szCs w:val="24"/>
        </w:rPr>
        <w:instrText xml:space="preserve"> PAGEREF _Toc211822373 \h </w:instrText>
      </w:r>
      <w:r w:rsidRPr="00E146C7">
        <w:rPr>
          <w:noProof/>
          <w:szCs w:val="24"/>
        </w:rPr>
      </w:r>
      <w:r w:rsidRPr="00E146C7">
        <w:rPr>
          <w:noProof/>
          <w:szCs w:val="24"/>
        </w:rPr>
        <w:fldChar w:fldCharType="separate"/>
      </w:r>
      <w:r w:rsidR="00FD6BC3">
        <w:rPr>
          <w:noProof/>
          <w:szCs w:val="24"/>
        </w:rPr>
        <w:t>27</w:t>
      </w:r>
      <w:r w:rsidRPr="00E146C7">
        <w:rPr>
          <w:noProof/>
          <w:szCs w:val="24"/>
        </w:rPr>
        <w:fldChar w:fldCharType="end"/>
      </w:r>
    </w:p>
    <w:p w14:paraId="48C97168" w14:textId="5754D5B9"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3.8 </w:t>
      </w:r>
      <w:r w:rsidR="009E4D6E">
        <w:rPr>
          <w:noProof/>
          <w:szCs w:val="24"/>
          <w:lang w:val="en-US"/>
        </w:rPr>
        <w:tab/>
      </w:r>
      <w:r w:rsidRPr="00E146C7">
        <w:rPr>
          <w:noProof/>
          <w:szCs w:val="24"/>
          <w:lang w:val="en-US"/>
        </w:rPr>
        <w:t>Variable and Measurement</w:t>
      </w:r>
      <w:r w:rsidRPr="00E146C7">
        <w:rPr>
          <w:noProof/>
          <w:szCs w:val="24"/>
        </w:rPr>
        <w:tab/>
      </w:r>
      <w:r w:rsidRPr="00E146C7">
        <w:rPr>
          <w:noProof/>
          <w:szCs w:val="24"/>
        </w:rPr>
        <w:fldChar w:fldCharType="begin"/>
      </w:r>
      <w:r w:rsidRPr="00E146C7">
        <w:rPr>
          <w:noProof/>
          <w:szCs w:val="24"/>
        </w:rPr>
        <w:instrText xml:space="preserve"> PAGEREF _Toc211822374 \h </w:instrText>
      </w:r>
      <w:r w:rsidRPr="00E146C7">
        <w:rPr>
          <w:noProof/>
          <w:szCs w:val="24"/>
        </w:rPr>
      </w:r>
      <w:r w:rsidRPr="00E146C7">
        <w:rPr>
          <w:noProof/>
          <w:szCs w:val="24"/>
        </w:rPr>
        <w:fldChar w:fldCharType="separate"/>
      </w:r>
      <w:r w:rsidR="00FD6BC3">
        <w:rPr>
          <w:noProof/>
          <w:szCs w:val="24"/>
        </w:rPr>
        <w:t>28</w:t>
      </w:r>
      <w:r w:rsidRPr="00E146C7">
        <w:rPr>
          <w:noProof/>
          <w:szCs w:val="24"/>
        </w:rPr>
        <w:fldChar w:fldCharType="end"/>
      </w:r>
    </w:p>
    <w:p w14:paraId="731078B9" w14:textId="6C980F05"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3.9 </w:t>
      </w:r>
      <w:r w:rsidR="009E4D6E">
        <w:rPr>
          <w:noProof/>
          <w:szCs w:val="24"/>
        </w:rPr>
        <w:tab/>
      </w:r>
      <w:r w:rsidRPr="00E146C7">
        <w:rPr>
          <w:noProof/>
          <w:szCs w:val="24"/>
        </w:rPr>
        <w:t>Unit of Analysis</w:t>
      </w:r>
      <w:r w:rsidRPr="00E146C7">
        <w:rPr>
          <w:noProof/>
          <w:szCs w:val="24"/>
        </w:rPr>
        <w:tab/>
      </w:r>
      <w:r w:rsidRPr="00E146C7">
        <w:rPr>
          <w:noProof/>
          <w:szCs w:val="24"/>
        </w:rPr>
        <w:fldChar w:fldCharType="begin"/>
      </w:r>
      <w:r w:rsidRPr="00E146C7">
        <w:rPr>
          <w:noProof/>
          <w:szCs w:val="24"/>
        </w:rPr>
        <w:instrText xml:space="preserve"> PAGEREF _Toc211822375 \h </w:instrText>
      </w:r>
      <w:r w:rsidRPr="00E146C7">
        <w:rPr>
          <w:noProof/>
          <w:szCs w:val="24"/>
        </w:rPr>
      </w:r>
      <w:r w:rsidRPr="00E146C7">
        <w:rPr>
          <w:noProof/>
          <w:szCs w:val="24"/>
        </w:rPr>
        <w:fldChar w:fldCharType="separate"/>
      </w:r>
      <w:r w:rsidR="00FD6BC3">
        <w:rPr>
          <w:noProof/>
          <w:szCs w:val="24"/>
        </w:rPr>
        <w:t>28</w:t>
      </w:r>
      <w:r w:rsidRPr="00E146C7">
        <w:rPr>
          <w:noProof/>
          <w:szCs w:val="24"/>
        </w:rPr>
        <w:fldChar w:fldCharType="end"/>
      </w:r>
    </w:p>
    <w:p w14:paraId="59F43828" w14:textId="2085137A"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Times New Roman"/>
          <w:noProof/>
          <w:szCs w:val="24"/>
        </w:rPr>
        <w:t xml:space="preserve">3.10 </w:t>
      </w:r>
      <w:r w:rsidR="009E4D6E">
        <w:rPr>
          <w:rFonts w:eastAsia="Times New Roman"/>
          <w:noProof/>
          <w:szCs w:val="24"/>
        </w:rPr>
        <w:tab/>
      </w:r>
      <w:r w:rsidRPr="00E146C7">
        <w:rPr>
          <w:rFonts w:eastAsia="Times New Roman"/>
          <w:noProof/>
          <w:szCs w:val="24"/>
        </w:rPr>
        <w:t>Methods of Data Collection</w:t>
      </w:r>
      <w:r w:rsidRPr="00E146C7">
        <w:rPr>
          <w:noProof/>
          <w:szCs w:val="24"/>
        </w:rPr>
        <w:tab/>
      </w:r>
      <w:r w:rsidRPr="00E146C7">
        <w:rPr>
          <w:noProof/>
          <w:szCs w:val="24"/>
        </w:rPr>
        <w:fldChar w:fldCharType="begin"/>
      </w:r>
      <w:r w:rsidRPr="00E146C7">
        <w:rPr>
          <w:noProof/>
          <w:szCs w:val="24"/>
        </w:rPr>
        <w:instrText xml:space="preserve"> PAGEREF _Toc211822376 \h </w:instrText>
      </w:r>
      <w:r w:rsidRPr="00E146C7">
        <w:rPr>
          <w:noProof/>
          <w:szCs w:val="24"/>
        </w:rPr>
      </w:r>
      <w:r w:rsidRPr="00E146C7">
        <w:rPr>
          <w:noProof/>
          <w:szCs w:val="24"/>
        </w:rPr>
        <w:fldChar w:fldCharType="separate"/>
      </w:r>
      <w:r w:rsidR="00FD6BC3">
        <w:rPr>
          <w:noProof/>
          <w:szCs w:val="24"/>
        </w:rPr>
        <w:t>29</w:t>
      </w:r>
      <w:r w:rsidRPr="00E146C7">
        <w:rPr>
          <w:noProof/>
          <w:szCs w:val="24"/>
        </w:rPr>
        <w:fldChar w:fldCharType="end"/>
      </w:r>
    </w:p>
    <w:p w14:paraId="091B468D" w14:textId="2C48EF16"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3.10.1 </w:t>
      </w:r>
      <w:r w:rsidR="009E4D6E">
        <w:rPr>
          <w:noProof/>
          <w:szCs w:val="24"/>
          <w:lang w:val="en-US"/>
        </w:rPr>
        <w:tab/>
      </w:r>
      <w:r w:rsidRPr="00E146C7">
        <w:rPr>
          <w:noProof/>
          <w:szCs w:val="24"/>
          <w:lang w:val="en-US"/>
        </w:rPr>
        <w:t>Primary Data</w:t>
      </w:r>
      <w:r w:rsidRPr="00E146C7">
        <w:rPr>
          <w:noProof/>
          <w:szCs w:val="24"/>
        </w:rPr>
        <w:tab/>
      </w:r>
      <w:r w:rsidRPr="00E146C7">
        <w:rPr>
          <w:noProof/>
          <w:szCs w:val="24"/>
        </w:rPr>
        <w:fldChar w:fldCharType="begin"/>
      </w:r>
      <w:r w:rsidRPr="00E146C7">
        <w:rPr>
          <w:noProof/>
          <w:szCs w:val="24"/>
        </w:rPr>
        <w:instrText xml:space="preserve"> PAGEREF _Toc211822377 \h </w:instrText>
      </w:r>
      <w:r w:rsidRPr="00E146C7">
        <w:rPr>
          <w:noProof/>
          <w:szCs w:val="24"/>
        </w:rPr>
      </w:r>
      <w:r w:rsidRPr="00E146C7">
        <w:rPr>
          <w:noProof/>
          <w:szCs w:val="24"/>
        </w:rPr>
        <w:fldChar w:fldCharType="separate"/>
      </w:r>
      <w:r w:rsidR="00FD6BC3">
        <w:rPr>
          <w:noProof/>
          <w:szCs w:val="24"/>
        </w:rPr>
        <w:t>29</w:t>
      </w:r>
      <w:r w:rsidRPr="00E146C7">
        <w:rPr>
          <w:noProof/>
          <w:szCs w:val="24"/>
        </w:rPr>
        <w:fldChar w:fldCharType="end"/>
      </w:r>
    </w:p>
    <w:p w14:paraId="766E57E6" w14:textId="0508E893"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Times New Roman"/>
          <w:noProof/>
          <w:szCs w:val="24"/>
        </w:rPr>
        <w:t xml:space="preserve">3.11 </w:t>
      </w:r>
      <w:r w:rsidR="009E4D6E">
        <w:rPr>
          <w:rFonts w:eastAsia="Times New Roman"/>
          <w:noProof/>
          <w:szCs w:val="24"/>
        </w:rPr>
        <w:tab/>
      </w:r>
      <w:r w:rsidRPr="00E146C7">
        <w:rPr>
          <w:rFonts w:eastAsia="Times New Roman"/>
          <w:noProof/>
          <w:szCs w:val="24"/>
        </w:rPr>
        <w:t>Data Collection Instruments</w:t>
      </w:r>
      <w:r w:rsidRPr="00E146C7">
        <w:rPr>
          <w:noProof/>
          <w:szCs w:val="24"/>
        </w:rPr>
        <w:tab/>
      </w:r>
      <w:r w:rsidRPr="00E146C7">
        <w:rPr>
          <w:noProof/>
          <w:szCs w:val="24"/>
        </w:rPr>
        <w:fldChar w:fldCharType="begin"/>
      </w:r>
      <w:r w:rsidRPr="00E146C7">
        <w:rPr>
          <w:noProof/>
          <w:szCs w:val="24"/>
        </w:rPr>
        <w:instrText xml:space="preserve"> PAGEREF _Toc211822378 \h </w:instrText>
      </w:r>
      <w:r w:rsidRPr="00E146C7">
        <w:rPr>
          <w:noProof/>
          <w:szCs w:val="24"/>
        </w:rPr>
      </w:r>
      <w:r w:rsidRPr="00E146C7">
        <w:rPr>
          <w:noProof/>
          <w:szCs w:val="24"/>
        </w:rPr>
        <w:fldChar w:fldCharType="separate"/>
      </w:r>
      <w:r w:rsidR="00FD6BC3">
        <w:rPr>
          <w:noProof/>
          <w:szCs w:val="24"/>
        </w:rPr>
        <w:t>29</w:t>
      </w:r>
      <w:r w:rsidRPr="00E146C7">
        <w:rPr>
          <w:noProof/>
          <w:szCs w:val="24"/>
        </w:rPr>
        <w:fldChar w:fldCharType="end"/>
      </w:r>
    </w:p>
    <w:p w14:paraId="022F1A1B" w14:textId="41CF111D"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3.11.1 </w:t>
      </w:r>
      <w:r w:rsidR="009E4D6E">
        <w:rPr>
          <w:noProof/>
          <w:szCs w:val="24"/>
          <w:lang w:val="en-US"/>
        </w:rPr>
        <w:tab/>
      </w:r>
      <w:r w:rsidRPr="00E146C7">
        <w:rPr>
          <w:noProof/>
          <w:szCs w:val="24"/>
          <w:lang w:val="en-US"/>
        </w:rPr>
        <w:t xml:space="preserve">A Likert Scale </w:t>
      </w:r>
      <w:r w:rsidRPr="00E146C7">
        <w:rPr>
          <w:noProof/>
          <w:szCs w:val="24"/>
        </w:rPr>
        <w:t>Questionnaire</w:t>
      </w:r>
      <w:r w:rsidRPr="00E146C7">
        <w:rPr>
          <w:noProof/>
          <w:szCs w:val="24"/>
        </w:rPr>
        <w:tab/>
      </w:r>
      <w:r w:rsidRPr="00E146C7">
        <w:rPr>
          <w:noProof/>
          <w:szCs w:val="24"/>
        </w:rPr>
        <w:fldChar w:fldCharType="begin"/>
      </w:r>
      <w:r w:rsidRPr="00E146C7">
        <w:rPr>
          <w:noProof/>
          <w:szCs w:val="24"/>
        </w:rPr>
        <w:instrText xml:space="preserve"> PAGEREF _Toc211822379 \h </w:instrText>
      </w:r>
      <w:r w:rsidRPr="00E146C7">
        <w:rPr>
          <w:noProof/>
          <w:szCs w:val="24"/>
        </w:rPr>
      </w:r>
      <w:r w:rsidRPr="00E146C7">
        <w:rPr>
          <w:noProof/>
          <w:szCs w:val="24"/>
        </w:rPr>
        <w:fldChar w:fldCharType="separate"/>
      </w:r>
      <w:r w:rsidR="00FD6BC3">
        <w:rPr>
          <w:noProof/>
          <w:szCs w:val="24"/>
        </w:rPr>
        <w:t>29</w:t>
      </w:r>
      <w:r w:rsidRPr="00E146C7">
        <w:rPr>
          <w:noProof/>
          <w:szCs w:val="24"/>
        </w:rPr>
        <w:fldChar w:fldCharType="end"/>
      </w:r>
    </w:p>
    <w:p w14:paraId="6409218C" w14:textId="3FD06AD7"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3.12 </w:t>
      </w:r>
      <w:r w:rsidR="009E4D6E">
        <w:rPr>
          <w:noProof/>
          <w:szCs w:val="24"/>
          <w:lang w:val="en-US"/>
        </w:rPr>
        <w:tab/>
      </w:r>
      <w:r w:rsidRPr="00E146C7">
        <w:rPr>
          <w:noProof/>
          <w:szCs w:val="24"/>
          <w:lang w:val="en-US"/>
        </w:rPr>
        <w:t>Validity and Reliability of Research Instruments</w:t>
      </w:r>
      <w:r w:rsidRPr="00E146C7">
        <w:rPr>
          <w:noProof/>
          <w:szCs w:val="24"/>
        </w:rPr>
        <w:tab/>
      </w:r>
      <w:r w:rsidRPr="00E146C7">
        <w:rPr>
          <w:noProof/>
          <w:szCs w:val="24"/>
        </w:rPr>
        <w:fldChar w:fldCharType="begin"/>
      </w:r>
      <w:r w:rsidRPr="00E146C7">
        <w:rPr>
          <w:noProof/>
          <w:szCs w:val="24"/>
        </w:rPr>
        <w:instrText xml:space="preserve"> PAGEREF _Toc211822380 \h </w:instrText>
      </w:r>
      <w:r w:rsidRPr="00E146C7">
        <w:rPr>
          <w:noProof/>
          <w:szCs w:val="24"/>
        </w:rPr>
      </w:r>
      <w:r w:rsidRPr="00E146C7">
        <w:rPr>
          <w:noProof/>
          <w:szCs w:val="24"/>
        </w:rPr>
        <w:fldChar w:fldCharType="separate"/>
      </w:r>
      <w:r w:rsidR="00FD6BC3">
        <w:rPr>
          <w:noProof/>
          <w:szCs w:val="24"/>
        </w:rPr>
        <w:t>30</w:t>
      </w:r>
      <w:r w:rsidRPr="00E146C7">
        <w:rPr>
          <w:noProof/>
          <w:szCs w:val="24"/>
        </w:rPr>
        <w:fldChar w:fldCharType="end"/>
      </w:r>
    </w:p>
    <w:p w14:paraId="4D58EA5A" w14:textId="399F83C3"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3.12.1 </w:t>
      </w:r>
      <w:r w:rsidR="009E4D6E">
        <w:rPr>
          <w:noProof/>
          <w:szCs w:val="24"/>
          <w:lang w:val="en-US"/>
        </w:rPr>
        <w:tab/>
      </w:r>
      <w:r w:rsidRPr="00E146C7">
        <w:rPr>
          <w:noProof/>
          <w:szCs w:val="24"/>
          <w:lang w:val="en-US"/>
        </w:rPr>
        <w:t>Validity of Research Instruments</w:t>
      </w:r>
      <w:r w:rsidRPr="00E146C7">
        <w:rPr>
          <w:noProof/>
          <w:szCs w:val="24"/>
        </w:rPr>
        <w:tab/>
      </w:r>
      <w:r w:rsidRPr="00E146C7">
        <w:rPr>
          <w:noProof/>
          <w:szCs w:val="24"/>
        </w:rPr>
        <w:fldChar w:fldCharType="begin"/>
      </w:r>
      <w:r w:rsidRPr="00E146C7">
        <w:rPr>
          <w:noProof/>
          <w:szCs w:val="24"/>
        </w:rPr>
        <w:instrText xml:space="preserve"> PAGEREF _Toc211822381 \h </w:instrText>
      </w:r>
      <w:r w:rsidRPr="00E146C7">
        <w:rPr>
          <w:noProof/>
          <w:szCs w:val="24"/>
        </w:rPr>
      </w:r>
      <w:r w:rsidRPr="00E146C7">
        <w:rPr>
          <w:noProof/>
          <w:szCs w:val="24"/>
        </w:rPr>
        <w:fldChar w:fldCharType="separate"/>
      </w:r>
      <w:r w:rsidR="00FD6BC3">
        <w:rPr>
          <w:noProof/>
          <w:szCs w:val="24"/>
        </w:rPr>
        <w:t>30</w:t>
      </w:r>
      <w:r w:rsidRPr="00E146C7">
        <w:rPr>
          <w:noProof/>
          <w:szCs w:val="24"/>
        </w:rPr>
        <w:fldChar w:fldCharType="end"/>
      </w:r>
    </w:p>
    <w:p w14:paraId="67235E27" w14:textId="378E9885"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3.12.2 </w:t>
      </w:r>
      <w:r w:rsidR="009E4D6E">
        <w:rPr>
          <w:noProof/>
          <w:szCs w:val="24"/>
          <w:lang w:val="en-US"/>
        </w:rPr>
        <w:tab/>
      </w:r>
      <w:r w:rsidRPr="00E146C7">
        <w:rPr>
          <w:noProof/>
          <w:szCs w:val="24"/>
          <w:lang w:val="en-US"/>
        </w:rPr>
        <w:t>Reliability of Research Instruments</w:t>
      </w:r>
      <w:r w:rsidRPr="00E146C7">
        <w:rPr>
          <w:noProof/>
          <w:szCs w:val="24"/>
        </w:rPr>
        <w:tab/>
      </w:r>
      <w:r w:rsidRPr="00E146C7">
        <w:rPr>
          <w:noProof/>
          <w:szCs w:val="24"/>
        </w:rPr>
        <w:fldChar w:fldCharType="begin"/>
      </w:r>
      <w:r w:rsidRPr="00E146C7">
        <w:rPr>
          <w:noProof/>
          <w:szCs w:val="24"/>
        </w:rPr>
        <w:instrText xml:space="preserve"> PAGEREF _Toc211822382 \h </w:instrText>
      </w:r>
      <w:r w:rsidRPr="00E146C7">
        <w:rPr>
          <w:noProof/>
          <w:szCs w:val="24"/>
        </w:rPr>
      </w:r>
      <w:r w:rsidRPr="00E146C7">
        <w:rPr>
          <w:noProof/>
          <w:szCs w:val="24"/>
        </w:rPr>
        <w:fldChar w:fldCharType="separate"/>
      </w:r>
      <w:r w:rsidR="00FD6BC3">
        <w:rPr>
          <w:noProof/>
          <w:szCs w:val="24"/>
        </w:rPr>
        <w:t>30</w:t>
      </w:r>
      <w:r w:rsidRPr="00E146C7">
        <w:rPr>
          <w:noProof/>
          <w:szCs w:val="24"/>
        </w:rPr>
        <w:fldChar w:fldCharType="end"/>
      </w:r>
    </w:p>
    <w:p w14:paraId="52DFE7BE" w14:textId="747E077F"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Times New Roman"/>
          <w:noProof/>
          <w:szCs w:val="24"/>
        </w:rPr>
        <w:t xml:space="preserve">3.13 </w:t>
      </w:r>
      <w:r w:rsidR="009E4D6E">
        <w:rPr>
          <w:rFonts w:eastAsia="Times New Roman"/>
          <w:noProof/>
          <w:szCs w:val="24"/>
        </w:rPr>
        <w:tab/>
      </w:r>
      <w:r w:rsidRPr="00E146C7">
        <w:rPr>
          <w:rFonts w:eastAsia="Times New Roman"/>
          <w:noProof/>
          <w:szCs w:val="24"/>
        </w:rPr>
        <w:t>Data Processing and Analysis</w:t>
      </w:r>
      <w:r w:rsidRPr="00E146C7">
        <w:rPr>
          <w:noProof/>
          <w:szCs w:val="24"/>
        </w:rPr>
        <w:tab/>
      </w:r>
      <w:r w:rsidRPr="00E146C7">
        <w:rPr>
          <w:noProof/>
          <w:szCs w:val="24"/>
        </w:rPr>
        <w:fldChar w:fldCharType="begin"/>
      </w:r>
      <w:r w:rsidRPr="00E146C7">
        <w:rPr>
          <w:noProof/>
          <w:szCs w:val="24"/>
        </w:rPr>
        <w:instrText xml:space="preserve"> PAGEREF _Toc211822383 \h </w:instrText>
      </w:r>
      <w:r w:rsidRPr="00E146C7">
        <w:rPr>
          <w:noProof/>
          <w:szCs w:val="24"/>
        </w:rPr>
      </w:r>
      <w:r w:rsidRPr="00E146C7">
        <w:rPr>
          <w:noProof/>
          <w:szCs w:val="24"/>
        </w:rPr>
        <w:fldChar w:fldCharType="separate"/>
      </w:r>
      <w:r w:rsidR="00FD6BC3">
        <w:rPr>
          <w:noProof/>
          <w:szCs w:val="24"/>
        </w:rPr>
        <w:t>31</w:t>
      </w:r>
      <w:r w:rsidRPr="00E146C7">
        <w:rPr>
          <w:noProof/>
          <w:szCs w:val="24"/>
        </w:rPr>
        <w:fldChar w:fldCharType="end"/>
      </w:r>
    </w:p>
    <w:p w14:paraId="72CA3B3D" w14:textId="21F28388"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3.13.1 </w:t>
      </w:r>
      <w:r w:rsidR="009E4D6E">
        <w:rPr>
          <w:noProof/>
          <w:szCs w:val="24"/>
        </w:rPr>
        <w:tab/>
      </w:r>
      <w:r w:rsidRPr="00E146C7">
        <w:rPr>
          <w:noProof/>
          <w:szCs w:val="24"/>
        </w:rPr>
        <w:t>Data Processing</w:t>
      </w:r>
      <w:r w:rsidRPr="00E146C7">
        <w:rPr>
          <w:noProof/>
          <w:szCs w:val="24"/>
        </w:rPr>
        <w:tab/>
      </w:r>
      <w:r w:rsidRPr="00E146C7">
        <w:rPr>
          <w:noProof/>
          <w:szCs w:val="24"/>
        </w:rPr>
        <w:fldChar w:fldCharType="begin"/>
      </w:r>
      <w:r w:rsidRPr="00E146C7">
        <w:rPr>
          <w:noProof/>
          <w:szCs w:val="24"/>
        </w:rPr>
        <w:instrText xml:space="preserve"> PAGEREF _Toc211822384 \h </w:instrText>
      </w:r>
      <w:r w:rsidRPr="00E146C7">
        <w:rPr>
          <w:noProof/>
          <w:szCs w:val="24"/>
        </w:rPr>
      </w:r>
      <w:r w:rsidRPr="00E146C7">
        <w:rPr>
          <w:noProof/>
          <w:szCs w:val="24"/>
        </w:rPr>
        <w:fldChar w:fldCharType="separate"/>
      </w:r>
      <w:r w:rsidR="00FD6BC3">
        <w:rPr>
          <w:noProof/>
          <w:szCs w:val="24"/>
        </w:rPr>
        <w:t>31</w:t>
      </w:r>
      <w:r w:rsidRPr="00E146C7">
        <w:rPr>
          <w:noProof/>
          <w:szCs w:val="24"/>
        </w:rPr>
        <w:fldChar w:fldCharType="end"/>
      </w:r>
    </w:p>
    <w:p w14:paraId="534F7D7C" w14:textId="6FACBD90"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3.13.2</w:t>
      </w:r>
      <w:r w:rsidR="009E4D6E">
        <w:rPr>
          <w:noProof/>
          <w:szCs w:val="24"/>
        </w:rPr>
        <w:tab/>
      </w:r>
      <w:r w:rsidRPr="00E146C7">
        <w:rPr>
          <w:noProof/>
          <w:szCs w:val="24"/>
        </w:rPr>
        <w:t>Data Analysis</w:t>
      </w:r>
      <w:r w:rsidRPr="00E146C7">
        <w:rPr>
          <w:noProof/>
          <w:szCs w:val="24"/>
        </w:rPr>
        <w:tab/>
      </w:r>
      <w:r w:rsidRPr="00E146C7">
        <w:rPr>
          <w:noProof/>
          <w:szCs w:val="24"/>
        </w:rPr>
        <w:fldChar w:fldCharType="begin"/>
      </w:r>
      <w:r w:rsidRPr="00E146C7">
        <w:rPr>
          <w:noProof/>
          <w:szCs w:val="24"/>
        </w:rPr>
        <w:instrText xml:space="preserve"> PAGEREF _Toc211822385 \h </w:instrText>
      </w:r>
      <w:r w:rsidRPr="00E146C7">
        <w:rPr>
          <w:noProof/>
          <w:szCs w:val="24"/>
        </w:rPr>
      </w:r>
      <w:r w:rsidRPr="00E146C7">
        <w:rPr>
          <w:noProof/>
          <w:szCs w:val="24"/>
        </w:rPr>
        <w:fldChar w:fldCharType="separate"/>
      </w:r>
      <w:r w:rsidR="00FD6BC3">
        <w:rPr>
          <w:noProof/>
          <w:szCs w:val="24"/>
        </w:rPr>
        <w:t>32</w:t>
      </w:r>
      <w:r w:rsidRPr="00E146C7">
        <w:rPr>
          <w:noProof/>
          <w:szCs w:val="24"/>
        </w:rPr>
        <w:fldChar w:fldCharType="end"/>
      </w:r>
    </w:p>
    <w:p w14:paraId="2B8DCE4C" w14:textId="50F13040"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3.13.2.1 </w:t>
      </w:r>
      <w:r w:rsidR="009E4D6E">
        <w:rPr>
          <w:noProof/>
          <w:szCs w:val="24"/>
        </w:rPr>
        <w:tab/>
      </w:r>
      <w:r w:rsidRPr="00E146C7">
        <w:rPr>
          <w:noProof/>
          <w:szCs w:val="24"/>
        </w:rPr>
        <w:t>Descriptive Analysis</w:t>
      </w:r>
      <w:r w:rsidRPr="00E146C7">
        <w:rPr>
          <w:noProof/>
          <w:szCs w:val="24"/>
        </w:rPr>
        <w:tab/>
      </w:r>
      <w:r w:rsidRPr="00E146C7">
        <w:rPr>
          <w:noProof/>
          <w:szCs w:val="24"/>
        </w:rPr>
        <w:fldChar w:fldCharType="begin"/>
      </w:r>
      <w:r w:rsidRPr="00E146C7">
        <w:rPr>
          <w:noProof/>
          <w:szCs w:val="24"/>
        </w:rPr>
        <w:instrText xml:space="preserve"> PAGEREF _Toc211822386 \h </w:instrText>
      </w:r>
      <w:r w:rsidRPr="00E146C7">
        <w:rPr>
          <w:noProof/>
          <w:szCs w:val="24"/>
        </w:rPr>
      </w:r>
      <w:r w:rsidRPr="00E146C7">
        <w:rPr>
          <w:noProof/>
          <w:szCs w:val="24"/>
        </w:rPr>
        <w:fldChar w:fldCharType="separate"/>
      </w:r>
      <w:r w:rsidR="00FD6BC3">
        <w:rPr>
          <w:noProof/>
          <w:szCs w:val="24"/>
        </w:rPr>
        <w:t>32</w:t>
      </w:r>
      <w:r w:rsidRPr="00E146C7">
        <w:rPr>
          <w:noProof/>
          <w:szCs w:val="24"/>
        </w:rPr>
        <w:fldChar w:fldCharType="end"/>
      </w:r>
    </w:p>
    <w:p w14:paraId="7A3001B0" w14:textId="55DED6D6"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3.13.2.2 </w:t>
      </w:r>
      <w:r w:rsidR="00E97950">
        <w:rPr>
          <w:noProof/>
          <w:szCs w:val="24"/>
        </w:rPr>
        <w:tab/>
      </w:r>
      <w:r w:rsidRPr="00E146C7">
        <w:rPr>
          <w:noProof/>
          <w:szCs w:val="24"/>
        </w:rPr>
        <w:t>Inferential Analysis</w:t>
      </w:r>
      <w:r w:rsidRPr="00E146C7">
        <w:rPr>
          <w:noProof/>
          <w:szCs w:val="24"/>
        </w:rPr>
        <w:tab/>
      </w:r>
      <w:r w:rsidRPr="00E146C7">
        <w:rPr>
          <w:noProof/>
          <w:szCs w:val="24"/>
        </w:rPr>
        <w:fldChar w:fldCharType="begin"/>
      </w:r>
      <w:r w:rsidRPr="00E146C7">
        <w:rPr>
          <w:noProof/>
          <w:szCs w:val="24"/>
        </w:rPr>
        <w:instrText xml:space="preserve"> PAGEREF _Toc211822387 \h </w:instrText>
      </w:r>
      <w:r w:rsidRPr="00E146C7">
        <w:rPr>
          <w:noProof/>
          <w:szCs w:val="24"/>
        </w:rPr>
      </w:r>
      <w:r w:rsidRPr="00E146C7">
        <w:rPr>
          <w:noProof/>
          <w:szCs w:val="24"/>
        </w:rPr>
        <w:fldChar w:fldCharType="separate"/>
      </w:r>
      <w:r w:rsidR="00FD6BC3">
        <w:rPr>
          <w:noProof/>
          <w:szCs w:val="24"/>
        </w:rPr>
        <w:t>32</w:t>
      </w:r>
      <w:r w:rsidRPr="00E146C7">
        <w:rPr>
          <w:noProof/>
          <w:szCs w:val="24"/>
        </w:rPr>
        <w:fldChar w:fldCharType="end"/>
      </w:r>
    </w:p>
    <w:p w14:paraId="1EBDB31A" w14:textId="60E4C082"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3.14 </w:t>
      </w:r>
      <w:r w:rsidR="00E97950">
        <w:rPr>
          <w:noProof/>
          <w:szCs w:val="24"/>
        </w:rPr>
        <w:tab/>
      </w:r>
      <w:r w:rsidRPr="00E146C7">
        <w:rPr>
          <w:noProof/>
          <w:szCs w:val="24"/>
        </w:rPr>
        <w:t>Linear</w:t>
      </w:r>
      <w:r w:rsidRPr="00E146C7">
        <w:rPr>
          <w:iCs/>
          <w:noProof/>
          <w:szCs w:val="24"/>
          <w:lang w:eastAsia="zh-CN"/>
        </w:rPr>
        <w:t xml:space="preserve"> Regression Assumptions</w:t>
      </w:r>
      <w:r w:rsidRPr="00E146C7">
        <w:rPr>
          <w:noProof/>
          <w:szCs w:val="24"/>
        </w:rPr>
        <w:tab/>
      </w:r>
      <w:r w:rsidRPr="00E146C7">
        <w:rPr>
          <w:noProof/>
          <w:szCs w:val="24"/>
        </w:rPr>
        <w:fldChar w:fldCharType="begin"/>
      </w:r>
      <w:r w:rsidRPr="00E146C7">
        <w:rPr>
          <w:noProof/>
          <w:szCs w:val="24"/>
        </w:rPr>
        <w:instrText xml:space="preserve"> PAGEREF _Toc211822388 \h </w:instrText>
      </w:r>
      <w:r w:rsidRPr="00E146C7">
        <w:rPr>
          <w:noProof/>
          <w:szCs w:val="24"/>
        </w:rPr>
      </w:r>
      <w:r w:rsidRPr="00E146C7">
        <w:rPr>
          <w:noProof/>
          <w:szCs w:val="24"/>
        </w:rPr>
        <w:fldChar w:fldCharType="separate"/>
      </w:r>
      <w:r w:rsidR="00FD6BC3">
        <w:rPr>
          <w:noProof/>
          <w:szCs w:val="24"/>
        </w:rPr>
        <w:t>32</w:t>
      </w:r>
      <w:r w:rsidRPr="00E146C7">
        <w:rPr>
          <w:noProof/>
          <w:szCs w:val="24"/>
        </w:rPr>
        <w:fldChar w:fldCharType="end"/>
      </w:r>
    </w:p>
    <w:p w14:paraId="6E8CB127" w14:textId="42BA233A"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eastAsia="zh-CN"/>
        </w:rPr>
        <w:t xml:space="preserve">3.14.1 </w:t>
      </w:r>
      <w:r w:rsidR="00E97950">
        <w:rPr>
          <w:noProof/>
          <w:szCs w:val="24"/>
          <w:lang w:eastAsia="zh-CN"/>
        </w:rPr>
        <w:tab/>
      </w:r>
      <w:r w:rsidRPr="00E146C7">
        <w:rPr>
          <w:noProof/>
          <w:szCs w:val="24"/>
          <w:lang w:eastAsia="zh-CN"/>
        </w:rPr>
        <w:t>Normality Test</w:t>
      </w:r>
      <w:r w:rsidRPr="00E146C7">
        <w:rPr>
          <w:noProof/>
          <w:szCs w:val="24"/>
        </w:rPr>
        <w:tab/>
      </w:r>
      <w:r w:rsidRPr="00E146C7">
        <w:rPr>
          <w:noProof/>
          <w:szCs w:val="24"/>
        </w:rPr>
        <w:fldChar w:fldCharType="begin"/>
      </w:r>
      <w:r w:rsidRPr="00E146C7">
        <w:rPr>
          <w:noProof/>
          <w:szCs w:val="24"/>
        </w:rPr>
        <w:instrText xml:space="preserve"> PAGEREF _Toc211822389 \h </w:instrText>
      </w:r>
      <w:r w:rsidRPr="00E146C7">
        <w:rPr>
          <w:noProof/>
          <w:szCs w:val="24"/>
        </w:rPr>
      </w:r>
      <w:r w:rsidRPr="00E146C7">
        <w:rPr>
          <w:noProof/>
          <w:szCs w:val="24"/>
        </w:rPr>
        <w:fldChar w:fldCharType="separate"/>
      </w:r>
      <w:r w:rsidR="00FD6BC3">
        <w:rPr>
          <w:noProof/>
          <w:szCs w:val="24"/>
        </w:rPr>
        <w:t>33</w:t>
      </w:r>
      <w:r w:rsidRPr="00E146C7">
        <w:rPr>
          <w:noProof/>
          <w:szCs w:val="24"/>
        </w:rPr>
        <w:fldChar w:fldCharType="end"/>
      </w:r>
    </w:p>
    <w:p w14:paraId="267514AA" w14:textId="79E64667"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eastAsia="zh-CN"/>
        </w:rPr>
        <w:t xml:space="preserve">3.14.2 </w:t>
      </w:r>
      <w:r w:rsidR="00E97950">
        <w:rPr>
          <w:noProof/>
          <w:szCs w:val="24"/>
          <w:lang w:eastAsia="zh-CN"/>
        </w:rPr>
        <w:tab/>
      </w:r>
      <w:r w:rsidRPr="00E146C7">
        <w:rPr>
          <w:noProof/>
          <w:szCs w:val="24"/>
          <w:lang w:eastAsia="zh-CN"/>
        </w:rPr>
        <w:t>Test of Assumptions of Multi-collinearity</w:t>
      </w:r>
      <w:r w:rsidRPr="00E146C7">
        <w:rPr>
          <w:noProof/>
          <w:szCs w:val="24"/>
        </w:rPr>
        <w:tab/>
      </w:r>
      <w:r w:rsidRPr="00E146C7">
        <w:rPr>
          <w:noProof/>
          <w:szCs w:val="24"/>
        </w:rPr>
        <w:fldChar w:fldCharType="begin"/>
      </w:r>
      <w:r w:rsidRPr="00E146C7">
        <w:rPr>
          <w:noProof/>
          <w:szCs w:val="24"/>
        </w:rPr>
        <w:instrText xml:space="preserve"> PAGEREF _Toc211822390 \h </w:instrText>
      </w:r>
      <w:r w:rsidRPr="00E146C7">
        <w:rPr>
          <w:noProof/>
          <w:szCs w:val="24"/>
        </w:rPr>
      </w:r>
      <w:r w:rsidRPr="00E146C7">
        <w:rPr>
          <w:noProof/>
          <w:szCs w:val="24"/>
        </w:rPr>
        <w:fldChar w:fldCharType="separate"/>
      </w:r>
      <w:r w:rsidR="00FD6BC3">
        <w:rPr>
          <w:noProof/>
          <w:szCs w:val="24"/>
        </w:rPr>
        <w:t>33</w:t>
      </w:r>
      <w:r w:rsidRPr="00E146C7">
        <w:rPr>
          <w:noProof/>
          <w:szCs w:val="24"/>
        </w:rPr>
        <w:fldChar w:fldCharType="end"/>
      </w:r>
    </w:p>
    <w:p w14:paraId="74A67C05" w14:textId="1227D18F"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3.14.3 </w:t>
      </w:r>
      <w:r w:rsidR="00E97950">
        <w:rPr>
          <w:noProof/>
          <w:szCs w:val="24"/>
          <w:lang w:val="en-US"/>
        </w:rPr>
        <w:tab/>
      </w:r>
      <w:r w:rsidRPr="00E146C7">
        <w:rPr>
          <w:noProof/>
          <w:szCs w:val="24"/>
          <w:lang w:val="en-US"/>
        </w:rPr>
        <w:t>Heteroscedasticity</w:t>
      </w:r>
      <w:r w:rsidRPr="00E146C7">
        <w:rPr>
          <w:noProof/>
          <w:szCs w:val="24"/>
        </w:rPr>
        <w:tab/>
      </w:r>
      <w:r w:rsidRPr="00E146C7">
        <w:rPr>
          <w:noProof/>
          <w:szCs w:val="24"/>
        </w:rPr>
        <w:fldChar w:fldCharType="begin"/>
      </w:r>
      <w:r w:rsidRPr="00E146C7">
        <w:rPr>
          <w:noProof/>
          <w:szCs w:val="24"/>
        </w:rPr>
        <w:instrText xml:space="preserve"> PAGEREF _Toc211822391 \h </w:instrText>
      </w:r>
      <w:r w:rsidRPr="00E146C7">
        <w:rPr>
          <w:noProof/>
          <w:szCs w:val="24"/>
        </w:rPr>
      </w:r>
      <w:r w:rsidRPr="00E146C7">
        <w:rPr>
          <w:noProof/>
          <w:szCs w:val="24"/>
        </w:rPr>
        <w:fldChar w:fldCharType="separate"/>
      </w:r>
      <w:r w:rsidR="00FD6BC3">
        <w:rPr>
          <w:noProof/>
          <w:szCs w:val="24"/>
        </w:rPr>
        <w:t>33</w:t>
      </w:r>
      <w:r w:rsidRPr="00E146C7">
        <w:rPr>
          <w:noProof/>
          <w:szCs w:val="24"/>
        </w:rPr>
        <w:fldChar w:fldCharType="end"/>
      </w:r>
    </w:p>
    <w:p w14:paraId="31F0C9D9" w14:textId="1C9F2368"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Times New Roman"/>
          <w:noProof/>
          <w:szCs w:val="24"/>
        </w:rPr>
        <w:t xml:space="preserve">3.15 </w:t>
      </w:r>
      <w:r w:rsidR="00E97950">
        <w:rPr>
          <w:rFonts w:eastAsia="Times New Roman"/>
          <w:noProof/>
          <w:szCs w:val="24"/>
        </w:rPr>
        <w:tab/>
      </w:r>
      <w:r w:rsidRPr="00E146C7">
        <w:rPr>
          <w:rFonts w:eastAsia="Times New Roman"/>
          <w:noProof/>
          <w:szCs w:val="24"/>
        </w:rPr>
        <w:t>Ethical Considerations</w:t>
      </w:r>
      <w:r w:rsidRPr="00E146C7">
        <w:rPr>
          <w:noProof/>
          <w:szCs w:val="24"/>
        </w:rPr>
        <w:tab/>
      </w:r>
      <w:r w:rsidRPr="00E146C7">
        <w:rPr>
          <w:noProof/>
          <w:szCs w:val="24"/>
        </w:rPr>
        <w:fldChar w:fldCharType="begin"/>
      </w:r>
      <w:r w:rsidRPr="00E146C7">
        <w:rPr>
          <w:noProof/>
          <w:szCs w:val="24"/>
        </w:rPr>
        <w:instrText xml:space="preserve"> PAGEREF _Toc211822392 \h </w:instrText>
      </w:r>
      <w:r w:rsidRPr="00E146C7">
        <w:rPr>
          <w:noProof/>
          <w:szCs w:val="24"/>
        </w:rPr>
      </w:r>
      <w:r w:rsidRPr="00E146C7">
        <w:rPr>
          <w:noProof/>
          <w:szCs w:val="24"/>
        </w:rPr>
        <w:fldChar w:fldCharType="separate"/>
      </w:r>
      <w:r w:rsidR="00FD6BC3">
        <w:rPr>
          <w:noProof/>
          <w:szCs w:val="24"/>
        </w:rPr>
        <w:t>34</w:t>
      </w:r>
      <w:r w:rsidRPr="00E146C7">
        <w:rPr>
          <w:noProof/>
          <w:szCs w:val="24"/>
        </w:rPr>
        <w:fldChar w:fldCharType="end"/>
      </w:r>
    </w:p>
    <w:p w14:paraId="7D7C5163" w14:textId="77777777" w:rsidR="00696A67" w:rsidRPr="00E97950"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E97950">
        <w:rPr>
          <w:rFonts w:eastAsia="Times New Roman"/>
          <w:b/>
          <w:noProof/>
          <w:szCs w:val="24"/>
        </w:rPr>
        <w:t>CHAPTER FOUR</w:t>
      </w:r>
      <w:r w:rsidRPr="00E97950">
        <w:rPr>
          <w:b/>
          <w:noProof/>
          <w:szCs w:val="24"/>
        </w:rPr>
        <w:tab/>
      </w:r>
      <w:r w:rsidRPr="00E97950">
        <w:rPr>
          <w:b/>
          <w:noProof/>
          <w:szCs w:val="24"/>
        </w:rPr>
        <w:fldChar w:fldCharType="begin"/>
      </w:r>
      <w:r w:rsidRPr="00E97950">
        <w:rPr>
          <w:b/>
          <w:noProof/>
          <w:szCs w:val="24"/>
        </w:rPr>
        <w:instrText xml:space="preserve"> PAGEREF _Toc211822393 \h </w:instrText>
      </w:r>
      <w:r w:rsidRPr="00E97950">
        <w:rPr>
          <w:b/>
          <w:noProof/>
          <w:szCs w:val="24"/>
        </w:rPr>
      </w:r>
      <w:r w:rsidRPr="00E97950">
        <w:rPr>
          <w:b/>
          <w:noProof/>
          <w:szCs w:val="24"/>
        </w:rPr>
        <w:fldChar w:fldCharType="separate"/>
      </w:r>
      <w:r w:rsidR="00FD6BC3">
        <w:rPr>
          <w:b/>
          <w:noProof/>
          <w:szCs w:val="24"/>
        </w:rPr>
        <w:t>35</w:t>
      </w:r>
      <w:r w:rsidRPr="00E97950">
        <w:rPr>
          <w:b/>
          <w:noProof/>
          <w:szCs w:val="24"/>
        </w:rPr>
        <w:fldChar w:fldCharType="end"/>
      </w:r>
    </w:p>
    <w:p w14:paraId="254B2EB7" w14:textId="77777777" w:rsidR="00696A67" w:rsidRPr="00E97950"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E97950">
        <w:rPr>
          <w:rFonts w:eastAsia="Times New Roman"/>
          <w:b/>
          <w:noProof/>
          <w:szCs w:val="24"/>
        </w:rPr>
        <w:t>RESEARCH FINDINGS AND DISCUSSION</w:t>
      </w:r>
      <w:r w:rsidRPr="00E97950">
        <w:rPr>
          <w:b/>
          <w:noProof/>
          <w:szCs w:val="24"/>
        </w:rPr>
        <w:tab/>
      </w:r>
      <w:r w:rsidRPr="00E97950">
        <w:rPr>
          <w:b/>
          <w:noProof/>
          <w:szCs w:val="24"/>
        </w:rPr>
        <w:fldChar w:fldCharType="begin"/>
      </w:r>
      <w:r w:rsidRPr="00E97950">
        <w:rPr>
          <w:b/>
          <w:noProof/>
          <w:szCs w:val="24"/>
        </w:rPr>
        <w:instrText xml:space="preserve"> PAGEREF _Toc211822394 \h </w:instrText>
      </w:r>
      <w:r w:rsidRPr="00E97950">
        <w:rPr>
          <w:b/>
          <w:noProof/>
          <w:szCs w:val="24"/>
        </w:rPr>
      </w:r>
      <w:r w:rsidRPr="00E97950">
        <w:rPr>
          <w:b/>
          <w:noProof/>
          <w:szCs w:val="24"/>
        </w:rPr>
        <w:fldChar w:fldCharType="separate"/>
      </w:r>
      <w:r w:rsidR="00FD6BC3">
        <w:rPr>
          <w:b/>
          <w:noProof/>
          <w:szCs w:val="24"/>
        </w:rPr>
        <w:t>35</w:t>
      </w:r>
      <w:r w:rsidRPr="00E97950">
        <w:rPr>
          <w:b/>
          <w:noProof/>
          <w:szCs w:val="24"/>
        </w:rPr>
        <w:fldChar w:fldCharType="end"/>
      </w:r>
    </w:p>
    <w:p w14:paraId="504BDDC0" w14:textId="201E190F"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Times New Roman"/>
          <w:noProof/>
          <w:szCs w:val="24"/>
        </w:rPr>
        <w:t xml:space="preserve">4.1 </w:t>
      </w:r>
      <w:r w:rsidR="00E97950">
        <w:rPr>
          <w:rFonts w:eastAsia="Times New Roman"/>
          <w:noProof/>
          <w:szCs w:val="24"/>
        </w:rPr>
        <w:tab/>
      </w:r>
      <w:r w:rsidRPr="00E146C7">
        <w:rPr>
          <w:rFonts w:eastAsia="Times New Roman"/>
          <w:noProof/>
          <w:szCs w:val="24"/>
        </w:rPr>
        <w:t>Chapter Overview</w:t>
      </w:r>
      <w:r w:rsidRPr="00E146C7">
        <w:rPr>
          <w:noProof/>
          <w:szCs w:val="24"/>
        </w:rPr>
        <w:tab/>
      </w:r>
      <w:r w:rsidRPr="00E146C7">
        <w:rPr>
          <w:noProof/>
          <w:szCs w:val="24"/>
        </w:rPr>
        <w:fldChar w:fldCharType="begin"/>
      </w:r>
      <w:r w:rsidRPr="00E146C7">
        <w:rPr>
          <w:noProof/>
          <w:szCs w:val="24"/>
        </w:rPr>
        <w:instrText xml:space="preserve"> PAGEREF _Toc211822395 \h </w:instrText>
      </w:r>
      <w:r w:rsidRPr="00E146C7">
        <w:rPr>
          <w:noProof/>
          <w:szCs w:val="24"/>
        </w:rPr>
      </w:r>
      <w:r w:rsidRPr="00E146C7">
        <w:rPr>
          <w:noProof/>
          <w:szCs w:val="24"/>
        </w:rPr>
        <w:fldChar w:fldCharType="separate"/>
      </w:r>
      <w:r w:rsidR="00FD6BC3">
        <w:rPr>
          <w:noProof/>
          <w:szCs w:val="24"/>
        </w:rPr>
        <w:t>35</w:t>
      </w:r>
      <w:r w:rsidRPr="00E146C7">
        <w:rPr>
          <w:noProof/>
          <w:szCs w:val="24"/>
        </w:rPr>
        <w:fldChar w:fldCharType="end"/>
      </w:r>
    </w:p>
    <w:p w14:paraId="0986DC3B" w14:textId="3DB42AD8"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Times New Roman"/>
          <w:noProof/>
          <w:szCs w:val="24"/>
        </w:rPr>
        <w:t xml:space="preserve">4.1.1 </w:t>
      </w:r>
      <w:r w:rsidR="00E97950">
        <w:rPr>
          <w:rFonts w:eastAsia="Times New Roman"/>
          <w:noProof/>
          <w:szCs w:val="24"/>
        </w:rPr>
        <w:tab/>
      </w:r>
      <w:r w:rsidRPr="00E146C7">
        <w:rPr>
          <w:rFonts w:eastAsia="Times New Roman"/>
          <w:noProof/>
          <w:szCs w:val="24"/>
        </w:rPr>
        <w:t>Data Processing Results</w:t>
      </w:r>
      <w:r w:rsidRPr="00E146C7">
        <w:rPr>
          <w:noProof/>
          <w:szCs w:val="24"/>
        </w:rPr>
        <w:tab/>
      </w:r>
      <w:r w:rsidRPr="00E146C7">
        <w:rPr>
          <w:noProof/>
          <w:szCs w:val="24"/>
        </w:rPr>
        <w:fldChar w:fldCharType="begin"/>
      </w:r>
      <w:r w:rsidRPr="00E146C7">
        <w:rPr>
          <w:noProof/>
          <w:szCs w:val="24"/>
        </w:rPr>
        <w:instrText xml:space="preserve"> PAGEREF _Toc211822396 \h </w:instrText>
      </w:r>
      <w:r w:rsidRPr="00E146C7">
        <w:rPr>
          <w:noProof/>
          <w:szCs w:val="24"/>
        </w:rPr>
      </w:r>
      <w:r w:rsidRPr="00E146C7">
        <w:rPr>
          <w:noProof/>
          <w:szCs w:val="24"/>
        </w:rPr>
        <w:fldChar w:fldCharType="separate"/>
      </w:r>
      <w:r w:rsidR="00FD6BC3">
        <w:rPr>
          <w:noProof/>
          <w:szCs w:val="24"/>
        </w:rPr>
        <w:t>35</w:t>
      </w:r>
      <w:r w:rsidRPr="00E146C7">
        <w:rPr>
          <w:noProof/>
          <w:szCs w:val="24"/>
        </w:rPr>
        <w:fldChar w:fldCharType="end"/>
      </w:r>
    </w:p>
    <w:p w14:paraId="15BB6FDE" w14:textId="79088000"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Times New Roman"/>
          <w:noProof/>
          <w:szCs w:val="24"/>
        </w:rPr>
        <w:t>4.1.2</w:t>
      </w:r>
      <w:r w:rsidR="00E97950">
        <w:rPr>
          <w:rFonts w:eastAsia="Times New Roman"/>
          <w:noProof/>
          <w:szCs w:val="24"/>
        </w:rPr>
        <w:tab/>
      </w:r>
      <w:r w:rsidRPr="00E146C7">
        <w:rPr>
          <w:rFonts w:eastAsia="Times New Roman"/>
          <w:noProof/>
          <w:szCs w:val="24"/>
        </w:rPr>
        <w:t>Missing Data</w:t>
      </w:r>
      <w:r w:rsidRPr="00E146C7">
        <w:rPr>
          <w:noProof/>
          <w:szCs w:val="24"/>
        </w:rPr>
        <w:tab/>
      </w:r>
      <w:r w:rsidRPr="00E146C7">
        <w:rPr>
          <w:noProof/>
          <w:szCs w:val="24"/>
        </w:rPr>
        <w:fldChar w:fldCharType="begin"/>
      </w:r>
      <w:r w:rsidRPr="00E146C7">
        <w:rPr>
          <w:noProof/>
          <w:szCs w:val="24"/>
        </w:rPr>
        <w:instrText xml:space="preserve"> PAGEREF _Toc211822397 \h </w:instrText>
      </w:r>
      <w:r w:rsidRPr="00E146C7">
        <w:rPr>
          <w:noProof/>
          <w:szCs w:val="24"/>
        </w:rPr>
      </w:r>
      <w:r w:rsidRPr="00E146C7">
        <w:rPr>
          <w:noProof/>
          <w:szCs w:val="24"/>
        </w:rPr>
        <w:fldChar w:fldCharType="separate"/>
      </w:r>
      <w:r w:rsidR="00FD6BC3">
        <w:rPr>
          <w:noProof/>
          <w:szCs w:val="24"/>
        </w:rPr>
        <w:t>35</w:t>
      </w:r>
      <w:r w:rsidRPr="00E146C7">
        <w:rPr>
          <w:noProof/>
          <w:szCs w:val="24"/>
        </w:rPr>
        <w:fldChar w:fldCharType="end"/>
      </w:r>
    </w:p>
    <w:p w14:paraId="52BF6679" w14:textId="562389B8"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rFonts w:eastAsia="Times New Roman"/>
          <w:noProof/>
          <w:szCs w:val="24"/>
        </w:rPr>
        <w:t xml:space="preserve">4.1.3 </w:t>
      </w:r>
      <w:r w:rsidR="00E97950">
        <w:rPr>
          <w:rFonts w:eastAsia="Times New Roman"/>
          <w:noProof/>
          <w:szCs w:val="24"/>
        </w:rPr>
        <w:tab/>
      </w:r>
      <w:r w:rsidRPr="00E146C7">
        <w:rPr>
          <w:rFonts w:eastAsia="Times New Roman"/>
          <w:noProof/>
          <w:szCs w:val="24"/>
        </w:rPr>
        <w:t>Outliers</w:t>
      </w:r>
      <w:r w:rsidRPr="00E146C7">
        <w:rPr>
          <w:noProof/>
          <w:szCs w:val="24"/>
        </w:rPr>
        <w:tab/>
      </w:r>
      <w:r w:rsidRPr="00E146C7">
        <w:rPr>
          <w:noProof/>
          <w:szCs w:val="24"/>
        </w:rPr>
        <w:fldChar w:fldCharType="begin"/>
      </w:r>
      <w:r w:rsidRPr="00E146C7">
        <w:rPr>
          <w:noProof/>
          <w:szCs w:val="24"/>
        </w:rPr>
        <w:instrText xml:space="preserve"> PAGEREF _Toc211822398 \h </w:instrText>
      </w:r>
      <w:r w:rsidRPr="00E146C7">
        <w:rPr>
          <w:noProof/>
          <w:szCs w:val="24"/>
        </w:rPr>
      </w:r>
      <w:r w:rsidRPr="00E146C7">
        <w:rPr>
          <w:noProof/>
          <w:szCs w:val="24"/>
        </w:rPr>
        <w:fldChar w:fldCharType="separate"/>
      </w:r>
      <w:r w:rsidR="00FD6BC3">
        <w:rPr>
          <w:noProof/>
          <w:szCs w:val="24"/>
        </w:rPr>
        <w:t>36</w:t>
      </w:r>
      <w:r w:rsidRPr="00E146C7">
        <w:rPr>
          <w:noProof/>
          <w:szCs w:val="24"/>
        </w:rPr>
        <w:fldChar w:fldCharType="end"/>
      </w:r>
    </w:p>
    <w:p w14:paraId="13CB0D19" w14:textId="2C672C4A"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4.2 </w:t>
      </w:r>
      <w:r w:rsidR="00E97950">
        <w:rPr>
          <w:noProof/>
          <w:szCs w:val="24"/>
        </w:rPr>
        <w:tab/>
      </w:r>
      <w:r w:rsidRPr="00E146C7">
        <w:rPr>
          <w:noProof/>
          <w:szCs w:val="24"/>
        </w:rPr>
        <w:t>Descriptive Statistics Results</w:t>
      </w:r>
      <w:r w:rsidRPr="00E146C7">
        <w:rPr>
          <w:noProof/>
          <w:szCs w:val="24"/>
        </w:rPr>
        <w:tab/>
      </w:r>
      <w:r w:rsidRPr="00E146C7">
        <w:rPr>
          <w:noProof/>
          <w:szCs w:val="24"/>
        </w:rPr>
        <w:fldChar w:fldCharType="begin"/>
      </w:r>
      <w:r w:rsidRPr="00E146C7">
        <w:rPr>
          <w:noProof/>
          <w:szCs w:val="24"/>
        </w:rPr>
        <w:instrText xml:space="preserve"> PAGEREF _Toc211822399 \h </w:instrText>
      </w:r>
      <w:r w:rsidRPr="00E146C7">
        <w:rPr>
          <w:noProof/>
          <w:szCs w:val="24"/>
        </w:rPr>
      </w:r>
      <w:r w:rsidRPr="00E146C7">
        <w:rPr>
          <w:noProof/>
          <w:szCs w:val="24"/>
        </w:rPr>
        <w:fldChar w:fldCharType="separate"/>
      </w:r>
      <w:r w:rsidR="00FD6BC3">
        <w:rPr>
          <w:noProof/>
          <w:szCs w:val="24"/>
        </w:rPr>
        <w:t>36</w:t>
      </w:r>
      <w:r w:rsidRPr="00E146C7">
        <w:rPr>
          <w:noProof/>
          <w:szCs w:val="24"/>
        </w:rPr>
        <w:fldChar w:fldCharType="end"/>
      </w:r>
    </w:p>
    <w:p w14:paraId="6FC22317" w14:textId="0D1AE190"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4.2.1 </w:t>
      </w:r>
      <w:r w:rsidR="00E97950">
        <w:rPr>
          <w:noProof/>
          <w:szCs w:val="24"/>
        </w:rPr>
        <w:tab/>
      </w:r>
      <w:r w:rsidRPr="00E146C7">
        <w:rPr>
          <w:noProof/>
          <w:szCs w:val="24"/>
        </w:rPr>
        <w:t>Demographic Characteristics of the Respondents</w:t>
      </w:r>
      <w:r w:rsidRPr="00E146C7">
        <w:rPr>
          <w:noProof/>
          <w:szCs w:val="24"/>
        </w:rPr>
        <w:tab/>
      </w:r>
      <w:r w:rsidRPr="00E146C7">
        <w:rPr>
          <w:noProof/>
          <w:szCs w:val="24"/>
        </w:rPr>
        <w:fldChar w:fldCharType="begin"/>
      </w:r>
      <w:r w:rsidRPr="00E146C7">
        <w:rPr>
          <w:noProof/>
          <w:szCs w:val="24"/>
        </w:rPr>
        <w:instrText xml:space="preserve"> PAGEREF _Toc211822400 \h </w:instrText>
      </w:r>
      <w:r w:rsidRPr="00E146C7">
        <w:rPr>
          <w:noProof/>
          <w:szCs w:val="24"/>
        </w:rPr>
      </w:r>
      <w:r w:rsidRPr="00E146C7">
        <w:rPr>
          <w:noProof/>
          <w:szCs w:val="24"/>
        </w:rPr>
        <w:fldChar w:fldCharType="separate"/>
      </w:r>
      <w:r w:rsidR="00FD6BC3">
        <w:rPr>
          <w:noProof/>
          <w:szCs w:val="24"/>
        </w:rPr>
        <w:t>36</w:t>
      </w:r>
      <w:r w:rsidRPr="00E146C7">
        <w:rPr>
          <w:noProof/>
          <w:szCs w:val="24"/>
        </w:rPr>
        <w:fldChar w:fldCharType="end"/>
      </w:r>
    </w:p>
    <w:p w14:paraId="05C90D3D" w14:textId="5B4BFA26"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4.3 </w:t>
      </w:r>
      <w:r w:rsidR="00E97950">
        <w:rPr>
          <w:noProof/>
          <w:szCs w:val="24"/>
        </w:rPr>
        <w:tab/>
      </w:r>
      <w:r w:rsidRPr="00E146C7">
        <w:rPr>
          <w:noProof/>
          <w:szCs w:val="24"/>
        </w:rPr>
        <w:t>Inferential Statistics Findings</w:t>
      </w:r>
      <w:r w:rsidRPr="00E146C7">
        <w:rPr>
          <w:noProof/>
          <w:szCs w:val="24"/>
        </w:rPr>
        <w:tab/>
      </w:r>
      <w:r w:rsidRPr="00E146C7">
        <w:rPr>
          <w:noProof/>
          <w:szCs w:val="24"/>
        </w:rPr>
        <w:fldChar w:fldCharType="begin"/>
      </w:r>
      <w:r w:rsidRPr="00E146C7">
        <w:rPr>
          <w:noProof/>
          <w:szCs w:val="24"/>
        </w:rPr>
        <w:instrText xml:space="preserve"> PAGEREF _Toc211822401 \h </w:instrText>
      </w:r>
      <w:r w:rsidRPr="00E146C7">
        <w:rPr>
          <w:noProof/>
          <w:szCs w:val="24"/>
        </w:rPr>
      </w:r>
      <w:r w:rsidRPr="00E146C7">
        <w:rPr>
          <w:noProof/>
          <w:szCs w:val="24"/>
        </w:rPr>
        <w:fldChar w:fldCharType="separate"/>
      </w:r>
      <w:r w:rsidR="00FD6BC3">
        <w:rPr>
          <w:noProof/>
          <w:szCs w:val="24"/>
        </w:rPr>
        <w:t>39</w:t>
      </w:r>
      <w:r w:rsidRPr="00E146C7">
        <w:rPr>
          <w:noProof/>
          <w:szCs w:val="24"/>
        </w:rPr>
        <w:fldChar w:fldCharType="end"/>
      </w:r>
    </w:p>
    <w:p w14:paraId="0D0D9596" w14:textId="0CC85D6C"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4.3.1 </w:t>
      </w:r>
      <w:r w:rsidR="00E97950">
        <w:rPr>
          <w:noProof/>
          <w:szCs w:val="24"/>
        </w:rPr>
        <w:tab/>
      </w:r>
      <w:r w:rsidRPr="00E146C7">
        <w:rPr>
          <w:noProof/>
          <w:szCs w:val="24"/>
        </w:rPr>
        <w:t>Correlation Analysis</w:t>
      </w:r>
      <w:r w:rsidRPr="00E146C7">
        <w:rPr>
          <w:noProof/>
          <w:szCs w:val="24"/>
        </w:rPr>
        <w:tab/>
      </w:r>
      <w:r w:rsidRPr="00E146C7">
        <w:rPr>
          <w:noProof/>
          <w:szCs w:val="24"/>
        </w:rPr>
        <w:fldChar w:fldCharType="begin"/>
      </w:r>
      <w:r w:rsidRPr="00E146C7">
        <w:rPr>
          <w:noProof/>
          <w:szCs w:val="24"/>
        </w:rPr>
        <w:instrText xml:space="preserve"> PAGEREF _Toc211822402 \h </w:instrText>
      </w:r>
      <w:r w:rsidRPr="00E146C7">
        <w:rPr>
          <w:noProof/>
          <w:szCs w:val="24"/>
        </w:rPr>
      </w:r>
      <w:r w:rsidRPr="00E146C7">
        <w:rPr>
          <w:noProof/>
          <w:szCs w:val="24"/>
        </w:rPr>
        <w:fldChar w:fldCharType="separate"/>
      </w:r>
      <w:r w:rsidR="00FD6BC3">
        <w:rPr>
          <w:noProof/>
          <w:szCs w:val="24"/>
        </w:rPr>
        <w:t>39</w:t>
      </w:r>
      <w:r w:rsidRPr="00E146C7">
        <w:rPr>
          <w:noProof/>
          <w:szCs w:val="24"/>
        </w:rPr>
        <w:fldChar w:fldCharType="end"/>
      </w:r>
    </w:p>
    <w:p w14:paraId="5D30465A" w14:textId="7DB4B4FF"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4.3.2 </w:t>
      </w:r>
      <w:r w:rsidR="00E97950">
        <w:rPr>
          <w:noProof/>
          <w:szCs w:val="24"/>
          <w:lang w:val="en-US"/>
        </w:rPr>
        <w:tab/>
      </w:r>
      <w:r w:rsidRPr="00E146C7">
        <w:rPr>
          <w:noProof/>
          <w:szCs w:val="24"/>
          <w:lang w:val="en-US"/>
        </w:rPr>
        <w:t>Multiple Linear Regression Analysis</w:t>
      </w:r>
      <w:r w:rsidRPr="00E146C7">
        <w:rPr>
          <w:noProof/>
          <w:szCs w:val="24"/>
        </w:rPr>
        <w:tab/>
      </w:r>
      <w:r w:rsidRPr="00E146C7">
        <w:rPr>
          <w:noProof/>
          <w:szCs w:val="24"/>
        </w:rPr>
        <w:fldChar w:fldCharType="begin"/>
      </w:r>
      <w:r w:rsidRPr="00E146C7">
        <w:rPr>
          <w:noProof/>
          <w:szCs w:val="24"/>
        </w:rPr>
        <w:instrText xml:space="preserve"> PAGEREF _Toc211822403 \h </w:instrText>
      </w:r>
      <w:r w:rsidRPr="00E146C7">
        <w:rPr>
          <w:noProof/>
          <w:szCs w:val="24"/>
        </w:rPr>
      </w:r>
      <w:r w:rsidRPr="00E146C7">
        <w:rPr>
          <w:noProof/>
          <w:szCs w:val="24"/>
        </w:rPr>
        <w:fldChar w:fldCharType="separate"/>
      </w:r>
      <w:r w:rsidR="00FD6BC3">
        <w:rPr>
          <w:noProof/>
          <w:szCs w:val="24"/>
        </w:rPr>
        <w:t>40</w:t>
      </w:r>
      <w:r w:rsidRPr="00E146C7">
        <w:rPr>
          <w:noProof/>
          <w:szCs w:val="24"/>
        </w:rPr>
        <w:fldChar w:fldCharType="end"/>
      </w:r>
    </w:p>
    <w:p w14:paraId="2007C0A4" w14:textId="1890A6C1"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4.3.3 </w:t>
      </w:r>
      <w:r w:rsidR="00E97950">
        <w:rPr>
          <w:noProof/>
          <w:szCs w:val="24"/>
        </w:rPr>
        <w:tab/>
      </w:r>
      <w:r w:rsidRPr="00E146C7">
        <w:rPr>
          <w:noProof/>
          <w:szCs w:val="24"/>
        </w:rPr>
        <w:t>Linearity Assumption</w:t>
      </w:r>
      <w:r w:rsidRPr="00E146C7">
        <w:rPr>
          <w:noProof/>
          <w:szCs w:val="24"/>
        </w:rPr>
        <w:tab/>
      </w:r>
      <w:r w:rsidRPr="00E146C7">
        <w:rPr>
          <w:noProof/>
          <w:szCs w:val="24"/>
        </w:rPr>
        <w:fldChar w:fldCharType="begin"/>
      </w:r>
      <w:r w:rsidRPr="00E146C7">
        <w:rPr>
          <w:noProof/>
          <w:szCs w:val="24"/>
        </w:rPr>
        <w:instrText xml:space="preserve"> PAGEREF _Toc211822404 \h </w:instrText>
      </w:r>
      <w:r w:rsidRPr="00E146C7">
        <w:rPr>
          <w:noProof/>
          <w:szCs w:val="24"/>
        </w:rPr>
      </w:r>
      <w:r w:rsidRPr="00E146C7">
        <w:rPr>
          <w:noProof/>
          <w:szCs w:val="24"/>
        </w:rPr>
        <w:fldChar w:fldCharType="separate"/>
      </w:r>
      <w:r w:rsidR="00FD6BC3">
        <w:rPr>
          <w:noProof/>
          <w:szCs w:val="24"/>
        </w:rPr>
        <w:t>41</w:t>
      </w:r>
      <w:r w:rsidRPr="00E146C7">
        <w:rPr>
          <w:noProof/>
          <w:szCs w:val="24"/>
        </w:rPr>
        <w:fldChar w:fldCharType="end"/>
      </w:r>
    </w:p>
    <w:p w14:paraId="6476142A" w14:textId="005A075E"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4.3.4 </w:t>
      </w:r>
      <w:r w:rsidR="00E97950">
        <w:rPr>
          <w:noProof/>
          <w:szCs w:val="24"/>
        </w:rPr>
        <w:tab/>
      </w:r>
      <w:r w:rsidRPr="00E146C7">
        <w:rPr>
          <w:noProof/>
          <w:szCs w:val="24"/>
        </w:rPr>
        <w:t>Normality Assumption</w:t>
      </w:r>
      <w:r w:rsidRPr="00E146C7">
        <w:rPr>
          <w:noProof/>
          <w:szCs w:val="24"/>
        </w:rPr>
        <w:tab/>
      </w:r>
      <w:r w:rsidRPr="00E146C7">
        <w:rPr>
          <w:noProof/>
          <w:szCs w:val="24"/>
        </w:rPr>
        <w:fldChar w:fldCharType="begin"/>
      </w:r>
      <w:r w:rsidRPr="00E146C7">
        <w:rPr>
          <w:noProof/>
          <w:szCs w:val="24"/>
        </w:rPr>
        <w:instrText xml:space="preserve"> PAGEREF _Toc211822405 \h </w:instrText>
      </w:r>
      <w:r w:rsidRPr="00E146C7">
        <w:rPr>
          <w:noProof/>
          <w:szCs w:val="24"/>
        </w:rPr>
      </w:r>
      <w:r w:rsidRPr="00E146C7">
        <w:rPr>
          <w:noProof/>
          <w:szCs w:val="24"/>
        </w:rPr>
        <w:fldChar w:fldCharType="separate"/>
      </w:r>
      <w:r w:rsidR="00FD6BC3">
        <w:rPr>
          <w:noProof/>
          <w:szCs w:val="24"/>
        </w:rPr>
        <w:t>41</w:t>
      </w:r>
      <w:r w:rsidRPr="00E146C7">
        <w:rPr>
          <w:noProof/>
          <w:szCs w:val="24"/>
        </w:rPr>
        <w:fldChar w:fldCharType="end"/>
      </w:r>
    </w:p>
    <w:p w14:paraId="20F07F21" w14:textId="18D95F0B"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4.3.5 </w:t>
      </w:r>
      <w:r w:rsidR="00E97950">
        <w:rPr>
          <w:noProof/>
          <w:szCs w:val="24"/>
        </w:rPr>
        <w:tab/>
      </w:r>
      <w:r w:rsidRPr="00E146C7">
        <w:rPr>
          <w:noProof/>
          <w:szCs w:val="24"/>
        </w:rPr>
        <w:t>Multicollinearity Test Results</w:t>
      </w:r>
      <w:r w:rsidRPr="00E146C7">
        <w:rPr>
          <w:noProof/>
          <w:szCs w:val="24"/>
        </w:rPr>
        <w:tab/>
      </w:r>
      <w:r w:rsidRPr="00E146C7">
        <w:rPr>
          <w:noProof/>
          <w:szCs w:val="24"/>
        </w:rPr>
        <w:fldChar w:fldCharType="begin"/>
      </w:r>
      <w:r w:rsidRPr="00E146C7">
        <w:rPr>
          <w:noProof/>
          <w:szCs w:val="24"/>
        </w:rPr>
        <w:instrText xml:space="preserve"> PAGEREF _Toc211822406 \h </w:instrText>
      </w:r>
      <w:r w:rsidRPr="00E146C7">
        <w:rPr>
          <w:noProof/>
          <w:szCs w:val="24"/>
        </w:rPr>
      </w:r>
      <w:r w:rsidRPr="00E146C7">
        <w:rPr>
          <w:noProof/>
          <w:szCs w:val="24"/>
        </w:rPr>
        <w:fldChar w:fldCharType="separate"/>
      </w:r>
      <w:r w:rsidR="00FD6BC3">
        <w:rPr>
          <w:noProof/>
          <w:szCs w:val="24"/>
        </w:rPr>
        <w:t>42</w:t>
      </w:r>
      <w:r w:rsidRPr="00E146C7">
        <w:rPr>
          <w:noProof/>
          <w:szCs w:val="24"/>
        </w:rPr>
        <w:fldChar w:fldCharType="end"/>
      </w:r>
    </w:p>
    <w:p w14:paraId="4549CFBB" w14:textId="661FDDD2"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4.3.6 </w:t>
      </w:r>
      <w:r w:rsidR="00E97950">
        <w:rPr>
          <w:noProof/>
          <w:szCs w:val="24"/>
        </w:rPr>
        <w:tab/>
      </w:r>
      <w:r w:rsidRPr="00E146C7">
        <w:rPr>
          <w:noProof/>
          <w:szCs w:val="24"/>
        </w:rPr>
        <w:t>Heteroscedasticity Assumption</w:t>
      </w:r>
      <w:r w:rsidRPr="00E146C7">
        <w:rPr>
          <w:noProof/>
          <w:szCs w:val="24"/>
        </w:rPr>
        <w:tab/>
      </w:r>
      <w:r w:rsidRPr="00E146C7">
        <w:rPr>
          <w:noProof/>
          <w:szCs w:val="24"/>
        </w:rPr>
        <w:fldChar w:fldCharType="begin"/>
      </w:r>
      <w:r w:rsidRPr="00E146C7">
        <w:rPr>
          <w:noProof/>
          <w:szCs w:val="24"/>
        </w:rPr>
        <w:instrText xml:space="preserve"> PAGEREF _Toc211822407 \h </w:instrText>
      </w:r>
      <w:r w:rsidRPr="00E146C7">
        <w:rPr>
          <w:noProof/>
          <w:szCs w:val="24"/>
        </w:rPr>
      </w:r>
      <w:r w:rsidRPr="00E146C7">
        <w:rPr>
          <w:noProof/>
          <w:szCs w:val="24"/>
        </w:rPr>
        <w:fldChar w:fldCharType="separate"/>
      </w:r>
      <w:r w:rsidR="00FD6BC3">
        <w:rPr>
          <w:noProof/>
          <w:szCs w:val="24"/>
        </w:rPr>
        <w:t>43</w:t>
      </w:r>
      <w:r w:rsidRPr="00E146C7">
        <w:rPr>
          <w:noProof/>
          <w:szCs w:val="24"/>
        </w:rPr>
        <w:fldChar w:fldCharType="end"/>
      </w:r>
    </w:p>
    <w:p w14:paraId="3BB3225C" w14:textId="6F8DABAA"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4.3.7 </w:t>
      </w:r>
      <w:r w:rsidR="00E97950">
        <w:rPr>
          <w:noProof/>
          <w:szCs w:val="24"/>
          <w:lang w:val="en-US"/>
        </w:rPr>
        <w:tab/>
      </w:r>
      <w:r w:rsidRPr="00E146C7">
        <w:rPr>
          <w:noProof/>
          <w:szCs w:val="24"/>
          <w:lang w:val="en-US"/>
        </w:rPr>
        <w:t>Hypotheses Testing</w:t>
      </w:r>
      <w:r w:rsidRPr="00E146C7">
        <w:rPr>
          <w:noProof/>
          <w:szCs w:val="24"/>
        </w:rPr>
        <w:tab/>
      </w:r>
      <w:r w:rsidRPr="00E146C7">
        <w:rPr>
          <w:noProof/>
          <w:szCs w:val="24"/>
        </w:rPr>
        <w:fldChar w:fldCharType="begin"/>
      </w:r>
      <w:r w:rsidRPr="00E146C7">
        <w:rPr>
          <w:noProof/>
          <w:szCs w:val="24"/>
        </w:rPr>
        <w:instrText xml:space="preserve"> PAGEREF _Toc211822408 \h </w:instrText>
      </w:r>
      <w:r w:rsidRPr="00E146C7">
        <w:rPr>
          <w:noProof/>
          <w:szCs w:val="24"/>
        </w:rPr>
      </w:r>
      <w:r w:rsidRPr="00E146C7">
        <w:rPr>
          <w:noProof/>
          <w:szCs w:val="24"/>
        </w:rPr>
        <w:fldChar w:fldCharType="separate"/>
      </w:r>
      <w:r w:rsidR="00FD6BC3">
        <w:rPr>
          <w:noProof/>
          <w:szCs w:val="24"/>
        </w:rPr>
        <w:t>44</w:t>
      </w:r>
      <w:r w:rsidRPr="00E146C7">
        <w:rPr>
          <w:noProof/>
          <w:szCs w:val="24"/>
        </w:rPr>
        <w:fldChar w:fldCharType="end"/>
      </w:r>
    </w:p>
    <w:p w14:paraId="6239ECB3" w14:textId="28FF9E22"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4.3.8 </w:t>
      </w:r>
      <w:r w:rsidR="00E97950">
        <w:rPr>
          <w:noProof/>
          <w:szCs w:val="24"/>
          <w:lang w:val="en-US"/>
        </w:rPr>
        <w:tab/>
      </w:r>
      <w:r w:rsidRPr="00E146C7">
        <w:rPr>
          <w:noProof/>
          <w:szCs w:val="24"/>
          <w:lang w:val="en-US"/>
        </w:rPr>
        <w:t>Decision Rule for Rejection or Acceptance of Research Hypothesis</w:t>
      </w:r>
      <w:r w:rsidRPr="00E146C7">
        <w:rPr>
          <w:noProof/>
          <w:szCs w:val="24"/>
        </w:rPr>
        <w:tab/>
      </w:r>
      <w:r w:rsidRPr="00E146C7">
        <w:rPr>
          <w:noProof/>
          <w:szCs w:val="24"/>
        </w:rPr>
        <w:fldChar w:fldCharType="begin"/>
      </w:r>
      <w:r w:rsidRPr="00E146C7">
        <w:rPr>
          <w:noProof/>
          <w:szCs w:val="24"/>
        </w:rPr>
        <w:instrText xml:space="preserve"> PAGEREF _Toc211822409 \h </w:instrText>
      </w:r>
      <w:r w:rsidRPr="00E146C7">
        <w:rPr>
          <w:noProof/>
          <w:szCs w:val="24"/>
        </w:rPr>
      </w:r>
      <w:r w:rsidRPr="00E146C7">
        <w:rPr>
          <w:noProof/>
          <w:szCs w:val="24"/>
        </w:rPr>
        <w:fldChar w:fldCharType="separate"/>
      </w:r>
      <w:r w:rsidR="00FD6BC3">
        <w:rPr>
          <w:noProof/>
          <w:szCs w:val="24"/>
        </w:rPr>
        <w:t>45</w:t>
      </w:r>
      <w:r w:rsidRPr="00E146C7">
        <w:rPr>
          <w:noProof/>
          <w:szCs w:val="24"/>
        </w:rPr>
        <w:fldChar w:fldCharType="end"/>
      </w:r>
    </w:p>
    <w:p w14:paraId="633A8197" w14:textId="71623E1D"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4.3.9 </w:t>
      </w:r>
      <w:r w:rsidR="00E97950">
        <w:rPr>
          <w:noProof/>
          <w:szCs w:val="24"/>
          <w:lang w:val="en-US"/>
        </w:rPr>
        <w:tab/>
      </w:r>
      <w:r w:rsidRPr="00E146C7">
        <w:rPr>
          <w:noProof/>
          <w:szCs w:val="24"/>
          <w:lang w:val="en-US"/>
        </w:rPr>
        <w:t>Regression Results for the Formulated Hypotheses</w:t>
      </w:r>
      <w:r w:rsidRPr="00E146C7">
        <w:rPr>
          <w:noProof/>
          <w:szCs w:val="24"/>
        </w:rPr>
        <w:tab/>
      </w:r>
      <w:r w:rsidRPr="00E146C7">
        <w:rPr>
          <w:noProof/>
          <w:szCs w:val="24"/>
        </w:rPr>
        <w:fldChar w:fldCharType="begin"/>
      </w:r>
      <w:r w:rsidRPr="00E146C7">
        <w:rPr>
          <w:noProof/>
          <w:szCs w:val="24"/>
        </w:rPr>
        <w:instrText xml:space="preserve"> PAGEREF _Toc211822410 \h </w:instrText>
      </w:r>
      <w:r w:rsidRPr="00E146C7">
        <w:rPr>
          <w:noProof/>
          <w:szCs w:val="24"/>
        </w:rPr>
      </w:r>
      <w:r w:rsidRPr="00E146C7">
        <w:rPr>
          <w:noProof/>
          <w:szCs w:val="24"/>
        </w:rPr>
        <w:fldChar w:fldCharType="separate"/>
      </w:r>
      <w:r w:rsidR="00FD6BC3">
        <w:rPr>
          <w:noProof/>
          <w:szCs w:val="24"/>
        </w:rPr>
        <w:t>45</w:t>
      </w:r>
      <w:r w:rsidRPr="00E146C7">
        <w:rPr>
          <w:noProof/>
          <w:szCs w:val="24"/>
        </w:rPr>
        <w:fldChar w:fldCharType="end"/>
      </w:r>
    </w:p>
    <w:p w14:paraId="568A73A4" w14:textId="60F5CE7A"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4.3.10 </w:t>
      </w:r>
      <w:r w:rsidR="00E97950">
        <w:rPr>
          <w:noProof/>
          <w:szCs w:val="24"/>
          <w:lang w:val="en-US"/>
        </w:rPr>
        <w:tab/>
      </w:r>
      <w:r w:rsidRPr="00E146C7">
        <w:rPr>
          <w:noProof/>
          <w:szCs w:val="24"/>
          <w:lang w:val="en-US"/>
        </w:rPr>
        <w:t>Model Summary</w:t>
      </w:r>
      <w:r w:rsidRPr="00E146C7">
        <w:rPr>
          <w:noProof/>
          <w:szCs w:val="24"/>
        </w:rPr>
        <w:tab/>
      </w:r>
      <w:r w:rsidRPr="00E146C7">
        <w:rPr>
          <w:noProof/>
          <w:szCs w:val="24"/>
        </w:rPr>
        <w:fldChar w:fldCharType="begin"/>
      </w:r>
      <w:r w:rsidRPr="00E146C7">
        <w:rPr>
          <w:noProof/>
          <w:szCs w:val="24"/>
        </w:rPr>
        <w:instrText xml:space="preserve"> PAGEREF _Toc211822411 \h </w:instrText>
      </w:r>
      <w:r w:rsidRPr="00E146C7">
        <w:rPr>
          <w:noProof/>
          <w:szCs w:val="24"/>
        </w:rPr>
      </w:r>
      <w:r w:rsidRPr="00E146C7">
        <w:rPr>
          <w:noProof/>
          <w:szCs w:val="24"/>
        </w:rPr>
        <w:fldChar w:fldCharType="separate"/>
      </w:r>
      <w:r w:rsidR="00FD6BC3">
        <w:rPr>
          <w:noProof/>
          <w:szCs w:val="24"/>
        </w:rPr>
        <w:t>45</w:t>
      </w:r>
      <w:r w:rsidRPr="00E146C7">
        <w:rPr>
          <w:noProof/>
          <w:szCs w:val="24"/>
        </w:rPr>
        <w:fldChar w:fldCharType="end"/>
      </w:r>
    </w:p>
    <w:p w14:paraId="1883491A" w14:textId="50FF068B"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4.3.11 </w:t>
      </w:r>
      <w:r w:rsidR="00E97950">
        <w:rPr>
          <w:noProof/>
          <w:szCs w:val="24"/>
          <w:lang w:val="en-US"/>
        </w:rPr>
        <w:tab/>
      </w:r>
      <w:r w:rsidRPr="00E146C7">
        <w:rPr>
          <w:noProof/>
          <w:szCs w:val="24"/>
          <w:lang w:val="en-US"/>
        </w:rPr>
        <w:t>Ability of Model to Predict Outcomes</w:t>
      </w:r>
      <w:r w:rsidRPr="00E146C7">
        <w:rPr>
          <w:noProof/>
          <w:szCs w:val="24"/>
        </w:rPr>
        <w:tab/>
      </w:r>
      <w:r w:rsidRPr="00E146C7">
        <w:rPr>
          <w:noProof/>
          <w:szCs w:val="24"/>
        </w:rPr>
        <w:fldChar w:fldCharType="begin"/>
      </w:r>
      <w:r w:rsidRPr="00E146C7">
        <w:rPr>
          <w:noProof/>
          <w:szCs w:val="24"/>
        </w:rPr>
        <w:instrText xml:space="preserve"> PAGEREF _Toc211822412 \h </w:instrText>
      </w:r>
      <w:r w:rsidRPr="00E146C7">
        <w:rPr>
          <w:noProof/>
          <w:szCs w:val="24"/>
        </w:rPr>
      </w:r>
      <w:r w:rsidRPr="00E146C7">
        <w:rPr>
          <w:noProof/>
          <w:szCs w:val="24"/>
        </w:rPr>
        <w:fldChar w:fldCharType="separate"/>
      </w:r>
      <w:r w:rsidR="00FD6BC3">
        <w:rPr>
          <w:noProof/>
          <w:szCs w:val="24"/>
        </w:rPr>
        <w:t>46</w:t>
      </w:r>
      <w:r w:rsidRPr="00E146C7">
        <w:rPr>
          <w:noProof/>
          <w:szCs w:val="24"/>
        </w:rPr>
        <w:fldChar w:fldCharType="end"/>
      </w:r>
    </w:p>
    <w:p w14:paraId="7F981AD8" w14:textId="62AAF5BC"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4.3.12 </w:t>
      </w:r>
      <w:r w:rsidR="00E97950">
        <w:rPr>
          <w:noProof/>
          <w:szCs w:val="24"/>
        </w:rPr>
        <w:tab/>
      </w:r>
      <w:r w:rsidRPr="00E146C7">
        <w:rPr>
          <w:noProof/>
          <w:szCs w:val="24"/>
        </w:rPr>
        <w:t>Beta Coefficients Estimation of Multiple Linear Regression</w:t>
      </w:r>
      <w:r w:rsidRPr="00E146C7">
        <w:rPr>
          <w:noProof/>
          <w:szCs w:val="24"/>
        </w:rPr>
        <w:tab/>
      </w:r>
      <w:r w:rsidRPr="00E146C7">
        <w:rPr>
          <w:noProof/>
          <w:szCs w:val="24"/>
        </w:rPr>
        <w:fldChar w:fldCharType="begin"/>
      </w:r>
      <w:r w:rsidRPr="00E146C7">
        <w:rPr>
          <w:noProof/>
          <w:szCs w:val="24"/>
        </w:rPr>
        <w:instrText xml:space="preserve"> PAGEREF _Toc211822413 \h </w:instrText>
      </w:r>
      <w:r w:rsidRPr="00E146C7">
        <w:rPr>
          <w:noProof/>
          <w:szCs w:val="24"/>
        </w:rPr>
      </w:r>
      <w:r w:rsidRPr="00E146C7">
        <w:rPr>
          <w:noProof/>
          <w:szCs w:val="24"/>
        </w:rPr>
        <w:fldChar w:fldCharType="separate"/>
      </w:r>
      <w:r w:rsidR="00FD6BC3">
        <w:rPr>
          <w:noProof/>
          <w:szCs w:val="24"/>
        </w:rPr>
        <w:t>47</w:t>
      </w:r>
      <w:r w:rsidRPr="00E146C7">
        <w:rPr>
          <w:noProof/>
          <w:szCs w:val="24"/>
        </w:rPr>
        <w:fldChar w:fldCharType="end"/>
      </w:r>
    </w:p>
    <w:p w14:paraId="094ADDB6" w14:textId="53A21512"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4.3.13 </w:t>
      </w:r>
      <w:r w:rsidR="00E97950">
        <w:rPr>
          <w:noProof/>
          <w:szCs w:val="24"/>
        </w:rPr>
        <w:tab/>
      </w:r>
      <w:r w:rsidRPr="00E146C7">
        <w:rPr>
          <w:noProof/>
          <w:szCs w:val="24"/>
        </w:rPr>
        <w:t>Hypothesis Testing</w:t>
      </w:r>
      <w:r w:rsidRPr="00E146C7">
        <w:rPr>
          <w:noProof/>
          <w:szCs w:val="24"/>
        </w:rPr>
        <w:tab/>
      </w:r>
      <w:r w:rsidRPr="00E146C7">
        <w:rPr>
          <w:noProof/>
          <w:szCs w:val="24"/>
        </w:rPr>
        <w:fldChar w:fldCharType="begin"/>
      </w:r>
      <w:r w:rsidRPr="00E146C7">
        <w:rPr>
          <w:noProof/>
          <w:szCs w:val="24"/>
        </w:rPr>
        <w:instrText xml:space="preserve"> PAGEREF _Toc211822414 \h </w:instrText>
      </w:r>
      <w:r w:rsidRPr="00E146C7">
        <w:rPr>
          <w:noProof/>
          <w:szCs w:val="24"/>
        </w:rPr>
      </w:r>
      <w:r w:rsidRPr="00E146C7">
        <w:rPr>
          <w:noProof/>
          <w:szCs w:val="24"/>
        </w:rPr>
        <w:fldChar w:fldCharType="separate"/>
      </w:r>
      <w:r w:rsidR="00FD6BC3">
        <w:rPr>
          <w:noProof/>
          <w:szCs w:val="24"/>
        </w:rPr>
        <w:t>49</w:t>
      </w:r>
      <w:r w:rsidRPr="00E146C7">
        <w:rPr>
          <w:noProof/>
          <w:szCs w:val="24"/>
        </w:rPr>
        <w:fldChar w:fldCharType="end"/>
      </w:r>
    </w:p>
    <w:p w14:paraId="182851BB" w14:textId="0C0F4356"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4.4 </w:t>
      </w:r>
      <w:r w:rsidR="00E97950">
        <w:rPr>
          <w:noProof/>
          <w:szCs w:val="24"/>
        </w:rPr>
        <w:tab/>
      </w:r>
      <w:r w:rsidRPr="00E146C7">
        <w:rPr>
          <w:noProof/>
          <w:szCs w:val="24"/>
        </w:rPr>
        <w:t>Discussion of Findings</w:t>
      </w:r>
      <w:r w:rsidRPr="00E146C7">
        <w:rPr>
          <w:noProof/>
          <w:szCs w:val="24"/>
        </w:rPr>
        <w:tab/>
      </w:r>
      <w:r w:rsidRPr="00E146C7">
        <w:rPr>
          <w:noProof/>
          <w:szCs w:val="24"/>
        </w:rPr>
        <w:fldChar w:fldCharType="begin"/>
      </w:r>
      <w:r w:rsidRPr="00E146C7">
        <w:rPr>
          <w:noProof/>
          <w:szCs w:val="24"/>
        </w:rPr>
        <w:instrText xml:space="preserve"> PAGEREF _Toc211822415 \h </w:instrText>
      </w:r>
      <w:r w:rsidRPr="00E146C7">
        <w:rPr>
          <w:noProof/>
          <w:szCs w:val="24"/>
        </w:rPr>
      </w:r>
      <w:r w:rsidRPr="00E146C7">
        <w:rPr>
          <w:noProof/>
          <w:szCs w:val="24"/>
        </w:rPr>
        <w:fldChar w:fldCharType="separate"/>
      </w:r>
      <w:r w:rsidR="00FD6BC3">
        <w:rPr>
          <w:noProof/>
          <w:szCs w:val="24"/>
        </w:rPr>
        <w:t>50</w:t>
      </w:r>
      <w:r w:rsidRPr="00E146C7">
        <w:rPr>
          <w:noProof/>
          <w:szCs w:val="24"/>
        </w:rPr>
        <w:fldChar w:fldCharType="end"/>
      </w:r>
    </w:p>
    <w:p w14:paraId="7935FCFF" w14:textId="77777777" w:rsidR="00E97950" w:rsidRDefault="00696A67" w:rsidP="00E146C7">
      <w:pPr>
        <w:pStyle w:val="TOC1"/>
        <w:tabs>
          <w:tab w:val="clear" w:pos="8544"/>
          <w:tab w:val="right" w:leader="dot" w:pos="8222"/>
        </w:tabs>
        <w:ind w:left="1134" w:hanging="1134"/>
        <w:rPr>
          <w:noProof/>
          <w:szCs w:val="24"/>
          <w:lang w:val="en-US"/>
        </w:rPr>
      </w:pPr>
      <w:r w:rsidRPr="00E146C7">
        <w:rPr>
          <w:noProof/>
          <w:szCs w:val="24"/>
          <w:lang w:val="en-US"/>
        </w:rPr>
        <w:t xml:space="preserve">4.4.1 </w:t>
      </w:r>
      <w:r w:rsidR="00E97950">
        <w:rPr>
          <w:noProof/>
          <w:szCs w:val="24"/>
          <w:lang w:val="en-US"/>
        </w:rPr>
        <w:tab/>
      </w:r>
      <w:r w:rsidRPr="00E146C7">
        <w:rPr>
          <w:noProof/>
          <w:szCs w:val="24"/>
          <w:lang w:val="en-US"/>
        </w:rPr>
        <w:t xml:space="preserve">Influence of Climate Change Resilience Strategies on the </w:t>
      </w:r>
    </w:p>
    <w:p w14:paraId="02B7A744" w14:textId="77777777" w:rsidR="00E97950" w:rsidRDefault="00E97950" w:rsidP="00E146C7">
      <w:pPr>
        <w:pStyle w:val="TOC1"/>
        <w:tabs>
          <w:tab w:val="clear" w:pos="8544"/>
          <w:tab w:val="right" w:leader="dot" w:pos="8222"/>
        </w:tabs>
        <w:ind w:left="1134" w:hanging="1134"/>
        <w:rPr>
          <w:noProof/>
          <w:szCs w:val="24"/>
          <w:lang w:val="en-US"/>
        </w:rPr>
      </w:pPr>
      <w:r>
        <w:rPr>
          <w:noProof/>
          <w:szCs w:val="24"/>
          <w:lang w:val="en-US"/>
        </w:rPr>
        <w:tab/>
      </w:r>
      <w:r w:rsidR="00696A67" w:rsidRPr="00E146C7">
        <w:rPr>
          <w:noProof/>
          <w:szCs w:val="24"/>
          <w:lang w:val="en-US"/>
        </w:rPr>
        <w:t xml:space="preserve">Sustainability of Water and Sanitation Infrastructure in Kishapu </w:t>
      </w:r>
    </w:p>
    <w:p w14:paraId="5DD438C4" w14:textId="2BED100A" w:rsidR="00696A67" w:rsidRPr="00E146C7" w:rsidRDefault="00E97950" w:rsidP="00E146C7">
      <w:pPr>
        <w:pStyle w:val="TOC1"/>
        <w:tabs>
          <w:tab w:val="clear" w:pos="8544"/>
          <w:tab w:val="right" w:leader="dot" w:pos="8222"/>
        </w:tabs>
        <w:ind w:left="1134" w:hanging="1134"/>
        <w:rPr>
          <w:rFonts w:eastAsiaTheme="minorEastAsia"/>
          <w:bCs w:val="0"/>
          <w:noProof/>
          <w:kern w:val="0"/>
          <w:szCs w:val="24"/>
          <w:lang w:val="en-US"/>
        </w:rPr>
      </w:pPr>
      <w:r>
        <w:rPr>
          <w:noProof/>
          <w:szCs w:val="24"/>
          <w:lang w:val="en-US"/>
        </w:rPr>
        <w:tab/>
      </w:r>
      <w:r w:rsidR="00696A67" w:rsidRPr="00E146C7">
        <w:rPr>
          <w:noProof/>
          <w:szCs w:val="24"/>
          <w:lang w:val="en-US"/>
        </w:rPr>
        <w:t>District</w:t>
      </w:r>
      <w:r w:rsidR="00696A67" w:rsidRPr="00E146C7">
        <w:rPr>
          <w:noProof/>
          <w:szCs w:val="24"/>
        </w:rPr>
        <w:tab/>
      </w:r>
      <w:r w:rsidR="00696A67" w:rsidRPr="00E146C7">
        <w:rPr>
          <w:noProof/>
          <w:szCs w:val="24"/>
        </w:rPr>
        <w:fldChar w:fldCharType="begin"/>
      </w:r>
      <w:r w:rsidR="00696A67" w:rsidRPr="00E146C7">
        <w:rPr>
          <w:noProof/>
          <w:szCs w:val="24"/>
        </w:rPr>
        <w:instrText xml:space="preserve"> PAGEREF _Toc211822416 \h </w:instrText>
      </w:r>
      <w:r w:rsidR="00696A67" w:rsidRPr="00E146C7">
        <w:rPr>
          <w:noProof/>
          <w:szCs w:val="24"/>
        </w:rPr>
      </w:r>
      <w:r w:rsidR="00696A67" w:rsidRPr="00E146C7">
        <w:rPr>
          <w:noProof/>
          <w:szCs w:val="24"/>
        </w:rPr>
        <w:fldChar w:fldCharType="separate"/>
      </w:r>
      <w:r w:rsidR="00FD6BC3">
        <w:rPr>
          <w:noProof/>
          <w:szCs w:val="24"/>
        </w:rPr>
        <w:t>50</w:t>
      </w:r>
      <w:r w:rsidR="00696A67" w:rsidRPr="00E146C7">
        <w:rPr>
          <w:noProof/>
          <w:szCs w:val="24"/>
        </w:rPr>
        <w:fldChar w:fldCharType="end"/>
      </w:r>
    </w:p>
    <w:p w14:paraId="7FCDD789" w14:textId="77777777" w:rsidR="00E97950" w:rsidRDefault="00696A67" w:rsidP="00E146C7">
      <w:pPr>
        <w:pStyle w:val="TOC1"/>
        <w:tabs>
          <w:tab w:val="clear" w:pos="8544"/>
          <w:tab w:val="right" w:leader="dot" w:pos="8222"/>
        </w:tabs>
        <w:ind w:left="1134" w:hanging="1134"/>
        <w:rPr>
          <w:noProof/>
          <w:szCs w:val="24"/>
          <w:lang w:val="en-US"/>
        </w:rPr>
      </w:pPr>
      <w:r w:rsidRPr="00E146C7">
        <w:rPr>
          <w:noProof/>
          <w:szCs w:val="24"/>
          <w:lang w:val="en-US"/>
        </w:rPr>
        <w:t xml:space="preserve">4.4.2 </w:t>
      </w:r>
      <w:r w:rsidR="00E97950">
        <w:rPr>
          <w:noProof/>
          <w:szCs w:val="24"/>
          <w:lang w:val="en-US"/>
        </w:rPr>
        <w:tab/>
      </w:r>
      <w:r w:rsidRPr="00E146C7">
        <w:rPr>
          <w:noProof/>
          <w:szCs w:val="24"/>
          <w:lang w:val="en-US"/>
        </w:rPr>
        <w:t xml:space="preserve">Influence of Climate Change Adaptation Strategies on the </w:t>
      </w:r>
    </w:p>
    <w:p w14:paraId="32BF8809" w14:textId="77777777" w:rsidR="00E97950" w:rsidRDefault="00E97950" w:rsidP="00E146C7">
      <w:pPr>
        <w:pStyle w:val="TOC1"/>
        <w:tabs>
          <w:tab w:val="clear" w:pos="8544"/>
          <w:tab w:val="right" w:leader="dot" w:pos="8222"/>
        </w:tabs>
        <w:ind w:left="1134" w:hanging="1134"/>
        <w:rPr>
          <w:noProof/>
          <w:szCs w:val="24"/>
          <w:lang w:val="en-US"/>
        </w:rPr>
      </w:pPr>
      <w:r>
        <w:rPr>
          <w:noProof/>
          <w:szCs w:val="24"/>
          <w:lang w:val="en-US"/>
        </w:rPr>
        <w:tab/>
      </w:r>
      <w:r w:rsidR="00696A67" w:rsidRPr="00E146C7">
        <w:rPr>
          <w:noProof/>
          <w:szCs w:val="24"/>
          <w:lang w:val="en-US"/>
        </w:rPr>
        <w:t xml:space="preserve">Sustainability of Water and Sanitation Infrastructure in Kishapu </w:t>
      </w:r>
    </w:p>
    <w:p w14:paraId="31929C22" w14:textId="4164A08D" w:rsidR="00696A67" w:rsidRPr="00E146C7" w:rsidRDefault="00E97950" w:rsidP="00E146C7">
      <w:pPr>
        <w:pStyle w:val="TOC1"/>
        <w:tabs>
          <w:tab w:val="clear" w:pos="8544"/>
          <w:tab w:val="right" w:leader="dot" w:pos="8222"/>
        </w:tabs>
        <w:ind w:left="1134" w:hanging="1134"/>
        <w:rPr>
          <w:rFonts w:eastAsiaTheme="minorEastAsia"/>
          <w:bCs w:val="0"/>
          <w:noProof/>
          <w:kern w:val="0"/>
          <w:szCs w:val="24"/>
          <w:lang w:val="en-US"/>
        </w:rPr>
      </w:pPr>
      <w:r>
        <w:rPr>
          <w:noProof/>
          <w:szCs w:val="24"/>
          <w:lang w:val="en-US"/>
        </w:rPr>
        <w:tab/>
      </w:r>
      <w:r w:rsidR="00696A67" w:rsidRPr="00E146C7">
        <w:rPr>
          <w:noProof/>
          <w:szCs w:val="24"/>
          <w:lang w:val="en-US"/>
        </w:rPr>
        <w:t>District</w:t>
      </w:r>
      <w:r w:rsidR="00696A67" w:rsidRPr="00E146C7">
        <w:rPr>
          <w:noProof/>
          <w:szCs w:val="24"/>
        </w:rPr>
        <w:tab/>
      </w:r>
      <w:r w:rsidR="00696A67" w:rsidRPr="00E146C7">
        <w:rPr>
          <w:noProof/>
          <w:szCs w:val="24"/>
        </w:rPr>
        <w:fldChar w:fldCharType="begin"/>
      </w:r>
      <w:r w:rsidR="00696A67" w:rsidRPr="00E146C7">
        <w:rPr>
          <w:noProof/>
          <w:szCs w:val="24"/>
        </w:rPr>
        <w:instrText xml:space="preserve"> PAGEREF _Toc211822417 \h </w:instrText>
      </w:r>
      <w:r w:rsidR="00696A67" w:rsidRPr="00E146C7">
        <w:rPr>
          <w:noProof/>
          <w:szCs w:val="24"/>
        </w:rPr>
      </w:r>
      <w:r w:rsidR="00696A67" w:rsidRPr="00E146C7">
        <w:rPr>
          <w:noProof/>
          <w:szCs w:val="24"/>
        </w:rPr>
        <w:fldChar w:fldCharType="separate"/>
      </w:r>
      <w:r w:rsidR="00FD6BC3">
        <w:rPr>
          <w:noProof/>
          <w:szCs w:val="24"/>
        </w:rPr>
        <w:t>52</w:t>
      </w:r>
      <w:r w:rsidR="00696A67" w:rsidRPr="00E146C7">
        <w:rPr>
          <w:noProof/>
          <w:szCs w:val="24"/>
        </w:rPr>
        <w:fldChar w:fldCharType="end"/>
      </w:r>
    </w:p>
    <w:p w14:paraId="05F2EDA8" w14:textId="77777777" w:rsidR="00E97950" w:rsidRDefault="00696A67" w:rsidP="00E146C7">
      <w:pPr>
        <w:pStyle w:val="TOC1"/>
        <w:tabs>
          <w:tab w:val="clear" w:pos="8544"/>
          <w:tab w:val="right" w:leader="dot" w:pos="8222"/>
        </w:tabs>
        <w:ind w:left="1134" w:hanging="1134"/>
        <w:rPr>
          <w:noProof/>
          <w:szCs w:val="24"/>
          <w:lang w:val="en-US"/>
        </w:rPr>
      </w:pPr>
      <w:r w:rsidRPr="00E146C7">
        <w:rPr>
          <w:noProof/>
          <w:szCs w:val="24"/>
          <w:lang w:val="en-US"/>
        </w:rPr>
        <w:t xml:space="preserve">4.4.3 </w:t>
      </w:r>
      <w:r w:rsidR="00E97950">
        <w:rPr>
          <w:noProof/>
          <w:szCs w:val="24"/>
          <w:lang w:val="en-US"/>
        </w:rPr>
        <w:tab/>
      </w:r>
      <w:r w:rsidRPr="00E146C7">
        <w:rPr>
          <w:noProof/>
          <w:szCs w:val="24"/>
          <w:lang w:val="en-US"/>
        </w:rPr>
        <w:t xml:space="preserve">Influence of Risk Assessment Strategies of Climate Impact </w:t>
      </w:r>
    </w:p>
    <w:p w14:paraId="055F5D9D" w14:textId="77777777" w:rsidR="00E97950" w:rsidRDefault="00E97950" w:rsidP="00E146C7">
      <w:pPr>
        <w:pStyle w:val="TOC1"/>
        <w:tabs>
          <w:tab w:val="clear" w:pos="8544"/>
          <w:tab w:val="right" w:leader="dot" w:pos="8222"/>
        </w:tabs>
        <w:ind w:left="1134" w:hanging="1134"/>
        <w:rPr>
          <w:noProof/>
          <w:szCs w:val="24"/>
          <w:lang w:val="en-US"/>
        </w:rPr>
      </w:pPr>
      <w:r>
        <w:rPr>
          <w:noProof/>
          <w:szCs w:val="24"/>
          <w:lang w:val="en-US"/>
        </w:rPr>
        <w:tab/>
      </w:r>
      <w:r w:rsidR="00696A67" w:rsidRPr="00E146C7">
        <w:rPr>
          <w:noProof/>
          <w:szCs w:val="24"/>
          <w:lang w:val="en-US"/>
        </w:rPr>
        <w:t xml:space="preserve">on Sustainability of Water and Sanitation Infrastructure in </w:t>
      </w:r>
    </w:p>
    <w:p w14:paraId="607C9187" w14:textId="57A5AA55" w:rsidR="00696A67" w:rsidRPr="00E146C7" w:rsidRDefault="00E97950" w:rsidP="00E146C7">
      <w:pPr>
        <w:pStyle w:val="TOC1"/>
        <w:tabs>
          <w:tab w:val="clear" w:pos="8544"/>
          <w:tab w:val="right" w:leader="dot" w:pos="8222"/>
        </w:tabs>
        <w:ind w:left="1134" w:hanging="1134"/>
        <w:rPr>
          <w:rFonts w:eastAsiaTheme="minorEastAsia"/>
          <w:bCs w:val="0"/>
          <w:noProof/>
          <w:kern w:val="0"/>
          <w:szCs w:val="24"/>
          <w:lang w:val="en-US"/>
        </w:rPr>
      </w:pPr>
      <w:r>
        <w:rPr>
          <w:noProof/>
          <w:szCs w:val="24"/>
          <w:lang w:val="en-US"/>
        </w:rPr>
        <w:tab/>
      </w:r>
      <w:r w:rsidR="00696A67" w:rsidRPr="00E146C7">
        <w:rPr>
          <w:noProof/>
          <w:szCs w:val="24"/>
          <w:lang w:val="en-US"/>
        </w:rPr>
        <w:t>Kishapu District</w:t>
      </w:r>
      <w:r w:rsidR="00696A67" w:rsidRPr="00E146C7">
        <w:rPr>
          <w:noProof/>
          <w:szCs w:val="24"/>
        </w:rPr>
        <w:tab/>
      </w:r>
      <w:r w:rsidR="00696A67" w:rsidRPr="00E146C7">
        <w:rPr>
          <w:noProof/>
          <w:szCs w:val="24"/>
        </w:rPr>
        <w:fldChar w:fldCharType="begin"/>
      </w:r>
      <w:r w:rsidR="00696A67" w:rsidRPr="00E146C7">
        <w:rPr>
          <w:noProof/>
          <w:szCs w:val="24"/>
        </w:rPr>
        <w:instrText xml:space="preserve"> PAGEREF _Toc211822418 \h </w:instrText>
      </w:r>
      <w:r w:rsidR="00696A67" w:rsidRPr="00E146C7">
        <w:rPr>
          <w:noProof/>
          <w:szCs w:val="24"/>
        </w:rPr>
      </w:r>
      <w:r w:rsidR="00696A67" w:rsidRPr="00E146C7">
        <w:rPr>
          <w:noProof/>
          <w:szCs w:val="24"/>
        </w:rPr>
        <w:fldChar w:fldCharType="separate"/>
      </w:r>
      <w:r w:rsidR="00FD6BC3">
        <w:rPr>
          <w:noProof/>
          <w:szCs w:val="24"/>
        </w:rPr>
        <w:t>54</w:t>
      </w:r>
      <w:r w:rsidR="00696A67" w:rsidRPr="00E146C7">
        <w:rPr>
          <w:noProof/>
          <w:szCs w:val="24"/>
        </w:rPr>
        <w:fldChar w:fldCharType="end"/>
      </w:r>
    </w:p>
    <w:p w14:paraId="25E7C555" w14:textId="77777777" w:rsidR="00696A67" w:rsidRPr="00E97950"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E97950">
        <w:rPr>
          <w:b/>
          <w:noProof/>
          <w:szCs w:val="24"/>
        </w:rPr>
        <w:t>CHAPTER FIVE</w:t>
      </w:r>
      <w:r w:rsidRPr="00E97950">
        <w:rPr>
          <w:b/>
          <w:noProof/>
          <w:szCs w:val="24"/>
        </w:rPr>
        <w:tab/>
      </w:r>
      <w:r w:rsidRPr="00E97950">
        <w:rPr>
          <w:b/>
          <w:noProof/>
          <w:szCs w:val="24"/>
        </w:rPr>
        <w:fldChar w:fldCharType="begin"/>
      </w:r>
      <w:r w:rsidRPr="00E97950">
        <w:rPr>
          <w:b/>
          <w:noProof/>
          <w:szCs w:val="24"/>
        </w:rPr>
        <w:instrText xml:space="preserve"> PAGEREF _Toc211822419 \h </w:instrText>
      </w:r>
      <w:r w:rsidRPr="00E97950">
        <w:rPr>
          <w:b/>
          <w:noProof/>
          <w:szCs w:val="24"/>
        </w:rPr>
      </w:r>
      <w:r w:rsidRPr="00E97950">
        <w:rPr>
          <w:b/>
          <w:noProof/>
          <w:szCs w:val="24"/>
        </w:rPr>
        <w:fldChar w:fldCharType="separate"/>
      </w:r>
      <w:r w:rsidR="00FD6BC3">
        <w:rPr>
          <w:b/>
          <w:noProof/>
          <w:szCs w:val="24"/>
        </w:rPr>
        <w:t>56</w:t>
      </w:r>
      <w:r w:rsidRPr="00E97950">
        <w:rPr>
          <w:b/>
          <w:noProof/>
          <w:szCs w:val="24"/>
        </w:rPr>
        <w:fldChar w:fldCharType="end"/>
      </w:r>
    </w:p>
    <w:p w14:paraId="478A06D3" w14:textId="77777777" w:rsidR="00696A67" w:rsidRPr="00E97950"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E97950">
        <w:rPr>
          <w:b/>
          <w:noProof/>
          <w:szCs w:val="24"/>
        </w:rPr>
        <w:t>SUMMARY, CONCLUSION AND RECOMMENDATIONS</w:t>
      </w:r>
      <w:r w:rsidRPr="00E97950">
        <w:rPr>
          <w:b/>
          <w:noProof/>
          <w:szCs w:val="24"/>
        </w:rPr>
        <w:tab/>
      </w:r>
      <w:r w:rsidRPr="00E97950">
        <w:rPr>
          <w:b/>
          <w:noProof/>
          <w:szCs w:val="24"/>
        </w:rPr>
        <w:fldChar w:fldCharType="begin"/>
      </w:r>
      <w:r w:rsidRPr="00E97950">
        <w:rPr>
          <w:b/>
          <w:noProof/>
          <w:szCs w:val="24"/>
        </w:rPr>
        <w:instrText xml:space="preserve"> PAGEREF _Toc211822420 \h </w:instrText>
      </w:r>
      <w:r w:rsidRPr="00E97950">
        <w:rPr>
          <w:b/>
          <w:noProof/>
          <w:szCs w:val="24"/>
        </w:rPr>
      </w:r>
      <w:r w:rsidRPr="00E97950">
        <w:rPr>
          <w:b/>
          <w:noProof/>
          <w:szCs w:val="24"/>
        </w:rPr>
        <w:fldChar w:fldCharType="separate"/>
      </w:r>
      <w:r w:rsidR="00FD6BC3">
        <w:rPr>
          <w:b/>
          <w:noProof/>
          <w:szCs w:val="24"/>
        </w:rPr>
        <w:t>56</w:t>
      </w:r>
      <w:r w:rsidRPr="00E97950">
        <w:rPr>
          <w:b/>
          <w:noProof/>
          <w:szCs w:val="24"/>
        </w:rPr>
        <w:fldChar w:fldCharType="end"/>
      </w:r>
    </w:p>
    <w:p w14:paraId="1534A84B" w14:textId="098470D9"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5.1 </w:t>
      </w:r>
      <w:r w:rsidR="00E97950">
        <w:rPr>
          <w:noProof/>
          <w:szCs w:val="24"/>
        </w:rPr>
        <w:tab/>
      </w:r>
      <w:r w:rsidRPr="00E146C7">
        <w:rPr>
          <w:noProof/>
          <w:szCs w:val="24"/>
        </w:rPr>
        <w:t>Chapter Overview</w:t>
      </w:r>
      <w:r w:rsidRPr="00E146C7">
        <w:rPr>
          <w:noProof/>
          <w:szCs w:val="24"/>
        </w:rPr>
        <w:tab/>
      </w:r>
      <w:r w:rsidRPr="00E146C7">
        <w:rPr>
          <w:noProof/>
          <w:szCs w:val="24"/>
        </w:rPr>
        <w:fldChar w:fldCharType="begin"/>
      </w:r>
      <w:r w:rsidRPr="00E146C7">
        <w:rPr>
          <w:noProof/>
          <w:szCs w:val="24"/>
        </w:rPr>
        <w:instrText xml:space="preserve"> PAGEREF _Toc211822421 \h </w:instrText>
      </w:r>
      <w:r w:rsidRPr="00E146C7">
        <w:rPr>
          <w:noProof/>
          <w:szCs w:val="24"/>
        </w:rPr>
      </w:r>
      <w:r w:rsidRPr="00E146C7">
        <w:rPr>
          <w:noProof/>
          <w:szCs w:val="24"/>
        </w:rPr>
        <w:fldChar w:fldCharType="separate"/>
      </w:r>
      <w:r w:rsidR="00FD6BC3">
        <w:rPr>
          <w:noProof/>
          <w:szCs w:val="24"/>
        </w:rPr>
        <w:t>56</w:t>
      </w:r>
      <w:r w:rsidRPr="00E146C7">
        <w:rPr>
          <w:noProof/>
          <w:szCs w:val="24"/>
        </w:rPr>
        <w:fldChar w:fldCharType="end"/>
      </w:r>
    </w:p>
    <w:p w14:paraId="2028FE58" w14:textId="38E9F2E0"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5.2 </w:t>
      </w:r>
      <w:r w:rsidR="00E97950">
        <w:rPr>
          <w:noProof/>
          <w:szCs w:val="24"/>
        </w:rPr>
        <w:tab/>
      </w:r>
      <w:r w:rsidRPr="00E146C7">
        <w:rPr>
          <w:noProof/>
          <w:szCs w:val="24"/>
        </w:rPr>
        <w:t>Summary of the Study</w:t>
      </w:r>
      <w:r w:rsidRPr="00E146C7">
        <w:rPr>
          <w:noProof/>
          <w:szCs w:val="24"/>
        </w:rPr>
        <w:tab/>
      </w:r>
      <w:r w:rsidRPr="00E146C7">
        <w:rPr>
          <w:noProof/>
          <w:szCs w:val="24"/>
        </w:rPr>
        <w:fldChar w:fldCharType="begin"/>
      </w:r>
      <w:r w:rsidRPr="00E146C7">
        <w:rPr>
          <w:noProof/>
          <w:szCs w:val="24"/>
        </w:rPr>
        <w:instrText xml:space="preserve"> PAGEREF _Toc211822422 \h </w:instrText>
      </w:r>
      <w:r w:rsidRPr="00E146C7">
        <w:rPr>
          <w:noProof/>
          <w:szCs w:val="24"/>
        </w:rPr>
      </w:r>
      <w:r w:rsidRPr="00E146C7">
        <w:rPr>
          <w:noProof/>
          <w:szCs w:val="24"/>
        </w:rPr>
        <w:fldChar w:fldCharType="separate"/>
      </w:r>
      <w:r w:rsidR="00FD6BC3">
        <w:rPr>
          <w:noProof/>
          <w:szCs w:val="24"/>
        </w:rPr>
        <w:t>56</w:t>
      </w:r>
      <w:r w:rsidRPr="00E146C7">
        <w:rPr>
          <w:noProof/>
          <w:szCs w:val="24"/>
        </w:rPr>
        <w:fldChar w:fldCharType="end"/>
      </w:r>
    </w:p>
    <w:p w14:paraId="5FB2392E" w14:textId="02173E24"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5.3 </w:t>
      </w:r>
      <w:r w:rsidR="00E97950">
        <w:rPr>
          <w:noProof/>
          <w:szCs w:val="24"/>
        </w:rPr>
        <w:tab/>
      </w:r>
      <w:r w:rsidRPr="00E146C7">
        <w:rPr>
          <w:noProof/>
          <w:szCs w:val="24"/>
        </w:rPr>
        <w:t>Conclusions</w:t>
      </w:r>
      <w:r w:rsidRPr="00E146C7">
        <w:rPr>
          <w:noProof/>
          <w:szCs w:val="24"/>
        </w:rPr>
        <w:tab/>
      </w:r>
      <w:r w:rsidRPr="00E146C7">
        <w:rPr>
          <w:noProof/>
          <w:szCs w:val="24"/>
        </w:rPr>
        <w:fldChar w:fldCharType="begin"/>
      </w:r>
      <w:r w:rsidRPr="00E146C7">
        <w:rPr>
          <w:noProof/>
          <w:szCs w:val="24"/>
        </w:rPr>
        <w:instrText xml:space="preserve"> PAGEREF _Toc211822423 \h </w:instrText>
      </w:r>
      <w:r w:rsidRPr="00E146C7">
        <w:rPr>
          <w:noProof/>
          <w:szCs w:val="24"/>
        </w:rPr>
      </w:r>
      <w:r w:rsidRPr="00E146C7">
        <w:rPr>
          <w:noProof/>
          <w:szCs w:val="24"/>
        </w:rPr>
        <w:fldChar w:fldCharType="separate"/>
      </w:r>
      <w:r w:rsidR="00FD6BC3">
        <w:rPr>
          <w:noProof/>
          <w:szCs w:val="24"/>
        </w:rPr>
        <w:t>57</w:t>
      </w:r>
      <w:r w:rsidRPr="00E146C7">
        <w:rPr>
          <w:noProof/>
          <w:szCs w:val="24"/>
        </w:rPr>
        <w:fldChar w:fldCharType="end"/>
      </w:r>
    </w:p>
    <w:p w14:paraId="534870ED" w14:textId="50B7987C"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5.4 </w:t>
      </w:r>
      <w:r w:rsidR="00E97950">
        <w:rPr>
          <w:noProof/>
          <w:szCs w:val="24"/>
        </w:rPr>
        <w:tab/>
      </w:r>
      <w:r w:rsidRPr="00E146C7">
        <w:rPr>
          <w:noProof/>
          <w:szCs w:val="24"/>
        </w:rPr>
        <w:t>Implication of the Findings</w:t>
      </w:r>
      <w:r w:rsidRPr="00E146C7">
        <w:rPr>
          <w:noProof/>
          <w:szCs w:val="24"/>
        </w:rPr>
        <w:tab/>
      </w:r>
      <w:r w:rsidRPr="00E146C7">
        <w:rPr>
          <w:noProof/>
          <w:szCs w:val="24"/>
        </w:rPr>
        <w:fldChar w:fldCharType="begin"/>
      </w:r>
      <w:r w:rsidRPr="00E146C7">
        <w:rPr>
          <w:noProof/>
          <w:szCs w:val="24"/>
        </w:rPr>
        <w:instrText xml:space="preserve"> PAGEREF _Toc211822424 \h </w:instrText>
      </w:r>
      <w:r w:rsidRPr="00E146C7">
        <w:rPr>
          <w:noProof/>
          <w:szCs w:val="24"/>
        </w:rPr>
      </w:r>
      <w:r w:rsidRPr="00E146C7">
        <w:rPr>
          <w:noProof/>
          <w:szCs w:val="24"/>
        </w:rPr>
        <w:fldChar w:fldCharType="separate"/>
      </w:r>
      <w:r w:rsidR="00FD6BC3">
        <w:rPr>
          <w:noProof/>
          <w:szCs w:val="24"/>
        </w:rPr>
        <w:t>57</w:t>
      </w:r>
      <w:r w:rsidRPr="00E146C7">
        <w:rPr>
          <w:noProof/>
          <w:szCs w:val="24"/>
        </w:rPr>
        <w:fldChar w:fldCharType="end"/>
      </w:r>
    </w:p>
    <w:p w14:paraId="1D211E6C" w14:textId="2E61A9BD"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5.5 </w:t>
      </w:r>
      <w:r w:rsidR="00E97950">
        <w:rPr>
          <w:noProof/>
          <w:szCs w:val="24"/>
        </w:rPr>
        <w:tab/>
      </w:r>
      <w:r w:rsidRPr="00E146C7">
        <w:rPr>
          <w:noProof/>
          <w:szCs w:val="24"/>
        </w:rPr>
        <w:t>Recommendations for the Study</w:t>
      </w:r>
      <w:r w:rsidRPr="00E146C7">
        <w:rPr>
          <w:noProof/>
          <w:szCs w:val="24"/>
        </w:rPr>
        <w:tab/>
      </w:r>
      <w:r w:rsidRPr="00E146C7">
        <w:rPr>
          <w:noProof/>
          <w:szCs w:val="24"/>
        </w:rPr>
        <w:fldChar w:fldCharType="begin"/>
      </w:r>
      <w:r w:rsidRPr="00E146C7">
        <w:rPr>
          <w:noProof/>
          <w:szCs w:val="24"/>
        </w:rPr>
        <w:instrText xml:space="preserve"> PAGEREF _Toc211822425 \h </w:instrText>
      </w:r>
      <w:r w:rsidRPr="00E146C7">
        <w:rPr>
          <w:noProof/>
          <w:szCs w:val="24"/>
        </w:rPr>
      </w:r>
      <w:r w:rsidRPr="00E146C7">
        <w:rPr>
          <w:noProof/>
          <w:szCs w:val="24"/>
        </w:rPr>
        <w:fldChar w:fldCharType="separate"/>
      </w:r>
      <w:r w:rsidR="00FD6BC3">
        <w:rPr>
          <w:noProof/>
          <w:szCs w:val="24"/>
        </w:rPr>
        <w:t>58</w:t>
      </w:r>
      <w:r w:rsidRPr="00E146C7">
        <w:rPr>
          <w:noProof/>
          <w:szCs w:val="24"/>
        </w:rPr>
        <w:fldChar w:fldCharType="end"/>
      </w:r>
    </w:p>
    <w:p w14:paraId="1A98E569" w14:textId="73B97639"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rPr>
        <w:t xml:space="preserve">5.6 </w:t>
      </w:r>
      <w:r w:rsidR="00E97950">
        <w:rPr>
          <w:noProof/>
          <w:szCs w:val="24"/>
        </w:rPr>
        <w:tab/>
      </w:r>
      <w:r w:rsidRPr="00E146C7">
        <w:rPr>
          <w:noProof/>
          <w:szCs w:val="24"/>
        </w:rPr>
        <w:t>Limitation of the Study</w:t>
      </w:r>
      <w:r w:rsidRPr="00E146C7">
        <w:rPr>
          <w:noProof/>
          <w:szCs w:val="24"/>
        </w:rPr>
        <w:tab/>
      </w:r>
      <w:r w:rsidRPr="00E146C7">
        <w:rPr>
          <w:noProof/>
          <w:szCs w:val="24"/>
        </w:rPr>
        <w:fldChar w:fldCharType="begin"/>
      </w:r>
      <w:r w:rsidRPr="00E146C7">
        <w:rPr>
          <w:noProof/>
          <w:szCs w:val="24"/>
        </w:rPr>
        <w:instrText xml:space="preserve"> PAGEREF _Toc211822426 \h </w:instrText>
      </w:r>
      <w:r w:rsidRPr="00E146C7">
        <w:rPr>
          <w:noProof/>
          <w:szCs w:val="24"/>
        </w:rPr>
      </w:r>
      <w:r w:rsidRPr="00E146C7">
        <w:rPr>
          <w:noProof/>
          <w:szCs w:val="24"/>
        </w:rPr>
        <w:fldChar w:fldCharType="separate"/>
      </w:r>
      <w:r w:rsidR="00FD6BC3">
        <w:rPr>
          <w:noProof/>
          <w:szCs w:val="24"/>
        </w:rPr>
        <w:t>59</w:t>
      </w:r>
      <w:r w:rsidRPr="00E146C7">
        <w:rPr>
          <w:noProof/>
          <w:szCs w:val="24"/>
        </w:rPr>
        <w:fldChar w:fldCharType="end"/>
      </w:r>
    </w:p>
    <w:p w14:paraId="76A5AE41" w14:textId="2CF95C3F" w:rsidR="00696A67" w:rsidRPr="00E146C7" w:rsidRDefault="00696A67" w:rsidP="00E146C7">
      <w:pPr>
        <w:pStyle w:val="TOC1"/>
        <w:tabs>
          <w:tab w:val="clear" w:pos="8544"/>
          <w:tab w:val="right" w:leader="dot" w:pos="8222"/>
        </w:tabs>
        <w:ind w:left="1134" w:hanging="1134"/>
        <w:rPr>
          <w:rFonts w:eastAsiaTheme="minorEastAsia"/>
          <w:bCs w:val="0"/>
          <w:noProof/>
          <w:kern w:val="0"/>
          <w:szCs w:val="24"/>
          <w:lang w:val="en-US"/>
        </w:rPr>
      </w:pPr>
      <w:r w:rsidRPr="00E146C7">
        <w:rPr>
          <w:noProof/>
          <w:szCs w:val="24"/>
          <w:lang w:val="en-US"/>
        </w:rPr>
        <w:t xml:space="preserve">5.7 </w:t>
      </w:r>
      <w:r w:rsidR="00E97950">
        <w:rPr>
          <w:noProof/>
          <w:szCs w:val="24"/>
          <w:lang w:val="en-US"/>
        </w:rPr>
        <w:tab/>
      </w:r>
      <w:r w:rsidRPr="00E146C7">
        <w:rPr>
          <w:noProof/>
          <w:szCs w:val="24"/>
          <w:lang w:val="en-US"/>
        </w:rPr>
        <w:t>Areas Recommended for Further Research</w:t>
      </w:r>
      <w:r w:rsidRPr="00E146C7">
        <w:rPr>
          <w:noProof/>
          <w:szCs w:val="24"/>
        </w:rPr>
        <w:tab/>
      </w:r>
      <w:r w:rsidRPr="00E146C7">
        <w:rPr>
          <w:noProof/>
          <w:szCs w:val="24"/>
        </w:rPr>
        <w:fldChar w:fldCharType="begin"/>
      </w:r>
      <w:r w:rsidRPr="00E146C7">
        <w:rPr>
          <w:noProof/>
          <w:szCs w:val="24"/>
        </w:rPr>
        <w:instrText xml:space="preserve"> PAGEREF _Toc211822427 \h </w:instrText>
      </w:r>
      <w:r w:rsidRPr="00E146C7">
        <w:rPr>
          <w:noProof/>
          <w:szCs w:val="24"/>
        </w:rPr>
      </w:r>
      <w:r w:rsidRPr="00E146C7">
        <w:rPr>
          <w:noProof/>
          <w:szCs w:val="24"/>
        </w:rPr>
        <w:fldChar w:fldCharType="separate"/>
      </w:r>
      <w:r w:rsidR="00FD6BC3">
        <w:rPr>
          <w:noProof/>
          <w:szCs w:val="24"/>
        </w:rPr>
        <w:t>60</w:t>
      </w:r>
      <w:r w:rsidRPr="00E146C7">
        <w:rPr>
          <w:noProof/>
          <w:szCs w:val="24"/>
        </w:rPr>
        <w:fldChar w:fldCharType="end"/>
      </w:r>
    </w:p>
    <w:p w14:paraId="4D1AEDE5" w14:textId="77777777" w:rsidR="00696A67" w:rsidRPr="00E97950"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E97950">
        <w:rPr>
          <w:b/>
          <w:noProof/>
          <w:szCs w:val="24"/>
        </w:rPr>
        <w:t>REFERENCES</w:t>
      </w:r>
      <w:r w:rsidRPr="00E97950">
        <w:rPr>
          <w:b/>
          <w:noProof/>
          <w:szCs w:val="24"/>
        </w:rPr>
        <w:tab/>
      </w:r>
      <w:r w:rsidRPr="00E97950">
        <w:rPr>
          <w:b/>
          <w:noProof/>
          <w:szCs w:val="24"/>
        </w:rPr>
        <w:fldChar w:fldCharType="begin"/>
      </w:r>
      <w:r w:rsidRPr="00E97950">
        <w:rPr>
          <w:b/>
          <w:noProof/>
          <w:szCs w:val="24"/>
        </w:rPr>
        <w:instrText xml:space="preserve"> PAGEREF _Toc211822428 \h </w:instrText>
      </w:r>
      <w:r w:rsidRPr="00E97950">
        <w:rPr>
          <w:b/>
          <w:noProof/>
          <w:szCs w:val="24"/>
        </w:rPr>
      </w:r>
      <w:r w:rsidRPr="00E97950">
        <w:rPr>
          <w:b/>
          <w:noProof/>
          <w:szCs w:val="24"/>
        </w:rPr>
        <w:fldChar w:fldCharType="separate"/>
      </w:r>
      <w:r w:rsidR="00FD6BC3">
        <w:rPr>
          <w:b/>
          <w:noProof/>
          <w:szCs w:val="24"/>
        </w:rPr>
        <w:t>61</w:t>
      </w:r>
      <w:r w:rsidRPr="00E97950">
        <w:rPr>
          <w:b/>
          <w:noProof/>
          <w:szCs w:val="24"/>
        </w:rPr>
        <w:fldChar w:fldCharType="end"/>
      </w:r>
    </w:p>
    <w:p w14:paraId="1D2554D1" w14:textId="77777777" w:rsidR="00696A67" w:rsidRPr="00E97950" w:rsidRDefault="00696A67" w:rsidP="00E146C7">
      <w:pPr>
        <w:pStyle w:val="TOC1"/>
        <w:tabs>
          <w:tab w:val="clear" w:pos="8544"/>
          <w:tab w:val="right" w:leader="dot" w:pos="8222"/>
        </w:tabs>
        <w:ind w:left="1134" w:hanging="1134"/>
        <w:rPr>
          <w:rFonts w:eastAsiaTheme="minorEastAsia"/>
          <w:b/>
          <w:bCs w:val="0"/>
          <w:noProof/>
          <w:kern w:val="0"/>
          <w:szCs w:val="24"/>
          <w:lang w:val="en-US"/>
        </w:rPr>
      </w:pPr>
      <w:r w:rsidRPr="00E97950">
        <w:rPr>
          <w:b/>
          <w:noProof/>
          <w:szCs w:val="24"/>
        </w:rPr>
        <w:t>APPENDICES</w:t>
      </w:r>
      <w:r w:rsidRPr="00E97950">
        <w:rPr>
          <w:b/>
          <w:noProof/>
          <w:szCs w:val="24"/>
        </w:rPr>
        <w:tab/>
      </w:r>
      <w:r w:rsidRPr="00E97950">
        <w:rPr>
          <w:b/>
          <w:noProof/>
          <w:szCs w:val="24"/>
        </w:rPr>
        <w:fldChar w:fldCharType="begin"/>
      </w:r>
      <w:r w:rsidRPr="00E97950">
        <w:rPr>
          <w:b/>
          <w:noProof/>
          <w:szCs w:val="24"/>
        </w:rPr>
        <w:instrText xml:space="preserve"> PAGEREF _Toc211822429 \h </w:instrText>
      </w:r>
      <w:r w:rsidRPr="00E97950">
        <w:rPr>
          <w:b/>
          <w:noProof/>
          <w:szCs w:val="24"/>
        </w:rPr>
      </w:r>
      <w:r w:rsidRPr="00E97950">
        <w:rPr>
          <w:b/>
          <w:noProof/>
          <w:szCs w:val="24"/>
        </w:rPr>
        <w:fldChar w:fldCharType="separate"/>
      </w:r>
      <w:r w:rsidR="00FD6BC3">
        <w:rPr>
          <w:b/>
          <w:noProof/>
          <w:szCs w:val="24"/>
        </w:rPr>
        <w:t>75</w:t>
      </w:r>
      <w:r w:rsidRPr="00E97950">
        <w:rPr>
          <w:b/>
          <w:noProof/>
          <w:szCs w:val="24"/>
        </w:rPr>
        <w:fldChar w:fldCharType="end"/>
      </w:r>
    </w:p>
    <w:p w14:paraId="687ED270" w14:textId="48A14666" w:rsidR="00D92D10" w:rsidRPr="00E97950" w:rsidRDefault="00696A67" w:rsidP="00E97950">
      <w:pPr>
        <w:pStyle w:val="TOC1"/>
        <w:tabs>
          <w:tab w:val="clear" w:pos="8544"/>
          <w:tab w:val="right" w:leader="dot" w:pos="8190"/>
          <w:tab w:val="right" w:leader="dot" w:pos="8222"/>
        </w:tabs>
        <w:ind w:left="0" w:firstLine="0"/>
        <w:rPr>
          <w:szCs w:val="24"/>
        </w:rPr>
      </w:pPr>
      <w:r w:rsidRPr="00E146C7">
        <w:rPr>
          <w:szCs w:val="24"/>
        </w:rPr>
        <w:fldChar w:fldCharType="end"/>
      </w:r>
    </w:p>
    <w:p w14:paraId="7554BA52" w14:textId="77777777" w:rsidR="00E97950" w:rsidRPr="00E97950" w:rsidRDefault="00E97950" w:rsidP="00E97950">
      <w:pPr>
        <w:spacing w:line="480" w:lineRule="auto"/>
        <w:jc w:val="both"/>
        <w:rPr>
          <w:rFonts w:ascii="Times New Roman" w:hAnsi="Times New Roman"/>
          <w:sz w:val="24"/>
          <w:szCs w:val="24"/>
        </w:rPr>
      </w:pPr>
    </w:p>
    <w:p w14:paraId="4E7CC909" w14:textId="77777777" w:rsidR="00E97950" w:rsidRPr="00E97950" w:rsidRDefault="00E97950" w:rsidP="00E97950">
      <w:pPr>
        <w:spacing w:line="480" w:lineRule="auto"/>
        <w:jc w:val="both"/>
        <w:rPr>
          <w:rFonts w:ascii="Times New Roman" w:hAnsi="Times New Roman"/>
          <w:sz w:val="24"/>
          <w:szCs w:val="24"/>
        </w:rPr>
      </w:pPr>
    </w:p>
    <w:p w14:paraId="243931D1" w14:textId="77777777" w:rsidR="00E97950" w:rsidRPr="00E97950" w:rsidRDefault="00E97950" w:rsidP="00E97950">
      <w:pPr>
        <w:spacing w:line="480" w:lineRule="auto"/>
        <w:jc w:val="both"/>
        <w:rPr>
          <w:rFonts w:ascii="Times New Roman" w:hAnsi="Times New Roman"/>
          <w:sz w:val="24"/>
          <w:szCs w:val="24"/>
        </w:rPr>
      </w:pPr>
    </w:p>
    <w:p w14:paraId="4138E6B5" w14:textId="77777777" w:rsidR="00E97950" w:rsidRPr="00E97950" w:rsidRDefault="00E97950" w:rsidP="00E97950">
      <w:pPr>
        <w:spacing w:line="480" w:lineRule="auto"/>
        <w:jc w:val="both"/>
        <w:rPr>
          <w:rFonts w:ascii="Times New Roman" w:hAnsi="Times New Roman"/>
          <w:sz w:val="24"/>
          <w:szCs w:val="24"/>
        </w:rPr>
      </w:pPr>
    </w:p>
    <w:p w14:paraId="3EF7880B" w14:textId="77777777" w:rsidR="00E97950" w:rsidRPr="00E97950" w:rsidRDefault="00E97950" w:rsidP="00E97950">
      <w:pPr>
        <w:spacing w:line="480" w:lineRule="auto"/>
        <w:jc w:val="both"/>
        <w:rPr>
          <w:rFonts w:ascii="Times New Roman" w:hAnsi="Times New Roman"/>
          <w:sz w:val="24"/>
          <w:szCs w:val="24"/>
        </w:rPr>
      </w:pPr>
    </w:p>
    <w:p w14:paraId="392AE31E" w14:textId="77777777" w:rsidR="00E97950" w:rsidRPr="00E97950" w:rsidRDefault="00E97950" w:rsidP="00E97950">
      <w:pPr>
        <w:spacing w:line="480" w:lineRule="auto"/>
        <w:jc w:val="both"/>
        <w:rPr>
          <w:rFonts w:ascii="Times New Roman" w:hAnsi="Times New Roman"/>
          <w:sz w:val="24"/>
          <w:szCs w:val="24"/>
        </w:rPr>
      </w:pPr>
    </w:p>
    <w:p w14:paraId="3D57B690" w14:textId="77777777" w:rsidR="00E97950" w:rsidRPr="00E97950" w:rsidRDefault="00E97950" w:rsidP="00E97950">
      <w:pPr>
        <w:spacing w:line="480" w:lineRule="auto"/>
        <w:jc w:val="both"/>
        <w:rPr>
          <w:rFonts w:ascii="Times New Roman" w:hAnsi="Times New Roman"/>
          <w:sz w:val="24"/>
          <w:szCs w:val="24"/>
        </w:rPr>
      </w:pPr>
    </w:p>
    <w:p w14:paraId="6E1690D1" w14:textId="77777777" w:rsidR="00A6526F" w:rsidRDefault="00A6526F" w:rsidP="00E97950">
      <w:pPr>
        <w:spacing w:after="0" w:line="480" w:lineRule="auto"/>
        <w:jc w:val="both"/>
        <w:rPr>
          <w:rFonts w:ascii="Times New Roman" w:hAnsi="Times New Roman"/>
          <w:sz w:val="24"/>
          <w:szCs w:val="24"/>
        </w:rPr>
      </w:pPr>
    </w:p>
    <w:p w14:paraId="04B9AA98" w14:textId="77777777" w:rsidR="00E97950" w:rsidRDefault="00E97950" w:rsidP="00E97950">
      <w:pPr>
        <w:spacing w:after="0" w:line="480" w:lineRule="auto"/>
        <w:jc w:val="both"/>
        <w:rPr>
          <w:rFonts w:ascii="Times New Roman" w:hAnsi="Times New Roman"/>
          <w:sz w:val="24"/>
          <w:szCs w:val="24"/>
        </w:rPr>
      </w:pPr>
    </w:p>
    <w:p w14:paraId="61D24383" w14:textId="77777777" w:rsidR="00E97950" w:rsidRDefault="00E97950" w:rsidP="00E97950">
      <w:pPr>
        <w:spacing w:after="0" w:line="480" w:lineRule="auto"/>
        <w:jc w:val="both"/>
        <w:rPr>
          <w:rFonts w:ascii="Times New Roman" w:hAnsi="Times New Roman"/>
          <w:sz w:val="24"/>
          <w:szCs w:val="24"/>
        </w:rPr>
      </w:pPr>
    </w:p>
    <w:p w14:paraId="5A74DE91" w14:textId="77777777" w:rsidR="00E97950" w:rsidRDefault="00E97950" w:rsidP="00E97950">
      <w:pPr>
        <w:spacing w:after="0" w:line="480" w:lineRule="auto"/>
        <w:jc w:val="both"/>
        <w:rPr>
          <w:rFonts w:ascii="Times New Roman" w:hAnsi="Times New Roman"/>
          <w:sz w:val="24"/>
          <w:szCs w:val="24"/>
        </w:rPr>
      </w:pPr>
    </w:p>
    <w:p w14:paraId="508B42AE" w14:textId="77777777" w:rsidR="00E97950" w:rsidRDefault="00E97950" w:rsidP="00E97950">
      <w:pPr>
        <w:spacing w:after="0" w:line="480" w:lineRule="auto"/>
        <w:jc w:val="both"/>
        <w:rPr>
          <w:rFonts w:ascii="Times New Roman" w:hAnsi="Times New Roman"/>
          <w:sz w:val="24"/>
          <w:szCs w:val="24"/>
        </w:rPr>
      </w:pPr>
    </w:p>
    <w:p w14:paraId="0989FD88" w14:textId="77777777" w:rsidR="00E97950" w:rsidRDefault="00E97950" w:rsidP="00E97950">
      <w:pPr>
        <w:spacing w:after="0" w:line="480" w:lineRule="auto"/>
        <w:jc w:val="both"/>
        <w:rPr>
          <w:rFonts w:ascii="Times New Roman" w:hAnsi="Times New Roman"/>
          <w:sz w:val="24"/>
          <w:szCs w:val="24"/>
        </w:rPr>
      </w:pPr>
    </w:p>
    <w:p w14:paraId="0DD0089A" w14:textId="77777777" w:rsidR="00E97950" w:rsidRDefault="00E97950" w:rsidP="00E97950">
      <w:pPr>
        <w:spacing w:after="0" w:line="480" w:lineRule="auto"/>
        <w:jc w:val="both"/>
        <w:rPr>
          <w:rFonts w:ascii="Times New Roman" w:hAnsi="Times New Roman"/>
          <w:sz w:val="24"/>
          <w:szCs w:val="24"/>
        </w:rPr>
      </w:pPr>
    </w:p>
    <w:p w14:paraId="00E6A649" w14:textId="77777777" w:rsidR="00E97950" w:rsidRDefault="00E97950" w:rsidP="00E97950">
      <w:pPr>
        <w:spacing w:after="0" w:line="480" w:lineRule="auto"/>
        <w:jc w:val="both"/>
        <w:rPr>
          <w:rFonts w:ascii="Times New Roman" w:hAnsi="Times New Roman"/>
          <w:sz w:val="24"/>
          <w:szCs w:val="24"/>
        </w:rPr>
      </w:pPr>
    </w:p>
    <w:p w14:paraId="2B85E3AF" w14:textId="77777777" w:rsidR="00E97950" w:rsidRDefault="00E97950" w:rsidP="00E97950">
      <w:pPr>
        <w:spacing w:after="0" w:line="480" w:lineRule="auto"/>
        <w:jc w:val="both"/>
        <w:rPr>
          <w:rFonts w:ascii="Times New Roman" w:hAnsi="Times New Roman"/>
          <w:sz w:val="24"/>
          <w:szCs w:val="24"/>
        </w:rPr>
      </w:pPr>
    </w:p>
    <w:p w14:paraId="4A7C8E03" w14:textId="77777777" w:rsidR="00E97950" w:rsidRDefault="00E97950" w:rsidP="00E97950">
      <w:pPr>
        <w:spacing w:after="0" w:line="480" w:lineRule="auto"/>
        <w:jc w:val="both"/>
        <w:rPr>
          <w:rFonts w:ascii="Times New Roman" w:hAnsi="Times New Roman"/>
          <w:sz w:val="24"/>
          <w:szCs w:val="24"/>
        </w:rPr>
      </w:pPr>
    </w:p>
    <w:p w14:paraId="2760DB7A" w14:textId="77777777" w:rsidR="00E97950" w:rsidRDefault="00E97950" w:rsidP="00E97950">
      <w:pPr>
        <w:spacing w:after="0" w:line="480" w:lineRule="auto"/>
        <w:jc w:val="both"/>
        <w:rPr>
          <w:rFonts w:ascii="Times New Roman" w:hAnsi="Times New Roman"/>
          <w:sz w:val="24"/>
          <w:szCs w:val="24"/>
        </w:rPr>
      </w:pPr>
    </w:p>
    <w:p w14:paraId="49D092F7" w14:textId="77777777" w:rsidR="00E97950" w:rsidRPr="00E97950" w:rsidRDefault="00E97950" w:rsidP="00E97950">
      <w:pPr>
        <w:spacing w:after="0" w:line="480" w:lineRule="auto"/>
        <w:jc w:val="both"/>
        <w:rPr>
          <w:rFonts w:ascii="Times New Roman" w:hAnsi="Times New Roman"/>
          <w:sz w:val="24"/>
          <w:szCs w:val="24"/>
        </w:rPr>
      </w:pPr>
    </w:p>
    <w:p w14:paraId="2E1EEDB1" w14:textId="0877629E" w:rsidR="00D92D10" w:rsidRDefault="00C11B85" w:rsidP="00457FC0">
      <w:pPr>
        <w:pStyle w:val="Heading2"/>
        <w:tabs>
          <w:tab w:val="left" w:pos="426"/>
        </w:tabs>
        <w:spacing w:line="480" w:lineRule="auto"/>
        <w:ind w:left="0" w:firstLine="0"/>
        <w:jc w:val="center"/>
        <w:rPr>
          <w:szCs w:val="24"/>
        </w:rPr>
      </w:pPr>
      <w:bookmarkStart w:id="20" w:name="_Toc112280714"/>
      <w:bookmarkStart w:id="21" w:name="_Toc211987719"/>
      <w:r w:rsidRPr="00193F83">
        <w:rPr>
          <w:szCs w:val="24"/>
        </w:rPr>
        <w:t>L</w:t>
      </w:r>
      <w:r w:rsidR="00D92D10" w:rsidRPr="00193F83">
        <w:rPr>
          <w:szCs w:val="24"/>
        </w:rPr>
        <w:t>IST OF TABLES</w:t>
      </w:r>
      <w:bookmarkEnd w:id="20"/>
      <w:bookmarkEnd w:id="21"/>
      <w:r w:rsidR="00135B2D">
        <w:rPr>
          <w:szCs w:val="24"/>
        </w:rPr>
        <w:fldChar w:fldCharType="begin"/>
      </w:r>
      <w:r w:rsidR="00135B2D">
        <w:instrText xml:space="preserve"> TC "</w:instrText>
      </w:r>
      <w:bookmarkStart w:id="22" w:name="_Toc211822329"/>
      <w:r w:rsidR="00135B2D" w:rsidRPr="0013296A">
        <w:rPr>
          <w:szCs w:val="24"/>
        </w:rPr>
        <w:instrText>LIST OF TABLES</w:instrText>
      </w:r>
      <w:bookmarkEnd w:id="22"/>
      <w:r w:rsidR="00135B2D">
        <w:instrText xml:space="preserve">" \f C \l "1" </w:instrText>
      </w:r>
      <w:r w:rsidR="00135B2D">
        <w:rPr>
          <w:szCs w:val="24"/>
        </w:rPr>
        <w:fldChar w:fldCharType="end"/>
      </w:r>
    </w:p>
    <w:p w14:paraId="6D6AC877" w14:textId="52D12D39" w:rsidR="001C2927" w:rsidRPr="00E97950" w:rsidRDefault="001C2927" w:rsidP="00E97950">
      <w:pPr>
        <w:pStyle w:val="TableofFigures"/>
        <w:tabs>
          <w:tab w:val="right" w:leader="dot" w:pos="8211"/>
        </w:tabs>
        <w:spacing w:line="480" w:lineRule="auto"/>
        <w:ind w:left="1418" w:hanging="1418"/>
        <w:jc w:val="both"/>
        <w:rPr>
          <w:rFonts w:asciiTheme="minorHAnsi" w:eastAsiaTheme="minorEastAsia" w:hAnsiTheme="minorHAnsi" w:cstheme="minorBidi"/>
          <w:noProof/>
          <w:sz w:val="22"/>
          <w:lang w:val="en-US"/>
        </w:rPr>
      </w:pPr>
      <w:r w:rsidRPr="00E97950">
        <w:fldChar w:fldCharType="begin"/>
      </w:r>
      <w:r w:rsidRPr="00E97950">
        <w:instrText xml:space="preserve"> TOC \f T \c "Table" </w:instrText>
      </w:r>
      <w:r w:rsidRPr="00E97950">
        <w:fldChar w:fldCharType="separate"/>
      </w:r>
      <w:r w:rsidRPr="00E97950">
        <w:rPr>
          <w:noProof/>
        </w:rPr>
        <w:t>Table 3.1:</w:t>
      </w:r>
      <w:r w:rsidRPr="00E97950">
        <w:rPr>
          <w:bCs/>
          <w:noProof/>
        </w:rPr>
        <w:t xml:space="preserve"> </w:t>
      </w:r>
      <w:r w:rsidR="00DE6848">
        <w:rPr>
          <w:bCs/>
          <w:noProof/>
        </w:rPr>
        <w:tab/>
      </w:r>
      <w:r w:rsidRPr="00E97950">
        <w:rPr>
          <w:bCs/>
          <w:noProof/>
        </w:rPr>
        <w:t>The Response Rate</w:t>
      </w:r>
      <w:r w:rsidRPr="00E97950">
        <w:rPr>
          <w:noProof/>
        </w:rPr>
        <w:tab/>
      </w:r>
      <w:r w:rsidRPr="00E97950">
        <w:rPr>
          <w:noProof/>
        </w:rPr>
        <w:fldChar w:fldCharType="begin"/>
      </w:r>
      <w:r w:rsidRPr="00E97950">
        <w:rPr>
          <w:noProof/>
        </w:rPr>
        <w:instrText xml:space="preserve"> PAGEREF _Toc211822291 \h </w:instrText>
      </w:r>
      <w:r w:rsidRPr="00E97950">
        <w:rPr>
          <w:noProof/>
        </w:rPr>
      </w:r>
      <w:r w:rsidRPr="00E97950">
        <w:rPr>
          <w:noProof/>
        </w:rPr>
        <w:fldChar w:fldCharType="separate"/>
      </w:r>
      <w:r w:rsidR="00FD6BC3">
        <w:rPr>
          <w:noProof/>
        </w:rPr>
        <w:t>27</w:t>
      </w:r>
      <w:r w:rsidRPr="00E97950">
        <w:rPr>
          <w:noProof/>
        </w:rPr>
        <w:fldChar w:fldCharType="end"/>
      </w:r>
    </w:p>
    <w:p w14:paraId="349966A8" w14:textId="3DC0CCD5" w:rsidR="001C2927" w:rsidRPr="00E97950" w:rsidRDefault="001C2927" w:rsidP="00E97950">
      <w:pPr>
        <w:pStyle w:val="TableofFigures"/>
        <w:tabs>
          <w:tab w:val="right" w:leader="dot" w:pos="8211"/>
        </w:tabs>
        <w:spacing w:line="480" w:lineRule="auto"/>
        <w:ind w:left="1418" w:hanging="1418"/>
        <w:jc w:val="both"/>
        <w:rPr>
          <w:rFonts w:asciiTheme="minorHAnsi" w:eastAsiaTheme="minorEastAsia" w:hAnsiTheme="minorHAnsi" w:cstheme="minorBidi"/>
          <w:noProof/>
          <w:sz w:val="22"/>
          <w:lang w:val="en-US"/>
        </w:rPr>
      </w:pPr>
      <w:r w:rsidRPr="00E97950">
        <w:rPr>
          <w:noProof/>
        </w:rPr>
        <w:t xml:space="preserve">Table 3.2: </w:t>
      </w:r>
      <w:r w:rsidR="00DE6848">
        <w:rPr>
          <w:noProof/>
        </w:rPr>
        <w:tab/>
      </w:r>
      <w:r w:rsidRPr="00E97950">
        <w:rPr>
          <w:noProof/>
        </w:rPr>
        <w:t>Study Variables</w:t>
      </w:r>
      <w:r w:rsidRPr="00E97950">
        <w:rPr>
          <w:noProof/>
        </w:rPr>
        <w:tab/>
      </w:r>
      <w:r w:rsidRPr="00E97950">
        <w:rPr>
          <w:noProof/>
        </w:rPr>
        <w:fldChar w:fldCharType="begin"/>
      </w:r>
      <w:r w:rsidRPr="00E97950">
        <w:rPr>
          <w:noProof/>
        </w:rPr>
        <w:instrText xml:space="preserve"> PAGEREF _Toc211822292 \h </w:instrText>
      </w:r>
      <w:r w:rsidRPr="00E97950">
        <w:rPr>
          <w:noProof/>
        </w:rPr>
      </w:r>
      <w:r w:rsidRPr="00E97950">
        <w:rPr>
          <w:noProof/>
        </w:rPr>
        <w:fldChar w:fldCharType="separate"/>
      </w:r>
      <w:r w:rsidR="00FD6BC3">
        <w:rPr>
          <w:noProof/>
        </w:rPr>
        <w:t>28</w:t>
      </w:r>
      <w:r w:rsidRPr="00E97950">
        <w:rPr>
          <w:noProof/>
        </w:rPr>
        <w:fldChar w:fldCharType="end"/>
      </w:r>
    </w:p>
    <w:p w14:paraId="7C040462" w14:textId="287EDB27" w:rsidR="001C2927" w:rsidRPr="00E97950" w:rsidRDefault="001C2927" w:rsidP="00E97950">
      <w:pPr>
        <w:pStyle w:val="TableofFigures"/>
        <w:tabs>
          <w:tab w:val="right" w:leader="dot" w:pos="8211"/>
        </w:tabs>
        <w:spacing w:line="480" w:lineRule="auto"/>
        <w:ind w:left="1418" w:hanging="1418"/>
        <w:jc w:val="both"/>
        <w:rPr>
          <w:rFonts w:asciiTheme="minorHAnsi" w:eastAsiaTheme="minorEastAsia" w:hAnsiTheme="minorHAnsi" w:cstheme="minorBidi"/>
          <w:noProof/>
          <w:sz w:val="22"/>
          <w:lang w:val="en-US"/>
        </w:rPr>
      </w:pPr>
      <w:r w:rsidRPr="00E97950">
        <w:rPr>
          <w:noProof/>
        </w:rPr>
        <w:t xml:space="preserve">Table 3.3: </w:t>
      </w:r>
      <w:r w:rsidR="00DE6848">
        <w:rPr>
          <w:noProof/>
        </w:rPr>
        <w:tab/>
      </w:r>
      <w:r w:rsidRPr="00E97950">
        <w:rPr>
          <w:noProof/>
        </w:rPr>
        <w:t>Reliability Results</w:t>
      </w:r>
      <w:r w:rsidRPr="00E97950">
        <w:rPr>
          <w:noProof/>
        </w:rPr>
        <w:tab/>
      </w:r>
      <w:r w:rsidRPr="00E97950">
        <w:rPr>
          <w:noProof/>
        </w:rPr>
        <w:fldChar w:fldCharType="begin"/>
      </w:r>
      <w:r w:rsidRPr="00E97950">
        <w:rPr>
          <w:noProof/>
        </w:rPr>
        <w:instrText xml:space="preserve"> PAGEREF _Toc211822293 \h </w:instrText>
      </w:r>
      <w:r w:rsidRPr="00E97950">
        <w:rPr>
          <w:noProof/>
        </w:rPr>
      </w:r>
      <w:r w:rsidRPr="00E97950">
        <w:rPr>
          <w:noProof/>
        </w:rPr>
        <w:fldChar w:fldCharType="separate"/>
      </w:r>
      <w:r w:rsidR="00FD6BC3">
        <w:rPr>
          <w:noProof/>
        </w:rPr>
        <w:t>31</w:t>
      </w:r>
      <w:r w:rsidRPr="00E97950">
        <w:rPr>
          <w:noProof/>
        </w:rPr>
        <w:fldChar w:fldCharType="end"/>
      </w:r>
    </w:p>
    <w:p w14:paraId="41291D23" w14:textId="25AA1D7E" w:rsidR="001C2927" w:rsidRPr="00E97950" w:rsidRDefault="001C2927" w:rsidP="00E97950">
      <w:pPr>
        <w:pStyle w:val="TableofFigures"/>
        <w:tabs>
          <w:tab w:val="right" w:leader="dot" w:pos="8211"/>
        </w:tabs>
        <w:spacing w:line="480" w:lineRule="auto"/>
        <w:ind w:left="1418" w:hanging="1418"/>
        <w:jc w:val="both"/>
        <w:rPr>
          <w:rFonts w:asciiTheme="minorHAnsi" w:eastAsiaTheme="minorEastAsia" w:hAnsiTheme="minorHAnsi" w:cstheme="minorBidi"/>
          <w:noProof/>
          <w:sz w:val="22"/>
          <w:lang w:val="en-US"/>
        </w:rPr>
      </w:pPr>
      <w:r w:rsidRPr="00E97950">
        <w:rPr>
          <w:noProof/>
        </w:rPr>
        <w:t>Table 4.1</w:t>
      </w:r>
      <w:r w:rsidRPr="00E97950">
        <w:rPr>
          <w:bCs/>
          <w:noProof/>
        </w:rPr>
        <w:t xml:space="preserve">: </w:t>
      </w:r>
      <w:r w:rsidR="00DE6848">
        <w:rPr>
          <w:bCs/>
          <w:noProof/>
        </w:rPr>
        <w:tab/>
      </w:r>
      <w:r w:rsidRPr="00E97950">
        <w:rPr>
          <w:noProof/>
        </w:rPr>
        <w:t>Demographic Information of the Respondents</w:t>
      </w:r>
      <w:r w:rsidRPr="00E97950">
        <w:rPr>
          <w:noProof/>
        </w:rPr>
        <w:tab/>
      </w:r>
      <w:r w:rsidRPr="00E97950">
        <w:rPr>
          <w:noProof/>
        </w:rPr>
        <w:fldChar w:fldCharType="begin"/>
      </w:r>
      <w:r w:rsidRPr="00E97950">
        <w:rPr>
          <w:noProof/>
        </w:rPr>
        <w:instrText xml:space="preserve"> PAGEREF _Toc211822294 \h </w:instrText>
      </w:r>
      <w:r w:rsidRPr="00E97950">
        <w:rPr>
          <w:noProof/>
        </w:rPr>
      </w:r>
      <w:r w:rsidRPr="00E97950">
        <w:rPr>
          <w:noProof/>
        </w:rPr>
        <w:fldChar w:fldCharType="separate"/>
      </w:r>
      <w:r w:rsidR="00FD6BC3">
        <w:rPr>
          <w:noProof/>
        </w:rPr>
        <w:t>37</w:t>
      </w:r>
      <w:r w:rsidRPr="00E97950">
        <w:rPr>
          <w:noProof/>
        </w:rPr>
        <w:fldChar w:fldCharType="end"/>
      </w:r>
    </w:p>
    <w:p w14:paraId="614F932A" w14:textId="0A3A38B4" w:rsidR="001C2927" w:rsidRPr="00E97950" w:rsidRDefault="001C2927" w:rsidP="00E97950">
      <w:pPr>
        <w:pStyle w:val="TableofFigures"/>
        <w:tabs>
          <w:tab w:val="right" w:leader="dot" w:pos="8211"/>
        </w:tabs>
        <w:spacing w:line="480" w:lineRule="auto"/>
        <w:ind w:left="1418" w:hanging="1418"/>
        <w:jc w:val="both"/>
        <w:rPr>
          <w:rFonts w:asciiTheme="minorHAnsi" w:eastAsiaTheme="minorEastAsia" w:hAnsiTheme="minorHAnsi" w:cstheme="minorBidi"/>
          <w:noProof/>
          <w:sz w:val="22"/>
          <w:lang w:val="en-US"/>
        </w:rPr>
      </w:pPr>
      <w:r w:rsidRPr="00E97950">
        <w:rPr>
          <w:noProof/>
        </w:rPr>
        <w:t xml:space="preserve">Table 4.2: </w:t>
      </w:r>
      <w:r w:rsidR="00DE6848">
        <w:rPr>
          <w:noProof/>
        </w:rPr>
        <w:tab/>
      </w:r>
      <w:r w:rsidRPr="00E97950">
        <w:rPr>
          <w:noProof/>
        </w:rPr>
        <w:t>Pearson Correlation Results</w:t>
      </w:r>
      <w:r w:rsidRPr="00E97950">
        <w:rPr>
          <w:noProof/>
        </w:rPr>
        <w:tab/>
      </w:r>
      <w:r w:rsidRPr="00E97950">
        <w:rPr>
          <w:noProof/>
        </w:rPr>
        <w:fldChar w:fldCharType="begin"/>
      </w:r>
      <w:r w:rsidRPr="00E97950">
        <w:rPr>
          <w:noProof/>
        </w:rPr>
        <w:instrText xml:space="preserve"> PAGEREF _Toc211822295 \h </w:instrText>
      </w:r>
      <w:r w:rsidRPr="00E97950">
        <w:rPr>
          <w:noProof/>
        </w:rPr>
      </w:r>
      <w:r w:rsidRPr="00E97950">
        <w:rPr>
          <w:noProof/>
        </w:rPr>
        <w:fldChar w:fldCharType="separate"/>
      </w:r>
      <w:r w:rsidR="00FD6BC3">
        <w:rPr>
          <w:noProof/>
        </w:rPr>
        <w:t>40</w:t>
      </w:r>
      <w:r w:rsidRPr="00E97950">
        <w:rPr>
          <w:noProof/>
        </w:rPr>
        <w:fldChar w:fldCharType="end"/>
      </w:r>
    </w:p>
    <w:p w14:paraId="26A39088" w14:textId="77777777" w:rsidR="00DE6848" w:rsidRDefault="001C2927" w:rsidP="00E97950">
      <w:pPr>
        <w:pStyle w:val="TableofFigures"/>
        <w:tabs>
          <w:tab w:val="right" w:leader="dot" w:pos="8211"/>
        </w:tabs>
        <w:spacing w:line="480" w:lineRule="auto"/>
        <w:ind w:left="1418" w:hanging="1418"/>
        <w:jc w:val="both"/>
        <w:rPr>
          <w:noProof/>
        </w:rPr>
      </w:pPr>
      <w:r w:rsidRPr="00E97950">
        <w:rPr>
          <w:noProof/>
        </w:rPr>
        <w:t xml:space="preserve">Table 4.3: </w:t>
      </w:r>
      <w:r w:rsidR="00DE6848">
        <w:rPr>
          <w:noProof/>
        </w:rPr>
        <w:tab/>
      </w:r>
      <w:r w:rsidRPr="00E97950">
        <w:rPr>
          <w:noProof/>
        </w:rPr>
        <w:t xml:space="preserve">Linearity Assumption for Relationship between Sustainability </w:t>
      </w:r>
    </w:p>
    <w:p w14:paraId="04700C2A" w14:textId="77777777" w:rsidR="00DE6848" w:rsidRDefault="00DE6848" w:rsidP="00E97950">
      <w:pPr>
        <w:pStyle w:val="TableofFigures"/>
        <w:tabs>
          <w:tab w:val="right" w:leader="dot" w:pos="8211"/>
        </w:tabs>
        <w:spacing w:line="480" w:lineRule="auto"/>
        <w:ind w:left="1418" w:hanging="1418"/>
        <w:jc w:val="both"/>
        <w:rPr>
          <w:noProof/>
        </w:rPr>
      </w:pPr>
      <w:r>
        <w:rPr>
          <w:noProof/>
        </w:rPr>
        <w:tab/>
      </w:r>
      <w:r w:rsidR="001C2927" w:rsidRPr="00E97950">
        <w:rPr>
          <w:noProof/>
        </w:rPr>
        <w:t xml:space="preserve">of Water and Sanitation Infrastructure and Climate Change </w:t>
      </w:r>
    </w:p>
    <w:p w14:paraId="44CDAF17" w14:textId="6A765D07" w:rsidR="001C2927" w:rsidRPr="00E97950" w:rsidRDefault="00DE6848" w:rsidP="00E97950">
      <w:pPr>
        <w:pStyle w:val="TableofFigures"/>
        <w:tabs>
          <w:tab w:val="right" w:leader="dot" w:pos="8211"/>
        </w:tabs>
        <w:spacing w:line="480" w:lineRule="auto"/>
        <w:ind w:left="1418" w:hanging="1418"/>
        <w:jc w:val="both"/>
        <w:rPr>
          <w:rFonts w:asciiTheme="minorHAnsi" w:eastAsiaTheme="minorEastAsia" w:hAnsiTheme="minorHAnsi" w:cstheme="minorBidi"/>
          <w:noProof/>
          <w:sz w:val="22"/>
          <w:lang w:val="en-US"/>
        </w:rPr>
      </w:pPr>
      <w:r>
        <w:rPr>
          <w:noProof/>
        </w:rPr>
        <w:tab/>
      </w:r>
      <w:r w:rsidR="001C2927" w:rsidRPr="00E97950">
        <w:rPr>
          <w:noProof/>
        </w:rPr>
        <w:t>Resilience Strategies</w:t>
      </w:r>
      <w:r w:rsidR="001C2927" w:rsidRPr="00E97950">
        <w:rPr>
          <w:noProof/>
        </w:rPr>
        <w:tab/>
      </w:r>
      <w:r w:rsidR="001C2927" w:rsidRPr="00E97950">
        <w:rPr>
          <w:noProof/>
        </w:rPr>
        <w:fldChar w:fldCharType="begin"/>
      </w:r>
      <w:r w:rsidR="001C2927" w:rsidRPr="00E97950">
        <w:rPr>
          <w:noProof/>
        </w:rPr>
        <w:instrText xml:space="preserve"> PAGEREF _Toc211822296 \h </w:instrText>
      </w:r>
      <w:r w:rsidR="001C2927" w:rsidRPr="00E97950">
        <w:rPr>
          <w:noProof/>
        </w:rPr>
      </w:r>
      <w:r w:rsidR="001C2927" w:rsidRPr="00E97950">
        <w:rPr>
          <w:noProof/>
        </w:rPr>
        <w:fldChar w:fldCharType="separate"/>
      </w:r>
      <w:r w:rsidR="00FD6BC3">
        <w:rPr>
          <w:noProof/>
        </w:rPr>
        <w:t>41</w:t>
      </w:r>
      <w:r w:rsidR="001C2927" w:rsidRPr="00E97950">
        <w:rPr>
          <w:noProof/>
        </w:rPr>
        <w:fldChar w:fldCharType="end"/>
      </w:r>
    </w:p>
    <w:p w14:paraId="21C2D05C" w14:textId="59DBCF86" w:rsidR="001C2927" w:rsidRPr="00E97950" w:rsidRDefault="001C2927" w:rsidP="00E97950">
      <w:pPr>
        <w:pStyle w:val="TableofFigures"/>
        <w:tabs>
          <w:tab w:val="right" w:leader="dot" w:pos="8211"/>
        </w:tabs>
        <w:spacing w:line="480" w:lineRule="auto"/>
        <w:ind w:left="1418" w:hanging="1418"/>
        <w:jc w:val="both"/>
        <w:rPr>
          <w:rFonts w:asciiTheme="minorHAnsi" w:eastAsiaTheme="minorEastAsia" w:hAnsiTheme="minorHAnsi" w:cstheme="minorBidi"/>
          <w:noProof/>
          <w:sz w:val="22"/>
          <w:lang w:val="en-US"/>
        </w:rPr>
      </w:pPr>
      <w:r w:rsidRPr="00E97950">
        <w:rPr>
          <w:noProof/>
        </w:rPr>
        <w:t xml:space="preserve">Table 4.4: </w:t>
      </w:r>
      <w:r w:rsidR="00DE6848">
        <w:rPr>
          <w:noProof/>
        </w:rPr>
        <w:tab/>
      </w:r>
      <w:r w:rsidRPr="00E97950">
        <w:rPr>
          <w:noProof/>
        </w:rPr>
        <w:t>One-Sample Kolmogorov-Smirnov Test for Normality</w:t>
      </w:r>
      <w:r w:rsidRPr="00E97950">
        <w:rPr>
          <w:noProof/>
        </w:rPr>
        <w:tab/>
      </w:r>
      <w:r w:rsidRPr="00E97950">
        <w:rPr>
          <w:noProof/>
        </w:rPr>
        <w:fldChar w:fldCharType="begin"/>
      </w:r>
      <w:r w:rsidRPr="00E97950">
        <w:rPr>
          <w:noProof/>
        </w:rPr>
        <w:instrText xml:space="preserve"> PAGEREF _Toc211822297 \h </w:instrText>
      </w:r>
      <w:r w:rsidRPr="00E97950">
        <w:rPr>
          <w:noProof/>
        </w:rPr>
      </w:r>
      <w:r w:rsidRPr="00E97950">
        <w:rPr>
          <w:noProof/>
        </w:rPr>
        <w:fldChar w:fldCharType="separate"/>
      </w:r>
      <w:r w:rsidR="00FD6BC3">
        <w:rPr>
          <w:noProof/>
        </w:rPr>
        <w:t>42</w:t>
      </w:r>
      <w:r w:rsidRPr="00E97950">
        <w:rPr>
          <w:noProof/>
        </w:rPr>
        <w:fldChar w:fldCharType="end"/>
      </w:r>
    </w:p>
    <w:p w14:paraId="49C02C71" w14:textId="60B53CCA" w:rsidR="001C2927" w:rsidRPr="00E97950" w:rsidRDefault="001C2927" w:rsidP="00E97950">
      <w:pPr>
        <w:pStyle w:val="TableofFigures"/>
        <w:tabs>
          <w:tab w:val="right" w:leader="dot" w:pos="8211"/>
        </w:tabs>
        <w:spacing w:line="480" w:lineRule="auto"/>
        <w:ind w:left="1418" w:hanging="1418"/>
        <w:jc w:val="both"/>
        <w:rPr>
          <w:rFonts w:asciiTheme="minorHAnsi" w:eastAsiaTheme="minorEastAsia" w:hAnsiTheme="minorHAnsi" w:cstheme="minorBidi"/>
          <w:noProof/>
          <w:sz w:val="22"/>
          <w:lang w:val="en-US"/>
        </w:rPr>
      </w:pPr>
      <w:r w:rsidRPr="00E97950">
        <w:rPr>
          <w:noProof/>
        </w:rPr>
        <w:t xml:space="preserve">Table 4.5: </w:t>
      </w:r>
      <w:r w:rsidR="00DE6848">
        <w:rPr>
          <w:noProof/>
        </w:rPr>
        <w:tab/>
      </w:r>
      <w:r w:rsidRPr="00E97950">
        <w:rPr>
          <w:noProof/>
        </w:rPr>
        <w:t>Multi-Collinearity Assumption</w:t>
      </w:r>
      <w:r w:rsidRPr="00E97950">
        <w:rPr>
          <w:noProof/>
        </w:rPr>
        <w:tab/>
      </w:r>
      <w:r w:rsidRPr="00E97950">
        <w:rPr>
          <w:noProof/>
        </w:rPr>
        <w:fldChar w:fldCharType="begin"/>
      </w:r>
      <w:r w:rsidRPr="00E97950">
        <w:rPr>
          <w:noProof/>
        </w:rPr>
        <w:instrText xml:space="preserve"> PAGEREF _Toc211822298 \h </w:instrText>
      </w:r>
      <w:r w:rsidRPr="00E97950">
        <w:rPr>
          <w:noProof/>
        </w:rPr>
      </w:r>
      <w:r w:rsidRPr="00E97950">
        <w:rPr>
          <w:noProof/>
        </w:rPr>
        <w:fldChar w:fldCharType="separate"/>
      </w:r>
      <w:r w:rsidR="00FD6BC3">
        <w:rPr>
          <w:noProof/>
        </w:rPr>
        <w:t>43</w:t>
      </w:r>
      <w:r w:rsidRPr="00E97950">
        <w:rPr>
          <w:noProof/>
        </w:rPr>
        <w:fldChar w:fldCharType="end"/>
      </w:r>
    </w:p>
    <w:p w14:paraId="6C75CEC7" w14:textId="23EA0DEA" w:rsidR="001C2927" w:rsidRPr="00E97950" w:rsidRDefault="001C2927" w:rsidP="00E97950">
      <w:pPr>
        <w:pStyle w:val="TableofFigures"/>
        <w:tabs>
          <w:tab w:val="right" w:leader="dot" w:pos="8211"/>
        </w:tabs>
        <w:spacing w:line="480" w:lineRule="auto"/>
        <w:ind w:left="1418" w:hanging="1418"/>
        <w:jc w:val="both"/>
        <w:rPr>
          <w:rFonts w:asciiTheme="minorHAnsi" w:eastAsiaTheme="minorEastAsia" w:hAnsiTheme="minorHAnsi" w:cstheme="minorBidi"/>
          <w:noProof/>
          <w:sz w:val="22"/>
          <w:lang w:val="en-US"/>
        </w:rPr>
      </w:pPr>
      <w:r w:rsidRPr="00E97950">
        <w:rPr>
          <w:noProof/>
        </w:rPr>
        <w:t xml:space="preserve">Table 4.6: </w:t>
      </w:r>
      <w:r w:rsidR="00DE6848">
        <w:rPr>
          <w:noProof/>
        </w:rPr>
        <w:tab/>
      </w:r>
      <w:r w:rsidRPr="00E97950">
        <w:rPr>
          <w:noProof/>
          <w:lang w:val="en-US"/>
        </w:rPr>
        <w:t>Breusch-Pagan Assumption Result</w:t>
      </w:r>
      <w:r w:rsidRPr="00E97950">
        <w:rPr>
          <w:noProof/>
        </w:rPr>
        <w:tab/>
      </w:r>
      <w:r w:rsidRPr="00E97950">
        <w:rPr>
          <w:noProof/>
        </w:rPr>
        <w:fldChar w:fldCharType="begin"/>
      </w:r>
      <w:r w:rsidRPr="00E97950">
        <w:rPr>
          <w:noProof/>
        </w:rPr>
        <w:instrText xml:space="preserve"> PAGEREF _Toc211822299 \h </w:instrText>
      </w:r>
      <w:r w:rsidRPr="00E97950">
        <w:rPr>
          <w:noProof/>
        </w:rPr>
      </w:r>
      <w:r w:rsidRPr="00E97950">
        <w:rPr>
          <w:noProof/>
        </w:rPr>
        <w:fldChar w:fldCharType="separate"/>
      </w:r>
      <w:r w:rsidR="00FD6BC3">
        <w:rPr>
          <w:noProof/>
        </w:rPr>
        <w:t>43</w:t>
      </w:r>
      <w:r w:rsidRPr="00E97950">
        <w:rPr>
          <w:noProof/>
        </w:rPr>
        <w:fldChar w:fldCharType="end"/>
      </w:r>
    </w:p>
    <w:p w14:paraId="7E8A9F6D" w14:textId="65249F80" w:rsidR="001C2927" w:rsidRPr="00E97950" w:rsidRDefault="001C2927" w:rsidP="00E97950">
      <w:pPr>
        <w:pStyle w:val="TableofFigures"/>
        <w:tabs>
          <w:tab w:val="right" w:leader="dot" w:pos="8211"/>
        </w:tabs>
        <w:spacing w:line="480" w:lineRule="auto"/>
        <w:ind w:left="1418" w:hanging="1418"/>
        <w:jc w:val="both"/>
        <w:rPr>
          <w:rFonts w:asciiTheme="minorHAnsi" w:eastAsiaTheme="minorEastAsia" w:hAnsiTheme="minorHAnsi" w:cstheme="minorBidi"/>
          <w:noProof/>
          <w:sz w:val="22"/>
          <w:lang w:val="en-US"/>
        </w:rPr>
      </w:pPr>
      <w:r w:rsidRPr="00E97950">
        <w:rPr>
          <w:noProof/>
        </w:rPr>
        <w:t xml:space="preserve">Table 4.7: </w:t>
      </w:r>
      <w:r w:rsidR="00DE6848">
        <w:rPr>
          <w:noProof/>
        </w:rPr>
        <w:tab/>
      </w:r>
      <w:r w:rsidRPr="00E97950">
        <w:rPr>
          <w:noProof/>
        </w:rPr>
        <w:t>Model Summary</w:t>
      </w:r>
      <w:r w:rsidRPr="00E97950">
        <w:rPr>
          <w:noProof/>
        </w:rPr>
        <w:tab/>
      </w:r>
      <w:r w:rsidRPr="00E97950">
        <w:rPr>
          <w:noProof/>
        </w:rPr>
        <w:fldChar w:fldCharType="begin"/>
      </w:r>
      <w:r w:rsidRPr="00E97950">
        <w:rPr>
          <w:noProof/>
        </w:rPr>
        <w:instrText xml:space="preserve"> PAGEREF _Toc211822300 \h </w:instrText>
      </w:r>
      <w:r w:rsidRPr="00E97950">
        <w:rPr>
          <w:noProof/>
        </w:rPr>
      </w:r>
      <w:r w:rsidRPr="00E97950">
        <w:rPr>
          <w:noProof/>
        </w:rPr>
        <w:fldChar w:fldCharType="separate"/>
      </w:r>
      <w:r w:rsidR="00FD6BC3">
        <w:rPr>
          <w:noProof/>
        </w:rPr>
        <w:t>46</w:t>
      </w:r>
      <w:r w:rsidRPr="00E97950">
        <w:rPr>
          <w:noProof/>
        </w:rPr>
        <w:fldChar w:fldCharType="end"/>
      </w:r>
    </w:p>
    <w:p w14:paraId="2713119C" w14:textId="4907D501" w:rsidR="001C2927" w:rsidRPr="00E97950" w:rsidRDefault="001C2927" w:rsidP="00E97950">
      <w:pPr>
        <w:pStyle w:val="TableofFigures"/>
        <w:tabs>
          <w:tab w:val="right" w:leader="dot" w:pos="8211"/>
        </w:tabs>
        <w:spacing w:line="480" w:lineRule="auto"/>
        <w:ind w:left="1418" w:hanging="1418"/>
        <w:jc w:val="both"/>
        <w:rPr>
          <w:rFonts w:asciiTheme="minorHAnsi" w:eastAsiaTheme="minorEastAsia" w:hAnsiTheme="minorHAnsi" w:cstheme="minorBidi"/>
          <w:noProof/>
          <w:sz w:val="22"/>
          <w:lang w:val="en-US"/>
        </w:rPr>
      </w:pPr>
      <w:r w:rsidRPr="00E97950">
        <w:rPr>
          <w:noProof/>
        </w:rPr>
        <w:t xml:space="preserve">Table 4.8: </w:t>
      </w:r>
      <w:r w:rsidR="00DE6848">
        <w:rPr>
          <w:noProof/>
        </w:rPr>
        <w:tab/>
      </w:r>
      <w:r w:rsidRPr="00E97950">
        <w:rPr>
          <w:noProof/>
        </w:rPr>
        <w:t>ANOVA Statistics</w:t>
      </w:r>
      <w:r w:rsidRPr="00E97950">
        <w:rPr>
          <w:noProof/>
        </w:rPr>
        <w:tab/>
      </w:r>
      <w:r w:rsidRPr="00E97950">
        <w:rPr>
          <w:noProof/>
        </w:rPr>
        <w:fldChar w:fldCharType="begin"/>
      </w:r>
      <w:r w:rsidRPr="00E97950">
        <w:rPr>
          <w:noProof/>
        </w:rPr>
        <w:instrText xml:space="preserve"> PAGEREF _Toc211822301 \h </w:instrText>
      </w:r>
      <w:r w:rsidRPr="00E97950">
        <w:rPr>
          <w:noProof/>
        </w:rPr>
      </w:r>
      <w:r w:rsidRPr="00E97950">
        <w:rPr>
          <w:noProof/>
        </w:rPr>
        <w:fldChar w:fldCharType="separate"/>
      </w:r>
      <w:r w:rsidR="00FD6BC3">
        <w:rPr>
          <w:noProof/>
        </w:rPr>
        <w:t>46</w:t>
      </w:r>
      <w:r w:rsidRPr="00E97950">
        <w:rPr>
          <w:noProof/>
        </w:rPr>
        <w:fldChar w:fldCharType="end"/>
      </w:r>
    </w:p>
    <w:p w14:paraId="21974EA3" w14:textId="4C836998" w:rsidR="001C2927" w:rsidRPr="00E97950" w:rsidRDefault="001C2927" w:rsidP="00E97950">
      <w:pPr>
        <w:pStyle w:val="TableofFigures"/>
        <w:tabs>
          <w:tab w:val="right" w:leader="dot" w:pos="8211"/>
        </w:tabs>
        <w:spacing w:line="480" w:lineRule="auto"/>
        <w:ind w:left="1418" w:hanging="1418"/>
        <w:jc w:val="both"/>
        <w:rPr>
          <w:rFonts w:asciiTheme="minorHAnsi" w:eastAsiaTheme="minorEastAsia" w:hAnsiTheme="minorHAnsi" w:cstheme="minorBidi"/>
          <w:noProof/>
          <w:sz w:val="22"/>
          <w:lang w:val="en-US"/>
        </w:rPr>
      </w:pPr>
      <w:r w:rsidRPr="00E97950">
        <w:rPr>
          <w:noProof/>
        </w:rPr>
        <w:t xml:space="preserve">Table 4.9: </w:t>
      </w:r>
      <w:r w:rsidR="00DE6848">
        <w:rPr>
          <w:noProof/>
        </w:rPr>
        <w:tab/>
      </w:r>
      <w:r w:rsidRPr="00E97950">
        <w:rPr>
          <w:noProof/>
        </w:rPr>
        <w:t>Regression Coefficients</w:t>
      </w:r>
      <w:r w:rsidRPr="00E97950">
        <w:rPr>
          <w:noProof/>
        </w:rPr>
        <w:tab/>
      </w:r>
      <w:r w:rsidRPr="00E97950">
        <w:rPr>
          <w:noProof/>
        </w:rPr>
        <w:fldChar w:fldCharType="begin"/>
      </w:r>
      <w:r w:rsidRPr="00E97950">
        <w:rPr>
          <w:noProof/>
        </w:rPr>
        <w:instrText xml:space="preserve"> PAGEREF _Toc211822302 \h </w:instrText>
      </w:r>
      <w:r w:rsidRPr="00E97950">
        <w:rPr>
          <w:noProof/>
        </w:rPr>
      </w:r>
      <w:r w:rsidRPr="00E97950">
        <w:rPr>
          <w:noProof/>
        </w:rPr>
        <w:fldChar w:fldCharType="separate"/>
      </w:r>
      <w:r w:rsidR="00FD6BC3">
        <w:rPr>
          <w:noProof/>
        </w:rPr>
        <w:t>48</w:t>
      </w:r>
      <w:r w:rsidRPr="00E97950">
        <w:rPr>
          <w:noProof/>
        </w:rPr>
        <w:fldChar w:fldCharType="end"/>
      </w:r>
    </w:p>
    <w:p w14:paraId="44B08933" w14:textId="6876CB13" w:rsidR="001C2927" w:rsidRPr="00E97950" w:rsidRDefault="001C2927" w:rsidP="00E97950">
      <w:pPr>
        <w:pStyle w:val="TableofFigures"/>
        <w:tabs>
          <w:tab w:val="right" w:leader="dot" w:pos="8211"/>
        </w:tabs>
        <w:spacing w:line="480" w:lineRule="auto"/>
        <w:ind w:left="1418" w:hanging="1418"/>
        <w:jc w:val="both"/>
        <w:rPr>
          <w:rFonts w:asciiTheme="minorHAnsi" w:eastAsiaTheme="minorEastAsia" w:hAnsiTheme="minorHAnsi" w:cstheme="minorBidi"/>
          <w:noProof/>
          <w:sz w:val="22"/>
          <w:lang w:val="en-US"/>
        </w:rPr>
      </w:pPr>
      <w:r w:rsidRPr="00E97950">
        <w:rPr>
          <w:noProof/>
        </w:rPr>
        <w:t xml:space="preserve">Table 4.10: </w:t>
      </w:r>
      <w:r w:rsidR="00DE6848">
        <w:rPr>
          <w:noProof/>
        </w:rPr>
        <w:tab/>
      </w:r>
      <w:r w:rsidRPr="00E97950">
        <w:rPr>
          <w:noProof/>
        </w:rPr>
        <w:t>Summary of Hypotheses Testing Findings</w:t>
      </w:r>
      <w:r w:rsidRPr="00E97950">
        <w:rPr>
          <w:noProof/>
        </w:rPr>
        <w:tab/>
      </w:r>
      <w:r w:rsidRPr="00E97950">
        <w:rPr>
          <w:noProof/>
        </w:rPr>
        <w:fldChar w:fldCharType="begin"/>
      </w:r>
      <w:r w:rsidRPr="00E97950">
        <w:rPr>
          <w:noProof/>
        </w:rPr>
        <w:instrText xml:space="preserve"> PAGEREF _Toc211822303 \h </w:instrText>
      </w:r>
      <w:r w:rsidRPr="00E97950">
        <w:rPr>
          <w:noProof/>
        </w:rPr>
      </w:r>
      <w:r w:rsidRPr="00E97950">
        <w:rPr>
          <w:noProof/>
        </w:rPr>
        <w:fldChar w:fldCharType="separate"/>
      </w:r>
      <w:r w:rsidR="00FD6BC3">
        <w:rPr>
          <w:noProof/>
        </w:rPr>
        <w:t>50</w:t>
      </w:r>
      <w:r w:rsidRPr="00E97950">
        <w:rPr>
          <w:noProof/>
        </w:rPr>
        <w:fldChar w:fldCharType="end"/>
      </w:r>
    </w:p>
    <w:p w14:paraId="7EA5D5FA" w14:textId="77777777" w:rsidR="00A6526F" w:rsidRDefault="001C2927" w:rsidP="00E97950">
      <w:pPr>
        <w:tabs>
          <w:tab w:val="left" w:pos="426"/>
          <w:tab w:val="right" w:leader="dot" w:pos="8211"/>
        </w:tabs>
        <w:spacing w:line="480" w:lineRule="auto"/>
        <w:ind w:left="1418" w:hanging="1418"/>
        <w:jc w:val="both"/>
        <w:rPr>
          <w:rFonts w:ascii="Times New Roman" w:hAnsi="Times New Roman"/>
          <w:sz w:val="24"/>
        </w:rPr>
      </w:pPr>
      <w:r w:rsidRPr="00E97950">
        <w:rPr>
          <w:rFonts w:ascii="Times New Roman" w:hAnsi="Times New Roman"/>
          <w:sz w:val="24"/>
        </w:rPr>
        <w:fldChar w:fldCharType="end"/>
      </w:r>
    </w:p>
    <w:p w14:paraId="7C1FA3AE" w14:textId="77777777" w:rsidR="00A6526F" w:rsidRDefault="00A6526F" w:rsidP="00457FC0">
      <w:pPr>
        <w:tabs>
          <w:tab w:val="left" w:pos="426"/>
        </w:tabs>
        <w:spacing w:line="480" w:lineRule="auto"/>
        <w:jc w:val="both"/>
        <w:rPr>
          <w:rFonts w:ascii="Times New Roman" w:hAnsi="Times New Roman"/>
          <w:sz w:val="24"/>
        </w:rPr>
      </w:pPr>
    </w:p>
    <w:p w14:paraId="64D734D5" w14:textId="77777777" w:rsidR="00A6526F" w:rsidRDefault="00A6526F" w:rsidP="00457FC0">
      <w:pPr>
        <w:tabs>
          <w:tab w:val="left" w:pos="426"/>
        </w:tabs>
        <w:spacing w:line="480" w:lineRule="auto"/>
        <w:jc w:val="both"/>
        <w:rPr>
          <w:rFonts w:ascii="Times New Roman" w:hAnsi="Times New Roman"/>
          <w:sz w:val="24"/>
        </w:rPr>
      </w:pPr>
    </w:p>
    <w:p w14:paraId="2F12BB80" w14:textId="77777777" w:rsidR="00A6526F" w:rsidRDefault="00A6526F" w:rsidP="00457FC0">
      <w:pPr>
        <w:tabs>
          <w:tab w:val="left" w:pos="426"/>
        </w:tabs>
        <w:spacing w:line="480" w:lineRule="auto"/>
        <w:jc w:val="both"/>
        <w:rPr>
          <w:rFonts w:ascii="Times New Roman" w:hAnsi="Times New Roman"/>
          <w:sz w:val="24"/>
        </w:rPr>
      </w:pPr>
    </w:p>
    <w:p w14:paraId="7CAFFB75" w14:textId="77777777" w:rsidR="00A6526F" w:rsidRDefault="00A6526F" w:rsidP="00457FC0">
      <w:pPr>
        <w:tabs>
          <w:tab w:val="left" w:pos="426"/>
        </w:tabs>
        <w:spacing w:line="480" w:lineRule="auto"/>
        <w:jc w:val="both"/>
        <w:rPr>
          <w:rFonts w:ascii="Times New Roman" w:hAnsi="Times New Roman"/>
          <w:sz w:val="24"/>
        </w:rPr>
      </w:pPr>
    </w:p>
    <w:p w14:paraId="064EAF2B" w14:textId="77777777" w:rsidR="00A6526F" w:rsidRDefault="00A6526F" w:rsidP="00457FC0">
      <w:pPr>
        <w:tabs>
          <w:tab w:val="left" w:pos="426"/>
        </w:tabs>
        <w:spacing w:line="480" w:lineRule="auto"/>
        <w:jc w:val="both"/>
        <w:rPr>
          <w:rFonts w:ascii="Times New Roman" w:hAnsi="Times New Roman"/>
          <w:sz w:val="24"/>
        </w:rPr>
      </w:pPr>
    </w:p>
    <w:p w14:paraId="79627FF1" w14:textId="4D0497A9" w:rsidR="00C820AA" w:rsidRPr="00C820AA" w:rsidRDefault="00D92D10" w:rsidP="00C820AA">
      <w:pPr>
        <w:pStyle w:val="TableofFigures"/>
        <w:tabs>
          <w:tab w:val="left" w:pos="426"/>
          <w:tab w:val="right" w:leader="dot" w:pos="8211"/>
        </w:tabs>
        <w:spacing w:line="480" w:lineRule="auto"/>
        <w:jc w:val="center"/>
        <w:rPr>
          <w:b/>
          <w:noProof/>
          <w:szCs w:val="24"/>
        </w:rPr>
      </w:pPr>
      <w:bookmarkStart w:id="23" w:name="_Toc112280715"/>
      <w:r w:rsidRPr="00193F83">
        <w:rPr>
          <w:b/>
          <w:szCs w:val="24"/>
        </w:rPr>
        <w:t>LIST OF FIGURE</w:t>
      </w:r>
      <w:bookmarkEnd w:id="23"/>
      <w:r w:rsidR="00135B2D">
        <w:rPr>
          <w:b/>
          <w:szCs w:val="24"/>
        </w:rPr>
        <w:fldChar w:fldCharType="begin"/>
      </w:r>
      <w:r w:rsidR="00135B2D">
        <w:instrText xml:space="preserve"> TC "</w:instrText>
      </w:r>
      <w:bookmarkStart w:id="24" w:name="_Toc211822330"/>
      <w:r w:rsidR="00135B2D" w:rsidRPr="00FC1F8D">
        <w:rPr>
          <w:b/>
          <w:szCs w:val="24"/>
        </w:rPr>
        <w:instrText>LIST OF FIGURE</w:instrText>
      </w:r>
      <w:bookmarkEnd w:id="24"/>
      <w:r w:rsidR="00135B2D">
        <w:instrText xml:space="preserve">" \f C \l "1" </w:instrText>
      </w:r>
      <w:r w:rsidR="00135B2D">
        <w:rPr>
          <w:b/>
          <w:szCs w:val="24"/>
        </w:rPr>
        <w:fldChar w:fldCharType="end"/>
      </w:r>
      <w:r w:rsidR="00C820AA">
        <w:rPr>
          <w:noProof/>
          <w:szCs w:val="24"/>
        </w:rPr>
        <w:fldChar w:fldCharType="begin"/>
      </w:r>
      <w:r w:rsidR="00C820AA">
        <w:rPr>
          <w:noProof/>
          <w:szCs w:val="24"/>
        </w:rPr>
        <w:instrText xml:space="preserve"> TOC \f F \c "Figure" </w:instrText>
      </w:r>
      <w:r w:rsidR="00C820AA">
        <w:rPr>
          <w:noProof/>
          <w:szCs w:val="24"/>
        </w:rPr>
        <w:fldChar w:fldCharType="separate"/>
      </w:r>
    </w:p>
    <w:p w14:paraId="52D33FC7" w14:textId="77777777" w:rsidR="00C820AA" w:rsidRPr="00D20139" w:rsidRDefault="00C820AA" w:rsidP="00D20139">
      <w:pPr>
        <w:pStyle w:val="TableofFigures"/>
        <w:tabs>
          <w:tab w:val="right" w:leader="dot" w:pos="8211"/>
        </w:tabs>
        <w:spacing w:line="480" w:lineRule="auto"/>
        <w:jc w:val="both"/>
        <w:rPr>
          <w:rFonts w:asciiTheme="minorHAnsi" w:eastAsiaTheme="minorEastAsia" w:hAnsiTheme="minorHAnsi" w:cstheme="minorBidi"/>
          <w:noProof/>
          <w:sz w:val="22"/>
          <w:lang w:val="en-US"/>
        </w:rPr>
      </w:pPr>
      <w:r w:rsidRPr="00D20139">
        <w:rPr>
          <w:bCs/>
          <w:noProof/>
          <w:lang w:val="en-US"/>
        </w:rPr>
        <w:t>Figure 2.1: Conceptual Framework</w:t>
      </w:r>
      <w:r w:rsidRPr="00D20139">
        <w:rPr>
          <w:noProof/>
        </w:rPr>
        <w:tab/>
      </w:r>
      <w:r w:rsidRPr="00D20139">
        <w:rPr>
          <w:noProof/>
        </w:rPr>
        <w:fldChar w:fldCharType="begin"/>
      </w:r>
      <w:r w:rsidRPr="00D20139">
        <w:rPr>
          <w:noProof/>
        </w:rPr>
        <w:instrText xml:space="preserve"> PAGEREF _Toc211822260 \h </w:instrText>
      </w:r>
      <w:r w:rsidRPr="00D20139">
        <w:rPr>
          <w:noProof/>
        </w:rPr>
      </w:r>
      <w:r w:rsidRPr="00D20139">
        <w:rPr>
          <w:noProof/>
        </w:rPr>
        <w:fldChar w:fldCharType="separate"/>
      </w:r>
      <w:r w:rsidR="00FD6BC3">
        <w:rPr>
          <w:noProof/>
        </w:rPr>
        <w:t>23</w:t>
      </w:r>
      <w:r w:rsidRPr="00D20139">
        <w:rPr>
          <w:noProof/>
        </w:rPr>
        <w:fldChar w:fldCharType="end"/>
      </w:r>
    </w:p>
    <w:p w14:paraId="6B6211B1" w14:textId="42499F85" w:rsidR="00D92D10" w:rsidRPr="00193F83" w:rsidRDefault="00C820AA" w:rsidP="00457FC0">
      <w:pPr>
        <w:pStyle w:val="TableofFigures"/>
        <w:tabs>
          <w:tab w:val="left" w:pos="426"/>
          <w:tab w:val="right" w:leader="dot" w:pos="8211"/>
        </w:tabs>
        <w:spacing w:line="480" w:lineRule="auto"/>
        <w:jc w:val="both"/>
        <w:rPr>
          <w:noProof/>
          <w:szCs w:val="24"/>
        </w:rPr>
      </w:pPr>
      <w:r>
        <w:rPr>
          <w:noProof/>
          <w:szCs w:val="24"/>
        </w:rPr>
        <w:fldChar w:fldCharType="end"/>
      </w:r>
    </w:p>
    <w:p w14:paraId="2C4D92E9" w14:textId="77777777" w:rsidR="00D92D10" w:rsidRPr="00193F83" w:rsidRDefault="00D92D10" w:rsidP="00457FC0">
      <w:pPr>
        <w:tabs>
          <w:tab w:val="left" w:pos="426"/>
          <w:tab w:val="left" w:pos="1740"/>
        </w:tabs>
        <w:spacing w:after="0" w:line="480" w:lineRule="auto"/>
        <w:jc w:val="both"/>
        <w:rPr>
          <w:rFonts w:ascii="Times New Roman" w:hAnsi="Times New Roman"/>
          <w:sz w:val="24"/>
          <w:szCs w:val="24"/>
        </w:rPr>
      </w:pPr>
    </w:p>
    <w:p w14:paraId="3709C5CB" w14:textId="77777777" w:rsidR="00D92D10" w:rsidRPr="00193F83" w:rsidRDefault="00D92D10" w:rsidP="00457FC0">
      <w:pPr>
        <w:tabs>
          <w:tab w:val="left" w:pos="426"/>
          <w:tab w:val="left" w:pos="1740"/>
        </w:tabs>
        <w:spacing w:after="0" w:line="480" w:lineRule="auto"/>
        <w:jc w:val="both"/>
        <w:rPr>
          <w:rFonts w:ascii="Times New Roman" w:hAnsi="Times New Roman"/>
          <w:sz w:val="24"/>
          <w:szCs w:val="24"/>
        </w:rPr>
      </w:pPr>
    </w:p>
    <w:p w14:paraId="0CF5CBB9" w14:textId="77777777" w:rsidR="007F26EE" w:rsidRPr="00193F83" w:rsidRDefault="007F26EE" w:rsidP="00457FC0">
      <w:pPr>
        <w:tabs>
          <w:tab w:val="left" w:pos="426"/>
          <w:tab w:val="left" w:pos="1740"/>
        </w:tabs>
        <w:spacing w:after="0" w:line="480" w:lineRule="auto"/>
        <w:jc w:val="both"/>
        <w:rPr>
          <w:rFonts w:ascii="Times New Roman" w:hAnsi="Times New Roman"/>
          <w:sz w:val="24"/>
          <w:szCs w:val="24"/>
        </w:rPr>
      </w:pPr>
    </w:p>
    <w:p w14:paraId="4C953CEA" w14:textId="77777777" w:rsidR="007F26EE" w:rsidRPr="00193F83" w:rsidRDefault="007F26EE" w:rsidP="00457FC0">
      <w:pPr>
        <w:tabs>
          <w:tab w:val="left" w:pos="426"/>
          <w:tab w:val="left" w:pos="1740"/>
        </w:tabs>
        <w:spacing w:after="0" w:line="480" w:lineRule="auto"/>
        <w:jc w:val="both"/>
        <w:rPr>
          <w:rFonts w:ascii="Times New Roman" w:hAnsi="Times New Roman"/>
          <w:sz w:val="24"/>
          <w:szCs w:val="24"/>
        </w:rPr>
      </w:pPr>
    </w:p>
    <w:p w14:paraId="144ECC81" w14:textId="77777777" w:rsidR="007F26EE" w:rsidRPr="00193F83" w:rsidRDefault="007F26EE" w:rsidP="00457FC0">
      <w:pPr>
        <w:tabs>
          <w:tab w:val="left" w:pos="426"/>
          <w:tab w:val="left" w:pos="1740"/>
        </w:tabs>
        <w:spacing w:after="0" w:line="480" w:lineRule="auto"/>
        <w:jc w:val="both"/>
        <w:rPr>
          <w:rFonts w:ascii="Times New Roman" w:hAnsi="Times New Roman"/>
          <w:sz w:val="24"/>
          <w:szCs w:val="24"/>
        </w:rPr>
      </w:pPr>
    </w:p>
    <w:p w14:paraId="2E082F21" w14:textId="77777777" w:rsidR="007F26EE" w:rsidRPr="00193F83" w:rsidRDefault="007F26EE" w:rsidP="00457FC0">
      <w:pPr>
        <w:tabs>
          <w:tab w:val="left" w:pos="426"/>
          <w:tab w:val="left" w:pos="1740"/>
        </w:tabs>
        <w:spacing w:after="0" w:line="480" w:lineRule="auto"/>
        <w:jc w:val="both"/>
        <w:rPr>
          <w:rFonts w:ascii="Times New Roman" w:hAnsi="Times New Roman"/>
          <w:sz w:val="24"/>
          <w:szCs w:val="24"/>
        </w:rPr>
      </w:pPr>
    </w:p>
    <w:p w14:paraId="0B04DCA8" w14:textId="77777777" w:rsidR="007F26EE" w:rsidRPr="00193F83" w:rsidRDefault="007F26EE" w:rsidP="00457FC0">
      <w:pPr>
        <w:tabs>
          <w:tab w:val="left" w:pos="426"/>
          <w:tab w:val="left" w:pos="1740"/>
        </w:tabs>
        <w:spacing w:after="0" w:line="480" w:lineRule="auto"/>
        <w:jc w:val="both"/>
        <w:rPr>
          <w:rFonts w:ascii="Times New Roman" w:hAnsi="Times New Roman"/>
          <w:sz w:val="24"/>
          <w:szCs w:val="24"/>
        </w:rPr>
      </w:pPr>
    </w:p>
    <w:p w14:paraId="5491E070" w14:textId="77777777" w:rsidR="007F26EE" w:rsidRPr="00193F83" w:rsidRDefault="007F26EE" w:rsidP="00457FC0">
      <w:pPr>
        <w:tabs>
          <w:tab w:val="left" w:pos="426"/>
          <w:tab w:val="left" w:pos="1740"/>
        </w:tabs>
        <w:spacing w:after="0" w:line="480" w:lineRule="auto"/>
        <w:jc w:val="both"/>
        <w:rPr>
          <w:rFonts w:ascii="Times New Roman" w:hAnsi="Times New Roman"/>
          <w:sz w:val="24"/>
          <w:szCs w:val="24"/>
        </w:rPr>
      </w:pPr>
    </w:p>
    <w:p w14:paraId="7B5C067F" w14:textId="77777777" w:rsidR="007F26EE" w:rsidRPr="00193F83" w:rsidRDefault="007F26EE" w:rsidP="00457FC0">
      <w:pPr>
        <w:tabs>
          <w:tab w:val="left" w:pos="426"/>
          <w:tab w:val="left" w:pos="1740"/>
        </w:tabs>
        <w:spacing w:after="0" w:line="480" w:lineRule="auto"/>
        <w:jc w:val="both"/>
        <w:rPr>
          <w:rFonts w:ascii="Times New Roman" w:hAnsi="Times New Roman"/>
          <w:sz w:val="24"/>
          <w:szCs w:val="24"/>
        </w:rPr>
      </w:pPr>
    </w:p>
    <w:p w14:paraId="14721FDD" w14:textId="77777777" w:rsidR="007F26EE" w:rsidRPr="00193F83" w:rsidRDefault="007F26EE" w:rsidP="00457FC0">
      <w:pPr>
        <w:tabs>
          <w:tab w:val="left" w:pos="426"/>
          <w:tab w:val="left" w:pos="1740"/>
        </w:tabs>
        <w:spacing w:after="0" w:line="480" w:lineRule="auto"/>
        <w:jc w:val="both"/>
        <w:rPr>
          <w:rFonts w:ascii="Times New Roman" w:hAnsi="Times New Roman"/>
          <w:sz w:val="24"/>
          <w:szCs w:val="24"/>
        </w:rPr>
      </w:pPr>
    </w:p>
    <w:p w14:paraId="793D2026" w14:textId="77777777" w:rsidR="007F26EE" w:rsidRPr="00193F83" w:rsidRDefault="007F26EE" w:rsidP="00457FC0">
      <w:pPr>
        <w:tabs>
          <w:tab w:val="left" w:pos="426"/>
          <w:tab w:val="left" w:pos="1740"/>
        </w:tabs>
        <w:spacing w:after="0" w:line="480" w:lineRule="auto"/>
        <w:jc w:val="both"/>
        <w:rPr>
          <w:rFonts w:ascii="Times New Roman" w:hAnsi="Times New Roman"/>
          <w:sz w:val="24"/>
          <w:szCs w:val="24"/>
        </w:rPr>
      </w:pPr>
    </w:p>
    <w:p w14:paraId="39073ADB" w14:textId="77777777" w:rsidR="007F26EE" w:rsidRPr="00193F83" w:rsidRDefault="007F26EE" w:rsidP="00457FC0">
      <w:pPr>
        <w:tabs>
          <w:tab w:val="left" w:pos="426"/>
          <w:tab w:val="left" w:pos="1740"/>
        </w:tabs>
        <w:spacing w:after="0" w:line="480" w:lineRule="auto"/>
        <w:jc w:val="both"/>
        <w:rPr>
          <w:rFonts w:ascii="Times New Roman" w:hAnsi="Times New Roman"/>
          <w:sz w:val="24"/>
          <w:szCs w:val="24"/>
        </w:rPr>
      </w:pPr>
    </w:p>
    <w:p w14:paraId="6569B05C" w14:textId="77777777" w:rsidR="007F26EE" w:rsidRPr="00193F83" w:rsidRDefault="007F26EE" w:rsidP="00457FC0">
      <w:pPr>
        <w:tabs>
          <w:tab w:val="left" w:pos="426"/>
          <w:tab w:val="left" w:pos="1740"/>
        </w:tabs>
        <w:spacing w:after="0" w:line="480" w:lineRule="auto"/>
        <w:jc w:val="both"/>
        <w:rPr>
          <w:rFonts w:ascii="Times New Roman" w:hAnsi="Times New Roman"/>
          <w:sz w:val="24"/>
          <w:szCs w:val="24"/>
        </w:rPr>
      </w:pPr>
    </w:p>
    <w:p w14:paraId="229F9A3B" w14:textId="77777777" w:rsidR="00D92D10" w:rsidRPr="00193F83" w:rsidRDefault="00D92D10" w:rsidP="00457FC0">
      <w:pPr>
        <w:tabs>
          <w:tab w:val="left" w:pos="426"/>
          <w:tab w:val="left" w:pos="1740"/>
        </w:tabs>
        <w:spacing w:after="0" w:line="480" w:lineRule="auto"/>
        <w:jc w:val="both"/>
        <w:rPr>
          <w:rFonts w:ascii="Times New Roman" w:hAnsi="Times New Roman"/>
          <w:sz w:val="24"/>
          <w:szCs w:val="24"/>
        </w:rPr>
      </w:pPr>
    </w:p>
    <w:p w14:paraId="5FEC96FC" w14:textId="77777777" w:rsidR="00D92D10" w:rsidRPr="00193F83" w:rsidRDefault="00D92D10" w:rsidP="00457FC0">
      <w:pPr>
        <w:tabs>
          <w:tab w:val="left" w:pos="426"/>
          <w:tab w:val="left" w:pos="1740"/>
        </w:tabs>
        <w:spacing w:after="0" w:line="480" w:lineRule="auto"/>
        <w:jc w:val="both"/>
        <w:rPr>
          <w:rFonts w:ascii="Times New Roman" w:hAnsi="Times New Roman"/>
          <w:sz w:val="24"/>
          <w:szCs w:val="24"/>
        </w:rPr>
      </w:pPr>
    </w:p>
    <w:p w14:paraId="12691B50" w14:textId="77777777" w:rsidR="00D92D10" w:rsidRPr="00193F83" w:rsidRDefault="00D92D10" w:rsidP="00457FC0">
      <w:pPr>
        <w:tabs>
          <w:tab w:val="left" w:pos="426"/>
          <w:tab w:val="left" w:pos="1740"/>
        </w:tabs>
        <w:spacing w:after="0" w:line="480" w:lineRule="auto"/>
        <w:jc w:val="both"/>
        <w:rPr>
          <w:rFonts w:ascii="Times New Roman" w:hAnsi="Times New Roman"/>
          <w:sz w:val="24"/>
          <w:szCs w:val="24"/>
        </w:rPr>
      </w:pPr>
    </w:p>
    <w:p w14:paraId="654996C4" w14:textId="77777777" w:rsidR="00D92D10" w:rsidRDefault="00D92D10" w:rsidP="00457FC0">
      <w:pPr>
        <w:tabs>
          <w:tab w:val="left" w:pos="426"/>
          <w:tab w:val="left" w:pos="1740"/>
        </w:tabs>
        <w:spacing w:after="0" w:line="480" w:lineRule="auto"/>
        <w:jc w:val="both"/>
        <w:rPr>
          <w:rFonts w:ascii="Times New Roman" w:hAnsi="Times New Roman"/>
          <w:sz w:val="24"/>
          <w:szCs w:val="24"/>
        </w:rPr>
      </w:pPr>
    </w:p>
    <w:p w14:paraId="1D7990DA" w14:textId="77777777" w:rsidR="00A6526F" w:rsidRDefault="00A6526F" w:rsidP="00457FC0">
      <w:pPr>
        <w:tabs>
          <w:tab w:val="left" w:pos="426"/>
          <w:tab w:val="left" w:pos="1740"/>
        </w:tabs>
        <w:spacing w:after="0" w:line="480" w:lineRule="auto"/>
        <w:jc w:val="both"/>
        <w:rPr>
          <w:rFonts w:ascii="Times New Roman" w:hAnsi="Times New Roman"/>
          <w:sz w:val="24"/>
          <w:szCs w:val="24"/>
        </w:rPr>
      </w:pPr>
    </w:p>
    <w:p w14:paraId="5BB6C55F" w14:textId="77777777" w:rsidR="00A6526F" w:rsidRDefault="00A6526F" w:rsidP="00457FC0">
      <w:pPr>
        <w:tabs>
          <w:tab w:val="left" w:pos="426"/>
          <w:tab w:val="left" w:pos="1740"/>
        </w:tabs>
        <w:spacing w:after="0" w:line="480" w:lineRule="auto"/>
        <w:jc w:val="both"/>
        <w:rPr>
          <w:rFonts w:ascii="Times New Roman" w:hAnsi="Times New Roman"/>
          <w:sz w:val="24"/>
          <w:szCs w:val="24"/>
        </w:rPr>
      </w:pPr>
    </w:p>
    <w:p w14:paraId="0DBEC6F9" w14:textId="77777777" w:rsidR="00A6526F" w:rsidRDefault="00A6526F" w:rsidP="00457FC0">
      <w:pPr>
        <w:tabs>
          <w:tab w:val="left" w:pos="426"/>
          <w:tab w:val="left" w:pos="1740"/>
        </w:tabs>
        <w:spacing w:after="0" w:line="480" w:lineRule="auto"/>
        <w:jc w:val="both"/>
        <w:rPr>
          <w:rFonts w:ascii="Times New Roman" w:hAnsi="Times New Roman"/>
          <w:sz w:val="24"/>
          <w:szCs w:val="24"/>
        </w:rPr>
      </w:pPr>
    </w:p>
    <w:p w14:paraId="6AE402CA" w14:textId="77777777" w:rsidR="00A6526F" w:rsidRPr="00193F83" w:rsidRDefault="00A6526F" w:rsidP="00457FC0">
      <w:pPr>
        <w:tabs>
          <w:tab w:val="left" w:pos="426"/>
          <w:tab w:val="left" w:pos="1740"/>
        </w:tabs>
        <w:spacing w:after="0" w:line="480" w:lineRule="auto"/>
        <w:jc w:val="both"/>
        <w:rPr>
          <w:rFonts w:ascii="Times New Roman" w:hAnsi="Times New Roman"/>
          <w:sz w:val="24"/>
          <w:szCs w:val="24"/>
        </w:rPr>
      </w:pPr>
    </w:p>
    <w:p w14:paraId="5329BAB6" w14:textId="05B1C846" w:rsidR="00D92D10" w:rsidRPr="00193F83" w:rsidRDefault="00D92D10" w:rsidP="00457FC0">
      <w:pPr>
        <w:keepNext/>
        <w:tabs>
          <w:tab w:val="left" w:pos="426"/>
        </w:tabs>
        <w:spacing w:after="0" w:line="480" w:lineRule="auto"/>
        <w:jc w:val="center"/>
        <w:outlineLvl w:val="0"/>
        <w:rPr>
          <w:rFonts w:ascii="Times New Roman" w:eastAsia="Times New Roman" w:hAnsi="Times New Roman"/>
          <w:b/>
          <w:bCs/>
          <w:kern w:val="32"/>
          <w:sz w:val="24"/>
          <w:szCs w:val="24"/>
          <w:lang w:val="en-US"/>
        </w:rPr>
      </w:pPr>
      <w:bookmarkStart w:id="25" w:name="_Toc166802474"/>
      <w:bookmarkStart w:id="26" w:name="_Toc211987720"/>
      <w:r w:rsidRPr="00193F83">
        <w:rPr>
          <w:rFonts w:ascii="Times New Roman" w:eastAsia="Times New Roman" w:hAnsi="Times New Roman"/>
          <w:b/>
          <w:bCs/>
          <w:kern w:val="32"/>
          <w:sz w:val="24"/>
          <w:szCs w:val="24"/>
          <w:lang w:val="en-US"/>
        </w:rPr>
        <w:t>LIST OF ABBREVIATIONS</w:t>
      </w:r>
      <w:bookmarkEnd w:id="25"/>
      <w:bookmarkEnd w:id="26"/>
      <w:r w:rsidR="00135B2D">
        <w:rPr>
          <w:rFonts w:ascii="Times New Roman" w:eastAsia="Times New Roman" w:hAnsi="Times New Roman"/>
          <w:b/>
          <w:bCs/>
          <w:kern w:val="32"/>
          <w:sz w:val="24"/>
          <w:szCs w:val="24"/>
          <w:lang w:val="en-US"/>
        </w:rPr>
        <w:fldChar w:fldCharType="begin"/>
      </w:r>
      <w:r w:rsidR="00135B2D">
        <w:instrText xml:space="preserve"> TC "</w:instrText>
      </w:r>
      <w:bookmarkStart w:id="27" w:name="_Toc211822331"/>
      <w:r w:rsidR="00135B2D" w:rsidRPr="00D404AC">
        <w:rPr>
          <w:rFonts w:ascii="Times New Roman" w:eastAsia="Times New Roman" w:hAnsi="Times New Roman"/>
          <w:b/>
          <w:bCs/>
          <w:kern w:val="32"/>
          <w:sz w:val="24"/>
          <w:szCs w:val="24"/>
          <w:lang w:val="en-US"/>
        </w:rPr>
        <w:instrText>LIST OF ABBREVIATIONS</w:instrText>
      </w:r>
      <w:bookmarkEnd w:id="27"/>
      <w:r w:rsidR="00135B2D">
        <w:instrText xml:space="preserve">" \f C \l "1" </w:instrText>
      </w:r>
      <w:r w:rsidR="00135B2D">
        <w:rPr>
          <w:rFonts w:ascii="Times New Roman" w:eastAsia="Times New Roman" w:hAnsi="Times New Roman"/>
          <w:b/>
          <w:bCs/>
          <w:kern w:val="32"/>
          <w:sz w:val="24"/>
          <w:szCs w:val="24"/>
          <w:lang w:val="en-US"/>
        </w:rPr>
        <w:fldChar w:fldCharType="end"/>
      </w:r>
    </w:p>
    <w:p w14:paraId="110EE807" w14:textId="3E154B2D" w:rsidR="00A6526F" w:rsidRPr="00193F83" w:rsidRDefault="00A6526F" w:rsidP="00DA2A5C">
      <w:pPr>
        <w:spacing w:after="0" w:line="480" w:lineRule="auto"/>
        <w:jc w:val="both"/>
        <w:rPr>
          <w:rFonts w:ascii="Times New Roman" w:hAnsi="Times New Roman"/>
          <w:sz w:val="24"/>
          <w:szCs w:val="24"/>
        </w:rPr>
      </w:pPr>
      <w:r>
        <w:rPr>
          <w:rFonts w:ascii="Times New Roman" w:hAnsi="Times New Roman"/>
          <w:sz w:val="24"/>
          <w:szCs w:val="24"/>
        </w:rPr>
        <w:t>ANOVA</w:t>
      </w:r>
      <w:r>
        <w:rPr>
          <w:rFonts w:ascii="Times New Roman" w:hAnsi="Times New Roman"/>
          <w:sz w:val="24"/>
          <w:szCs w:val="24"/>
        </w:rPr>
        <w:tab/>
      </w:r>
      <w:r>
        <w:rPr>
          <w:rFonts w:ascii="Times New Roman" w:hAnsi="Times New Roman"/>
          <w:sz w:val="24"/>
          <w:szCs w:val="24"/>
        </w:rPr>
        <w:tab/>
      </w:r>
      <w:r w:rsidRPr="00193F83">
        <w:rPr>
          <w:rFonts w:ascii="Times New Roman" w:hAnsi="Times New Roman"/>
          <w:sz w:val="24"/>
          <w:szCs w:val="24"/>
        </w:rPr>
        <w:t>Analysis of Variance</w:t>
      </w:r>
    </w:p>
    <w:p w14:paraId="03E7FF8E" w14:textId="77777777" w:rsidR="00A6526F" w:rsidRPr="00193F83" w:rsidRDefault="00A6526F" w:rsidP="00DA2A5C">
      <w:pPr>
        <w:spacing w:after="0" w:line="480" w:lineRule="auto"/>
        <w:jc w:val="both"/>
        <w:rPr>
          <w:rFonts w:ascii="Times New Roman" w:hAnsi="Times New Roman"/>
          <w:sz w:val="24"/>
          <w:szCs w:val="24"/>
        </w:rPr>
      </w:pPr>
      <w:r w:rsidRPr="00193F83">
        <w:rPr>
          <w:rFonts w:ascii="Times New Roman" w:hAnsi="Times New Roman"/>
          <w:sz w:val="24"/>
          <w:szCs w:val="24"/>
        </w:rPr>
        <w:t>CCA</w:t>
      </w:r>
      <w:r w:rsidRPr="00193F83">
        <w:rPr>
          <w:rFonts w:ascii="Times New Roman" w:hAnsi="Times New Roman"/>
          <w:sz w:val="24"/>
          <w:szCs w:val="24"/>
        </w:rPr>
        <w:tab/>
      </w:r>
      <w:r w:rsidRPr="00193F83">
        <w:rPr>
          <w:rFonts w:ascii="Times New Roman" w:hAnsi="Times New Roman"/>
          <w:sz w:val="24"/>
          <w:szCs w:val="24"/>
        </w:rPr>
        <w:tab/>
      </w:r>
      <w:r w:rsidRPr="00193F83">
        <w:rPr>
          <w:rFonts w:ascii="Times New Roman" w:hAnsi="Times New Roman"/>
          <w:sz w:val="24"/>
          <w:szCs w:val="24"/>
        </w:rPr>
        <w:tab/>
        <w:t>Climate Change Adaptation</w:t>
      </w:r>
    </w:p>
    <w:p w14:paraId="7643A819" w14:textId="77777777" w:rsidR="00A6526F" w:rsidRPr="00193F83" w:rsidRDefault="00A6526F" w:rsidP="00DA2A5C">
      <w:pPr>
        <w:spacing w:after="0" w:line="480" w:lineRule="auto"/>
        <w:jc w:val="both"/>
        <w:rPr>
          <w:rFonts w:ascii="Times New Roman" w:hAnsi="Times New Roman"/>
          <w:sz w:val="24"/>
          <w:szCs w:val="24"/>
        </w:rPr>
      </w:pPr>
      <w:r w:rsidRPr="00193F83">
        <w:rPr>
          <w:rFonts w:ascii="Times New Roman" w:hAnsi="Times New Roman"/>
          <w:sz w:val="24"/>
          <w:szCs w:val="24"/>
        </w:rPr>
        <w:t>CCR</w:t>
      </w:r>
      <w:r w:rsidRPr="00193F83">
        <w:rPr>
          <w:rFonts w:ascii="Times New Roman" w:hAnsi="Times New Roman"/>
          <w:sz w:val="24"/>
          <w:szCs w:val="24"/>
        </w:rPr>
        <w:tab/>
      </w:r>
      <w:r w:rsidRPr="00193F83">
        <w:rPr>
          <w:rFonts w:ascii="Times New Roman" w:hAnsi="Times New Roman"/>
          <w:sz w:val="24"/>
          <w:szCs w:val="24"/>
        </w:rPr>
        <w:tab/>
      </w:r>
      <w:r w:rsidRPr="00193F83">
        <w:rPr>
          <w:rFonts w:ascii="Times New Roman" w:hAnsi="Times New Roman"/>
          <w:sz w:val="24"/>
          <w:szCs w:val="24"/>
        </w:rPr>
        <w:tab/>
        <w:t>Climate Change Resilience</w:t>
      </w:r>
    </w:p>
    <w:p w14:paraId="1C94CC28" w14:textId="77777777" w:rsidR="00A6526F" w:rsidRPr="00193F83" w:rsidRDefault="00A6526F" w:rsidP="00DA2A5C">
      <w:pPr>
        <w:spacing w:after="0" w:line="480" w:lineRule="auto"/>
        <w:jc w:val="both"/>
        <w:rPr>
          <w:rFonts w:ascii="Times New Roman" w:hAnsi="Times New Roman"/>
          <w:sz w:val="24"/>
          <w:szCs w:val="24"/>
        </w:rPr>
      </w:pPr>
      <w:r w:rsidRPr="00193F83">
        <w:rPr>
          <w:rFonts w:ascii="Times New Roman" w:hAnsi="Times New Roman"/>
          <w:sz w:val="24"/>
          <w:szCs w:val="24"/>
        </w:rPr>
        <w:t>CCRA</w:t>
      </w:r>
      <w:r w:rsidRPr="00193F83">
        <w:rPr>
          <w:rFonts w:ascii="Times New Roman" w:hAnsi="Times New Roman"/>
          <w:sz w:val="24"/>
          <w:szCs w:val="24"/>
        </w:rPr>
        <w:tab/>
      </w:r>
      <w:r w:rsidRPr="00193F83">
        <w:rPr>
          <w:rFonts w:ascii="Times New Roman" w:hAnsi="Times New Roman"/>
          <w:sz w:val="24"/>
          <w:szCs w:val="24"/>
        </w:rPr>
        <w:tab/>
      </w:r>
      <w:r w:rsidRPr="00193F83">
        <w:rPr>
          <w:rFonts w:ascii="Times New Roman" w:hAnsi="Times New Roman"/>
          <w:sz w:val="24"/>
          <w:szCs w:val="24"/>
        </w:rPr>
        <w:tab/>
        <w:t>Climate Change Risk Assessment</w:t>
      </w:r>
    </w:p>
    <w:p w14:paraId="1368E4CA" w14:textId="77777777" w:rsidR="00A6526F" w:rsidRPr="00193F83" w:rsidRDefault="00A6526F" w:rsidP="00DA2A5C">
      <w:pPr>
        <w:spacing w:after="0" w:line="480" w:lineRule="auto"/>
        <w:jc w:val="both"/>
        <w:rPr>
          <w:rFonts w:ascii="Times New Roman" w:hAnsi="Times New Roman"/>
          <w:sz w:val="24"/>
          <w:szCs w:val="24"/>
        </w:rPr>
      </w:pPr>
      <w:r w:rsidRPr="00193F83">
        <w:rPr>
          <w:rFonts w:ascii="Times New Roman" w:hAnsi="Times New Roman"/>
          <w:sz w:val="24"/>
          <w:szCs w:val="24"/>
        </w:rPr>
        <w:t>ESCAP</w:t>
      </w:r>
      <w:r w:rsidRPr="00193F83">
        <w:rPr>
          <w:rFonts w:ascii="Times New Roman" w:hAnsi="Times New Roman"/>
          <w:sz w:val="24"/>
          <w:szCs w:val="24"/>
        </w:rPr>
        <w:tab/>
      </w:r>
      <w:r w:rsidRPr="00193F83">
        <w:rPr>
          <w:rFonts w:ascii="Times New Roman" w:hAnsi="Times New Roman"/>
          <w:sz w:val="24"/>
          <w:szCs w:val="24"/>
        </w:rPr>
        <w:tab/>
        <w:t xml:space="preserve">Economic and Social Commission for Asia and the Pacific </w:t>
      </w:r>
    </w:p>
    <w:p w14:paraId="3A1DCD16" w14:textId="77777777" w:rsidR="00A6526F" w:rsidRPr="00193F83" w:rsidRDefault="00A6526F" w:rsidP="00DA2A5C">
      <w:pPr>
        <w:spacing w:after="0" w:line="480" w:lineRule="auto"/>
        <w:jc w:val="both"/>
        <w:rPr>
          <w:rFonts w:ascii="Times New Roman" w:hAnsi="Times New Roman"/>
          <w:sz w:val="24"/>
          <w:szCs w:val="24"/>
        </w:rPr>
      </w:pPr>
      <w:r w:rsidRPr="00193F83">
        <w:rPr>
          <w:rFonts w:ascii="Times New Roman" w:hAnsi="Times New Roman"/>
          <w:sz w:val="24"/>
          <w:szCs w:val="24"/>
        </w:rPr>
        <w:t>IISD</w:t>
      </w:r>
      <w:r w:rsidRPr="00193F83">
        <w:rPr>
          <w:rFonts w:ascii="Times New Roman" w:hAnsi="Times New Roman"/>
          <w:sz w:val="24"/>
          <w:szCs w:val="24"/>
        </w:rPr>
        <w:tab/>
      </w:r>
      <w:r w:rsidRPr="00193F83">
        <w:rPr>
          <w:rFonts w:ascii="Times New Roman" w:hAnsi="Times New Roman"/>
          <w:sz w:val="24"/>
          <w:szCs w:val="24"/>
        </w:rPr>
        <w:tab/>
      </w:r>
      <w:r w:rsidRPr="00193F83">
        <w:rPr>
          <w:rFonts w:ascii="Times New Roman" w:hAnsi="Times New Roman"/>
          <w:sz w:val="24"/>
          <w:szCs w:val="24"/>
        </w:rPr>
        <w:tab/>
        <w:t xml:space="preserve">International Institute for Sustainable Development </w:t>
      </w:r>
    </w:p>
    <w:p w14:paraId="24518535" w14:textId="4EFE1050" w:rsidR="00A6526F" w:rsidRPr="00193F83" w:rsidRDefault="00A6526F" w:rsidP="00DA2A5C">
      <w:pPr>
        <w:spacing w:after="0" w:line="480" w:lineRule="auto"/>
        <w:jc w:val="both"/>
        <w:rPr>
          <w:rFonts w:ascii="Times New Roman" w:hAnsi="Times New Roman"/>
          <w:sz w:val="24"/>
          <w:szCs w:val="24"/>
        </w:rPr>
      </w:pPr>
      <w:r>
        <w:rPr>
          <w:rFonts w:ascii="Times New Roman" w:hAnsi="Times New Roman"/>
          <w:sz w:val="24"/>
          <w:szCs w:val="24"/>
        </w:rPr>
        <w:t>IPCC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sidRPr="00193F83">
        <w:rPr>
          <w:rFonts w:ascii="Times New Roman" w:hAnsi="Times New Roman"/>
          <w:sz w:val="24"/>
          <w:szCs w:val="24"/>
        </w:rPr>
        <w:t>The</w:t>
      </w:r>
      <w:proofErr w:type="gramEnd"/>
      <w:r w:rsidRPr="00193F83">
        <w:rPr>
          <w:rFonts w:ascii="Times New Roman" w:hAnsi="Times New Roman"/>
          <w:sz w:val="24"/>
          <w:szCs w:val="24"/>
        </w:rPr>
        <w:t xml:space="preserve"> Intergovernmental Panel on Climate Change</w:t>
      </w:r>
    </w:p>
    <w:p w14:paraId="66700F47" w14:textId="77777777" w:rsidR="00A6526F" w:rsidRPr="00193F83" w:rsidRDefault="00A6526F" w:rsidP="00DA2A5C">
      <w:pPr>
        <w:spacing w:after="0" w:line="480" w:lineRule="auto"/>
        <w:jc w:val="both"/>
        <w:rPr>
          <w:rFonts w:ascii="Times New Roman" w:hAnsi="Times New Roman"/>
          <w:sz w:val="24"/>
          <w:szCs w:val="24"/>
        </w:rPr>
      </w:pPr>
      <w:r w:rsidRPr="00193F83">
        <w:rPr>
          <w:rFonts w:ascii="Times New Roman" w:hAnsi="Times New Roman"/>
          <w:sz w:val="24"/>
          <w:szCs w:val="24"/>
        </w:rPr>
        <w:t>MDG</w:t>
      </w:r>
      <w:r w:rsidRPr="00193F83">
        <w:rPr>
          <w:rFonts w:ascii="Times New Roman" w:hAnsi="Times New Roman"/>
          <w:sz w:val="24"/>
          <w:szCs w:val="24"/>
        </w:rPr>
        <w:tab/>
      </w:r>
      <w:r w:rsidRPr="00193F83">
        <w:rPr>
          <w:rFonts w:ascii="Times New Roman" w:hAnsi="Times New Roman"/>
          <w:sz w:val="24"/>
          <w:szCs w:val="24"/>
        </w:rPr>
        <w:tab/>
      </w:r>
      <w:r w:rsidRPr="00193F83">
        <w:rPr>
          <w:rFonts w:ascii="Times New Roman" w:hAnsi="Times New Roman"/>
          <w:sz w:val="24"/>
          <w:szCs w:val="24"/>
        </w:rPr>
        <w:tab/>
        <w:t>Millennium Development Goals</w:t>
      </w:r>
    </w:p>
    <w:p w14:paraId="74070C81" w14:textId="77777777" w:rsidR="00A6526F" w:rsidRPr="00193F83" w:rsidRDefault="00A6526F" w:rsidP="00DA2A5C">
      <w:pPr>
        <w:spacing w:after="0" w:line="480" w:lineRule="auto"/>
        <w:jc w:val="both"/>
        <w:rPr>
          <w:rFonts w:ascii="Times New Roman" w:hAnsi="Times New Roman"/>
          <w:sz w:val="24"/>
          <w:szCs w:val="24"/>
        </w:rPr>
      </w:pPr>
      <w:r w:rsidRPr="00193F83">
        <w:rPr>
          <w:rFonts w:ascii="Times New Roman" w:hAnsi="Times New Roman"/>
          <w:sz w:val="24"/>
          <w:szCs w:val="24"/>
        </w:rPr>
        <w:t>NCAI</w:t>
      </w:r>
      <w:r w:rsidRPr="00193F83">
        <w:rPr>
          <w:rFonts w:ascii="Times New Roman" w:hAnsi="Times New Roman"/>
          <w:sz w:val="24"/>
          <w:szCs w:val="24"/>
        </w:rPr>
        <w:tab/>
      </w:r>
      <w:r w:rsidRPr="00193F83">
        <w:rPr>
          <w:rFonts w:ascii="Times New Roman" w:hAnsi="Times New Roman"/>
          <w:sz w:val="24"/>
          <w:szCs w:val="24"/>
        </w:rPr>
        <w:tab/>
      </w:r>
      <w:r w:rsidRPr="00193F83">
        <w:rPr>
          <w:rFonts w:ascii="Times New Roman" w:hAnsi="Times New Roman"/>
          <w:sz w:val="24"/>
          <w:szCs w:val="24"/>
        </w:rPr>
        <w:tab/>
        <w:t xml:space="preserve">Nature for Climate Adaptation Initiative </w:t>
      </w:r>
    </w:p>
    <w:p w14:paraId="4D77986A" w14:textId="77777777" w:rsidR="00A6526F" w:rsidRPr="00193F83" w:rsidRDefault="00A6526F" w:rsidP="00DA2A5C">
      <w:pPr>
        <w:spacing w:after="0" w:line="480" w:lineRule="auto"/>
        <w:jc w:val="both"/>
        <w:rPr>
          <w:rFonts w:ascii="Times New Roman" w:hAnsi="Times New Roman"/>
          <w:sz w:val="24"/>
          <w:szCs w:val="24"/>
        </w:rPr>
      </w:pPr>
      <w:r w:rsidRPr="00193F83">
        <w:rPr>
          <w:rFonts w:ascii="Times New Roman" w:hAnsi="Times New Roman"/>
          <w:sz w:val="24"/>
          <w:szCs w:val="24"/>
        </w:rPr>
        <w:t>OLS</w:t>
      </w:r>
      <w:r w:rsidRPr="00193F83">
        <w:rPr>
          <w:rFonts w:ascii="Times New Roman" w:hAnsi="Times New Roman"/>
          <w:sz w:val="24"/>
          <w:szCs w:val="24"/>
        </w:rPr>
        <w:tab/>
      </w:r>
      <w:r w:rsidRPr="00193F83">
        <w:rPr>
          <w:rFonts w:ascii="Times New Roman" w:hAnsi="Times New Roman"/>
          <w:sz w:val="24"/>
          <w:szCs w:val="24"/>
        </w:rPr>
        <w:tab/>
      </w:r>
      <w:r w:rsidRPr="00193F83">
        <w:rPr>
          <w:rFonts w:ascii="Times New Roman" w:hAnsi="Times New Roman"/>
          <w:sz w:val="24"/>
          <w:szCs w:val="24"/>
        </w:rPr>
        <w:tab/>
        <w:t>Ordinary Least Squares</w:t>
      </w:r>
    </w:p>
    <w:p w14:paraId="001EF58D" w14:textId="77777777" w:rsidR="00A6526F" w:rsidRPr="00193F83" w:rsidRDefault="00A6526F" w:rsidP="00DA2A5C">
      <w:pPr>
        <w:spacing w:after="0" w:line="480" w:lineRule="auto"/>
        <w:jc w:val="both"/>
        <w:rPr>
          <w:rFonts w:ascii="Times New Roman" w:hAnsi="Times New Roman"/>
          <w:sz w:val="24"/>
          <w:szCs w:val="24"/>
        </w:rPr>
      </w:pPr>
      <w:r w:rsidRPr="00193F83">
        <w:rPr>
          <w:rFonts w:ascii="Times New Roman" w:hAnsi="Times New Roman"/>
          <w:sz w:val="24"/>
          <w:szCs w:val="24"/>
        </w:rPr>
        <w:t>RUWASA</w:t>
      </w:r>
      <w:r w:rsidRPr="00193F83">
        <w:rPr>
          <w:rFonts w:ascii="Times New Roman" w:hAnsi="Times New Roman"/>
          <w:sz w:val="24"/>
          <w:szCs w:val="24"/>
        </w:rPr>
        <w:tab/>
      </w:r>
      <w:r w:rsidRPr="00193F83">
        <w:rPr>
          <w:rFonts w:ascii="Times New Roman" w:hAnsi="Times New Roman"/>
          <w:sz w:val="24"/>
          <w:szCs w:val="24"/>
        </w:rPr>
        <w:tab/>
        <w:t>Rural Water Supply and Sanitation Authority</w:t>
      </w:r>
    </w:p>
    <w:p w14:paraId="3EBEC9EF" w14:textId="77777777" w:rsidR="00A6526F" w:rsidRPr="00193F83" w:rsidRDefault="00A6526F" w:rsidP="00DA2A5C">
      <w:pPr>
        <w:spacing w:after="0" w:line="480" w:lineRule="auto"/>
        <w:jc w:val="both"/>
        <w:rPr>
          <w:rFonts w:ascii="Times New Roman" w:hAnsi="Times New Roman"/>
          <w:sz w:val="24"/>
          <w:szCs w:val="24"/>
        </w:rPr>
      </w:pPr>
      <w:r w:rsidRPr="00193F83">
        <w:rPr>
          <w:rFonts w:ascii="Times New Roman" w:hAnsi="Times New Roman"/>
          <w:sz w:val="24"/>
          <w:szCs w:val="24"/>
        </w:rPr>
        <w:t>SDG</w:t>
      </w:r>
      <w:r w:rsidRPr="00193F83">
        <w:rPr>
          <w:rFonts w:ascii="Times New Roman" w:hAnsi="Times New Roman"/>
          <w:sz w:val="24"/>
          <w:szCs w:val="24"/>
        </w:rPr>
        <w:tab/>
      </w:r>
      <w:r w:rsidRPr="00193F83">
        <w:rPr>
          <w:rFonts w:ascii="Times New Roman" w:hAnsi="Times New Roman"/>
          <w:sz w:val="24"/>
          <w:szCs w:val="24"/>
        </w:rPr>
        <w:tab/>
      </w:r>
      <w:r w:rsidRPr="00193F83">
        <w:rPr>
          <w:rFonts w:ascii="Times New Roman" w:hAnsi="Times New Roman"/>
          <w:sz w:val="24"/>
          <w:szCs w:val="24"/>
        </w:rPr>
        <w:tab/>
        <w:t>Sustainable Development Goals</w:t>
      </w:r>
    </w:p>
    <w:p w14:paraId="3855BA01" w14:textId="77777777" w:rsidR="00A6526F" w:rsidRPr="00193F83" w:rsidRDefault="00A6526F" w:rsidP="00DA2A5C">
      <w:pPr>
        <w:spacing w:after="0" w:line="480" w:lineRule="auto"/>
        <w:jc w:val="both"/>
        <w:rPr>
          <w:rFonts w:ascii="Times New Roman" w:hAnsi="Times New Roman"/>
          <w:sz w:val="24"/>
          <w:szCs w:val="24"/>
        </w:rPr>
      </w:pPr>
      <w:r w:rsidRPr="00193F83">
        <w:rPr>
          <w:rFonts w:ascii="Times New Roman" w:hAnsi="Times New Roman"/>
          <w:sz w:val="24"/>
          <w:szCs w:val="24"/>
        </w:rPr>
        <w:t>SWSI</w:t>
      </w:r>
      <w:r w:rsidRPr="00193F83">
        <w:rPr>
          <w:rFonts w:ascii="Times New Roman" w:hAnsi="Times New Roman"/>
          <w:sz w:val="24"/>
          <w:szCs w:val="24"/>
        </w:rPr>
        <w:tab/>
      </w:r>
      <w:r w:rsidRPr="00193F83">
        <w:rPr>
          <w:rFonts w:ascii="Times New Roman" w:hAnsi="Times New Roman"/>
          <w:sz w:val="24"/>
          <w:szCs w:val="24"/>
        </w:rPr>
        <w:tab/>
      </w:r>
      <w:r w:rsidRPr="00193F83">
        <w:rPr>
          <w:rFonts w:ascii="Times New Roman" w:hAnsi="Times New Roman"/>
          <w:sz w:val="24"/>
          <w:szCs w:val="24"/>
        </w:rPr>
        <w:tab/>
        <w:t>Sustainability of Water and Sanitation Infrastructure</w:t>
      </w:r>
    </w:p>
    <w:p w14:paraId="4BCD9AF8" w14:textId="77777777" w:rsidR="00A6526F" w:rsidRPr="00193F83" w:rsidRDefault="00A6526F" w:rsidP="00DA2A5C">
      <w:pPr>
        <w:spacing w:after="0" w:line="480" w:lineRule="auto"/>
        <w:jc w:val="both"/>
        <w:rPr>
          <w:rFonts w:ascii="Times New Roman" w:hAnsi="Times New Roman"/>
          <w:sz w:val="24"/>
          <w:szCs w:val="24"/>
        </w:rPr>
      </w:pPr>
      <w:r w:rsidRPr="00193F83">
        <w:rPr>
          <w:rFonts w:ascii="Times New Roman" w:hAnsi="Times New Roman"/>
          <w:sz w:val="24"/>
          <w:szCs w:val="24"/>
        </w:rPr>
        <w:t>URT</w:t>
      </w:r>
      <w:r w:rsidRPr="00193F83">
        <w:rPr>
          <w:rFonts w:ascii="Times New Roman" w:hAnsi="Times New Roman"/>
          <w:sz w:val="24"/>
          <w:szCs w:val="24"/>
        </w:rPr>
        <w:tab/>
      </w:r>
      <w:r w:rsidRPr="00193F83">
        <w:rPr>
          <w:rFonts w:ascii="Times New Roman" w:hAnsi="Times New Roman"/>
          <w:sz w:val="24"/>
          <w:szCs w:val="24"/>
        </w:rPr>
        <w:tab/>
      </w:r>
      <w:r w:rsidRPr="00193F83">
        <w:rPr>
          <w:rFonts w:ascii="Times New Roman" w:hAnsi="Times New Roman"/>
          <w:sz w:val="24"/>
          <w:szCs w:val="24"/>
        </w:rPr>
        <w:tab/>
        <w:t>United Republic of Tanzania</w:t>
      </w:r>
    </w:p>
    <w:p w14:paraId="29BEF76F" w14:textId="77777777" w:rsidR="00A6526F" w:rsidRPr="00193F83" w:rsidRDefault="00A6526F" w:rsidP="00DA2A5C">
      <w:pPr>
        <w:spacing w:after="0" w:line="480" w:lineRule="auto"/>
        <w:jc w:val="both"/>
        <w:rPr>
          <w:rFonts w:ascii="Times New Roman" w:eastAsia="Times New Roman" w:hAnsi="Times New Roman"/>
          <w:b/>
          <w:bCs/>
          <w:kern w:val="32"/>
          <w:sz w:val="24"/>
          <w:szCs w:val="24"/>
          <w:lang w:val="en-US"/>
        </w:rPr>
      </w:pPr>
      <w:r w:rsidRPr="00193F83">
        <w:rPr>
          <w:rFonts w:ascii="Times New Roman" w:hAnsi="Times New Roman"/>
          <w:sz w:val="24"/>
          <w:szCs w:val="24"/>
        </w:rPr>
        <w:t>VIF</w:t>
      </w:r>
      <w:r w:rsidRPr="00193F83">
        <w:rPr>
          <w:rFonts w:ascii="Times New Roman" w:hAnsi="Times New Roman"/>
          <w:sz w:val="24"/>
          <w:szCs w:val="24"/>
        </w:rPr>
        <w:tab/>
      </w:r>
      <w:r w:rsidRPr="00193F83">
        <w:rPr>
          <w:rFonts w:ascii="Times New Roman" w:hAnsi="Times New Roman"/>
          <w:sz w:val="24"/>
          <w:szCs w:val="24"/>
        </w:rPr>
        <w:tab/>
      </w:r>
      <w:r w:rsidRPr="00193F83">
        <w:rPr>
          <w:rFonts w:ascii="Times New Roman" w:hAnsi="Times New Roman"/>
          <w:sz w:val="24"/>
          <w:szCs w:val="24"/>
        </w:rPr>
        <w:tab/>
        <w:t>Variance Inflation Factor</w:t>
      </w:r>
    </w:p>
    <w:p w14:paraId="3ABE9119" w14:textId="77777777" w:rsidR="00F57B2D" w:rsidRPr="00193F83" w:rsidRDefault="00F57B2D" w:rsidP="00457FC0">
      <w:pPr>
        <w:tabs>
          <w:tab w:val="left" w:pos="426"/>
          <w:tab w:val="left" w:pos="1740"/>
        </w:tabs>
        <w:spacing w:after="0" w:line="480" w:lineRule="auto"/>
        <w:jc w:val="both"/>
        <w:rPr>
          <w:rFonts w:ascii="Times New Roman" w:hAnsi="Times New Roman"/>
          <w:sz w:val="24"/>
          <w:szCs w:val="24"/>
        </w:rPr>
      </w:pPr>
    </w:p>
    <w:p w14:paraId="3BD13237" w14:textId="77777777" w:rsidR="00F57B2D" w:rsidRPr="00193F83" w:rsidRDefault="00F57B2D" w:rsidP="00457FC0">
      <w:pPr>
        <w:tabs>
          <w:tab w:val="left" w:pos="426"/>
        </w:tabs>
        <w:spacing w:after="0" w:line="480" w:lineRule="auto"/>
        <w:rPr>
          <w:rFonts w:ascii="Times New Roman" w:hAnsi="Times New Roman"/>
          <w:sz w:val="24"/>
          <w:szCs w:val="24"/>
        </w:rPr>
      </w:pPr>
    </w:p>
    <w:p w14:paraId="6380426B" w14:textId="77777777" w:rsidR="00D92D10" w:rsidRPr="00193F83" w:rsidRDefault="00D92D10" w:rsidP="00457FC0">
      <w:pPr>
        <w:tabs>
          <w:tab w:val="left" w:pos="426"/>
        </w:tabs>
        <w:spacing w:after="0" w:line="480" w:lineRule="auto"/>
        <w:rPr>
          <w:rFonts w:ascii="Times New Roman" w:hAnsi="Times New Roman"/>
          <w:sz w:val="24"/>
          <w:szCs w:val="24"/>
        </w:rPr>
        <w:sectPr w:rsidR="00D92D10" w:rsidRPr="00193F83" w:rsidSect="00BE19DC">
          <w:headerReference w:type="even" r:id="rId11"/>
          <w:headerReference w:type="default" r:id="rId12"/>
          <w:footerReference w:type="default" r:id="rId13"/>
          <w:headerReference w:type="first" r:id="rId14"/>
          <w:pgSz w:w="11907" w:h="16839" w:code="9"/>
          <w:pgMar w:top="2268" w:right="1418" w:bottom="1418" w:left="2268" w:header="993" w:footer="720" w:gutter="0"/>
          <w:pgNumType w:fmt="lowerRoman"/>
          <w:cols w:space="720"/>
          <w:titlePg/>
          <w:docGrid w:linePitch="360"/>
        </w:sectPr>
      </w:pPr>
    </w:p>
    <w:p w14:paraId="4A80E5ED" w14:textId="0177E2B6" w:rsidR="00EB3879" w:rsidRPr="00193F83" w:rsidRDefault="00EB3879" w:rsidP="00457FC0">
      <w:pPr>
        <w:widowControl w:val="0"/>
        <w:tabs>
          <w:tab w:val="left" w:pos="426"/>
        </w:tabs>
        <w:spacing w:after="0" w:line="480" w:lineRule="auto"/>
        <w:jc w:val="center"/>
        <w:outlineLvl w:val="0"/>
        <w:rPr>
          <w:rFonts w:ascii="Times New Roman" w:eastAsia="BookAntiqua" w:hAnsi="Times New Roman"/>
          <w:b/>
          <w:bCs/>
          <w:kern w:val="32"/>
          <w:sz w:val="24"/>
          <w:szCs w:val="24"/>
        </w:rPr>
      </w:pPr>
      <w:bookmarkStart w:id="28" w:name="_Toc147435892"/>
      <w:bookmarkStart w:id="29" w:name="_Toc177506776"/>
      <w:bookmarkStart w:id="30" w:name="_Toc211987721"/>
      <w:bookmarkStart w:id="31" w:name="_Toc498074549"/>
      <w:bookmarkStart w:id="32" w:name="_Toc498074483"/>
      <w:bookmarkStart w:id="33" w:name="_Toc166802477"/>
      <w:r w:rsidRPr="00193F83">
        <w:rPr>
          <w:rFonts w:ascii="Times New Roman" w:eastAsia="BookAntiqua" w:hAnsi="Times New Roman"/>
          <w:b/>
          <w:bCs/>
          <w:kern w:val="32"/>
          <w:sz w:val="24"/>
          <w:szCs w:val="24"/>
        </w:rPr>
        <w:t>CHAPTER ONE</w:t>
      </w:r>
      <w:bookmarkEnd w:id="28"/>
      <w:bookmarkEnd w:id="29"/>
      <w:bookmarkEnd w:id="30"/>
      <w:r w:rsidR="00135B2D">
        <w:rPr>
          <w:rFonts w:ascii="Times New Roman" w:eastAsia="BookAntiqua" w:hAnsi="Times New Roman"/>
          <w:b/>
          <w:bCs/>
          <w:kern w:val="32"/>
          <w:sz w:val="24"/>
          <w:szCs w:val="24"/>
        </w:rPr>
        <w:fldChar w:fldCharType="begin"/>
      </w:r>
      <w:r w:rsidR="00135B2D">
        <w:instrText xml:space="preserve"> TC "</w:instrText>
      </w:r>
      <w:bookmarkStart w:id="34" w:name="_Toc211822332"/>
      <w:r w:rsidR="00135B2D" w:rsidRPr="005C5680">
        <w:rPr>
          <w:rFonts w:ascii="Times New Roman" w:eastAsia="BookAntiqua" w:hAnsi="Times New Roman"/>
          <w:b/>
          <w:bCs/>
          <w:kern w:val="32"/>
          <w:sz w:val="24"/>
          <w:szCs w:val="24"/>
        </w:rPr>
        <w:instrText>CHAPTER ONE</w:instrText>
      </w:r>
      <w:bookmarkEnd w:id="34"/>
      <w:r w:rsidR="00135B2D">
        <w:instrText xml:space="preserve">" \f C \l "1" </w:instrText>
      </w:r>
      <w:r w:rsidR="00135B2D">
        <w:rPr>
          <w:rFonts w:ascii="Times New Roman" w:eastAsia="BookAntiqua" w:hAnsi="Times New Roman"/>
          <w:b/>
          <w:bCs/>
          <w:kern w:val="32"/>
          <w:sz w:val="24"/>
          <w:szCs w:val="24"/>
        </w:rPr>
        <w:fldChar w:fldCharType="end"/>
      </w:r>
    </w:p>
    <w:p w14:paraId="4E0193E2" w14:textId="7B1F14B9" w:rsidR="00EB3879" w:rsidRPr="00193F83" w:rsidRDefault="00EB3879" w:rsidP="00457FC0">
      <w:pPr>
        <w:widowControl w:val="0"/>
        <w:tabs>
          <w:tab w:val="left" w:pos="426"/>
        </w:tabs>
        <w:spacing w:after="0" w:line="480" w:lineRule="auto"/>
        <w:jc w:val="center"/>
        <w:outlineLvl w:val="0"/>
        <w:rPr>
          <w:rFonts w:ascii="Times New Roman" w:eastAsia="BookAntiqua" w:hAnsi="Times New Roman"/>
          <w:b/>
          <w:bCs/>
          <w:kern w:val="32"/>
          <w:sz w:val="24"/>
          <w:szCs w:val="24"/>
        </w:rPr>
      </w:pPr>
      <w:bookmarkStart w:id="35" w:name="_Toc137772022"/>
      <w:bookmarkStart w:id="36" w:name="_Toc140150269"/>
      <w:bookmarkStart w:id="37" w:name="_Toc140955682"/>
      <w:bookmarkStart w:id="38" w:name="_Toc141739161"/>
      <w:bookmarkStart w:id="39" w:name="_Toc143984718"/>
      <w:bookmarkStart w:id="40" w:name="_Toc145144780"/>
      <w:bookmarkStart w:id="41" w:name="_Toc145162897"/>
      <w:bookmarkStart w:id="42" w:name="_Toc145851346"/>
      <w:bookmarkStart w:id="43" w:name="_Toc145851764"/>
      <w:bookmarkStart w:id="44" w:name="_Toc147001143"/>
      <w:bookmarkStart w:id="45" w:name="_Toc147435893"/>
      <w:bookmarkStart w:id="46" w:name="_Toc152572687"/>
      <w:bookmarkStart w:id="47" w:name="_Toc154296256"/>
      <w:bookmarkStart w:id="48" w:name="_Toc158938958"/>
      <w:bookmarkStart w:id="49" w:name="_Toc160285071"/>
      <w:bookmarkStart w:id="50" w:name="_Toc163754171"/>
      <w:bookmarkStart w:id="51" w:name="_Toc163935448"/>
      <w:bookmarkStart w:id="52" w:name="_Toc171293548"/>
      <w:bookmarkStart w:id="53" w:name="_Toc172803869"/>
      <w:bookmarkStart w:id="54" w:name="_Toc177506777"/>
      <w:bookmarkStart w:id="55" w:name="_Toc188701502"/>
      <w:bookmarkStart w:id="56" w:name="_Toc198417191"/>
      <w:bookmarkStart w:id="57" w:name="_Toc202299755"/>
      <w:bookmarkStart w:id="58" w:name="_Toc203777981"/>
      <w:bookmarkStart w:id="59" w:name="_Toc204430325"/>
      <w:bookmarkStart w:id="60" w:name="_Toc204591572"/>
      <w:bookmarkStart w:id="61" w:name="_Toc204767592"/>
      <w:bookmarkStart w:id="62" w:name="_Toc211941012"/>
      <w:bookmarkStart w:id="63" w:name="_Toc211987722"/>
      <w:r w:rsidRPr="00193F83">
        <w:rPr>
          <w:rFonts w:ascii="Times New Roman" w:eastAsia="BookAntiqua" w:hAnsi="Times New Roman"/>
          <w:b/>
          <w:bCs/>
          <w:kern w:val="32"/>
          <w:sz w:val="24"/>
          <w:szCs w:val="24"/>
        </w:rPr>
        <w:t>INTRODUCTION</w:t>
      </w:r>
      <w:bookmarkStart w:id="64" w:name="_Toc498074550"/>
      <w:bookmarkStart w:id="65" w:name="_Toc498074484"/>
      <w:bookmarkEnd w:id="31"/>
      <w:bookmarkEnd w:id="32"/>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00135B2D">
        <w:rPr>
          <w:rFonts w:ascii="Times New Roman" w:eastAsia="BookAntiqua" w:hAnsi="Times New Roman"/>
          <w:b/>
          <w:bCs/>
          <w:kern w:val="32"/>
          <w:sz w:val="24"/>
          <w:szCs w:val="24"/>
        </w:rPr>
        <w:fldChar w:fldCharType="begin"/>
      </w:r>
      <w:r w:rsidR="00135B2D">
        <w:instrText xml:space="preserve"> TC "</w:instrText>
      </w:r>
      <w:bookmarkStart w:id="66" w:name="_Toc211822333"/>
      <w:r w:rsidR="00135B2D" w:rsidRPr="00402CEF">
        <w:rPr>
          <w:rFonts w:ascii="Times New Roman" w:eastAsia="BookAntiqua" w:hAnsi="Times New Roman"/>
          <w:b/>
          <w:bCs/>
          <w:kern w:val="32"/>
          <w:sz w:val="24"/>
          <w:szCs w:val="24"/>
        </w:rPr>
        <w:instrText>INTRODUCTION</w:instrText>
      </w:r>
      <w:bookmarkEnd w:id="66"/>
      <w:r w:rsidR="00135B2D">
        <w:instrText xml:space="preserve">" \f C \l "1" </w:instrText>
      </w:r>
      <w:r w:rsidR="00135B2D">
        <w:rPr>
          <w:rFonts w:ascii="Times New Roman" w:eastAsia="BookAntiqua" w:hAnsi="Times New Roman"/>
          <w:b/>
          <w:bCs/>
          <w:kern w:val="32"/>
          <w:sz w:val="24"/>
          <w:szCs w:val="24"/>
        </w:rPr>
        <w:fldChar w:fldCharType="end"/>
      </w:r>
    </w:p>
    <w:p w14:paraId="7ECC4417" w14:textId="275A0670" w:rsidR="00EB3879" w:rsidRPr="00193F83" w:rsidRDefault="00EB3879" w:rsidP="00457FC0">
      <w:pPr>
        <w:pStyle w:val="ListParagraph"/>
        <w:keepNext/>
        <w:numPr>
          <w:ilvl w:val="1"/>
          <w:numId w:val="9"/>
        </w:numPr>
        <w:tabs>
          <w:tab w:val="left" w:pos="426"/>
        </w:tabs>
        <w:spacing w:after="0" w:line="480" w:lineRule="auto"/>
        <w:ind w:left="0" w:firstLine="0"/>
        <w:outlineLvl w:val="0"/>
        <w:rPr>
          <w:rFonts w:ascii="Times New Roman" w:eastAsia="Times New Roman" w:hAnsi="Times New Roman"/>
          <w:bCs/>
          <w:kern w:val="32"/>
          <w:sz w:val="24"/>
          <w:szCs w:val="24"/>
        </w:rPr>
      </w:pPr>
      <w:bookmarkStart w:id="67" w:name="_Toc147435894"/>
      <w:bookmarkStart w:id="68" w:name="_Toc177506778"/>
      <w:bookmarkStart w:id="69" w:name="_Toc211987723"/>
      <w:r w:rsidRPr="00193F83">
        <w:rPr>
          <w:rFonts w:ascii="Times New Roman" w:eastAsia="Times New Roman" w:hAnsi="Times New Roman"/>
          <w:b/>
          <w:bCs/>
          <w:kern w:val="32"/>
          <w:sz w:val="24"/>
          <w:szCs w:val="24"/>
        </w:rPr>
        <w:t xml:space="preserve">Chapter </w:t>
      </w:r>
      <w:r w:rsidR="00FD53B7" w:rsidRPr="00193F83">
        <w:rPr>
          <w:rFonts w:ascii="Times New Roman" w:eastAsia="Times New Roman" w:hAnsi="Times New Roman"/>
          <w:b/>
          <w:bCs/>
          <w:kern w:val="32"/>
          <w:sz w:val="24"/>
          <w:szCs w:val="24"/>
        </w:rPr>
        <w:t>Overview</w:t>
      </w:r>
      <w:bookmarkEnd w:id="67"/>
      <w:bookmarkEnd w:id="68"/>
      <w:bookmarkEnd w:id="69"/>
      <w:r w:rsidR="00135B2D">
        <w:rPr>
          <w:rFonts w:ascii="Times New Roman" w:eastAsia="Times New Roman" w:hAnsi="Times New Roman"/>
          <w:b/>
          <w:bCs/>
          <w:kern w:val="32"/>
          <w:sz w:val="24"/>
          <w:szCs w:val="24"/>
        </w:rPr>
        <w:fldChar w:fldCharType="begin"/>
      </w:r>
      <w:r w:rsidR="00135B2D">
        <w:instrText xml:space="preserve"> TC "</w:instrText>
      </w:r>
      <w:bookmarkStart w:id="70" w:name="_Toc211822334"/>
      <w:r w:rsidR="00135B2D" w:rsidRPr="006A0C60">
        <w:rPr>
          <w:rFonts w:ascii="Times New Roman" w:eastAsia="Times New Roman" w:hAnsi="Times New Roman"/>
          <w:b/>
          <w:bCs/>
          <w:kern w:val="32"/>
          <w:sz w:val="24"/>
          <w:szCs w:val="24"/>
        </w:rPr>
        <w:instrText>1.1 Chapter Overview</w:instrText>
      </w:r>
      <w:bookmarkEnd w:id="70"/>
      <w:r w:rsidR="00135B2D">
        <w:instrText xml:space="preserve">" \f C \l "1" </w:instrText>
      </w:r>
      <w:r w:rsidR="00135B2D">
        <w:rPr>
          <w:rFonts w:ascii="Times New Roman" w:eastAsia="Times New Roman" w:hAnsi="Times New Roman"/>
          <w:b/>
          <w:bCs/>
          <w:kern w:val="32"/>
          <w:sz w:val="24"/>
          <w:szCs w:val="24"/>
        </w:rPr>
        <w:fldChar w:fldCharType="end"/>
      </w:r>
    </w:p>
    <w:p w14:paraId="7D5D33AB" w14:textId="2D7B3F22" w:rsidR="00EB3879" w:rsidRPr="00193F83" w:rsidRDefault="00C613A9"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This chapter covers background information, problem statement, and research objectives. Additionally, it describes the scope, significance, and organization of the study.</w:t>
      </w:r>
    </w:p>
    <w:p w14:paraId="7B9416FC" w14:textId="77777777" w:rsidR="00EB3879" w:rsidRPr="00193F83" w:rsidRDefault="00EB3879" w:rsidP="00457FC0">
      <w:pPr>
        <w:tabs>
          <w:tab w:val="left" w:pos="426"/>
        </w:tabs>
        <w:spacing w:after="0" w:line="480" w:lineRule="auto"/>
        <w:jc w:val="both"/>
        <w:rPr>
          <w:rFonts w:ascii="Times New Roman" w:hAnsi="Times New Roman"/>
          <w:sz w:val="24"/>
          <w:szCs w:val="24"/>
          <w:lang w:val="en-US"/>
        </w:rPr>
      </w:pPr>
    </w:p>
    <w:p w14:paraId="7B42C917" w14:textId="3D1A0E0F" w:rsidR="00EB3879" w:rsidRPr="00193F83" w:rsidRDefault="00EB3879" w:rsidP="00457FC0">
      <w:pPr>
        <w:pStyle w:val="ListParagraph"/>
        <w:numPr>
          <w:ilvl w:val="1"/>
          <w:numId w:val="9"/>
        </w:numPr>
        <w:tabs>
          <w:tab w:val="left" w:pos="426"/>
        </w:tabs>
        <w:spacing w:after="0" w:line="480" w:lineRule="auto"/>
        <w:ind w:left="0" w:firstLine="0"/>
        <w:jc w:val="both"/>
        <w:outlineLvl w:val="0"/>
        <w:rPr>
          <w:rFonts w:ascii="Times New Roman" w:eastAsia="Aptos" w:hAnsi="Times New Roman"/>
          <w:b/>
          <w:sz w:val="24"/>
          <w:szCs w:val="24"/>
          <w:lang w:val="en-IN"/>
        </w:rPr>
      </w:pPr>
      <w:bookmarkStart w:id="71" w:name="_Toc177506779"/>
      <w:bookmarkStart w:id="72" w:name="_Toc211987724"/>
      <w:r w:rsidRPr="00193F83">
        <w:rPr>
          <w:rFonts w:ascii="Times New Roman" w:eastAsia="Aptos" w:hAnsi="Times New Roman"/>
          <w:b/>
          <w:sz w:val="24"/>
          <w:szCs w:val="24"/>
          <w:lang w:val="en-IN"/>
        </w:rPr>
        <w:t xml:space="preserve">Background to </w:t>
      </w:r>
      <w:bookmarkEnd w:id="71"/>
      <w:r w:rsidR="006E7BD1" w:rsidRPr="00193F83">
        <w:rPr>
          <w:rFonts w:ascii="Times New Roman" w:eastAsia="Aptos" w:hAnsi="Times New Roman"/>
          <w:b/>
          <w:sz w:val="24"/>
          <w:szCs w:val="24"/>
          <w:lang w:val="en-IN"/>
        </w:rPr>
        <w:t>Information</w:t>
      </w:r>
      <w:bookmarkEnd w:id="72"/>
      <w:r w:rsidR="00135B2D">
        <w:rPr>
          <w:rFonts w:ascii="Times New Roman" w:eastAsia="Aptos" w:hAnsi="Times New Roman"/>
          <w:b/>
          <w:sz w:val="24"/>
          <w:szCs w:val="24"/>
          <w:lang w:val="en-IN"/>
        </w:rPr>
        <w:fldChar w:fldCharType="begin"/>
      </w:r>
      <w:r w:rsidR="00135B2D">
        <w:instrText xml:space="preserve"> TC "</w:instrText>
      </w:r>
      <w:bookmarkStart w:id="73" w:name="_Toc211822335"/>
      <w:r w:rsidR="00135B2D" w:rsidRPr="00B5311B">
        <w:rPr>
          <w:rFonts w:ascii="Times New Roman" w:eastAsia="Aptos" w:hAnsi="Times New Roman"/>
          <w:b/>
          <w:sz w:val="24"/>
          <w:szCs w:val="24"/>
          <w:lang w:val="en-IN"/>
        </w:rPr>
        <w:instrText>1.2 Background to Information</w:instrText>
      </w:r>
      <w:bookmarkEnd w:id="73"/>
      <w:r w:rsidR="00135B2D">
        <w:instrText xml:space="preserve">" \f C \l "1" </w:instrText>
      </w:r>
      <w:r w:rsidR="00135B2D">
        <w:rPr>
          <w:rFonts w:ascii="Times New Roman" w:eastAsia="Aptos" w:hAnsi="Times New Roman"/>
          <w:b/>
          <w:sz w:val="24"/>
          <w:szCs w:val="24"/>
          <w:lang w:val="en-IN"/>
        </w:rPr>
        <w:fldChar w:fldCharType="end"/>
      </w:r>
    </w:p>
    <w:p w14:paraId="4C2967D3" w14:textId="6478767C" w:rsidR="00893F77" w:rsidRPr="00193F83" w:rsidRDefault="0040007D" w:rsidP="00457FC0">
      <w:pPr>
        <w:tabs>
          <w:tab w:val="left" w:pos="426"/>
        </w:tabs>
        <w:spacing w:after="0" w:line="480" w:lineRule="auto"/>
        <w:jc w:val="both"/>
        <w:rPr>
          <w:rFonts w:ascii="Times New Roman" w:eastAsiaTheme="minorHAnsi" w:hAnsi="Times New Roman"/>
          <w:sz w:val="24"/>
          <w:szCs w:val="24"/>
        </w:rPr>
      </w:pPr>
      <w:r w:rsidRPr="00193F83">
        <w:rPr>
          <w:rFonts w:ascii="Times New Roman" w:eastAsiaTheme="minorHAnsi" w:hAnsi="Times New Roman"/>
          <w:sz w:val="24"/>
          <w:szCs w:val="24"/>
        </w:rPr>
        <w:t xml:space="preserve">Climate change is a global challenge that has significantly transformed the Earth's natural systems, resulting in severe environmental, social, and economic consequences </w:t>
      </w:r>
      <w:r w:rsidRPr="00193F83">
        <w:rPr>
          <w:rFonts w:ascii="Times New Roman" w:eastAsiaTheme="minorHAnsi" w:hAnsi="Times New Roman"/>
          <w:sz w:val="24"/>
          <w:szCs w:val="24"/>
        </w:rPr>
        <w:fldChar w:fldCharType="begin"/>
      </w:r>
      <w:r w:rsidRPr="00193F83">
        <w:rPr>
          <w:rFonts w:ascii="Times New Roman" w:eastAsiaTheme="minorHAnsi" w:hAnsi="Times New Roman"/>
          <w:sz w:val="24"/>
          <w:szCs w:val="24"/>
        </w:rPr>
        <w:instrText xml:space="preserve"> ADDIN ZOTERO_ITEM CSL_CITATION {"citationID":"kuLlllpz","properties":{"formattedCitation":"(Rocha &amp; Oliveira, 2022)","plainCitation":"(Rocha &amp; Oliveira, 2022)","noteIndex":0},"citationItems":[{"id":2023,"uris":["http://zotero.org/users/local/dFWZtnsd/items/I6KMZVXT"],"itemData":{"id":2023,"type":"article-journal","container-title":"One Health","DOI":"https://doi.org/10.1016/B978-0-12-822794-7.00009-5","page":"Pages 253-279","title":"Chapter 8 - Climate change and its impacts on health, environment and economy","author":[{"family":"Rocha","given":"Jorge"},{"family":"Oliveira","given":"Sandra"}],"issued":{"date-parts":[["2022"]]}}}],"schema":"https://github.com/citation-style-language/schema/raw/master/csl-citation.json"} </w:instrText>
      </w:r>
      <w:r w:rsidRPr="00193F83">
        <w:rPr>
          <w:rFonts w:ascii="Times New Roman" w:eastAsiaTheme="minorHAnsi" w:hAnsi="Times New Roman"/>
          <w:sz w:val="24"/>
          <w:szCs w:val="24"/>
        </w:rPr>
        <w:fldChar w:fldCharType="separate"/>
      </w:r>
      <w:r w:rsidRPr="00193F83">
        <w:rPr>
          <w:rFonts w:ascii="Times New Roman" w:hAnsi="Times New Roman"/>
          <w:sz w:val="24"/>
          <w:szCs w:val="24"/>
        </w:rPr>
        <w:t>(Rocha &amp; Oliveira, 2022)</w:t>
      </w:r>
      <w:r w:rsidRPr="00193F83">
        <w:rPr>
          <w:rFonts w:ascii="Times New Roman" w:eastAsiaTheme="minorHAnsi" w:hAnsi="Times New Roman"/>
          <w:sz w:val="24"/>
          <w:szCs w:val="24"/>
        </w:rPr>
        <w:fldChar w:fldCharType="end"/>
      </w:r>
      <w:r w:rsidRPr="00193F83">
        <w:rPr>
          <w:rFonts w:ascii="Times New Roman" w:eastAsiaTheme="minorHAnsi" w:hAnsi="Times New Roman"/>
          <w:sz w:val="24"/>
          <w:szCs w:val="24"/>
        </w:rPr>
        <w:t xml:space="preserve">. Its manifestations such as more frequent and severe weather events, desertification, and unpredicted rainfall are already impacting communities worldwide </w:t>
      </w:r>
      <w:r w:rsidRPr="00193F83">
        <w:rPr>
          <w:rFonts w:ascii="Times New Roman" w:eastAsiaTheme="minorHAnsi" w:hAnsi="Times New Roman"/>
          <w:sz w:val="24"/>
          <w:szCs w:val="24"/>
          <w:lang w:val="en-IN"/>
        </w:rPr>
        <w:fldChar w:fldCharType="begin"/>
      </w:r>
      <w:r w:rsidRPr="00193F83">
        <w:rPr>
          <w:rFonts w:ascii="Times New Roman" w:eastAsiaTheme="minorHAnsi" w:hAnsi="Times New Roman"/>
          <w:sz w:val="24"/>
          <w:szCs w:val="24"/>
          <w:lang w:val="en-IN"/>
        </w:rPr>
        <w:instrText xml:space="preserve"> ADDIN ZOTERO_ITEM CSL_CITATION {"citationID":"gEnRMisp","properties":{"formattedCitation":"(Abbass &amp; Qasim, 2022)","plainCitation":"(Abbass &amp; Qasim, 2022)","noteIndex":0},"citationItems":[{"id":2024,"uris":["http://zotero.org/users/local/dFWZtnsd/items/63Y7JHVJ"],"itemData":{"id":2024,"type":"article-journal","container-title":"pages 42539–42559","page":"pages 42539–42559","title":"A review of the global climate change impacts, adaptation, and sustainable mitigation measures","volume":"29","author":[{"family":"Abbass","given":"Kashif"},{"family":"Qasim","given":"M.Z"}],"issued":{"date-parts":[["2022"]]}}}],"schema":"https://github.com/citation-style-language/schema/raw/master/csl-citation.json"} </w:instrText>
      </w:r>
      <w:r w:rsidRPr="00193F83">
        <w:rPr>
          <w:rFonts w:ascii="Times New Roman" w:eastAsiaTheme="minorHAnsi" w:hAnsi="Times New Roman"/>
          <w:sz w:val="24"/>
          <w:szCs w:val="24"/>
          <w:lang w:val="en-IN"/>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Abbass</w:t>
      </w:r>
      <w:proofErr w:type="spellEnd"/>
      <w:r w:rsidRPr="00193F83">
        <w:rPr>
          <w:rFonts w:ascii="Times New Roman" w:hAnsi="Times New Roman"/>
          <w:sz w:val="24"/>
          <w:szCs w:val="24"/>
        </w:rPr>
        <w:t xml:space="preserve"> &amp; </w:t>
      </w:r>
      <w:proofErr w:type="spellStart"/>
      <w:r w:rsidRPr="00193F83">
        <w:rPr>
          <w:rFonts w:ascii="Times New Roman" w:hAnsi="Times New Roman"/>
          <w:sz w:val="24"/>
          <w:szCs w:val="24"/>
        </w:rPr>
        <w:t>Qasim</w:t>
      </w:r>
      <w:proofErr w:type="spellEnd"/>
      <w:r w:rsidRPr="00193F83">
        <w:rPr>
          <w:rFonts w:ascii="Times New Roman" w:hAnsi="Times New Roman"/>
          <w:sz w:val="24"/>
          <w:szCs w:val="24"/>
        </w:rPr>
        <w:t>, 2022)</w:t>
      </w:r>
      <w:r w:rsidRPr="00193F83">
        <w:rPr>
          <w:rFonts w:ascii="Times New Roman" w:eastAsiaTheme="minorHAnsi" w:hAnsi="Times New Roman"/>
          <w:sz w:val="24"/>
          <w:szCs w:val="24"/>
          <w:lang w:val="en-IN"/>
        </w:rPr>
        <w:fldChar w:fldCharType="end"/>
      </w:r>
      <w:r w:rsidRPr="00193F83">
        <w:rPr>
          <w:rFonts w:ascii="Times New Roman" w:eastAsiaTheme="minorHAnsi" w:hAnsi="Times New Roman"/>
          <w:sz w:val="24"/>
          <w:szCs w:val="24"/>
        </w:rPr>
        <w:t xml:space="preserve">. The adverse effects experienced in various countries have heightened awareness of the importance resilience to mitigate climate change impact, especially to protect infrastructure including water systems </w:t>
      </w:r>
      <w:r w:rsidRPr="00193F83">
        <w:rPr>
          <w:rFonts w:ascii="Times New Roman" w:eastAsiaTheme="minorHAnsi" w:hAnsi="Times New Roman"/>
          <w:sz w:val="24"/>
          <w:szCs w:val="24"/>
        </w:rPr>
        <w:fldChar w:fldCharType="begin"/>
      </w:r>
      <w:r w:rsidRPr="00193F83">
        <w:rPr>
          <w:rFonts w:ascii="Times New Roman" w:eastAsiaTheme="minorHAnsi" w:hAnsi="Times New Roman"/>
          <w:sz w:val="24"/>
          <w:szCs w:val="24"/>
        </w:rPr>
        <w:instrText xml:space="preserve"> ADDIN ZOTERO_ITEM CSL_CITATION {"citationID":"Y5F6PO58","properties":{"formattedCitation":"(Filho &amp; Zu\\uc0\\u241{}iga, 2024)","plainCitation":"(Filho &amp; Zuñiga, 2024)","noteIndex":0},"citationItems":[{"id":2025,"uris":["http://zotero.org/users/local/dFWZtnsd/items/L6HM97N4"],"itemData":{"id":2025,"type":"article-journal","container-title":"Scientific Reports","title":"An assessment of priorities in handling climate change impacts on infrastructures","volume":"14","author":[{"family":"Filho","given":"W.L"},{"family":"Zuñiga","given":"R"}],"issued":{"date-parts":[["2024"]]}}}],"schema":"https://github.com/citation-style-language/schema/raw/master/csl-citation.json"} </w:instrText>
      </w:r>
      <w:r w:rsidRPr="00193F83">
        <w:rPr>
          <w:rFonts w:ascii="Times New Roman" w:eastAsiaTheme="minorHAnsi" w:hAnsi="Times New Roman"/>
          <w:sz w:val="24"/>
          <w:szCs w:val="24"/>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Filho</w:t>
      </w:r>
      <w:proofErr w:type="spellEnd"/>
      <w:r w:rsidRPr="00193F83">
        <w:rPr>
          <w:rFonts w:ascii="Times New Roman" w:hAnsi="Times New Roman"/>
          <w:sz w:val="24"/>
          <w:szCs w:val="24"/>
        </w:rPr>
        <w:t xml:space="preserve"> &amp; </w:t>
      </w:r>
      <w:proofErr w:type="spellStart"/>
      <w:r w:rsidRPr="00193F83">
        <w:rPr>
          <w:rFonts w:ascii="Times New Roman" w:hAnsi="Times New Roman"/>
          <w:sz w:val="24"/>
          <w:szCs w:val="24"/>
        </w:rPr>
        <w:t>Zuñiga</w:t>
      </w:r>
      <w:proofErr w:type="spellEnd"/>
      <w:r w:rsidRPr="00193F83">
        <w:rPr>
          <w:rFonts w:ascii="Times New Roman" w:hAnsi="Times New Roman"/>
          <w:sz w:val="24"/>
          <w:szCs w:val="24"/>
        </w:rPr>
        <w:t>, 2024)</w:t>
      </w:r>
      <w:r w:rsidRPr="00193F83">
        <w:rPr>
          <w:rFonts w:ascii="Times New Roman" w:eastAsiaTheme="minorHAnsi" w:hAnsi="Times New Roman"/>
          <w:sz w:val="24"/>
          <w:szCs w:val="24"/>
        </w:rPr>
        <w:fldChar w:fldCharType="end"/>
      </w:r>
      <w:r w:rsidR="00893F77" w:rsidRPr="00193F83">
        <w:rPr>
          <w:rFonts w:ascii="Times New Roman" w:hAnsi="Times New Roman"/>
          <w:sz w:val="24"/>
          <w:szCs w:val="24"/>
        </w:rPr>
        <w:t>.</w:t>
      </w:r>
    </w:p>
    <w:p w14:paraId="6B80D5DA" w14:textId="77777777" w:rsidR="00FF478C" w:rsidRPr="00193F83" w:rsidRDefault="00FF478C" w:rsidP="00457FC0">
      <w:pPr>
        <w:tabs>
          <w:tab w:val="left" w:pos="426"/>
        </w:tabs>
        <w:spacing w:after="0" w:line="480" w:lineRule="auto"/>
        <w:jc w:val="both"/>
        <w:rPr>
          <w:rFonts w:ascii="Times New Roman" w:hAnsi="Times New Roman"/>
          <w:sz w:val="24"/>
          <w:szCs w:val="24"/>
        </w:rPr>
      </w:pPr>
    </w:p>
    <w:p w14:paraId="5040351A" w14:textId="77777777" w:rsidR="0040007D" w:rsidRPr="00193F83" w:rsidRDefault="0040007D"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In recent years, many countries have begun to adapt and strengthen their water infrastructure to cope with climate change impacts. In the United States,  Climate Resilience Toolkit, offering resources and guidance have been developed to enhance climate resilience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{"citationID":"I1opiNGS","properties":{"formattedCitation":"(Gardiner &amp; Herring, 2019)","plainCitation":"(Gardiner &amp; Herring, 2019)","noteIndex":0},"citationItems":[{"id":2026,"uris":["http://zotero.org/users/local/dFWZtnsd/items/XJFWSHIE"],"itemData":{"id":2026,"type":"article-journal","container-title":"Climatic Change","DOI":"10.1007/s10584-018-2216-0","title":"The U.S. climate resilience toolkit: evidence of progress","volume":"153","author":[{"family":"Gardiner","given":"Edward"},{"family":"Herring","given":"David"}],"issued":{"date-parts":[["2019"]]}}}],"schema":"https://github.com/citation-style-language/schema/raw/master/csl-citation.json"}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(Gardiner &amp; Herring, 2019)</w:t>
      </w:r>
      <w:r w:rsidRPr="00193F83">
        <w:rPr>
          <w:rFonts w:ascii="Times New Roman" w:hAnsi="Times New Roman"/>
          <w:sz w:val="24"/>
          <w:szCs w:val="24"/>
        </w:rPr>
        <w:fldChar w:fldCharType="end"/>
      </w:r>
      <w:r w:rsidRPr="00193F83">
        <w:rPr>
          <w:rFonts w:ascii="Times New Roman" w:hAnsi="Times New Roman"/>
          <w:sz w:val="24"/>
          <w:szCs w:val="24"/>
        </w:rPr>
        <w:t xml:space="preserve">. Similarly, the European Union has launched the European Climate Adaptation Strategy to strengthen </w:t>
      </w:r>
      <w:proofErr w:type="spellStart"/>
      <w:r w:rsidRPr="00193F83">
        <w:rPr>
          <w:rFonts w:ascii="Times New Roman" w:hAnsi="Times New Roman"/>
          <w:sz w:val="24"/>
          <w:szCs w:val="24"/>
        </w:rPr>
        <w:t>sectoral</w:t>
      </w:r>
      <w:proofErr w:type="spellEnd"/>
      <w:r w:rsidRPr="00193F83">
        <w:rPr>
          <w:rFonts w:ascii="Times New Roman" w:hAnsi="Times New Roman"/>
          <w:sz w:val="24"/>
          <w:szCs w:val="24"/>
        </w:rPr>
        <w:t xml:space="preserve"> adaptation and resilience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{"citationID":"SfRFn1Hx","properties":{"formattedCitation":"(Rayner, 2023)","plainCitation":"(Rayner, 2023)","noteIndex":0},"citationItems":[{"id":2027,"uris":["http://zotero.org/users/local/dFWZtnsd/items/SI8BF967"],"itemData":{"id":2027,"type":"article-journal","container-title":"npj Climate Action","issue":"36","title":"Adaptation to climate change: EU policy on a Mission towards transformation?","volume":"2","author":[{"family":"Rayner","given":"Tim"}],"issued":{"date-parts":[["2023"]]}}}],"schema":"https://github.com/citation-style-language/schema/raw/master/csl-citation.json"}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Rayner</w:t>
      </w:r>
      <w:proofErr w:type="spellEnd"/>
      <w:r w:rsidRPr="00193F83">
        <w:rPr>
          <w:rFonts w:ascii="Times New Roman" w:hAnsi="Times New Roman"/>
          <w:sz w:val="24"/>
          <w:szCs w:val="24"/>
        </w:rPr>
        <w:t>, 2023)</w:t>
      </w:r>
      <w:r w:rsidRPr="00193F83">
        <w:rPr>
          <w:rFonts w:ascii="Times New Roman" w:hAnsi="Times New Roman"/>
          <w:sz w:val="24"/>
          <w:szCs w:val="24"/>
        </w:rPr>
        <w:fldChar w:fldCharType="end"/>
      </w:r>
      <w:r w:rsidRPr="00193F83">
        <w:rPr>
          <w:rFonts w:ascii="Times New Roman" w:hAnsi="Times New Roman"/>
          <w:sz w:val="24"/>
          <w:szCs w:val="24"/>
        </w:rPr>
        <w:t xml:space="preserve">. Also, in Bangladesh, to eradicate the effects of natural hazards, adaptation measures such as flood </w:t>
      </w:r>
      <w:proofErr w:type="spellStart"/>
      <w:r w:rsidRPr="00193F83">
        <w:rPr>
          <w:rFonts w:ascii="Times New Roman" w:hAnsi="Times New Roman"/>
          <w:sz w:val="24"/>
          <w:szCs w:val="24"/>
        </w:rPr>
        <w:t>defenses</w:t>
      </w:r>
      <w:proofErr w:type="spellEnd"/>
      <w:r w:rsidRPr="00193F83">
        <w:rPr>
          <w:rFonts w:ascii="Times New Roman" w:hAnsi="Times New Roman"/>
          <w:sz w:val="24"/>
          <w:szCs w:val="24"/>
        </w:rPr>
        <w:t xml:space="preserve">, water management systems, and early warning systems for extreme weather events have been implemented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{"citationID":"97Hs9MN0","properties":{"formattedCitation":"(Islam &amp; Hasan, 2025)","plainCitation":"(Islam &amp; Hasan, 2025)","noteIndex":0},"citationItems":[{"id":2028,"uris":["http://zotero.org/users/local/dFWZtnsd/items/BKHM2WAV"],"itemData":{"id":2028,"type":"article-journal","container-title":"Natural Hazards Research","DOI":"https://doi.org/10.1016/j.nhres.2025.01.007","ISSN":"ISSN 2666-5921","title":"Early warning systems in climate risk management: Roles and implementations in eradicating barriers and overcoming challenges","author":[{"family":"Islam","given":"Mujahidul"},{"family":"Hasan","given":"Mehedi"}],"issued":{"date-parts":[["2025"]]}}}],"schema":"https://github.com/citation-style-language/schema/raw/master/csl-citation.json"}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(Islam &amp; </w:t>
      </w:r>
      <w:proofErr w:type="spellStart"/>
      <w:r w:rsidRPr="00193F83">
        <w:rPr>
          <w:rFonts w:ascii="Times New Roman" w:hAnsi="Times New Roman"/>
          <w:sz w:val="24"/>
          <w:szCs w:val="24"/>
        </w:rPr>
        <w:t>Hasan</w:t>
      </w:r>
      <w:proofErr w:type="spellEnd"/>
      <w:r w:rsidRPr="00193F83">
        <w:rPr>
          <w:rFonts w:ascii="Times New Roman" w:hAnsi="Times New Roman"/>
          <w:sz w:val="24"/>
          <w:szCs w:val="24"/>
        </w:rPr>
        <w:t>, 2025)</w:t>
      </w:r>
      <w:r w:rsidRPr="00193F83">
        <w:rPr>
          <w:rFonts w:ascii="Times New Roman" w:hAnsi="Times New Roman"/>
          <w:sz w:val="24"/>
          <w:szCs w:val="24"/>
        </w:rPr>
        <w:fldChar w:fldCharType="end"/>
      </w:r>
      <w:r w:rsidRPr="00193F83">
        <w:rPr>
          <w:rFonts w:ascii="Times New Roman" w:hAnsi="Times New Roman"/>
          <w:sz w:val="24"/>
          <w:szCs w:val="24"/>
        </w:rPr>
        <w:t xml:space="preserve">. In Africa, initiatives such as the African Climate Policy </w:t>
      </w:r>
      <w:proofErr w:type="spellStart"/>
      <w:r w:rsidRPr="00193F83">
        <w:rPr>
          <w:rFonts w:ascii="Times New Roman" w:hAnsi="Times New Roman"/>
          <w:sz w:val="24"/>
          <w:szCs w:val="24"/>
        </w:rPr>
        <w:t>Center</w:t>
      </w:r>
      <w:proofErr w:type="spellEnd"/>
      <w:r w:rsidRPr="00193F83">
        <w:rPr>
          <w:rFonts w:ascii="Times New Roman" w:hAnsi="Times New Roman"/>
          <w:sz w:val="24"/>
          <w:szCs w:val="24"/>
        </w:rPr>
        <w:t xml:space="preserve"> and the African Risk ability have been employed to increase climate resilience and adaptive ability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{"citationID":"OHXe5671","properties":{"formattedCitation":"(Conway &amp; Vincent, 2021)","plainCitation":"(Conway &amp; Vincent, 2021)","noteIndex":0},"citationItems":[{"id":2029,"uris":["http://zotero.org/users/local/dFWZtnsd/items/REVQB4YM"],"itemData":{"id":2029,"type":"book","event-place":"Switzerland","ISBN":"ISBN: 978-3-030-61159-0","publisher":"Palgrave Macmillan","publisher-place":"Switzerland","title":"Climate risk in Africa adaptation and resilience: Adaptation and resilience","author":[{"family":"Conway","given":"Declan"},{"family":"Vincent","given":"Katharine"}],"issued":{"date-parts":[["2021"]]}}}],"schema":"https://github.com/citation-style-language/schema/raw/master/csl-citation.json"}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(Conway &amp; Vincent, 2021)</w:t>
      </w:r>
      <w:r w:rsidRPr="00193F83">
        <w:rPr>
          <w:rFonts w:ascii="Times New Roman" w:hAnsi="Times New Roman"/>
          <w:sz w:val="24"/>
          <w:szCs w:val="24"/>
        </w:rPr>
        <w:fldChar w:fldCharType="end"/>
      </w:r>
      <w:r w:rsidRPr="00193F83">
        <w:rPr>
          <w:rFonts w:ascii="Times New Roman" w:hAnsi="Times New Roman"/>
          <w:sz w:val="24"/>
          <w:szCs w:val="24"/>
          <w:lang w:val="en-IN"/>
        </w:rPr>
        <w:t>.</w:t>
      </w:r>
    </w:p>
    <w:p w14:paraId="30EDE8B4" w14:textId="77777777" w:rsidR="00FF478C" w:rsidRPr="00193F83" w:rsidRDefault="00FF478C" w:rsidP="00457FC0">
      <w:pPr>
        <w:tabs>
          <w:tab w:val="left" w:pos="426"/>
        </w:tabs>
        <w:spacing w:after="0" w:line="480" w:lineRule="auto"/>
        <w:jc w:val="both"/>
        <w:rPr>
          <w:rFonts w:ascii="Times New Roman" w:hAnsi="Times New Roman"/>
          <w:sz w:val="24"/>
          <w:szCs w:val="24"/>
        </w:rPr>
      </w:pPr>
    </w:p>
    <w:p w14:paraId="01A7D5EE" w14:textId="77777777" w:rsidR="005646A3" w:rsidRPr="00193F83" w:rsidRDefault="005646A3" w:rsidP="00457FC0">
      <w:pPr>
        <w:tabs>
          <w:tab w:val="left" w:pos="426"/>
        </w:tabs>
        <w:spacing w:after="0" w:line="480" w:lineRule="auto"/>
        <w:jc w:val="both"/>
        <w:rPr>
          <w:rFonts w:ascii="Times New Roman" w:hAnsi="Times New Roman"/>
          <w:sz w:val="24"/>
          <w:szCs w:val="24"/>
          <w:lang w:val="en-IN"/>
        </w:rPr>
      </w:pPr>
      <w:r w:rsidRPr="00193F83">
        <w:rPr>
          <w:rFonts w:ascii="Times New Roman" w:hAnsi="Times New Roman"/>
          <w:sz w:val="24"/>
          <w:szCs w:val="24"/>
          <w:lang w:val="en-IN"/>
        </w:rPr>
        <w:t xml:space="preserve">In Tanzania, climate change has affected various infrastructure, including water and sanitation systems </w:t>
      </w:r>
      <w:r w:rsidRPr="00193F83">
        <w:rPr>
          <w:rFonts w:ascii="Times New Roman" w:hAnsi="Times New Roman"/>
          <w:sz w:val="24"/>
          <w:szCs w:val="24"/>
          <w:lang w:val="en-IN"/>
        </w:rPr>
        <w:fldChar w:fldCharType="begin"/>
      </w:r>
      <w:r w:rsidRPr="00193F83">
        <w:rPr>
          <w:rFonts w:ascii="Times New Roman" w:hAnsi="Times New Roman"/>
          <w:sz w:val="24"/>
          <w:szCs w:val="24"/>
          <w:lang w:val="en-IN"/>
        </w:rPr>
        <w:instrText xml:space="preserve"> ADDIN ZOTERO_ITEM CSL_CITATION {"citationID":"yiurseje","properties":{"formattedCitation":"(Sweya &amp; Wilkinson, 2018)","plainCitation":"(Sweya &amp; Wilkinson, 2018)","noteIndex":0},"citationItems":[{"id":2030,"uris":["http://zotero.org/users/local/dFWZtnsd/items/JHMEDSFH"],"itemData":{"id":2030,"type":"article-journal","container-title":"Procedia Engineering","DOI":"https://doi.org/10.1016/j.proeng.2018.01.063","page":"Pages 488-495","title":"Understanding water systems resilience problems in Tanzania","volume":"212","author":[{"family":"Sweya","given":"Lukuba"},{"family":"Wilkinson","given":"Suzanne"}],"issued":{"date-parts":[["2018"]]}}}],"schema":"https://github.com/citation-style-language/schema/raw/master/csl-citation.json"} </w:instrText>
      </w:r>
      <w:r w:rsidRPr="00193F83">
        <w:rPr>
          <w:rFonts w:ascii="Times New Roman" w:hAnsi="Times New Roman"/>
          <w:sz w:val="24"/>
          <w:szCs w:val="24"/>
          <w:lang w:val="en-IN"/>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Sweya</w:t>
      </w:r>
      <w:proofErr w:type="spellEnd"/>
      <w:r w:rsidRPr="00193F83">
        <w:rPr>
          <w:rFonts w:ascii="Times New Roman" w:hAnsi="Times New Roman"/>
          <w:sz w:val="24"/>
          <w:szCs w:val="24"/>
        </w:rPr>
        <w:t xml:space="preserve"> &amp; Wilkinson, 2018)</w:t>
      </w:r>
      <w:r w:rsidRPr="00193F83">
        <w:rPr>
          <w:rFonts w:ascii="Times New Roman" w:hAnsi="Times New Roman"/>
          <w:sz w:val="24"/>
          <w:szCs w:val="24"/>
          <w:lang w:val="en-IN"/>
        </w:rPr>
        <w:fldChar w:fldCharType="end"/>
      </w:r>
      <w:r w:rsidRPr="00193F83">
        <w:rPr>
          <w:rFonts w:ascii="Times New Roman" w:hAnsi="Times New Roman"/>
          <w:sz w:val="24"/>
          <w:szCs w:val="24"/>
          <w:lang w:val="en-IN"/>
        </w:rPr>
        <w:t xml:space="preserve">. Recognizing these challenges, the Tanzanian government has undertaken significant measures to alleviate the effects of climate change </w:t>
      </w:r>
      <w:r w:rsidRPr="00193F83">
        <w:rPr>
          <w:rFonts w:ascii="Times New Roman" w:hAnsi="Times New Roman"/>
          <w:sz w:val="24"/>
          <w:szCs w:val="24"/>
          <w:lang w:val="en-IN"/>
        </w:rPr>
        <w:fldChar w:fldCharType="begin"/>
      </w:r>
      <w:r w:rsidRPr="00193F83">
        <w:rPr>
          <w:rFonts w:ascii="Times New Roman" w:hAnsi="Times New Roman"/>
          <w:sz w:val="24"/>
          <w:szCs w:val="24"/>
          <w:lang w:val="en-IN"/>
        </w:rPr>
        <w:instrText xml:space="preserve"> ADDIN ZOTERO_ITEM CSL_CITATION {"citationID":"tSmye2So","properties":{"formattedCitation":"(Kessy, 2021)","plainCitation":"(Kessy, 2021)","noteIndex":0},"citationItems":[{"id":2031,"uris":["http://zotero.org/users/local/dFWZtnsd/items/IAI28R5Q"],"itemData":{"id":2031,"type":"article-journal","container-title":"Tanzanian Journal of Population Studies and Development","issue":"2","page":"81-99","title":"Climate change and poverty reduction strategies: Challenges and lessons from Tanzania","volume":"28","author":[{"family":"Kessy","given":"Ambrose"}],"issued":{"date-parts":[["2021"]]}}}],"schema":"https://github.com/citation-style-language/schema/raw/master/csl-citation.json"} </w:instrText>
      </w:r>
      <w:r w:rsidRPr="00193F83">
        <w:rPr>
          <w:rFonts w:ascii="Times New Roman" w:hAnsi="Times New Roman"/>
          <w:sz w:val="24"/>
          <w:szCs w:val="24"/>
          <w:lang w:val="en-IN"/>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Kessy</w:t>
      </w:r>
      <w:proofErr w:type="spellEnd"/>
      <w:r w:rsidRPr="00193F83">
        <w:rPr>
          <w:rFonts w:ascii="Times New Roman" w:hAnsi="Times New Roman"/>
          <w:sz w:val="24"/>
          <w:szCs w:val="24"/>
        </w:rPr>
        <w:t>, 2021)</w:t>
      </w:r>
      <w:r w:rsidRPr="00193F83">
        <w:rPr>
          <w:rFonts w:ascii="Times New Roman" w:hAnsi="Times New Roman"/>
          <w:sz w:val="24"/>
          <w:szCs w:val="24"/>
          <w:lang w:val="en-IN"/>
        </w:rPr>
        <w:fldChar w:fldCharType="end"/>
      </w:r>
      <w:r w:rsidRPr="00193F83">
        <w:rPr>
          <w:rFonts w:ascii="Times New Roman" w:hAnsi="Times New Roman"/>
          <w:sz w:val="24"/>
          <w:szCs w:val="24"/>
          <w:lang w:val="en-IN"/>
        </w:rPr>
        <w:t xml:space="preserve">. The early measures employed by the country were the introduction of the National Climate Change Strategy and National Adaptation Programme of Action, which guides adaptation and mitigation efforts across different sectors </w:t>
      </w:r>
      <w:r w:rsidRPr="00193F83">
        <w:rPr>
          <w:rFonts w:ascii="Times New Roman" w:hAnsi="Times New Roman"/>
          <w:sz w:val="24"/>
          <w:szCs w:val="24"/>
          <w:lang w:val="en-IN"/>
        </w:rPr>
        <w:fldChar w:fldCharType="begin"/>
      </w:r>
      <w:r w:rsidRPr="00193F83">
        <w:rPr>
          <w:rFonts w:ascii="Times New Roman" w:hAnsi="Times New Roman"/>
          <w:sz w:val="24"/>
          <w:szCs w:val="24"/>
          <w:lang w:val="en-IN"/>
        </w:rPr>
        <w:instrText xml:space="preserve"> ADDIN ZOTERO_ITEM CSL_CITATION {"citationID":"4bynlANl","properties":{"formattedCitation":"(Smucker &amp; Wisner, 2015)","plainCitation":"(Smucker &amp; Wisner, 2015)","noteIndex":0},"citationItems":[{"id":2032,"uris":["http://zotero.org/users/local/dFWZtnsd/items/9WIPUG4J"],"itemData":{"id":2032,"type":"article-journal","container-title":"Geoforum","page":"Pages 39-50","title":"Differentiated livelihoods, local institutions, and the adaptation imperative: Assessing climate change adaptation policy in Tanzania","volume":"59","author":[{"family":"Smucker","given":"T.A"},{"family":"Wisner","given":"Ben"}],"issued":{"date-parts":[["2015"]]}}}],"schema":"https://github.com/citation-style-language/schema/raw/master/csl-citation.json"} </w:instrText>
      </w:r>
      <w:r w:rsidRPr="00193F83">
        <w:rPr>
          <w:rFonts w:ascii="Times New Roman" w:hAnsi="Times New Roman"/>
          <w:sz w:val="24"/>
          <w:szCs w:val="24"/>
          <w:lang w:val="en-IN"/>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Smucker</w:t>
      </w:r>
      <w:proofErr w:type="spellEnd"/>
      <w:r w:rsidRPr="00193F83">
        <w:rPr>
          <w:rFonts w:ascii="Times New Roman" w:hAnsi="Times New Roman"/>
          <w:sz w:val="24"/>
          <w:szCs w:val="24"/>
        </w:rPr>
        <w:t xml:space="preserve"> &amp; Wisner, 2015)</w:t>
      </w:r>
      <w:r w:rsidRPr="00193F83">
        <w:rPr>
          <w:rFonts w:ascii="Times New Roman" w:hAnsi="Times New Roman"/>
          <w:sz w:val="24"/>
          <w:szCs w:val="24"/>
          <w:lang w:val="en-IN"/>
        </w:rPr>
        <w:fldChar w:fldCharType="end"/>
      </w:r>
      <w:r w:rsidRPr="00193F83">
        <w:rPr>
          <w:rFonts w:ascii="Times New Roman" w:hAnsi="Times New Roman"/>
          <w:sz w:val="24"/>
          <w:szCs w:val="24"/>
          <w:lang w:val="en-IN"/>
        </w:rPr>
        <w:t xml:space="preserve">. Also, to enhance the resilience of infrastructure, the government has engaged in improving flood protection for water sources and upgrading wastewater treatment facilities to handle increased rainfall and flooding </w:t>
      </w:r>
      <w:r w:rsidRPr="00193F83">
        <w:rPr>
          <w:rFonts w:ascii="Times New Roman" w:hAnsi="Times New Roman"/>
          <w:sz w:val="24"/>
          <w:szCs w:val="24"/>
          <w:lang w:val="en-IN"/>
        </w:rPr>
        <w:fldChar w:fldCharType="begin"/>
      </w:r>
      <w:r w:rsidRPr="00193F83">
        <w:rPr>
          <w:rFonts w:ascii="Times New Roman" w:hAnsi="Times New Roman"/>
          <w:sz w:val="24"/>
          <w:szCs w:val="24"/>
          <w:lang w:val="en-IN"/>
        </w:rPr>
        <w:instrText xml:space="preserve"> ADDIN ZOTERO_ITEM CSL_CITATION {"citationID":"WFUvfZAD","properties":{"formattedCitation":"(Sweya &amp; Wilkinson, 2018)","plainCitation":"(Sweya &amp; Wilkinson, 2018)","noteIndex":0},"citationItems":[{"id":2030,"uris":["http://zotero.org/users/local/dFWZtnsd/items/JHMEDSFH"],"itemData":{"id":2030,"type":"article-journal","container-title":"Procedia Engineering","DOI":"https://doi.org/10.1016/j.proeng.2018.01.063","page":"Pages 488-495","title":"Understanding water systems resilience problems in Tanzania","volume":"212","author":[{"family":"Sweya","given":"Lukuba"},{"family":"Wilkinson","given":"Suzanne"}],"issued":{"date-parts":[["2018"]]}}}],"schema":"https://github.com/citation-style-language/schema/raw/master/csl-citation.json"} </w:instrText>
      </w:r>
      <w:r w:rsidRPr="00193F83">
        <w:rPr>
          <w:rFonts w:ascii="Times New Roman" w:hAnsi="Times New Roman"/>
          <w:sz w:val="24"/>
          <w:szCs w:val="24"/>
          <w:lang w:val="en-IN"/>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Sweya</w:t>
      </w:r>
      <w:proofErr w:type="spellEnd"/>
      <w:r w:rsidRPr="00193F83">
        <w:rPr>
          <w:rFonts w:ascii="Times New Roman" w:hAnsi="Times New Roman"/>
          <w:sz w:val="24"/>
          <w:szCs w:val="24"/>
        </w:rPr>
        <w:t xml:space="preserve"> &amp; Wilkinson, 2018)</w:t>
      </w:r>
      <w:r w:rsidRPr="00193F83">
        <w:rPr>
          <w:rFonts w:ascii="Times New Roman" w:hAnsi="Times New Roman"/>
          <w:sz w:val="24"/>
          <w:szCs w:val="24"/>
          <w:lang w:val="en-IN"/>
        </w:rPr>
        <w:fldChar w:fldCharType="end"/>
      </w:r>
      <w:r w:rsidRPr="00193F83">
        <w:rPr>
          <w:rFonts w:ascii="Times New Roman" w:hAnsi="Times New Roman"/>
          <w:sz w:val="24"/>
          <w:szCs w:val="24"/>
          <w:lang w:val="en-IN"/>
        </w:rPr>
        <w:t xml:space="preserve">. Additionally, efforts have been made to strengthen institutional capacity at both national and local levels to be able to assess climate risks, identify vulnerable areas, and prioritize interventions </w:t>
      </w:r>
      <w:r w:rsidRPr="00193F83">
        <w:rPr>
          <w:rFonts w:ascii="Times New Roman" w:hAnsi="Times New Roman"/>
          <w:sz w:val="24"/>
          <w:szCs w:val="24"/>
          <w:lang w:val="en-IN"/>
        </w:rPr>
        <w:fldChar w:fldCharType="begin"/>
      </w:r>
      <w:r w:rsidRPr="00193F83">
        <w:rPr>
          <w:rFonts w:ascii="Times New Roman" w:hAnsi="Times New Roman"/>
          <w:sz w:val="24"/>
          <w:szCs w:val="24"/>
          <w:lang w:val="en-IN"/>
        </w:rPr>
        <w:instrText xml:space="preserve"> ADDIN ZOTERO_ITEM CSL_CITATION {"citationID":"qsASBDz6","properties":{"formattedCitation":"(Macharia et al., 2020)","plainCitation":"(Macharia et al., 2020)","noteIndex":0},"citationItems":[{"id":2034,"uris":["http://zotero.org/users/local/dFWZtnsd/items/MGJH6LQ5"],"itemData":{"id":2034,"type":"article-journal","DOI":"https://doi.org/10.3390/su12104102","issue":"10","page":"4102","title":"Mapping climate vulnerability of river basin communities in Tanzania to inform resilience interventions","volume":"12","author":[{"family":"Macharia","given":"Denis"},{"family":"Kaijage","given":"Erneus"},{"family":"Kindberg","given":"Leif"}],"issued":{"date-parts":[["2020"]]}}}],"schema":"https://github.com/citation-style-language/schema/raw/master/csl-citation.json"} </w:instrText>
      </w:r>
      <w:r w:rsidRPr="00193F83">
        <w:rPr>
          <w:rFonts w:ascii="Times New Roman" w:hAnsi="Times New Roman"/>
          <w:sz w:val="24"/>
          <w:szCs w:val="24"/>
          <w:lang w:val="en-IN"/>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Macharia</w:t>
      </w:r>
      <w:proofErr w:type="spellEnd"/>
      <w:r w:rsidRPr="00193F83">
        <w:rPr>
          <w:rFonts w:ascii="Times New Roman" w:hAnsi="Times New Roman"/>
          <w:sz w:val="24"/>
          <w:szCs w:val="24"/>
        </w:rPr>
        <w:t xml:space="preserve"> </w:t>
      </w:r>
      <w:r w:rsidRPr="00193F83">
        <w:rPr>
          <w:rFonts w:ascii="Times New Roman" w:hAnsi="Times New Roman"/>
          <w:i/>
          <w:sz w:val="24"/>
          <w:szCs w:val="24"/>
        </w:rPr>
        <w:t>et al</w:t>
      </w:r>
      <w:r w:rsidRPr="00193F83">
        <w:rPr>
          <w:rFonts w:ascii="Times New Roman" w:hAnsi="Times New Roman"/>
          <w:sz w:val="24"/>
          <w:szCs w:val="24"/>
        </w:rPr>
        <w:t>., 2020)</w:t>
      </w:r>
      <w:r w:rsidRPr="00193F83">
        <w:rPr>
          <w:rFonts w:ascii="Times New Roman" w:hAnsi="Times New Roman"/>
          <w:sz w:val="24"/>
          <w:szCs w:val="24"/>
          <w:lang w:val="en-IN"/>
        </w:rPr>
        <w:fldChar w:fldCharType="end"/>
      </w:r>
      <w:r w:rsidRPr="00193F83">
        <w:rPr>
          <w:rFonts w:ascii="Times New Roman" w:hAnsi="Times New Roman"/>
          <w:sz w:val="24"/>
          <w:szCs w:val="24"/>
          <w:lang w:val="en-IN"/>
        </w:rPr>
        <w:t>.</w:t>
      </w:r>
    </w:p>
    <w:p w14:paraId="087C9D69" w14:textId="77777777" w:rsidR="00FD53B7" w:rsidRPr="00193F83" w:rsidRDefault="00FD53B7" w:rsidP="00457FC0">
      <w:pPr>
        <w:tabs>
          <w:tab w:val="left" w:pos="426"/>
        </w:tabs>
        <w:spacing w:after="0" w:line="480" w:lineRule="auto"/>
        <w:jc w:val="both"/>
        <w:rPr>
          <w:rFonts w:ascii="Times New Roman" w:hAnsi="Times New Roman"/>
          <w:sz w:val="24"/>
          <w:szCs w:val="24"/>
          <w:lang w:val="en-IN"/>
        </w:rPr>
      </w:pPr>
    </w:p>
    <w:p w14:paraId="5071839F" w14:textId="3F6C6AA1" w:rsidR="00A964A8" w:rsidRPr="00193F83" w:rsidRDefault="005646A3"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Despite these initiatives, challenges persist in most rural areas of Tanzania. </w:t>
      </w:r>
      <w:r w:rsidR="00BB5825" w:rsidRPr="00193F83">
        <w:rPr>
          <w:rFonts w:ascii="Times New Roman" w:hAnsi="Times New Roman"/>
          <w:sz w:val="24"/>
          <w:szCs w:val="24"/>
        </w:rPr>
        <w:t xml:space="preserve">According to </w:t>
      </w:r>
      <w:r w:rsidR="00BB5825" w:rsidRPr="00193F83">
        <w:rPr>
          <w:rFonts w:ascii="Times New Roman" w:hAnsi="Times New Roman"/>
          <w:sz w:val="24"/>
          <w:szCs w:val="24"/>
          <w:lang w:val="en-US"/>
        </w:rPr>
        <w:fldChar w:fldCharType="begin"/>
      </w:r>
      <w:r w:rsidR="00526C67" w:rsidRPr="00193F83">
        <w:rPr>
          <w:rFonts w:ascii="Times New Roman" w:hAnsi="Times New Roman"/>
          <w:sz w:val="24"/>
          <w:szCs w:val="24"/>
          <w:lang w:val="en-US"/>
        </w:rPr>
        <w:instrText xml:space="preserve"> ADDIN ZOTERO_ITEM CSL_CITATION {"citationID":"tcfHGiNk","properties":{"formattedCitation":"(World Bank, 2023)","plainCitation":"(World Bank, 2023)","dontUpdate":true,"noteIndex":0},"citationItems":[{"id":"ON5GTuj3/I5qx5WFK","uris":["http://zotero.org/users/local/bTHql4wu/items/UP7ET7F7"],"itemData":{"id":1097,"type":"webpage","container-title":"Tanzania Economic Update","title":"Universal access to water and sanitation could transform social and economic development","URL":"https://www.worldbank.org/en/country/tanzania/publication/tanzania-economic-update-universal-access-to-water-and-sanitation-could-transform-social-and-economic-development","author":[{"family":"World Bank","given":""}],"issued":{"date-parts":[["2023"]]}}}],"schema":"https://github.com/citation-style-language/schema/raw/master/csl-citation.json"} </w:instrText>
      </w:r>
      <w:r w:rsidR="00BB5825" w:rsidRPr="00193F83">
        <w:rPr>
          <w:rFonts w:ascii="Times New Roman" w:hAnsi="Times New Roman"/>
          <w:sz w:val="24"/>
          <w:szCs w:val="24"/>
          <w:lang w:val="en-US"/>
        </w:rPr>
        <w:fldChar w:fldCharType="separate"/>
      </w:r>
      <w:r w:rsidR="00BB5825" w:rsidRPr="00193F83">
        <w:rPr>
          <w:rFonts w:ascii="Times New Roman" w:hAnsi="Times New Roman"/>
          <w:sz w:val="24"/>
          <w:szCs w:val="24"/>
        </w:rPr>
        <w:t>World Bank (2023)</w:t>
      </w:r>
      <w:r w:rsidR="00BB5825" w:rsidRPr="00193F83">
        <w:rPr>
          <w:rFonts w:ascii="Times New Roman" w:hAnsi="Times New Roman"/>
          <w:sz w:val="24"/>
          <w:szCs w:val="24"/>
          <w:lang w:val="en-US"/>
        </w:rPr>
        <w:fldChar w:fldCharType="end"/>
      </w:r>
      <w:r w:rsidR="00BB5825" w:rsidRPr="00193F83">
        <w:rPr>
          <w:rFonts w:ascii="Times New Roman" w:hAnsi="Times New Roman"/>
          <w:sz w:val="24"/>
          <w:szCs w:val="24"/>
          <w:lang w:val="en-US"/>
        </w:rPr>
        <w:t xml:space="preserve"> reports, only 61 per cent  of the rural population in Tanzania have an </w:t>
      </w:r>
      <w:r w:rsidR="00A964A8" w:rsidRPr="00193F83">
        <w:rPr>
          <w:rFonts w:ascii="Times New Roman" w:hAnsi="Times New Roman"/>
          <w:sz w:val="24"/>
          <w:szCs w:val="24"/>
        </w:rPr>
        <w:t>access to clean water a</w:t>
      </w:r>
      <w:r w:rsidR="00BB5825" w:rsidRPr="00193F83">
        <w:rPr>
          <w:rFonts w:ascii="Times New Roman" w:hAnsi="Times New Roman"/>
          <w:sz w:val="24"/>
          <w:szCs w:val="24"/>
        </w:rPr>
        <w:t>nd sanitation</w:t>
      </w:r>
      <w:r w:rsidR="00A964A8" w:rsidRPr="00193F83">
        <w:rPr>
          <w:rFonts w:ascii="Times New Roman" w:hAnsi="Times New Roman"/>
          <w:sz w:val="24"/>
          <w:szCs w:val="24"/>
        </w:rPr>
        <w:t xml:space="preserve">. This is sharply experienced in </w:t>
      </w:r>
      <w:proofErr w:type="spellStart"/>
      <w:r w:rsidR="00CB2F1D" w:rsidRPr="00193F83">
        <w:rPr>
          <w:rFonts w:ascii="Times New Roman" w:hAnsi="Times New Roman"/>
          <w:sz w:val="24"/>
          <w:szCs w:val="24"/>
        </w:rPr>
        <w:t>Kishapu</w:t>
      </w:r>
      <w:proofErr w:type="spellEnd"/>
      <w:r w:rsidR="00A964A8" w:rsidRPr="00193F83">
        <w:rPr>
          <w:rFonts w:ascii="Times New Roman" w:hAnsi="Times New Roman"/>
          <w:sz w:val="24"/>
          <w:szCs w:val="24"/>
        </w:rPr>
        <w:t xml:space="preserve"> District </w:t>
      </w:r>
      <w:r w:rsidR="00BB5825" w:rsidRPr="00193F83">
        <w:rPr>
          <w:rFonts w:ascii="Times New Roman" w:hAnsi="Times New Roman"/>
          <w:sz w:val="24"/>
          <w:szCs w:val="24"/>
        </w:rPr>
        <w:t>where only</w:t>
      </w:r>
      <w:r w:rsidR="000812AC" w:rsidRPr="00193F83">
        <w:rPr>
          <w:rFonts w:ascii="Times New Roman" w:hAnsi="Times New Roman"/>
          <w:sz w:val="24"/>
          <w:szCs w:val="24"/>
        </w:rPr>
        <w:t xml:space="preserve"> 51.6</w:t>
      </w:r>
      <w:r w:rsidR="00A964A8" w:rsidRPr="00193F83">
        <w:rPr>
          <w:rFonts w:ascii="Times New Roman" w:hAnsi="Times New Roman"/>
          <w:sz w:val="24"/>
          <w:szCs w:val="24"/>
        </w:rPr>
        <w:t xml:space="preserve"> </w:t>
      </w:r>
      <w:proofErr w:type="spellStart"/>
      <w:r w:rsidR="00A964A8" w:rsidRPr="00193F83">
        <w:rPr>
          <w:rFonts w:ascii="Times New Roman" w:hAnsi="Times New Roman"/>
          <w:sz w:val="24"/>
          <w:szCs w:val="24"/>
        </w:rPr>
        <w:t>percent</w:t>
      </w:r>
      <w:proofErr w:type="spellEnd"/>
      <w:r w:rsidR="00A964A8" w:rsidRPr="00193F83">
        <w:rPr>
          <w:rFonts w:ascii="Times New Roman" w:hAnsi="Times New Roman"/>
          <w:sz w:val="24"/>
          <w:szCs w:val="24"/>
        </w:rPr>
        <w:t xml:space="preserve"> of the population has access to water </w:t>
      </w:r>
      <w:r w:rsidR="000812AC" w:rsidRPr="00193F83">
        <w:rPr>
          <w:rFonts w:ascii="Times New Roman" w:hAnsi="Times New Roman"/>
          <w:sz w:val="24"/>
          <w:szCs w:val="24"/>
        </w:rPr>
        <w:t>supply, leaving a majority of 48.4</w:t>
      </w:r>
      <w:r w:rsidR="00A964A8" w:rsidRPr="00193F83">
        <w:rPr>
          <w:rFonts w:ascii="Times New Roman" w:hAnsi="Times New Roman"/>
          <w:sz w:val="24"/>
          <w:szCs w:val="24"/>
        </w:rPr>
        <w:t xml:space="preserve"> </w:t>
      </w:r>
      <w:proofErr w:type="spellStart"/>
      <w:r w:rsidR="00A964A8" w:rsidRPr="00193F83">
        <w:rPr>
          <w:rFonts w:ascii="Times New Roman" w:hAnsi="Times New Roman"/>
          <w:sz w:val="24"/>
          <w:szCs w:val="24"/>
        </w:rPr>
        <w:t>percent</w:t>
      </w:r>
      <w:proofErr w:type="spellEnd"/>
      <w:r w:rsidR="00A964A8" w:rsidRPr="00193F83">
        <w:rPr>
          <w:rFonts w:ascii="Times New Roman" w:hAnsi="Times New Roman"/>
          <w:sz w:val="24"/>
          <w:szCs w:val="24"/>
        </w:rPr>
        <w:t xml:space="preserve"> to be without access to reli</w:t>
      </w:r>
      <w:r w:rsidR="000812AC" w:rsidRPr="00193F83">
        <w:rPr>
          <w:rFonts w:ascii="Times New Roman" w:hAnsi="Times New Roman"/>
          <w:sz w:val="24"/>
          <w:szCs w:val="24"/>
        </w:rPr>
        <w:t>able clean water and sanitation</w:t>
      </w:r>
      <w:r w:rsidR="00B9606F" w:rsidRPr="00193F83">
        <w:rPr>
          <w:rFonts w:ascii="Times New Roman" w:hAnsi="Times New Roman"/>
          <w:sz w:val="24"/>
          <w:szCs w:val="24"/>
          <w:lang w:val="en-US"/>
        </w:rPr>
        <w:t xml:space="preserve"> </w:t>
      </w:r>
      <w:r w:rsidR="00B9606F" w:rsidRPr="00193F83">
        <w:rPr>
          <w:rFonts w:ascii="Times New Roman" w:hAnsi="Times New Roman"/>
          <w:sz w:val="24"/>
          <w:szCs w:val="24"/>
          <w:lang w:val="en-US"/>
        </w:rPr>
        <w:fldChar w:fldCharType="begin"/>
      </w:r>
      <w:r w:rsidR="00526C67" w:rsidRPr="00193F83">
        <w:rPr>
          <w:rFonts w:ascii="Times New Roman" w:hAnsi="Times New Roman"/>
          <w:sz w:val="24"/>
          <w:szCs w:val="24"/>
          <w:lang w:val="en-US"/>
        </w:rPr>
        <w:instrText xml:space="preserve"> ADDIN ZOTERO_ITEM CSL_CITATION {"citationID":"fT6sXHDH","properties":{"formattedCitation":"(Kishapu District Councl, 2023)","plainCitation":"(Kishapu District Councl, 2023)","noteIndex":0},"citationItems":[{"id":2348,"uris":["http://zotero.org/users/local/dFWZtnsd/items/6E55J6B9"],"itemData":{"id":2348,"type":"report","event-place":"Kishapu District","publisher":"Kishapu District Council","publisher-place":"Kishapu District","title":"Takwimu za miundombinu ya maji","author":[{"family":"Kishapu District Councl","given":""}],"issued":{"date-parts":[["2023"]]}}}],"schema":"https://github.com/citation-style-language/schema/raw/master/csl-citation.json"} </w:instrText>
      </w:r>
      <w:r w:rsidR="00B9606F" w:rsidRPr="00193F83">
        <w:rPr>
          <w:rFonts w:ascii="Times New Roman" w:hAnsi="Times New Roman"/>
          <w:sz w:val="24"/>
          <w:szCs w:val="24"/>
          <w:lang w:val="en-US"/>
        </w:rPr>
        <w:fldChar w:fldCharType="separate"/>
      </w:r>
      <w:r w:rsidR="00526C67" w:rsidRPr="00193F83">
        <w:rPr>
          <w:rFonts w:ascii="Times New Roman" w:hAnsi="Times New Roman"/>
          <w:sz w:val="24"/>
          <w:szCs w:val="24"/>
        </w:rPr>
        <w:t>(</w:t>
      </w:r>
      <w:proofErr w:type="spellStart"/>
      <w:r w:rsidR="00526C67" w:rsidRPr="00193F83">
        <w:rPr>
          <w:rFonts w:ascii="Times New Roman" w:hAnsi="Times New Roman"/>
          <w:sz w:val="24"/>
          <w:szCs w:val="24"/>
        </w:rPr>
        <w:t>Kishapu</w:t>
      </w:r>
      <w:proofErr w:type="spellEnd"/>
      <w:r w:rsidR="00526C67" w:rsidRPr="00193F83">
        <w:rPr>
          <w:rFonts w:ascii="Times New Roman" w:hAnsi="Times New Roman"/>
          <w:sz w:val="24"/>
          <w:szCs w:val="24"/>
        </w:rPr>
        <w:t xml:space="preserve"> District </w:t>
      </w:r>
      <w:proofErr w:type="spellStart"/>
      <w:r w:rsidR="00526C67" w:rsidRPr="00193F83">
        <w:rPr>
          <w:rFonts w:ascii="Times New Roman" w:hAnsi="Times New Roman"/>
          <w:sz w:val="24"/>
          <w:szCs w:val="24"/>
        </w:rPr>
        <w:t>Councl</w:t>
      </w:r>
      <w:proofErr w:type="spellEnd"/>
      <w:r w:rsidR="00526C67" w:rsidRPr="00193F83">
        <w:rPr>
          <w:rFonts w:ascii="Times New Roman" w:hAnsi="Times New Roman"/>
          <w:sz w:val="24"/>
          <w:szCs w:val="24"/>
        </w:rPr>
        <w:t>, 2023)</w:t>
      </w:r>
      <w:r w:rsidR="00B9606F" w:rsidRPr="00193F83">
        <w:rPr>
          <w:rFonts w:ascii="Times New Roman" w:hAnsi="Times New Roman"/>
          <w:sz w:val="24"/>
          <w:szCs w:val="24"/>
          <w:lang w:val="en-US"/>
        </w:rPr>
        <w:fldChar w:fldCharType="end"/>
      </w:r>
      <w:r w:rsidR="00BB5825" w:rsidRPr="00193F83">
        <w:rPr>
          <w:rFonts w:ascii="Times New Roman" w:hAnsi="Times New Roman"/>
          <w:sz w:val="24"/>
          <w:szCs w:val="24"/>
          <w:lang w:val="en-US"/>
        </w:rPr>
        <w:t xml:space="preserve">. </w:t>
      </w:r>
      <w:r w:rsidR="00B9606F" w:rsidRPr="00193F83">
        <w:rPr>
          <w:rFonts w:ascii="Times New Roman" w:hAnsi="Times New Roman"/>
          <w:sz w:val="24"/>
          <w:szCs w:val="24"/>
          <w:lang w:val="en-US"/>
        </w:rPr>
        <w:t xml:space="preserve">Insufficient safe water services in </w:t>
      </w:r>
      <w:proofErr w:type="spellStart"/>
      <w:r w:rsidR="00B9606F" w:rsidRPr="00193F83">
        <w:rPr>
          <w:rFonts w:ascii="Times New Roman" w:hAnsi="Times New Roman"/>
          <w:sz w:val="24"/>
          <w:szCs w:val="24"/>
          <w:lang w:val="en-US"/>
        </w:rPr>
        <w:t>Kishapu</w:t>
      </w:r>
      <w:proofErr w:type="spellEnd"/>
      <w:r w:rsidR="00B9606F" w:rsidRPr="00193F83">
        <w:rPr>
          <w:rFonts w:ascii="Times New Roman" w:hAnsi="Times New Roman"/>
          <w:sz w:val="24"/>
          <w:szCs w:val="24"/>
          <w:lang w:val="en-US"/>
        </w:rPr>
        <w:t xml:space="preserve"> is mainly caused by the </w:t>
      </w:r>
      <w:r w:rsidR="00A964A8" w:rsidRPr="00193F83">
        <w:rPr>
          <w:rFonts w:ascii="Times New Roman" w:hAnsi="Times New Roman"/>
          <w:sz w:val="24"/>
          <w:szCs w:val="24"/>
        </w:rPr>
        <w:t xml:space="preserve">rising effects of climate change </w:t>
      </w:r>
      <w:r w:rsidR="00B9606F" w:rsidRPr="00193F83">
        <w:rPr>
          <w:rFonts w:ascii="Times New Roman" w:hAnsi="Times New Roman"/>
          <w:sz w:val="24"/>
          <w:szCs w:val="24"/>
        </w:rPr>
        <w:t>which limit</w:t>
      </w:r>
      <w:r w:rsidR="00A964A8" w:rsidRPr="00193F83">
        <w:rPr>
          <w:rFonts w:ascii="Times New Roman" w:hAnsi="Times New Roman"/>
          <w:sz w:val="24"/>
          <w:szCs w:val="24"/>
        </w:rPr>
        <w:t xml:space="preserve"> the efforts made by the Rural Water Supply and</w:t>
      </w:r>
      <w:r w:rsidR="00B9606F" w:rsidRPr="00193F83">
        <w:rPr>
          <w:rFonts w:ascii="Times New Roman" w:hAnsi="Times New Roman"/>
          <w:sz w:val="24"/>
          <w:szCs w:val="24"/>
        </w:rPr>
        <w:t xml:space="preserve"> Sanitation Authority (RUWASA) </w:t>
      </w:r>
      <w:r w:rsidR="00A964A8" w:rsidRPr="00193F83">
        <w:rPr>
          <w:rFonts w:ascii="Times New Roman" w:hAnsi="Times New Roman"/>
          <w:sz w:val="24"/>
          <w:szCs w:val="24"/>
        </w:rPr>
        <w:t>charged with the responsibility of offering these services</w:t>
      </w:r>
      <w:r w:rsidR="00B9606F" w:rsidRPr="00193F83">
        <w:rPr>
          <w:rFonts w:ascii="Times New Roman" w:hAnsi="Times New Roman"/>
          <w:sz w:val="24"/>
          <w:szCs w:val="24"/>
        </w:rPr>
        <w:t xml:space="preserve"> in the area </w:t>
      </w:r>
      <w:r w:rsidR="00B9606F" w:rsidRPr="00193F83">
        <w:rPr>
          <w:rFonts w:ascii="Times New Roman" w:eastAsiaTheme="minorHAnsi" w:hAnsi="Times New Roman"/>
          <w:sz w:val="24"/>
          <w:szCs w:val="24"/>
          <w:lang w:val="en-IN"/>
        </w:rPr>
        <w:fldChar w:fldCharType="begin"/>
      </w:r>
      <w:r w:rsidR="00B9606F" w:rsidRPr="00193F83">
        <w:rPr>
          <w:rFonts w:ascii="Times New Roman" w:eastAsiaTheme="minorHAnsi" w:hAnsi="Times New Roman"/>
          <w:sz w:val="24"/>
          <w:szCs w:val="24"/>
          <w:lang w:val="en-IN"/>
        </w:rPr>
        <w:instrText xml:space="preserve"> ADDIN ZOTERO_ITEM CSL_CITATION {"citationID":"70Ot5AQw","properties":{"formattedCitation":"(Matata et al., 2019)","plainCitation":"(Matata et al., 2019)","dontUpdate":true,"noteIndex":0},"citationItems":[{"id":2039,"uris":["http://zotero.org/users/local/dFWZtnsd/items/CZGA8JZ8"],"itemData":{"id":2039,"type":"article-journal","container-title":"American Journal of Climate Change","DOI":"https://doi.org/10.4236/ajcc.2019.82010","ISSN":"ISSN Online: 2167-9509, ISSN Print: 2167-9495","page":"173-189","title":"Assessing rainfall and temperature changes in Semi-Arid areas of Tanzania","volume":"8","author":[{"family":"Matata","given":"Peter"},{"family":"Bushesha","given":"Magreth"},{"family":"Msindai","given":"John"}],"issued":{"date-parts":[["2019"]]}}}],"schema":"https://github.com/citation-style-language/schema/raw/master/csl-citation.json"} </w:instrText>
      </w:r>
      <w:r w:rsidR="00B9606F" w:rsidRPr="00193F83">
        <w:rPr>
          <w:rFonts w:ascii="Times New Roman" w:eastAsiaTheme="minorHAnsi" w:hAnsi="Times New Roman"/>
          <w:sz w:val="24"/>
          <w:szCs w:val="24"/>
          <w:lang w:val="en-IN"/>
        </w:rPr>
        <w:fldChar w:fldCharType="separate"/>
      </w:r>
      <w:r w:rsidR="00B9606F" w:rsidRPr="00193F83">
        <w:rPr>
          <w:rFonts w:ascii="Times New Roman" w:hAnsi="Times New Roman"/>
          <w:sz w:val="24"/>
          <w:szCs w:val="24"/>
        </w:rPr>
        <w:t>(</w:t>
      </w:r>
      <w:proofErr w:type="spellStart"/>
      <w:r w:rsidR="00B9606F" w:rsidRPr="00193F83">
        <w:rPr>
          <w:rFonts w:ascii="Times New Roman" w:hAnsi="Times New Roman"/>
          <w:sz w:val="24"/>
          <w:szCs w:val="24"/>
        </w:rPr>
        <w:t>Matata</w:t>
      </w:r>
      <w:proofErr w:type="spellEnd"/>
      <w:r w:rsidR="00B9606F" w:rsidRPr="00193F83">
        <w:rPr>
          <w:rFonts w:ascii="Times New Roman" w:hAnsi="Times New Roman"/>
          <w:sz w:val="24"/>
          <w:szCs w:val="24"/>
        </w:rPr>
        <w:t xml:space="preserve"> </w:t>
      </w:r>
      <w:r w:rsidR="00B9606F" w:rsidRPr="00193F83">
        <w:rPr>
          <w:rFonts w:ascii="Times New Roman" w:hAnsi="Times New Roman"/>
          <w:i/>
          <w:sz w:val="24"/>
          <w:szCs w:val="24"/>
        </w:rPr>
        <w:t>et al</w:t>
      </w:r>
      <w:r w:rsidR="00B9606F" w:rsidRPr="00193F83">
        <w:rPr>
          <w:rFonts w:ascii="Times New Roman" w:hAnsi="Times New Roman"/>
          <w:sz w:val="24"/>
          <w:szCs w:val="24"/>
        </w:rPr>
        <w:t>., 2019)</w:t>
      </w:r>
      <w:r w:rsidR="00B9606F" w:rsidRPr="00193F83">
        <w:rPr>
          <w:rFonts w:ascii="Times New Roman" w:eastAsiaTheme="minorHAnsi" w:hAnsi="Times New Roman"/>
          <w:sz w:val="24"/>
          <w:szCs w:val="24"/>
          <w:lang w:val="en-IN"/>
        </w:rPr>
        <w:fldChar w:fldCharType="end"/>
      </w:r>
      <w:r w:rsidR="00B9606F" w:rsidRPr="00193F83">
        <w:rPr>
          <w:rFonts w:ascii="Times New Roman" w:hAnsi="Times New Roman"/>
          <w:sz w:val="24"/>
          <w:szCs w:val="24"/>
          <w:lang w:val="en-IN"/>
        </w:rPr>
        <w:t>.</w:t>
      </w:r>
      <w:r w:rsidR="00A964A8" w:rsidRPr="00193F83">
        <w:rPr>
          <w:rFonts w:ascii="Times New Roman" w:hAnsi="Times New Roman"/>
          <w:sz w:val="24"/>
          <w:szCs w:val="24"/>
        </w:rPr>
        <w:t xml:space="preserve"> A</w:t>
      </w:r>
      <w:r w:rsidR="00CB2F1D" w:rsidRPr="00193F83">
        <w:rPr>
          <w:rFonts w:ascii="Times New Roman" w:hAnsi="Times New Roman"/>
          <w:sz w:val="24"/>
          <w:szCs w:val="24"/>
        </w:rPr>
        <w:t xml:space="preserve">ccording to </w:t>
      </w:r>
      <w:proofErr w:type="spellStart"/>
      <w:r w:rsidR="00CB2F1D" w:rsidRPr="00193F83">
        <w:rPr>
          <w:rFonts w:ascii="Times New Roman" w:hAnsi="Times New Roman"/>
          <w:sz w:val="24"/>
          <w:szCs w:val="24"/>
        </w:rPr>
        <w:t>Katunzi</w:t>
      </w:r>
      <w:proofErr w:type="spellEnd"/>
      <w:r w:rsidR="00CB2F1D" w:rsidRPr="00193F83">
        <w:rPr>
          <w:rFonts w:ascii="Times New Roman" w:hAnsi="Times New Roman"/>
          <w:sz w:val="24"/>
          <w:szCs w:val="24"/>
        </w:rPr>
        <w:t xml:space="preserve"> </w:t>
      </w:r>
      <w:r w:rsidR="00CB2F1D" w:rsidRPr="00193F83">
        <w:rPr>
          <w:rFonts w:ascii="Times New Roman" w:hAnsi="Times New Roman"/>
          <w:i/>
          <w:sz w:val="24"/>
          <w:szCs w:val="24"/>
        </w:rPr>
        <w:t>et al.</w:t>
      </w:r>
      <w:r w:rsidR="00CB2F1D" w:rsidRPr="00193F83">
        <w:rPr>
          <w:rFonts w:ascii="Times New Roman" w:hAnsi="Times New Roman"/>
          <w:sz w:val="24"/>
          <w:szCs w:val="24"/>
        </w:rPr>
        <w:t xml:space="preserve"> (2020</w:t>
      </w:r>
      <w:r w:rsidR="00A964A8" w:rsidRPr="00193F83">
        <w:rPr>
          <w:rFonts w:ascii="Times New Roman" w:hAnsi="Times New Roman"/>
          <w:sz w:val="24"/>
          <w:szCs w:val="24"/>
        </w:rPr>
        <w:t xml:space="preserve">) frequent droughts and flooding continue to destroy </w:t>
      </w:r>
      <w:proofErr w:type="gramStart"/>
      <w:r w:rsidR="00A964A8" w:rsidRPr="00193F83">
        <w:rPr>
          <w:rFonts w:ascii="Times New Roman" w:hAnsi="Times New Roman"/>
          <w:sz w:val="24"/>
          <w:szCs w:val="24"/>
        </w:rPr>
        <w:t>essential water structures, which further adds</w:t>
      </w:r>
      <w:proofErr w:type="gramEnd"/>
      <w:r w:rsidR="00A964A8" w:rsidRPr="00193F83">
        <w:rPr>
          <w:rFonts w:ascii="Times New Roman" w:hAnsi="Times New Roman"/>
          <w:sz w:val="24"/>
          <w:szCs w:val="24"/>
        </w:rPr>
        <w:t xml:space="preserve"> to the crisis of water access.</w:t>
      </w:r>
    </w:p>
    <w:p w14:paraId="7BF50370" w14:textId="77777777" w:rsidR="00DA559D" w:rsidRPr="00193F83" w:rsidRDefault="00DA559D" w:rsidP="00457FC0">
      <w:pPr>
        <w:tabs>
          <w:tab w:val="left" w:pos="426"/>
        </w:tabs>
        <w:spacing w:after="0" w:line="480" w:lineRule="auto"/>
        <w:jc w:val="both"/>
        <w:rPr>
          <w:rFonts w:ascii="Times New Roman" w:hAnsi="Times New Roman"/>
          <w:sz w:val="24"/>
          <w:szCs w:val="24"/>
        </w:rPr>
      </w:pPr>
    </w:p>
    <w:p w14:paraId="11B8BE8F" w14:textId="77777777" w:rsidR="005646A3" w:rsidRPr="00193F83" w:rsidRDefault="005646A3" w:rsidP="00457FC0">
      <w:pPr>
        <w:tabs>
          <w:tab w:val="left" w:pos="426"/>
        </w:tabs>
        <w:spacing w:after="0" w:line="480" w:lineRule="auto"/>
        <w:jc w:val="both"/>
        <w:rPr>
          <w:rFonts w:ascii="Times New Roman" w:hAnsi="Times New Roman"/>
          <w:sz w:val="24"/>
          <w:szCs w:val="24"/>
          <w:lang w:val="en-IN"/>
        </w:rPr>
      </w:pPr>
      <w:r w:rsidRPr="00193F83">
        <w:rPr>
          <w:rFonts w:ascii="Times New Roman" w:hAnsi="Times New Roman"/>
          <w:sz w:val="24"/>
          <w:szCs w:val="24"/>
          <w:lang w:val="en-IN"/>
        </w:rPr>
        <w:t xml:space="preserve">Moreover, while there is increasing recognition of climate change's impact on infrastructure, there remains a lack of studies attempting to examine the potential of resilience, adaptation, and risk assessment strategies that can be used to mitigate the effects of natural hazards in </w:t>
      </w:r>
      <w:proofErr w:type="spellStart"/>
      <w:r w:rsidRPr="00193F83">
        <w:rPr>
          <w:rFonts w:ascii="Times New Roman" w:hAnsi="Times New Roman"/>
          <w:sz w:val="24"/>
          <w:szCs w:val="24"/>
          <w:lang w:val="en-IN"/>
        </w:rPr>
        <w:t>Kishapu</w:t>
      </w:r>
      <w:proofErr w:type="spellEnd"/>
      <w:r w:rsidRPr="00193F83">
        <w:rPr>
          <w:rFonts w:ascii="Times New Roman" w:hAnsi="Times New Roman"/>
          <w:sz w:val="24"/>
          <w:szCs w:val="24"/>
          <w:lang w:val="en-IN"/>
        </w:rPr>
        <w:t xml:space="preserve"> district. Most existing studies in Tanzania focus on infrastructural challenges, with little emphasis on comprehensive resilience and adaptation frameworks </w:t>
      </w:r>
      <w:r w:rsidRPr="00193F83">
        <w:rPr>
          <w:rFonts w:ascii="Times New Roman" w:hAnsi="Times New Roman"/>
          <w:sz w:val="24"/>
          <w:szCs w:val="24"/>
          <w:lang w:val="en-IN"/>
        </w:rPr>
        <w:fldChar w:fldCharType="begin"/>
      </w:r>
      <w:r w:rsidRPr="00193F83">
        <w:rPr>
          <w:rFonts w:ascii="Times New Roman" w:hAnsi="Times New Roman"/>
          <w:sz w:val="24"/>
          <w:szCs w:val="24"/>
          <w:lang w:val="en-IN"/>
        </w:rPr>
        <w:instrText xml:space="preserve"> ADDIN ZOTERO_ITEM CSL_CITATION {"citationID":"XwdTqN3Q","properties":{"formattedCitation":"(Kabote, 2024)","plainCitation":"(Kabote, 2024)","dontUpdate":true,"noteIndex":0},"citationItems":[{"id":2036,"uris":["http://zotero.org/users/local/dFWZtnsd/items/5Q54DPNT"],"itemData":{"id":2036,"type":"article-journal","container-title":"Heliyon","DOI":"DOI:10.1016/j.heliyon.2024.e28194","issue":"8","page":"e28194","title":"The implication of water accessibility challenges to urban water governance in Morogoro municipality, Tanzania","volume":"10","author":[{"family":"Kabote","given":"S.J"}],"issued":{"date-parts":[["2024"]]}}}],"schema":"https://github.com/citation-style-language/schema/raw/master/csl-citation.json"} </w:instrText>
      </w:r>
      <w:r w:rsidRPr="00193F83">
        <w:rPr>
          <w:rFonts w:ascii="Times New Roman" w:hAnsi="Times New Roman"/>
          <w:sz w:val="24"/>
          <w:szCs w:val="24"/>
          <w:lang w:val="en-IN"/>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Kabote</w:t>
      </w:r>
      <w:proofErr w:type="spellEnd"/>
      <w:r w:rsidRPr="00193F83">
        <w:rPr>
          <w:rFonts w:ascii="Times New Roman" w:hAnsi="Times New Roman"/>
          <w:sz w:val="24"/>
          <w:szCs w:val="24"/>
        </w:rPr>
        <w:t xml:space="preserve">, 2024; </w:t>
      </w:r>
      <w:r w:rsidRPr="00193F83">
        <w:rPr>
          <w:rFonts w:ascii="Times New Roman" w:hAnsi="Times New Roman"/>
          <w:sz w:val="24"/>
          <w:szCs w:val="24"/>
          <w:lang w:val="en-IN"/>
        </w:rPr>
        <w:fldChar w:fldCharType="begin"/>
      </w:r>
      <w:r w:rsidRPr="00193F83">
        <w:rPr>
          <w:rFonts w:ascii="Times New Roman" w:hAnsi="Times New Roman"/>
          <w:sz w:val="24"/>
          <w:szCs w:val="24"/>
          <w:lang w:val="en-IN"/>
        </w:rPr>
        <w:instrText xml:space="preserve"> ADDIN ZOTERO_ITEM CSL_CITATION {"citationID":"t4vaUKul","properties":{"formattedCitation":"(Mafuru &amp; Nuhu, 2018)","plainCitation":"(Mafuru &amp; Nuhu, 2018)","dontUpdate":true,"noteIndex":0},"citationItems":[{"id":2037,"uris":["http://zotero.org/users/local/dFWZtnsd/items/MBHT4LEU"],"itemData":{"id":2037,"type":"article-journal","container-title":"The Journal of Social Sciences Research, Academic Research Publishing Group","issue":"3","page":"Pages 47-54","title":"Challenges of water accessibility in peri-urban areas in Tanzania: A case of Kigamboni Dar es Salaam","volume":"4","author":[{"family":"Mafuru","given":"Juma"},{"family":"Nuhu","given":"Said"}],"issued":{"date-parts":[["2018"]]}}}],"schema":"https://github.com/citation-style-language/schema/raw/master/csl-citation.json"} </w:instrText>
      </w:r>
      <w:r w:rsidRPr="00193F83">
        <w:rPr>
          <w:rFonts w:ascii="Times New Roman" w:hAnsi="Times New Roman"/>
          <w:sz w:val="24"/>
          <w:szCs w:val="24"/>
          <w:lang w:val="en-IN"/>
        </w:rPr>
        <w:fldChar w:fldCharType="separate"/>
      </w:r>
      <w:r w:rsidRPr="00193F83">
        <w:rPr>
          <w:rFonts w:ascii="Times New Roman" w:hAnsi="Times New Roman"/>
          <w:sz w:val="24"/>
          <w:szCs w:val="24"/>
        </w:rPr>
        <w:t>Mafuru &amp; Nuhu, 2018</w:t>
      </w:r>
      <w:r w:rsidRPr="00193F83">
        <w:rPr>
          <w:rFonts w:ascii="Times New Roman" w:hAnsi="Times New Roman"/>
          <w:sz w:val="24"/>
          <w:szCs w:val="24"/>
          <w:lang w:val="en-IN"/>
        </w:rPr>
        <w:fldChar w:fldCharType="end"/>
      </w:r>
      <w:r w:rsidRPr="00193F83">
        <w:rPr>
          <w:rFonts w:ascii="Times New Roman" w:hAnsi="Times New Roman"/>
          <w:sz w:val="24"/>
          <w:szCs w:val="24"/>
          <w:lang w:val="en-IN"/>
        </w:rPr>
        <w:t xml:space="preserve">; </w:t>
      </w:r>
      <w:r w:rsidRPr="00193F83">
        <w:rPr>
          <w:rFonts w:ascii="Times New Roman" w:hAnsi="Times New Roman"/>
          <w:sz w:val="24"/>
          <w:szCs w:val="24"/>
          <w:lang w:val="en-IN"/>
        </w:rPr>
        <w:fldChar w:fldCharType="begin"/>
      </w:r>
      <w:r w:rsidRPr="00193F83">
        <w:rPr>
          <w:rFonts w:ascii="Times New Roman" w:hAnsi="Times New Roman"/>
          <w:sz w:val="24"/>
          <w:szCs w:val="24"/>
          <w:lang w:val="en-IN"/>
        </w:rPr>
        <w:instrText xml:space="preserve"> ADDIN ZOTERO_ITEM CSL_CITATION {"citationID":"60fMOVF3","properties":{"formattedCitation":"(Yonaza, 2023)","plainCitation":"(Yonaza, 2023)","dontUpdate":true,"noteIndex":0},"citationItems":[{"id":2038,"uris":["http://zotero.org/users/local/dFWZtnsd/items/2D2JFAFQ"],"itemData":{"id":2038,"type":"thesis","event-place":"Tanzania","genre":"Master dissertation","publisher":"Institute of Accountancy Arusha","publisher-place":"Tanzania","title":"Factors influencing sustainability of water projects in tanzania: case study of Babati district in Manyara region","author":[{"family":"Yonaza","given":"Rabin"}],"issued":{"date-parts":[["2023"]]}}}],"schema":"https://github.com/citation-style-language/schema/raw/master/csl-citation.json"} </w:instrText>
      </w:r>
      <w:r w:rsidRPr="00193F83">
        <w:rPr>
          <w:rFonts w:ascii="Times New Roman" w:hAnsi="Times New Roman"/>
          <w:sz w:val="24"/>
          <w:szCs w:val="24"/>
          <w:lang w:val="en-IN"/>
        </w:rPr>
        <w:fldChar w:fldCharType="separate"/>
      </w:r>
      <w:r w:rsidRPr="00193F83">
        <w:rPr>
          <w:rFonts w:ascii="Times New Roman" w:hAnsi="Times New Roman"/>
          <w:sz w:val="24"/>
          <w:szCs w:val="24"/>
        </w:rPr>
        <w:t>Yonaza, 2023</w:t>
      </w:r>
      <w:r w:rsidRPr="00193F83">
        <w:rPr>
          <w:rFonts w:ascii="Times New Roman" w:hAnsi="Times New Roman"/>
          <w:sz w:val="24"/>
          <w:szCs w:val="24"/>
          <w:lang w:val="en-IN"/>
        </w:rPr>
        <w:fldChar w:fldCharType="end"/>
      </w:r>
      <w:r w:rsidRPr="00193F83">
        <w:rPr>
          <w:rFonts w:ascii="Times New Roman" w:hAnsi="Times New Roman"/>
          <w:sz w:val="24"/>
          <w:szCs w:val="24"/>
          <w:lang w:val="en-IN"/>
        </w:rPr>
        <w:t xml:space="preserve">; </w:t>
      </w:r>
      <w:r w:rsidRPr="00193F83">
        <w:rPr>
          <w:rFonts w:ascii="Times New Roman" w:hAnsi="Times New Roman"/>
          <w:sz w:val="24"/>
          <w:szCs w:val="24"/>
          <w:lang w:val="en-IN"/>
        </w:rPr>
        <w:fldChar w:fldCharType="begin"/>
      </w:r>
      <w:r w:rsidRPr="00193F83">
        <w:rPr>
          <w:rFonts w:ascii="Times New Roman" w:hAnsi="Times New Roman"/>
          <w:sz w:val="24"/>
          <w:szCs w:val="24"/>
          <w:lang w:val="en-IN"/>
        </w:rPr>
        <w:instrText xml:space="preserve"> ADDIN ZOTERO_ITEM CSL_CITATION {"citationID":"OTzF495O","properties":{"formattedCitation":"(Sweya &amp; Wilkinson, 2018)","plainCitation":"(Sweya &amp; Wilkinson, 2018)","dontUpdate":true,"noteIndex":0},"citationItems":[{"id":2030,"uris":["http://zotero.org/users/local/dFWZtnsd/items/JHMEDSFH"],"itemData":{"id":2030,"type":"article-journal","container-title":"Procedia Engineering","DOI":"https://doi.org/10.1016/j.proeng.2018.01.063","page":"Pages 488-495","title":"Understanding water systems resilience problems in Tanzania","volume":"212","author":[{"family":"Sweya","given":"Lukuba"},{"family":"Wilkinson","given":"Suzanne"}],"issued":{"date-parts":[["2018"]]}}}],"schema":"https://github.com/citation-style-language/schema/raw/master/csl-citation.json"} </w:instrText>
      </w:r>
      <w:r w:rsidRPr="00193F83">
        <w:rPr>
          <w:rFonts w:ascii="Times New Roman" w:hAnsi="Times New Roman"/>
          <w:sz w:val="24"/>
          <w:szCs w:val="24"/>
          <w:lang w:val="en-IN"/>
        </w:rPr>
        <w:fldChar w:fldCharType="separate"/>
      </w:r>
      <w:r w:rsidRPr="00193F83">
        <w:rPr>
          <w:rFonts w:ascii="Times New Roman" w:hAnsi="Times New Roman"/>
          <w:sz w:val="24"/>
          <w:szCs w:val="24"/>
        </w:rPr>
        <w:t>Sweya &amp; Wilkinson, 2018</w:t>
      </w:r>
      <w:r w:rsidRPr="00193F83">
        <w:rPr>
          <w:rFonts w:ascii="Times New Roman" w:hAnsi="Times New Roman"/>
          <w:sz w:val="24"/>
          <w:szCs w:val="24"/>
          <w:lang w:val="en-IN"/>
        </w:rPr>
        <w:fldChar w:fldCharType="end"/>
      </w:r>
      <w:r w:rsidRPr="00193F83">
        <w:rPr>
          <w:rFonts w:ascii="Times New Roman" w:hAnsi="Times New Roman"/>
          <w:sz w:val="24"/>
          <w:szCs w:val="24"/>
        </w:rPr>
        <w:t>)</w:t>
      </w:r>
      <w:r w:rsidRPr="00193F83">
        <w:rPr>
          <w:rFonts w:ascii="Times New Roman" w:hAnsi="Times New Roman"/>
          <w:sz w:val="24"/>
          <w:szCs w:val="24"/>
          <w:lang w:val="en-IN"/>
        </w:rPr>
        <w:fldChar w:fldCharType="end"/>
      </w:r>
      <w:r w:rsidRPr="00193F83">
        <w:rPr>
          <w:rFonts w:ascii="Times New Roman" w:hAnsi="Times New Roman"/>
          <w:sz w:val="24"/>
          <w:szCs w:val="24"/>
          <w:lang w:val="en-IN"/>
        </w:rPr>
        <w:t xml:space="preserve">. Therefore to fill this gap, the current study sought to examine the influence of climate change resilience, adaptation, and risk assessment strategies on the sustainability of water and sanitation infrastructure in </w:t>
      </w:r>
      <w:proofErr w:type="spellStart"/>
      <w:r w:rsidRPr="00193F83">
        <w:rPr>
          <w:rFonts w:ascii="Times New Roman" w:hAnsi="Times New Roman"/>
          <w:sz w:val="24"/>
          <w:szCs w:val="24"/>
          <w:lang w:val="en-IN"/>
        </w:rPr>
        <w:t>Kishapu</w:t>
      </w:r>
      <w:proofErr w:type="spellEnd"/>
      <w:r w:rsidRPr="00193F83">
        <w:rPr>
          <w:rFonts w:ascii="Times New Roman" w:hAnsi="Times New Roman"/>
          <w:sz w:val="24"/>
          <w:szCs w:val="24"/>
          <w:lang w:val="en-IN"/>
        </w:rPr>
        <w:t>.</w:t>
      </w:r>
    </w:p>
    <w:p w14:paraId="50CEC776" w14:textId="77777777" w:rsidR="00FF478C" w:rsidRPr="00193F83" w:rsidRDefault="00FF478C" w:rsidP="00457FC0">
      <w:pPr>
        <w:tabs>
          <w:tab w:val="left" w:pos="426"/>
        </w:tabs>
        <w:spacing w:after="0" w:line="480" w:lineRule="auto"/>
        <w:jc w:val="both"/>
        <w:rPr>
          <w:rFonts w:ascii="Times New Roman" w:hAnsi="Times New Roman"/>
          <w:sz w:val="24"/>
          <w:szCs w:val="24"/>
        </w:rPr>
      </w:pPr>
    </w:p>
    <w:p w14:paraId="27C6DAAD" w14:textId="623CCD55" w:rsidR="00FF478C" w:rsidRPr="00193F83" w:rsidRDefault="00FF478C" w:rsidP="00457FC0">
      <w:pPr>
        <w:pStyle w:val="Heading1"/>
        <w:numPr>
          <w:ilvl w:val="1"/>
          <w:numId w:val="9"/>
        </w:numPr>
        <w:tabs>
          <w:tab w:val="left" w:pos="426"/>
        </w:tabs>
        <w:spacing w:line="480" w:lineRule="auto"/>
        <w:ind w:left="0" w:firstLine="0"/>
        <w:jc w:val="both"/>
        <w:rPr>
          <w:rFonts w:eastAsia="Calibri"/>
          <w:szCs w:val="24"/>
          <w:lang w:val="en-IN"/>
        </w:rPr>
      </w:pPr>
      <w:bookmarkStart w:id="74" w:name="_Toc171293551"/>
      <w:bookmarkStart w:id="75" w:name="_Toc179273036"/>
      <w:bookmarkStart w:id="76" w:name="_Toc211987725"/>
      <w:r w:rsidRPr="00193F83">
        <w:rPr>
          <w:rFonts w:eastAsia="Calibri"/>
          <w:szCs w:val="24"/>
          <w:lang w:val="en-IN"/>
        </w:rPr>
        <w:t>Problem Statement</w:t>
      </w:r>
      <w:bookmarkEnd w:id="74"/>
      <w:bookmarkEnd w:id="75"/>
      <w:bookmarkEnd w:id="76"/>
      <w:r w:rsidR="00135B2D">
        <w:rPr>
          <w:rFonts w:eastAsia="Calibri"/>
          <w:szCs w:val="24"/>
          <w:lang w:val="en-IN"/>
        </w:rPr>
        <w:fldChar w:fldCharType="begin"/>
      </w:r>
      <w:r w:rsidR="00135B2D">
        <w:instrText xml:space="preserve"> TC "</w:instrText>
      </w:r>
      <w:bookmarkStart w:id="77" w:name="_Toc211822336"/>
      <w:r w:rsidR="00135B2D" w:rsidRPr="009952E6">
        <w:rPr>
          <w:szCs w:val="24"/>
          <w:lang w:val="en-IN"/>
        </w:rPr>
        <w:instrText xml:space="preserve">1.3 </w:instrText>
      </w:r>
      <w:r w:rsidR="00135B2D" w:rsidRPr="009952E6">
        <w:rPr>
          <w:rFonts w:eastAsia="Calibri"/>
          <w:szCs w:val="24"/>
          <w:lang w:val="en-IN"/>
        </w:rPr>
        <w:instrText>Problem Statement</w:instrText>
      </w:r>
      <w:bookmarkEnd w:id="77"/>
      <w:r w:rsidR="00135B2D">
        <w:instrText xml:space="preserve">" \f C \l "1" </w:instrText>
      </w:r>
      <w:r w:rsidR="00135B2D">
        <w:rPr>
          <w:rFonts w:eastAsia="Calibri"/>
          <w:szCs w:val="24"/>
          <w:lang w:val="en-IN"/>
        </w:rPr>
        <w:fldChar w:fldCharType="end"/>
      </w:r>
    </w:p>
    <w:p w14:paraId="7629DDAA" w14:textId="7C500B5D" w:rsidR="00B9606F" w:rsidRPr="00193F83" w:rsidRDefault="00B9606F" w:rsidP="00457FC0">
      <w:pPr>
        <w:tabs>
          <w:tab w:val="left" w:pos="426"/>
        </w:tabs>
        <w:spacing w:after="0" w:line="480" w:lineRule="auto"/>
        <w:jc w:val="both"/>
        <w:rPr>
          <w:rFonts w:ascii="Times New Roman" w:hAnsi="Times New Roman"/>
          <w:sz w:val="24"/>
          <w:szCs w:val="24"/>
          <w:lang w:val="en-IN"/>
        </w:rPr>
      </w:pPr>
      <w:r w:rsidRPr="00193F83">
        <w:rPr>
          <w:rFonts w:ascii="Times New Roman" w:hAnsi="Times New Roman"/>
          <w:sz w:val="24"/>
          <w:szCs w:val="24"/>
          <w:lang w:val="en-IN"/>
        </w:rPr>
        <w:t>Climate change represents a global challenge that has fundamentally altered Earth's natural systems, creating severe environmental, social, and economic consequences worldwide (Rocha &amp; Oliveira, 2022). Its manifestations through increasingly frequent and severe weather events, desertification, and unpredictable rainfall patterns are already causing substantial impacts on communities across the globe (</w:t>
      </w:r>
      <w:proofErr w:type="spellStart"/>
      <w:r w:rsidRPr="00193F83">
        <w:rPr>
          <w:rFonts w:ascii="Times New Roman" w:hAnsi="Times New Roman"/>
          <w:sz w:val="24"/>
          <w:szCs w:val="24"/>
          <w:lang w:val="en-IN"/>
        </w:rPr>
        <w:t>Abbass</w:t>
      </w:r>
      <w:proofErr w:type="spellEnd"/>
      <w:r w:rsidRPr="00193F83">
        <w:rPr>
          <w:rFonts w:ascii="Times New Roman" w:hAnsi="Times New Roman"/>
          <w:sz w:val="24"/>
          <w:szCs w:val="24"/>
          <w:lang w:val="en-IN"/>
        </w:rPr>
        <w:t xml:space="preserve"> &amp; </w:t>
      </w:r>
      <w:proofErr w:type="spellStart"/>
      <w:r w:rsidRPr="00193F83">
        <w:rPr>
          <w:rFonts w:ascii="Times New Roman" w:hAnsi="Times New Roman"/>
          <w:sz w:val="24"/>
          <w:szCs w:val="24"/>
          <w:lang w:val="en-IN"/>
        </w:rPr>
        <w:t>Qasim</w:t>
      </w:r>
      <w:proofErr w:type="spellEnd"/>
      <w:r w:rsidRPr="00193F83">
        <w:rPr>
          <w:rFonts w:ascii="Times New Roman" w:hAnsi="Times New Roman"/>
          <w:sz w:val="24"/>
          <w:szCs w:val="24"/>
          <w:lang w:val="en-IN"/>
        </w:rPr>
        <w:t>, 2022). This recognition has elevated the importance of building resilience to mitigate climate change effects, particularly in protecting critical infrastructure such as water systems (</w:t>
      </w:r>
      <w:proofErr w:type="spellStart"/>
      <w:r w:rsidRPr="00193F83">
        <w:rPr>
          <w:rFonts w:ascii="Times New Roman" w:hAnsi="Times New Roman"/>
          <w:sz w:val="24"/>
          <w:szCs w:val="24"/>
          <w:lang w:val="en-IN"/>
        </w:rPr>
        <w:t>Filho</w:t>
      </w:r>
      <w:proofErr w:type="spellEnd"/>
      <w:r w:rsidRPr="00193F83">
        <w:rPr>
          <w:rFonts w:ascii="Times New Roman" w:hAnsi="Times New Roman"/>
          <w:sz w:val="24"/>
          <w:szCs w:val="24"/>
          <w:lang w:val="en-IN"/>
        </w:rPr>
        <w:t xml:space="preserve"> &amp; </w:t>
      </w:r>
      <w:proofErr w:type="spellStart"/>
      <w:r w:rsidRPr="00193F83">
        <w:rPr>
          <w:rFonts w:ascii="Times New Roman" w:hAnsi="Times New Roman"/>
          <w:sz w:val="24"/>
          <w:szCs w:val="24"/>
          <w:lang w:val="en-IN"/>
        </w:rPr>
        <w:t>Zuñiga</w:t>
      </w:r>
      <w:proofErr w:type="spellEnd"/>
      <w:r w:rsidRPr="00193F83">
        <w:rPr>
          <w:rFonts w:ascii="Times New Roman" w:hAnsi="Times New Roman"/>
          <w:sz w:val="24"/>
          <w:szCs w:val="24"/>
          <w:lang w:val="en-IN"/>
        </w:rPr>
        <w:t>, 2024).</w:t>
      </w:r>
    </w:p>
    <w:p w14:paraId="3F29C31C" w14:textId="77777777" w:rsidR="00B9606F" w:rsidRPr="00193F83" w:rsidRDefault="00B9606F" w:rsidP="00457FC0">
      <w:pPr>
        <w:tabs>
          <w:tab w:val="left" w:pos="426"/>
        </w:tabs>
        <w:spacing w:after="0" w:line="480" w:lineRule="auto"/>
        <w:jc w:val="both"/>
        <w:rPr>
          <w:rFonts w:ascii="Times New Roman" w:hAnsi="Times New Roman"/>
          <w:sz w:val="24"/>
          <w:szCs w:val="24"/>
          <w:lang w:val="en-IN"/>
        </w:rPr>
      </w:pPr>
    </w:p>
    <w:p w14:paraId="402EE8DB" w14:textId="77777777" w:rsidR="00B9606F" w:rsidRPr="00193F83" w:rsidRDefault="00B9606F" w:rsidP="00457FC0">
      <w:pPr>
        <w:tabs>
          <w:tab w:val="left" w:pos="426"/>
        </w:tabs>
        <w:spacing w:after="0" w:line="480" w:lineRule="auto"/>
        <w:jc w:val="both"/>
        <w:rPr>
          <w:rFonts w:ascii="Times New Roman" w:hAnsi="Times New Roman"/>
          <w:sz w:val="24"/>
          <w:szCs w:val="24"/>
          <w:lang w:val="en-IN"/>
        </w:rPr>
      </w:pPr>
      <w:r w:rsidRPr="00193F83">
        <w:rPr>
          <w:rFonts w:ascii="Times New Roman" w:hAnsi="Times New Roman"/>
          <w:sz w:val="24"/>
          <w:szCs w:val="24"/>
          <w:lang w:val="en-IN"/>
        </w:rPr>
        <w:t xml:space="preserve">International responses have emerged through various initiatives, such as the United States' Climate Resilience Toolkit which provides resources for enhancing climate resilience (Gardiner &amp; Herring, 2019), and the European Union's European Climate Adaptation Strategy designed to strengthen </w:t>
      </w:r>
      <w:proofErr w:type="spellStart"/>
      <w:r w:rsidRPr="00193F83">
        <w:rPr>
          <w:rFonts w:ascii="Times New Roman" w:hAnsi="Times New Roman"/>
          <w:sz w:val="24"/>
          <w:szCs w:val="24"/>
          <w:lang w:val="en-IN"/>
        </w:rPr>
        <w:t>sectoral</w:t>
      </w:r>
      <w:proofErr w:type="spellEnd"/>
      <w:r w:rsidRPr="00193F83">
        <w:rPr>
          <w:rFonts w:ascii="Times New Roman" w:hAnsi="Times New Roman"/>
          <w:sz w:val="24"/>
          <w:szCs w:val="24"/>
          <w:lang w:val="en-IN"/>
        </w:rPr>
        <w:t xml:space="preserve"> adaptation (</w:t>
      </w:r>
      <w:proofErr w:type="spellStart"/>
      <w:r w:rsidRPr="00193F83">
        <w:rPr>
          <w:rFonts w:ascii="Times New Roman" w:hAnsi="Times New Roman"/>
          <w:sz w:val="24"/>
          <w:szCs w:val="24"/>
          <w:lang w:val="en-IN"/>
        </w:rPr>
        <w:t>Rayner</w:t>
      </w:r>
      <w:proofErr w:type="spellEnd"/>
      <w:r w:rsidRPr="00193F83">
        <w:rPr>
          <w:rFonts w:ascii="Times New Roman" w:hAnsi="Times New Roman"/>
          <w:sz w:val="24"/>
          <w:szCs w:val="24"/>
          <w:lang w:val="en-IN"/>
        </w:rPr>
        <w:t xml:space="preserve">, 2023). Similarly, Bangladesh has implemented practical adaptation measures including flood </w:t>
      </w:r>
      <w:proofErr w:type="spellStart"/>
      <w:r w:rsidRPr="00193F83">
        <w:rPr>
          <w:rFonts w:ascii="Times New Roman" w:hAnsi="Times New Roman"/>
          <w:sz w:val="24"/>
          <w:szCs w:val="24"/>
          <w:lang w:val="en-IN"/>
        </w:rPr>
        <w:t>defenses</w:t>
      </w:r>
      <w:proofErr w:type="spellEnd"/>
      <w:r w:rsidRPr="00193F83">
        <w:rPr>
          <w:rFonts w:ascii="Times New Roman" w:hAnsi="Times New Roman"/>
          <w:sz w:val="24"/>
          <w:szCs w:val="24"/>
          <w:lang w:val="en-IN"/>
        </w:rPr>
        <w:t xml:space="preserve"> and early warning systems to address natural hazards (Islam &amp; </w:t>
      </w:r>
      <w:proofErr w:type="spellStart"/>
      <w:r w:rsidRPr="00193F83">
        <w:rPr>
          <w:rFonts w:ascii="Times New Roman" w:hAnsi="Times New Roman"/>
          <w:sz w:val="24"/>
          <w:szCs w:val="24"/>
          <w:lang w:val="en-IN"/>
        </w:rPr>
        <w:t>Hasan</w:t>
      </w:r>
      <w:proofErr w:type="spellEnd"/>
      <w:r w:rsidRPr="00193F83">
        <w:rPr>
          <w:rFonts w:ascii="Times New Roman" w:hAnsi="Times New Roman"/>
          <w:sz w:val="24"/>
          <w:szCs w:val="24"/>
          <w:lang w:val="en-IN"/>
        </w:rPr>
        <w:t xml:space="preserve">, 2025), while Africa-wide initiatives like the African Climate Policy </w:t>
      </w:r>
      <w:proofErr w:type="spellStart"/>
      <w:r w:rsidRPr="00193F83">
        <w:rPr>
          <w:rFonts w:ascii="Times New Roman" w:hAnsi="Times New Roman"/>
          <w:sz w:val="24"/>
          <w:szCs w:val="24"/>
          <w:lang w:val="en-IN"/>
        </w:rPr>
        <w:t>Center</w:t>
      </w:r>
      <w:proofErr w:type="spellEnd"/>
      <w:r w:rsidRPr="00193F83">
        <w:rPr>
          <w:rFonts w:ascii="Times New Roman" w:hAnsi="Times New Roman"/>
          <w:sz w:val="24"/>
          <w:szCs w:val="24"/>
          <w:lang w:val="en-IN"/>
        </w:rPr>
        <w:t xml:space="preserve"> work to increase adaptive capacity across the continent (Conway &amp; Vincent, 2021).</w:t>
      </w:r>
    </w:p>
    <w:p w14:paraId="62A7F1AC" w14:textId="77777777" w:rsidR="00B9606F" w:rsidRPr="00193F83" w:rsidRDefault="00B9606F" w:rsidP="00457FC0">
      <w:pPr>
        <w:tabs>
          <w:tab w:val="left" w:pos="426"/>
        </w:tabs>
        <w:spacing w:after="0" w:line="480" w:lineRule="auto"/>
        <w:jc w:val="both"/>
        <w:rPr>
          <w:rFonts w:ascii="Times New Roman" w:hAnsi="Times New Roman"/>
          <w:sz w:val="24"/>
          <w:szCs w:val="24"/>
          <w:lang w:val="en-IN"/>
        </w:rPr>
      </w:pPr>
    </w:p>
    <w:p w14:paraId="5FEF44B3" w14:textId="77777777" w:rsidR="00B9606F" w:rsidRPr="00193F83" w:rsidRDefault="00B9606F" w:rsidP="00457FC0">
      <w:pPr>
        <w:tabs>
          <w:tab w:val="left" w:pos="426"/>
        </w:tabs>
        <w:spacing w:after="0" w:line="480" w:lineRule="auto"/>
        <w:jc w:val="both"/>
        <w:rPr>
          <w:rFonts w:ascii="Times New Roman" w:hAnsi="Times New Roman"/>
          <w:sz w:val="24"/>
          <w:szCs w:val="24"/>
          <w:lang w:val="en-IN"/>
        </w:rPr>
      </w:pPr>
      <w:r w:rsidRPr="00193F83">
        <w:rPr>
          <w:rFonts w:ascii="Times New Roman" w:hAnsi="Times New Roman"/>
          <w:sz w:val="24"/>
          <w:szCs w:val="24"/>
          <w:lang w:val="en-IN"/>
        </w:rPr>
        <w:t>Within Tanzania, climate change has significantly affected essential infrastructure, particularly water and sanitation systems (</w:t>
      </w:r>
      <w:proofErr w:type="spellStart"/>
      <w:r w:rsidRPr="00193F83">
        <w:rPr>
          <w:rFonts w:ascii="Times New Roman" w:hAnsi="Times New Roman"/>
          <w:sz w:val="24"/>
          <w:szCs w:val="24"/>
          <w:lang w:val="en-IN"/>
        </w:rPr>
        <w:t>Sweya</w:t>
      </w:r>
      <w:proofErr w:type="spellEnd"/>
      <w:r w:rsidRPr="00193F83">
        <w:rPr>
          <w:rFonts w:ascii="Times New Roman" w:hAnsi="Times New Roman"/>
          <w:sz w:val="24"/>
          <w:szCs w:val="24"/>
          <w:lang w:val="en-IN"/>
        </w:rPr>
        <w:t xml:space="preserve"> &amp; Wilkinson, 2018). The government has responded through policy measures such as the National Climate Change Strategy and National Adaptation Programme of Action, alongside practical interventions including improved flood protection for water sources and enhanced wastewater treatment facilities (</w:t>
      </w:r>
      <w:proofErr w:type="spellStart"/>
      <w:r w:rsidRPr="00193F83">
        <w:rPr>
          <w:rFonts w:ascii="Times New Roman" w:hAnsi="Times New Roman"/>
          <w:sz w:val="24"/>
          <w:szCs w:val="24"/>
          <w:lang w:val="en-IN"/>
        </w:rPr>
        <w:t>Smucker</w:t>
      </w:r>
      <w:proofErr w:type="spellEnd"/>
      <w:r w:rsidRPr="00193F83">
        <w:rPr>
          <w:rFonts w:ascii="Times New Roman" w:hAnsi="Times New Roman"/>
          <w:sz w:val="24"/>
          <w:szCs w:val="24"/>
          <w:lang w:val="en-IN"/>
        </w:rPr>
        <w:t xml:space="preserve"> &amp; Wisner, 2015; </w:t>
      </w:r>
      <w:proofErr w:type="spellStart"/>
      <w:r w:rsidRPr="00193F83">
        <w:rPr>
          <w:rFonts w:ascii="Times New Roman" w:hAnsi="Times New Roman"/>
          <w:sz w:val="24"/>
          <w:szCs w:val="24"/>
          <w:lang w:val="en-IN"/>
        </w:rPr>
        <w:t>Sweya</w:t>
      </w:r>
      <w:proofErr w:type="spellEnd"/>
      <w:r w:rsidRPr="00193F83">
        <w:rPr>
          <w:rFonts w:ascii="Times New Roman" w:hAnsi="Times New Roman"/>
          <w:sz w:val="24"/>
          <w:szCs w:val="24"/>
          <w:lang w:val="en-IN"/>
        </w:rPr>
        <w:t xml:space="preserve"> &amp; Wilkinson, 2018). Additional efforts have focused on strengthening institutional capacity to assess climate risks and prioritize interventions at both national and local levels (</w:t>
      </w:r>
      <w:proofErr w:type="spellStart"/>
      <w:r w:rsidRPr="00193F83">
        <w:rPr>
          <w:rFonts w:ascii="Times New Roman" w:hAnsi="Times New Roman"/>
          <w:sz w:val="24"/>
          <w:szCs w:val="24"/>
          <w:lang w:val="en-IN"/>
        </w:rPr>
        <w:t>Macharia</w:t>
      </w:r>
      <w:proofErr w:type="spellEnd"/>
      <w:r w:rsidRPr="00193F83">
        <w:rPr>
          <w:rFonts w:ascii="Times New Roman" w:hAnsi="Times New Roman"/>
          <w:sz w:val="24"/>
          <w:szCs w:val="24"/>
          <w:lang w:val="en-IN"/>
        </w:rPr>
        <w:t xml:space="preserve"> </w:t>
      </w:r>
      <w:r w:rsidRPr="00193F83">
        <w:rPr>
          <w:rFonts w:ascii="Times New Roman" w:hAnsi="Times New Roman"/>
          <w:i/>
          <w:sz w:val="24"/>
          <w:szCs w:val="24"/>
          <w:lang w:val="en-IN"/>
        </w:rPr>
        <w:t>et al</w:t>
      </w:r>
      <w:r w:rsidRPr="00193F83">
        <w:rPr>
          <w:rFonts w:ascii="Times New Roman" w:hAnsi="Times New Roman"/>
          <w:sz w:val="24"/>
          <w:szCs w:val="24"/>
          <w:lang w:val="en-IN"/>
        </w:rPr>
        <w:t>., 2020).</w:t>
      </w:r>
    </w:p>
    <w:p w14:paraId="792B7279" w14:textId="77777777" w:rsidR="00B9606F" w:rsidRPr="00193F83" w:rsidRDefault="00B9606F" w:rsidP="00457FC0">
      <w:pPr>
        <w:tabs>
          <w:tab w:val="left" w:pos="426"/>
        </w:tabs>
        <w:spacing w:after="0" w:line="480" w:lineRule="auto"/>
        <w:jc w:val="both"/>
        <w:rPr>
          <w:rFonts w:ascii="Times New Roman" w:hAnsi="Times New Roman"/>
          <w:sz w:val="24"/>
          <w:szCs w:val="24"/>
          <w:lang w:val="en-IN"/>
        </w:rPr>
      </w:pPr>
    </w:p>
    <w:p w14:paraId="12D377EF" w14:textId="224D2FB1" w:rsidR="00B9606F" w:rsidRPr="00193F83" w:rsidRDefault="00B9606F" w:rsidP="00457FC0">
      <w:pPr>
        <w:tabs>
          <w:tab w:val="left" w:pos="426"/>
        </w:tabs>
        <w:spacing w:after="0" w:line="480" w:lineRule="auto"/>
        <w:jc w:val="both"/>
        <w:rPr>
          <w:rFonts w:ascii="Times New Roman" w:hAnsi="Times New Roman"/>
          <w:sz w:val="24"/>
          <w:szCs w:val="24"/>
          <w:lang w:val="en-IN"/>
        </w:rPr>
      </w:pPr>
      <w:r w:rsidRPr="00193F83">
        <w:rPr>
          <w:rFonts w:ascii="Times New Roman" w:hAnsi="Times New Roman"/>
          <w:sz w:val="24"/>
          <w:szCs w:val="24"/>
          <w:lang w:val="en-IN"/>
        </w:rPr>
        <w:t xml:space="preserve">Despite these substantial efforts, significant challenges persist in rural Tanzania. According to World Bank (2023) data, only 61% of the rural population has access to clean water and sanitation. This crisis is particularly acute in </w:t>
      </w:r>
      <w:proofErr w:type="spellStart"/>
      <w:r w:rsidR="00526C67" w:rsidRPr="00193F83">
        <w:rPr>
          <w:rFonts w:ascii="Times New Roman" w:hAnsi="Times New Roman"/>
          <w:sz w:val="24"/>
          <w:szCs w:val="24"/>
          <w:lang w:val="en-IN"/>
        </w:rPr>
        <w:t>Kishapu</w:t>
      </w:r>
      <w:proofErr w:type="spellEnd"/>
      <w:r w:rsidRPr="00193F83">
        <w:rPr>
          <w:rFonts w:ascii="Times New Roman" w:hAnsi="Times New Roman"/>
          <w:sz w:val="24"/>
          <w:szCs w:val="24"/>
          <w:lang w:val="en-IN"/>
        </w:rPr>
        <w:t xml:space="preserve"> District where </w:t>
      </w:r>
      <w:r w:rsidR="00526C67" w:rsidRPr="00193F83">
        <w:rPr>
          <w:rFonts w:ascii="Times New Roman" w:hAnsi="Times New Roman"/>
          <w:sz w:val="24"/>
          <w:szCs w:val="24"/>
          <w:lang w:val="en-IN"/>
        </w:rPr>
        <w:t>merely 51.6</w:t>
      </w:r>
      <w:r w:rsidRPr="00193F83">
        <w:rPr>
          <w:rFonts w:ascii="Times New Roman" w:hAnsi="Times New Roman"/>
          <w:sz w:val="24"/>
          <w:szCs w:val="24"/>
          <w:lang w:val="en-IN"/>
        </w:rPr>
        <w:t>% of residents can access w</w:t>
      </w:r>
      <w:r w:rsidR="00526C67" w:rsidRPr="00193F83">
        <w:rPr>
          <w:rFonts w:ascii="Times New Roman" w:hAnsi="Times New Roman"/>
          <w:sz w:val="24"/>
          <w:szCs w:val="24"/>
          <w:lang w:val="en-IN"/>
        </w:rPr>
        <w:t>ater supply services, leaving 48.4</w:t>
      </w:r>
      <w:r w:rsidRPr="00193F83">
        <w:rPr>
          <w:rFonts w:ascii="Times New Roman" w:hAnsi="Times New Roman"/>
          <w:sz w:val="24"/>
          <w:szCs w:val="24"/>
          <w:lang w:val="en-IN"/>
        </w:rPr>
        <w:t>% without reliable clean water and sanitation</w:t>
      </w:r>
      <w:r w:rsidR="00526C67" w:rsidRPr="00193F83">
        <w:rPr>
          <w:rFonts w:ascii="Times New Roman" w:hAnsi="Times New Roman"/>
          <w:sz w:val="24"/>
          <w:szCs w:val="24"/>
          <w:lang w:val="en-IN"/>
        </w:rPr>
        <w:t xml:space="preserve"> </w:t>
      </w:r>
      <w:r w:rsidR="00526C67" w:rsidRPr="00193F83">
        <w:rPr>
          <w:rFonts w:ascii="Times New Roman" w:hAnsi="Times New Roman"/>
          <w:sz w:val="24"/>
          <w:szCs w:val="24"/>
          <w:lang w:val="en-US"/>
        </w:rPr>
        <w:fldChar w:fldCharType="begin"/>
      </w:r>
      <w:r w:rsidR="00133A55" w:rsidRPr="00193F83">
        <w:rPr>
          <w:rFonts w:ascii="Times New Roman" w:hAnsi="Times New Roman"/>
          <w:sz w:val="24"/>
          <w:szCs w:val="24"/>
          <w:lang w:val="en-US"/>
        </w:rPr>
        <w:instrText xml:space="preserve"> ADDIN ZOTERO_ITEM CSL_CITATION {"citationID":"qJZ6Bpjo","properties":{"formattedCitation":"(Kishapu District Councl, 2023)","plainCitation":"(Kishapu District Councl, 2023)","noteIndex":0},"citationItems":[{"id":2348,"uris":["http://zotero.org/users/local/dFWZtnsd/items/6E55J6B9"],"itemData":{"id":2348,"type":"report","event-place":"Kishapu District","publisher":"Kishapu District Council","publisher-place":"Kishapu District","title":"Takwimu za miundombinu ya maji","author":[{"family":"Kishapu District Councl","given":""}],"issued":{"date-parts":[["2023"]]}}}],"schema":"https://github.com/citation-style-language/schema/raw/master/csl-citation.json"} </w:instrText>
      </w:r>
      <w:r w:rsidR="00526C67" w:rsidRPr="00193F83">
        <w:rPr>
          <w:rFonts w:ascii="Times New Roman" w:hAnsi="Times New Roman"/>
          <w:sz w:val="24"/>
          <w:szCs w:val="24"/>
          <w:lang w:val="en-US"/>
        </w:rPr>
        <w:fldChar w:fldCharType="separate"/>
      </w:r>
      <w:r w:rsidR="00526C67" w:rsidRPr="00193F83">
        <w:rPr>
          <w:rFonts w:ascii="Times New Roman" w:hAnsi="Times New Roman"/>
          <w:sz w:val="24"/>
          <w:szCs w:val="24"/>
        </w:rPr>
        <w:t>(</w:t>
      </w:r>
      <w:proofErr w:type="spellStart"/>
      <w:r w:rsidR="00526C67" w:rsidRPr="00193F83">
        <w:rPr>
          <w:rFonts w:ascii="Times New Roman" w:hAnsi="Times New Roman"/>
          <w:sz w:val="24"/>
          <w:szCs w:val="24"/>
        </w:rPr>
        <w:t>Kishapu</w:t>
      </w:r>
      <w:proofErr w:type="spellEnd"/>
      <w:r w:rsidR="00526C67" w:rsidRPr="00193F83">
        <w:rPr>
          <w:rFonts w:ascii="Times New Roman" w:hAnsi="Times New Roman"/>
          <w:sz w:val="24"/>
          <w:szCs w:val="24"/>
        </w:rPr>
        <w:t xml:space="preserve"> District </w:t>
      </w:r>
      <w:proofErr w:type="spellStart"/>
      <w:r w:rsidR="00526C67" w:rsidRPr="00193F83">
        <w:rPr>
          <w:rFonts w:ascii="Times New Roman" w:hAnsi="Times New Roman"/>
          <w:sz w:val="24"/>
          <w:szCs w:val="24"/>
        </w:rPr>
        <w:t>Councl</w:t>
      </w:r>
      <w:proofErr w:type="spellEnd"/>
      <w:r w:rsidR="00526C67" w:rsidRPr="00193F83">
        <w:rPr>
          <w:rFonts w:ascii="Times New Roman" w:hAnsi="Times New Roman"/>
          <w:sz w:val="24"/>
          <w:szCs w:val="24"/>
        </w:rPr>
        <w:t>, 2023)</w:t>
      </w:r>
      <w:r w:rsidR="00526C67" w:rsidRPr="00193F83">
        <w:rPr>
          <w:rFonts w:ascii="Times New Roman" w:hAnsi="Times New Roman"/>
          <w:sz w:val="24"/>
          <w:szCs w:val="24"/>
          <w:lang w:val="en-US"/>
        </w:rPr>
        <w:fldChar w:fldCharType="end"/>
      </w:r>
      <w:r w:rsidRPr="00193F83">
        <w:rPr>
          <w:rFonts w:ascii="Times New Roman" w:hAnsi="Times New Roman"/>
          <w:sz w:val="24"/>
          <w:szCs w:val="24"/>
          <w:lang w:val="en-IN"/>
        </w:rPr>
        <w:t xml:space="preserve">. In </w:t>
      </w:r>
      <w:proofErr w:type="spellStart"/>
      <w:r w:rsidRPr="00193F83">
        <w:rPr>
          <w:rFonts w:ascii="Times New Roman" w:hAnsi="Times New Roman"/>
          <w:sz w:val="24"/>
          <w:szCs w:val="24"/>
          <w:lang w:val="en-IN"/>
        </w:rPr>
        <w:t>Kishapu</w:t>
      </w:r>
      <w:proofErr w:type="spellEnd"/>
      <w:r w:rsidRPr="00193F83">
        <w:rPr>
          <w:rFonts w:ascii="Times New Roman" w:hAnsi="Times New Roman"/>
          <w:sz w:val="24"/>
          <w:szCs w:val="24"/>
          <w:lang w:val="en-IN"/>
        </w:rPr>
        <w:t xml:space="preserve"> District, insufficient safe water services </w:t>
      </w:r>
      <w:r w:rsidR="00133A55" w:rsidRPr="00193F83">
        <w:rPr>
          <w:rFonts w:ascii="Times New Roman" w:hAnsi="Times New Roman"/>
          <w:sz w:val="24"/>
          <w:szCs w:val="24"/>
          <w:lang w:val="en-IN"/>
        </w:rPr>
        <w:fldChar w:fldCharType="begin"/>
      </w:r>
      <w:r w:rsidR="00133A55" w:rsidRPr="00193F83">
        <w:rPr>
          <w:rFonts w:ascii="Times New Roman" w:hAnsi="Times New Roman"/>
          <w:sz w:val="24"/>
          <w:szCs w:val="24"/>
          <w:lang w:val="en-IN"/>
        </w:rPr>
        <w:instrText xml:space="preserve"> ADDIN ZOTERO_ITEM CSL_CITATION {"citationID":"YFaUbgoA","properties":{"formattedCitation":"(Masasy, 2023)","plainCitation":"(Masasy, 2023)","noteIndex":0},"citationItems":[{"id":2349,"uris":["http://zotero.org/users/local/dFWZtnsd/items/44SVPNE9"],"itemData":{"id":2349,"type":"article-newspaper","container-title":"Daily News","title":"Govt dishes out 248m/- to curb water woes in Kishapu","URL":"https://dailynews.co.tz/govt-dishes-out-248m-to-curb-water-woes-in-kishapu/","author":[{"family":"Masasy","given":"K"}],"accessed":{"date-parts":[["2025",10,21]]},"issued":{"date-parts":[["2023"]]}}}],"schema":"https://github.com/citation-style-language/schema/raw/master/csl-citation.json"} </w:instrText>
      </w:r>
      <w:r w:rsidR="00133A55" w:rsidRPr="00193F83">
        <w:rPr>
          <w:rFonts w:ascii="Times New Roman" w:hAnsi="Times New Roman"/>
          <w:sz w:val="24"/>
          <w:szCs w:val="24"/>
          <w:lang w:val="en-IN"/>
        </w:rPr>
        <w:fldChar w:fldCharType="separate"/>
      </w:r>
      <w:r w:rsidR="00133A55" w:rsidRPr="00193F83">
        <w:rPr>
          <w:rFonts w:ascii="Times New Roman" w:hAnsi="Times New Roman"/>
          <w:sz w:val="24"/>
          <w:szCs w:val="24"/>
        </w:rPr>
        <w:t>(</w:t>
      </w:r>
      <w:proofErr w:type="spellStart"/>
      <w:r w:rsidR="00133A55" w:rsidRPr="00193F83">
        <w:rPr>
          <w:rFonts w:ascii="Times New Roman" w:hAnsi="Times New Roman"/>
          <w:sz w:val="24"/>
          <w:szCs w:val="24"/>
        </w:rPr>
        <w:t>Masasy</w:t>
      </w:r>
      <w:proofErr w:type="spellEnd"/>
      <w:r w:rsidR="00133A55" w:rsidRPr="00193F83">
        <w:rPr>
          <w:rFonts w:ascii="Times New Roman" w:hAnsi="Times New Roman"/>
          <w:sz w:val="24"/>
          <w:szCs w:val="24"/>
        </w:rPr>
        <w:t>, 2023)</w:t>
      </w:r>
      <w:r w:rsidR="00133A55" w:rsidRPr="00193F83">
        <w:rPr>
          <w:rFonts w:ascii="Times New Roman" w:hAnsi="Times New Roman"/>
          <w:sz w:val="24"/>
          <w:szCs w:val="24"/>
          <w:lang w:val="en-IN"/>
        </w:rPr>
        <w:fldChar w:fldCharType="end"/>
      </w:r>
      <w:r w:rsidR="00133A55" w:rsidRPr="00193F83">
        <w:rPr>
          <w:rFonts w:ascii="Times New Roman" w:hAnsi="Times New Roman"/>
          <w:sz w:val="24"/>
          <w:szCs w:val="24"/>
          <w:lang w:val="en-IN"/>
        </w:rPr>
        <w:t xml:space="preserve"> </w:t>
      </w:r>
      <w:r w:rsidRPr="00193F83">
        <w:rPr>
          <w:rFonts w:ascii="Times New Roman" w:hAnsi="Times New Roman"/>
          <w:sz w:val="24"/>
          <w:szCs w:val="24"/>
          <w:lang w:val="en-IN"/>
        </w:rPr>
        <w:t>are primarily attributed to the escalating effects of climate change, which constrain the efforts of the Rural Water Supply and Sanitation Authority (RUWASA) in fulfilling its mandate (</w:t>
      </w:r>
      <w:proofErr w:type="spellStart"/>
      <w:r w:rsidRPr="00193F83">
        <w:rPr>
          <w:rFonts w:ascii="Times New Roman" w:hAnsi="Times New Roman"/>
          <w:sz w:val="24"/>
          <w:szCs w:val="24"/>
          <w:lang w:val="en-IN"/>
        </w:rPr>
        <w:t>Matata</w:t>
      </w:r>
      <w:proofErr w:type="spellEnd"/>
      <w:r w:rsidRPr="00193F83">
        <w:rPr>
          <w:rFonts w:ascii="Times New Roman" w:hAnsi="Times New Roman"/>
          <w:sz w:val="24"/>
          <w:szCs w:val="24"/>
          <w:lang w:val="en-IN"/>
        </w:rPr>
        <w:t xml:space="preserve"> </w:t>
      </w:r>
      <w:r w:rsidRPr="00193F83">
        <w:rPr>
          <w:rFonts w:ascii="Times New Roman" w:hAnsi="Times New Roman"/>
          <w:i/>
          <w:sz w:val="24"/>
          <w:szCs w:val="24"/>
          <w:lang w:val="en-IN"/>
        </w:rPr>
        <w:t>et al</w:t>
      </w:r>
      <w:r w:rsidRPr="00193F83">
        <w:rPr>
          <w:rFonts w:ascii="Times New Roman" w:hAnsi="Times New Roman"/>
          <w:sz w:val="24"/>
          <w:szCs w:val="24"/>
          <w:lang w:val="en-IN"/>
        </w:rPr>
        <w:t>., 2019). The recurring destruction of essential water infrastructure through frequent droughts and flooding further exacerbates the water acc</w:t>
      </w:r>
      <w:r w:rsidR="00CB2F1D" w:rsidRPr="00193F83">
        <w:rPr>
          <w:rFonts w:ascii="Times New Roman" w:hAnsi="Times New Roman"/>
          <w:sz w:val="24"/>
          <w:szCs w:val="24"/>
          <w:lang w:val="en-IN"/>
        </w:rPr>
        <w:t>ess crisis (</w:t>
      </w:r>
      <w:proofErr w:type="spellStart"/>
      <w:r w:rsidR="00CB2F1D" w:rsidRPr="00193F83">
        <w:rPr>
          <w:rFonts w:ascii="Times New Roman" w:hAnsi="Times New Roman"/>
          <w:sz w:val="24"/>
          <w:szCs w:val="24"/>
          <w:lang w:val="en-IN"/>
        </w:rPr>
        <w:t>Katunzi</w:t>
      </w:r>
      <w:proofErr w:type="spellEnd"/>
      <w:r w:rsidR="00CB2F1D" w:rsidRPr="00193F83">
        <w:rPr>
          <w:rFonts w:ascii="Times New Roman" w:hAnsi="Times New Roman"/>
          <w:sz w:val="24"/>
          <w:szCs w:val="24"/>
          <w:lang w:val="en-IN"/>
        </w:rPr>
        <w:t xml:space="preserve"> et al., 2020</w:t>
      </w:r>
      <w:r w:rsidRPr="00193F83">
        <w:rPr>
          <w:rFonts w:ascii="Times New Roman" w:hAnsi="Times New Roman"/>
          <w:sz w:val="24"/>
          <w:szCs w:val="24"/>
          <w:lang w:val="en-IN"/>
        </w:rPr>
        <w:t>).</w:t>
      </w:r>
    </w:p>
    <w:p w14:paraId="55ACB58F" w14:textId="77777777" w:rsidR="00B9606F" w:rsidRPr="00927CED" w:rsidRDefault="00B9606F" w:rsidP="00457FC0">
      <w:pPr>
        <w:tabs>
          <w:tab w:val="left" w:pos="426"/>
        </w:tabs>
        <w:spacing w:after="0" w:line="480" w:lineRule="auto"/>
        <w:jc w:val="both"/>
        <w:rPr>
          <w:rFonts w:ascii="Times New Roman" w:hAnsi="Times New Roman"/>
          <w:sz w:val="16"/>
          <w:szCs w:val="24"/>
          <w:lang w:val="en-IN"/>
        </w:rPr>
      </w:pPr>
    </w:p>
    <w:p w14:paraId="48CA6B7E" w14:textId="00139CE4" w:rsidR="009B45F8" w:rsidRDefault="009B45F8" w:rsidP="00457FC0">
      <w:pPr>
        <w:tabs>
          <w:tab w:val="left" w:pos="426"/>
        </w:tabs>
        <w:spacing w:after="0" w:line="480" w:lineRule="auto"/>
        <w:jc w:val="both"/>
        <w:rPr>
          <w:rFonts w:ascii="Times New Roman" w:hAnsi="Times New Roman"/>
          <w:sz w:val="24"/>
          <w:szCs w:val="24"/>
          <w:lang w:val="en-IN"/>
        </w:rPr>
      </w:pPr>
      <w:r w:rsidRPr="00193F83">
        <w:rPr>
          <w:rFonts w:ascii="Times New Roman" w:hAnsi="Times New Roman"/>
          <w:sz w:val="24"/>
          <w:szCs w:val="24"/>
          <w:lang w:val="en-IN"/>
        </w:rPr>
        <w:t xml:space="preserve">Despite of </w:t>
      </w:r>
      <w:r w:rsidR="00927CED" w:rsidRPr="00193F83">
        <w:rPr>
          <w:rFonts w:ascii="Times New Roman" w:hAnsi="Times New Roman"/>
          <w:sz w:val="24"/>
          <w:szCs w:val="24"/>
          <w:lang w:val="en-IN"/>
        </w:rPr>
        <w:t>these challenges</w:t>
      </w:r>
      <w:r w:rsidRPr="00193F83">
        <w:rPr>
          <w:rFonts w:ascii="Times New Roman" w:hAnsi="Times New Roman"/>
          <w:sz w:val="24"/>
          <w:szCs w:val="24"/>
          <w:lang w:val="en-IN"/>
        </w:rPr>
        <w:t>,</w:t>
      </w:r>
      <w:r w:rsidRPr="00193F83">
        <w:rPr>
          <w:rFonts w:ascii="Times New Roman" w:hAnsi="Times New Roman"/>
          <w:sz w:val="24"/>
          <w:szCs w:val="24"/>
        </w:rPr>
        <w:t xml:space="preserve"> </w:t>
      </w:r>
      <w:r w:rsidRPr="00193F83">
        <w:rPr>
          <w:rFonts w:ascii="Times New Roman" w:hAnsi="Times New Roman"/>
          <w:sz w:val="24"/>
          <w:szCs w:val="24"/>
          <w:lang w:val="en-IN"/>
        </w:rPr>
        <w:t>existing studies in Tanzania predominantly focus on infrastructural deficiencies, with limited attention given to the effectiveness of resilience, adaptation, and risk assessment strategies in mitigating climate change impacts at the local level (</w:t>
      </w:r>
      <w:proofErr w:type="spellStart"/>
      <w:r w:rsidRPr="00193F83">
        <w:rPr>
          <w:rFonts w:ascii="Times New Roman" w:hAnsi="Times New Roman"/>
          <w:sz w:val="24"/>
          <w:szCs w:val="24"/>
          <w:lang w:val="en-IN"/>
        </w:rPr>
        <w:t>Kabote</w:t>
      </w:r>
      <w:proofErr w:type="spellEnd"/>
      <w:r w:rsidRPr="00193F83">
        <w:rPr>
          <w:rFonts w:ascii="Times New Roman" w:hAnsi="Times New Roman"/>
          <w:sz w:val="24"/>
          <w:szCs w:val="24"/>
          <w:lang w:val="en-IN"/>
        </w:rPr>
        <w:t xml:space="preserve">, 2024; </w:t>
      </w:r>
      <w:proofErr w:type="spellStart"/>
      <w:r w:rsidRPr="00193F83">
        <w:rPr>
          <w:rFonts w:ascii="Times New Roman" w:hAnsi="Times New Roman"/>
          <w:sz w:val="24"/>
          <w:szCs w:val="24"/>
          <w:lang w:val="en-IN"/>
        </w:rPr>
        <w:t>Mafuru</w:t>
      </w:r>
      <w:proofErr w:type="spellEnd"/>
      <w:r w:rsidRPr="00193F83">
        <w:rPr>
          <w:rFonts w:ascii="Times New Roman" w:hAnsi="Times New Roman"/>
          <w:sz w:val="24"/>
          <w:szCs w:val="24"/>
          <w:lang w:val="en-IN"/>
        </w:rPr>
        <w:t xml:space="preserve"> &amp; </w:t>
      </w:r>
      <w:proofErr w:type="spellStart"/>
      <w:r w:rsidRPr="00193F83">
        <w:rPr>
          <w:rFonts w:ascii="Times New Roman" w:hAnsi="Times New Roman"/>
          <w:sz w:val="24"/>
          <w:szCs w:val="24"/>
          <w:lang w:val="en-IN"/>
        </w:rPr>
        <w:t>Nuhu</w:t>
      </w:r>
      <w:proofErr w:type="spellEnd"/>
      <w:r w:rsidRPr="00193F83">
        <w:rPr>
          <w:rFonts w:ascii="Times New Roman" w:hAnsi="Times New Roman"/>
          <w:sz w:val="24"/>
          <w:szCs w:val="24"/>
          <w:lang w:val="en-IN"/>
        </w:rPr>
        <w:t>, 2018).</w:t>
      </w:r>
      <w:r w:rsidRPr="00193F83">
        <w:rPr>
          <w:rFonts w:ascii="Times New Roman" w:hAnsi="Times New Roman"/>
          <w:sz w:val="24"/>
          <w:szCs w:val="24"/>
        </w:rPr>
        <w:t xml:space="preserve"> </w:t>
      </w:r>
      <w:r w:rsidRPr="00193F83">
        <w:rPr>
          <w:rFonts w:ascii="Times New Roman" w:hAnsi="Times New Roman"/>
          <w:sz w:val="24"/>
          <w:szCs w:val="24"/>
          <w:lang w:val="en-IN"/>
        </w:rPr>
        <w:t xml:space="preserve">This gap highlights the need to understand how these strategies influence the sustainability of water and sanitation systems in vulnerable districts such as </w:t>
      </w:r>
      <w:proofErr w:type="spellStart"/>
      <w:r w:rsidRPr="00193F83">
        <w:rPr>
          <w:rFonts w:ascii="Times New Roman" w:hAnsi="Times New Roman"/>
          <w:sz w:val="24"/>
          <w:szCs w:val="24"/>
          <w:lang w:val="en-IN"/>
        </w:rPr>
        <w:t>Kishapu</w:t>
      </w:r>
      <w:proofErr w:type="spellEnd"/>
      <w:r w:rsidRPr="00193F83">
        <w:rPr>
          <w:rFonts w:ascii="Times New Roman" w:hAnsi="Times New Roman"/>
          <w:sz w:val="24"/>
          <w:szCs w:val="24"/>
          <w:lang w:val="en-IN"/>
        </w:rPr>
        <w:t>. Addressing this gap is crucial for informing policy and practical interventions aimed at strengthening the resilience of water infrastructure against the adverse effects of climate change, ensuring improved access and sustainability for affected communities.</w:t>
      </w:r>
    </w:p>
    <w:p w14:paraId="0B76910D" w14:textId="77777777" w:rsidR="00927CED" w:rsidRPr="00927CED" w:rsidRDefault="00927CED" w:rsidP="00457FC0">
      <w:pPr>
        <w:tabs>
          <w:tab w:val="left" w:pos="426"/>
        </w:tabs>
        <w:spacing w:after="0" w:line="480" w:lineRule="auto"/>
        <w:jc w:val="both"/>
        <w:rPr>
          <w:rFonts w:ascii="Times New Roman" w:hAnsi="Times New Roman"/>
          <w:sz w:val="14"/>
          <w:szCs w:val="24"/>
          <w:lang w:val="en-IN"/>
        </w:rPr>
      </w:pPr>
    </w:p>
    <w:p w14:paraId="07723245" w14:textId="58FCA975" w:rsidR="00EB3879" w:rsidRPr="00193F83" w:rsidRDefault="00EB3879" w:rsidP="00457FC0">
      <w:pPr>
        <w:numPr>
          <w:ilvl w:val="1"/>
          <w:numId w:val="9"/>
        </w:numPr>
        <w:tabs>
          <w:tab w:val="left" w:pos="426"/>
        </w:tabs>
        <w:spacing w:after="0" w:line="480" w:lineRule="auto"/>
        <w:ind w:left="0" w:firstLine="0"/>
        <w:contextualSpacing/>
        <w:jc w:val="both"/>
        <w:outlineLvl w:val="0"/>
        <w:rPr>
          <w:rFonts w:ascii="Times New Roman" w:eastAsia="Aptos" w:hAnsi="Times New Roman"/>
          <w:b/>
          <w:sz w:val="24"/>
          <w:szCs w:val="24"/>
          <w:lang w:val="en-IN"/>
        </w:rPr>
      </w:pPr>
      <w:bookmarkStart w:id="78" w:name="_Toc177506781"/>
      <w:bookmarkStart w:id="79" w:name="_Toc211987726"/>
      <w:r w:rsidRPr="00193F83">
        <w:rPr>
          <w:rFonts w:ascii="Times New Roman" w:eastAsia="Aptos" w:hAnsi="Times New Roman"/>
          <w:b/>
          <w:sz w:val="24"/>
          <w:szCs w:val="24"/>
          <w:lang w:val="en-IN"/>
        </w:rPr>
        <w:t>Objectives of the Study</w:t>
      </w:r>
      <w:bookmarkEnd w:id="78"/>
      <w:bookmarkEnd w:id="79"/>
      <w:r w:rsidR="00135B2D">
        <w:rPr>
          <w:rFonts w:ascii="Times New Roman" w:eastAsia="Aptos" w:hAnsi="Times New Roman"/>
          <w:b/>
          <w:sz w:val="24"/>
          <w:szCs w:val="24"/>
          <w:lang w:val="en-IN"/>
        </w:rPr>
        <w:fldChar w:fldCharType="begin"/>
      </w:r>
      <w:r w:rsidR="00135B2D">
        <w:instrText xml:space="preserve"> TC "</w:instrText>
      </w:r>
      <w:bookmarkStart w:id="80" w:name="_Toc211822337"/>
      <w:r w:rsidR="00135B2D" w:rsidRPr="009D3B56">
        <w:rPr>
          <w:rFonts w:ascii="Times New Roman" w:eastAsia="Aptos" w:hAnsi="Times New Roman"/>
          <w:b/>
          <w:sz w:val="24"/>
          <w:szCs w:val="24"/>
          <w:lang w:val="en-IN"/>
        </w:rPr>
        <w:instrText>1.4 Objectives of the Study</w:instrText>
      </w:r>
      <w:bookmarkEnd w:id="80"/>
      <w:r w:rsidR="00135B2D">
        <w:instrText xml:space="preserve">" \f C \l "1" </w:instrText>
      </w:r>
      <w:r w:rsidR="00135B2D">
        <w:rPr>
          <w:rFonts w:ascii="Times New Roman" w:eastAsia="Aptos" w:hAnsi="Times New Roman"/>
          <w:b/>
          <w:sz w:val="24"/>
          <w:szCs w:val="24"/>
          <w:lang w:val="en-IN"/>
        </w:rPr>
        <w:fldChar w:fldCharType="end"/>
      </w:r>
    </w:p>
    <w:p w14:paraId="42FF24CF" w14:textId="0A3D8B73" w:rsidR="00EB3879" w:rsidRPr="00193F83" w:rsidRDefault="00EB3879" w:rsidP="00457FC0">
      <w:pPr>
        <w:numPr>
          <w:ilvl w:val="2"/>
          <w:numId w:val="9"/>
        </w:numPr>
        <w:tabs>
          <w:tab w:val="left" w:pos="426"/>
        </w:tabs>
        <w:spacing w:after="0" w:line="480" w:lineRule="auto"/>
        <w:ind w:left="0" w:firstLine="0"/>
        <w:contextualSpacing/>
        <w:jc w:val="both"/>
        <w:outlineLvl w:val="0"/>
        <w:rPr>
          <w:rFonts w:ascii="Times New Roman" w:hAnsi="Times New Roman"/>
          <w:b/>
          <w:sz w:val="24"/>
          <w:szCs w:val="24"/>
        </w:rPr>
      </w:pPr>
      <w:bookmarkStart w:id="81" w:name="_Toc177506782"/>
      <w:bookmarkStart w:id="82" w:name="_Toc211987727"/>
      <w:r w:rsidRPr="00193F83">
        <w:rPr>
          <w:rFonts w:ascii="Times New Roman" w:hAnsi="Times New Roman"/>
          <w:b/>
          <w:sz w:val="24"/>
          <w:szCs w:val="24"/>
        </w:rPr>
        <w:t>General Objective</w:t>
      </w:r>
      <w:bookmarkEnd w:id="81"/>
      <w:bookmarkEnd w:id="82"/>
      <w:r w:rsidR="00135B2D">
        <w:rPr>
          <w:rFonts w:ascii="Times New Roman" w:hAnsi="Times New Roman"/>
          <w:b/>
          <w:sz w:val="24"/>
          <w:szCs w:val="24"/>
        </w:rPr>
        <w:fldChar w:fldCharType="begin"/>
      </w:r>
      <w:r w:rsidR="00135B2D">
        <w:instrText xml:space="preserve"> TC "</w:instrText>
      </w:r>
      <w:bookmarkStart w:id="83" w:name="_Toc211822338"/>
      <w:r w:rsidR="00135B2D" w:rsidRPr="00FC78D1">
        <w:rPr>
          <w:rFonts w:ascii="Times New Roman" w:hAnsi="Times New Roman"/>
          <w:b/>
          <w:sz w:val="24"/>
          <w:szCs w:val="24"/>
        </w:rPr>
        <w:instrText>1.4.1 General Objective</w:instrText>
      </w:r>
      <w:bookmarkEnd w:id="83"/>
      <w:r w:rsidR="00135B2D">
        <w:instrText xml:space="preserve">" \f C \l "1" </w:instrText>
      </w:r>
      <w:r w:rsidR="00135B2D">
        <w:rPr>
          <w:rFonts w:ascii="Times New Roman" w:hAnsi="Times New Roman"/>
          <w:b/>
          <w:sz w:val="24"/>
          <w:szCs w:val="24"/>
        </w:rPr>
        <w:fldChar w:fldCharType="end"/>
      </w:r>
    </w:p>
    <w:p w14:paraId="5133E553" w14:textId="1966BA17" w:rsidR="00D161D4" w:rsidRPr="00193F83" w:rsidRDefault="005646A3" w:rsidP="00457FC0">
      <w:pPr>
        <w:tabs>
          <w:tab w:val="left" w:pos="426"/>
        </w:tabs>
        <w:spacing w:after="0" w:line="480" w:lineRule="auto"/>
        <w:jc w:val="both"/>
        <w:rPr>
          <w:rFonts w:ascii="Times New Roman" w:hAnsi="Times New Roman"/>
          <w:bCs/>
          <w:sz w:val="24"/>
          <w:szCs w:val="24"/>
        </w:rPr>
      </w:pPr>
      <w:bookmarkStart w:id="84" w:name="_Toc112280723"/>
      <w:bookmarkStart w:id="85" w:name="_Toc177506785"/>
      <w:bookmarkEnd w:id="64"/>
      <w:bookmarkEnd w:id="65"/>
      <w:r w:rsidRPr="00193F83">
        <w:rPr>
          <w:rFonts w:ascii="Times New Roman" w:hAnsi="Times New Roman"/>
          <w:sz w:val="24"/>
          <w:szCs w:val="24"/>
        </w:rPr>
        <w:t xml:space="preserve">The main objective of the study is to examine the influence of climate change resilience and adaptation strategies on the sustainability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Tanzania. </w:t>
      </w:r>
    </w:p>
    <w:p w14:paraId="242D0FBC" w14:textId="232467ED" w:rsidR="00D161D4" w:rsidRPr="00193F83" w:rsidRDefault="00D161D4" w:rsidP="00457FC0">
      <w:pPr>
        <w:pStyle w:val="Heading1"/>
        <w:numPr>
          <w:ilvl w:val="2"/>
          <w:numId w:val="9"/>
        </w:numPr>
        <w:tabs>
          <w:tab w:val="left" w:pos="426"/>
        </w:tabs>
        <w:spacing w:line="480" w:lineRule="auto"/>
        <w:ind w:left="0" w:firstLine="0"/>
        <w:jc w:val="both"/>
        <w:rPr>
          <w:rFonts w:eastAsia="Calibri"/>
          <w:szCs w:val="24"/>
          <w:lang w:val="en-IN"/>
        </w:rPr>
      </w:pPr>
      <w:bookmarkStart w:id="86" w:name="_Toc171293554"/>
      <w:bookmarkStart w:id="87" w:name="_Toc179273039"/>
      <w:bookmarkStart w:id="88" w:name="_Toc211987728"/>
      <w:r w:rsidRPr="00193F83">
        <w:rPr>
          <w:rFonts w:eastAsia="Calibri"/>
          <w:szCs w:val="24"/>
          <w:lang w:val="en-IN"/>
        </w:rPr>
        <w:t>Research Objectives</w:t>
      </w:r>
      <w:bookmarkEnd w:id="86"/>
      <w:bookmarkEnd w:id="87"/>
      <w:bookmarkEnd w:id="88"/>
      <w:r w:rsidR="00135B2D">
        <w:rPr>
          <w:rFonts w:eastAsia="Calibri"/>
          <w:szCs w:val="24"/>
          <w:lang w:val="en-IN"/>
        </w:rPr>
        <w:fldChar w:fldCharType="begin"/>
      </w:r>
      <w:r w:rsidR="00135B2D">
        <w:instrText xml:space="preserve"> TC "</w:instrText>
      </w:r>
      <w:bookmarkStart w:id="89" w:name="_Toc211822339"/>
      <w:r w:rsidR="00135B2D" w:rsidRPr="001A138F">
        <w:rPr>
          <w:szCs w:val="24"/>
          <w:lang w:val="en-IN"/>
        </w:rPr>
        <w:instrText xml:space="preserve">1.4.2 </w:instrText>
      </w:r>
      <w:r w:rsidR="00135B2D" w:rsidRPr="001A138F">
        <w:rPr>
          <w:rFonts w:eastAsia="Calibri"/>
          <w:szCs w:val="24"/>
          <w:lang w:val="en-IN"/>
        </w:rPr>
        <w:instrText>Research Objectives</w:instrText>
      </w:r>
      <w:bookmarkEnd w:id="89"/>
      <w:r w:rsidR="00135B2D">
        <w:instrText xml:space="preserve">" \f C \l "1" </w:instrText>
      </w:r>
      <w:r w:rsidR="00135B2D">
        <w:rPr>
          <w:rFonts w:eastAsia="Calibri"/>
          <w:szCs w:val="24"/>
          <w:lang w:val="en-IN"/>
        </w:rPr>
        <w:fldChar w:fldCharType="end"/>
      </w:r>
    </w:p>
    <w:p w14:paraId="5269A223" w14:textId="7CDEE8BC" w:rsidR="00133A55" w:rsidRPr="00193F83" w:rsidRDefault="00133A55" w:rsidP="00457FC0">
      <w:pPr>
        <w:tabs>
          <w:tab w:val="left" w:pos="426"/>
        </w:tabs>
        <w:spacing w:after="0" w:line="480" w:lineRule="auto"/>
        <w:rPr>
          <w:rFonts w:ascii="Times New Roman" w:hAnsi="Times New Roman"/>
          <w:sz w:val="24"/>
          <w:szCs w:val="24"/>
          <w:lang w:val="en-IN"/>
        </w:rPr>
      </w:pPr>
      <w:r w:rsidRPr="00193F83">
        <w:rPr>
          <w:rFonts w:ascii="Times New Roman" w:hAnsi="Times New Roman"/>
          <w:sz w:val="24"/>
          <w:szCs w:val="24"/>
          <w:lang w:val="en-IN"/>
        </w:rPr>
        <w:t>The specific objectives of this study were:</w:t>
      </w:r>
    </w:p>
    <w:p w14:paraId="289B4423" w14:textId="1F43BF26" w:rsidR="00261A60" w:rsidRPr="00193F83" w:rsidRDefault="00261A60" w:rsidP="00927CED">
      <w:pPr>
        <w:numPr>
          <w:ilvl w:val="0"/>
          <w:numId w:val="27"/>
        </w:numPr>
        <w:spacing w:after="0" w:line="480" w:lineRule="auto"/>
        <w:ind w:left="426" w:hanging="142"/>
        <w:contextualSpacing/>
        <w:jc w:val="both"/>
        <w:rPr>
          <w:rFonts w:ascii="Times New Roman" w:hAnsi="Times New Roman"/>
          <w:sz w:val="24"/>
          <w:szCs w:val="24"/>
          <w:lang w:val="en-US"/>
        </w:rPr>
      </w:pPr>
      <w:r w:rsidRPr="00193F83">
        <w:rPr>
          <w:rFonts w:ascii="Times New Roman" w:hAnsi="Times New Roman"/>
          <w:sz w:val="24"/>
          <w:szCs w:val="24"/>
          <w:lang w:val="en-US"/>
        </w:rPr>
        <w:t>To find out the influence of climate change resilience on</w:t>
      </w:r>
      <w:r w:rsidRPr="00193F83">
        <w:rPr>
          <w:rFonts w:ascii="Times New Roman" w:hAnsi="Times New Roman"/>
          <w:sz w:val="24"/>
          <w:szCs w:val="24"/>
        </w:rPr>
        <w:t xml:space="preserve"> the sustainability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w:t>
      </w:r>
    </w:p>
    <w:p w14:paraId="6BCCCB55" w14:textId="16B78A32" w:rsidR="00D161D4" w:rsidRPr="00193F83" w:rsidRDefault="00261A60" w:rsidP="00927CED">
      <w:pPr>
        <w:numPr>
          <w:ilvl w:val="0"/>
          <w:numId w:val="27"/>
        </w:numPr>
        <w:spacing w:after="0" w:line="480" w:lineRule="auto"/>
        <w:ind w:left="426" w:hanging="142"/>
        <w:contextualSpacing/>
        <w:jc w:val="both"/>
        <w:rPr>
          <w:rFonts w:ascii="Times New Roman" w:hAnsi="Times New Roman"/>
          <w:sz w:val="24"/>
          <w:szCs w:val="24"/>
          <w:lang w:val="en-US"/>
        </w:rPr>
      </w:pPr>
      <w:r w:rsidRPr="00193F83">
        <w:rPr>
          <w:rFonts w:ascii="Times New Roman" w:hAnsi="Times New Roman"/>
          <w:sz w:val="24"/>
          <w:szCs w:val="24"/>
          <w:lang w:val="en-US"/>
        </w:rPr>
        <w:t xml:space="preserve">To determine the influence of climate change strategies on </w:t>
      </w:r>
      <w:r w:rsidRPr="00193F83">
        <w:rPr>
          <w:rFonts w:ascii="Times New Roman" w:hAnsi="Times New Roman"/>
          <w:sz w:val="24"/>
          <w:szCs w:val="24"/>
        </w:rPr>
        <w:t xml:space="preserve">the sustainability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w:t>
      </w:r>
    </w:p>
    <w:p w14:paraId="2AA17963" w14:textId="737F471F" w:rsidR="00D161D4" w:rsidRPr="00193F83" w:rsidRDefault="00261A60" w:rsidP="00927CED">
      <w:pPr>
        <w:numPr>
          <w:ilvl w:val="0"/>
          <w:numId w:val="27"/>
        </w:numPr>
        <w:spacing w:after="0" w:line="480" w:lineRule="auto"/>
        <w:ind w:left="426" w:hanging="142"/>
        <w:contextualSpacing/>
        <w:jc w:val="both"/>
        <w:rPr>
          <w:rFonts w:ascii="Times New Roman" w:hAnsi="Times New Roman"/>
          <w:sz w:val="24"/>
          <w:szCs w:val="24"/>
          <w:lang w:val="en-US"/>
        </w:rPr>
      </w:pPr>
      <w:r w:rsidRPr="00193F83">
        <w:rPr>
          <w:rFonts w:ascii="Times New Roman" w:hAnsi="Times New Roman"/>
          <w:sz w:val="24"/>
          <w:szCs w:val="24"/>
          <w:lang w:val="en-US"/>
        </w:rPr>
        <w:t>T</w:t>
      </w:r>
      <w:r w:rsidRPr="00193F83">
        <w:rPr>
          <w:rFonts w:ascii="Times New Roman" w:hAnsi="Times New Roman"/>
          <w:sz w:val="24"/>
          <w:szCs w:val="24"/>
          <w:lang w:val="en-IN"/>
        </w:rPr>
        <w:t xml:space="preserve">o assess the influence of climate change risk assessments strategies on the </w:t>
      </w:r>
      <w:r w:rsidRPr="00193F83">
        <w:rPr>
          <w:rFonts w:ascii="Times New Roman" w:hAnsi="Times New Roman"/>
          <w:sz w:val="24"/>
          <w:szCs w:val="24"/>
        </w:rPr>
        <w:t xml:space="preserve">sustainability </w:t>
      </w:r>
      <w:r w:rsidRPr="00193F83">
        <w:rPr>
          <w:rFonts w:ascii="Times New Roman" w:hAnsi="Times New Roman"/>
          <w:sz w:val="24"/>
          <w:szCs w:val="24"/>
          <w:lang w:val="en-IN"/>
        </w:rPr>
        <w:t>of water and sanitation infrastructure.</w:t>
      </w:r>
    </w:p>
    <w:p w14:paraId="0FBA8809" w14:textId="77777777" w:rsidR="00FD53B7" w:rsidRPr="00193F83" w:rsidRDefault="00FD53B7" w:rsidP="00457FC0">
      <w:pPr>
        <w:tabs>
          <w:tab w:val="left" w:pos="426"/>
          <w:tab w:val="left" w:pos="720"/>
        </w:tabs>
        <w:spacing w:after="0" w:line="480" w:lineRule="auto"/>
        <w:contextualSpacing/>
        <w:jc w:val="both"/>
        <w:rPr>
          <w:rFonts w:ascii="Times New Roman" w:hAnsi="Times New Roman"/>
          <w:sz w:val="24"/>
          <w:szCs w:val="24"/>
          <w:lang w:val="en-US"/>
        </w:rPr>
      </w:pPr>
    </w:p>
    <w:p w14:paraId="0201762C" w14:textId="328126B8" w:rsidR="00EB3879" w:rsidRPr="00193F83" w:rsidRDefault="00EB3879" w:rsidP="00457FC0">
      <w:pPr>
        <w:numPr>
          <w:ilvl w:val="1"/>
          <w:numId w:val="9"/>
        </w:numPr>
        <w:tabs>
          <w:tab w:val="left" w:pos="426"/>
        </w:tabs>
        <w:spacing w:after="0" w:line="480" w:lineRule="auto"/>
        <w:ind w:left="0" w:firstLine="0"/>
        <w:contextualSpacing/>
        <w:jc w:val="both"/>
        <w:outlineLvl w:val="0"/>
        <w:rPr>
          <w:rFonts w:ascii="Times New Roman" w:hAnsi="Times New Roman"/>
          <w:b/>
          <w:sz w:val="24"/>
          <w:szCs w:val="24"/>
          <w:lang w:val="en-US"/>
        </w:rPr>
      </w:pPr>
      <w:bookmarkStart w:id="90" w:name="_Toc211987729"/>
      <w:r w:rsidRPr="00193F83">
        <w:rPr>
          <w:rFonts w:ascii="Times New Roman" w:hAnsi="Times New Roman"/>
          <w:b/>
          <w:sz w:val="24"/>
          <w:szCs w:val="24"/>
          <w:lang w:val="en-US"/>
        </w:rPr>
        <w:t>Significance of the Study</w:t>
      </w:r>
      <w:bookmarkEnd w:id="84"/>
      <w:bookmarkEnd w:id="85"/>
      <w:bookmarkEnd w:id="90"/>
      <w:r w:rsidR="00135B2D">
        <w:rPr>
          <w:rFonts w:ascii="Times New Roman" w:hAnsi="Times New Roman"/>
          <w:b/>
          <w:sz w:val="24"/>
          <w:szCs w:val="24"/>
          <w:lang w:val="en-US"/>
        </w:rPr>
        <w:fldChar w:fldCharType="begin"/>
      </w:r>
      <w:r w:rsidR="00135B2D">
        <w:instrText xml:space="preserve"> TC "</w:instrText>
      </w:r>
      <w:bookmarkStart w:id="91" w:name="_Toc211822340"/>
      <w:r w:rsidR="00135B2D" w:rsidRPr="00B379F0">
        <w:rPr>
          <w:rFonts w:ascii="Times New Roman" w:hAnsi="Times New Roman"/>
          <w:b/>
          <w:sz w:val="24"/>
          <w:szCs w:val="24"/>
          <w:lang w:val="en-US"/>
        </w:rPr>
        <w:instrText>1.5 Significance of the Study</w:instrText>
      </w:r>
      <w:bookmarkEnd w:id="91"/>
      <w:r w:rsidR="00135B2D">
        <w:instrText xml:space="preserve">" \f C \l "1" </w:instrText>
      </w:r>
      <w:r w:rsidR="00135B2D">
        <w:rPr>
          <w:rFonts w:ascii="Times New Roman" w:hAnsi="Times New Roman"/>
          <w:b/>
          <w:sz w:val="24"/>
          <w:szCs w:val="24"/>
          <w:lang w:val="en-US"/>
        </w:rPr>
        <w:fldChar w:fldCharType="end"/>
      </w:r>
    </w:p>
    <w:p w14:paraId="3AADF2E3" w14:textId="77777777" w:rsidR="00D70BD8" w:rsidRPr="00193F83" w:rsidRDefault="00D70BD8"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The finding of this study is useful to RUWASA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the Ministry of Water, Community-Based Water Supply Organizations (CBWSOs), policymakers, and other stakeholders. RUWASA, in collaboration with the Ministry of Water, may use the findings of the study to design climate change resilience, adaptation, and risk assessment strategies for mitigating its impact on water and sanitation infrastructure in the area. Also, the findings contribute to the body of knowledge of the existing literature. Additionally, the findings can be used as a reference for researchers doing other studies in relevant fields.</w:t>
      </w:r>
    </w:p>
    <w:p w14:paraId="00E515C5" w14:textId="77777777" w:rsidR="00EB3879" w:rsidRPr="00193F83" w:rsidRDefault="00EB3879" w:rsidP="00457FC0">
      <w:pPr>
        <w:tabs>
          <w:tab w:val="left" w:pos="426"/>
        </w:tabs>
        <w:spacing w:after="0" w:line="480" w:lineRule="auto"/>
        <w:jc w:val="both"/>
        <w:rPr>
          <w:rFonts w:ascii="Times New Roman" w:hAnsi="Times New Roman"/>
          <w:sz w:val="24"/>
          <w:szCs w:val="24"/>
        </w:rPr>
      </w:pPr>
    </w:p>
    <w:p w14:paraId="6F80C62D" w14:textId="4AFBC7FE" w:rsidR="00EB3879" w:rsidRPr="00193F83" w:rsidRDefault="00EB3879" w:rsidP="00457FC0">
      <w:pPr>
        <w:numPr>
          <w:ilvl w:val="1"/>
          <w:numId w:val="9"/>
        </w:numPr>
        <w:tabs>
          <w:tab w:val="left" w:pos="426"/>
        </w:tabs>
        <w:spacing w:after="0" w:line="480" w:lineRule="auto"/>
        <w:ind w:left="0" w:firstLine="0"/>
        <w:contextualSpacing/>
        <w:jc w:val="both"/>
        <w:outlineLvl w:val="0"/>
        <w:rPr>
          <w:rFonts w:ascii="Times New Roman" w:hAnsi="Times New Roman"/>
          <w:b/>
          <w:sz w:val="24"/>
          <w:szCs w:val="24"/>
          <w:lang w:val="en-US"/>
        </w:rPr>
      </w:pPr>
      <w:bookmarkStart w:id="92" w:name="_Toc112280724"/>
      <w:bookmarkStart w:id="93" w:name="_Toc177506786"/>
      <w:bookmarkStart w:id="94" w:name="_Toc211987730"/>
      <w:r w:rsidRPr="00193F83">
        <w:rPr>
          <w:rFonts w:ascii="Times New Roman" w:hAnsi="Times New Roman"/>
          <w:b/>
          <w:sz w:val="24"/>
          <w:szCs w:val="24"/>
          <w:lang w:val="en-US"/>
        </w:rPr>
        <w:t>Scope of the Study</w:t>
      </w:r>
      <w:bookmarkEnd w:id="92"/>
      <w:bookmarkEnd w:id="93"/>
      <w:bookmarkEnd w:id="94"/>
      <w:r w:rsidR="00135B2D">
        <w:rPr>
          <w:rFonts w:ascii="Times New Roman" w:hAnsi="Times New Roman"/>
          <w:b/>
          <w:sz w:val="24"/>
          <w:szCs w:val="24"/>
          <w:lang w:val="en-US"/>
        </w:rPr>
        <w:fldChar w:fldCharType="begin"/>
      </w:r>
      <w:r w:rsidR="00135B2D">
        <w:instrText xml:space="preserve"> TC "</w:instrText>
      </w:r>
      <w:bookmarkStart w:id="95" w:name="_Toc211822341"/>
      <w:r w:rsidR="00135B2D" w:rsidRPr="00B64F41">
        <w:rPr>
          <w:rFonts w:ascii="Times New Roman" w:hAnsi="Times New Roman"/>
          <w:b/>
          <w:sz w:val="24"/>
          <w:szCs w:val="24"/>
          <w:lang w:val="en-US"/>
        </w:rPr>
        <w:instrText>1.6 Scope of the Study</w:instrText>
      </w:r>
      <w:bookmarkEnd w:id="95"/>
      <w:r w:rsidR="00135B2D">
        <w:instrText xml:space="preserve">" \f C \l "1" </w:instrText>
      </w:r>
      <w:r w:rsidR="00135B2D">
        <w:rPr>
          <w:rFonts w:ascii="Times New Roman" w:hAnsi="Times New Roman"/>
          <w:b/>
          <w:sz w:val="24"/>
          <w:szCs w:val="24"/>
          <w:lang w:val="en-US"/>
        </w:rPr>
        <w:fldChar w:fldCharType="end"/>
      </w:r>
    </w:p>
    <w:p w14:paraId="3A3F8FF5" w14:textId="30AC2C86" w:rsidR="00B91761" w:rsidRPr="00193F83" w:rsidRDefault="000B5E5A"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The study was carried out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situated within the </w:t>
      </w:r>
      <w:proofErr w:type="spellStart"/>
      <w:r w:rsidRPr="00193F83">
        <w:rPr>
          <w:rFonts w:ascii="Times New Roman" w:hAnsi="Times New Roman"/>
          <w:sz w:val="24"/>
          <w:szCs w:val="24"/>
        </w:rPr>
        <w:t>Shinyanga</w:t>
      </w:r>
      <w:proofErr w:type="spellEnd"/>
      <w:r w:rsidRPr="00193F83">
        <w:rPr>
          <w:rFonts w:ascii="Times New Roman" w:hAnsi="Times New Roman"/>
          <w:sz w:val="24"/>
          <w:szCs w:val="24"/>
        </w:rPr>
        <w:t xml:space="preserve"> Region, focusing specifically on projects managed by RUWASA. The research aimed to achieve three primary objectives: to find out the influence of climate change resilience, adaptation, and risk assessment strategies on the sustainability of water and sanitation infrastructure. The study was guided by resilience theory to achieve the objectives. Also, the study was based on a positivist perspective along with an explanatory research design, which supports the use of a quantitative research approach. The entire research process took nine months, beginning with the development of concepts and culminating in the final report</w:t>
      </w:r>
      <w:r w:rsidR="00B91761" w:rsidRPr="00193F83">
        <w:rPr>
          <w:rFonts w:ascii="Times New Roman" w:hAnsi="Times New Roman"/>
          <w:sz w:val="24"/>
          <w:szCs w:val="24"/>
        </w:rPr>
        <w:t>.</w:t>
      </w:r>
    </w:p>
    <w:p w14:paraId="33827FCC" w14:textId="77777777" w:rsidR="00856951" w:rsidRPr="00193F83" w:rsidRDefault="00856951" w:rsidP="00457FC0">
      <w:pPr>
        <w:tabs>
          <w:tab w:val="left" w:pos="426"/>
        </w:tabs>
        <w:spacing w:after="0" w:line="480" w:lineRule="auto"/>
        <w:jc w:val="both"/>
        <w:rPr>
          <w:rFonts w:ascii="Times New Roman" w:hAnsi="Times New Roman"/>
          <w:sz w:val="24"/>
          <w:szCs w:val="24"/>
        </w:rPr>
      </w:pPr>
    </w:p>
    <w:p w14:paraId="306D8E20" w14:textId="3321D864" w:rsidR="00EB3879" w:rsidRPr="00193F83" w:rsidRDefault="00EB3879" w:rsidP="00457FC0">
      <w:pPr>
        <w:numPr>
          <w:ilvl w:val="1"/>
          <w:numId w:val="9"/>
        </w:numPr>
        <w:tabs>
          <w:tab w:val="left" w:pos="426"/>
        </w:tabs>
        <w:spacing w:after="0" w:line="480" w:lineRule="auto"/>
        <w:ind w:left="0" w:firstLine="0"/>
        <w:contextualSpacing/>
        <w:jc w:val="both"/>
        <w:outlineLvl w:val="0"/>
        <w:rPr>
          <w:rFonts w:ascii="Times New Roman" w:hAnsi="Times New Roman"/>
          <w:b/>
          <w:sz w:val="24"/>
          <w:szCs w:val="24"/>
          <w:lang w:val="en-US"/>
        </w:rPr>
      </w:pPr>
      <w:bookmarkStart w:id="96" w:name="_Toc177506787"/>
      <w:bookmarkStart w:id="97" w:name="_Toc211987731"/>
      <w:r w:rsidRPr="00193F83">
        <w:rPr>
          <w:rFonts w:ascii="Times New Roman" w:hAnsi="Times New Roman"/>
          <w:b/>
          <w:sz w:val="24"/>
          <w:szCs w:val="24"/>
          <w:lang w:val="en-US"/>
        </w:rPr>
        <w:t>Organization of the Study</w:t>
      </w:r>
      <w:bookmarkEnd w:id="96"/>
      <w:bookmarkEnd w:id="97"/>
      <w:r w:rsidR="00135B2D">
        <w:rPr>
          <w:rFonts w:ascii="Times New Roman" w:hAnsi="Times New Roman"/>
          <w:b/>
          <w:sz w:val="24"/>
          <w:szCs w:val="24"/>
          <w:lang w:val="en-US"/>
        </w:rPr>
        <w:fldChar w:fldCharType="begin"/>
      </w:r>
      <w:r w:rsidR="00135B2D">
        <w:instrText xml:space="preserve"> TC "</w:instrText>
      </w:r>
      <w:bookmarkStart w:id="98" w:name="_Toc211822342"/>
      <w:r w:rsidR="00135B2D" w:rsidRPr="0033474D">
        <w:rPr>
          <w:rFonts w:ascii="Times New Roman" w:hAnsi="Times New Roman"/>
          <w:b/>
          <w:sz w:val="24"/>
          <w:szCs w:val="24"/>
          <w:lang w:val="en-US"/>
        </w:rPr>
        <w:instrText>1.7 Organization of the Study</w:instrText>
      </w:r>
      <w:bookmarkEnd w:id="98"/>
      <w:r w:rsidR="00135B2D">
        <w:instrText xml:space="preserve">" \f C \l "1" </w:instrText>
      </w:r>
      <w:r w:rsidR="00135B2D">
        <w:rPr>
          <w:rFonts w:ascii="Times New Roman" w:hAnsi="Times New Roman"/>
          <w:b/>
          <w:sz w:val="24"/>
          <w:szCs w:val="24"/>
          <w:lang w:val="en-US"/>
        </w:rPr>
        <w:fldChar w:fldCharType="end"/>
      </w:r>
    </w:p>
    <w:p w14:paraId="75F2335E" w14:textId="0DDAC796" w:rsidR="00EB3879" w:rsidRPr="00193F83" w:rsidRDefault="00E9134C" w:rsidP="00457FC0">
      <w:pPr>
        <w:tabs>
          <w:tab w:val="left" w:pos="426"/>
        </w:tabs>
        <w:spacing w:after="0" w:line="480" w:lineRule="auto"/>
        <w:jc w:val="both"/>
        <w:rPr>
          <w:rFonts w:ascii="Times New Roman" w:hAnsi="Times New Roman"/>
          <w:sz w:val="24"/>
          <w:szCs w:val="24"/>
        </w:rPr>
      </w:pPr>
      <w:proofErr w:type="gramStart"/>
      <w:r w:rsidRPr="00193F83">
        <w:rPr>
          <w:rFonts w:ascii="Times New Roman" w:hAnsi="Times New Roman"/>
          <w:sz w:val="24"/>
          <w:szCs w:val="24"/>
        </w:rPr>
        <w:t>Chapter one provides an overview of the research background, clearly articulating the problem statement, the general objective, specific objectives, the significance of the study, and its scope.</w:t>
      </w:r>
      <w:proofErr w:type="gramEnd"/>
      <w:r w:rsidRPr="00193F83">
        <w:rPr>
          <w:rFonts w:ascii="Times New Roman" w:hAnsi="Times New Roman"/>
          <w:sz w:val="24"/>
          <w:szCs w:val="24"/>
        </w:rPr>
        <w:t xml:space="preserve"> Chapter two discusses key term definitions, reviews relevant theoretical and empirical studies, and identifies research gaps. Additionally, chapter two presents conceptual frameworks. Chapter three details the research methodology, including information about the target population, sampling techniques, data collection methods, data analysis procedures, and ethical considerations. Chapter four covers the research findings and discusses their implications. The last chapter presents conclusions and recommendations</w:t>
      </w:r>
      <w:r w:rsidR="00552C34" w:rsidRPr="00193F83">
        <w:rPr>
          <w:rFonts w:ascii="Times New Roman" w:hAnsi="Times New Roman"/>
          <w:sz w:val="24"/>
          <w:szCs w:val="24"/>
        </w:rPr>
        <w:t>.</w:t>
      </w:r>
    </w:p>
    <w:p w14:paraId="67A9A3DE" w14:textId="77777777" w:rsidR="00FD53B7" w:rsidRPr="00193F83" w:rsidRDefault="00FD53B7" w:rsidP="00457FC0">
      <w:pPr>
        <w:tabs>
          <w:tab w:val="left" w:pos="426"/>
        </w:tabs>
        <w:spacing w:after="0" w:line="480" w:lineRule="auto"/>
        <w:jc w:val="both"/>
        <w:rPr>
          <w:rFonts w:ascii="Times New Roman" w:hAnsi="Times New Roman"/>
          <w:sz w:val="24"/>
          <w:szCs w:val="24"/>
        </w:rPr>
        <w:sectPr w:rsidR="00FD53B7" w:rsidRPr="00193F83" w:rsidSect="00BE19DC">
          <w:pgSz w:w="11907" w:h="16839" w:code="9"/>
          <w:pgMar w:top="2268" w:right="1418" w:bottom="1418" w:left="2268" w:header="993" w:footer="708" w:gutter="0"/>
          <w:pgNumType w:start="1"/>
          <w:cols w:space="708"/>
          <w:docGrid w:linePitch="360"/>
        </w:sectPr>
      </w:pPr>
    </w:p>
    <w:p w14:paraId="72006C1D" w14:textId="71A73FB8" w:rsidR="00EB3879" w:rsidRPr="00193F83" w:rsidRDefault="00EB3879" w:rsidP="00457FC0">
      <w:pPr>
        <w:widowControl w:val="0"/>
        <w:tabs>
          <w:tab w:val="left" w:pos="426"/>
        </w:tabs>
        <w:spacing w:after="0" w:line="480" w:lineRule="auto"/>
        <w:jc w:val="center"/>
        <w:outlineLvl w:val="0"/>
        <w:rPr>
          <w:rFonts w:ascii="Times New Roman" w:eastAsia="BookAntiqua" w:hAnsi="Times New Roman"/>
          <w:b/>
          <w:bCs/>
          <w:kern w:val="32"/>
          <w:sz w:val="24"/>
          <w:szCs w:val="24"/>
        </w:rPr>
      </w:pPr>
      <w:bookmarkStart w:id="99" w:name="_Toc112280726"/>
      <w:bookmarkStart w:id="100" w:name="_Toc177506788"/>
      <w:bookmarkStart w:id="101" w:name="_Toc211987732"/>
      <w:r w:rsidRPr="00193F83">
        <w:rPr>
          <w:rFonts w:ascii="Times New Roman" w:eastAsia="BookAntiqua" w:hAnsi="Times New Roman"/>
          <w:b/>
          <w:bCs/>
          <w:kern w:val="32"/>
          <w:sz w:val="24"/>
          <w:szCs w:val="24"/>
        </w:rPr>
        <w:t>CHAPTER TWO</w:t>
      </w:r>
      <w:bookmarkEnd w:id="99"/>
      <w:bookmarkEnd w:id="100"/>
      <w:bookmarkEnd w:id="101"/>
      <w:r w:rsidR="00135B2D">
        <w:rPr>
          <w:rFonts w:ascii="Times New Roman" w:eastAsia="BookAntiqua" w:hAnsi="Times New Roman"/>
          <w:b/>
          <w:bCs/>
          <w:kern w:val="32"/>
          <w:sz w:val="24"/>
          <w:szCs w:val="24"/>
        </w:rPr>
        <w:fldChar w:fldCharType="begin"/>
      </w:r>
      <w:r w:rsidR="00135B2D">
        <w:instrText xml:space="preserve"> TC "</w:instrText>
      </w:r>
      <w:bookmarkStart w:id="102" w:name="_Toc211822343"/>
      <w:r w:rsidR="00135B2D" w:rsidRPr="007660C1">
        <w:rPr>
          <w:rFonts w:ascii="Times New Roman" w:eastAsia="BookAntiqua" w:hAnsi="Times New Roman"/>
          <w:b/>
          <w:bCs/>
          <w:kern w:val="32"/>
          <w:sz w:val="24"/>
          <w:szCs w:val="24"/>
        </w:rPr>
        <w:instrText>CHAPTER TWO</w:instrText>
      </w:r>
      <w:bookmarkEnd w:id="102"/>
      <w:r w:rsidR="00135B2D">
        <w:instrText xml:space="preserve">" \f C \l "1" </w:instrText>
      </w:r>
      <w:r w:rsidR="00135B2D">
        <w:rPr>
          <w:rFonts w:ascii="Times New Roman" w:eastAsia="BookAntiqua" w:hAnsi="Times New Roman"/>
          <w:b/>
          <w:bCs/>
          <w:kern w:val="32"/>
          <w:sz w:val="24"/>
          <w:szCs w:val="24"/>
        </w:rPr>
        <w:fldChar w:fldCharType="end"/>
      </w:r>
    </w:p>
    <w:p w14:paraId="15408707" w14:textId="14073A17" w:rsidR="00EB3879" w:rsidRPr="00193F83" w:rsidRDefault="00EB3879" w:rsidP="00457FC0">
      <w:pPr>
        <w:widowControl w:val="0"/>
        <w:tabs>
          <w:tab w:val="left" w:pos="426"/>
        </w:tabs>
        <w:spacing w:after="0" w:line="480" w:lineRule="auto"/>
        <w:jc w:val="center"/>
        <w:outlineLvl w:val="0"/>
        <w:rPr>
          <w:rFonts w:ascii="Times New Roman" w:eastAsia="BookAntiqua" w:hAnsi="Times New Roman"/>
          <w:b/>
          <w:bCs/>
          <w:kern w:val="32"/>
          <w:sz w:val="24"/>
          <w:szCs w:val="24"/>
        </w:rPr>
      </w:pPr>
      <w:bookmarkStart w:id="103" w:name="_Toc109378839"/>
      <w:bookmarkStart w:id="104" w:name="_Toc112280727"/>
      <w:bookmarkStart w:id="105" w:name="_Toc146872218"/>
      <w:bookmarkStart w:id="106" w:name="_Toc146893935"/>
      <w:bookmarkStart w:id="107" w:name="_Toc146986278"/>
      <w:bookmarkStart w:id="108" w:name="_Toc152572700"/>
      <w:bookmarkStart w:id="109" w:name="_Toc154296264"/>
      <w:bookmarkStart w:id="110" w:name="_Toc158938970"/>
      <w:bookmarkStart w:id="111" w:name="_Toc160285083"/>
      <w:bookmarkStart w:id="112" w:name="_Toc163754183"/>
      <w:bookmarkStart w:id="113" w:name="_Toc163935459"/>
      <w:bookmarkStart w:id="114" w:name="_Toc171293561"/>
      <w:bookmarkStart w:id="115" w:name="_Toc172803882"/>
      <w:bookmarkStart w:id="116" w:name="_Toc177506789"/>
      <w:bookmarkStart w:id="117" w:name="_Toc188701514"/>
      <w:bookmarkStart w:id="118" w:name="_Toc198417203"/>
      <w:bookmarkStart w:id="119" w:name="_Toc202299767"/>
      <w:bookmarkStart w:id="120" w:name="_Toc203777993"/>
      <w:bookmarkStart w:id="121" w:name="_Toc204430337"/>
      <w:bookmarkStart w:id="122" w:name="_Toc204591583"/>
      <w:bookmarkStart w:id="123" w:name="_Toc204767603"/>
      <w:bookmarkStart w:id="124" w:name="_Toc211941023"/>
      <w:bookmarkStart w:id="125" w:name="_Toc211987733"/>
      <w:r w:rsidRPr="00193F83">
        <w:rPr>
          <w:rFonts w:ascii="Times New Roman" w:eastAsia="BookAntiqua" w:hAnsi="Times New Roman"/>
          <w:b/>
          <w:bCs/>
          <w:kern w:val="32"/>
          <w:sz w:val="24"/>
          <w:szCs w:val="24"/>
        </w:rPr>
        <w:t>LITERATURE</w:t>
      </w:r>
      <w:bookmarkEnd w:id="103"/>
      <w:bookmarkEnd w:id="104"/>
      <w:bookmarkEnd w:id="105"/>
      <w:bookmarkEnd w:id="106"/>
      <w:bookmarkEnd w:id="107"/>
      <w:bookmarkEnd w:id="108"/>
      <w:r w:rsidRPr="00193F83">
        <w:rPr>
          <w:rFonts w:ascii="Times New Roman" w:eastAsia="BookAntiqua" w:hAnsi="Times New Roman"/>
          <w:b/>
          <w:bCs/>
          <w:kern w:val="32"/>
          <w:sz w:val="24"/>
          <w:szCs w:val="24"/>
        </w:rPr>
        <w:t xml:space="preserve"> REVIEW</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457FC0">
        <w:rPr>
          <w:rFonts w:ascii="Times New Roman" w:eastAsia="BookAntiqua" w:hAnsi="Times New Roman"/>
          <w:b/>
          <w:bCs/>
          <w:kern w:val="32"/>
          <w:sz w:val="24"/>
          <w:szCs w:val="24"/>
        </w:rPr>
        <w:fldChar w:fldCharType="begin"/>
      </w:r>
      <w:r w:rsidR="00457FC0">
        <w:instrText xml:space="preserve"> TC "</w:instrText>
      </w:r>
      <w:bookmarkStart w:id="126" w:name="_Toc211822344"/>
      <w:r w:rsidR="00457FC0" w:rsidRPr="00C854BD">
        <w:rPr>
          <w:rFonts w:ascii="Times New Roman" w:eastAsia="BookAntiqua" w:hAnsi="Times New Roman"/>
          <w:b/>
          <w:bCs/>
          <w:kern w:val="32"/>
          <w:sz w:val="24"/>
          <w:szCs w:val="24"/>
        </w:rPr>
        <w:instrText>LITERATURE REVIEW</w:instrText>
      </w:r>
      <w:bookmarkEnd w:id="126"/>
      <w:r w:rsidR="00457FC0">
        <w:instrText xml:space="preserve">" \f C \l "1" </w:instrText>
      </w:r>
      <w:r w:rsidR="00457FC0">
        <w:rPr>
          <w:rFonts w:ascii="Times New Roman" w:eastAsia="BookAntiqua" w:hAnsi="Times New Roman"/>
          <w:b/>
          <w:bCs/>
          <w:kern w:val="32"/>
          <w:sz w:val="24"/>
          <w:szCs w:val="24"/>
        </w:rPr>
        <w:fldChar w:fldCharType="end"/>
      </w:r>
    </w:p>
    <w:p w14:paraId="6788DFFF" w14:textId="1BC0BF47" w:rsidR="00EB3879" w:rsidRPr="00193F83" w:rsidRDefault="00EB3879" w:rsidP="00457FC0">
      <w:pPr>
        <w:pStyle w:val="ListParagraph"/>
        <w:keepNext/>
        <w:numPr>
          <w:ilvl w:val="1"/>
          <w:numId w:val="11"/>
        </w:numPr>
        <w:tabs>
          <w:tab w:val="left" w:pos="426"/>
        </w:tabs>
        <w:spacing w:after="0" w:line="480" w:lineRule="auto"/>
        <w:ind w:left="0" w:firstLine="0"/>
        <w:outlineLvl w:val="0"/>
        <w:rPr>
          <w:rFonts w:ascii="Times New Roman" w:eastAsia="Times New Roman" w:hAnsi="Times New Roman"/>
          <w:b/>
          <w:bCs/>
          <w:kern w:val="32"/>
          <w:sz w:val="24"/>
          <w:szCs w:val="24"/>
        </w:rPr>
      </w:pPr>
      <w:bookmarkStart w:id="127" w:name="_Toc138234442"/>
      <w:bookmarkStart w:id="128" w:name="_Toc177506790"/>
      <w:bookmarkStart w:id="129" w:name="_Toc211987734"/>
      <w:r w:rsidRPr="00193F83">
        <w:rPr>
          <w:rFonts w:ascii="Times New Roman" w:eastAsia="Times New Roman" w:hAnsi="Times New Roman"/>
          <w:b/>
          <w:bCs/>
          <w:kern w:val="32"/>
          <w:sz w:val="24"/>
          <w:szCs w:val="24"/>
        </w:rPr>
        <w:t>Chapter Overview</w:t>
      </w:r>
      <w:bookmarkEnd w:id="127"/>
      <w:bookmarkEnd w:id="128"/>
      <w:bookmarkEnd w:id="129"/>
      <w:r w:rsidR="00457FC0">
        <w:rPr>
          <w:rFonts w:ascii="Times New Roman" w:eastAsia="Times New Roman" w:hAnsi="Times New Roman"/>
          <w:b/>
          <w:bCs/>
          <w:kern w:val="32"/>
          <w:sz w:val="24"/>
          <w:szCs w:val="24"/>
        </w:rPr>
        <w:fldChar w:fldCharType="begin"/>
      </w:r>
      <w:r w:rsidR="00457FC0">
        <w:instrText xml:space="preserve"> TC "</w:instrText>
      </w:r>
      <w:bookmarkStart w:id="130" w:name="_Toc211822345"/>
      <w:r w:rsidR="00457FC0" w:rsidRPr="004B2AE3">
        <w:rPr>
          <w:rFonts w:ascii="Times New Roman" w:eastAsia="Times New Roman" w:hAnsi="Times New Roman"/>
          <w:b/>
          <w:bCs/>
          <w:kern w:val="32"/>
          <w:sz w:val="24"/>
          <w:szCs w:val="24"/>
        </w:rPr>
        <w:instrText>2.1 Chapter Overview</w:instrText>
      </w:r>
      <w:bookmarkEnd w:id="130"/>
      <w:r w:rsidR="00457FC0">
        <w:instrText xml:space="preserve">" \f C \l "1" </w:instrText>
      </w:r>
      <w:r w:rsidR="00457FC0">
        <w:rPr>
          <w:rFonts w:ascii="Times New Roman" w:eastAsia="Times New Roman" w:hAnsi="Times New Roman"/>
          <w:b/>
          <w:bCs/>
          <w:kern w:val="32"/>
          <w:sz w:val="24"/>
          <w:szCs w:val="24"/>
        </w:rPr>
        <w:fldChar w:fldCharType="end"/>
      </w:r>
    </w:p>
    <w:p w14:paraId="4F8B53ED" w14:textId="77777777" w:rsidR="00E9134C" w:rsidRPr="00193F83" w:rsidRDefault="00E9134C"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The chapter presents the definition of key terms, the theory guiding the study, empirical studies containing relevant information, research gaps, and the conceptual framework.</w:t>
      </w:r>
    </w:p>
    <w:p w14:paraId="4CDD762F" w14:textId="77777777" w:rsidR="00EB3879" w:rsidRPr="00193F83" w:rsidRDefault="00EB3879" w:rsidP="00457FC0">
      <w:pPr>
        <w:tabs>
          <w:tab w:val="left" w:pos="426"/>
        </w:tabs>
        <w:spacing w:after="0" w:line="480" w:lineRule="auto"/>
        <w:jc w:val="both"/>
        <w:rPr>
          <w:rFonts w:ascii="Times New Roman" w:hAnsi="Times New Roman"/>
          <w:sz w:val="24"/>
          <w:szCs w:val="24"/>
        </w:rPr>
      </w:pPr>
    </w:p>
    <w:p w14:paraId="670BD378" w14:textId="2332FF4B" w:rsidR="00EB3879" w:rsidRPr="00193F83" w:rsidRDefault="00EB3879" w:rsidP="00457FC0">
      <w:pPr>
        <w:pStyle w:val="ListParagraph"/>
        <w:keepNext/>
        <w:keepLines/>
        <w:numPr>
          <w:ilvl w:val="1"/>
          <w:numId w:val="11"/>
        </w:numPr>
        <w:tabs>
          <w:tab w:val="left" w:pos="426"/>
        </w:tabs>
        <w:spacing w:after="0" w:line="480" w:lineRule="auto"/>
        <w:ind w:left="0" w:firstLine="0"/>
        <w:jc w:val="both"/>
        <w:outlineLvl w:val="0"/>
        <w:rPr>
          <w:rFonts w:ascii="Times New Roman" w:eastAsia="Times New Roman" w:hAnsi="Times New Roman"/>
          <w:b/>
          <w:sz w:val="24"/>
          <w:szCs w:val="24"/>
          <w:lang w:val="en-US"/>
        </w:rPr>
      </w:pPr>
      <w:bookmarkStart w:id="131" w:name="_Toc177506791"/>
      <w:bookmarkStart w:id="132" w:name="_Toc211987735"/>
      <w:r w:rsidRPr="00193F83">
        <w:rPr>
          <w:rFonts w:ascii="Times New Roman" w:eastAsia="Times New Roman" w:hAnsi="Times New Roman"/>
          <w:b/>
          <w:sz w:val="24"/>
          <w:szCs w:val="24"/>
          <w:lang w:val="en-US"/>
        </w:rPr>
        <w:t>Definition of Key Terms</w:t>
      </w:r>
      <w:bookmarkEnd w:id="131"/>
      <w:bookmarkEnd w:id="132"/>
      <w:r w:rsidR="00457FC0">
        <w:rPr>
          <w:rFonts w:ascii="Times New Roman" w:eastAsia="Times New Roman" w:hAnsi="Times New Roman"/>
          <w:b/>
          <w:sz w:val="24"/>
          <w:szCs w:val="24"/>
          <w:lang w:val="en-US"/>
        </w:rPr>
        <w:fldChar w:fldCharType="begin"/>
      </w:r>
      <w:r w:rsidR="00457FC0">
        <w:instrText xml:space="preserve"> TC "</w:instrText>
      </w:r>
      <w:bookmarkStart w:id="133" w:name="_Toc211822346"/>
      <w:r w:rsidR="00457FC0" w:rsidRPr="007601E0">
        <w:rPr>
          <w:rFonts w:ascii="Times New Roman" w:eastAsia="Times New Roman" w:hAnsi="Times New Roman"/>
          <w:b/>
          <w:sz w:val="24"/>
          <w:szCs w:val="24"/>
          <w:lang w:val="en-US"/>
        </w:rPr>
        <w:instrText>2.2 Definition of Key Terms</w:instrText>
      </w:r>
      <w:bookmarkEnd w:id="133"/>
      <w:r w:rsidR="00457FC0">
        <w:instrText xml:space="preserve">" \f C \l "1" </w:instrText>
      </w:r>
      <w:r w:rsidR="00457FC0">
        <w:rPr>
          <w:rFonts w:ascii="Times New Roman" w:eastAsia="Times New Roman" w:hAnsi="Times New Roman"/>
          <w:b/>
          <w:sz w:val="24"/>
          <w:szCs w:val="24"/>
          <w:lang w:val="en-US"/>
        </w:rPr>
        <w:fldChar w:fldCharType="end"/>
      </w:r>
    </w:p>
    <w:p w14:paraId="4BBCA019" w14:textId="0B83C8B3" w:rsidR="00EB3879" w:rsidRPr="00193F83" w:rsidRDefault="003B2D28" w:rsidP="00457FC0">
      <w:pPr>
        <w:numPr>
          <w:ilvl w:val="2"/>
          <w:numId w:val="11"/>
        </w:numPr>
        <w:tabs>
          <w:tab w:val="left" w:pos="426"/>
        </w:tabs>
        <w:spacing w:after="0" w:line="480" w:lineRule="auto"/>
        <w:ind w:left="0" w:firstLine="0"/>
        <w:rPr>
          <w:rFonts w:ascii="Times New Roman" w:hAnsi="Times New Roman"/>
          <w:b/>
          <w:bCs/>
          <w:sz w:val="24"/>
          <w:szCs w:val="24"/>
          <w:lang w:val="en-US"/>
        </w:rPr>
      </w:pPr>
      <w:bookmarkStart w:id="134" w:name="_Toc193663555"/>
      <w:r w:rsidRPr="00193F83">
        <w:rPr>
          <w:rFonts w:ascii="Times New Roman" w:hAnsi="Times New Roman"/>
          <w:b/>
          <w:bCs/>
          <w:sz w:val="24"/>
          <w:szCs w:val="24"/>
          <w:lang w:val="en-US"/>
        </w:rPr>
        <w:t>Climate C</w:t>
      </w:r>
      <w:r w:rsidR="00E71D56" w:rsidRPr="00193F83">
        <w:rPr>
          <w:rFonts w:ascii="Times New Roman" w:hAnsi="Times New Roman"/>
          <w:b/>
          <w:bCs/>
          <w:sz w:val="24"/>
          <w:szCs w:val="24"/>
          <w:lang w:val="en-US"/>
        </w:rPr>
        <w:t>hange</w:t>
      </w:r>
      <w:bookmarkEnd w:id="134"/>
      <w:r w:rsidR="00457FC0">
        <w:rPr>
          <w:rFonts w:ascii="Times New Roman" w:hAnsi="Times New Roman"/>
          <w:b/>
          <w:bCs/>
          <w:sz w:val="24"/>
          <w:szCs w:val="24"/>
          <w:lang w:val="en-US"/>
        </w:rPr>
        <w:fldChar w:fldCharType="begin"/>
      </w:r>
      <w:r w:rsidR="00457FC0">
        <w:instrText xml:space="preserve"> TC "</w:instrText>
      </w:r>
      <w:bookmarkStart w:id="135" w:name="_Toc211822347"/>
      <w:r w:rsidR="00457FC0" w:rsidRPr="000E6423">
        <w:rPr>
          <w:rFonts w:ascii="Times New Roman" w:hAnsi="Times New Roman"/>
          <w:b/>
          <w:bCs/>
          <w:sz w:val="24"/>
          <w:szCs w:val="24"/>
          <w:lang w:val="en-US"/>
        </w:rPr>
        <w:instrText>2.2.1 Climate Change</w:instrText>
      </w:r>
      <w:bookmarkEnd w:id="135"/>
      <w:r w:rsidR="00457FC0">
        <w:instrText xml:space="preserve">" \f C \l "1" </w:instrText>
      </w:r>
      <w:r w:rsidR="00457FC0">
        <w:rPr>
          <w:rFonts w:ascii="Times New Roman" w:hAnsi="Times New Roman"/>
          <w:b/>
          <w:bCs/>
          <w:sz w:val="24"/>
          <w:szCs w:val="24"/>
          <w:lang w:val="en-US"/>
        </w:rPr>
        <w:fldChar w:fldCharType="end"/>
      </w:r>
    </w:p>
    <w:p w14:paraId="1E56C270" w14:textId="783D347F" w:rsidR="00E71D56" w:rsidRPr="00193F83" w:rsidRDefault="00E9134C" w:rsidP="00457FC0">
      <w:pPr>
        <w:pStyle w:val="ListParagraph"/>
        <w:tabs>
          <w:tab w:val="left" w:pos="426"/>
        </w:tabs>
        <w:spacing w:after="0" w:line="480" w:lineRule="auto"/>
        <w:ind w:left="0"/>
        <w:jc w:val="both"/>
        <w:rPr>
          <w:rFonts w:ascii="Times New Roman" w:hAnsi="Times New Roman"/>
          <w:sz w:val="24"/>
          <w:szCs w:val="24"/>
        </w:rPr>
      </w:pPr>
      <w:r w:rsidRPr="00193F83">
        <w:rPr>
          <w:rFonts w:ascii="Times New Roman" w:hAnsi="Times New Roman"/>
          <w:sz w:val="24"/>
          <w:szCs w:val="24"/>
        </w:rPr>
        <w:t xml:space="preserve">Climate change is defined as alterations in the Earth's climate system that result in rising temperatures, unpredictable rainfall, and storms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{"citationID":"wxZ7gihF","properties":{"formattedCitation":"(Bolan et al., 2024)","plainCitation":"(Bolan et al., 2024)","noteIndex":0},"citationItems":[{"id":2041,"uris":["http://zotero.org/users/local/dFWZtnsd/items/WFM6J5TE"],"itemData":{"id":2041,"type":"article-journal","container-title":"Science of the Total Environment","DOI":"https://doi.org/10.1016/j.scitotenv.2023.168388","title":"Impacts of climate change on the fate of contaminants through extreme weather events","volume":"909","author":[{"family":"Bolan","given":"Shiv"},{"family":"Padhye","given":"L.P"},{"family":"Jasemizad","given":"Tahereh"}],"issued":{"date-parts":[["2024"]]}}}],"schema":"https://github.com/citation-style-language/schema/raw/master/csl-citation.json"}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(Bolan </w:t>
      </w:r>
      <w:r w:rsidRPr="00193F83">
        <w:rPr>
          <w:rFonts w:ascii="Times New Roman" w:hAnsi="Times New Roman"/>
          <w:i/>
          <w:sz w:val="24"/>
          <w:szCs w:val="24"/>
        </w:rPr>
        <w:t>et al</w:t>
      </w:r>
      <w:r w:rsidRPr="00193F83">
        <w:rPr>
          <w:rFonts w:ascii="Times New Roman" w:hAnsi="Times New Roman"/>
          <w:sz w:val="24"/>
          <w:szCs w:val="24"/>
        </w:rPr>
        <w:t>., 2024)</w:t>
      </w:r>
      <w:r w:rsidRPr="00193F83">
        <w:rPr>
          <w:rFonts w:ascii="Times New Roman" w:hAnsi="Times New Roman"/>
          <w:sz w:val="24"/>
          <w:szCs w:val="24"/>
        </w:rPr>
        <w:fldChar w:fldCharType="end"/>
      </w:r>
      <w:r w:rsidRPr="00193F83">
        <w:rPr>
          <w:rFonts w:ascii="Times New Roman" w:hAnsi="Times New Roman"/>
          <w:sz w:val="24"/>
          <w:szCs w:val="24"/>
        </w:rPr>
        <w:t xml:space="preserve">. As explained by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{"citationID":"xu1OG1dT","properties":{"formattedCitation":"(Zhao et al., 2022)","plainCitation":"(Zhao et al., 2022)","dontUpdate":true,"noteIndex":0},"citationItems":[{"id":2042,"uris":["http://zotero.org/users/local/dFWZtnsd/items/HKLYBHD8"],"itemData":{"id":2042,"type":"article-journal","container-title":"Eco-Environment &amp; Health","DOI":"https://doi.org/10.1016/j.eehl.2022.04.004","issue":"2","page":"Pages 53-62","title":"Global climate change and human health: Pathways and possible solutions","volume":"1","author":[{"family":"Zhao","given":"Qi"},{"family":"Yu","given":"Pei"},{"family":"Mahendran","given":"Rahini"}],"issued":{"date-parts":[["2022"]]}}}],"schema":"https://github.com/citation-style-language/schema/raw/master/csl-citation.json"}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Zhao et </w:t>
      </w:r>
      <w:r w:rsidRPr="00193F83">
        <w:rPr>
          <w:rFonts w:ascii="Times New Roman" w:hAnsi="Times New Roman"/>
          <w:i/>
          <w:sz w:val="24"/>
          <w:szCs w:val="24"/>
        </w:rPr>
        <w:t>al</w:t>
      </w:r>
      <w:r w:rsidRPr="00193F83">
        <w:rPr>
          <w:rFonts w:ascii="Times New Roman" w:hAnsi="Times New Roman"/>
          <w:sz w:val="24"/>
          <w:szCs w:val="24"/>
        </w:rPr>
        <w:t>. (2022)</w:t>
      </w:r>
      <w:r w:rsidRPr="00193F83">
        <w:rPr>
          <w:rFonts w:ascii="Times New Roman" w:hAnsi="Times New Roman"/>
          <w:sz w:val="24"/>
          <w:szCs w:val="24"/>
        </w:rPr>
        <w:fldChar w:fldCharType="end"/>
      </w:r>
      <w:r w:rsidRPr="00193F83">
        <w:rPr>
          <w:rFonts w:ascii="Times New Roman" w:hAnsi="Times New Roman"/>
          <w:sz w:val="24"/>
          <w:szCs w:val="24"/>
        </w:rPr>
        <w:t xml:space="preserve">, climate change is the persistent change in global temperature and weather pattern. Also, according to </w:t>
      </w:r>
      <w:r w:rsidRPr="00193F83">
        <w:rPr>
          <w:rFonts w:ascii="Times New Roman" w:hAnsi="Times New Roman"/>
          <w:sz w:val="24"/>
          <w:szCs w:val="24"/>
        </w:rPr>
        <w:fldChar w:fldCharType="begin"/>
      </w:r>
      <w:r w:rsidR="00384B86" w:rsidRPr="00193F83">
        <w:rPr>
          <w:rFonts w:ascii="Times New Roman" w:hAnsi="Times New Roman"/>
          <w:sz w:val="24"/>
          <w:szCs w:val="24"/>
        </w:rPr>
        <w:instrText xml:space="preserve"> ADDIN ZOTERO_ITEM CSL_CITATION {"citationID":"Bi3Wl5TQ","properties":{"formattedCitation":"(Abbass et al., 2022)","plainCitation":"(Abbass et al., 2022)","dontUpdate":true,"noteIndex":0},"citationItems":[{"id":2043,"uris":["http://zotero.org/users/local/dFWZtnsd/items/GMZCXNPY"],"itemData":{"id":2043,"type":"article-journal","container-title":"Environ Sci Pollut Res","DOI":"https://doi.org/10.1007/s11356-022-19718-6","page":"42539–42559","title":"A review of the global climate change impacts, adaptation, and sustainable mitigation measures","volume":"29","author":[{"family":"Abbass","given":"K"},{"family":"Qasim","given":"M.Z"},{"family":"Song","given":"H"}],"issued":{"date-parts":[["2022"]]}}}],"schema":"https://github.com/citation-style-language/schema/raw/master/csl-citation.json"}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Abbass</w:t>
      </w:r>
      <w:proofErr w:type="spellEnd"/>
      <w:r w:rsidRPr="00193F83">
        <w:rPr>
          <w:rFonts w:ascii="Times New Roman" w:hAnsi="Times New Roman"/>
          <w:sz w:val="24"/>
          <w:szCs w:val="24"/>
        </w:rPr>
        <w:t xml:space="preserve"> </w:t>
      </w:r>
      <w:r w:rsidRPr="00193F83">
        <w:rPr>
          <w:rFonts w:ascii="Times New Roman" w:hAnsi="Times New Roman"/>
          <w:i/>
          <w:sz w:val="24"/>
          <w:szCs w:val="24"/>
        </w:rPr>
        <w:t>et al.</w:t>
      </w:r>
      <w:r w:rsidRPr="00193F83">
        <w:rPr>
          <w:rFonts w:ascii="Times New Roman" w:hAnsi="Times New Roman"/>
          <w:sz w:val="24"/>
          <w:szCs w:val="24"/>
        </w:rPr>
        <w:t xml:space="preserve"> (2022)</w:t>
      </w:r>
      <w:r w:rsidRPr="00193F83">
        <w:rPr>
          <w:rFonts w:ascii="Times New Roman" w:hAnsi="Times New Roman"/>
          <w:sz w:val="24"/>
          <w:szCs w:val="24"/>
        </w:rPr>
        <w:fldChar w:fldCharType="end"/>
      </w:r>
      <w:r w:rsidRPr="00193F83">
        <w:rPr>
          <w:rFonts w:ascii="Times New Roman" w:hAnsi="Times New Roman"/>
          <w:sz w:val="24"/>
          <w:szCs w:val="24"/>
        </w:rPr>
        <w:t xml:space="preserve">, the term is defined as the continuous variation in temperature, precipitation, and atmospheric conditions in a specific area. This study adopts the definition by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{"citationID":"EXfzMEDx","properties":{"formattedCitation":"(Bolan et al., 2024)","plainCitation":"(Bolan et al., 2024)","dontUpdate":true,"noteIndex":0},"citationItems":[{"id":2041,"uris":["http://zotero.org/users/local/dFWZtnsd/items/WFM6J5TE"],"itemData":{"id":2041,"type":"article-journal","container-title":"Science of the Total Environment","DOI":"https://doi.org/10.1016/j.scitotenv.2023.168388","title":"Impacts of climate change on the fate of contaminants through extreme weather events","volume":"909","author":[{"family":"Bolan","given":"Shiv"},{"family":"Padhye","given":"L.P"},{"family":"Jasemizad","given":"Tahereh"}],"issued":{"date-parts":[["2024"]]}}}],"schema":"https://github.com/citation-style-language/schema/raw/master/csl-citation.json"}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Bolan </w:t>
      </w:r>
      <w:r w:rsidRPr="00193F83">
        <w:rPr>
          <w:rFonts w:ascii="Times New Roman" w:hAnsi="Times New Roman"/>
          <w:i/>
          <w:sz w:val="24"/>
          <w:szCs w:val="24"/>
        </w:rPr>
        <w:t>et al</w:t>
      </w:r>
      <w:r w:rsidRPr="00193F83">
        <w:rPr>
          <w:rFonts w:ascii="Times New Roman" w:hAnsi="Times New Roman"/>
          <w:sz w:val="24"/>
          <w:szCs w:val="24"/>
        </w:rPr>
        <w:t>. (2024)</w:t>
      </w:r>
      <w:r w:rsidRPr="00193F83">
        <w:rPr>
          <w:rFonts w:ascii="Times New Roman" w:hAnsi="Times New Roman"/>
          <w:sz w:val="24"/>
          <w:szCs w:val="24"/>
        </w:rPr>
        <w:fldChar w:fldCharType="end"/>
      </w:r>
      <w:r w:rsidRPr="00193F83">
        <w:rPr>
          <w:rFonts w:ascii="Times New Roman" w:hAnsi="Times New Roman"/>
          <w:sz w:val="24"/>
          <w:szCs w:val="24"/>
        </w:rPr>
        <w:t xml:space="preserve"> to </w:t>
      </w:r>
      <w:proofErr w:type="spellStart"/>
      <w:r w:rsidRPr="00193F83">
        <w:rPr>
          <w:rFonts w:ascii="Times New Roman" w:hAnsi="Times New Roman"/>
          <w:sz w:val="24"/>
          <w:szCs w:val="24"/>
        </w:rPr>
        <w:t>analyze</w:t>
      </w:r>
      <w:proofErr w:type="spellEnd"/>
      <w:r w:rsidRPr="00193F83">
        <w:rPr>
          <w:rFonts w:ascii="Times New Roman" w:hAnsi="Times New Roman"/>
          <w:sz w:val="24"/>
          <w:szCs w:val="24"/>
        </w:rPr>
        <w:t xml:space="preserve"> the effects of climate change, such as flooding, droughts, and heavy rainfall, on water and sanitation infrastructure in </w:t>
      </w:r>
      <w:proofErr w:type="spellStart"/>
      <w:r w:rsidRPr="00193F83">
        <w:rPr>
          <w:rFonts w:ascii="Times New Roman" w:hAnsi="Times New Roman"/>
          <w:sz w:val="24"/>
          <w:szCs w:val="24"/>
        </w:rPr>
        <w:t>Kishapu</w:t>
      </w:r>
      <w:proofErr w:type="spellEnd"/>
      <w:r w:rsidR="008B1645" w:rsidRPr="00193F83">
        <w:rPr>
          <w:rFonts w:ascii="Times New Roman" w:hAnsi="Times New Roman"/>
          <w:sz w:val="24"/>
          <w:szCs w:val="24"/>
        </w:rPr>
        <w:t>.</w:t>
      </w:r>
    </w:p>
    <w:p w14:paraId="016E16FC" w14:textId="77777777" w:rsidR="006D50E5" w:rsidRPr="00193F83" w:rsidRDefault="006D50E5" w:rsidP="00457FC0">
      <w:pPr>
        <w:pStyle w:val="ListParagraph"/>
        <w:widowControl w:val="0"/>
        <w:tabs>
          <w:tab w:val="left" w:pos="426"/>
        </w:tabs>
        <w:spacing w:after="0" w:line="480" w:lineRule="auto"/>
        <w:ind w:left="0"/>
        <w:contextualSpacing w:val="0"/>
        <w:jc w:val="both"/>
        <w:rPr>
          <w:rFonts w:ascii="Times New Roman" w:hAnsi="Times New Roman"/>
          <w:sz w:val="24"/>
          <w:szCs w:val="24"/>
        </w:rPr>
      </w:pPr>
    </w:p>
    <w:p w14:paraId="77748248" w14:textId="532E9922" w:rsidR="00E71D56" w:rsidRPr="00193F83" w:rsidRDefault="003B2D28" w:rsidP="00457FC0">
      <w:pPr>
        <w:pStyle w:val="ListParagraph"/>
        <w:widowControl w:val="0"/>
        <w:numPr>
          <w:ilvl w:val="2"/>
          <w:numId w:val="11"/>
        </w:numPr>
        <w:tabs>
          <w:tab w:val="left" w:pos="426"/>
        </w:tabs>
        <w:spacing w:after="0" w:line="480" w:lineRule="auto"/>
        <w:ind w:left="0" w:firstLine="0"/>
        <w:contextualSpacing w:val="0"/>
        <w:outlineLvl w:val="0"/>
        <w:rPr>
          <w:rFonts w:ascii="Times New Roman" w:hAnsi="Times New Roman"/>
          <w:b/>
          <w:sz w:val="24"/>
          <w:szCs w:val="24"/>
          <w:lang w:val="en-US"/>
        </w:rPr>
      </w:pPr>
      <w:bookmarkStart w:id="136" w:name="_Toc193663556"/>
      <w:bookmarkStart w:id="137" w:name="_Toc211987736"/>
      <w:r w:rsidRPr="00193F83">
        <w:rPr>
          <w:rFonts w:ascii="Times New Roman" w:hAnsi="Times New Roman"/>
          <w:b/>
          <w:sz w:val="24"/>
          <w:szCs w:val="24"/>
          <w:lang w:val="en-US"/>
        </w:rPr>
        <w:t>Climate Change R</w:t>
      </w:r>
      <w:r w:rsidR="00E71D56" w:rsidRPr="00193F83">
        <w:rPr>
          <w:rFonts w:ascii="Times New Roman" w:hAnsi="Times New Roman"/>
          <w:b/>
          <w:sz w:val="24"/>
          <w:szCs w:val="24"/>
          <w:lang w:val="en-US"/>
        </w:rPr>
        <w:t>esilience</w:t>
      </w:r>
      <w:bookmarkEnd w:id="136"/>
      <w:bookmarkEnd w:id="137"/>
      <w:r w:rsidR="005F34C4">
        <w:rPr>
          <w:rFonts w:ascii="Times New Roman" w:hAnsi="Times New Roman"/>
          <w:b/>
          <w:sz w:val="24"/>
          <w:szCs w:val="24"/>
          <w:lang w:val="en-US"/>
        </w:rPr>
        <w:fldChar w:fldCharType="begin"/>
      </w:r>
      <w:r w:rsidR="005F34C4">
        <w:instrText xml:space="preserve"> TC "</w:instrText>
      </w:r>
      <w:bookmarkStart w:id="138" w:name="_Toc211822348"/>
      <w:r w:rsidR="005F34C4" w:rsidRPr="006C56C0">
        <w:rPr>
          <w:rFonts w:ascii="Times New Roman" w:hAnsi="Times New Roman"/>
          <w:b/>
          <w:sz w:val="24"/>
          <w:szCs w:val="24"/>
          <w:lang w:val="en-US"/>
        </w:rPr>
        <w:instrText>2.2.2 Climate Change Resilience</w:instrText>
      </w:r>
      <w:bookmarkEnd w:id="138"/>
      <w:r w:rsidR="005F34C4">
        <w:instrText xml:space="preserve">" \f C \l "1" </w:instrText>
      </w:r>
      <w:r w:rsidR="005F34C4">
        <w:rPr>
          <w:rFonts w:ascii="Times New Roman" w:hAnsi="Times New Roman"/>
          <w:b/>
          <w:sz w:val="24"/>
          <w:szCs w:val="24"/>
          <w:lang w:val="en-US"/>
        </w:rPr>
        <w:fldChar w:fldCharType="end"/>
      </w:r>
      <w:r w:rsidR="00E71D56" w:rsidRPr="00193F83">
        <w:rPr>
          <w:rFonts w:ascii="Times New Roman" w:hAnsi="Times New Roman"/>
          <w:b/>
          <w:sz w:val="24"/>
          <w:szCs w:val="24"/>
          <w:lang w:val="en-US"/>
        </w:rPr>
        <w:t xml:space="preserve"> </w:t>
      </w:r>
    </w:p>
    <w:p w14:paraId="2C4D74D2" w14:textId="224D511B" w:rsidR="006D50E5" w:rsidRPr="00193F83" w:rsidRDefault="00017ED6"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According to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{"citationID":"n9zNaSgz","properties":{"formattedCitation":"(A. S. Khan et al., 2024)","plainCitation":"(A. S. Khan et al., 2024)","dontUpdate":true,"noteIndex":0},"citationItems":[{"id":2044,"uris":["http://zotero.org/users/local/dFWZtnsd/items/M5MUH2TQ"],"itemData":{"id":2044,"type":"book","event-place":"Lucknow, India","number-of-pages":"pp.235-245","publisher":"M/S Academic Publishers &amp; Distributors","publisher-place":"Lucknow, India","title":"Climate resilience: basic concepts and under- standing for climatic study","author":[{"family":"Khan","given":"A.S"},{"family":"Khan","given":"M.K"},{"family":"Srivastava","given":"Prateek"}],"issued":{"date-parts":[["2024"]]}}}],"schema":"https://github.com/citation-style-language/schema/raw/master/csl-citation.json"}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Khan </w:t>
      </w:r>
      <w:r w:rsidRPr="00193F83">
        <w:rPr>
          <w:rFonts w:ascii="Times New Roman" w:hAnsi="Times New Roman"/>
          <w:i/>
          <w:sz w:val="24"/>
          <w:szCs w:val="24"/>
        </w:rPr>
        <w:t>et al</w:t>
      </w:r>
      <w:r w:rsidRPr="00193F83">
        <w:rPr>
          <w:rFonts w:ascii="Times New Roman" w:hAnsi="Times New Roman"/>
          <w:sz w:val="24"/>
          <w:szCs w:val="24"/>
        </w:rPr>
        <w:t>. (2024)</w:t>
      </w:r>
      <w:r w:rsidRPr="00193F83">
        <w:rPr>
          <w:rFonts w:ascii="Times New Roman" w:hAnsi="Times New Roman"/>
          <w:sz w:val="24"/>
          <w:szCs w:val="24"/>
        </w:rPr>
        <w:fldChar w:fldCharType="end"/>
      </w:r>
      <w:r w:rsidRPr="00193F83">
        <w:rPr>
          <w:rFonts w:ascii="Times New Roman" w:hAnsi="Times New Roman"/>
          <w:sz w:val="24"/>
          <w:szCs w:val="24"/>
        </w:rPr>
        <w:t xml:space="preserve">, resilience refers to the capacity of the system to withstand the climate shocks. Also, </w:t>
      </w:r>
      <w:r w:rsidRPr="00193F83">
        <w:rPr>
          <w:rFonts w:ascii="Times New Roman" w:hAnsi="Times New Roman"/>
          <w:sz w:val="24"/>
          <w:szCs w:val="24"/>
        </w:rPr>
        <w:fldChar w:fldCharType="begin"/>
      </w:r>
      <w:r w:rsidR="00384B86" w:rsidRPr="00193F83">
        <w:rPr>
          <w:rFonts w:ascii="Times New Roman" w:hAnsi="Times New Roman"/>
          <w:sz w:val="24"/>
          <w:szCs w:val="24"/>
        </w:rPr>
        <w:instrText xml:space="preserve"> ADDIN ZOTERO_ITEM CSL_CITATION {"citationID":"fcrunPwW","properties":{"formattedCitation":"(Motevalli &amp; Bin, 2023)","plainCitation":"(Motevalli &amp; Bin, 2023)","dontUpdate":true,"noteIndex":0},"citationItems":[{"id":2046,"uris":["http://zotero.org/users/local/dFWZtnsd/items/QW9ILPBI"],"itemData":{"id":2046,"type":"article-journal","container-title":"International Journal of Education and Cognitive Sciences","DOI":"DOI:10.61838/kman.ijecs.4.2.6","issue":"2","page":"51-59","title":"Resilience on climate change through the literature","volume":"4","author":[{"family":"Motevalli","given":"Saeid"},{"family":"Bin","given":"Mansor"}],"issued":{"date-parts":[["2023"]]}}}],"schema":"https://github.com/citation-style-language/schema/raw/master/csl-citation.json"}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Motevalli</w:t>
      </w:r>
      <w:proofErr w:type="spellEnd"/>
      <w:r w:rsidRPr="00193F83">
        <w:rPr>
          <w:rFonts w:ascii="Times New Roman" w:hAnsi="Times New Roman"/>
          <w:sz w:val="24"/>
          <w:szCs w:val="24"/>
        </w:rPr>
        <w:t xml:space="preserve"> and Bin (2023)</w:t>
      </w:r>
      <w:r w:rsidRPr="00193F83">
        <w:rPr>
          <w:rFonts w:ascii="Times New Roman" w:hAnsi="Times New Roman"/>
          <w:sz w:val="24"/>
          <w:szCs w:val="24"/>
        </w:rPr>
        <w:fldChar w:fldCharType="end"/>
      </w:r>
      <w:r w:rsidRPr="00193F83">
        <w:rPr>
          <w:rFonts w:ascii="Times New Roman" w:hAnsi="Times New Roman"/>
          <w:sz w:val="24"/>
          <w:szCs w:val="24"/>
        </w:rPr>
        <w:t xml:space="preserve"> defined resilience as the ability of system to respond and recover from hazardous climatic events. Correspondingly, </w:t>
      </w:r>
      <w:r w:rsidRPr="00193F83">
        <w:rPr>
          <w:rFonts w:ascii="Times New Roman" w:hAnsi="Times New Roman"/>
          <w:sz w:val="24"/>
          <w:szCs w:val="24"/>
        </w:rPr>
        <w:fldChar w:fldCharType="begin"/>
      </w:r>
      <w:r w:rsidR="00384B86" w:rsidRPr="00193F83">
        <w:rPr>
          <w:rFonts w:ascii="Times New Roman" w:hAnsi="Times New Roman"/>
          <w:sz w:val="24"/>
          <w:szCs w:val="24"/>
        </w:rPr>
        <w:instrText xml:space="preserve"> ADDIN ZOTERO_ITEM CSL_CITATION {"citationID":"uNGpDAyE","properties":{"formattedCitation":"(Al-Humaiqani &amp; Al-Ghamdi, 2022)","plainCitation":"(Al-Humaiqani &amp; Al-Ghamdi, 2022)","dontUpdate":true,"noteIndex":0},"citationItems":[{"id":2045,"uris":["http://zotero.org/users/local/dFWZtnsd/items/MI66UQLJ"],"itemData":{"id":2045,"type":"article-journal","container-title":"Sustainable Cities and Society","DOI":"https://doi.org/10.1016/j.scs.2022.103797","page":"103797","title":"The built environment resilience qualities to climate change impact: Concepts, frameworks, and directions for future research","volume":"80","author":[{"family":"Al-Humaiqani","given":"M.M"},{"family":"Al-Ghamdi","given":"S.G"}],"issued":{"date-parts":[["2022"]]}}}],"schema":"https://github.com/citation-style-language/schema/raw/master/csl-citation.json"}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Al-</w:t>
      </w:r>
      <w:proofErr w:type="spellStart"/>
      <w:r w:rsidRPr="00193F83">
        <w:rPr>
          <w:rFonts w:ascii="Times New Roman" w:hAnsi="Times New Roman"/>
          <w:sz w:val="24"/>
          <w:szCs w:val="24"/>
        </w:rPr>
        <w:t>Humaiqani</w:t>
      </w:r>
      <w:proofErr w:type="spellEnd"/>
      <w:r w:rsidRPr="00193F83">
        <w:rPr>
          <w:rFonts w:ascii="Times New Roman" w:hAnsi="Times New Roman"/>
          <w:sz w:val="24"/>
          <w:szCs w:val="24"/>
        </w:rPr>
        <w:t xml:space="preserve"> and Al-</w:t>
      </w:r>
      <w:proofErr w:type="spellStart"/>
      <w:r w:rsidRPr="00193F83">
        <w:rPr>
          <w:rFonts w:ascii="Times New Roman" w:hAnsi="Times New Roman"/>
          <w:sz w:val="24"/>
          <w:szCs w:val="24"/>
        </w:rPr>
        <w:t>Ghamdi</w:t>
      </w:r>
      <w:proofErr w:type="spellEnd"/>
      <w:r w:rsidRPr="00193F83">
        <w:rPr>
          <w:rFonts w:ascii="Times New Roman" w:hAnsi="Times New Roman"/>
          <w:sz w:val="24"/>
          <w:szCs w:val="24"/>
        </w:rPr>
        <w:t xml:space="preserve"> (2022)</w:t>
      </w:r>
      <w:r w:rsidRPr="00193F83">
        <w:rPr>
          <w:rFonts w:ascii="Times New Roman" w:hAnsi="Times New Roman"/>
          <w:sz w:val="24"/>
          <w:szCs w:val="24"/>
        </w:rPr>
        <w:fldChar w:fldCharType="end"/>
      </w:r>
      <w:r w:rsidRPr="00193F83">
        <w:rPr>
          <w:rFonts w:ascii="Times New Roman" w:hAnsi="Times New Roman"/>
          <w:sz w:val="24"/>
          <w:szCs w:val="24"/>
        </w:rPr>
        <w:t xml:space="preserve"> defined resilience to climate change as the capacity of the system to absorb shocks and stay operating. This study adopts these concepts to define climate change resilience as the capacity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to respond and recover from the effects of hazardous climatic</w:t>
      </w:r>
      <w:r w:rsidR="006D50E5" w:rsidRPr="00193F83">
        <w:rPr>
          <w:rFonts w:ascii="Times New Roman" w:hAnsi="Times New Roman"/>
          <w:sz w:val="24"/>
          <w:szCs w:val="24"/>
        </w:rPr>
        <w:t>.</w:t>
      </w:r>
    </w:p>
    <w:p w14:paraId="3287742E" w14:textId="77777777" w:rsidR="00E71D56" w:rsidRPr="00193F83" w:rsidRDefault="00E71D56" w:rsidP="00457FC0">
      <w:pPr>
        <w:tabs>
          <w:tab w:val="left" w:pos="426"/>
        </w:tabs>
        <w:spacing w:after="0" w:line="480" w:lineRule="auto"/>
        <w:jc w:val="both"/>
        <w:rPr>
          <w:rFonts w:ascii="Times New Roman" w:hAnsi="Times New Roman"/>
          <w:sz w:val="24"/>
          <w:szCs w:val="24"/>
        </w:rPr>
      </w:pPr>
    </w:p>
    <w:p w14:paraId="1180E507" w14:textId="331FC68E" w:rsidR="00E71D56" w:rsidRPr="00193F83" w:rsidRDefault="003B2D28" w:rsidP="00457FC0">
      <w:pPr>
        <w:pStyle w:val="ListParagraph"/>
        <w:numPr>
          <w:ilvl w:val="2"/>
          <w:numId w:val="11"/>
        </w:numPr>
        <w:tabs>
          <w:tab w:val="left" w:pos="426"/>
        </w:tabs>
        <w:spacing w:after="0" w:line="480" w:lineRule="auto"/>
        <w:ind w:left="0" w:firstLine="0"/>
        <w:outlineLvl w:val="0"/>
        <w:rPr>
          <w:rFonts w:ascii="Times New Roman" w:hAnsi="Times New Roman"/>
          <w:b/>
          <w:sz w:val="24"/>
          <w:szCs w:val="24"/>
          <w:lang w:val="en-US"/>
        </w:rPr>
      </w:pPr>
      <w:bookmarkStart w:id="139" w:name="_Toc193663557"/>
      <w:bookmarkStart w:id="140" w:name="_Toc211987737"/>
      <w:r w:rsidRPr="00193F83">
        <w:rPr>
          <w:rFonts w:ascii="Times New Roman" w:hAnsi="Times New Roman"/>
          <w:b/>
          <w:sz w:val="24"/>
          <w:szCs w:val="24"/>
          <w:lang w:val="en-US"/>
        </w:rPr>
        <w:t>Climate Change A</w:t>
      </w:r>
      <w:r w:rsidR="00E71D56" w:rsidRPr="00193F83">
        <w:rPr>
          <w:rFonts w:ascii="Times New Roman" w:hAnsi="Times New Roman"/>
          <w:b/>
          <w:sz w:val="24"/>
          <w:szCs w:val="24"/>
          <w:lang w:val="en-US"/>
        </w:rPr>
        <w:t>daptation</w:t>
      </w:r>
      <w:bookmarkEnd w:id="139"/>
      <w:bookmarkEnd w:id="140"/>
      <w:r w:rsidR="005F34C4">
        <w:rPr>
          <w:rFonts w:ascii="Times New Roman" w:hAnsi="Times New Roman"/>
          <w:b/>
          <w:sz w:val="24"/>
          <w:szCs w:val="24"/>
          <w:lang w:val="en-US"/>
        </w:rPr>
        <w:fldChar w:fldCharType="begin"/>
      </w:r>
      <w:r w:rsidR="005F34C4">
        <w:instrText xml:space="preserve"> TC "</w:instrText>
      </w:r>
      <w:bookmarkStart w:id="141" w:name="_Toc211822349"/>
      <w:r w:rsidR="005F34C4" w:rsidRPr="00B57782">
        <w:rPr>
          <w:rFonts w:ascii="Times New Roman" w:hAnsi="Times New Roman"/>
          <w:b/>
          <w:sz w:val="24"/>
          <w:szCs w:val="24"/>
          <w:lang w:val="en-US"/>
        </w:rPr>
        <w:instrText>2.2.3 Climate Change Adaptation</w:instrText>
      </w:r>
      <w:bookmarkEnd w:id="141"/>
      <w:r w:rsidR="005F34C4">
        <w:instrText xml:space="preserve">" \f C \l "1" </w:instrText>
      </w:r>
      <w:r w:rsidR="005F34C4">
        <w:rPr>
          <w:rFonts w:ascii="Times New Roman" w:hAnsi="Times New Roman"/>
          <w:b/>
          <w:sz w:val="24"/>
          <w:szCs w:val="24"/>
          <w:lang w:val="en-US"/>
        </w:rPr>
        <w:fldChar w:fldCharType="end"/>
      </w:r>
      <w:r w:rsidR="00E71D56" w:rsidRPr="00193F83">
        <w:rPr>
          <w:rFonts w:ascii="Times New Roman" w:hAnsi="Times New Roman"/>
          <w:b/>
          <w:sz w:val="24"/>
          <w:szCs w:val="24"/>
          <w:lang w:val="en-US"/>
        </w:rPr>
        <w:t xml:space="preserve"> </w:t>
      </w:r>
    </w:p>
    <w:p w14:paraId="18DEE8A1" w14:textId="6B3CA279" w:rsidR="0028564B" w:rsidRPr="00193F83" w:rsidRDefault="00017ED6"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{"citationID":"fXOLfqd1","properties":{"formattedCitation":"(Wang &amp; Poo, 2023)","plainCitation":"(Wang &amp; Poo, 2023)","dontUpdate":true,"noteIndex":0},"citationItems":[{"id":2047,"uris":["http://zotero.org/users/local/dFWZtnsd/items/TB64PURA"],"itemData":{"id":2047,"type":"article-journal","container-title":"Sustainability","DOI":"https://doi.org/10.3390/su15108190","issue":"10","page":"8190","title":"Adapting to the impacts posed by climate change: Applying the climate change risk indicator (CCRI) framework in a multi-modal transport system","volume":"15","author":[{"family":"Wang","given":"T"},{"family":"Poo","given":"M.C"}],"issued":{"date-parts":[["2023"]]}}}],"schema":"https://github.com/citation-style-language/schema/raw/master/csl-citation.json"}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Wang and Poo (2023)</w:t>
      </w:r>
      <w:r w:rsidRPr="00193F83">
        <w:rPr>
          <w:rFonts w:ascii="Times New Roman" w:hAnsi="Times New Roman"/>
          <w:sz w:val="24"/>
          <w:szCs w:val="24"/>
        </w:rPr>
        <w:fldChar w:fldCharType="end"/>
      </w:r>
      <w:r w:rsidRPr="00193F83">
        <w:rPr>
          <w:rFonts w:ascii="Times New Roman" w:hAnsi="Times New Roman"/>
          <w:sz w:val="24"/>
          <w:szCs w:val="24"/>
        </w:rPr>
        <w:t xml:space="preserve"> defined adaptation as the situation of the system to adjust to the impact of climate change. Also,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{"citationID":"vpkqYZRB","properties":{"formattedCitation":"(Singh et al., 2021)","plainCitation":"(Singh et al., 2021)","dontUpdate":true,"noteIndex":0},"citationItems":[{"id":2048,"uris":["http://zotero.org/users/local/dFWZtnsd/items/94F5VTRP"],"itemData":{"id":2048,"type":"article-journal","container-title":"Climate and Development","DOI":"https://doi.org/10.1080/17565529.2021.1964937","issue":"7","page":"650-664","title":"Interrogating ‘effectiveness’ in climate change adaptation: 11 guiding principles for adaptation research and practice","volume":"14","author":[{"family":"Singh","given":"C"},{"family":"Iyer","given":"S"},{"family":"New","given":"M.G"}],"issued":{"date-parts":[["2021"]]}}}],"schema":"https://github.com/citation-style-language/schema/raw/master/csl-citation.json"}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Singh </w:t>
      </w:r>
      <w:r w:rsidRPr="00193F83">
        <w:rPr>
          <w:rFonts w:ascii="Times New Roman" w:hAnsi="Times New Roman"/>
          <w:i/>
          <w:sz w:val="24"/>
          <w:szCs w:val="24"/>
        </w:rPr>
        <w:t>et al</w:t>
      </w:r>
      <w:r w:rsidRPr="00193F83">
        <w:rPr>
          <w:rFonts w:ascii="Times New Roman" w:hAnsi="Times New Roman"/>
          <w:sz w:val="24"/>
          <w:szCs w:val="24"/>
        </w:rPr>
        <w:t>. (2021)</w:t>
      </w:r>
      <w:r w:rsidRPr="00193F83">
        <w:rPr>
          <w:rFonts w:ascii="Times New Roman" w:hAnsi="Times New Roman"/>
          <w:sz w:val="24"/>
          <w:szCs w:val="24"/>
        </w:rPr>
        <w:fldChar w:fldCharType="end"/>
      </w:r>
      <w:r w:rsidRPr="00193F83">
        <w:rPr>
          <w:rFonts w:ascii="Times New Roman" w:hAnsi="Times New Roman"/>
          <w:sz w:val="24"/>
          <w:szCs w:val="24"/>
        </w:rPr>
        <w:t xml:space="preserve"> defined adaptation as the process of adjusting a system or living organism to enhance its capacity to survive in a new environment. Similarly,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{"citationID":"utuvlkOe","properties":{"formattedCitation":"(F. Wang &amp; Harindintwali, 2023)","plainCitation":"(F. Wang &amp; Harindintwali, 2023)","dontUpdate":true,"noteIndex":0},"citationItems":[{"id":2049,"uris":["http://zotero.org/users/local/dFWZtnsd/items/7D8494KH"],"itemData":{"id":2049,"type":"article-journal","container-title":"The Innovation Geoscience","DOI":"https://doi.org/10.59717/j.xinn-geo.2023.100015 shu","issue":"1","page":"100015","title":"Climate change: Strategies for mitigation and adaptation","volume":"1","author":[{"family":"Wang","given":"F"},{"family":"Harindintwali","given":"J"}],"issued":{"date-parts":[["2023"]]}}}],"schema":"https://github.com/citation-style-language/schema/raw/master/csl-citation.json"}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Wang and </w:t>
      </w:r>
      <w:proofErr w:type="spellStart"/>
      <w:r w:rsidRPr="00193F83">
        <w:rPr>
          <w:rFonts w:ascii="Times New Roman" w:hAnsi="Times New Roman"/>
          <w:sz w:val="24"/>
          <w:szCs w:val="24"/>
        </w:rPr>
        <w:t>Harindintwali</w:t>
      </w:r>
      <w:proofErr w:type="spellEnd"/>
      <w:r w:rsidRPr="00193F83">
        <w:rPr>
          <w:rFonts w:ascii="Times New Roman" w:hAnsi="Times New Roman"/>
          <w:sz w:val="24"/>
          <w:szCs w:val="24"/>
        </w:rPr>
        <w:t xml:space="preserve"> (2023)</w:t>
      </w:r>
      <w:r w:rsidRPr="00193F83">
        <w:rPr>
          <w:rFonts w:ascii="Times New Roman" w:hAnsi="Times New Roman"/>
          <w:sz w:val="24"/>
          <w:szCs w:val="24"/>
        </w:rPr>
        <w:fldChar w:fldCharType="end"/>
      </w:r>
      <w:r w:rsidRPr="00193F83">
        <w:rPr>
          <w:rFonts w:ascii="Times New Roman" w:hAnsi="Times New Roman"/>
          <w:sz w:val="24"/>
          <w:szCs w:val="24"/>
        </w:rPr>
        <w:t xml:space="preserve"> defined adaptation as the actions taken to adjust to the current or expected climate and its effects. This study adopted these concepts to assess the ability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to adjust to the actual or expected climate impacts</w:t>
      </w:r>
      <w:r w:rsidR="0028564B" w:rsidRPr="00193F83">
        <w:rPr>
          <w:rFonts w:ascii="Times New Roman" w:hAnsi="Times New Roman"/>
          <w:sz w:val="24"/>
          <w:szCs w:val="24"/>
        </w:rPr>
        <w:t>.</w:t>
      </w:r>
    </w:p>
    <w:p w14:paraId="3A8F2CF9" w14:textId="77777777" w:rsidR="00E71D56" w:rsidRPr="00193F83" w:rsidRDefault="00E71D56" w:rsidP="00457FC0">
      <w:pPr>
        <w:tabs>
          <w:tab w:val="left" w:pos="426"/>
        </w:tabs>
        <w:spacing w:after="0" w:line="480" w:lineRule="auto"/>
        <w:jc w:val="both"/>
        <w:rPr>
          <w:rFonts w:ascii="Times New Roman" w:hAnsi="Times New Roman"/>
          <w:sz w:val="24"/>
          <w:szCs w:val="24"/>
        </w:rPr>
      </w:pPr>
    </w:p>
    <w:p w14:paraId="21BD270C" w14:textId="1346972C" w:rsidR="00E71D56" w:rsidRPr="00193F83" w:rsidRDefault="00E71D56" w:rsidP="00457FC0">
      <w:pPr>
        <w:pStyle w:val="ListParagraph"/>
        <w:numPr>
          <w:ilvl w:val="2"/>
          <w:numId w:val="11"/>
        </w:numPr>
        <w:tabs>
          <w:tab w:val="left" w:pos="426"/>
        </w:tabs>
        <w:spacing w:after="0" w:line="480" w:lineRule="auto"/>
        <w:ind w:left="0" w:firstLine="0"/>
        <w:jc w:val="both"/>
        <w:outlineLvl w:val="0"/>
        <w:rPr>
          <w:rFonts w:ascii="Times New Roman" w:hAnsi="Times New Roman"/>
          <w:b/>
          <w:bCs/>
          <w:sz w:val="24"/>
          <w:szCs w:val="24"/>
          <w:lang w:val="en-US"/>
        </w:rPr>
      </w:pPr>
      <w:bookmarkStart w:id="142" w:name="_Toc193663559"/>
      <w:bookmarkStart w:id="143" w:name="_Toc211987738"/>
      <w:r w:rsidRPr="00193F83">
        <w:rPr>
          <w:rFonts w:ascii="Times New Roman" w:hAnsi="Times New Roman"/>
          <w:b/>
          <w:bCs/>
          <w:sz w:val="24"/>
          <w:szCs w:val="24"/>
          <w:lang w:val="en-US"/>
        </w:rPr>
        <w:t>S</w:t>
      </w:r>
      <w:r w:rsidR="003B2D28" w:rsidRPr="00193F83">
        <w:rPr>
          <w:rFonts w:ascii="Times New Roman" w:hAnsi="Times New Roman"/>
          <w:b/>
          <w:sz w:val="24"/>
          <w:szCs w:val="24"/>
          <w:lang w:val="en-US"/>
        </w:rPr>
        <w:t>ustainability of Water and Sanitation I</w:t>
      </w:r>
      <w:r w:rsidRPr="00193F83">
        <w:rPr>
          <w:rFonts w:ascii="Times New Roman" w:hAnsi="Times New Roman"/>
          <w:b/>
          <w:sz w:val="24"/>
          <w:szCs w:val="24"/>
          <w:lang w:val="en-US"/>
        </w:rPr>
        <w:t>nfrastructure</w:t>
      </w:r>
      <w:bookmarkEnd w:id="142"/>
      <w:bookmarkEnd w:id="143"/>
      <w:r w:rsidR="005F34C4">
        <w:rPr>
          <w:rFonts w:ascii="Times New Roman" w:hAnsi="Times New Roman"/>
          <w:b/>
          <w:sz w:val="24"/>
          <w:szCs w:val="24"/>
          <w:lang w:val="en-US"/>
        </w:rPr>
        <w:fldChar w:fldCharType="begin"/>
      </w:r>
      <w:r w:rsidR="005F34C4">
        <w:instrText xml:space="preserve"> TC "</w:instrText>
      </w:r>
      <w:bookmarkStart w:id="144" w:name="_Toc211822350"/>
      <w:r w:rsidR="005F34C4" w:rsidRPr="0010577B">
        <w:rPr>
          <w:rFonts w:ascii="Times New Roman" w:hAnsi="Times New Roman"/>
          <w:b/>
          <w:bCs/>
          <w:sz w:val="24"/>
          <w:szCs w:val="24"/>
          <w:lang w:val="en-US"/>
        </w:rPr>
        <w:instrText>2.2.4 S</w:instrText>
      </w:r>
      <w:r w:rsidR="005F34C4" w:rsidRPr="0010577B">
        <w:rPr>
          <w:rFonts w:ascii="Times New Roman" w:hAnsi="Times New Roman"/>
          <w:b/>
          <w:sz w:val="24"/>
          <w:szCs w:val="24"/>
          <w:lang w:val="en-US"/>
        </w:rPr>
        <w:instrText>ustainability of Water and Sanitation Infrastructure</w:instrText>
      </w:r>
      <w:bookmarkEnd w:id="144"/>
      <w:r w:rsidR="005F34C4">
        <w:instrText xml:space="preserve">" \f C \l "1" </w:instrText>
      </w:r>
      <w:r w:rsidR="005F34C4">
        <w:rPr>
          <w:rFonts w:ascii="Times New Roman" w:hAnsi="Times New Roman"/>
          <w:b/>
          <w:sz w:val="24"/>
          <w:szCs w:val="24"/>
          <w:lang w:val="en-US"/>
        </w:rPr>
        <w:fldChar w:fldCharType="end"/>
      </w:r>
    </w:p>
    <w:p w14:paraId="5611DD74" w14:textId="57CA8A42" w:rsidR="00E71D56" w:rsidRPr="00193F83" w:rsidRDefault="0047367B" w:rsidP="00457FC0">
      <w:pPr>
        <w:tabs>
          <w:tab w:val="left" w:pos="426"/>
        </w:tabs>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 xml:space="preserve">According to </w:t>
      </w:r>
      <w:r w:rsidRPr="00193F83">
        <w:rPr>
          <w:rFonts w:ascii="Times New Roman" w:hAnsi="Times New Roman"/>
          <w:sz w:val="24"/>
          <w:szCs w:val="24"/>
          <w:lang w:val="en-US"/>
        </w:rPr>
        <w:fldChar w:fldCharType="begin"/>
      </w:r>
      <w:r w:rsidR="00384B86" w:rsidRPr="00193F83">
        <w:rPr>
          <w:rFonts w:ascii="Times New Roman" w:hAnsi="Times New Roman"/>
          <w:sz w:val="24"/>
          <w:szCs w:val="24"/>
          <w:lang w:val="en-US"/>
        </w:rPr>
        <w:instrText xml:space="preserve"> ADDIN ZOTERO_ITEM CSL_CITATION {"citationID":"RroxYZJg","properties":{"formattedCitation":"(Laino &amp; Barile, 2024)","plainCitation":"(Laino &amp; Barile, 2024)","dontUpdate":true,"noteIndex":0},"citationItems":[{"id":2050,"uris":["http://zotero.org/users/local/dFWZtnsd/items/KJGHXSJL"],"itemData":{"id":2050,"type":"article-journal","container-title":"Procedia Structural Integrity","DOI":"https://doi.org/10.1016/j.prostr.2024.09.131","page":"Pages 983-989","title":"Infrastructure, durability and sustainability in one concept","volume":"62","author":[{"family":"Laino","given":"Federico"},{"family":"Barile","given":"Simone"}],"issued":{"date-parts":[["2024"]]}}}],"schema":"https://github.com/citation-style-language/schema/raw/master/csl-citation.json"} </w:instrText>
      </w:r>
      <w:r w:rsidRPr="00193F83">
        <w:rPr>
          <w:rFonts w:ascii="Times New Roman" w:hAnsi="Times New Roman"/>
          <w:sz w:val="24"/>
          <w:szCs w:val="24"/>
          <w:lang w:val="en-US"/>
        </w:rPr>
        <w:fldChar w:fldCharType="separate"/>
      </w:r>
      <w:proofErr w:type="spellStart"/>
      <w:r w:rsidRPr="00193F83">
        <w:rPr>
          <w:rFonts w:ascii="Times New Roman" w:hAnsi="Times New Roman"/>
          <w:sz w:val="24"/>
          <w:szCs w:val="24"/>
        </w:rPr>
        <w:t>Laino</w:t>
      </w:r>
      <w:proofErr w:type="spellEnd"/>
      <w:r w:rsidRPr="00193F83">
        <w:rPr>
          <w:rFonts w:ascii="Times New Roman" w:hAnsi="Times New Roman"/>
          <w:sz w:val="24"/>
          <w:szCs w:val="24"/>
        </w:rPr>
        <w:t xml:space="preserve"> and </w:t>
      </w:r>
      <w:proofErr w:type="spellStart"/>
      <w:r w:rsidRPr="00193F83">
        <w:rPr>
          <w:rFonts w:ascii="Times New Roman" w:hAnsi="Times New Roman"/>
          <w:sz w:val="24"/>
          <w:szCs w:val="24"/>
        </w:rPr>
        <w:t>Barile</w:t>
      </w:r>
      <w:proofErr w:type="spellEnd"/>
      <w:r w:rsidRPr="00193F83">
        <w:rPr>
          <w:rFonts w:ascii="Times New Roman" w:hAnsi="Times New Roman"/>
          <w:sz w:val="24"/>
          <w:szCs w:val="24"/>
        </w:rPr>
        <w:t xml:space="preserve"> (2024)</w:t>
      </w:r>
      <w:r w:rsidRPr="00193F83">
        <w:rPr>
          <w:rFonts w:ascii="Times New Roman" w:hAnsi="Times New Roman"/>
          <w:sz w:val="24"/>
          <w:szCs w:val="24"/>
          <w:lang w:val="en-US"/>
        </w:rPr>
        <w:fldChar w:fldCharType="end"/>
      </w:r>
      <w:r w:rsidRPr="00193F83">
        <w:rPr>
          <w:rFonts w:ascii="Times New Roman" w:hAnsi="Times New Roman"/>
          <w:sz w:val="24"/>
          <w:szCs w:val="24"/>
          <w:lang w:val="en-US"/>
        </w:rPr>
        <w:t xml:space="preserve">, infrastructure sustainability refers to its  ability to sustain from environmental shocks. Also, as described by </w:t>
      </w:r>
      <w:r w:rsidRPr="00193F83">
        <w:rPr>
          <w:rFonts w:ascii="Times New Roman" w:hAnsi="Times New Roman"/>
          <w:sz w:val="24"/>
          <w:szCs w:val="24"/>
          <w:lang w:val="en-US"/>
        </w:rPr>
        <w:fldChar w:fldCharType="begin"/>
      </w:r>
      <w:r w:rsidRPr="00193F83">
        <w:rPr>
          <w:rFonts w:ascii="Times New Roman" w:hAnsi="Times New Roman"/>
          <w:sz w:val="24"/>
          <w:szCs w:val="24"/>
          <w:lang w:val="en-US"/>
        </w:rPr>
        <w:instrText xml:space="preserve"> ADDIN ZOTERO_ITEM CSL_CITATION {"citationID":"afj2aaL8","properties":{"formattedCitation":"(Ferdowsi et al., 2024)","plainCitation":"(Ferdowsi et al., 2024)","dontUpdate":true,"noteIndex":0},"citationItems":[{"id":1930,"uris":["http://zotero.org/users/local/dFWZtnsd/items/GT4BWE4C"],"itemData":{"id":1930,"type":"article-journal","container-title":"Urban Climate","DOI":"https://doi.org/10.1016/j.uclim.2024.102132","title":"Urban water infrastructure: A critical review on climate change impacts and adaptation strategies","volume":"58","author":[{"family":"Ferdowsi","given":"Ahmad"},{"family":"Piadeh","given":"Farzad"},{"family":"Behzadian","given":"Kourosh"}],"issued":{"date-parts":[["2024"]]}}}],"schema":"https://github.com/citation-style-language/schema/raw/master/csl-citation.json"} </w:instrText>
      </w:r>
      <w:r w:rsidRPr="00193F83">
        <w:rPr>
          <w:rFonts w:ascii="Times New Roman" w:hAnsi="Times New Roman"/>
          <w:sz w:val="24"/>
          <w:szCs w:val="24"/>
          <w:lang w:val="en-US"/>
        </w:rPr>
        <w:fldChar w:fldCharType="separate"/>
      </w:r>
      <w:proofErr w:type="spellStart"/>
      <w:r w:rsidRPr="00193F83">
        <w:rPr>
          <w:rFonts w:ascii="Times New Roman" w:hAnsi="Times New Roman"/>
          <w:sz w:val="24"/>
          <w:szCs w:val="24"/>
        </w:rPr>
        <w:t>Ferdowsi</w:t>
      </w:r>
      <w:proofErr w:type="spellEnd"/>
      <w:r w:rsidRPr="00193F83">
        <w:rPr>
          <w:rFonts w:ascii="Times New Roman" w:hAnsi="Times New Roman"/>
          <w:sz w:val="24"/>
          <w:szCs w:val="24"/>
        </w:rPr>
        <w:t xml:space="preserve"> </w:t>
      </w:r>
      <w:r w:rsidRPr="00193F83">
        <w:rPr>
          <w:rFonts w:ascii="Times New Roman" w:hAnsi="Times New Roman"/>
          <w:i/>
          <w:sz w:val="24"/>
          <w:szCs w:val="24"/>
        </w:rPr>
        <w:t>et al.</w:t>
      </w:r>
      <w:r w:rsidRPr="00193F83">
        <w:rPr>
          <w:rFonts w:ascii="Times New Roman" w:hAnsi="Times New Roman"/>
          <w:sz w:val="24"/>
          <w:szCs w:val="24"/>
        </w:rPr>
        <w:t xml:space="preserve"> (2024)</w:t>
      </w:r>
      <w:r w:rsidRPr="00193F83">
        <w:rPr>
          <w:rFonts w:ascii="Times New Roman" w:hAnsi="Times New Roman"/>
          <w:sz w:val="24"/>
          <w:szCs w:val="24"/>
          <w:lang w:val="en-US"/>
        </w:rPr>
        <w:fldChar w:fldCharType="end"/>
      </w:r>
      <w:r w:rsidRPr="00193F83">
        <w:rPr>
          <w:rFonts w:ascii="Times New Roman" w:hAnsi="Times New Roman"/>
          <w:sz w:val="24"/>
          <w:szCs w:val="24"/>
          <w:lang w:val="en-US"/>
        </w:rPr>
        <w:t xml:space="preserve">, sustainability is the ability of water and sanitation infrastructure to deliver safe drinking water and adequate sanitation services in a way that is resilient to the effects of climate change. Additionally, according to </w:t>
      </w:r>
      <w:r w:rsidRPr="00193F83">
        <w:rPr>
          <w:rFonts w:ascii="Times New Roman" w:hAnsi="Times New Roman"/>
          <w:sz w:val="24"/>
          <w:szCs w:val="24"/>
          <w:lang w:val="en-US"/>
        </w:rPr>
        <w:fldChar w:fldCharType="begin"/>
      </w:r>
      <w:r w:rsidR="00384B86" w:rsidRPr="00193F83">
        <w:rPr>
          <w:rFonts w:ascii="Times New Roman" w:hAnsi="Times New Roman"/>
          <w:sz w:val="24"/>
          <w:szCs w:val="24"/>
          <w:lang w:val="en-US"/>
        </w:rPr>
        <w:instrText xml:space="preserve"> ADDIN ZOTERO_ITEM CSL_CITATION {"citationID":"38dUtJwz","properties":{"formattedCitation":"(Adeoti et al., 2024)","plainCitation":"(Adeoti et al., 2024)","dontUpdate":true,"noteIndex":0},"citationItems":[{"id":2051,"uris":["http://zotero.org/users/local/dFWZtnsd/items/ACR56ACK"],"itemData":{"id":2051,"type":"article-journal","container-title":"Water Supply","DOI":"https://doi.org/10.2166/ws.2024.193","issue":"8","page":"2933–2945","title":"Sustainability framework for water infrastructure development in Nigeria: a modelling approach","volume":"24","author":[{"family":"Adeoti","given":"O.S"},{"family":"Kandasamy","given":"Jaya"},{"family":"Vigneswaran","given":"Saravanamuthu"}],"issued":{"date-parts":[["2024"]]}}}],"schema":"https://github.com/citation-style-language/schema/raw/master/csl-citation.json"} </w:instrText>
      </w:r>
      <w:r w:rsidRPr="00193F83">
        <w:rPr>
          <w:rFonts w:ascii="Times New Roman" w:hAnsi="Times New Roman"/>
          <w:sz w:val="24"/>
          <w:szCs w:val="24"/>
          <w:lang w:val="en-US"/>
        </w:rPr>
        <w:fldChar w:fldCharType="separate"/>
      </w:r>
      <w:proofErr w:type="spellStart"/>
      <w:r w:rsidRPr="00193F83">
        <w:rPr>
          <w:rFonts w:ascii="Times New Roman" w:hAnsi="Times New Roman"/>
          <w:sz w:val="24"/>
          <w:szCs w:val="24"/>
        </w:rPr>
        <w:t>Adeoti</w:t>
      </w:r>
      <w:proofErr w:type="spellEnd"/>
      <w:r w:rsidRPr="00193F83">
        <w:rPr>
          <w:rFonts w:ascii="Times New Roman" w:hAnsi="Times New Roman"/>
          <w:sz w:val="24"/>
          <w:szCs w:val="24"/>
        </w:rPr>
        <w:t xml:space="preserve"> </w:t>
      </w:r>
      <w:r w:rsidRPr="00193F83">
        <w:rPr>
          <w:rFonts w:ascii="Times New Roman" w:hAnsi="Times New Roman"/>
          <w:i/>
          <w:sz w:val="24"/>
          <w:szCs w:val="24"/>
        </w:rPr>
        <w:t>et al.</w:t>
      </w:r>
      <w:r w:rsidRPr="00193F83">
        <w:rPr>
          <w:rFonts w:ascii="Times New Roman" w:hAnsi="Times New Roman"/>
          <w:sz w:val="24"/>
          <w:szCs w:val="24"/>
        </w:rPr>
        <w:t xml:space="preserve"> (2024)</w:t>
      </w:r>
      <w:r w:rsidRPr="00193F83">
        <w:rPr>
          <w:rFonts w:ascii="Times New Roman" w:hAnsi="Times New Roman"/>
          <w:sz w:val="24"/>
          <w:szCs w:val="24"/>
          <w:lang w:val="en-US"/>
        </w:rPr>
        <w:fldChar w:fldCharType="end"/>
      </w:r>
      <w:r w:rsidRPr="00193F83">
        <w:rPr>
          <w:rFonts w:ascii="Times New Roman" w:hAnsi="Times New Roman"/>
          <w:sz w:val="24"/>
          <w:szCs w:val="24"/>
          <w:lang w:val="en-US"/>
        </w:rPr>
        <w:t xml:space="preserve">, sustainable infrastructure is thought to be long-lasting, resistant to changes in the environment, and able to improve the well-being of the community. These viewpoints used in this study to assess </w:t>
      </w:r>
      <w:proofErr w:type="spellStart"/>
      <w:r w:rsidRPr="00193F83">
        <w:rPr>
          <w:rFonts w:ascii="Times New Roman" w:hAnsi="Times New Roman"/>
          <w:sz w:val="24"/>
          <w:szCs w:val="24"/>
          <w:lang w:val="en-US"/>
        </w:rPr>
        <w:t>Kishapu's</w:t>
      </w:r>
      <w:proofErr w:type="spellEnd"/>
      <w:r w:rsidRPr="00193F83">
        <w:rPr>
          <w:rFonts w:ascii="Times New Roman" w:hAnsi="Times New Roman"/>
          <w:sz w:val="24"/>
          <w:szCs w:val="24"/>
          <w:lang w:val="en-US"/>
        </w:rPr>
        <w:t xml:space="preserve"> water and sanitation infrastructure's ability to adjust to climate change and maintain a steady supply of these services.</w:t>
      </w:r>
    </w:p>
    <w:p w14:paraId="16B851C6" w14:textId="77777777" w:rsidR="00E50C79" w:rsidRPr="00193F83" w:rsidRDefault="00E50C79" w:rsidP="00457FC0">
      <w:pPr>
        <w:tabs>
          <w:tab w:val="left" w:pos="426"/>
        </w:tabs>
        <w:spacing w:after="0" w:line="480" w:lineRule="auto"/>
        <w:jc w:val="both"/>
        <w:rPr>
          <w:rFonts w:ascii="Times New Roman" w:hAnsi="Times New Roman"/>
          <w:sz w:val="24"/>
          <w:szCs w:val="24"/>
          <w:lang w:val="en-US"/>
        </w:rPr>
      </w:pPr>
    </w:p>
    <w:p w14:paraId="06697D31" w14:textId="1849B7A7" w:rsidR="00E71D56" w:rsidRPr="00193F83" w:rsidRDefault="00E71D56" w:rsidP="00457FC0">
      <w:pPr>
        <w:pStyle w:val="Heading2"/>
        <w:numPr>
          <w:ilvl w:val="1"/>
          <w:numId w:val="11"/>
        </w:numPr>
        <w:tabs>
          <w:tab w:val="left" w:pos="426"/>
        </w:tabs>
        <w:spacing w:line="480" w:lineRule="auto"/>
        <w:ind w:left="0" w:firstLine="0"/>
        <w:rPr>
          <w:szCs w:val="24"/>
        </w:rPr>
      </w:pPr>
      <w:bookmarkStart w:id="145" w:name="_Toc112280728"/>
      <w:bookmarkStart w:id="146" w:name="_Toc171293567"/>
      <w:bookmarkStart w:id="147" w:name="_Toc193663560"/>
      <w:bookmarkStart w:id="148" w:name="_Toc211987739"/>
      <w:r w:rsidRPr="00193F83">
        <w:rPr>
          <w:szCs w:val="24"/>
        </w:rPr>
        <w:t>Theoretical Literature Review</w:t>
      </w:r>
      <w:bookmarkEnd w:id="145"/>
      <w:bookmarkEnd w:id="146"/>
      <w:bookmarkEnd w:id="147"/>
      <w:bookmarkEnd w:id="148"/>
      <w:r w:rsidR="005F34C4">
        <w:rPr>
          <w:szCs w:val="24"/>
        </w:rPr>
        <w:fldChar w:fldCharType="begin"/>
      </w:r>
      <w:r w:rsidR="005F34C4">
        <w:instrText xml:space="preserve"> TC "</w:instrText>
      </w:r>
      <w:bookmarkStart w:id="149" w:name="_Toc211822351"/>
      <w:r w:rsidR="005F34C4" w:rsidRPr="0022398E">
        <w:rPr>
          <w:szCs w:val="24"/>
        </w:rPr>
        <w:instrText>2.3 Theoretical Literature Review</w:instrText>
      </w:r>
      <w:bookmarkEnd w:id="149"/>
      <w:r w:rsidR="005F34C4">
        <w:instrText xml:space="preserve">" \f C \l "1" </w:instrText>
      </w:r>
      <w:r w:rsidR="005F34C4">
        <w:rPr>
          <w:szCs w:val="24"/>
        </w:rPr>
        <w:fldChar w:fldCharType="end"/>
      </w:r>
    </w:p>
    <w:p w14:paraId="256A5BEB" w14:textId="54EC0412" w:rsidR="00580880" w:rsidRPr="00193F83" w:rsidRDefault="00580880" w:rsidP="00457FC0">
      <w:pPr>
        <w:tabs>
          <w:tab w:val="left" w:pos="426"/>
        </w:tabs>
        <w:autoSpaceDE w:val="0"/>
        <w:autoSpaceDN w:val="0"/>
        <w:adjustRightInd w:val="0"/>
        <w:spacing w:after="0" w:line="480" w:lineRule="auto"/>
        <w:jc w:val="both"/>
        <w:rPr>
          <w:rFonts w:ascii="Times New Roman" w:hAnsi="Times New Roman"/>
          <w:sz w:val="24"/>
          <w:szCs w:val="24"/>
        </w:rPr>
      </w:pPr>
      <w:r w:rsidRPr="00193F83">
        <w:rPr>
          <w:rFonts w:ascii="Times New Roman" w:hAnsi="Times New Roman"/>
          <w:sz w:val="24"/>
          <w:szCs w:val="24"/>
          <w:lang w:val="en-US"/>
        </w:rPr>
        <w:t xml:space="preserve">The guiding framework for this study is resilience theory. Originally developed in the discipline of ecology in the 1970s, resilience theory was later modified and used in the social sciences, including psychology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{"citationID":"TWsNkSQ4","properties":{"formattedCitation":"(Holling, 1973)","plainCitation":"(Holling, 1973)","noteIndex":0},"citationItems":[{"id":"ON5GTuj3/xxQc57SX","uris":["http://zotero.org/users/local/bTHql4wu/items/LD8KDPJ9"],"itemData":{"id":1605,"type":"article-journal","container-title":"Annual review of ecology and systematics","issue":"1","page":"1-23","title":"Resilience and stability of ecological systems","volume":"4","author":[{"family":"Holling","given":"C.S"}],"issued":{"date-parts":[["1973"]]}}}],"schema":"https://github.com/citation-style-language/schema/raw/master/csl-citation.json"}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Holling</w:t>
      </w:r>
      <w:proofErr w:type="spellEnd"/>
      <w:r w:rsidRPr="00193F83">
        <w:rPr>
          <w:rFonts w:ascii="Times New Roman" w:hAnsi="Times New Roman"/>
          <w:sz w:val="24"/>
          <w:szCs w:val="24"/>
        </w:rPr>
        <w:t>, 1973)</w:t>
      </w:r>
      <w:r w:rsidRPr="00193F83">
        <w:rPr>
          <w:rFonts w:ascii="Times New Roman" w:hAnsi="Times New Roman"/>
          <w:sz w:val="24"/>
          <w:szCs w:val="24"/>
        </w:rPr>
        <w:fldChar w:fldCharType="end"/>
      </w:r>
      <w:r w:rsidRPr="00193F83">
        <w:rPr>
          <w:rFonts w:ascii="Times New Roman" w:hAnsi="Times New Roman"/>
          <w:sz w:val="24"/>
          <w:szCs w:val="24"/>
          <w:lang w:val="en-US"/>
        </w:rPr>
        <w:t xml:space="preserve">. Canadian ecologist C.S. </w:t>
      </w:r>
      <w:proofErr w:type="spellStart"/>
      <w:r w:rsidRPr="00193F83">
        <w:rPr>
          <w:rFonts w:ascii="Times New Roman" w:hAnsi="Times New Roman"/>
          <w:sz w:val="24"/>
          <w:szCs w:val="24"/>
          <w:lang w:val="en-US"/>
        </w:rPr>
        <w:t>Holling</w:t>
      </w:r>
      <w:proofErr w:type="spellEnd"/>
      <w:r w:rsidRPr="00193F83">
        <w:rPr>
          <w:rFonts w:ascii="Times New Roman" w:hAnsi="Times New Roman"/>
          <w:sz w:val="24"/>
          <w:szCs w:val="24"/>
          <w:lang w:val="en-US"/>
        </w:rPr>
        <w:t xml:space="preserve"> developed the theory by defining resilience as a system's ability to withstand shocks while retaining its essential composition and capabilities. Instead of concentrating only on the stability and equilibrium of systems, </w:t>
      </w:r>
      <w:proofErr w:type="spellStart"/>
      <w:r w:rsidRPr="00193F83">
        <w:rPr>
          <w:rFonts w:ascii="Times New Roman" w:hAnsi="Times New Roman"/>
          <w:sz w:val="24"/>
          <w:szCs w:val="24"/>
          <w:lang w:val="en-US"/>
        </w:rPr>
        <w:t>Holling's</w:t>
      </w:r>
      <w:proofErr w:type="spellEnd"/>
      <w:r w:rsidRPr="00193F83">
        <w:rPr>
          <w:rFonts w:ascii="Times New Roman" w:hAnsi="Times New Roman"/>
          <w:sz w:val="24"/>
          <w:szCs w:val="24"/>
          <w:lang w:val="en-US"/>
        </w:rPr>
        <w:t xml:space="preserve"> breakthrough was in realizing the significance of comprehending how they react to and recover from shocks and stresses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{"citationID":"stkSUZHV","properties":{"formattedCitation":"(Masten, 2018)","plainCitation":"(Masten, 2018)","noteIndex":0},"citationItems":[{"id":"ON5GTuj3/4fr2t2ek","uris":["http://zotero.org/users/local/bTHql4wu/items/XW99TP53"],"itemData":{"id":1617,"type":"article-journal","container-title":"Journal of Family Theory &amp; Review","issue":"1","page":"12-31","title":"Resilience theory and research on children and families: Past, present, and promise","volume":"10","author":[{"family":"Masten","given":"A.S"}],"issued":{"date-parts":[["2018"]]}}}],"schema":"https://github.com/citation-style-language/schema/raw/master/csl-citation.json"}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Masten</w:t>
      </w:r>
      <w:proofErr w:type="spellEnd"/>
      <w:r w:rsidRPr="00193F83">
        <w:rPr>
          <w:rFonts w:ascii="Times New Roman" w:hAnsi="Times New Roman"/>
          <w:sz w:val="24"/>
          <w:szCs w:val="24"/>
        </w:rPr>
        <w:t>, 2018)</w:t>
      </w:r>
      <w:r w:rsidRPr="00193F83">
        <w:rPr>
          <w:rFonts w:ascii="Times New Roman" w:hAnsi="Times New Roman"/>
          <w:sz w:val="24"/>
          <w:szCs w:val="24"/>
        </w:rPr>
        <w:fldChar w:fldCharType="end"/>
      </w:r>
      <w:r w:rsidRPr="00193F83">
        <w:rPr>
          <w:rFonts w:ascii="Times New Roman" w:hAnsi="Times New Roman"/>
          <w:sz w:val="24"/>
          <w:szCs w:val="24"/>
        </w:rPr>
        <w:t xml:space="preserve">. </w:t>
      </w:r>
      <w:r w:rsidRPr="00193F83">
        <w:rPr>
          <w:rFonts w:ascii="Times New Roman" w:hAnsi="Times New Roman"/>
          <w:sz w:val="24"/>
          <w:szCs w:val="24"/>
          <w:lang w:val="en-US"/>
        </w:rPr>
        <w:t xml:space="preserve">Since its origin, resilience theory has been used to better understand how people, communities, and organizations may adapt and thrive in the face of adversity. This has been done in a variety of fields, such as psychology, sociology, economics, public policy, and climate change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{"citationID":"Kq44qmCL","properties":{"formattedCitation":"(Ungar, 2018)","plainCitation":"(Ungar, 2018)","noteIndex":0},"citationItems":[{"id":"ON5GTuj3/NNqdpz6E","uris":["http://zotero.org/users/local/bTHql4wu/items/KST8E8DE"],"itemData":{"id":1618,"type":"article-journal","container-title":"Trauma, Violence, &amp; Abuse","issue":"1","page":"65-76","title":"Resilience, trauma, context, and culture","volume":"19","author":[{"family":"Ungar","given":"M"}],"issued":{"date-parts":[["2018"]]}}}],"schema":"https://github.com/citation-style-language/schema/raw/master/csl-citation.json"}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Ungar</w:t>
      </w:r>
      <w:proofErr w:type="spellEnd"/>
      <w:r w:rsidRPr="00193F83">
        <w:rPr>
          <w:rFonts w:ascii="Times New Roman" w:hAnsi="Times New Roman"/>
          <w:sz w:val="24"/>
          <w:szCs w:val="24"/>
        </w:rPr>
        <w:t>, 2018)</w:t>
      </w:r>
      <w:r w:rsidRPr="00193F83">
        <w:rPr>
          <w:rFonts w:ascii="Times New Roman" w:hAnsi="Times New Roman"/>
          <w:sz w:val="24"/>
          <w:szCs w:val="24"/>
        </w:rPr>
        <w:fldChar w:fldCharType="end"/>
      </w:r>
      <w:r w:rsidRPr="00193F83">
        <w:rPr>
          <w:rFonts w:ascii="Times New Roman" w:hAnsi="Times New Roman"/>
          <w:sz w:val="24"/>
          <w:szCs w:val="24"/>
        </w:rPr>
        <w:t xml:space="preserve">. </w:t>
      </w:r>
    </w:p>
    <w:p w14:paraId="17854052" w14:textId="77777777" w:rsidR="00621C82" w:rsidRPr="00193F83" w:rsidRDefault="00621C82" w:rsidP="00457FC0">
      <w:pPr>
        <w:tabs>
          <w:tab w:val="left" w:pos="426"/>
        </w:tabs>
        <w:autoSpaceDE w:val="0"/>
        <w:autoSpaceDN w:val="0"/>
        <w:adjustRightInd w:val="0"/>
        <w:spacing w:after="0" w:line="480" w:lineRule="auto"/>
        <w:jc w:val="both"/>
        <w:rPr>
          <w:rFonts w:ascii="Times New Roman" w:hAnsi="Times New Roman"/>
          <w:sz w:val="24"/>
          <w:szCs w:val="24"/>
        </w:rPr>
      </w:pPr>
    </w:p>
    <w:p w14:paraId="665A64F6" w14:textId="4A1CB1E8" w:rsidR="00580880" w:rsidRPr="00193F83" w:rsidRDefault="00580880" w:rsidP="00457FC0">
      <w:pPr>
        <w:tabs>
          <w:tab w:val="left" w:pos="426"/>
        </w:tabs>
        <w:autoSpaceDE w:val="0"/>
        <w:autoSpaceDN w:val="0"/>
        <w:adjustRightInd w:val="0"/>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 xml:space="preserve">According to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{"citationID":"mz3aCuGu","properties":{"formattedCitation":"(Le Qu\\uc0\\u233{}r\\uc0\\u233{} et al., 2020)","plainCitation":"(Le Quéré et al., 2020)","noteIndex":0},"citationItems":[{"id":"ON5GTuj3/SeDLlGAm","uris":["http://zotero.org/users/local/bTHql4wu/items/7FH2L3PK"],"itemData":{"id":1623,"type":"article-journal","container-title":"Earth System Science Data","issue":"4","page":"1783-1838","title":"Global carbon budget 2019","volume":"11","author":[{"family":"Le Quéré","given":"C"},{"family":"Andrew","given":"R.M"},{"family":"Friedlingstein","given":"P"},{"family":"Sitch","given":"S"},{"family":"Hauck","given":"J"}],"issued":{"date-parts":[["2020"]]}}}],"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(Le </w:t>
      </w:r>
      <w:proofErr w:type="spellStart"/>
      <w:r w:rsidRPr="00193F83">
        <w:rPr>
          <w:rFonts w:ascii="Times New Roman" w:hAnsi="Times New Roman"/>
          <w:sz w:val="24"/>
          <w:szCs w:val="24"/>
        </w:rPr>
        <w:t>Quéré</w:t>
      </w:r>
      <w:proofErr w:type="spellEnd"/>
      <w:r w:rsidRPr="00193F83">
        <w:rPr>
          <w:rFonts w:ascii="Times New Roman" w:hAnsi="Times New Roman"/>
          <w:sz w:val="24"/>
          <w:szCs w:val="24"/>
        </w:rPr>
        <w:t xml:space="preserve"> </w:t>
      </w:r>
      <w:r w:rsidRPr="00193F83">
        <w:rPr>
          <w:rFonts w:ascii="Times New Roman" w:hAnsi="Times New Roman"/>
          <w:i/>
          <w:sz w:val="24"/>
          <w:szCs w:val="24"/>
        </w:rPr>
        <w:t>et al</w:t>
      </w:r>
      <w:r w:rsidRPr="00193F83">
        <w:rPr>
          <w:rFonts w:ascii="Times New Roman" w:hAnsi="Times New Roman"/>
          <w:sz w:val="24"/>
          <w:szCs w:val="24"/>
        </w:rPr>
        <w:t>., 2020)</w:t>
      </w:r>
      <w:r w:rsidRPr="00193F83">
        <w:rPr>
          <w:rFonts w:ascii="Times New Roman" w:hAnsi="Times New Roman"/>
          <w:sz w:val="24"/>
          <w:szCs w:val="24"/>
        </w:rPr>
        <w:fldChar w:fldCharType="end"/>
      </w:r>
      <w:r w:rsidRPr="00193F83">
        <w:rPr>
          <w:rFonts w:ascii="Times New Roman" w:hAnsi="Times New Roman"/>
          <w:sz w:val="24"/>
          <w:szCs w:val="24"/>
          <w:lang w:val="en-US"/>
        </w:rPr>
        <w:t xml:space="preserve">, international efforts to reduce carbon dioxide and other greenhouse gases have not yet been able to slow down the rate at which anthropogenic climate change is occurring. The lack of progress in mitigation has led scientists and politicians to investigate ways to reduce impacts, particularly in less developed nations that have a restricted ability to adapt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{"citationID":"BESaiph2","properties":{"formattedCitation":"(Eriksen &amp; Schipper, 2021)","plainCitation":"(Eriksen &amp; Schipper, 2021)","noteIndex":0},"citationItems":[{"id":2052,"uris":["http://zotero.org/users/local/dFWZtnsd/items/4FCFDWR2"],"itemData":{"id":2052,"type":"article-journal","container-title":"World Development","DOI":"https://doi.org/10.1016/j.worlddev.2020.105383","ISSN":"ISSN 0305-750X","page":"105383","title":"Adaptation interventions and their effect on vulnerability in developing countries: Help, hindrance or irrelevance?","volume":"141","author":[{"family":"Eriksen","given":"Siri"},{"family":"Schipper","given":"L"}],"issued":{"date-parts":[["2021"]]}}}],"schema":"https://github.com/citation-style-language/schema/raw/master/csl-citation.json"}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Eriksen</w:t>
      </w:r>
      <w:proofErr w:type="spellEnd"/>
      <w:r w:rsidRPr="00193F83">
        <w:rPr>
          <w:rFonts w:ascii="Times New Roman" w:hAnsi="Times New Roman"/>
          <w:sz w:val="24"/>
          <w:szCs w:val="24"/>
        </w:rPr>
        <w:t xml:space="preserve"> &amp; </w:t>
      </w:r>
      <w:proofErr w:type="spellStart"/>
      <w:r w:rsidRPr="00193F83">
        <w:rPr>
          <w:rFonts w:ascii="Times New Roman" w:hAnsi="Times New Roman"/>
          <w:sz w:val="24"/>
          <w:szCs w:val="24"/>
        </w:rPr>
        <w:t>Schipper</w:t>
      </w:r>
      <w:proofErr w:type="spellEnd"/>
      <w:r w:rsidRPr="00193F83">
        <w:rPr>
          <w:rFonts w:ascii="Times New Roman" w:hAnsi="Times New Roman"/>
          <w:sz w:val="24"/>
          <w:szCs w:val="24"/>
        </w:rPr>
        <w:t>, 2021)</w:t>
      </w:r>
      <w:r w:rsidRPr="00193F83">
        <w:rPr>
          <w:rFonts w:ascii="Times New Roman" w:hAnsi="Times New Roman"/>
          <w:sz w:val="24"/>
          <w:szCs w:val="24"/>
        </w:rPr>
        <w:fldChar w:fldCharType="end"/>
      </w:r>
      <w:r w:rsidRPr="00193F83">
        <w:rPr>
          <w:rFonts w:ascii="Times New Roman" w:hAnsi="Times New Roman"/>
          <w:sz w:val="24"/>
          <w:szCs w:val="24"/>
          <w:lang w:val="en-US"/>
        </w:rPr>
        <w:t xml:space="preserve">. As a result,  </w:t>
      </w:r>
      <w:r w:rsidRPr="00193F83">
        <w:rPr>
          <w:rFonts w:ascii="Times New Roman" w:hAnsi="Times New Roman"/>
          <w:sz w:val="24"/>
          <w:szCs w:val="24"/>
        </w:rPr>
        <w:t xml:space="preserve">analysts now refer to adaptation and resilience as complementing strategies for mitigating the effects of climate change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{"citationID":"Htu2brDb","properties":{"formattedCitation":"(Awuni &amp; Adarkwah, 2023)","plainCitation":"(Awuni &amp; Adarkwah, 2023)","noteIndex":0},"citationItems":[{"id":2053,"uris":["http://zotero.org/users/local/dFWZtnsd/items/ANAPSINC"],"itemData":{"id":2053,"type":"article-journal","container-title":"Heliyon","DOI":"https://doi.org/10.1016/j.heliyon.2023.e15491","issue":"5","page":"e15491","title":"Managing the challenges of climate change mitigation and adaptation strategies in Ghana","volume":"9","author":[{"family":"Awuni","given":"Stephen"},{"family":"Adarkwah","given":"Francis"}],"issued":{"date-parts":[["2023"]]}}}],"schema":"https://github.com/citation-style-language/schema/raw/master/csl-citation.json"}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Awuni</w:t>
      </w:r>
      <w:proofErr w:type="spellEnd"/>
      <w:r w:rsidRPr="00193F83">
        <w:rPr>
          <w:rFonts w:ascii="Times New Roman" w:hAnsi="Times New Roman"/>
          <w:sz w:val="24"/>
          <w:szCs w:val="24"/>
        </w:rPr>
        <w:t xml:space="preserve"> &amp; </w:t>
      </w:r>
      <w:proofErr w:type="spellStart"/>
      <w:r w:rsidRPr="00193F83">
        <w:rPr>
          <w:rFonts w:ascii="Times New Roman" w:hAnsi="Times New Roman"/>
          <w:sz w:val="24"/>
          <w:szCs w:val="24"/>
        </w:rPr>
        <w:t>Adarkwah</w:t>
      </w:r>
      <w:proofErr w:type="spellEnd"/>
      <w:r w:rsidRPr="00193F83">
        <w:rPr>
          <w:rFonts w:ascii="Times New Roman" w:hAnsi="Times New Roman"/>
          <w:sz w:val="24"/>
          <w:szCs w:val="24"/>
        </w:rPr>
        <w:t>, 2023)</w:t>
      </w:r>
      <w:r w:rsidRPr="00193F83">
        <w:rPr>
          <w:rFonts w:ascii="Times New Roman" w:hAnsi="Times New Roman"/>
          <w:sz w:val="24"/>
          <w:szCs w:val="24"/>
        </w:rPr>
        <w:fldChar w:fldCharType="end"/>
      </w:r>
      <w:r w:rsidRPr="00193F83">
        <w:rPr>
          <w:rFonts w:ascii="Times New Roman" w:hAnsi="Times New Roman"/>
          <w:sz w:val="24"/>
          <w:szCs w:val="24"/>
        </w:rPr>
        <w:t>.</w:t>
      </w:r>
    </w:p>
    <w:p w14:paraId="44835E3E" w14:textId="77777777" w:rsidR="00621C82" w:rsidRPr="00193F83" w:rsidRDefault="00621C82" w:rsidP="00457FC0">
      <w:pPr>
        <w:tabs>
          <w:tab w:val="left" w:pos="426"/>
        </w:tabs>
        <w:autoSpaceDE w:val="0"/>
        <w:autoSpaceDN w:val="0"/>
        <w:adjustRightInd w:val="0"/>
        <w:spacing w:after="0" w:line="480" w:lineRule="auto"/>
        <w:jc w:val="both"/>
        <w:rPr>
          <w:rFonts w:ascii="Times New Roman" w:hAnsi="Times New Roman"/>
          <w:sz w:val="24"/>
          <w:szCs w:val="24"/>
        </w:rPr>
      </w:pPr>
    </w:p>
    <w:p w14:paraId="44AC7C31" w14:textId="77777777" w:rsidR="00927CED" w:rsidRDefault="009E17FE" w:rsidP="00457FC0">
      <w:pPr>
        <w:tabs>
          <w:tab w:val="left" w:pos="426"/>
        </w:tabs>
        <w:autoSpaceDE w:val="0"/>
        <w:autoSpaceDN w:val="0"/>
        <w:adjustRightInd w:val="0"/>
        <w:spacing w:after="0" w:line="480" w:lineRule="auto"/>
        <w:jc w:val="both"/>
        <w:rPr>
          <w:rFonts w:ascii="Times New Roman" w:hAnsi="Times New Roman"/>
          <w:sz w:val="24"/>
          <w:szCs w:val="24"/>
        </w:rPr>
      </w:pPr>
      <w:r w:rsidRPr="00193F83">
        <w:rPr>
          <w:rFonts w:ascii="Times New Roman" w:hAnsi="Times New Roman"/>
          <w:sz w:val="24"/>
          <w:szCs w:val="24"/>
        </w:rPr>
        <w:t xml:space="preserve">According to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{"citationID":"gTT9gKLW","properties":{"formattedCitation":"(Adger et al., 2005)","plainCitation":"(Adger et al., 2005)","noteIndex":0},"citationItems":[{"id":"ON5GTuj3/9OlCApWt","uris":["http://zotero.org/users/local/bTHql4wu/items/VW33DU2F"],"itemData":{"id":1626,"type":"article-journal","container-title":"Global Environmental Change","issue":"2","page":"77-86","title":"Successful adaptation to climate change across scales.","volume":"15","author":[{"family":"Adger","given":"W.N"},{"family":"Arnell","given":"N.W"},{"family":"Tompkins","given":"E.W"}],"issued":{"date-parts":[["2005"]]}}}],"schema":"https://github.com/citation-style-language/schema/raw/master/csl-citation.json"}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Adger</w:t>
      </w:r>
      <w:proofErr w:type="spellEnd"/>
      <w:r w:rsidRPr="00193F83">
        <w:rPr>
          <w:rFonts w:ascii="Times New Roman" w:hAnsi="Times New Roman"/>
          <w:sz w:val="24"/>
          <w:szCs w:val="24"/>
        </w:rPr>
        <w:t xml:space="preserve"> </w:t>
      </w:r>
      <w:r w:rsidRPr="00193F83">
        <w:rPr>
          <w:rFonts w:ascii="Times New Roman" w:hAnsi="Times New Roman"/>
          <w:i/>
          <w:sz w:val="24"/>
          <w:szCs w:val="24"/>
        </w:rPr>
        <w:t>et al</w:t>
      </w:r>
      <w:r w:rsidRPr="00193F83">
        <w:rPr>
          <w:rFonts w:ascii="Times New Roman" w:hAnsi="Times New Roman"/>
          <w:sz w:val="24"/>
          <w:szCs w:val="24"/>
        </w:rPr>
        <w:t>., 2005)</w:t>
      </w:r>
      <w:r w:rsidRPr="00193F83">
        <w:rPr>
          <w:rFonts w:ascii="Times New Roman" w:hAnsi="Times New Roman"/>
          <w:sz w:val="24"/>
          <w:szCs w:val="24"/>
        </w:rPr>
        <w:fldChar w:fldCharType="end"/>
      </w:r>
      <w:r w:rsidRPr="00193F83">
        <w:rPr>
          <w:rFonts w:ascii="Times New Roman" w:hAnsi="Times New Roman"/>
          <w:sz w:val="24"/>
          <w:szCs w:val="24"/>
        </w:rPr>
        <w:t xml:space="preserve">, adaptation entails taking steps to mitigate the physical harm brought on by climate change.  Also, according to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{"citationID":"WvAftVWc","properties":{"formattedCitation":"(Folke et al., 2010)","plainCitation":"(Folke et al., 2010)","dontUpdate":true,"noteIndex":0},"citationItems":[{"id":"ON5GTuj3/SJaZSRYt","uris":["http://zotero.org/users/local/bTHql4wu/items/DEG38UIZ"],"itemData":{"id":1607,"type":"article-journal","container-title":"Ecology and Society","issue":"4","page":"20","title":"Resilience thinking: Integrating resilience, adaptability and transformability","volume":"15","author":[{"family":"Folke","given":"C"},{"family":"Carpenter","given":"S.R"},{"family":"Walker","given":"B"},{"family":"Scheffer","given":"M"},{"family":"Chapin","given":"T"},{"family":"Rockstrom","given":"J"}],"issued":{"date-parts":[["2010"]]}}}],"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Folke</w:t>
      </w:r>
      <w:proofErr w:type="spellEnd"/>
      <w:r w:rsidRPr="00193F83">
        <w:rPr>
          <w:rFonts w:ascii="Times New Roman" w:hAnsi="Times New Roman"/>
          <w:sz w:val="24"/>
          <w:szCs w:val="24"/>
        </w:rPr>
        <w:t xml:space="preserve"> </w:t>
      </w:r>
      <w:r w:rsidRPr="00193F83">
        <w:rPr>
          <w:rFonts w:ascii="Times New Roman" w:hAnsi="Times New Roman"/>
          <w:i/>
          <w:sz w:val="24"/>
          <w:szCs w:val="24"/>
        </w:rPr>
        <w:t>et al</w:t>
      </w:r>
      <w:r w:rsidRPr="00193F83">
        <w:rPr>
          <w:rFonts w:ascii="Times New Roman" w:hAnsi="Times New Roman"/>
          <w:sz w:val="24"/>
          <w:szCs w:val="24"/>
        </w:rPr>
        <w:t>. (2010)</w:t>
      </w:r>
      <w:r w:rsidRPr="00193F83">
        <w:rPr>
          <w:rFonts w:ascii="Times New Roman" w:hAnsi="Times New Roman"/>
          <w:sz w:val="24"/>
          <w:szCs w:val="24"/>
        </w:rPr>
        <w:fldChar w:fldCharType="end"/>
      </w:r>
      <w:r w:rsidRPr="00193F83">
        <w:rPr>
          <w:rFonts w:ascii="Times New Roman" w:hAnsi="Times New Roman"/>
          <w:sz w:val="24"/>
          <w:szCs w:val="24"/>
        </w:rPr>
        <w:t xml:space="preserve">, resilience is the ability of individuals, locations, infrastructure to tolerate risks associated with climate change.  As noted by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{"citationID":"EUoNpOeW","properties":{"formattedCitation":"(Masten, 2018)","plainCitation":"(Masten, 2018)","noteIndex":0},"citationItems":[{"id":"ON5GTuj3/4fr2t2ek","uris":["http://zotero.org/users/local/bTHql4wu/items/XW99TP53"],"itemData":{"id":1617,"type":"article-journal","container-title":"Journal of Family Theory &amp; Review","issue":"1","page":"12-31","title":"Resilience theory and research on children and families: Past, present, and promise","volume":"10","author":[{"family":"Masten","given":"A.S"}],"issued":{"date-parts":[["2018"]]}}}],"schema":"https://github.com/citation-style-language/schema/raw/master/csl-citation.json"}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Masten</w:t>
      </w:r>
      <w:proofErr w:type="spellEnd"/>
      <w:r w:rsidRPr="00193F83">
        <w:rPr>
          <w:rFonts w:ascii="Times New Roman" w:hAnsi="Times New Roman"/>
          <w:sz w:val="24"/>
          <w:szCs w:val="24"/>
        </w:rPr>
        <w:t>, 2018)</w:t>
      </w:r>
      <w:r w:rsidRPr="00193F83">
        <w:rPr>
          <w:rFonts w:ascii="Times New Roman" w:hAnsi="Times New Roman"/>
          <w:sz w:val="24"/>
          <w:szCs w:val="24"/>
        </w:rPr>
        <w:fldChar w:fldCharType="end"/>
      </w:r>
      <w:r w:rsidRPr="00193F83">
        <w:rPr>
          <w:rFonts w:ascii="Times New Roman" w:hAnsi="Times New Roman"/>
          <w:sz w:val="24"/>
          <w:szCs w:val="24"/>
        </w:rPr>
        <w:t xml:space="preserve">, both ideas seek to address the problems caused by climate change.  Risk, in the words of </w:t>
      </w:r>
      <w:r w:rsidRPr="00193F83">
        <w:rPr>
          <w:rFonts w:ascii="Times New Roman" w:hAnsi="Times New Roman"/>
          <w:sz w:val="24"/>
          <w:szCs w:val="24"/>
          <w:lang w:val="en-US"/>
        </w:rPr>
        <w:fldChar w:fldCharType="begin"/>
      </w:r>
      <w:r w:rsidR="00526C67" w:rsidRPr="00193F83">
        <w:rPr>
          <w:rFonts w:ascii="Times New Roman" w:hAnsi="Times New Roman"/>
          <w:sz w:val="24"/>
          <w:szCs w:val="24"/>
          <w:lang w:val="en-US"/>
        </w:rPr>
        <w:instrText xml:space="preserve"> ADDIN ZOTERO_ITEM CSL_CITATION {"citationID":"pL2NLysr","properties":{"formattedCitation":"(Bowen et al., 2019)","plainCitation":"(Bowen et al., 2019)","dontUpdate":true,"noteIndex":0},"citationItems":[{"id":"ON5GTuj3/FSmr14iu","uris":["http://zotero.org/users/local/bTHql4wu/items/XFN8LTXV"],"itemData":{"id":1630,"type":"article-journal","container-title":"Climatic Change","DOI":"https://doi.org/10.1007/s10584-017-2049-2","issue":"(3-4)","page":"371-385","title":"A framework for assessing the social, economic, cultural and environmental impacts of climate change","volume":"146","author":[{"family":"Bowen","given":"K.J"},{"family":"Cradock-Henry","given":"N.A"},{"family":"Koch","given":"F"},{"family":"Patterson","given":"J"}],"issued":{"date-parts":[["2019"]]}}}],"schema":"https://github.com/citation-style-language/schema/raw/master/csl-citation.json"} </w:instrText>
      </w:r>
      <w:r w:rsidRPr="00193F83">
        <w:rPr>
          <w:rFonts w:ascii="Times New Roman" w:hAnsi="Times New Roman"/>
          <w:sz w:val="24"/>
          <w:szCs w:val="24"/>
          <w:lang w:val="en-US"/>
        </w:rPr>
        <w:fldChar w:fldCharType="separate"/>
      </w:r>
      <w:r w:rsidRPr="00193F83">
        <w:rPr>
          <w:rFonts w:ascii="Times New Roman" w:hAnsi="Times New Roman"/>
          <w:sz w:val="24"/>
          <w:szCs w:val="24"/>
        </w:rPr>
        <w:t xml:space="preserve">Bowen </w:t>
      </w:r>
      <w:r w:rsidRPr="00193F83">
        <w:rPr>
          <w:rFonts w:ascii="Times New Roman" w:hAnsi="Times New Roman"/>
          <w:i/>
          <w:sz w:val="24"/>
          <w:szCs w:val="24"/>
        </w:rPr>
        <w:t>et al</w:t>
      </w:r>
      <w:r w:rsidRPr="00193F83">
        <w:rPr>
          <w:rFonts w:ascii="Times New Roman" w:hAnsi="Times New Roman"/>
          <w:sz w:val="24"/>
          <w:szCs w:val="24"/>
        </w:rPr>
        <w:t>.(2019)</w:t>
      </w:r>
      <w:r w:rsidRPr="00193F83">
        <w:rPr>
          <w:rFonts w:ascii="Times New Roman" w:hAnsi="Times New Roman"/>
          <w:sz w:val="24"/>
          <w:szCs w:val="24"/>
          <w:lang w:val="en-US"/>
        </w:rPr>
        <w:fldChar w:fldCharType="end"/>
      </w:r>
      <w:r w:rsidRPr="00193F83">
        <w:rPr>
          <w:rFonts w:ascii="Times New Roman" w:hAnsi="Times New Roman"/>
          <w:sz w:val="24"/>
          <w:szCs w:val="24"/>
        </w:rPr>
        <w:t xml:space="preserve">, is the frameworks that scientists or policymakers employ to understand possible threats. Risks associated with climate change include natural disasters such droughts, floods, and storms </w:t>
      </w:r>
      <w:r w:rsidRPr="00193F83">
        <w:rPr>
          <w:rFonts w:ascii="Times New Roman" w:hAnsi="Times New Roman"/>
          <w:sz w:val="24"/>
          <w:szCs w:val="24"/>
          <w:lang w:val="en-US"/>
        </w:rPr>
        <w:fldChar w:fldCharType="begin"/>
      </w:r>
      <w:r w:rsidRPr="00193F83">
        <w:rPr>
          <w:rFonts w:ascii="Times New Roman" w:hAnsi="Times New Roman"/>
          <w:sz w:val="24"/>
          <w:szCs w:val="24"/>
          <w:lang w:val="en-US"/>
        </w:rPr>
        <w:instrText xml:space="preserve"> ADDIN ZOTERO_ITEM CSL_CITATION {"citationID":"jmgp3o5f","properties":{"formattedCitation":"(Schleussner &amp; Lissner, 2015)","plainCitation":"(Schleussner &amp; Lissner, 2015)","noteIndex":0},"citationItems":[{"id":2054,"uris":["http://zotero.org/users/local/dFWZtnsd/items/2J3E3ZGE"],"itemData":{"id":2054,"type":"article-journal","container-title":"Earth System Dynamics Discussions","DOI":"DOI:10.5194/esdd-6-2447-2015","issue":"2","page":"2447-2505","title":"Differential climate impacts for policy-relevant limits to global warming: The case of 1.5 C and 2 C","volume":"6","author":[{"family":"Schleussner","given":"C.F"},{"family":"Lissner","given":"T.K"}],"issued":{"date-parts":[["2015"]]}}}],"schema":"https://github.com/citation-style-language/schema/raw/master/csl-citation.json"} </w:instrText>
      </w:r>
      <w:r w:rsidRPr="00193F83">
        <w:rPr>
          <w:rFonts w:ascii="Times New Roman" w:hAnsi="Times New Roman"/>
          <w:sz w:val="24"/>
          <w:szCs w:val="24"/>
          <w:lang w:val="en-US"/>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Schleussner</w:t>
      </w:r>
      <w:proofErr w:type="spellEnd"/>
      <w:r w:rsidRPr="00193F83">
        <w:rPr>
          <w:rFonts w:ascii="Times New Roman" w:hAnsi="Times New Roman"/>
          <w:sz w:val="24"/>
          <w:szCs w:val="24"/>
        </w:rPr>
        <w:t xml:space="preserve"> &amp; </w:t>
      </w:r>
      <w:proofErr w:type="spellStart"/>
      <w:r w:rsidRPr="00193F83">
        <w:rPr>
          <w:rFonts w:ascii="Times New Roman" w:hAnsi="Times New Roman"/>
          <w:sz w:val="24"/>
          <w:szCs w:val="24"/>
        </w:rPr>
        <w:t>Lissner</w:t>
      </w:r>
      <w:proofErr w:type="spellEnd"/>
      <w:r w:rsidRPr="00193F83">
        <w:rPr>
          <w:rFonts w:ascii="Times New Roman" w:hAnsi="Times New Roman"/>
          <w:sz w:val="24"/>
          <w:szCs w:val="24"/>
        </w:rPr>
        <w:t>, 2015)</w:t>
      </w:r>
      <w:r w:rsidRPr="00193F83">
        <w:rPr>
          <w:rFonts w:ascii="Times New Roman" w:hAnsi="Times New Roman"/>
          <w:sz w:val="24"/>
          <w:szCs w:val="24"/>
          <w:lang w:val="en-US"/>
        </w:rPr>
        <w:fldChar w:fldCharType="end"/>
      </w:r>
      <w:r w:rsidRPr="00193F83">
        <w:rPr>
          <w:rFonts w:ascii="Times New Roman" w:hAnsi="Times New Roman"/>
          <w:sz w:val="24"/>
          <w:szCs w:val="24"/>
        </w:rPr>
        <w:t xml:space="preserve">. These frameworks are essential for determining who is at risk and defining what makes climate change dangerous.  </w:t>
      </w:r>
    </w:p>
    <w:p w14:paraId="39CB7674" w14:textId="77777777" w:rsidR="00927CED" w:rsidRDefault="00927CED" w:rsidP="00457FC0">
      <w:pPr>
        <w:tabs>
          <w:tab w:val="left" w:pos="426"/>
        </w:tabs>
        <w:autoSpaceDE w:val="0"/>
        <w:autoSpaceDN w:val="0"/>
        <w:adjustRightInd w:val="0"/>
        <w:spacing w:after="0" w:line="480" w:lineRule="auto"/>
        <w:jc w:val="both"/>
        <w:rPr>
          <w:rFonts w:ascii="Times New Roman" w:hAnsi="Times New Roman"/>
          <w:sz w:val="24"/>
          <w:szCs w:val="24"/>
        </w:rPr>
      </w:pPr>
    </w:p>
    <w:p w14:paraId="717EC014" w14:textId="28254B6E" w:rsidR="009E17FE" w:rsidRPr="00193F83" w:rsidRDefault="009E17FE" w:rsidP="00457FC0">
      <w:pPr>
        <w:tabs>
          <w:tab w:val="left" w:pos="426"/>
        </w:tabs>
        <w:autoSpaceDE w:val="0"/>
        <w:autoSpaceDN w:val="0"/>
        <w:adjustRightInd w:val="0"/>
        <w:spacing w:after="0" w:line="480" w:lineRule="auto"/>
        <w:jc w:val="both"/>
        <w:rPr>
          <w:rFonts w:ascii="Times New Roman" w:hAnsi="Times New Roman"/>
          <w:sz w:val="24"/>
          <w:szCs w:val="24"/>
          <w:lang w:val="en-US"/>
        </w:rPr>
      </w:pPr>
      <w:r w:rsidRPr="00193F83">
        <w:rPr>
          <w:rFonts w:ascii="Times New Roman" w:hAnsi="Times New Roman"/>
          <w:sz w:val="24"/>
          <w:szCs w:val="24"/>
        </w:rPr>
        <w:t xml:space="preserve">According to </w:t>
      </w:r>
      <w:r w:rsidRPr="00193F83">
        <w:rPr>
          <w:rFonts w:ascii="Times New Roman" w:hAnsi="Times New Roman"/>
          <w:sz w:val="24"/>
          <w:szCs w:val="24"/>
        </w:rPr>
        <w:fldChar w:fldCharType="begin"/>
      </w:r>
      <w:r w:rsidR="00384B86" w:rsidRPr="00193F83">
        <w:rPr>
          <w:rFonts w:ascii="Times New Roman" w:hAnsi="Times New Roman"/>
          <w:sz w:val="24"/>
          <w:szCs w:val="24"/>
        </w:rPr>
        <w:instrText xml:space="preserve"> ADDIN ZOTERO_ITEM CSL_CITATION {"citationID":"nh5awQ3c","properties":{"formattedCitation":"(Nyashilu &amp; Kiunsi, 2023)","plainCitation":"(Nyashilu &amp; Kiunsi, 2023)","dontUpdate":true,"noteIndex":0},"citationItems":[{"id":2055,"uris":["http://zotero.org/users/local/dFWZtnsd/items/6NCZZQFI"],"itemData":{"id":2055,"type":"article-journal","container-title":"International Journal of Social Science Research and Review","DOI":"DOI:10.47814/ijssrr.v6i1.761","issue":"1","page":"160-176","title":"Mainstreaming climate change adaptation planning in Tanzania’s City’s Master Plans. A critical review","volume":"6","author":[{"family":"Nyashilu","given":"I.M"},{"family":"Kiunsi","given":"R"}],"issued":{"date-parts":[["2023"]]}}}],"schema":"https://github.com/citation-style-language/schema/raw/master/csl-citation.json"}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Nyashilu</w:t>
      </w:r>
      <w:proofErr w:type="spellEnd"/>
      <w:r w:rsidRPr="00193F83">
        <w:rPr>
          <w:rFonts w:ascii="Times New Roman" w:hAnsi="Times New Roman"/>
          <w:sz w:val="24"/>
          <w:szCs w:val="24"/>
        </w:rPr>
        <w:t xml:space="preserve"> and </w:t>
      </w:r>
      <w:proofErr w:type="spellStart"/>
      <w:r w:rsidRPr="00193F83">
        <w:rPr>
          <w:rFonts w:ascii="Times New Roman" w:hAnsi="Times New Roman"/>
          <w:sz w:val="24"/>
          <w:szCs w:val="24"/>
        </w:rPr>
        <w:t>Kiunsi</w:t>
      </w:r>
      <w:proofErr w:type="spellEnd"/>
      <w:r w:rsidRPr="00193F83">
        <w:rPr>
          <w:rFonts w:ascii="Times New Roman" w:hAnsi="Times New Roman"/>
          <w:sz w:val="24"/>
          <w:szCs w:val="24"/>
        </w:rPr>
        <w:t xml:space="preserve"> (2023)</w:t>
      </w:r>
      <w:r w:rsidRPr="00193F83">
        <w:rPr>
          <w:rFonts w:ascii="Times New Roman" w:hAnsi="Times New Roman"/>
          <w:sz w:val="24"/>
          <w:szCs w:val="24"/>
        </w:rPr>
        <w:fldChar w:fldCharType="end"/>
      </w:r>
      <w:r w:rsidRPr="00193F83">
        <w:rPr>
          <w:rFonts w:ascii="Times New Roman" w:hAnsi="Times New Roman"/>
          <w:sz w:val="24"/>
          <w:szCs w:val="24"/>
        </w:rPr>
        <w:t xml:space="preserve">, adaptation and resilience are both seen as risk management strategies that address the dangers presented by climate change.  These methods, by definition, concentrate on ways to address hazards that are frequently defined by weather phenomena including storms, floods, and droughts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{"citationID":"6oFqOwGp","properties":{"formattedCitation":"(Walker et al., 2004)","plainCitation":"(Walker et al., 2004)","noteIndex":0},"citationItems":[{"id":"ON5GTuj3/rCdSYdyw","uris":["http://zotero.org/users/local/bTHql4wu/items/QAHHA3EM"],"itemData":{"id":1606,"type":"article-journal","container-title":"Ecology and Society","issue":"2","page":"5","title":"Resilience, adaptability and transformability in social-ecological systems","volume":"9","author":[{"family":"Walker","given":"B"},{"family":"Holling","given":"C.S"},{"family":"Carpenter","given":"S.R"},{"family":"Kinzig","given":"A"}],"issued":{"date-parts":[["2004"]]}}}],"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(Walker </w:t>
      </w:r>
      <w:r w:rsidRPr="00193F83">
        <w:rPr>
          <w:rFonts w:ascii="Times New Roman" w:hAnsi="Times New Roman"/>
          <w:i/>
          <w:sz w:val="24"/>
          <w:szCs w:val="24"/>
        </w:rPr>
        <w:t>et al</w:t>
      </w:r>
      <w:r w:rsidRPr="00193F83">
        <w:rPr>
          <w:rFonts w:ascii="Times New Roman" w:hAnsi="Times New Roman"/>
          <w:sz w:val="24"/>
          <w:szCs w:val="24"/>
        </w:rPr>
        <w:t>., 2004)</w:t>
      </w:r>
      <w:r w:rsidRPr="00193F83">
        <w:rPr>
          <w:rFonts w:ascii="Times New Roman" w:hAnsi="Times New Roman"/>
          <w:sz w:val="24"/>
          <w:szCs w:val="24"/>
        </w:rPr>
        <w:fldChar w:fldCharType="end"/>
      </w:r>
      <w:r w:rsidRPr="00193F83">
        <w:rPr>
          <w:rFonts w:ascii="Times New Roman" w:hAnsi="Times New Roman"/>
          <w:sz w:val="24"/>
          <w:szCs w:val="24"/>
        </w:rPr>
        <w:t>.</w:t>
      </w:r>
      <w:r w:rsidR="00927CED">
        <w:rPr>
          <w:rFonts w:ascii="Times New Roman" w:hAnsi="Times New Roman"/>
          <w:sz w:val="24"/>
          <w:szCs w:val="24"/>
        </w:rPr>
        <w:t xml:space="preserve"> </w:t>
      </w:r>
      <w:r w:rsidRPr="00193F83">
        <w:rPr>
          <w:rFonts w:ascii="Times New Roman" w:hAnsi="Times New Roman"/>
          <w:sz w:val="24"/>
          <w:szCs w:val="24"/>
        </w:rPr>
        <w:t xml:space="preserve">In relation to water and sanitation infrastructure, resilience theory amplifies the importance of conducting a comprehensive climate change risk assessment. These assessments help identify possible risks to water and sanitation infrastructure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{"citationID":"UPlBeBbn","properties":{"formattedCitation":"(Karimi &amp; Jelodar, 2025)","plainCitation":"(Karimi &amp; Jelodar, 2025)","noteIndex":0},"citationItems":[{"id":2056,"uris":["http://zotero.org/users/local/dFWZtnsd/items/9VPHHCMD"],"itemData":{"id":2056,"type":"article-journal","container-title":"Results in Engineering","page":"104625","title":"A review of climate change impact assessment and methodologies for urban sewer networks","volume":"26","author":[{"family":"Karimi","given":"A"},{"family":"Jelodar","given":"M"}],"issued":{"date-parts":[["2025"]]}}}],"schema":"https://github.com/citation-style-language/schema/raw/master/csl-citation.json"}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Karimi</w:t>
      </w:r>
      <w:proofErr w:type="spellEnd"/>
      <w:r w:rsidRPr="00193F83">
        <w:rPr>
          <w:rFonts w:ascii="Times New Roman" w:hAnsi="Times New Roman"/>
          <w:sz w:val="24"/>
          <w:szCs w:val="24"/>
        </w:rPr>
        <w:t xml:space="preserve"> &amp; </w:t>
      </w:r>
      <w:proofErr w:type="spellStart"/>
      <w:r w:rsidRPr="00193F83">
        <w:rPr>
          <w:rFonts w:ascii="Times New Roman" w:hAnsi="Times New Roman"/>
          <w:sz w:val="24"/>
          <w:szCs w:val="24"/>
        </w:rPr>
        <w:t>Jelodar</w:t>
      </w:r>
      <w:proofErr w:type="spellEnd"/>
      <w:r w:rsidRPr="00193F83">
        <w:rPr>
          <w:rFonts w:ascii="Times New Roman" w:hAnsi="Times New Roman"/>
          <w:sz w:val="24"/>
          <w:szCs w:val="24"/>
        </w:rPr>
        <w:t>, 2025)</w:t>
      </w:r>
      <w:r w:rsidRPr="00193F83">
        <w:rPr>
          <w:rFonts w:ascii="Times New Roman" w:hAnsi="Times New Roman"/>
          <w:sz w:val="24"/>
          <w:szCs w:val="24"/>
        </w:rPr>
        <w:fldChar w:fldCharType="end"/>
      </w:r>
      <w:r w:rsidRPr="00193F83">
        <w:rPr>
          <w:rFonts w:ascii="Times New Roman" w:hAnsi="Times New Roman"/>
          <w:sz w:val="24"/>
          <w:szCs w:val="24"/>
        </w:rPr>
        <w:t xml:space="preserve">. </w:t>
      </w:r>
      <w:r w:rsidRPr="00193F83">
        <w:rPr>
          <w:rFonts w:ascii="Times New Roman" w:hAnsi="Times New Roman"/>
          <w:sz w:val="24"/>
          <w:szCs w:val="24"/>
          <w:lang w:val="en-US"/>
        </w:rPr>
        <w:t xml:space="preserve">The knowledge acquired can help prioritize initiatives to improve infrastructure resilience and guide adaptive planning </w:t>
      </w:r>
      <w:r w:rsidRPr="00193F83">
        <w:rPr>
          <w:rFonts w:ascii="Times New Roman" w:hAnsi="Times New Roman"/>
          <w:sz w:val="24"/>
          <w:szCs w:val="24"/>
          <w:lang w:val="en-US"/>
        </w:rPr>
        <w:fldChar w:fldCharType="begin"/>
      </w:r>
      <w:r w:rsidRPr="00193F83">
        <w:rPr>
          <w:rFonts w:ascii="Times New Roman" w:hAnsi="Times New Roman"/>
          <w:sz w:val="24"/>
          <w:szCs w:val="24"/>
          <w:lang w:val="en-US"/>
        </w:rPr>
        <w:instrText xml:space="preserve"> ADDIN ZOTERO_ITEM CSL_CITATION {"citationID":"yth2YW5h","properties":{"formattedCitation":"(Dawson &amp; Thompson, 2018)","plainCitation":"(Dawson &amp; Thompson, 2018)","noteIndex":0},"citationItems":[{"id":2021,"uris":["http://zotero.org/users/local/dFWZtnsd/items/3ACPS3SX"],"itemData":{"id":2021,"type":"article-journal","container-title":"Phil. Trans. R. Soc","DOI":"http://dx.doi.org/10.1098/rsta.2017.0298","title":"A systems framework for national assessment of climate risks to infrastructure","author":[{"family":"Dawson","given":"R.J"},{"family":"Thompson","given":"David"}],"issued":{"date-parts":[["2018"]]}}}],"schema":"https://github.com/citation-style-language/schema/raw/master/csl-citation.json"} </w:instrText>
      </w:r>
      <w:r w:rsidRPr="00193F83">
        <w:rPr>
          <w:rFonts w:ascii="Times New Roman" w:hAnsi="Times New Roman"/>
          <w:sz w:val="24"/>
          <w:szCs w:val="24"/>
          <w:lang w:val="en-US"/>
        </w:rPr>
        <w:fldChar w:fldCharType="separate"/>
      </w:r>
      <w:r w:rsidRPr="00193F83">
        <w:rPr>
          <w:rFonts w:ascii="Times New Roman" w:hAnsi="Times New Roman"/>
          <w:sz w:val="24"/>
          <w:szCs w:val="24"/>
        </w:rPr>
        <w:t>(Dawson &amp; Thompson, 2018)</w:t>
      </w:r>
      <w:r w:rsidRPr="00193F83">
        <w:rPr>
          <w:rFonts w:ascii="Times New Roman" w:hAnsi="Times New Roman"/>
          <w:sz w:val="24"/>
          <w:szCs w:val="24"/>
          <w:lang w:val="en-US"/>
        </w:rPr>
        <w:fldChar w:fldCharType="end"/>
      </w:r>
      <w:r w:rsidRPr="00193F83">
        <w:rPr>
          <w:rFonts w:ascii="Times New Roman" w:hAnsi="Times New Roman"/>
          <w:sz w:val="24"/>
          <w:szCs w:val="24"/>
          <w:lang w:val="en-US"/>
        </w:rPr>
        <w:t>.</w:t>
      </w:r>
    </w:p>
    <w:p w14:paraId="3C6D2382" w14:textId="77777777" w:rsidR="00621C82" w:rsidRPr="00193F83" w:rsidRDefault="00621C82" w:rsidP="00457FC0">
      <w:pPr>
        <w:tabs>
          <w:tab w:val="left" w:pos="426"/>
        </w:tabs>
        <w:autoSpaceDE w:val="0"/>
        <w:autoSpaceDN w:val="0"/>
        <w:adjustRightInd w:val="0"/>
        <w:spacing w:after="0" w:line="480" w:lineRule="auto"/>
        <w:jc w:val="both"/>
        <w:rPr>
          <w:rFonts w:ascii="Times New Roman" w:hAnsi="Times New Roman"/>
          <w:sz w:val="24"/>
          <w:szCs w:val="24"/>
        </w:rPr>
      </w:pPr>
    </w:p>
    <w:p w14:paraId="74128C9D" w14:textId="6644F33C" w:rsidR="00927CED" w:rsidRDefault="009E17FE" w:rsidP="00457FC0">
      <w:pPr>
        <w:tabs>
          <w:tab w:val="left" w:pos="426"/>
        </w:tabs>
        <w:autoSpaceDE w:val="0"/>
        <w:autoSpaceDN w:val="0"/>
        <w:adjustRightInd w:val="0"/>
        <w:spacing w:after="0" w:line="480" w:lineRule="auto"/>
        <w:jc w:val="both"/>
        <w:rPr>
          <w:rFonts w:ascii="Times New Roman" w:hAnsi="Times New Roman"/>
          <w:sz w:val="24"/>
          <w:szCs w:val="24"/>
        </w:rPr>
      </w:pPr>
      <w:r w:rsidRPr="00193F83">
        <w:rPr>
          <w:rFonts w:ascii="Times New Roman" w:hAnsi="Times New Roman"/>
          <w:sz w:val="24"/>
          <w:szCs w:val="24"/>
        </w:rPr>
        <w:t xml:space="preserve">Additionally, in reaction to environmental changes, the theory promotes flexibility and adaptability in the management of water and sanitation infrastructure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{"citationID":"9Tcc3DE5","properties":{"formattedCitation":"(Mampearachchi &amp; Herath, 2015)","plainCitation":"(Mampearachchi &amp; Herath, 2015)","noteIndex":0},"citationItems":[{"id":1361,"uris":["http://zotero.org/users/local/dFWZtnsd/items/EQ88G8VW"],"itemData":{"id":1361,"type":"paper-conference","event-place":"Colombo, Sri Lanka","event-title":"International Conference on Geotechnical Engineering","publisher":"International Society for Soil Mechanics and Geotechnical Engineering (ISSMGE)","publisher-place":"Colombo, Sri Lanka","title":"Engineering properties of cement and lime stabilized silty sand in pavement sub bases","author":[{"family":"Mampearachchi","given":"W.K"},{"family":"Herath","given":"H.M"}],"issued":{"date-parts":[["2015"]]}}}],"schema":"https://github.com/citation-style-language/schema/raw/master/csl-citation.json"}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Mampearachchi</w:t>
      </w:r>
      <w:proofErr w:type="spellEnd"/>
      <w:r w:rsidRPr="00193F83">
        <w:rPr>
          <w:rFonts w:ascii="Times New Roman" w:hAnsi="Times New Roman"/>
          <w:sz w:val="24"/>
          <w:szCs w:val="24"/>
        </w:rPr>
        <w:t xml:space="preserve"> &amp; </w:t>
      </w:r>
      <w:proofErr w:type="spellStart"/>
      <w:r w:rsidRPr="00193F83">
        <w:rPr>
          <w:rFonts w:ascii="Times New Roman" w:hAnsi="Times New Roman"/>
          <w:sz w:val="24"/>
          <w:szCs w:val="24"/>
        </w:rPr>
        <w:t>Herath</w:t>
      </w:r>
      <w:proofErr w:type="spellEnd"/>
      <w:r w:rsidRPr="00193F83">
        <w:rPr>
          <w:rFonts w:ascii="Times New Roman" w:hAnsi="Times New Roman"/>
          <w:sz w:val="24"/>
          <w:szCs w:val="24"/>
        </w:rPr>
        <w:t>, 2015)</w:t>
      </w:r>
      <w:r w:rsidRPr="00193F83">
        <w:rPr>
          <w:rFonts w:ascii="Times New Roman" w:hAnsi="Times New Roman"/>
          <w:sz w:val="24"/>
          <w:szCs w:val="24"/>
        </w:rPr>
        <w:fldChar w:fldCharType="end"/>
      </w:r>
      <w:r w:rsidRPr="00193F83">
        <w:rPr>
          <w:rFonts w:ascii="Times New Roman" w:hAnsi="Times New Roman"/>
          <w:sz w:val="24"/>
          <w:szCs w:val="24"/>
        </w:rPr>
        <w:t>.  This strategy include incorporating climate considerations into the planning and building of new infrastructure, adapting current systems to withstand climate-related problems like drought or flooding, and creating emergency plans.</w:t>
      </w:r>
      <w:r w:rsidR="00927CED">
        <w:rPr>
          <w:rFonts w:ascii="Times New Roman" w:hAnsi="Times New Roman"/>
          <w:sz w:val="24"/>
          <w:szCs w:val="24"/>
        </w:rPr>
        <w:t xml:space="preserve"> </w:t>
      </w:r>
      <w:r w:rsidRPr="00193F83">
        <w:rPr>
          <w:rFonts w:ascii="Times New Roman" w:hAnsi="Times New Roman"/>
          <w:sz w:val="24"/>
          <w:szCs w:val="24"/>
        </w:rPr>
        <w:t xml:space="preserve">Although resilience theory is a valuable framework for comprehending possible risks, it has been criticized.  Its emphasis on systems' ability to bounce back fast from shocks and pressures raises concerns because it frequently ignores the underlying vulnerabilities and underlying causes. A more thorough strategy is also required, according to critics, one that takes into account the social, economic, and environmental elements that affect susceptibility in addition to increasing the infrastructure's ability to withstand shocks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{"citationID":"lHRfRdwB","properties":{"formattedCitation":"(Scordato &amp; Gulbrandsen, 2024)","plainCitation":"(Scordato &amp; Gulbrandsen, 2024)","noteIndex":0},"citationItems":[{"id":2058,"uris":["http://zotero.org/users/local/dFWZtnsd/items/CRJL9YUM"],"itemData":{"id":2058,"type":"article-journal","container-title":"Environmental Innovation and Societal Transitions","DOI":"https://doi.org/10.1016/j.eist.2024.100887","page":"100887","title":"Resilience perspectives in sustainability transitions research: A systematic literature review","volume":"54","author":[{"family":"Scordato","given":"Lisa"},{"family":"Gulbrandsen","given":"Magnus"}],"issued":{"date-parts":[["2024"]]}}}],"schema":"https://github.com/citation-style-language/schema/raw/master/csl-citation.json"}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Scordato</w:t>
      </w:r>
      <w:proofErr w:type="spellEnd"/>
      <w:r w:rsidRPr="00193F83">
        <w:rPr>
          <w:rFonts w:ascii="Times New Roman" w:hAnsi="Times New Roman"/>
          <w:sz w:val="24"/>
          <w:szCs w:val="24"/>
        </w:rPr>
        <w:t xml:space="preserve"> &amp; </w:t>
      </w:r>
      <w:proofErr w:type="spellStart"/>
      <w:r w:rsidRPr="00193F83">
        <w:rPr>
          <w:rFonts w:ascii="Times New Roman" w:hAnsi="Times New Roman"/>
          <w:sz w:val="24"/>
          <w:szCs w:val="24"/>
        </w:rPr>
        <w:t>Gulbrandsen</w:t>
      </w:r>
      <w:proofErr w:type="spellEnd"/>
      <w:r w:rsidRPr="00193F83">
        <w:rPr>
          <w:rFonts w:ascii="Times New Roman" w:hAnsi="Times New Roman"/>
          <w:sz w:val="24"/>
          <w:szCs w:val="24"/>
        </w:rPr>
        <w:t>, 2024)</w:t>
      </w:r>
      <w:r w:rsidRPr="00193F83">
        <w:rPr>
          <w:rFonts w:ascii="Times New Roman" w:hAnsi="Times New Roman"/>
          <w:sz w:val="24"/>
          <w:szCs w:val="24"/>
        </w:rPr>
        <w:fldChar w:fldCharType="end"/>
      </w:r>
      <w:r w:rsidRPr="00193F83">
        <w:rPr>
          <w:rFonts w:ascii="Times New Roman" w:hAnsi="Times New Roman"/>
          <w:sz w:val="24"/>
          <w:szCs w:val="24"/>
        </w:rPr>
        <w:t xml:space="preserve">. </w:t>
      </w:r>
    </w:p>
    <w:p w14:paraId="33008870" w14:textId="77777777" w:rsidR="00927CED" w:rsidRDefault="00927CED" w:rsidP="00457FC0">
      <w:pPr>
        <w:tabs>
          <w:tab w:val="left" w:pos="426"/>
        </w:tabs>
        <w:autoSpaceDE w:val="0"/>
        <w:autoSpaceDN w:val="0"/>
        <w:adjustRightInd w:val="0"/>
        <w:spacing w:after="0" w:line="480" w:lineRule="auto"/>
        <w:jc w:val="both"/>
        <w:rPr>
          <w:rFonts w:ascii="Times New Roman" w:hAnsi="Times New Roman"/>
          <w:sz w:val="24"/>
          <w:szCs w:val="24"/>
        </w:rPr>
      </w:pPr>
    </w:p>
    <w:p w14:paraId="41F81129" w14:textId="06A969AF" w:rsidR="00E71D56" w:rsidRDefault="009E17FE" w:rsidP="00457FC0">
      <w:pPr>
        <w:tabs>
          <w:tab w:val="left" w:pos="426"/>
        </w:tabs>
        <w:autoSpaceDE w:val="0"/>
        <w:autoSpaceDN w:val="0"/>
        <w:adjustRightInd w:val="0"/>
        <w:spacing w:after="0" w:line="480" w:lineRule="auto"/>
        <w:jc w:val="both"/>
        <w:rPr>
          <w:rFonts w:ascii="Times New Roman" w:hAnsi="Times New Roman"/>
          <w:sz w:val="24"/>
          <w:szCs w:val="24"/>
        </w:rPr>
      </w:pPr>
      <w:r w:rsidRPr="00193F83">
        <w:rPr>
          <w:rFonts w:ascii="Times New Roman" w:hAnsi="Times New Roman"/>
          <w:sz w:val="24"/>
          <w:szCs w:val="24"/>
        </w:rPr>
        <w:t xml:space="preserve">According to </w:t>
      </w:r>
      <w:r w:rsidRPr="00193F83">
        <w:rPr>
          <w:rFonts w:ascii="Times New Roman" w:hAnsi="Times New Roman"/>
          <w:sz w:val="24"/>
          <w:szCs w:val="24"/>
        </w:rPr>
        <w:fldChar w:fldCharType="begin"/>
      </w:r>
      <w:r w:rsidR="00384B86" w:rsidRPr="00193F83">
        <w:rPr>
          <w:rFonts w:ascii="Times New Roman" w:hAnsi="Times New Roman"/>
          <w:sz w:val="24"/>
          <w:szCs w:val="24"/>
        </w:rPr>
        <w:instrText xml:space="preserve"> ADDIN ZOTERO_ITEM CSL_CITATION {"citationID":"y260FlrI","properties":{"formattedCitation":"(Eriksen &amp; Schipper, 2021)","plainCitation":"(Eriksen &amp; Schipper, 2021)","dontUpdate":true,"noteIndex":0},"citationItems":[{"id":2052,"uris":["http://zotero.org/users/local/dFWZtnsd/items/4FCFDWR2"],"itemData":{"id":2052,"type":"article-journal","container-title":"World Development","DOI":"https://doi.org/10.1016/j.worlddev.2020.105383","ISSN":"ISSN 0305-750X","page":"105383","title":"Adaptation interventions and their effect on vulnerability in developing countries: Help, hindrance or irrelevance?","volume":"141","author":[{"family":"Eriksen","given":"Siri"},{"family":"Schipper","given":"L"}],"issued":{"date-parts":[["2021"]]}}}],"schema":"https://github.com/citation-style-language/schema/raw/master/csl-citation.json"}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Eriksen</w:t>
      </w:r>
      <w:proofErr w:type="spellEnd"/>
      <w:r w:rsidRPr="00193F83">
        <w:rPr>
          <w:rFonts w:ascii="Times New Roman" w:hAnsi="Times New Roman"/>
          <w:sz w:val="24"/>
          <w:szCs w:val="24"/>
        </w:rPr>
        <w:t xml:space="preserve"> and </w:t>
      </w:r>
      <w:proofErr w:type="spellStart"/>
      <w:r w:rsidRPr="00193F83">
        <w:rPr>
          <w:rFonts w:ascii="Times New Roman" w:hAnsi="Times New Roman"/>
          <w:sz w:val="24"/>
          <w:szCs w:val="24"/>
        </w:rPr>
        <w:t>Schipper</w:t>
      </w:r>
      <w:proofErr w:type="spellEnd"/>
      <w:r w:rsidRPr="00193F83">
        <w:rPr>
          <w:rFonts w:ascii="Times New Roman" w:hAnsi="Times New Roman"/>
          <w:sz w:val="24"/>
          <w:szCs w:val="24"/>
        </w:rPr>
        <w:t xml:space="preserve"> (2021)</w:t>
      </w:r>
      <w:r w:rsidRPr="00193F83">
        <w:rPr>
          <w:rFonts w:ascii="Times New Roman" w:hAnsi="Times New Roman"/>
          <w:sz w:val="24"/>
          <w:szCs w:val="24"/>
        </w:rPr>
        <w:fldChar w:fldCharType="end"/>
      </w:r>
      <w:r w:rsidRPr="00193F83">
        <w:rPr>
          <w:rFonts w:ascii="Times New Roman" w:hAnsi="Times New Roman"/>
          <w:sz w:val="24"/>
          <w:szCs w:val="24"/>
        </w:rPr>
        <w:t>, some critics also warn that resilience theory may encourage an exclusive focus on technical solutions, thereby ignoring the interests and goals of marginalized groups that are disproportionately affected by climate change</w:t>
      </w:r>
      <w:r w:rsidR="00E71D56" w:rsidRPr="00193F83">
        <w:rPr>
          <w:rFonts w:ascii="Times New Roman" w:hAnsi="Times New Roman"/>
          <w:sz w:val="24"/>
          <w:szCs w:val="24"/>
        </w:rPr>
        <w:t>.</w:t>
      </w:r>
      <w:r w:rsidRPr="00193F83">
        <w:rPr>
          <w:rFonts w:ascii="Times New Roman" w:hAnsi="Times New Roman"/>
          <w:sz w:val="24"/>
          <w:szCs w:val="24"/>
        </w:rPr>
        <w:t xml:space="preserve"> In spite of its critics, the theory have been support by numerous researchers, including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{"citationID":"S94I1na1","properties":{"formattedCitation":"(Singh et al., 2021)","plainCitation":"(Singh et al., 2021)","dontUpdate":true,"noteIndex":0},"citationItems":[{"id":2048,"uris":["http://zotero.org/users/local/dFWZtnsd/items/94F5VTRP"],"itemData":{"id":2048,"type":"article-journal","container-title":"Climate and Development","DOI":"https://doi.org/10.1080/17565529.2021.1964937","issue":"7","page":"650-664","title":"Interrogating ‘effectiveness’ in climate change adaptation: 11 guiding principles for adaptation research and practice","volume":"14","author":[{"family":"Singh","given":"C"},{"family":"Iyer","given":"S"},{"family":"New","given":"M.G"}],"issued":{"date-parts":[["2021"]]}}}],"schema":"https://github.com/citation-style-language/schema/raw/master/csl-citation.json"}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Singh </w:t>
      </w:r>
      <w:r w:rsidRPr="00193F83">
        <w:rPr>
          <w:rFonts w:ascii="Times New Roman" w:hAnsi="Times New Roman"/>
          <w:i/>
          <w:sz w:val="24"/>
          <w:szCs w:val="24"/>
        </w:rPr>
        <w:t>et al</w:t>
      </w:r>
      <w:r w:rsidRPr="00193F83">
        <w:rPr>
          <w:rFonts w:ascii="Times New Roman" w:hAnsi="Times New Roman"/>
          <w:sz w:val="24"/>
          <w:szCs w:val="24"/>
        </w:rPr>
        <w:t>. (2021)</w:t>
      </w:r>
      <w:r w:rsidRPr="00193F83">
        <w:rPr>
          <w:rFonts w:ascii="Times New Roman" w:hAnsi="Times New Roman"/>
          <w:sz w:val="24"/>
          <w:szCs w:val="24"/>
        </w:rPr>
        <w:fldChar w:fldCharType="end"/>
      </w:r>
      <w:r w:rsidRPr="00193F83">
        <w:rPr>
          <w:rFonts w:ascii="Times New Roman" w:hAnsi="Times New Roman"/>
          <w:sz w:val="24"/>
          <w:szCs w:val="24"/>
        </w:rPr>
        <w:t xml:space="preserve">,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{"citationID":"MxFwly4L","properties":{"formattedCitation":"(F. Wang &amp; Harindintwali, 2023)","plainCitation":"(F. Wang &amp; Harindintwali, 2023)","dontUpdate":true,"noteIndex":0},"citationItems":[{"id":2049,"uris":["http://zotero.org/users/local/dFWZtnsd/items/7D8494KH"],"itemData":{"id":2049,"type":"article-journal","container-title":"The Innovation Geoscience","DOI":"https://doi.org/10.59717/j.xinn-geo.2023.100015 shu","issue":"1","page":"100015","title":"Climate change: Strategies for mitigation and adaptation","volume":"1","author":[{"family":"Wang","given":"F"},{"family":"Harindintwali","given":"J"}],"issued":{"date-parts":[["2023"]]}}}],"schema":"https://github.com/citation-style-language/schema/raw/master/csl-citation.json"}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Wang and </w:t>
      </w:r>
      <w:proofErr w:type="spellStart"/>
      <w:r w:rsidRPr="00193F83">
        <w:rPr>
          <w:rFonts w:ascii="Times New Roman" w:hAnsi="Times New Roman"/>
          <w:sz w:val="24"/>
          <w:szCs w:val="24"/>
        </w:rPr>
        <w:t>Harindintwali</w:t>
      </w:r>
      <w:proofErr w:type="spellEnd"/>
      <w:r w:rsidRPr="00193F83">
        <w:rPr>
          <w:rFonts w:ascii="Times New Roman" w:hAnsi="Times New Roman"/>
          <w:sz w:val="24"/>
          <w:szCs w:val="24"/>
        </w:rPr>
        <w:t xml:space="preserve"> (2023)</w:t>
      </w:r>
      <w:r w:rsidRPr="00193F83">
        <w:rPr>
          <w:rFonts w:ascii="Times New Roman" w:hAnsi="Times New Roman"/>
          <w:sz w:val="24"/>
          <w:szCs w:val="24"/>
        </w:rPr>
        <w:fldChar w:fldCharType="end"/>
      </w:r>
      <w:r w:rsidRPr="00193F83">
        <w:rPr>
          <w:rFonts w:ascii="Times New Roman" w:hAnsi="Times New Roman"/>
          <w:sz w:val="24"/>
          <w:szCs w:val="24"/>
        </w:rPr>
        <w:t xml:space="preserve">, </w:t>
      </w:r>
      <w:proofErr w:type="spellStart"/>
      <w:r w:rsidRPr="00193F83">
        <w:rPr>
          <w:rFonts w:ascii="Times New Roman" w:hAnsi="Times New Roman"/>
          <w:sz w:val="24"/>
          <w:szCs w:val="24"/>
        </w:rPr>
        <w:t>Masten</w:t>
      </w:r>
      <w:proofErr w:type="spellEnd"/>
      <w:r w:rsidRPr="00193F83">
        <w:rPr>
          <w:rFonts w:ascii="Times New Roman" w:hAnsi="Times New Roman"/>
          <w:sz w:val="24"/>
          <w:szCs w:val="24"/>
        </w:rPr>
        <w:t xml:space="preserve"> (2018), and </w:t>
      </w:r>
      <w:r w:rsidRPr="00193F83">
        <w:rPr>
          <w:rFonts w:ascii="Times New Roman" w:hAnsi="Times New Roman"/>
          <w:sz w:val="24"/>
          <w:szCs w:val="24"/>
          <w:lang w:val="en-US"/>
        </w:rPr>
        <w:fldChar w:fldCharType="begin"/>
      </w:r>
      <w:r w:rsidRPr="00193F83">
        <w:rPr>
          <w:rFonts w:ascii="Times New Roman" w:hAnsi="Times New Roman"/>
          <w:sz w:val="24"/>
          <w:szCs w:val="24"/>
          <w:lang w:val="en-US"/>
        </w:rPr>
        <w:instrText xml:space="preserve"> ADDIN ZOTERO_ITEM CSL_CITATION {"citationID":"4XDX62Qj","properties":{"formattedCitation":"(Ferdowsi et al., 2024)","plainCitation":"(Ferdowsi et al., 2024)","dontUpdate":true,"noteIndex":0},"citationItems":[{"id":1930,"uris":["http://zotero.org/users/local/dFWZtnsd/items/GT4BWE4C"],"itemData":{"id":1930,"type":"article-journal","container-title":"Urban Climate","DOI":"https://doi.org/10.1016/j.uclim.2024.102132","title":"Urban water infrastructure: A critical review on climate change impacts and adaptation strategies","volume":"58","author":[{"family":"Ferdowsi","given":"Ahmad"},{"family":"Piadeh","given":"Farzad"},{"family":"Behzadian","given":"Kourosh"}],"issued":{"date-parts":[["2024"]]}}}],"schema":"https://github.com/citation-style-language/schema/raw/master/csl-citation.json"} </w:instrText>
      </w:r>
      <w:r w:rsidRPr="00193F83">
        <w:rPr>
          <w:rFonts w:ascii="Times New Roman" w:hAnsi="Times New Roman"/>
          <w:sz w:val="24"/>
          <w:szCs w:val="24"/>
          <w:lang w:val="en-US"/>
        </w:rPr>
        <w:fldChar w:fldCharType="separate"/>
      </w:r>
      <w:proofErr w:type="spellStart"/>
      <w:r w:rsidRPr="00193F83">
        <w:rPr>
          <w:rFonts w:ascii="Times New Roman" w:hAnsi="Times New Roman"/>
          <w:sz w:val="24"/>
          <w:szCs w:val="24"/>
        </w:rPr>
        <w:t>Ferdowsi</w:t>
      </w:r>
      <w:proofErr w:type="spellEnd"/>
      <w:r w:rsidRPr="00193F83">
        <w:rPr>
          <w:rFonts w:ascii="Times New Roman" w:hAnsi="Times New Roman"/>
          <w:sz w:val="24"/>
          <w:szCs w:val="24"/>
        </w:rPr>
        <w:t xml:space="preserve"> </w:t>
      </w:r>
      <w:r w:rsidRPr="00193F83">
        <w:rPr>
          <w:rFonts w:ascii="Times New Roman" w:hAnsi="Times New Roman"/>
          <w:i/>
          <w:sz w:val="24"/>
          <w:szCs w:val="24"/>
        </w:rPr>
        <w:t>et al.</w:t>
      </w:r>
      <w:r w:rsidRPr="00193F83">
        <w:rPr>
          <w:rFonts w:ascii="Times New Roman" w:hAnsi="Times New Roman"/>
          <w:sz w:val="24"/>
          <w:szCs w:val="24"/>
        </w:rPr>
        <w:t xml:space="preserve"> (2024)</w:t>
      </w:r>
      <w:r w:rsidRPr="00193F83">
        <w:rPr>
          <w:rFonts w:ascii="Times New Roman" w:hAnsi="Times New Roman"/>
          <w:sz w:val="24"/>
          <w:szCs w:val="24"/>
          <w:lang w:val="en-US"/>
        </w:rPr>
        <w:fldChar w:fldCharType="end"/>
      </w:r>
      <w:r w:rsidRPr="00193F83">
        <w:rPr>
          <w:rFonts w:ascii="Times New Roman" w:hAnsi="Times New Roman"/>
          <w:sz w:val="24"/>
          <w:szCs w:val="24"/>
        </w:rPr>
        <w:t xml:space="preserve">.  In light of this, the theory is appropriate for achieving the objectives of this study. </w:t>
      </w:r>
    </w:p>
    <w:p w14:paraId="7E342F1E" w14:textId="77777777" w:rsidR="00927CED" w:rsidRPr="00193F83" w:rsidRDefault="00927CED" w:rsidP="00457FC0">
      <w:pPr>
        <w:tabs>
          <w:tab w:val="left" w:pos="426"/>
        </w:tabs>
        <w:autoSpaceDE w:val="0"/>
        <w:autoSpaceDN w:val="0"/>
        <w:adjustRightInd w:val="0"/>
        <w:spacing w:after="0" w:line="480" w:lineRule="auto"/>
        <w:jc w:val="both"/>
        <w:rPr>
          <w:rFonts w:ascii="Times New Roman" w:hAnsi="Times New Roman"/>
          <w:sz w:val="24"/>
          <w:szCs w:val="24"/>
        </w:rPr>
      </w:pPr>
    </w:p>
    <w:p w14:paraId="62E1B3C9" w14:textId="77F6F384" w:rsidR="00E71D56" w:rsidRPr="00193F83" w:rsidRDefault="00E71D56" w:rsidP="00457FC0">
      <w:pPr>
        <w:pStyle w:val="Heading2"/>
        <w:numPr>
          <w:ilvl w:val="1"/>
          <w:numId w:val="11"/>
        </w:numPr>
        <w:tabs>
          <w:tab w:val="left" w:pos="426"/>
        </w:tabs>
        <w:spacing w:line="480" w:lineRule="auto"/>
        <w:ind w:left="0" w:firstLine="0"/>
        <w:rPr>
          <w:szCs w:val="24"/>
        </w:rPr>
      </w:pPr>
      <w:bookmarkStart w:id="150" w:name="_Toc112280734"/>
      <w:bookmarkStart w:id="151" w:name="_Toc171293568"/>
      <w:bookmarkStart w:id="152" w:name="_Toc193663561"/>
      <w:bookmarkStart w:id="153" w:name="_Toc211987740"/>
      <w:r w:rsidRPr="00193F83">
        <w:rPr>
          <w:szCs w:val="24"/>
        </w:rPr>
        <w:t>Empirical Literature Review</w:t>
      </w:r>
      <w:bookmarkEnd w:id="150"/>
      <w:bookmarkEnd w:id="151"/>
      <w:bookmarkEnd w:id="152"/>
      <w:bookmarkEnd w:id="153"/>
      <w:r w:rsidR="005F34C4">
        <w:rPr>
          <w:szCs w:val="24"/>
        </w:rPr>
        <w:fldChar w:fldCharType="begin"/>
      </w:r>
      <w:r w:rsidR="005F34C4">
        <w:instrText xml:space="preserve"> TC "</w:instrText>
      </w:r>
      <w:bookmarkStart w:id="154" w:name="_Toc211822352"/>
      <w:r w:rsidR="005F34C4" w:rsidRPr="00161736">
        <w:rPr>
          <w:szCs w:val="24"/>
        </w:rPr>
        <w:instrText>2.4 Empirical Literature Review</w:instrText>
      </w:r>
      <w:bookmarkEnd w:id="154"/>
      <w:r w:rsidR="005F34C4">
        <w:instrText xml:space="preserve">" \f C \l "1" </w:instrText>
      </w:r>
      <w:r w:rsidR="005F34C4">
        <w:rPr>
          <w:szCs w:val="24"/>
        </w:rPr>
        <w:fldChar w:fldCharType="end"/>
      </w:r>
    </w:p>
    <w:p w14:paraId="07BB0DB9" w14:textId="12B70BF3" w:rsidR="00E71D56" w:rsidRPr="00193F83" w:rsidRDefault="009E17FE"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The empirical literature review is organised according to the specific objectives defined in Chapter one.</w:t>
      </w:r>
    </w:p>
    <w:p w14:paraId="2E0A34AB" w14:textId="77777777" w:rsidR="00E71D56" w:rsidRDefault="00E71D56" w:rsidP="00457FC0">
      <w:pPr>
        <w:tabs>
          <w:tab w:val="left" w:pos="426"/>
        </w:tabs>
        <w:spacing w:after="0" w:line="480" w:lineRule="auto"/>
        <w:jc w:val="both"/>
        <w:rPr>
          <w:rFonts w:ascii="Times New Roman" w:hAnsi="Times New Roman"/>
          <w:sz w:val="24"/>
          <w:szCs w:val="24"/>
        </w:rPr>
      </w:pPr>
    </w:p>
    <w:p w14:paraId="367EF1F3" w14:textId="77777777" w:rsidR="00927CED" w:rsidRDefault="00927CED" w:rsidP="00457FC0">
      <w:pPr>
        <w:tabs>
          <w:tab w:val="left" w:pos="426"/>
        </w:tabs>
        <w:spacing w:after="0" w:line="480" w:lineRule="auto"/>
        <w:jc w:val="both"/>
        <w:rPr>
          <w:rFonts w:ascii="Times New Roman" w:hAnsi="Times New Roman"/>
          <w:sz w:val="24"/>
          <w:szCs w:val="24"/>
        </w:rPr>
      </w:pPr>
    </w:p>
    <w:p w14:paraId="3F14D922" w14:textId="77777777" w:rsidR="00927CED" w:rsidRPr="00193F83" w:rsidRDefault="00927CED" w:rsidP="00457FC0">
      <w:pPr>
        <w:tabs>
          <w:tab w:val="left" w:pos="426"/>
        </w:tabs>
        <w:spacing w:after="0" w:line="480" w:lineRule="auto"/>
        <w:jc w:val="both"/>
        <w:rPr>
          <w:rFonts w:ascii="Times New Roman" w:hAnsi="Times New Roman"/>
          <w:sz w:val="24"/>
          <w:szCs w:val="24"/>
        </w:rPr>
      </w:pPr>
    </w:p>
    <w:p w14:paraId="58936261" w14:textId="61B0503C" w:rsidR="00621C82" w:rsidRPr="00193F83" w:rsidRDefault="00621C82" w:rsidP="00457FC0">
      <w:pPr>
        <w:pStyle w:val="Heading1"/>
        <w:numPr>
          <w:ilvl w:val="2"/>
          <w:numId w:val="11"/>
        </w:numPr>
        <w:tabs>
          <w:tab w:val="left" w:pos="426"/>
        </w:tabs>
        <w:autoSpaceDE w:val="0"/>
        <w:autoSpaceDN w:val="0"/>
        <w:adjustRightInd w:val="0"/>
        <w:spacing w:line="480" w:lineRule="auto"/>
        <w:ind w:left="0" w:firstLine="0"/>
        <w:jc w:val="both"/>
        <w:rPr>
          <w:szCs w:val="24"/>
          <w:lang w:val="en-US"/>
        </w:rPr>
      </w:pPr>
      <w:bookmarkStart w:id="155" w:name="_Toc171293569"/>
      <w:bookmarkStart w:id="156" w:name="_Toc179273054"/>
      <w:bookmarkStart w:id="157" w:name="_Toc211987741"/>
      <w:bookmarkStart w:id="158" w:name="_Toc112280741"/>
      <w:r w:rsidRPr="00193F83">
        <w:rPr>
          <w:rFonts w:eastAsia="Calibri"/>
          <w:szCs w:val="24"/>
          <w:lang w:val="en-US" w:bidi="en-US"/>
        </w:rPr>
        <w:t>T</w:t>
      </w:r>
      <w:r w:rsidRPr="00193F83">
        <w:rPr>
          <w:szCs w:val="24"/>
          <w:lang w:val="en-US"/>
        </w:rPr>
        <w:t>he Relationship between</w:t>
      </w:r>
      <w:bookmarkEnd w:id="155"/>
      <w:r w:rsidRPr="00193F83">
        <w:rPr>
          <w:szCs w:val="24"/>
          <w:lang w:val="en-US"/>
        </w:rPr>
        <w:t xml:space="preserve"> Climate Change </w:t>
      </w:r>
      <w:r w:rsidRPr="00193F83">
        <w:rPr>
          <w:szCs w:val="24"/>
        </w:rPr>
        <w:t>Resilience</w:t>
      </w:r>
      <w:r w:rsidRPr="00193F83">
        <w:rPr>
          <w:szCs w:val="24"/>
          <w:lang w:val="en-US"/>
        </w:rPr>
        <w:t xml:space="preserve"> Strategies and the </w:t>
      </w:r>
      <w:r w:rsidRPr="00193F83">
        <w:rPr>
          <w:szCs w:val="24"/>
        </w:rPr>
        <w:t xml:space="preserve">Sustainability of </w:t>
      </w:r>
      <w:r w:rsidRPr="00193F83">
        <w:rPr>
          <w:szCs w:val="24"/>
          <w:lang w:val="en-US"/>
        </w:rPr>
        <w:t>Water and Sanitation Infrastructure</w:t>
      </w:r>
      <w:bookmarkEnd w:id="156"/>
      <w:bookmarkEnd w:id="157"/>
      <w:r w:rsidR="005F34C4">
        <w:rPr>
          <w:szCs w:val="24"/>
          <w:lang w:val="en-US"/>
        </w:rPr>
        <w:fldChar w:fldCharType="begin"/>
      </w:r>
      <w:r w:rsidR="005F34C4">
        <w:instrText xml:space="preserve"> TC "</w:instrText>
      </w:r>
      <w:bookmarkStart w:id="159" w:name="_Toc211822353"/>
      <w:r w:rsidR="005F34C4" w:rsidRPr="00E81FE9">
        <w:rPr>
          <w:szCs w:val="24"/>
          <w:lang w:val="en-US" w:bidi="en-US"/>
        </w:rPr>
        <w:instrText xml:space="preserve">2.4.1 </w:instrText>
      </w:r>
      <w:r w:rsidR="005F34C4" w:rsidRPr="00E81FE9">
        <w:rPr>
          <w:rFonts w:eastAsia="Calibri"/>
          <w:szCs w:val="24"/>
          <w:lang w:val="en-US" w:bidi="en-US"/>
        </w:rPr>
        <w:instrText>T</w:instrText>
      </w:r>
      <w:r w:rsidR="005F34C4" w:rsidRPr="00E81FE9">
        <w:rPr>
          <w:szCs w:val="24"/>
          <w:lang w:val="en-US"/>
        </w:rPr>
        <w:instrText xml:space="preserve">he Relationship between Climate Change </w:instrText>
      </w:r>
      <w:r w:rsidR="005F34C4" w:rsidRPr="00E81FE9">
        <w:rPr>
          <w:szCs w:val="24"/>
        </w:rPr>
        <w:instrText>Resilience</w:instrText>
      </w:r>
      <w:r w:rsidR="005F34C4" w:rsidRPr="00E81FE9">
        <w:rPr>
          <w:szCs w:val="24"/>
          <w:lang w:val="en-US"/>
        </w:rPr>
        <w:instrText xml:space="preserve"> Strategies and the </w:instrText>
      </w:r>
      <w:r w:rsidR="005F34C4" w:rsidRPr="00E81FE9">
        <w:rPr>
          <w:szCs w:val="24"/>
        </w:rPr>
        <w:instrText xml:space="preserve">Sustainability of </w:instrText>
      </w:r>
      <w:r w:rsidR="005F34C4" w:rsidRPr="00E81FE9">
        <w:rPr>
          <w:szCs w:val="24"/>
          <w:lang w:val="en-US"/>
        </w:rPr>
        <w:instrText>Water and Sanitation Infrastructure</w:instrText>
      </w:r>
      <w:bookmarkEnd w:id="159"/>
      <w:r w:rsidR="005F34C4">
        <w:instrText xml:space="preserve">" \f C \l "1" </w:instrText>
      </w:r>
      <w:r w:rsidR="005F34C4">
        <w:rPr>
          <w:szCs w:val="24"/>
          <w:lang w:val="en-US"/>
        </w:rPr>
        <w:fldChar w:fldCharType="end"/>
      </w:r>
    </w:p>
    <w:p w14:paraId="10586CB7" w14:textId="77777777" w:rsidR="00927CED" w:rsidRDefault="00027FA9" w:rsidP="00457FC0">
      <w:pPr>
        <w:tabs>
          <w:tab w:val="left" w:pos="426"/>
        </w:tabs>
        <w:autoSpaceDE w:val="0"/>
        <w:autoSpaceDN w:val="0"/>
        <w:adjustRightInd w:val="0"/>
        <w:spacing w:after="0" w:line="480" w:lineRule="auto"/>
        <w:jc w:val="both"/>
        <w:rPr>
          <w:rFonts w:ascii="Times New Roman" w:hAnsi="Times New Roman"/>
          <w:sz w:val="24"/>
          <w:szCs w:val="24"/>
        </w:rPr>
      </w:pP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{"citationID":"wKAV1zRz","properties":{"formattedCitation":"(Nijhawan &amp; Howard, 2022)","plainCitation":"(Nijhawan &amp; Howard, 2022)","dontUpdate":true,"noteIndex":0},"citationItems":[{"id":2061,"uris":["http://zotero.org/users/local/dFWZtnsd/items/NBJ28CK5"],"itemData":{"id":2061,"type":"article-journal","container-title":"Water","DOI":"https://doi.org/10.3390/w14081293","issue":"8","page":"193","title":"Assessing the climate resilience of community-managed water supplies in Ethiopia and Nepal","volume":"14","author":[{"family":"Nijhawan","given":"A"},{"family":"Howard","given":"G"}],"issued":{"date-parts":[["2022"]]}}}],"schema":"https://github.com/citation-style-language/schema/raw/master/csl-citation.json"}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Nijhawan</w:t>
      </w:r>
      <w:proofErr w:type="spellEnd"/>
      <w:r w:rsidRPr="00193F83">
        <w:rPr>
          <w:rFonts w:ascii="Times New Roman" w:hAnsi="Times New Roman"/>
          <w:sz w:val="24"/>
          <w:szCs w:val="24"/>
        </w:rPr>
        <w:t xml:space="preserve"> and Howard (2022)</w:t>
      </w:r>
      <w:r w:rsidRPr="00193F83">
        <w:rPr>
          <w:rFonts w:ascii="Times New Roman" w:hAnsi="Times New Roman"/>
          <w:sz w:val="24"/>
          <w:szCs w:val="24"/>
        </w:rPr>
        <w:fldChar w:fldCharType="end"/>
      </w:r>
      <w:r w:rsidRPr="00193F83">
        <w:rPr>
          <w:rFonts w:ascii="Times New Roman" w:hAnsi="Times New Roman"/>
          <w:sz w:val="24"/>
          <w:szCs w:val="24"/>
        </w:rPr>
        <w:t xml:space="preserve"> assessed the effectiveness of the HTIW framework in enhancing the resilience of community-managed water supplies in Ethiopia and Nepal. The study employed longitudinal, observational field methods conducted between November 2019 and August 2021 to evaluate the climate resilience of a sample of rural and small-town drinking water sources using the HTIW framework. Sites were purposively selected to represent different agro-meteorological zones namely, lowlands, midlands, and highlands in Ethiopia, and mountains (2000–5000 meters above sea level), mid-hills (300–2000 meters), and lowlands or </w:t>
      </w:r>
      <w:proofErr w:type="spellStart"/>
      <w:r w:rsidRPr="00193F83">
        <w:rPr>
          <w:rFonts w:ascii="Times New Roman" w:hAnsi="Times New Roman"/>
          <w:sz w:val="24"/>
          <w:szCs w:val="24"/>
        </w:rPr>
        <w:t>Tera</w:t>
      </w:r>
      <w:r w:rsidR="005F34C4">
        <w:rPr>
          <w:rFonts w:ascii="Times New Roman" w:hAnsi="Times New Roman"/>
          <w:sz w:val="24"/>
          <w:szCs w:val="24"/>
        </w:rPr>
        <w:t>i</w:t>
      </w:r>
      <w:proofErr w:type="spellEnd"/>
      <w:r w:rsidR="005F34C4">
        <w:rPr>
          <w:rFonts w:ascii="Times New Roman" w:hAnsi="Times New Roman"/>
          <w:sz w:val="24"/>
          <w:szCs w:val="24"/>
        </w:rPr>
        <w:t xml:space="preserve"> plains (&lt;300 meters) in Nepal </w:t>
      </w:r>
      <w:r w:rsidRPr="00193F83">
        <w:rPr>
          <w:rFonts w:ascii="Times New Roman" w:hAnsi="Times New Roman"/>
          <w:sz w:val="24"/>
          <w:szCs w:val="24"/>
        </w:rPr>
        <w:t xml:space="preserve">and various water supply technologies. Data collection involved sanitary inspections to identify risks at the source and collection points, utilizing WHO sanitary inspection forms. For piped water systems, inspections were conducted at the source, reservoirs, and a selection of taps within the network. GPS coordinates were collected using a handheld Garmin Oregon 650 device. </w:t>
      </w:r>
    </w:p>
    <w:p w14:paraId="214D97BC" w14:textId="77777777" w:rsidR="00927CED" w:rsidRDefault="00927CED" w:rsidP="00457FC0">
      <w:pPr>
        <w:tabs>
          <w:tab w:val="left" w:pos="426"/>
        </w:tabs>
        <w:autoSpaceDE w:val="0"/>
        <w:autoSpaceDN w:val="0"/>
        <w:adjustRightInd w:val="0"/>
        <w:spacing w:after="0" w:line="480" w:lineRule="auto"/>
        <w:jc w:val="both"/>
        <w:rPr>
          <w:rFonts w:ascii="Times New Roman" w:hAnsi="Times New Roman"/>
          <w:sz w:val="24"/>
          <w:szCs w:val="24"/>
        </w:rPr>
      </w:pPr>
    </w:p>
    <w:p w14:paraId="74C827FC" w14:textId="2B4F6E77" w:rsidR="00027FA9" w:rsidRPr="00193F83" w:rsidRDefault="00027FA9" w:rsidP="00457FC0">
      <w:pPr>
        <w:tabs>
          <w:tab w:val="left" w:pos="426"/>
        </w:tabs>
        <w:autoSpaceDE w:val="0"/>
        <w:autoSpaceDN w:val="0"/>
        <w:adjustRightInd w:val="0"/>
        <w:spacing w:after="0" w:line="480" w:lineRule="auto"/>
        <w:jc w:val="both"/>
        <w:rPr>
          <w:rFonts w:ascii="Times New Roman" w:hAnsi="Times New Roman"/>
          <w:sz w:val="24"/>
          <w:szCs w:val="24"/>
          <w:lang w:val="en-US"/>
        </w:rPr>
      </w:pPr>
      <w:r w:rsidRPr="00193F83">
        <w:rPr>
          <w:rFonts w:ascii="Times New Roman" w:hAnsi="Times New Roman"/>
          <w:sz w:val="24"/>
          <w:szCs w:val="24"/>
        </w:rPr>
        <w:t xml:space="preserve">The data obtained for each water supply were used to score indicators encompassing environment, infrastructure, service management, institutional support, community governance, and supply chains, following the framework's guidelines. Scores were assigned on a 5-point </w:t>
      </w:r>
      <w:proofErr w:type="spellStart"/>
      <w:r w:rsidRPr="00193F83">
        <w:rPr>
          <w:rFonts w:ascii="Times New Roman" w:hAnsi="Times New Roman"/>
          <w:sz w:val="24"/>
          <w:szCs w:val="24"/>
        </w:rPr>
        <w:t>Likert</w:t>
      </w:r>
      <w:proofErr w:type="spellEnd"/>
      <w:r w:rsidRPr="00193F83">
        <w:rPr>
          <w:rFonts w:ascii="Times New Roman" w:hAnsi="Times New Roman"/>
          <w:sz w:val="24"/>
          <w:szCs w:val="24"/>
        </w:rPr>
        <w:t xml:space="preserve"> scale based on how well each indicator met the specified conditions. The findings revealed that infrastructure indicator scores indicated low to medium resilience for water supplies in Ethiopia. Similarly, piped schemes and boreholes with </w:t>
      </w:r>
      <w:proofErr w:type="spellStart"/>
      <w:r w:rsidRPr="00193F83">
        <w:rPr>
          <w:rFonts w:ascii="Times New Roman" w:hAnsi="Times New Roman"/>
          <w:sz w:val="24"/>
          <w:szCs w:val="24"/>
        </w:rPr>
        <w:t>handpumps</w:t>
      </w:r>
      <w:proofErr w:type="spellEnd"/>
      <w:r w:rsidRPr="00193F83">
        <w:rPr>
          <w:rFonts w:ascii="Times New Roman" w:hAnsi="Times New Roman"/>
          <w:sz w:val="24"/>
          <w:szCs w:val="24"/>
        </w:rPr>
        <w:t xml:space="preserve"> in Nepal scored low resilience, primarily due to risks of contamination and damage from surface runoff. The study concluded that the HTIW framework can serve as a valuable tool for prioritizing actions to improve water supply resilience and provides an objective measure of resilience levels. In contrast to the current study, </w:t>
      </w:r>
      <w:proofErr w:type="spellStart"/>
      <w:r w:rsidRPr="00193F83">
        <w:rPr>
          <w:rFonts w:ascii="Times New Roman" w:hAnsi="Times New Roman"/>
          <w:sz w:val="24"/>
          <w:szCs w:val="24"/>
        </w:rPr>
        <w:t>Nijhawan</w:t>
      </w:r>
      <w:proofErr w:type="spellEnd"/>
      <w:r w:rsidRPr="00193F83">
        <w:rPr>
          <w:rFonts w:ascii="Times New Roman" w:hAnsi="Times New Roman"/>
          <w:sz w:val="24"/>
          <w:szCs w:val="24"/>
        </w:rPr>
        <w:t xml:space="preserve"> and Howard (2022) used the observation method to do their research in Ethiopia and Nepal.  Contrarily, the current study which conducted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employs a quantitative approach using inferential statistical analysis.</w:t>
      </w:r>
    </w:p>
    <w:p w14:paraId="3DB2E070" w14:textId="77777777" w:rsidR="00027FA9" w:rsidRPr="00193F83" w:rsidRDefault="00027FA9" w:rsidP="00457FC0">
      <w:pPr>
        <w:tabs>
          <w:tab w:val="left" w:pos="426"/>
        </w:tabs>
        <w:autoSpaceDE w:val="0"/>
        <w:autoSpaceDN w:val="0"/>
        <w:adjustRightInd w:val="0"/>
        <w:spacing w:after="0" w:line="480" w:lineRule="auto"/>
        <w:jc w:val="both"/>
        <w:rPr>
          <w:rFonts w:ascii="Times New Roman" w:hAnsi="Times New Roman"/>
          <w:sz w:val="24"/>
          <w:szCs w:val="24"/>
          <w:lang w:val="en-US"/>
        </w:rPr>
      </w:pPr>
    </w:p>
    <w:p w14:paraId="38C2CC3B" w14:textId="77777777" w:rsidR="00927CED" w:rsidRDefault="00354959" w:rsidP="00457FC0">
      <w:pPr>
        <w:tabs>
          <w:tab w:val="left" w:pos="426"/>
        </w:tabs>
        <w:autoSpaceDE w:val="0"/>
        <w:autoSpaceDN w:val="0"/>
        <w:adjustRightInd w:val="0"/>
        <w:spacing w:after="0" w:line="480" w:lineRule="auto"/>
        <w:jc w:val="both"/>
        <w:rPr>
          <w:rFonts w:ascii="Times New Roman" w:hAnsi="Times New Roman"/>
          <w:sz w:val="24"/>
          <w:szCs w:val="24"/>
        </w:rPr>
      </w:pPr>
      <w:r w:rsidRPr="00193F83">
        <w:rPr>
          <w:rFonts w:ascii="Times New Roman" w:hAnsi="Times New Roman"/>
          <w:sz w:val="24"/>
          <w:szCs w:val="24"/>
        </w:rPr>
        <w:t xml:space="preserve">Also,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{"citationID":"qUTNghW0","properties":{"formattedCitation":"(Shayamano, 2025)","plainCitation":"(Shayamano, 2025)","noteIndex":0},"citationItems":[{"id":2350,"uris":["http://zotero.org/users/local/dFWZtnsd/items/HLIUWK9S"],"itemData":{"id":2350,"type":"article-journal","container-title":"TWIST","issue":"4","page":"pp. 87-95","title":"Water supply infrastructure resilience in the wake of rapid population growth in urban areas: A case study of Norton Town Council, Zimbabwe","volume":"20","author":[{"family":"Shayamano","given":"Melody"}],"issued":{"date-parts":[["2025"]]}}}],"schema":"https://github.com/citation-style-language/schema/raw/master/csl-citation.json"}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Shayamano</w:t>
      </w:r>
      <w:proofErr w:type="spellEnd"/>
      <w:r w:rsidRPr="00193F83">
        <w:rPr>
          <w:rFonts w:ascii="Times New Roman" w:hAnsi="Times New Roman"/>
          <w:sz w:val="24"/>
          <w:szCs w:val="24"/>
        </w:rPr>
        <w:t xml:space="preserve"> (2025)</w:t>
      </w:r>
      <w:r w:rsidRPr="00193F83">
        <w:rPr>
          <w:rFonts w:ascii="Times New Roman" w:hAnsi="Times New Roman"/>
          <w:sz w:val="24"/>
          <w:szCs w:val="24"/>
        </w:rPr>
        <w:fldChar w:fldCharType="end"/>
      </w:r>
      <w:r w:rsidRPr="00193F83">
        <w:rPr>
          <w:rFonts w:ascii="Times New Roman" w:hAnsi="Times New Roman"/>
          <w:sz w:val="24"/>
          <w:szCs w:val="24"/>
        </w:rPr>
        <w:t xml:space="preserve"> examined the resilience of water service delivery in Norton Town Council, Zimbabwe. The research employed a qualitative methodology, utilizing key informant interviews and a case study approach. Data collection involved interviews with Norton Town Council officials, selected through purposive sampling, and these interviews were recorded and transcribed with participants' consent. Thematic analysis was used to interpret the data. The study revealed that the Town Council faces significant challenges in balancing water demand and supply, primarily due to population growth and </w:t>
      </w:r>
      <w:proofErr w:type="spellStart"/>
      <w:r w:rsidRPr="00193F83">
        <w:rPr>
          <w:rFonts w:ascii="Times New Roman" w:hAnsi="Times New Roman"/>
          <w:sz w:val="24"/>
          <w:szCs w:val="24"/>
        </w:rPr>
        <w:t>outdated</w:t>
      </w:r>
      <w:proofErr w:type="spellEnd"/>
      <w:r w:rsidRPr="00193F83">
        <w:rPr>
          <w:rFonts w:ascii="Times New Roman" w:hAnsi="Times New Roman"/>
          <w:sz w:val="24"/>
          <w:szCs w:val="24"/>
        </w:rPr>
        <w:t xml:space="preserve"> infrastructure. Key factors impacting water supply resilience include increasing population, urban expansion, deteriorating infrastructure, financial constraints, climate change, and governance inefficiencies. </w:t>
      </w:r>
    </w:p>
    <w:p w14:paraId="406DC0DC" w14:textId="77777777" w:rsidR="00927CED" w:rsidRDefault="00927CED" w:rsidP="00457FC0">
      <w:pPr>
        <w:tabs>
          <w:tab w:val="left" w:pos="426"/>
        </w:tabs>
        <w:autoSpaceDE w:val="0"/>
        <w:autoSpaceDN w:val="0"/>
        <w:adjustRightInd w:val="0"/>
        <w:spacing w:after="0" w:line="480" w:lineRule="auto"/>
        <w:jc w:val="both"/>
        <w:rPr>
          <w:rFonts w:ascii="Times New Roman" w:hAnsi="Times New Roman"/>
          <w:sz w:val="24"/>
          <w:szCs w:val="24"/>
        </w:rPr>
      </w:pPr>
    </w:p>
    <w:p w14:paraId="0F695030" w14:textId="2421D178" w:rsidR="00354959" w:rsidRPr="00193F83" w:rsidRDefault="00354959" w:rsidP="00457FC0">
      <w:pPr>
        <w:tabs>
          <w:tab w:val="left" w:pos="426"/>
        </w:tabs>
        <w:autoSpaceDE w:val="0"/>
        <w:autoSpaceDN w:val="0"/>
        <w:adjustRightInd w:val="0"/>
        <w:spacing w:after="0" w:line="480" w:lineRule="auto"/>
        <w:jc w:val="both"/>
        <w:rPr>
          <w:rFonts w:ascii="Times New Roman" w:hAnsi="Times New Roman"/>
          <w:sz w:val="24"/>
          <w:szCs w:val="24"/>
        </w:rPr>
      </w:pPr>
      <w:r w:rsidRPr="00193F83">
        <w:rPr>
          <w:rFonts w:ascii="Times New Roman" w:hAnsi="Times New Roman"/>
          <w:sz w:val="24"/>
          <w:szCs w:val="24"/>
        </w:rPr>
        <w:t xml:space="preserve">The study recommended strategies for enhancing infrastructure resilience, such as infrastructure development and maintenance, better stakeholder engagement, and financial reforms. Additionally, adapting to climate change, strengthening institutional capacity, and adopting innovative water management technologies are vital for ensuring resilience. It is important to note that this study differs from </w:t>
      </w:r>
      <w:proofErr w:type="spellStart"/>
      <w:r w:rsidRPr="00193F83">
        <w:rPr>
          <w:rFonts w:ascii="Times New Roman" w:hAnsi="Times New Roman"/>
          <w:sz w:val="24"/>
          <w:szCs w:val="24"/>
        </w:rPr>
        <w:t>Shayamano</w:t>
      </w:r>
      <w:proofErr w:type="spellEnd"/>
      <w:r w:rsidRPr="00193F83">
        <w:rPr>
          <w:rFonts w:ascii="Times New Roman" w:hAnsi="Times New Roman"/>
          <w:sz w:val="24"/>
          <w:szCs w:val="24"/>
        </w:rPr>
        <w:t xml:space="preserve"> (2025) in both methodology and geographical context. While </w:t>
      </w:r>
      <w:proofErr w:type="spellStart"/>
      <w:r w:rsidRPr="00193F83">
        <w:rPr>
          <w:rFonts w:ascii="Times New Roman" w:hAnsi="Times New Roman"/>
          <w:sz w:val="24"/>
          <w:szCs w:val="24"/>
        </w:rPr>
        <w:t>Shayamano</w:t>
      </w:r>
      <w:proofErr w:type="spellEnd"/>
      <w:r w:rsidRPr="00193F83">
        <w:rPr>
          <w:rFonts w:ascii="Times New Roman" w:hAnsi="Times New Roman"/>
          <w:sz w:val="24"/>
          <w:szCs w:val="24"/>
        </w:rPr>
        <w:t xml:space="preserve"> (2025) used a qualitative approach in Saudi Arabia, the current study employed a quantitative method in Tanzania. Therefore, the findings from this study should not be generalized to the Tanzanian context, as differences in financial capacity, technology, and governance structures may influence water infrastructure resilience in each location.</w:t>
      </w:r>
    </w:p>
    <w:p w14:paraId="5635F8A9" w14:textId="77777777" w:rsidR="00354959" w:rsidRPr="00193F83" w:rsidRDefault="00354959" w:rsidP="00457FC0">
      <w:pPr>
        <w:tabs>
          <w:tab w:val="left" w:pos="426"/>
        </w:tabs>
        <w:autoSpaceDE w:val="0"/>
        <w:autoSpaceDN w:val="0"/>
        <w:adjustRightInd w:val="0"/>
        <w:spacing w:after="0" w:line="480" w:lineRule="auto"/>
        <w:jc w:val="both"/>
        <w:rPr>
          <w:rFonts w:ascii="Times New Roman" w:hAnsi="Times New Roman"/>
          <w:sz w:val="24"/>
          <w:szCs w:val="24"/>
          <w:lang w:val="en-US"/>
        </w:rPr>
      </w:pPr>
    </w:p>
    <w:p w14:paraId="45590992" w14:textId="77777777" w:rsidR="00927CED" w:rsidRDefault="00027FA9" w:rsidP="00457FC0">
      <w:pPr>
        <w:tabs>
          <w:tab w:val="left" w:pos="426"/>
        </w:tabs>
        <w:autoSpaceDE w:val="0"/>
        <w:autoSpaceDN w:val="0"/>
        <w:adjustRightInd w:val="0"/>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In a similar vein, g</w:t>
      </w:r>
      <w:r w:rsidR="00D37140" w:rsidRPr="00193F83">
        <w:rPr>
          <w:rFonts w:ascii="Times New Roman" w:hAnsi="Times New Roman"/>
          <w:sz w:val="24"/>
          <w:szCs w:val="24"/>
          <w:lang w:val="en-US"/>
        </w:rPr>
        <w:t xml:space="preserve">iven the inadequate water supply and extremely dry environment in Saudi Arabia, </w:t>
      </w:r>
      <w:r w:rsidR="00D37140" w:rsidRPr="00193F83">
        <w:rPr>
          <w:rFonts w:ascii="Times New Roman" w:hAnsi="Times New Roman"/>
          <w:sz w:val="24"/>
          <w:szCs w:val="24"/>
        </w:rPr>
        <w:fldChar w:fldCharType="begin"/>
      </w:r>
      <w:r w:rsidR="00D37140" w:rsidRPr="00193F83">
        <w:rPr>
          <w:rFonts w:ascii="Times New Roman" w:hAnsi="Times New Roman"/>
          <w:sz w:val="24"/>
          <w:szCs w:val="24"/>
        </w:rPr>
        <w:instrText xml:space="preserve"> ADDIN ZOTERO_ITEM CSL_CITATION {"citationID":"DynMxhYM","properties":{"formattedCitation":"(Alodah, 2023)","plainCitation":"(Alodah, 2023)","dontUpdate":true,"noteIndex":0},"citationItems":[{"id":2060,"uris":["http://zotero.org/users/local/dFWZtnsd/items/RJQKKHJP"],"itemData":{"id":2060,"type":"article-journal","container-title":"Sustainability","DOI":"DOI:10.3390/su152014674","issue":"20","page":"14674","title":"Towards sustainable water resources management considering climate change in the case of Saudi Arabia","volume":"15","author":[{"family":"Alodah","given":"Abdullah"}],"issued":{"date-parts":[["2023"]]}}}],"schema":"https://github.com/citation-style-language/schema/raw/master/csl-citation.json"} </w:instrText>
      </w:r>
      <w:r w:rsidR="00D37140" w:rsidRPr="00193F83">
        <w:rPr>
          <w:rFonts w:ascii="Times New Roman" w:hAnsi="Times New Roman"/>
          <w:sz w:val="24"/>
          <w:szCs w:val="24"/>
        </w:rPr>
        <w:fldChar w:fldCharType="separate"/>
      </w:r>
      <w:proofErr w:type="spellStart"/>
      <w:r w:rsidR="00D37140" w:rsidRPr="00193F83">
        <w:rPr>
          <w:rFonts w:ascii="Times New Roman" w:hAnsi="Times New Roman"/>
          <w:sz w:val="24"/>
          <w:szCs w:val="24"/>
        </w:rPr>
        <w:t>Alodah</w:t>
      </w:r>
      <w:proofErr w:type="spellEnd"/>
      <w:r w:rsidR="00D37140" w:rsidRPr="00193F83">
        <w:rPr>
          <w:rFonts w:ascii="Times New Roman" w:hAnsi="Times New Roman"/>
          <w:sz w:val="24"/>
          <w:szCs w:val="24"/>
        </w:rPr>
        <w:t xml:space="preserve"> (2023)</w:t>
      </w:r>
      <w:r w:rsidR="00D37140" w:rsidRPr="00193F83">
        <w:rPr>
          <w:rFonts w:ascii="Times New Roman" w:hAnsi="Times New Roman"/>
          <w:sz w:val="24"/>
          <w:szCs w:val="24"/>
        </w:rPr>
        <w:fldChar w:fldCharType="end"/>
      </w:r>
      <w:r w:rsidR="00D37140" w:rsidRPr="00193F83">
        <w:rPr>
          <w:rFonts w:ascii="Times New Roman" w:hAnsi="Times New Roman"/>
          <w:sz w:val="24"/>
          <w:szCs w:val="24"/>
        </w:rPr>
        <w:t xml:space="preserve"> </w:t>
      </w:r>
      <w:r w:rsidR="00D37140" w:rsidRPr="00193F83">
        <w:rPr>
          <w:rFonts w:ascii="Times New Roman" w:hAnsi="Times New Roman"/>
          <w:sz w:val="24"/>
          <w:szCs w:val="24"/>
          <w:lang w:val="en-US"/>
        </w:rPr>
        <w:t xml:space="preserve"> examined the current and future state of water resource, as well as the difficulties local governments encounter in managing water resources in the face of climate change.  Using a narrative research approach, this study extracted pertinent papers from a variety of databases, including Scopus, Web of Science, and Science Direct.  The study </w:t>
      </w:r>
      <w:r w:rsidR="00DF476B" w:rsidRPr="00193F83">
        <w:rPr>
          <w:rFonts w:ascii="Times New Roman" w:hAnsi="Times New Roman"/>
          <w:sz w:val="24"/>
          <w:szCs w:val="24"/>
          <w:lang w:val="en-US"/>
        </w:rPr>
        <w:t xml:space="preserve">found that insufficient supply of clean and safe water in Saud Arabia is affected by </w:t>
      </w:r>
      <w:r w:rsidR="0074019A" w:rsidRPr="00193F83">
        <w:rPr>
          <w:rFonts w:ascii="Times New Roman" w:hAnsi="Times New Roman"/>
          <w:sz w:val="24"/>
          <w:szCs w:val="24"/>
          <w:lang w:val="en-US"/>
        </w:rPr>
        <w:t>droughts and</w:t>
      </w:r>
      <w:r w:rsidR="00DF476B" w:rsidRPr="00193F83">
        <w:rPr>
          <w:rFonts w:ascii="Times New Roman" w:hAnsi="Times New Roman"/>
          <w:sz w:val="24"/>
          <w:szCs w:val="24"/>
          <w:lang w:val="en-US"/>
        </w:rPr>
        <w:t xml:space="preserve"> floods which destroy water and sanitation infrastructure.</w:t>
      </w:r>
      <w:r w:rsidR="0074019A" w:rsidRPr="00193F83">
        <w:rPr>
          <w:rFonts w:ascii="Times New Roman" w:hAnsi="Times New Roman"/>
          <w:sz w:val="24"/>
          <w:szCs w:val="24"/>
        </w:rPr>
        <w:t xml:space="preserve"> </w:t>
      </w:r>
      <w:r w:rsidR="0074019A" w:rsidRPr="00193F83">
        <w:rPr>
          <w:rFonts w:ascii="Times New Roman" w:hAnsi="Times New Roman"/>
          <w:sz w:val="24"/>
          <w:szCs w:val="24"/>
          <w:lang w:val="en-US"/>
        </w:rPr>
        <w:t>As approximately 20% to 40% of the water supplied in the country is lost due to leakage in water distribution systems as water ﬂows from sources to end-users.</w:t>
      </w:r>
      <w:r w:rsidR="0074019A" w:rsidRPr="00193F83">
        <w:rPr>
          <w:rFonts w:ascii="Times New Roman" w:hAnsi="Times New Roman"/>
          <w:sz w:val="24"/>
          <w:szCs w:val="24"/>
        </w:rPr>
        <w:t xml:space="preserve"> </w:t>
      </w:r>
      <w:r w:rsidR="0074019A" w:rsidRPr="00193F83">
        <w:rPr>
          <w:rFonts w:ascii="Times New Roman" w:hAnsi="Times New Roman"/>
          <w:sz w:val="24"/>
          <w:szCs w:val="24"/>
          <w:lang w:val="en-US"/>
        </w:rPr>
        <w:t>In light of the challenging water conditions and hyper-arid climate in KSA, the study recommends that urgent actions must be taken to mitigate the potential adverse effects of climate change on the country’s water resources</w:t>
      </w:r>
      <w:r w:rsidR="00D37140" w:rsidRPr="00193F83">
        <w:rPr>
          <w:rFonts w:ascii="Times New Roman" w:hAnsi="Times New Roman"/>
          <w:sz w:val="24"/>
          <w:szCs w:val="24"/>
          <w:lang w:val="en-US"/>
        </w:rPr>
        <w:t xml:space="preserve">. </w:t>
      </w:r>
    </w:p>
    <w:p w14:paraId="037C71D9" w14:textId="77777777" w:rsidR="00927CED" w:rsidRDefault="00927CED" w:rsidP="00457FC0">
      <w:pPr>
        <w:tabs>
          <w:tab w:val="left" w:pos="426"/>
        </w:tabs>
        <w:autoSpaceDE w:val="0"/>
        <w:autoSpaceDN w:val="0"/>
        <w:adjustRightInd w:val="0"/>
        <w:spacing w:after="0" w:line="480" w:lineRule="auto"/>
        <w:jc w:val="both"/>
        <w:rPr>
          <w:rFonts w:ascii="Times New Roman" w:hAnsi="Times New Roman"/>
          <w:sz w:val="24"/>
          <w:szCs w:val="24"/>
          <w:lang w:val="en-US"/>
        </w:rPr>
      </w:pPr>
    </w:p>
    <w:p w14:paraId="1AFCA737" w14:textId="03D0FCBC" w:rsidR="00D37140" w:rsidRPr="00927CED" w:rsidRDefault="00D37140" w:rsidP="00457FC0">
      <w:pPr>
        <w:tabs>
          <w:tab w:val="left" w:pos="426"/>
        </w:tabs>
        <w:autoSpaceDE w:val="0"/>
        <w:autoSpaceDN w:val="0"/>
        <w:adjustRightInd w:val="0"/>
        <w:spacing w:after="0" w:line="480" w:lineRule="auto"/>
        <w:jc w:val="both"/>
        <w:rPr>
          <w:rFonts w:ascii="Times New Roman" w:hAnsi="Times New Roman"/>
          <w:sz w:val="24"/>
          <w:szCs w:val="24"/>
        </w:rPr>
      </w:pPr>
      <w:r w:rsidRPr="00193F83">
        <w:rPr>
          <w:rFonts w:ascii="Times New Roman" w:hAnsi="Times New Roman"/>
          <w:sz w:val="24"/>
          <w:szCs w:val="24"/>
          <w:lang w:val="en-US"/>
        </w:rPr>
        <w:t xml:space="preserve">This study differs from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{"citationID":"yjcsrIFV","properties":{"formattedCitation":"(Alodah, 2023)","plainCitation":"(Alodah, 2023)","dontUpdate":true,"noteIndex":0},"citationItems":[{"id":2060,"uris":["http://zotero.org/users/local/dFWZtnsd/items/RJQKKHJP"],"itemData":{"id":2060,"type":"article-journal","container-title":"Sustainability","DOI":"DOI:10.3390/su152014674","issue":"20","page":"14674","title":"Towards sustainable water resources management considering climate change in the case of Saudi Arabia","volume":"15","author":[{"family":"Alodah","given":"Abdullah"}],"issued":{"date-parts":[["2023"]]}}}],"schema":"https://github.com/citation-style-language/schema/raw/master/csl-citation.json"}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Alodah</w:t>
      </w:r>
      <w:proofErr w:type="spellEnd"/>
      <w:r w:rsidRPr="00193F83">
        <w:rPr>
          <w:rFonts w:ascii="Times New Roman" w:hAnsi="Times New Roman"/>
          <w:sz w:val="24"/>
          <w:szCs w:val="24"/>
        </w:rPr>
        <w:t xml:space="preserve"> (2023)</w:t>
      </w:r>
      <w:r w:rsidRPr="00193F83">
        <w:rPr>
          <w:rFonts w:ascii="Times New Roman" w:hAnsi="Times New Roman"/>
          <w:sz w:val="24"/>
          <w:szCs w:val="24"/>
        </w:rPr>
        <w:fldChar w:fldCharType="end"/>
      </w:r>
      <w:r w:rsidRPr="00193F83">
        <w:rPr>
          <w:rFonts w:ascii="Times New Roman" w:hAnsi="Times New Roman"/>
          <w:sz w:val="24"/>
          <w:szCs w:val="24"/>
        </w:rPr>
        <w:t xml:space="preserve"> </w:t>
      </w:r>
      <w:r w:rsidRPr="00193F83">
        <w:rPr>
          <w:rFonts w:ascii="Times New Roman" w:hAnsi="Times New Roman"/>
          <w:sz w:val="24"/>
          <w:szCs w:val="24"/>
          <w:lang w:val="en-US"/>
        </w:rPr>
        <w:t xml:space="preserve">in both methodology and location.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{"citationID":"RLzHjwIG","properties":{"formattedCitation":"(Alodah, 2023)","plainCitation":"(Alodah, 2023)","dontUpdate":true,"noteIndex":0},"citationItems":[{"id":2060,"uris":["http://zotero.org/users/local/dFWZtnsd/items/RJQKKHJP"],"itemData":{"id":2060,"type":"article-journal","container-title":"Sustainability","DOI":"DOI:10.3390/su152014674","issue":"20","page":"14674","title":"Towards sustainable water resources management considering climate change in the case of Saudi Arabia","volume":"15","author":[{"family":"Alodah","given":"Abdullah"}],"issued":{"date-parts":[["2023"]]}}}],"schema":"https://github.com/citation-style-language/schema/raw/master/csl-citation.json"}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Alodah</w:t>
      </w:r>
      <w:proofErr w:type="spellEnd"/>
      <w:r w:rsidRPr="00193F83">
        <w:rPr>
          <w:rFonts w:ascii="Times New Roman" w:hAnsi="Times New Roman"/>
          <w:sz w:val="24"/>
          <w:szCs w:val="24"/>
        </w:rPr>
        <w:t xml:space="preserve"> (2023)</w:t>
      </w:r>
      <w:r w:rsidRPr="00193F83">
        <w:rPr>
          <w:rFonts w:ascii="Times New Roman" w:hAnsi="Times New Roman"/>
          <w:sz w:val="24"/>
          <w:szCs w:val="24"/>
        </w:rPr>
        <w:fldChar w:fldCharType="end"/>
      </w:r>
      <w:r w:rsidRPr="00193F83">
        <w:rPr>
          <w:rFonts w:ascii="Times New Roman" w:hAnsi="Times New Roman"/>
          <w:sz w:val="24"/>
          <w:szCs w:val="24"/>
        </w:rPr>
        <w:t xml:space="preserve"> employed a qualitative strategy in their study in Saudi </w:t>
      </w:r>
      <w:proofErr w:type="gramStart"/>
      <w:r w:rsidRPr="00193F83">
        <w:rPr>
          <w:rFonts w:ascii="Times New Roman" w:hAnsi="Times New Roman"/>
          <w:sz w:val="24"/>
          <w:szCs w:val="24"/>
        </w:rPr>
        <w:t>Arabia,</w:t>
      </w:r>
      <w:proofErr w:type="gramEnd"/>
      <w:r w:rsidRPr="00193F83">
        <w:rPr>
          <w:rFonts w:ascii="Times New Roman" w:hAnsi="Times New Roman"/>
          <w:sz w:val="24"/>
          <w:szCs w:val="24"/>
        </w:rPr>
        <w:t xml:space="preserve"> however the current study used a quantitative approach in Tanzania.  Furthermore, the two contexts may have different cultural, technological, economical, and governance aspects that are pertinent to water and sanitation infrastructure.</w:t>
      </w:r>
      <w:r w:rsidR="00D01607" w:rsidRPr="00193F83">
        <w:rPr>
          <w:rFonts w:ascii="Times New Roman" w:hAnsi="Times New Roman"/>
          <w:sz w:val="24"/>
          <w:szCs w:val="24"/>
        </w:rPr>
        <w:t xml:space="preserve"> </w:t>
      </w:r>
    </w:p>
    <w:p w14:paraId="1BFE5A37" w14:textId="4D2F7CBA" w:rsidR="006665E9" w:rsidRPr="00193F83" w:rsidRDefault="005D6631" w:rsidP="00457FC0">
      <w:pPr>
        <w:tabs>
          <w:tab w:val="left" w:pos="426"/>
        </w:tabs>
        <w:autoSpaceDE w:val="0"/>
        <w:autoSpaceDN w:val="0"/>
        <w:adjustRightInd w:val="0"/>
        <w:spacing w:after="0" w:line="480" w:lineRule="auto"/>
        <w:jc w:val="both"/>
        <w:rPr>
          <w:rFonts w:ascii="Times New Roman" w:hAnsi="Times New Roman"/>
          <w:sz w:val="24"/>
          <w:szCs w:val="24"/>
        </w:rPr>
      </w:pPr>
      <w:r w:rsidRPr="00193F83">
        <w:rPr>
          <w:rFonts w:ascii="Times New Roman" w:hAnsi="Times New Roman"/>
          <w:sz w:val="24"/>
          <w:szCs w:val="24"/>
        </w:rPr>
        <w:t xml:space="preserve">Furthermore,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{"citationID":"Niu92htj","properties":{"formattedCitation":"(Dowlati &amp; Seyedin, 2023)","plainCitation":"(Dowlati &amp; Seyedin, 2023)","dontUpdate":true,"noteIndex":0},"citationItems":[{"id":2017,"uris":["http://zotero.org/users/local/dFWZtnsd/items/VZ5BXCVW"],"itemData":{"id":2017,"type":"article-journal","container-title":"Case Studies in Chemical and Environmental Engineering","DOI":"https://doi.org/10.1016/j.cscee.2023.100521","title":"Water resources resilience model in climate changes with community health approach: Qualitative study","volume":"8","author":[{"family":"Dowlati","given":"Mohsen"},{"family":"Seyedin","given":"Hesam"}],"issued":{"date-parts":[["2023"]]}}}],"schema":"https://github.com/citation-style-language/schema/raw/master/csl-citation.json"}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Dowlati</w:t>
      </w:r>
      <w:proofErr w:type="spellEnd"/>
      <w:r w:rsidRPr="00193F83">
        <w:rPr>
          <w:rFonts w:ascii="Times New Roman" w:hAnsi="Times New Roman"/>
          <w:sz w:val="24"/>
          <w:szCs w:val="24"/>
        </w:rPr>
        <w:t xml:space="preserve"> and </w:t>
      </w:r>
      <w:proofErr w:type="spellStart"/>
      <w:r w:rsidRPr="00193F83">
        <w:rPr>
          <w:rFonts w:ascii="Times New Roman" w:hAnsi="Times New Roman"/>
          <w:sz w:val="24"/>
          <w:szCs w:val="24"/>
        </w:rPr>
        <w:t>Seyedin</w:t>
      </w:r>
      <w:proofErr w:type="spellEnd"/>
      <w:r w:rsidRPr="00193F83">
        <w:rPr>
          <w:rFonts w:ascii="Times New Roman" w:hAnsi="Times New Roman"/>
          <w:sz w:val="24"/>
          <w:szCs w:val="24"/>
        </w:rPr>
        <w:t xml:space="preserve"> (2023)</w:t>
      </w:r>
      <w:r w:rsidRPr="00193F83">
        <w:rPr>
          <w:rFonts w:ascii="Times New Roman" w:hAnsi="Times New Roman"/>
          <w:sz w:val="24"/>
          <w:szCs w:val="24"/>
        </w:rPr>
        <w:fldChar w:fldCharType="end"/>
      </w:r>
      <w:r w:rsidRPr="00193F83">
        <w:rPr>
          <w:rFonts w:ascii="Times New Roman" w:hAnsi="Times New Roman"/>
          <w:sz w:val="24"/>
          <w:szCs w:val="24"/>
        </w:rPr>
        <w:t xml:space="preserve"> propose a model based on community health that aims to improve water resources' resilience to climate change.  The study used a qualitative methodology to identify important factors that affect climate variability and the resilience of water resources.  In order to obtain data, the researchers interviewed officials, experts, and managers. They then used content analysis to examine the data.  The results showed that in order to effectively adapt to and mitigate the effects of climate change, it is imperative to strengthen th</w:t>
      </w:r>
      <w:r w:rsidR="0056559B" w:rsidRPr="00193F83">
        <w:rPr>
          <w:rFonts w:ascii="Times New Roman" w:hAnsi="Times New Roman"/>
          <w:sz w:val="24"/>
          <w:szCs w:val="24"/>
        </w:rPr>
        <w:t>e resilience of water resources</w:t>
      </w:r>
      <w:r w:rsidR="00621C82" w:rsidRPr="00193F83">
        <w:rPr>
          <w:rFonts w:ascii="Times New Roman" w:hAnsi="Times New Roman"/>
          <w:sz w:val="24"/>
          <w:szCs w:val="24"/>
        </w:rPr>
        <w:t>.</w:t>
      </w:r>
    </w:p>
    <w:p w14:paraId="07D7A170" w14:textId="77777777" w:rsidR="00DA56C6" w:rsidRPr="00193F83" w:rsidRDefault="00DA56C6" w:rsidP="00457FC0">
      <w:pPr>
        <w:tabs>
          <w:tab w:val="left" w:pos="426"/>
        </w:tabs>
        <w:autoSpaceDE w:val="0"/>
        <w:autoSpaceDN w:val="0"/>
        <w:adjustRightInd w:val="0"/>
        <w:spacing w:after="0" w:line="480" w:lineRule="auto"/>
        <w:jc w:val="both"/>
        <w:rPr>
          <w:rFonts w:ascii="Times New Roman" w:hAnsi="Times New Roman"/>
          <w:sz w:val="24"/>
          <w:szCs w:val="24"/>
        </w:rPr>
      </w:pPr>
    </w:p>
    <w:p w14:paraId="7658F4AA" w14:textId="16586429" w:rsidR="00D94D2C" w:rsidRPr="00193F83" w:rsidRDefault="0056559B" w:rsidP="00457FC0">
      <w:pPr>
        <w:tabs>
          <w:tab w:val="left" w:pos="426"/>
        </w:tabs>
        <w:autoSpaceDE w:val="0"/>
        <w:autoSpaceDN w:val="0"/>
        <w:adjustRightInd w:val="0"/>
        <w:spacing w:after="0" w:line="480" w:lineRule="auto"/>
        <w:jc w:val="both"/>
        <w:rPr>
          <w:rFonts w:ascii="Times New Roman" w:hAnsi="Times New Roman"/>
          <w:sz w:val="24"/>
          <w:szCs w:val="24"/>
        </w:rPr>
      </w:pPr>
      <w:r w:rsidRPr="00193F83">
        <w:rPr>
          <w:rFonts w:ascii="Times New Roman" w:hAnsi="Times New Roman"/>
          <w:sz w:val="24"/>
          <w:szCs w:val="24"/>
        </w:rPr>
        <w:t xml:space="preserve">Additionally,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{"citationID":"QJaTtGIi","properties":{"formattedCitation":"(Alabi, 2024)","plainCitation":"(Alabi, 2024)","dontUpdate":true,"noteIndex":0},"citationItems":[{"id":2018,"uris":["http://zotero.org/users/local/dFWZtnsd/items/I4U9W3UR"],"itemData":{"id":2018,"type":"document","publisher":"https://www.researchgate.net/publication/385287202","title":"Sustainable infrastructure and climate change resilience","author":[{"family":"Alabi","given":"Moses"}],"issued":{"date-parts":[["2024"]]}}}],"schema":"https://github.com/citation-style-language/schema/raw/master/csl-citation.json"}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Alabi</w:t>
      </w:r>
      <w:proofErr w:type="spellEnd"/>
      <w:r w:rsidRPr="00193F83">
        <w:rPr>
          <w:rFonts w:ascii="Times New Roman" w:hAnsi="Times New Roman"/>
          <w:sz w:val="24"/>
          <w:szCs w:val="24"/>
        </w:rPr>
        <w:t xml:space="preserve"> (2024)</w:t>
      </w:r>
      <w:r w:rsidRPr="00193F83">
        <w:rPr>
          <w:rFonts w:ascii="Times New Roman" w:hAnsi="Times New Roman"/>
          <w:sz w:val="24"/>
          <w:szCs w:val="24"/>
        </w:rPr>
        <w:fldChar w:fldCharType="end"/>
      </w:r>
      <w:r w:rsidRPr="00193F83">
        <w:rPr>
          <w:rFonts w:ascii="Times New Roman" w:hAnsi="Times New Roman"/>
          <w:sz w:val="24"/>
          <w:szCs w:val="24"/>
        </w:rPr>
        <w:t xml:space="preserve"> investigated the ways in which incorporating climate change resilience into the creation of sustainable infrastructure might enhance system adaptability and reduce the effects of climate change.  In order to promote the long-term sustainability of infrastructure, the study suggests that water supply systems should be well equipped to withstand extreme weather events</w:t>
      </w:r>
      <w:r w:rsidR="00D94D2C" w:rsidRPr="00193F83">
        <w:rPr>
          <w:rFonts w:ascii="Times New Roman" w:hAnsi="Times New Roman"/>
          <w:sz w:val="24"/>
          <w:szCs w:val="24"/>
        </w:rPr>
        <w:t xml:space="preserve">. </w:t>
      </w:r>
    </w:p>
    <w:p w14:paraId="384E1D41" w14:textId="77777777" w:rsidR="009963DB" w:rsidRPr="00193F83" w:rsidRDefault="009963DB" w:rsidP="00457FC0">
      <w:pPr>
        <w:tabs>
          <w:tab w:val="left" w:pos="426"/>
        </w:tabs>
        <w:autoSpaceDE w:val="0"/>
        <w:autoSpaceDN w:val="0"/>
        <w:adjustRightInd w:val="0"/>
        <w:spacing w:after="0" w:line="480" w:lineRule="auto"/>
        <w:jc w:val="both"/>
        <w:rPr>
          <w:rFonts w:ascii="Times New Roman" w:hAnsi="Times New Roman"/>
          <w:sz w:val="24"/>
          <w:szCs w:val="24"/>
        </w:rPr>
      </w:pPr>
    </w:p>
    <w:p w14:paraId="27C525D9" w14:textId="0F9FC5A6" w:rsidR="00621C82" w:rsidRPr="00193F83" w:rsidRDefault="00621C82" w:rsidP="00457FC0">
      <w:pPr>
        <w:pStyle w:val="Heading1"/>
        <w:numPr>
          <w:ilvl w:val="2"/>
          <w:numId w:val="11"/>
        </w:numPr>
        <w:tabs>
          <w:tab w:val="left" w:pos="426"/>
        </w:tabs>
        <w:autoSpaceDE w:val="0"/>
        <w:autoSpaceDN w:val="0"/>
        <w:adjustRightInd w:val="0"/>
        <w:spacing w:line="480" w:lineRule="auto"/>
        <w:ind w:left="0" w:firstLine="0"/>
        <w:jc w:val="both"/>
        <w:rPr>
          <w:szCs w:val="24"/>
          <w:lang w:val="en-US"/>
        </w:rPr>
      </w:pPr>
      <w:bookmarkStart w:id="160" w:name="_Toc179273055"/>
      <w:bookmarkStart w:id="161" w:name="_Toc211987742"/>
      <w:r w:rsidRPr="00193F83">
        <w:rPr>
          <w:rFonts w:eastAsia="Calibri"/>
          <w:szCs w:val="24"/>
          <w:lang w:val="en-US" w:bidi="en-US"/>
        </w:rPr>
        <w:t>T</w:t>
      </w:r>
      <w:r w:rsidRPr="00193F83">
        <w:rPr>
          <w:szCs w:val="24"/>
          <w:lang w:val="en-US"/>
        </w:rPr>
        <w:t xml:space="preserve">he </w:t>
      </w:r>
      <w:r w:rsidRPr="00193F83">
        <w:rPr>
          <w:szCs w:val="24"/>
        </w:rPr>
        <w:t>Relationship between</w:t>
      </w:r>
      <w:r w:rsidRPr="00193F83">
        <w:rPr>
          <w:szCs w:val="24"/>
          <w:lang w:val="en-US"/>
        </w:rPr>
        <w:t xml:space="preserve"> Climate Change </w:t>
      </w:r>
      <w:r w:rsidRPr="00193F83">
        <w:rPr>
          <w:szCs w:val="24"/>
        </w:rPr>
        <w:t>Adaptation</w:t>
      </w:r>
      <w:r w:rsidRPr="00193F83">
        <w:rPr>
          <w:szCs w:val="24"/>
          <w:lang w:val="en-US"/>
        </w:rPr>
        <w:t xml:space="preserve"> </w:t>
      </w:r>
      <w:r w:rsidR="005F4FBF" w:rsidRPr="00193F83">
        <w:rPr>
          <w:szCs w:val="24"/>
          <w:lang w:val="en-US"/>
        </w:rPr>
        <w:t xml:space="preserve">Strategies </w:t>
      </w:r>
      <w:r w:rsidRPr="00193F83">
        <w:rPr>
          <w:szCs w:val="24"/>
          <w:lang w:val="en-US"/>
        </w:rPr>
        <w:t xml:space="preserve">and the </w:t>
      </w:r>
      <w:r w:rsidRPr="00193F83">
        <w:rPr>
          <w:szCs w:val="24"/>
        </w:rPr>
        <w:t xml:space="preserve">Sustainability of </w:t>
      </w:r>
      <w:r w:rsidRPr="00193F83">
        <w:rPr>
          <w:szCs w:val="24"/>
          <w:lang w:val="en-US"/>
        </w:rPr>
        <w:t>Water and Sanitation Infrastructure</w:t>
      </w:r>
      <w:bookmarkEnd w:id="160"/>
      <w:bookmarkEnd w:id="161"/>
      <w:r w:rsidR="005F34C4">
        <w:rPr>
          <w:szCs w:val="24"/>
          <w:lang w:val="en-US"/>
        </w:rPr>
        <w:fldChar w:fldCharType="begin"/>
      </w:r>
      <w:r w:rsidR="005F34C4">
        <w:instrText xml:space="preserve"> TC "</w:instrText>
      </w:r>
      <w:bookmarkStart w:id="162" w:name="_Toc211822354"/>
      <w:r w:rsidR="005F34C4" w:rsidRPr="00097914">
        <w:rPr>
          <w:szCs w:val="24"/>
          <w:lang w:val="en-US" w:bidi="en-US"/>
        </w:rPr>
        <w:instrText xml:space="preserve">2.4.2 </w:instrText>
      </w:r>
      <w:r w:rsidR="005F34C4" w:rsidRPr="00097914">
        <w:rPr>
          <w:rFonts w:eastAsia="Calibri"/>
          <w:szCs w:val="24"/>
          <w:lang w:val="en-US" w:bidi="en-US"/>
        </w:rPr>
        <w:instrText>T</w:instrText>
      </w:r>
      <w:r w:rsidR="005F34C4" w:rsidRPr="00097914">
        <w:rPr>
          <w:szCs w:val="24"/>
          <w:lang w:val="en-US"/>
        </w:rPr>
        <w:instrText xml:space="preserve">he </w:instrText>
      </w:r>
      <w:r w:rsidR="005F34C4" w:rsidRPr="00097914">
        <w:rPr>
          <w:szCs w:val="24"/>
        </w:rPr>
        <w:instrText>Relationship between</w:instrText>
      </w:r>
      <w:r w:rsidR="005F34C4" w:rsidRPr="00097914">
        <w:rPr>
          <w:szCs w:val="24"/>
          <w:lang w:val="en-US"/>
        </w:rPr>
        <w:instrText xml:space="preserve"> Climate Change </w:instrText>
      </w:r>
      <w:r w:rsidR="005F34C4" w:rsidRPr="00097914">
        <w:rPr>
          <w:szCs w:val="24"/>
        </w:rPr>
        <w:instrText>Adaptation</w:instrText>
      </w:r>
      <w:r w:rsidR="005F34C4" w:rsidRPr="00097914">
        <w:rPr>
          <w:szCs w:val="24"/>
          <w:lang w:val="en-US"/>
        </w:rPr>
        <w:instrText xml:space="preserve"> Strategies and the </w:instrText>
      </w:r>
      <w:r w:rsidR="005F34C4" w:rsidRPr="00097914">
        <w:rPr>
          <w:szCs w:val="24"/>
        </w:rPr>
        <w:instrText xml:space="preserve">Sustainability of </w:instrText>
      </w:r>
      <w:r w:rsidR="005F34C4" w:rsidRPr="00097914">
        <w:rPr>
          <w:szCs w:val="24"/>
          <w:lang w:val="en-US"/>
        </w:rPr>
        <w:instrText>Water and Sanitation Infrastructure</w:instrText>
      </w:r>
      <w:bookmarkEnd w:id="162"/>
      <w:r w:rsidR="005F34C4">
        <w:instrText xml:space="preserve">" \f C \l "1" </w:instrText>
      </w:r>
      <w:r w:rsidR="005F34C4">
        <w:rPr>
          <w:szCs w:val="24"/>
          <w:lang w:val="en-US"/>
        </w:rPr>
        <w:fldChar w:fldCharType="end"/>
      </w:r>
    </w:p>
    <w:p w14:paraId="5149CA80" w14:textId="1CF75C0B" w:rsidR="00DA56C6" w:rsidRPr="00193F83" w:rsidRDefault="00222BDA" w:rsidP="00457FC0">
      <w:pPr>
        <w:tabs>
          <w:tab w:val="left" w:pos="426"/>
        </w:tabs>
        <w:autoSpaceDE w:val="0"/>
        <w:autoSpaceDN w:val="0"/>
        <w:adjustRightInd w:val="0"/>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 xml:space="preserve">A study by </w:t>
      </w:r>
      <w:r w:rsidRPr="00193F83">
        <w:rPr>
          <w:rFonts w:ascii="Times New Roman" w:hAnsi="Times New Roman"/>
          <w:sz w:val="24"/>
          <w:szCs w:val="24"/>
          <w:lang w:val="en-US"/>
        </w:rPr>
        <w:fldChar w:fldCharType="begin"/>
      </w:r>
      <w:r w:rsidR="00384B86" w:rsidRPr="00193F83">
        <w:rPr>
          <w:rFonts w:ascii="Times New Roman" w:hAnsi="Times New Roman"/>
          <w:sz w:val="24"/>
          <w:szCs w:val="24"/>
          <w:lang w:val="en-US"/>
        </w:rPr>
        <w:instrText xml:space="preserve"> ADDIN ZOTERO_ITEM CSL_CITATION {"citationID":"gYeLwHXs","properties":{"formattedCitation":"(Mugari et al., 2020)","plainCitation":"(Mugari et al., 2020)","dontUpdate":true,"noteIndex":0},"citationItems":[{"id":2063,"uris":["http://zotero.org/users/local/dFWZtnsd/items/YKXGLVNH"],"itemData":{"id":2063,"type":"article-journal","container-title":"Sustainability","DOI":"https://doi.org/10.3390/su12208292","issue":"20","page":"8292","title":"Adapting to climate change in Semi-Arid Rural Areas: A case of the Limpopo Basin Part of Botswana","volume":"12","author":[{"family":"Mugari","given":"E"},{"family":"Masundire","given":"H"},{"family":"Bolaane","given":"M"}],"issued":{"date-parts":[["2020"]]}}}],"schema":"https://github.com/citation-style-language/schema/raw/master/csl-citation.json"} </w:instrText>
      </w:r>
      <w:r w:rsidRPr="00193F83">
        <w:rPr>
          <w:rFonts w:ascii="Times New Roman" w:hAnsi="Times New Roman"/>
          <w:sz w:val="24"/>
          <w:szCs w:val="24"/>
          <w:lang w:val="en-US"/>
        </w:rPr>
        <w:fldChar w:fldCharType="separate"/>
      </w:r>
      <w:proofErr w:type="spellStart"/>
      <w:r w:rsidRPr="00193F83">
        <w:rPr>
          <w:rFonts w:ascii="Times New Roman" w:hAnsi="Times New Roman"/>
          <w:sz w:val="24"/>
          <w:szCs w:val="24"/>
        </w:rPr>
        <w:t>Mugari</w:t>
      </w:r>
      <w:proofErr w:type="spellEnd"/>
      <w:r w:rsidRPr="00193F83">
        <w:rPr>
          <w:rFonts w:ascii="Times New Roman" w:hAnsi="Times New Roman"/>
          <w:sz w:val="24"/>
          <w:szCs w:val="24"/>
        </w:rPr>
        <w:t xml:space="preserve"> </w:t>
      </w:r>
      <w:r w:rsidRPr="00193F83">
        <w:rPr>
          <w:rFonts w:ascii="Times New Roman" w:hAnsi="Times New Roman"/>
          <w:i/>
          <w:sz w:val="24"/>
          <w:szCs w:val="24"/>
        </w:rPr>
        <w:t>et al.</w:t>
      </w:r>
      <w:r w:rsidRPr="00193F83">
        <w:rPr>
          <w:rFonts w:ascii="Times New Roman" w:hAnsi="Times New Roman"/>
          <w:sz w:val="24"/>
          <w:szCs w:val="24"/>
        </w:rPr>
        <w:t xml:space="preserve"> (2020)</w:t>
      </w:r>
      <w:r w:rsidRPr="00193F83">
        <w:rPr>
          <w:rFonts w:ascii="Times New Roman" w:hAnsi="Times New Roman"/>
          <w:sz w:val="24"/>
          <w:szCs w:val="24"/>
          <w:lang w:val="en-US"/>
        </w:rPr>
        <w:fldChar w:fldCharType="end"/>
      </w:r>
      <w:r w:rsidR="00264BAB" w:rsidRPr="00193F83">
        <w:rPr>
          <w:rFonts w:ascii="Times New Roman" w:hAnsi="Times New Roman"/>
          <w:sz w:val="24"/>
          <w:szCs w:val="24"/>
          <w:lang w:val="en-US"/>
        </w:rPr>
        <w:t xml:space="preserve"> seeks to identify strategies employed by local residents in the semi-arid Limpopo Basin region of Botswana to adapt to climate change. The research focused on the </w:t>
      </w:r>
      <w:proofErr w:type="spellStart"/>
      <w:r w:rsidR="00264BAB" w:rsidRPr="00193F83">
        <w:rPr>
          <w:rFonts w:ascii="Times New Roman" w:hAnsi="Times New Roman"/>
          <w:sz w:val="24"/>
          <w:szCs w:val="24"/>
          <w:lang w:val="en-US"/>
        </w:rPr>
        <w:t>Bobirwa</w:t>
      </w:r>
      <w:proofErr w:type="spellEnd"/>
      <w:r w:rsidR="00264BAB" w:rsidRPr="00193F83">
        <w:rPr>
          <w:rFonts w:ascii="Times New Roman" w:hAnsi="Times New Roman"/>
          <w:sz w:val="24"/>
          <w:szCs w:val="24"/>
          <w:lang w:val="en-US"/>
        </w:rPr>
        <w:t xml:space="preserve"> sub-district and utilized a case study approach, involving key informants and household interviews to gather both qualitative and quantitative data. Textual data from key informant interviews were analyzed through thematic analysis, while the adoption rates of various strategies were examined using frequencies, proportions, and Chi-squared tests. Additionally, a multinomial </w:t>
      </w:r>
      <w:proofErr w:type="spellStart"/>
      <w:r w:rsidR="00264BAB" w:rsidRPr="00193F83">
        <w:rPr>
          <w:rFonts w:ascii="Times New Roman" w:hAnsi="Times New Roman"/>
          <w:sz w:val="24"/>
          <w:szCs w:val="24"/>
          <w:lang w:val="en-US"/>
        </w:rPr>
        <w:t>logit</w:t>
      </w:r>
      <w:proofErr w:type="spellEnd"/>
      <w:r w:rsidR="00264BAB" w:rsidRPr="00193F83">
        <w:rPr>
          <w:rFonts w:ascii="Times New Roman" w:hAnsi="Times New Roman"/>
          <w:sz w:val="24"/>
          <w:szCs w:val="24"/>
          <w:lang w:val="en-US"/>
        </w:rPr>
        <w:t xml:space="preserve"> (MNL) regression model was applied to assess how social, demographic, and economic household attributes influence adaptation choices. The findings indicate that current adaptation measures are insufficient, and the implementation of the ISPAAD program requires adjustments to enhance its effectiveness. The MNL regression results offer valuable insights into the barriers and facilitators of adaptation within the sub-district, highlighting potential entry points for improving existing strategies. The study recommends that the government promote investments in processing ecosystem products in rural areas to diversify livelihoods and reduce reliance on rain-fed agriculture. However, this study did not address how climate change adaptation measures impact infrastructure sustainability, which is the primary focus of the current study</w:t>
      </w:r>
      <w:r w:rsidRPr="00193F83">
        <w:rPr>
          <w:rFonts w:ascii="Times New Roman" w:hAnsi="Times New Roman"/>
          <w:sz w:val="24"/>
          <w:szCs w:val="24"/>
          <w:lang w:val="en-US"/>
        </w:rPr>
        <w:t xml:space="preserve">. </w:t>
      </w:r>
    </w:p>
    <w:p w14:paraId="16EA7415" w14:textId="77777777" w:rsidR="00DA56C6" w:rsidRPr="00193F83" w:rsidRDefault="00DA56C6" w:rsidP="00457FC0">
      <w:pPr>
        <w:tabs>
          <w:tab w:val="left" w:pos="426"/>
        </w:tabs>
        <w:autoSpaceDE w:val="0"/>
        <w:autoSpaceDN w:val="0"/>
        <w:adjustRightInd w:val="0"/>
        <w:spacing w:after="0" w:line="480" w:lineRule="auto"/>
        <w:jc w:val="both"/>
        <w:rPr>
          <w:rFonts w:ascii="Times New Roman" w:hAnsi="Times New Roman"/>
          <w:sz w:val="24"/>
          <w:szCs w:val="24"/>
          <w:lang w:val="en-US"/>
        </w:rPr>
      </w:pPr>
    </w:p>
    <w:p w14:paraId="3B740C77" w14:textId="3D122C6D" w:rsidR="005F4FBF" w:rsidRPr="00193F83" w:rsidRDefault="00222BDA" w:rsidP="00457FC0">
      <w:pPr>
        <w:tabs>
          <w:tab w:val="left" w:pos="426"/>
        </w:tabs>
        <w:autoSpaceDE w:val="0"/>
        <w:autoSpaceDN w:val="0"/>
        <w:adjustRightInd w:val="0"/>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 xml:space="preserve">Similarly, </w:t>
      </w:r>
      <w:r w:rsidRPr="00193F83">
        <w:rPr>
          <w:rFonts w:ascii="Times New Roman" w:hAnsi="Times New Roman"/>
          <w:sz w:val="24"/>
          <w:szCs w:val="24"/>
          <w:lang w:val="en-US"/>
        </w:rPr>
        <w:fldChar w:fldCharType="begin"/>
      </w:r>
      <w:r w:rsidR="00120DD3" w:rsidRPr="00193F83">
        <w:rPr>
          <w:rFonts w:ascii="Times New Roman" w:hAnsi="Times New Roman"/>
          <w:sz w:val="24"/>
          <w:szCs w:val="24"/>
          <w:lang w:val="en-US"/>
        </w:rPr>
        <w:instrText xml:space="preserve"> ADDIN ZOTERO_ITEM CSL_CITATION {"citationID":"vCRW9GBR","properties":{"formattedCitation":"(Issoufou &amp; Salamatou, 2025)","plainCitation":"(Issoufou &amp; Salamatou, 2025)","noteIndex":0},"citationItems":[{"id":2351,"uris":["http://zotero.org/users/local/dFWZtnsd/items/N9ATIFVI"],"itemData":{"id":2351,"type":"article-journal","container-title":"Discover Environment","DOI":"DOI:10.1007/s44274-025-00375-8","issue":"1","title":"Integrated water resource management in changing climate and local development and social cohesion mechanisms","volume":"3","author":[{"family":"Issoufou","given":"A.A"},{"family":"Salamatou","given":"A.I"}],"issued":{"date-parts":[["2025"]]}}}],"schema":"https://github.com/citation-style-language/schema/raw/master/csl-citation.json"} </w:instrText>
      </w:r>
      <w:r w:rsidRPr="00193F83">
        <w:rPr>
          <w:rFonts w:ascii="Times New Roman" w:hAnsi="Times New Roman"/>
          <w:sz w:val="24"/>
          <w:szCs w:val="24"/>
          <w:lang w:val="en-US"/>
        </w:rPr>
        <w:fldChar w:fldCharType="separate"/>
      </w:r>
      <w:proofErr w:type="spellStart"/>
      <w:r w:rsidR="00120DD3" w:rsidRPr="00193F83">
        <w:rPr>
          <w:rFonts w:ascii="Times New Roman" w:hAnsi="Times New Roman"/>
          <w:sz w:val="24"/>
          <w:szCs w:val="24"/>
        </w:rPr>
        <w:t>Issoufou</w:t>
      </w:r>
      <w:proofErr w:type="spellEnd"/>
      <w:r w:rsidR="00120DD3" w:rsidRPr="00193F83">
        <w:rPr>
          <w:rFonts w:ascii="Times New Roman" w:hAnsi="Times New Roman"/>
          <w:sz w:val="24"/>
          <w:szCs w:val="24"/>
        </w:rPr>
        <w:t xml:space="preserve"> and </w:t>
      </w:r>
      <w:proofErr w:type="spellStart"/>
      <w:r w:rsidR="00120DD3" w:rsidRPr="00193F83">
        <w:rPr>
          <w:rFonts w:ascii="Times New Roman" w:hAnsi="Times New Roman"/>
          <w:sz w:val="24"/>
          <w:szCs w:val="24"/>
        </w:rPr>
        <w:t>Salamatou</w:t>
      </w:r>
      <w:proofErr w:type="spellEnd"/>
      <w:r w:rsidR="00120DD3" w:rsidRPr="00193F83">
        <w:rPr>
          <w:rFonts w:ascii="Times New Roman" w:hAnsi="Times New Roman"/>
          <w:sz w:val="24"/>
          <w:szCs w:val="24"/>
        </w:rPr>
        <w:t xml:space="preserve"> (2025)</w:t>
      </w:r>
      <w:r w:rsidRPr="00193F83">
        <w:rPr>
          <w:rFonts w:ascii="Times New Roman" w:hAnsi="Times New Roman"/>
          <w:sz w:val="24"/>
          <w:szCs w:val="24"/>
          <w:lang w:val="en-US"/>
        </w:rPr>
        <w:fldChar w:fldCharType="end"/>
      </w:r>
      <w:r w:rsidRPr="00193F83">
        <w:rPr>
          <w:rFonts w:ascii="Times New Roman" w:hAnsi="Times New Roman"/>
          <w:sz w:val="24"/>
          <w:szCs w:val="24"/>
          <w:lang w:val="en-US"/>
        </w:rPr>
        <w:t xml:space="preserve"> </w:t>
      </w:r>
      <w:r w:rsidR="009A4CC2" w:rsidRPr="00193F83">
        <w:rPr>
          <w:rFonts w:ascii="Times New Roman" w:hAnsi="Times New Roman"/>
          <w:sz w:val="24"/>
          <w:szCs w:val="24"/>
          <w:lang w:val="en-US"/>
        </w:rPr>
        <w:t xml:space="preserve">explore how the principles and guidelines of Integrated Water Resource Management (IWRM) enhance adaptive capacity to climate change impacts and promote social equity. They employed the Water Evaluation and Planning (WEAP21) system to assess the potential effects of future climate change on water resources in Lake Chad. To deepen their analysis and gather empirical data, they adopted a mixed-methods approach, combining quantitative surveys with qualitative interviews. The quantitative component involved surveying a representative sample of local households, farmers, and water users across the basin, using a stratified random sampling technique to select participants. Concurrently, semi-structured interviews were conducted with a purposive sample of institutional actors and local leaders involved in water governance, climate initiatives, or development projects. Their findings reveal a decline in stream flow in Lake Chad, attributed to reduced rainfall during the study period. The </w:t>
      </w:r>
      <w:r w:rsidR="00F949C7" w:rsidRPr="00193F83">
        <w:rPr>
          <w:rFonts w:ascii="Times New Roman" w:hAnsi="Times New Roman"/>
          <w:sz w:val="24"/>
          <w:szCs w:val="24"/>
          <w:lang w:val="en-US"/>
        </w:rPr>
        <w:t>study recommends</w:t>
      </w:r>
      <w:r w:rsidR="009A4CC2" w:rsidRPr="00193F83">
        <w:rPr>
          <w:rFonts w:ascii="Times New Roman" w:hAnsi="Times New Roman"/>
          <w:sz w:val="24"/>
          <w:szCs w:val="24"/>
          <w:lang w:val="en-US"/>
        </w:rPr>
        <w:t xml:space="preserve"> the critical need for developing strategic plans and decision-making frameworks for climate change adaptation to ensure sustainable water management and social cohesion. However, it is important to note that this study did not focus on water and sanitation infrastructure, which is the primary focus of the current research</w:t>
      </w:r>
      <w:r w:rsidR="00F6064D" w:rsidRPr="00193F83">
        <w:rPr>
          <w:rFonts w:ascii="Times New Roman" w:hAnsi="Times New Roman"/>
          <w:sz w:val="24"/>
          <w:szCs w:val="24"/>
          <w:lang w:val="en-US"/>
        </w:rPr>
        <w:t>.</w:t>
      </w:r>
    </w:p>
    <w:p w14:paraId="6E0F0BF7" w14:textId="77777777" w:rsidR="0085144C" w:rsidRPr="00193F83" w:rsidRDefault="0085144C" w:rsidP="00457FC0">
      <w:pPr>
        <w:tabs>
          <w:tab w:val="left" w:pos="426"/>
        </w:tabs>
        <w:autoSpaceDE w:val="0"/>
        <w:autoSpaceDN w:val="0"/>
        <w:adjustRightInd w:val="0"/>
        <w:spacing w:after="0" w:line="480" w:lineRule="auto"/>
        <w:jc w:val="both"/>
        <w:rPr>
          <w:rFonts w:ascii="Times New Roman" w:hAnsi="Times New Roman"/>
          <w:sz w:val="24"/>
          <w:szCs w:val="24"/>
          <w:lang w:val="en-US"/>
        </w:rPr>
      </w:pPr>
    </w:p>
    <w:p w14:paraId="65A04EBB" w14:textId="77777777" w:rsidR="00927CED" w:rsidRDefault="00222BDA" w:rsidP="00457FC0">
      <w:pPr>
        <w:tabs>
          <w:tab w:val="left" w:pos="426"/>
        </w:tabs>
        <w:autoSpaceDE w:val="0"/>
        <w:autoSpaceDN w:val="0"/>
        <w:adjustRightInd w:val="0"/>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 xml:space="preserve">Also, </w:t>
      </w:r>
      <w:r w:rsidRPr="00193F83">
        <w:rPr>
          <w:rFonts w:ascii="Times New Roman" w:hAnsi="Times New Roman"/>
          <w:sz w:val="24"/>
          <w:szCs w:val="24"/>
          <w:lang w:val="en-US"/>
        </w:rPr>
        <w:fldChar w:fldCharType="begin"/>
      </w:r>
      <w:r w:rsidR="00384B86" w:rsidRPr="00193F83">
        <w:rPr>
          <w:rFonts w:ascii="Times New Roman" w:hAnsi="Times New Roman"/>
          <w:sz w:val="24"/>
          <w:szCs w:val="24"/>
          <w:lang w:val="en-US"/>
        </w:rPr>
        <w:instrText xml:space="preserve"> ADDIN ZOTERO_ITEM CSL_CITATION {"citationID":"Bjn1ltOP","properties":{"formattedCitation":"(M. Zhao &amp; Boll, 2022)","plainCitation":"(M. Zhao &amp; Boll, 2022)","dontUpdate":true,"noteIndex":0},"citationItems":[{"id":2065,"uris":["http://zotero.org/users/local/dFWZtnsd/items/BRSL6IGT"],"itemData":{"id":2065,"type":"article-journal","container-title":"Sec. Water and Human Systems","DOI":"https://doi.org/10.3389/frwa.2022.983228","title":"Adaptation of water resources management under climate change","volume":"4","author":[{"family":"Zhao","given":"Mengqi"},{"family":"Boll","given":"Jan"}],"issued":{"date-parts":[["2022"]]}}}],"schema":"https://github.com/citation-style-language/schema/raw/master/csl-citation.json"} </w:instrText>
      </w:r>
      <w:r w:rsidRPr="00193F83">
        <w:rPr>
          <w:rFonts w:ascii="Times New Roman" w:hAnsi="Times New Roman"/>
          <w:sz w:val="24"/>
          <w:szCs w:val="24"/>
          <w:lang w:val="en-US"/>
        </w:rPr>
        <w:fldChar w:fldCharType="separate"/>
      </w:r>
      <w:r w:rsidRPr="00193F83">
        <w:rPr>
          <w:rFonts w:ascii="Times New Roman" w:hAnsi="Times New Roman"/>
          <w:sz w:val="24"/>
          <w:szCs w:val="24"/>
        </w:rPr>
        <w:t>Zhao and Boll (2022)</w:t>
      </w:r>
      <w:r w:rsidRPr="00193F83">
        <w:rPr>
          <w:rFonts w:ascii="Times New Roman" w:hAnsi="Times New Roman"/>
          <w:sz w:val="24"/>
          <w:szCs w:val="24"/>
          <w:lang w:val="en-US"/>
        </w:rPr>
        <w:fldChar w:fldCharType="end"/>
      </w:r>
      <w:r w:rsidRPr="00193F83">
        <w:rPr>
          <w:rFonts w:ascii="Times New Roman" w:hAnsi="Times New Roman"/>
          <w:sz w:val="24"/>
          <w:szCs w:val="24"/>
          <w:lang w:val="en-US"/>
        </w:rPr>
        <w:t xml:space="preserve"> examined the characteristics of four adaptation strategies including greenhouses, crop planting timing, irrigation technology, managed aquifer recharge, and alternating supply and demand dynamics to mitigate the effects of drought in the Yakima River </w:t>
      </w:r>
      <w:proofErr w:type="spellStart"/>
      <w:r w:rsidRPr="00193F83">
        <w:rPr>
          <w:rFonts w:ascii="Times New Roman" w:hAnsi="Times New Roman"/>
          <w:sz w:val="24"/>
          <w:szCs w:val="24"/>
          <w:lang w:val="en-US"/>
        </w:rPr>
        <w:t>Basi</w:t>
      </w:r>
      <w:proofErr w:type="spellEnd"/>
      <w:r w:rsidRPr="00193F83">
        <w:rPr>
          <w:rFonts w:ascii="Times New Roman" w:hAnsi="Times New Roman"/>
          <w:sz w:val="24"/>
          <w:szCs w:val="24"/>
          <w:lang w:val="en-US"/>
        </w:rPr>
        <w:t xml:space="preserve"> in Washington State, USA.</w:t>
      </w:r>
      <w:r w:rsidRPr="00193F83">
        <w:rPr>
          <w:rFonts w:ascii="Times New Roman" w:eastAsia="Times New Roman" w:hAnsi="Times New Roman"/>
          <w:sz w:val="24"/>
          <w:szCs w:val="24"/>
          <w:lang w:val="en-US"/>
        </w:rPr>
        <w:t xml:space="preserve"> </w:t>
      </w:r>
      <w:r w:rsidR="00A12D88" w:rsidRPr="00193F83">
        <w:rPr>
          <w:rFonts w:ascii="Times New Roman" w:eastAsia="Times New Roman" w:hAnsi="Times New Roman"/>
          <w:sz w:val="24"/>
          <w:szCs w:val="24"/>
          <w:lang w:val="en-US"/>
        </w:rPr>
        <w:t>Secondary data from 2000 – 2015 was collected from the upper YRB (headwater regions).</w:t>
      </w:r>
      <w:r w:rsidR="00A12D88" w:rsidRPr="00193F83">
        <w:rPr>
          <w:rFonts w:ascii="Times New Roman" w:hAnsi="Times New Roman"/>
          <w:sz w:val="24"/>
          <w:szCs w:val="24"/>
        </w:rPr>
        <w:t xml:space="preserve"> </w:t>
      </w:r>
      <w:proofErr w:type="gramStart"/>
      <w:r w:rsidR="00A12D88" w:rsidRPr="00193F83">
        <w:rPr>
          <w:rFonts w:ascii="Times New Roman" w:eastAsia="Times New Roman" w:hAnsi="Times New Roman"/>
          <w:sz w:val="24"/>
          <w:szCs w:val="24"/>
          <w:lang w:val="en-US"/>
        </w:rPr>
        <w:t>Model simulations was</w:t>
      </w:r>
      <w:proofErr w:type="gramEnd"/>
      <w:r w:rsidR="00A12D88" w:rsidRPr="00193F83">
        <w:rPr>
          <w:rFonts w:ascii="Times New Roman" w:eastAsia="Times New Roman" w:hAnsi="Times New Roman"/>
          <w:sz w:val="24"/>
          <w:szCs w:val="24"/>
          <w:lang w:val="en-US"/>
        </w:rPr>
        <w:t xml:space="preserve"> used to </w:t>
      </w:r>
      <w:proofErr w:type="spellStart"/>
      <w:r w:rsidR="00A12D88" w:rsidRPr="00193F83">
        <w:rPr>
          <w:rFonts w:ascii="Times New Roman" w:eastAsia="Times New Roman" w:hAnsi="Times New Roman"/>
          <w:sz w:val="24"/>
          <w:szCs w:val="24"/>
          <w:lang w:val="en-US"/>
        </w:rPr>
        <w:t>analyse</w:t>
      </w:r>
      <w:proofErr w:type="spellEnd"/>
      <w:r w:rsidR="00A12D88" w:rsidRPr="00193F83">
        <w:rPr>
          <w:rFonts w:ascii="Times New Roman" w:eastAsia="Times New Roman" w:hAnsi="Times New Roman"/>
          <w:sz w:val="24"/>
          <w:szCs w:val="24"/>
          <w:lang w:val="en-US"/>
        </w:rPr>
        <w:t xml:space="preserve"> collected data. </w:t>
      </w:r>
      <w:r w:rsidRPr="00193F83">
        <w:rPr>
          <w:rFonts w:ascii="Times New Roman" w:hAnsi="Times New Roman"/>
          <w:sz w:val="24"/>
          <w:szCs w:val="24"/>
          <w:lang w:val="en-US"/>
        </w:rPr>
        <w:t xml:space="preserve">The findings demonstrate that in order to implement effective adaptation strategies to alleviate climate condition characterized by severe and recurring droughts necessitate greater financial and natural resources. </w:t>
      </w:r>
    </w:p>
    <w:p w14:paraId="615CD56B" w14:textId="77777777" w:rsidR="00927CED" w:rsidRDefault="00927CED" w:rsidP="00457FC0">
      <w:pPr>
        <w:tabs>
          <w:tab w:val="left" w:pos="426"/>
        </w:tabs>
        <w:autoSpaceDE w:val="0"/>
        <w:autoSpaceDN w:val="0"/>
        <w:adjustRightInd w:val="0"/>
        <w:spacing w:after="0" w:line="480" w:lineRule="auto"/>
        <w:jc w:val="both"/>
        <w:rPr>
          <w:rFonts w:ascii="Times New Roman" w:hAnsi="Times New Roman"/>
          <w:sz w:val="24"/>
          <w:szCs w:val="24"/>
          <w:lang w:val="en-US"/>
        </w:rPr>
      </w:pPr>
    </w:p>
    <w:p w14:paraId="524B01A8" w14:textId="51F93B17" w:rsidR="00621C82" w:rsidRPr="00927CED" w:rsidRDefault="00222BDA" w:rsidP="00457FC0">
      <w:pPr>
        <w:tabs>
          <w:tab w:val="left" w:pos="426"/>
        </w:tabs>
        <w:autoSpaceDE w:val="0"/>
        <w:autoSpaceDN w:val="0"/>
        <w:adjustRightInd w:val="0"/>
        <w:spacing w:after="0" w:line="480" w:lineRule="auto"/>
        <w:jc w:val="both"/>
        <w:rPr>
          <w:rFonts w:ascii="Times New Roman" w:hAnsi="Times New Roman"/>
          <w:sz w:val="24"/>
          <w:szCs w:val="24"/>
        </w:rPr>
      </w:pPr>
      <w:r w:rsidRPr="00193F83">
        <w:rPr>
          <w:rFonts w:ascii="Times New Roman" w:hAnsi="Times New Roman"/>
          <w:sz w:val="24"/>
          <w:szCs w:val="24"/>
          <w:lang w:val="en-US"/>
        </w:rPr>
        <w:t>Also, managed aquifer recharge seemed to be a practical and affordable solution for long-term impact analysis.</w:t>
      </w:r>
      <w:r w:rsidRPr="00193F83">
        <w:rPr>
          <w:rFonts w:ascii="Times New Roman" w:hAnsi="Times New Roman"/>
          <w:sz w:val="24"/>
          <w:szCs w:val="24"/>
        </w:rPr>
        <w:t xml:space="preserve"> Additionally, un</w:t>
      </w:r>
      <w:r w:rsidRPr="00193F83">
        <w:rPr>
          <w:rFonts w:ascii="Times New Roman" w:hAnsi="Times New Roman"/>
          <w:sz w:val="24"/>
          <w:szCs w:val="24"/>
          <w:lang w:val="en-US"/>
        </w:rPr>
        <w:t>der RCP 8.5, the widespread adoption of greenhouses and water-efficient technologies improves irrigation reliability more effectively.  Nonetheless the only approach to mitigate the</w:t>
      </w:r>
      <w:r w:rsidR="00763D2B" w:rsidRPr="00193F83">
        <w:rPr>
          <w:rFonts w:ascii="Times New Roman" w:hAnsi="Times New Roman"/>
          <w:sz w:val="24"/>
          <w:szCs w:val="24"/>
          <w:lang w:val="en-US"/>
        </w:rPr>
        <w:t xml:space="preserve"> majority of the drought impact</w:t>
      </w:r>
      <w:r w:rsidRPr="00193F83">
        <w:rPr>
          <w:rFonts w:ascii="Times New Roman" w:hAnsi="Times New Roman"/>
          <w:sz w:val="24"/>
          <w:szCs w:val="24"/>
          <w:lang w:val="en-US"/>
        </w:rPr>
        <w:t xml:space="preserve"> is to combine all adaptive strategies. </w:t>
      </w:r>
      <w:r w:rsidRPr="00193F83">
        <w:rPr>
          <w:rFonts w:ascii="Times New Roman" w:hAnsi="Times New Roman"/>
          <w:sz w:val="24"/>
          <w:szCs w:val="24"/>
        </w:rPr>
        <w:t>The present study differentiates itself from this one through its geographical location. Specifically, while this study was conducted in the USA, the current study was carried out in Tanzania, which differs in financial status, technology, culture, and governance of water and sanitation infrastructure.</w:t>
      </w:r>
    </w:p>
    <w:p w14:paraId="228B7EB2" w14:textId="77777777" w:rsidR="005F4FBF" w:rsidRPr="00193F83" w:rsidRDefault="005F4FBF" w:rsidP="00457FC0">
      <w:pPr>
        <w:tabs>
          <w:tab w:val="left" w:pos="426"/>
        </w:tabs>
        <w:autoSpaceDE w:val="0"/>
        <w:autoSpaceDN w:val="0"/>
        <w:adjustRightInd w:val="0"/>
        <w:spacing w:after="0" w:line="480" w:lineRule="auto"/>
        <w:jc w:val="both"/>
        <w:rPr>
          <w:rFonts w:ascii="Times New Roman" w:hAnsi="Times New Roman"/>
          <w:sz w:val="24"/>
          <w:szCs w:val="24"/>
          <w:lang w:val="en-US"/>
        </w:rPr>
      </w:pPr>
    </w:p>
    <w:p w14:paraId="053DC853" w14:textId="6D223304" w:rsidR="00222BDA" w:rsidRPr="00193F83" w:rsidRDefault="00222BDA" w:rsidP="00457FC0">
      <w:pPr>
        <w:tabs>
          <w:tab w:val="left" w:pos="426"/>
        </w:tabs>
        <w:autoSpaceDE w:val="0"/>
        <w:autoSpaceDN w:val="0"/>
        <w:adjustRightInd w:val="0"/>
        <w:spacing w:after="0" w:line="480" w:lineRule="auto"/>
        <w:jc w:val="both"/>
        <w:rPr>
          <w:rFonts w:ascii="Times New Roman" w:hAnsi="Times New Roman"/>
          <w:sz w:val="24"/>
          <w:szCs w:val="24"/>
          <w:lang w:val="en-US"/>
        </w:rPr>
      </w:pPr>
      <w:r w:rsidRPr="00193F83">
        <w:rPr>
          <w:rFonts w:ascii="Times New Roman" w:hAnsi="Times New Roman"/>
          <w:sz w:val="24"/>
          <w:szCs w:val="24"/>
        </w:rPr>
        <w:t>Additionally</w:t>
      </w:r>
      <w:r w:rsidRPr="00193F83">
        <w:rPr>
          <w:rFonts w:ascii="Times New Roman" w:hAnsi="Times New Roman"/>
          <w:sz w:val="24"/>
          <w:szCs w:val="24"/>
          <w:lang w:val="en-US"/>
        </w:rPr>
        <w:t xml:space="preserve">,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{"citationID":"Lz3jM3h3","properties":{"formattedCitation":"(Elgendy &amp; Hassini, 2023)","plainCitation":"(Elgendy &amp; Hassini, 2023)","dontUpdate":true,"noteIndex":0},"citationItems":[{"id":2020,"uris":["http://zotero.org/users/local/dFWZtnsd/items/U64BDE3Z"],"itemData":{"id":2020,"type":"article-journal","container-title":"Journal of Hydrologic Engineering","DOI":"DOI: 10.1061/JHYEFF.HEENG-6014","ISSN":"1084-0699","issue":"1","page":"03123001","title":"Review of climate change adaptation strategies in water management","volume":"29","author":[{"family":"Elgendy","given":"Mohamed"},{"family":"Hassini","given":"Sonia"}],"issued":{"date-parts":[["2023"]]}}}],"schema":"https://github.com/citation-style-language/schema/raw/master/csl-citation.json"}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Elgendy</w:t>
      </w:r>
      <w:proofErr w:type="spellEnd"/>
      <w:r w:rsidRPr="00193F83">
        <w:rPr>
          <w:rFonts w:ascii="Times New Roman" w:hAnsi="Times New Roman"/>
          <w:sz w:val="24"/>
          <w:szCs w:val="24"/>
        </w:rPr>
        <w:t xml:space="preserve"> and </w:t>
      </w:r>
      <w:proofErr w:type="spellStart"/>
      <w:r w:rsidRPr="00193F83">
        <w:rPr>
          <w:rFonts w:ascii="Times New Roman" w:hAnsi="Times New Roman"/>
          <w:sz w:val="24"/>
          <w:szCs w:val="24"/>
        </w:rPr>
        <w:t>Hassini's</w:t>
      </w:r>
      <w:proofErr w:type="spellEnd"/>
      <w:r w:rsidRPr="00193F83">
        <w:rPr>
          <w:rFonts w:ascii="Times New Roman" w:hAnsi="Times New Roman"/>
          <w:sz w:val="24"/>
          <w:szCs w:val="24"/>
        </w:rPr>
        <w:t xml:space="preserve"> (2023)</w:t>
      </w:r>
      <w:r w:rsidRPr="00193F83">
        <w:rPr>
          <w:rFonts w:ascii="Times New Roman" w:hAnsi="Times New Roman"/>
          <w:sz w:val="24"/>
          <w:szCs w:val="24"/>
        </w:rPr>
        <w:fldChar w:fldCharType="end"/>
      </w:r>
      <w:r w:rsidR="004449AA" w:rsidRPr="00193F83">
        <w:rPr>
          <w:rFonts w:ascii="Times New Roman" w:hAnsi="Times New Roman"/>
          <w:sz w:val="24"/>
          <w:szCs w:val="24"/>
          <w:lang w:val="en-US"/>
        </w:rPr>
        <w:t xml:space="preserve"> conducted a comprehensive literature review to evaluate the effectiveness of climate change adaptation techniques in water management. Their review encompasses 131 relevant studies published over the past two decades, aiming to synthesize the strategies and techniques employed, as well as to identify key findings and research gaps. They also performed a </w:t>
      </w:r>
      <w:proofErr w:type="spellStart"/>
      <w:r w:rsidR="004449AA" w:rsidRPr="00193F83">
        <w:rPr>
          <w:rFonts w:ascii="Times New Roman" w:hAnsi="Times New Roman"/>
          <w:sz w:val="24"/>
          <w:szCs w:val="24"/>
          <w:lang w:val="en-US"/>
        </w:rPr>
        <w:t>bibliometric</w:t>
      </w:r>
      <w:proofErr w:type="spellEnd"/>
      <w:r w:rsidR="004449AA" w:rsidRPr="00193F83">
        <w:rPr>
          <w:rFonts w:ascii="Times New Roman" w:hAnsi="Times New Roman"/>
          <w:sz w:val="24"/>
          <w:szCs w:val="24"/>
          <w:lang w:val="en-US"/>
        </w:rPr>
        <w:t xml:space="preserve"> analysis to illustrate the co-citation network, analyze the statistical characteristics of the reviewed papers, and identify related research clusters. Based on previous studies, they proposed a typical procedure for climate change adaptation in water management. The review found that system reoperation particularly updating reservoir operation curves using optimization algorithms was the preferred strategy for climate change adaptation in water resources management. Conversely, low impact development (LID) measures were more commonly favored in storm drainage and flood mitigation systems. However, the study did not critically examine how these climate change adaptation strategies impact the sustainability of water and sanitation infrastructure, which remains the focus of the current research</w:t>
      </w:r>
      <w:r w:rsidR="00402758" w:rsidRPr="00193F83">
        <w:rPr>
          <w:rFonts w:ascii="Times New Roman" w:hAnsi="Times New Roman"/>
          <w:sz w:val="24"/>
          <w:szCs w:val="24"/>
          <w:lang w:val="en-US"/>
        </w:rPr>
        <w:t>.</w:t>
      </w:r>
    </w:p>
    <w:p w14:paraId="019CBEDC" w14:textId="77777777" w:rsidR="00E93232" w:rsidRPr="00193F83" w:rsidRDefault="00E93232" w:rsidP="00457FC0">
      <w:pPr>
        <w:tabs>
          <w:tab w:val="left" w:pos="426"/>
        </w:tabs>
        <w:autoSpaceDE w:val="0"/>
        <w:autoSpaceDN w:val="0"/>
        <w:adjustRightInd w:val="0"/>
        <w:spacing w:after="0" w:line="480" w:lineRule="auto"/>
        <w:jc w:val="both"/>
        <w:rPr>
          <w:rFonts w:ascii="Times New Roman" w:hAnsi="Times New Roman"/>
          <w:sz w:val="24"/>
          <w:szCs w:val="24"/>
        </w:rPr>
      </w:pPr>
    </w:p>
    <w:p w14:paraId="0274B053" w14:textId="73786E37" w:rsidR="00621C82" w:rsidRPr="00193F83" w:rsidRDefault="00621C82" w:rsidP="00457FC0">
      <w:pPr>
        <w:pStyle w:val="Heading1"/>
        <w:numPr>
          <w:ilvl w:val="2"/>
          <w:numId w:val="11"/>
        </w:numPr>
        <w:tabs>
          <w:tab w:val="left" w:pos="426"/>
        </w:tabs>
        <w:spacing w:line="480" w:lineRule="auto"/>
        <w:ind w:left="0" w:firstLine="0"/>
        <w:jc w:val="both"/>
        <w:rPr>
          <w:szCs w:val="24"/>
          <w:lang w:val="en-US"/>
        </w:rPr>
      </w:pPr>
      <w:bookmarkStart w:id="163" w:name="_Toc179273056"/>
      <w:bookmarkStart w:id="164" w:name="_Toc211987743"/>
      <w:r w:rsidRPr="00193F83">
        <w:rPr>
          <w:rFonts w:eastAsia="Calibri"/>
          <w:szCs w:val="24"/>
          <w:lang w:val="en-US" w:bidi="en-US"/>
        </w:rPr>
        <w:t>T</w:t>
      </w:r>
      <w:r w:rsidRPr="00193F83">
        <w:rPr>
          <w:szCs w:val="24"/>
          <w:lang w:val="en-US"/>
        </w:rPr>
        <w:t xml:space="preserve">he </w:t>
      </w:r>
      <w:r w:rsidRPr="00193F83">
        <w:rPr>
          <w:szCs w:val="24"/>
        </w:rPr>
        <w:t>Relationship between</w:t>
      </w:r>
      <w:r w:rsidRPr="00193F83">
        <w:rPr>
          <w:szCs w:val="24"/>
          <w:lang w:val="en-US"/>
        </w:rPr>
        <w:t xml:space="preserve"> </w:t>
      </w:r>
      <w:r w:rsidR="00E06772" w:rsidRPr="00193F83">
        <w:rPr>
          <w:szCs w:val="24"/>
          <w:lang w:val="en-US"/>
        </w:rPr>
        <w:t xml:space="preserve">Climate Change </w:t>
      </w:r>
      <w:r w:rsidRPr="00193F83">
        <w:rPr>
          <w:szCs w:val="24"/>
          <w:lang w:val="en-US"/>
        </w:rPr>
        <w:t xml:space="preserve">Risk Assessments </w:t>
      </w:r>
      <w:r w:rsidR="00ED734D" w:rsidRPr="00193F83">
        <w:rPr>
          <w:szCs w:val="24"/>
          <w:lang w:val="en-US"/>
        </w:rPr>
        <w:t xml:space="preserve">Strategies </w:t>
      </w:r>
      <w:r w:rsidR="00E06772" w:rsidRPr="00193F83">
        <w:rPr>
          <w:szCs w:val="24"/>
          <w:lang w:val="en-US"/>
        </w:rPr>
        <w:t xml:space="preserve">and </w:t>
      </w:r>
      <w:r w:rsidRPr="00193F83">
        <w:rPr>
          <w:szCs w:val="24"/>
          <w:lang w:val="en-US"/>
        </w:rPr>
        <w:t xml:space="preserve">the </w:t>
      </w:r>
      <w:r w:rsidRPr="00193F83">
        <w:rPr>
          <w:szCs w:val="24"/>
        </w:rPr>
        <w:t xml:space="preserve">Sustainability of </w:t>
      </w:r>
      <w:r w:rsidRPr="00193F83">
        <w:rPr>
          <w:szCs w:val="24"/>
          <w:lang w:val="en-US"/>
        </w:rPr>
        <w:t>Water and Sanitation Infrastructure</w:t>
      </w:r>
      <w:bookmarkEnd w:id="163"/>
      <w:bookmarkEnd w:id="164"/>
      <w:r w:rsidR="005F34C4">
        <w:rPr>
          <w:szCs w:val="24"/>
          <w:lang w:val="en-US"/>
        </w:rPr>
        <w:fldChar w:fldCharType="begin"/>
      </w:r>
      <w:r w:rsidR="005F34C4">
        <w:instrText xml:space="preserve"> TC "</w:instrText>
      </w:r>
      <w:bookmarkStart w:id="165" w:name="_Toc211822355"/>
      <w:r w:rsidR="005F34C4" w:rsidRPr="006D4185">
        <w:rPr>
          <w:szCs w:val="24"/>
          <w:lang w:val="en-US" w:bidi="en-US"/>
        </w:rPr>
        <w:instrText xml:space="preserve">2.4.3 </w:instrText>
      </w:r>
      <w:r w:rsidR="005F34C4" w:rsidRPr="006D4185">
        <w:rPr>
          <w:rFonts w:eastAsia="Calibri"/>
          <w:szCs w:val="24"/>
          <w:lang w:val="en-US" w:bidi="en-US"/>
        </w:rPr>
        <w:instrText>T</w:instrText>
      </w:r>
      <w:r w:rsidR="005F34C4" w:rsidRPr="006D4185">
        <w:rPr>
          <w:szCs w:val="24"/>
          <w:lang w:val="en-US"/>
        </w:rPr>
        <w:instrText xml:space="preserve">he </w:instrText>
      </w:r>
      <w:r w:rsidR="005F34C4" w:rsidRPr="006D4185">
        <w:rPr>
          <w:szCs w:val="24"/>
        </w:rPr>
        <w:instrText>Relationship between</w:instrText>
      </w:r>
      <w:r w:rsidR="005F34C4" w:rsidRPr="006D4185">
        <w:rPr>
          <w:szCs w:val="24"/>
          <w:lang w:val="en-US"/>
        </w:rPr>
        <w:instrText xml:space="preserve"> Climate Change Risk Assessments Strategies and the </w:instrText>
      </w:r>
      <w:r w:rsidR="005F34C4" w:rsidRPr="006D4185">
        <w:rPr>
          <w:szCs w:val="24"/>
        </w:rPr>
        <w:instrText xml:space="preserve">Sustainability of </w:instrText>
      </w:r>
      <w:r w:rsidR="005F34C4" w:rsidRPr="006D4185">
        <w:rPr>
          <w:szCs w:val="24"/>
          <w:lang w:val="en-US"/>
        </w:rPr>
        <w:instrText>Water and Sanitation Infrastructure</w:instrText>
      </w:r>
      <w:bookmarkEnd w:id="165"/>
      <w:r w:rsidR="005F34C4">
        <w:instrText xml:space="preserve">" \f C \l "1" </w:instrText>
      </w:r>
      <w:r w:rsidR="005F34C4">
        <w:rPr>
          <w:szCs w:val="24"/>
          <w:lang w:val="en-US"/>
        </w:rPr>
        <w:fldChar w:fldCharType="end"/>
      </w:r>
    </w:p>
    <w:p w14:paraId="77FBBBBC" w14:textId="5845681A" w:rsidR="00222BDA" w:rsidRPr="00193F83" w:rsidRDefault="00222BDA"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lang w:val="en-US" w:bidi="en-US"/>
        </w:rPr>
        <w:fldChar w:fldCharType="begin"/>
      </w:r>
      <w:r w:rsidR="00384B86" w:rsidRPr="00193F83">
        <w:rPr>
          <w:rFonts w:ascii="Times New Roman" w:hAnsi="Times New Roman"/>
          <w:sz w:val="24"/>
          <w:szCs w:val="24"/>
          <w:lang w:val="en-US" w:bidi="en-US"/>
        </w:rPr>
        <w:instrText xml:space="preserve"> ADDIN ZOTERO_ITEM CSL_CITATION {"citationID":"pgOThdRq","properties":{"formattedCitation":"(Biasibetti &amp; Longhi, 2024)","plainCitation":"(Biasibetti &amp; Longhi, 2024)","dontUpdate":true,"noteIndex":0},"citationItems":[{"id":2066,"uris":["http://zotero.org/users/local/dFWZtnsd/items/IWHJAYLJ"],"itemData":{"id":2066,"type":"article-journal","container-title":"J Water Health","DOI":"https://doi.org/10.2166/wh.2023.103","issue":"1","page":"97–122","title":"Climate-related risk assessment in water safety plans: the case study of Acque Bresciane (Italy)","volume":"22","author":[{"family":"Biasibetti","given":"Michela"},{"family":"Longhi","given":"Elisa"}],"issued":{"date-parts":[["2024"]]}}}],"schema":"https://github.com/citation-style-language/schema/raw/master/csl-citation.json"} </w:instrText>
      </w:r>
      <w:r w:rsidRPr="00193F83">
        <w:rPr>
          <w:rFonts w:ascii="Times New Roman" w:hAnsi="Times New Roman"/>
          <w:sz w:val="24"/>
          <w:szCs w:val="24"/>
          <w:lang w:val="en-US" w:bidi="en-US"/>
        </w:rPr>
        <w:fldChar w:fldCharType="separate"/>
      </w:r>
      <w:proofErr w:type="spellStart"/>
      <w:r w:rsidRPr="00193F83">
        <w:rPr>
          <w:rFonts w:ascii="Times New Roman" w:hAnsi="Times New Roman"/>
          <w:sz w:val="24"/>
          <w:szCs w:val="24"/>
        </w:rPr>
        <w:t>Biasibetti</w:t>
      </w:r>
      <w:proofErr w:type="spellEnd"/>
      <w:r w:rsidRPr="00193F83">
        <w:rPr>
          <w:rFonts w:ascii="Times New Roman" w:hAnsi="Times New Roman"/>
          <w:sz w:val="24"/>
          <w:szCs w:val="24"/>
        </w:rPr>
        <w:t xml:space="preserve"> and </w:t>
      </w:r>
      <w:proofErr w:type="spellStart"/>
      <w:r w:rsidRPr="00193F83">
        <w:rPr>
          <w:rFonts w:ascii="Times New Roman" w:hAnsi="Times New Roman"/>
          <w:sz w:val="24"/>
          <w:szCs w:val="24"/>
        </w:rPr>
        <w:t>Longhi</w:t>
      </w:r>
      <w:proofErr w:type="spellEnd"/>
      <w:r w:rsidRPr="00193F83">
        <w:rPr>
          <w:rFonts w:ascii="Times New Roman" w:hAnsi="Times New Roman"/>
          <w:sz w:val="24"/>
          <w:szCs w:val="24"/>
        </w:rPr>
        <w:t xml:space="preserve"> (2024)</w:t>
      </w:r>
      <w:r w:rsidRPr="00193F83">
        <w:rPr>
          <w:rFonts w:ascii="Times New Roman" w:hAnsi="Times New Roman"/>
          <w:sz w:val="24"/>
          <w:szCs w:val="24"/>
          <w:lang w:val="en-US" w:bidi="en-US"/>
        </w:rPr>
        <w:fldChar w:fldCharType="end"/>
      </w:r>
      <w:r w:rsidRPr="00193F83">
        <w:rPr>
          <w:rFonts w:ascii="Times New Roman" w:hAnsi="Times New Roman"/>
          <w:sz w:val="24"/>
          <w:szCs w:val="24"/>
          <w:lang w:val="en-US" w:bidi="en-US"/>
        </w:rPr>
        <w:t xml:space="preserve"> assessed the Water Safety Plan risk (WSP) tool that is applied by drinking water utilities to evaluate catchment risk, with a particular focus on climate-related hazardous events in </w:t>
      </w:r>
      <w:proofErr w:type="spellStart"/>
      <w:r w:rsidRPr="00193F83">
        <w:rPr>
          <w:rFonts w:ascii="Times New Roman" w:hAnsi="Times New Roman"/>
          <w:sz w:val="24"/>
          <w:szCs w:val="24"/>
          <w:lang w:val="en-US" w:bidi="en-US"/>
        </w:rPr>
        <w:t>Acque</w:t>
      </w:r>
      <w:proofErr w:type="spellEnd"/>
      <w:r w:rsidRPr="00193F83">
        <w:rPr>
          <w:rFonts w:ascii="Times New Roman" w:hAnsi="Times New Roman"/>
          <w:sz w:val="24"/>
          <w:szCs w:val="24"/>
          <w:lang w:val="en-US" w:bidi="en-US"/>
        </w:rPr>
        <w:t xml:space="preserve"> </w:t>
      </w:r>
      <w:proofErr w:type="spellStart"/>
      <w:r w:rsidRPr="00193F83">
        <w:rPr>
          <w:rFonts w:ascii="Times New Roman" w:hAnsi="Times New Roman"/>
          <w:sz w:val="24"/>
          <w:szCs w:val="24"/>
          <w:lang w:val="en-US" w:bidi="en-US"/>
        </w:rPr>
        <w:t>Bresciane</w:t>
      </w:r>
      <w:proofErr w:type="spellEnd"/>
      <w:r w:rsidR="004F4A94" w:rsidRPr="00193F83">
        <w:rPr>
          <w:rFonts w:ascii="Times New Roman" w:hAnsi="Times New Roman"/>
          <w:sz w:val="24"/>
          <w:szCs w:val="24"/>
          <w:lang w:val="en-US" w:bidi="en-US"/>
        </w:rPr>
        <w:t>, Italy</w:t>
      </w:r>
      <w:r w:rsidRPr="00193F83">
        <w:rPr>
          <w:rFonts w:ascii="Times New Roman" w:hAnsi="Times New Roman"/>
          <w:sz w:val="24"/>
          <w:szCs w:val="24"/>
          <w:lang w:val="en-US" w:bidi="en-US"/>
        </w:rPr>
        <w:t xml:space="preserve">. </w:t>
      </w:r>
      <w:r w:rsidR="004F4A94" w:rsidRPr="00193F83">
        <w:rPr>
          <w:rFonts w:ascii="Times New Roman" w:hAnsi="Times New Roman"/>
          <w:sz w:val="24"/>
          <w:szCs w:val="24"/>
          <w:lang w:val="en-US" w:bidi="en-US"/>
        </w:rPr>
        <w:t>Data supporting the comprehensive risk analysis of WSP pertains to a time frame spanning the past 5 years.</w:t>
      </w:r>
      <w:r w:rsidR="004F4A94" w:rsidRPr="00193F83">
        <w:rPr>
          <w:rFonts w:ascii="Times New Roman" w:hAnsi="Times New Roman"/>
          <w:sz w:val="24"/>
          <w:szCs w:val="24"/>
        </w:rPr>
        <w:t xml:space="preserve"> Thematic map was employed to calculate </w:t>
      </w:r>
      <w:r w:rsidR="004F4A94" w:rsidRPr="00193F83">
        <w:rPr>
          <w:rFonts w:ascii="Times New Roman" w:hAnsi="Times New Roman"/>
          <w:sz w:val="24"/>
          <w:szCs w:val="24"/>
          <w:lang w:val="en-US" w:bidi="en-US"/>
        </w:rPr>
        <w:t xml:space="preserve">climate-related hazardous events based on their likelihood of occurrence. </w:t>
      </w:r>
      <w:r w:rsidRPr="00193F83">
        <w:rPr>
          <w:rFonts w:ascii="Times New Roman" w:hAnsi="Times New Roman"/>
          <w:sz w:val="24"/>
          <w:szCs w:val="24"/>
          <w:lang w:val="en-US" w:bidi="en-US"/>
        </w:rPr>
        <w:t>Their analysis found that the WSP tool has succeeded in reducing risk in terms of water quality and availability and in responding with resilience to changes. However, this study failed to explain critically how risk assessment strategies influence the sustainability of water and sanitation infrastructure.</w:t>
      </w:r>
    </w:p>
    <w:p w14:paraId="1120E383" w14:textId="77777777" w:rsidR="00DA56C6" w:rsidRPr="00193F83" w:rsidRDefault="00DA56C6" w:rsidP="00457FC0">
      <w:pPr>
        <w:tabs>
          <w:tab w:val="left" w:pos="426"/>
        </w:tabs>
        <w:spacing w:after="0" w:line="480" w:lineRule="auto"/>
        <w:jc w:val="both"/>
        <w:rPr>
          <w:rFonts w:ascii="Times New Roman" w:hAnsi="Times New Roman"/>
          <w:sz w:val="24"/>
          <w:szCs w:val="24"/>
          <w:lang w:val="en-US" w:bidi="en-US"/>
        </w:rPr>
      </w:pPr>
    </w:p>
    <w:p w14:paraId="273E896B" w14:textId="7ECEF0FF" w:rsidR="00222BDA" w:rsidRPr="00193F83" w:rsidRDefault="001F0A67" w:rsidP="00457FC0">
      <w:pPr>
        <w:tabs>
          <w:tab w:val="left" w:pos="426"/>
        </w:tabs>
        <w:spacing w:after="0" w:line="480" w:lineRule="auto"/>
        <w:jc w:val="both"/>
        <w:rPr>
          <w:rFonts w:ascii="Times New Roman" w:hAnsi="Times New Roman"/>
          <w:sz w:val="24"/>
          <w:szCs w:val="24"/>
          <w:lang w:val="en-US" w:bidi="en-US"/>
        </w:rPr>
      </w:pPr>
      <w:r w:rsidRPr="00193F83">
        <w:rPr>
          <w:rFonts w:ascii="Times New Roman" w:hAnsi="Times New Roman"/>
          <w:sz w:val="24"/>
          <w:szCs w:val="24"/>
          <w:lang w:val="en-US" w:bidi="en-US"/>
        </w:rPr>
        <w:t>Similarly,</w:t>
      </w:r>
      <w:r w:rsidR="00222BDA" w:rsidRPr="00193F83">
        <w:rPr>
          <w:rFonts w:ascii="Times New Roman" w:hAnsi="Times New Roman"/>
          <w:sz w:val="24"/>
          <w:szCs w:val="24"/>
          <w:lang w:val="en-US" w:bidi="en-US"/>
        </w:rPr>
        <w:t xml:space="preserve"> </w:t>
      </w:r>
      <w:r w:rsidR="00222BDA" w:rsidRPr="00193F83">
        <w:rPr>
          <w:rFonts w:ascii="Times New Roman" w:hAnsi="Times New Roman"/>
          <w:sz w:val="24"/>
          <w:szCs w:val="24"/>
          <w:lang w:val="en-US" w:bidi="en-US"/>
        </w:rPr>
        <w:fldChar w:fldCharType="begin"/>
      </w:r>
      <w:r w:rsidR="00384B86" w:rsidRPr="00193F83">
        <w:rPr>
          <w:rFonts w:ascii="Times New Roman" w:hAnsi="Times New Roman"/>
          <w:sz w:val="24"/>
          <w:szCs w:val="24"/>
          <w:lang w:val="en-US" w:bidi="en-US"/>
        </w:rPr>
        <w:instrText xml:space="preserve"> ADDIN ZOTERO_ITEM CSL_CITATION {"citationID":"OFFs7cUN","properties":{"formattedCitation":"(Nguyen &amp; Mai, 2021)","plainCitation":"(Nguyen &amp; Mai, 2021)","dontUpdate":true,"noteIndex":0},"citationItems":[{"id":2067,"uris":["http://zotero.org/users/local/dFWZtnsd/items/W4S6VFAG"],"itemData":{"id":2067,"type":"article-journal","container-title":"American Journal of Industrial and Business Management","DOI":"DOI: 10.4236/ajibm.2021.112015","issue":"2","title":"Risk assessments in construction of water supply projects in Hanoi, Vietnam","volume":"11","author":[{"family":"Nguyen","given":"M.T"},{"family":"Mai","given":"S.H"}],"issued":{"date-parts":[["2021"]]}}}],"schema":"https://github.com/citation-style-language/schema/raw/master/csl-citation.json"} </w:instrText>
      </w:r>
      <w:r w:rsidR="00222BDA" w:rsidRPr="00193F83">
        <w:rPr>
          <w:rFonts w:ascii="Times New Roman" w:hAnsi="Times New Roman"/>
          <w:sz w:val="24"/>
          <w:szCs w:val="24"/>
          <w:lang w:val="en-US" w:bidi="en-US"/>
        </w:rPr>
        <w:fldChar w:fldCharType="separate"/>
      </w:r>
      <w:r w:rsidR="00222BDA" w:rsidRPr="00193F83">
        <w:rPr>
          <w:rFonts w:ascii="Times New Roman" w:hAnsi="Times New Roman"/>
          <w:sz w:val="24"/>
          <w:szCs w:val="24"/>
        </w:rPr>
        <w:t>Nguyen and Mai (2021)</w:t>
      </w:r>
      <w:r w:rsidR="00222BDA" w:rsidRPr="00193F83">
        <w:rPr>
          <w:rFonts w:ascii="Times New Roman" w:hAnsi="Times New Roman"/>
          <w:sz w:val="24"/>
          <w:szCs w:val="24"/>
          <w:lang w:val="en-US" w:bidi="en-US"/>
        </w:rPr>
        <w:fldChar w:fldCharType="end"/>
      </w:r>
      <w:r w:rsidR="00E433EC" w:rsidRPr="00193F83">
        <w:rPr>
          <w:rFonts w:ascii="Times New Roman" w:hAnsi="Times New Roman"/>
          <w:sz w:val="24"/>
          <w:szCs w:val="24"/>
          <w:lang w:val="en-US" w:bidi="en-US"/>
        </w:rPr>
        <w:t xml:space="preserve"> investigated risk assessments in the construction of water supply projects in Hanoi, Vietnam. Their study covers 51 factors that could lead to risk events during construction, which were gathered through a structured questionnaire. The questionnaire was designed to encompass these 51 risk factors potentially occurring during project implementation. A risk matrix served as the foundation for quantitative risk analysis, enabling the researchers to identify the most critical risks with significant impacts on the project, as well as moderate risks that require attention. The risk evaluation was primarily based on responses from the survey. The findings revealed that 26 key risks significantly contributed to schedule delays, with each risk's influence systematically ranked. Furthermore, the study recommended that implementing targeted recommendations could mitigate or eliminate these influencing factors. </w:t>
      </w:r>
      <w:r w:rsidR="00222BDA" w:rsidRPr="00193F83">
        <w:rPr>
          <w:rFonts w:ascii="Times New Roman" w:hAnsi="Times New Roman"/>
          <w:sz w:val="24"/>
          <w:szCs w:val="24"/>
          <w:lang w:val="en-US" w:bidi="en-US"/>
        </w:rPr>
        <w:t>However, the study did not discuss the influence of risk assessment on the sustainability of water infrastructure.</w:t>
      </w:r>
    </w:p>
    <w:p w14:paraId="5AE0CDD2" w14:textId="77777777" w:rsidR="00391B09" w:rsidRPr="00193F83" w:rsidRDefault="00391B09" w:rsidP="00457FC0">
      <w:pPr>
        <w:tabs>
          <w:tab w:val="left" w:pos="426"/>
        </w:tabs>
        <w:spacing w:after="0" w:line="480" w:lineRule="auto"/>
        <w:jc w:val="both"/>
        <w:rPr>
          <w:rFonts w:ascii="Times New Roman" w:hAnsi="Times New Roman"/>
          <w:sz w:val="24"/>
          <w:szCs w:val="24"/>
          <w:lang w:val="en-US" w:bidi="en-US"/>
        </w:rPr>
      </w:pPr>
    </w:p>
    <w:p w14:paraId="41745192" w14:textId="77777777" w:rsidR="00927CED" w:rsidRDefault="00222BDA" w:rsidP="00457FC0">
      <w:pPr>
        <w:tabs>
          <w:tab w:val="left" w:pos="426"/>
        </w:tabs>
        <w:spacing w:after="0" w:line="480" w:lineRule="auto"/>
        <w:jc w:val="both"/>
        <w:rPr>
          <w:rFonts w:ascii="Times New Roman" w:hAnsi="Times New Roman"/>
          <w:sz w:val="24"/>
          <w:szCs w:val="24"/>
          <w:lang w:val="en-US" w:bidi="en-US"/>
        </w:rPr>
      </w:pPr>
      <w:r w:rsidRPr="00193F83">
        <w:rPr>
          <w:rFonts w:ascii="Times New Roman" w:hAnsi="Times New Roman"/>
          <w:sz w:val="24"/>
          <w:szCs w:val="24"/>
          <w:lang w:val="en-US" w:bidi="en-US"/>
        </w:rPr>
        <w:t xml:space="preserve">Also, </w:t>
      </w:r>
      <w:r w:rsidRPr="00193F83">
        <w:rPr>
          <w:rFonts w:ascii="Times New Roman" w:hAnsi="Times New Roman"/>
          <w:sz w:val="24"/>
          <w:szCs w:val="24"/>
          <w:lang w:val="en-US" w:bidi="en-US"/>
        </w:rPr>
        <w:fldChar w:fldCharType="begin"/>
      </w:r>
      <w:r w:rsidR="00384B86" w:rsidRPr="00193F83">
        <w:rPr>
          <w:rFonts w:ascii="Times New Roman" w:hAnsi="Times New Roman"/>
          <w:sz w:val="24"/>
          <w:szCs w:val="24"/>
          <w:lang w:val="en-US" w:bidi="en-US"/>
        </w:rPr>
        <w:instrText xml:space="preserve"> ADDIN ZOTERO_ITEM CSL_CITATION {"citationID":"5BMpXRox","properties":{"formattedCitation":"(Shams &amp; Mubarak, 2025)","plainCitation":"(Shams &amp; Mubarak, 2025)","dontUpdate":true,"noteIndex":0},"citationItems":[{"id":2068,"uris":["http://zotero.org/users/local/dFWZtnsd/items/9GBXVKIT"],"itemData":{"id":2068,"type":"article-journal","container-title":"Scientific Reports","issue":"2","title":"Urban water supply risks assessment under tropical climate","volume":"15","author":[{"family":"Shams","given":"Shahriar"},{"family":"Mubarak","given":"Nabisab"}],"issued":{"date-parts":[["2025"]]}}}],"schema":"https://github.com/citation-style-language/schema/raw/master/csl-citation.json"} </w:instrText>
      </w:r>
      <w:r w:rsidRPr="00193F83">
        <w:rPr>
          <w:rFonts w:ascii="Times New Roman" w:hAnsi="Times New Roman"/>
          <w:sz w:val="24"/>
          <w:szCs w:val="24"/>
          <w:lang w:val="en-US" w:bidi="en-US"/>
        </w:rPr>
        <w:fldChar w:fldCharType="separate"/>
      </w:r>
      <w:r w:rsidRPr="00193F83">
        <w:rPr>
          <w:rFonts w:ascii="Times New Roman" w:hAnsi="Times New Roman"/>
          <w:sz w:val="24"/>
          <w:szCs w:val="24"/>
        </w:rPr>
        <w:t>Shams and Mubarak (2025)</w:t>
      </w:r>
      <w:r w:rsidRPr="00193F83">
        <w:rPr>
          <w:rFonts w:ascii="Times New Roman" w:hAnsi="Times New Roman"/>
          <w:sz w:val="24"/>
          <w:szCs w:val="24"/>
          <w:lang w:val="en-US" w:bidi="en-US"/>
        </w:rPr>
        <w:fldChar w:fldCharType="end"/>
      </w:r>
      <w:r w:rsidRPr="00193F83">
        <w:rPr>
          <w:rFonts w:ascii="Times New Roman" w:hAnsi="Times New Roman"/>
          <w:sz w:val="24"/>
          <w:szCs w:val="24"/>
          <w:lang w:val="en-US" w:bidi="en-US"/>
        </w:rPr>
        <w:t xml:space="preserve"> </w:t>
      </w:r>
      <w:r w:rsidR="00644A37" w:rsidRPr="00193F83">
        <w:rPr>
          <w:rFonts w:ascii="Times New Roman" w:hAnsi="Times New Roman"/>
          <w:sz w:val="24"/>
          <w:szCs w:val="24"/>
          <w:lang w:val="en-US" w:bidi="en-US"/>
        </w:rPr>
        <w:t>conducted a qualitative assessment of hazards affecting urban water supplies across eight zones within the Brunei-</w:t>
      </w:r>
      <w:proofErr w:type="spellStart"/>
      <w:r w:rsidR="00644A37" w:rsidRPr="00193F83">
        <w:rPr>
          <w:rFonts w:ascii="Times New Roman" w:hAnsi="Times New Roman"/>
          <w:sz w:val="24"/>
          <w:szCs w:val="24"/>
          <w:lang w:val="en-US" w:bidi="en-US"/>
        </w:rPr>
        <w:t>Muara</w:t>
      </w:r>
      <w:proofErr w:type="spellEnd"/>
      <w:r w:rsidR="00644A37" w:rsidRPr="00193F83">
        <w:rPr>
          <w:rFonts w:ascii="Times New Roman" w:hAnsi="Times New Roman"/>
          <w:sz w:val="24"/>
          <w:szCs w:val="24"/>
          <w:lang w:val="en-US" w:bidi="en-US"/>
        </w:rPr>
        <w:t xml:space="preserve"> district. Data collection was carried out through the Department of Water Services under the Public Works Department at </w:t>
      </w:r>
      <w:proofErr w:type="spellStart"/>
      <w:r w:rsidR="00644A37" w:rsidRPr="00193F83">
        <w:rPr>
          <w:rFonts w:ascii="Times New Roman" w:hAnsi="Times New Roman"/>
          <w:sz w:val="24"/>
          <w:szCs w:val="24"/>
          <w:lang w:val="en-US" w:bidi="en-US"/>
        </w:rPr>
        <w:t>Tasek</w:t>
      </w:r>
      <w:proofErr w:type="spellEnd"/>
      <w:r w:rsidR="00644A37" w:rsidRPr="00193F83">
        <w:rPr>
          <w:rFonts w:ascii="Times New Roman" w:hAnsi="Times New Roman"/>
          <w:sz w:val="24"/>
          <w:szCs w:val="24"/>
          <w:lang w:val="en-US" w:bidi="en-US"/>
        </w:rPr>
        <w:t xml:space="preserve"> Lama. The Operation and Maintenance Unit of DWS provided monthly reports from the Operation Control Centre (OCC) covering the period from 2015 to 2020, which included records of leaks. This data encompassed zone and village listings, monthly leak reports per zone, statistics on pipe failures categorized by zone, and details on pipe materials and diameters. </w:t>
      </w:r>
    </w:p>
    <w:p w14:paraId="53C79A8B" w14:textId="77777777" w:rsidR="00927CED" w:rsidRDefault="00927CED" w:rsidP="00457FC0">
      <w:pPr>
        <w:tabs>
          <w:tab w:val="left" w:pos="426"/>
        </w:tabs>
        <w:spacing w:after="0" w:line="480" w:lineRule="auto"/>
        <w:jc w:val="both"/>
        <w:rPr>
          <w:rFonts w:ascii="Times New Roman" w:hAnsi="Times New Roman"/>
          <w:sz w:val="24"/>
          <w:szCs w:val="24"/>
          <w:lang w:val="en-US" w:bidi="en-US"/>
        </w:rPr>
      </w:pPr>
    </w:p>
    <w:p w14:paraId="532EA2CA" w14:textId="266A36DE" w:rsidR="00DA56C6" w:rsidRPr="00193F83" w:rsidRDefault="00644A37" w:rsidP="00457FC0">
      <w:pPr>
        <w:tabs>
          <w:tab w:val="left" w:pos="426"/>
        </w:tabs>
        <w:spacing w:after="0" w:line="480" w:lineRule="auto"/>
        <w:jc w:val="both"/>
        <w:rPr>
          <w:rFonts w:ascii="Times New Roman" w:hAnsi="Times New Roman"/>
          <w:sz w:val="24"/>
          <w:szCs w:val="24"/>
          <w:lang w:val="en-US" w:bidi="en-US"/>
        </w:rPr>
      </w:pPr>
      <w:r w:rsidRPr="00193F83">
        <w:rPr>
          <w:rFonts w:ascii="Times New Roman" w:hAnsi="Times New Roman"/>
          <w:sz w:val="24"/>
          <w:szCs w:val="24"/>
          <w:lang w:val="en-US" w:bidi="en-US"/>
        </w:rPr>
        <w:t>Using Microsoft Excel, the authorities’ data were analyzed to determine factors such as zonal population, area, average monthly leaks, waterborne disease incidence rates, and pipe failure patterns. The findings indicated that aging pipes, particularly those affected by flooding, were the primary cause of leaks. The study concluded that employing a risk assessment approach using a risk matrix and weighting proved effective in analyzing risks to urban water supply systems</w:t>
      </w:r>
      <w:r w:rsidR="00ED19EF" w:rsidRPr="00193F83">
        <w:rPr>
          <w:rFonts w:ascii="Times New Roman" w:hAnsi="Times New Roman"/>
          <w:sz w:val="24"/>
          <w:szCs w:val="24"/>
          <w:lang w:val="en-US" w:bidi="en-US"/>
        </w:rPr>
        <w:t xml:space="preserve">. </w:t>
      </w:r>
      <w:r w:rsidR="00222BDA" w:rsidRPr="00193F83">
        <w:rPr>
          <w:rFonts w:ascii="Times New Roman" w:hAnsi="Times New Roman"/>
          <w:sz w:val="24"/>
          <w:szCs w:val="24"/>
          <w:lang w:val="en-US" w:bidi="en-US"/>
        </w:rPr>
        <w:t xml:space="preserve">Despite the fact that the risk assessment framework provides sufficient results, the study failed to explain how </w:t>
      </w:r>
      <w:proofErr w:type="gramStart"/>
      <w:r w:rsidR="00222BDA" w:rsidRPr="00193F83">
        <w:rPr>
          <w:rFonts w:ascii="Times New Roman" w:hAnsi="Times New Roman"/>
          <w:sz w:val="24"/>
          <w:szCs w:val="24"/>
          <w:lang w:val="en-US" w:bidi="en-US"/>
        </w:rPr>
        <w:t>this tool influence</w:t>
      </w:r>
      <w:proofErr w:type="gramEnd"/>
      <w:r w:rsidR="00222BDA" w:rsidRPr="00193F83">
        <w:rPr>
          <w:rFonts w:ascii="Times New Roman" w:hAnsi="Times New Roman"/>
          <w:sz w:val="24"/>
          <w:szCs w:val="24"/>
          <w:lang w:val="en-US" w:bidi="en-US"/>
        </w:rPr>
        <w:t xml:space="preserve"> the sustainability of water and sanitation infrastructure.</w:t>
      </w:r>
    </w:p>
    <w:p w14:paraId="7C208AE9" w14:textId="77777777" w:rsidR="00FC5DA3" w:rsidRPr="00193F83" w:rsidRDefault="00FC5DA3" w:rsidP="00457FC0">
      <w:pPr>
        <w:tabs>
          <w:tab w:val="left" w:pos="426"/>
        </w:tabs>
        <w:spacing w:after="0" w:line="480" w:lineRule="auto"/>
        <w:jc w:val="both"/>
        <w:rPr>
          <w:rFonts w:ascii="Times New Roman" w:hAnsi="Times New Roman"/>
          <w:sz w:val="24"/>
          <w:szCs w:val="24"/>
          <w:lang w:val="en-US" w:bidi="en-US"/>
        </w:rPr>
      </w:pPr>
    </w:p>
    <w:p w14:paraId="2C49A58E" w14:textId="27399201" w:rsidR="00620599" w:rsidRPr="00193F83" w:rsidRDefault="00222BDA" w:rsidP="00457FC0">
      <w:pPr>
        <w:tabs>
          <w:tab w:val="left" w:pos="426"/>
        </w:tabs>
        <w:spacing w:after="0" w:line="480" w:lineRule="auto"/>
        <w:jc w:val="both"/>
        <w:rPr>
          <w:rFonts w:ascii="Times New Roman" w:hAnsi="Times New Roman"/>
          <w:sz w:val="24"/>
          <w:szCs w:val="24"/>
          <w:lang w:val="en-US" w:bidi="en-US"/>
        </w:rPr>
      </w:pPr>
      <w:r w:rsidRPr="00193F83">
        <w:rPr>
          <w:rFonts w:ascii="Times New Roman" w:hAnsi="Times New Roman"/>
          <w:sz w:val="24"/>
          <w:szCs w:val="24"/>
          <w:lang w:val="en-US" w:bidi="en-US"/>
        </w:rPr>
        <w:t xml:space="preserve">Moreover, </w:t>
      </w:r>
      <w:r w:rsidRPr="00193F83">
        <w:rPr>
          <w:rFonts w:ascii="Times New Roman" w:hAnsi="Times New Roman"/>
          <w:sz w:val="24"/>
          <w:szCs w:val="24"/>
          <w:lang w:val="en-US" w:bidi="en-US"/>
        </w:rPr>
        <w:fldChar w:fldCharType="begin"/>
      </w:r>
      <w:r w:rsidRPr="00193F83">
        <w:rPr>
          <w:rFonts w:ascii="Times New Roman" w:hAnsi="Times New Roman"/>
          <w:sz w:val="24"/>
          <w:szCs w:val="24"/>
          <w:lang w:val="en-US" w:bidi="en-US"/>
        </w:rPr>
        <w:instrText xml:space="preserve"> ADDIN ZOTERO_ITEM CSL_CITATION {"citationID":"MYFuhvxn","properties":{"formattedCitation":"(Dawson &amp; Thompson, 2018)","plainCitation":"(Dawson &amp; Thompson, 2018)","dontUpdate":true,"noteIndex":0},"citationItems":[{"id":2021,"uris":["http://zotero.org/users/local/dFWZtnsd/items/3ACPS3SX"],"itemData":{"id":2021,"type":"article-journal","container-title":"Phil. Trans. R. Soc","DOI":"http://dx.doi.org/10.1098/rsta.2017.0298","title":"A systems framework for national assessment of climate risks to infrastructure","author":[{"family":"Dawson","given":"R.J"},{"family":"Thompson","given":"David"}],"issued":{"date-parts":[["2018"]]}}}],"schema":"https://github.com/citation-style-language/schema/raw/master/csl-citation.json"} </w:instrText>
      </w:r>
      <w:r w:rsidRPr="00193F83">
        <w:rPr>
          <w:rFonts w:ascii="Times New Roman" w:hAnsi="Times New Roman"/>
          <w:sz w:val="24"/>
          <w:szCs w:val="24"/>
          <w:lang w:val="en-US" w:bidi="en-US"/>
        </w:rPr>
        <w:fldChar w:fldCharType="separate"/>
      </w:r>
      <w:r w:rsidRPr="00193F83">
        <w:rPr>
          <w:rFonts w:ascii="Times New Roman" w:hAnsi="Times New Roman"/>
          <w:sz w:val="24"/>
          <w:szCs w:val="24"/>
        </w:rPr>
        <w:t>Dawson and Thompson (2018)</w:t>
      </w:r>
      <w:r w:rsidRPr="00193F83">
        <w:rPr>
          <w:rFonts w:ascii="Times New Roman" w:hAnsi="Times New Roman"/>
          <w:sz w:val="24"/>
          <w:szCs w:val="24"/>
          <w:lang w:val="en-US" w:bidi="en-US"/>
        </w:rPr>
        <w:fldChar w:fldCharType="end"/>
      </w:r>
      <w:r w:rsidR="00537624" w:rsidRPr="00193F83">
        <w:rPr>
          <w:rFonts w:ascii="Times New Roman" w:hAnsi="Times New Roman"/>
          <w:sz w:val="24"/>
          <w:szCs w:val="24"/>
          <w:lang w:val="en-US" w:bidi="en-US"/>
        </w:rPr>
        <w:t xml:space="preserve"> introduced a systems approach to evaluate risks across infrastructure sectors, aiming to inform adaptation investments and shape national policies in the United Kingdom. This approach integrates data from over 300 sources related to climate risks across all infrastructure sectors, providing a comprehensive basis for policymaking and adaptation planning. By analyzing diverse evidence of climate threats and adaptation measures, the method assesses the urgency and scope of necessary interventions. Their findings indicate that natural climate variability is already adversely affecting UK infrastructure. In light of these results, the study recommended the urgent need for a national program to enhance infrastructure risk assessment capabilities</w:t>
      </w:r>
      <w:r w:rsidRPr="00193F83">
        <w:rPr>
          <w:rFonts w:ascii="Times New Roman" w:hAnsi="Times New Roman"/>
          <w:sz w:val="24"/>
          <w:szCs w:val="24"/>
          <w:lang w:val="en-US" w:bidi="en-US"/>
        </w:rPr>
        <w:t xml:space="preserve">. </w:t>
      </w:r>
    </w:p>
    <w:p w14:paraId="206105FD" w14:textId="77777777" w:rsidR="00E71D56" w:rsidRPr="00193F83" w:rsidRDefault="00E71D56" w:rsidP="00457FC0">
      <w:pPr>
        <w:tabs>
          <w:tab w:val="left" w:pos="426"/>
        </w:tabs>
        <w:spacing w:after="0" w:line="480" w:lineRule="auto"/>
        <w:jc w:val="both"/>
        <w:rPr>
          <w:rFonts w:ascii="Times New Roman" w:hAnsi="Times New Roman"/>
          <w:sz w:val="24"/>
          <w:szCs w:val="24"/>
          <w:lang w:val="en-US" w:bidi="en-US"/>
        </w:rPr>
      </w:pPr>
    </w:p>
    <w:p w14:paraId="452F86BD" w14:textId="4FD81487" w:rsidR="00E71D56" w:rsidRPr="00193F83" w:rsidRDefault="00E71D56" w:rsidP="00457FC0">
      <w:pPr>
        <w:pStyle w:val="ListParagraph"/>
        <w:keepNext/>
        <w:keepLines/>
        <w:numPr>
          <w:ilvl w:val="1"/>
          <w:numId w:val="11"/>
        </w:numPr>
        <w:tabs>
          <w:tab w:val="left" w:pos="426"/>
        </w:tabs>
        <w:spacing w:after="0" w:line="480" w:lineRule="auto"/>
        <w:ind w:left="0" w:firstLine="0"/>
        <w:jc w:val="both"/>
        <w:outlineLvl w:val="1"/>
        <w:rPr>
          <w:rFonts w:ascii="Times New Roman" w:eastAsia="SimSun" w:hAnsi="Times New Roman"/>
          <w:b/>
          <w:sz w:val="24"/>
          <w:szCs w:val="24"/>
        </w:rPr>
      </w:pPr>
      <w:bookmarkStart w:id="166" w:name="_Toc138234449"/>
      <w:bookmarkStart w:id="167" w:name="_Toc171293572"/>
      <w:bookmarkStart w:id="168" w:name="_Toc193663568"/>
      <w:bookmarkStart w:id="169" w:name="_Toc211987744"/>
      <w:r w:rsidRPr="00193F83">
        <w:rPr>
          <w:rFonts w:ascii="Times New Roman" w:eastAsia="SimSun" w:hAnsi="Times New Roman"/>
          <w:b/>
          <w:sz w:val="24"/>
          <w:szCs w:val="24"/>
        </w:rPr>
        <w:t>Research Gap</w:t>
      </w:r>
      <w:bookmarkEnd w:id="166"/>
      <w:bookmarkEnd w:id="167"/>
      <w:bookmarkEnd w:id="168"/>
      <w:bookmarkEnd w:id="169"/>
      <w:r w:rsidR="005F34C4">
        <w:rPr>
          <w:rFonts w:ascii="Times New Roman" w:eastAsia="SimSun" w:hAnsi="Times New Roman"/>
          <w:b/>
          <w:sz w:val="24"/>
          <w:szCs w:val="24"/>
        </w:rPr>
        <w:fldChar w:fldCharType="begin"/>
      </w:r>
      <w:r w:rsidR="005F34C4">
        <w:instrText xml:space="preserve"> TC "</w:instrText>
      </w:r>
      <w:bookmarkStart w:id="170" w:name="_Toc211822356"/>
      <w:r w:rsidR="005F34C4" w:rsidRPr="00283E2D">
        <w:rPr>
          <w:rFonts w:ascii="Times New Roman" w:eastAsia="SimSun" w:hAnsi="Times New Roman"/>
          <w:b/>
          <w:sz w:val="24"/>
          <w:szCs w:val="24"/>
        </w:rPr>
        <w:instrText>2.5 Research Gap</w:instrText>
      </w:r>
      <w:bookmarkEnd w:id="170"/>
      <w:r w:rsidR="005F34C4">
        <w:instrText xml:space="preserve">" \f C \l "1" </w:instrText>
      </w:r>
      <w:r w:rsidR="005F34C4">
        <w:rPr>
          <w:rFonts w:ascii="Times New Roman" w:eastAsia="SimSun" w:hAnsi="Times New Roman"/>
          <w:b/>
          <w:sz w:val="24"/>
          <w:szCs w:val="24"/>
        </w:rPr>
        <w:fldChar w:fldCharType="end"/>
      </w:r>
    </w:p>
    <w:p w14:paraId="0DD28D70" w14:textId="53EF1791" w:rsidR="005F4FBF" w:rsidRPr="00193F83" w:rsidRDefault="004576A4" w:rsidP="00457FC0">
      <w:pPr>
        <w:tabs>
          <w:tab w:val="left" w:pos="426"/>
        </w:tabs>
        <w:spacing w:after="0" w:line="480" w:lineRule="auto"/>
        <w:jc w:val="both"/>
        <w:rPr>
          <w:rFonts w:ascii="Times New Roman" w:hAnsi="Times New Roman"/>
          <w:sz w:val="24"/>
          <w:szCs w:val="24"/>
          <w:lang w:val="en-US"/>
        </w:rPr>
      </w:pPr>
      <w:r w:rsidRPr="00193F83">
        <w:rPr>
          <w:rFonts w:ascii="Times New Roman" w:hAnsi="Times New Roman"/>
          <w:sz w:val="24"/>
          <w:szCs w:val="24"/>
        </w:rPr>
        <w:t xml:space="preserve">Despite a wealth of research on climate change resilience, adaptation, and risk assessment strategies for water infrastructure, there are still gaps in our understanding of the unique circumstances of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Tanzania. Theoretically, most of the studies conducted concentrate much on community-based approaches without specifically establishing their analysis within resilience theory (</w:t>
      </w:r>
      <w:proofErr w:type="spellStart"/>
      <w:r w:rsidRPr="00193F83">
        <w:rPr>
          <w:rFonts w:ascii="Times New Roman" w:hAnsi="Times New Roman"/>
          <w:sz w:val="24"/>
          <w:szCs w:val="24"/>
        </w:rPr>
        <w:t>Nijhawan</w:t>
      </w:r>
      <w:proofErr w:type="spellEnd"/>
      <w:r w:rsidRPr="00193F83">
        <w:rPr>
          <w:rFonts w:ascii="Times New Roman" w:hAnsi="Times New Roman"/>
          <w:sz w:val="24"/>
          <w:szCs w:val="24"/>
        </w:rPr>
        <w:t xml:space="preserve"> &amp; Howard, 2022; </w:t>
      </w:r>
      <w:proofErr w:type="spellStart"/>
      <w:r w:rsidRPr="00193F83">
        <w:rPr>
          <w:rFonts w:ascii="Times New Roman" w:hAnsi="Times New Roman"/>
          <w:sz w:val="24"/>
          <w:szCs w:val="24"/>
        </w:rPr>
        <w:t>Dowlati</w:t>
      </w:r>
      <w:proofErr w:type="spellEnd"/>
      <w:r w:rsidRPr="00193F83">
        <w:rPr>
          <w:rFonts w:ascii="Times New Roman" w:hAnsi="Times New Roman"/>
          <w:sz w:val="24"/>
          <w:szCs w:val="24"/>
        </w:rPr>
        <w:t xml:space="preserve"> &amp; </w:t>
      </w:r>
      <w:proofErr w:type="spellStart"/>
      <w:r w:rsidRPr="00193F83">
        <w:rPr>
          <w:rFonts w:ascii="Times New Roman" w:hAnsi="Times New Roman"/>
          <w:sz w:val="24"/>
          <w:szCs w:val="24"/>
        </w:rPr>
        <w:t>Seyedin</w:t>
      </w:r>
      <w:proofErr w:type="spellEnd"/>
      <w:r w:rsidRPr="00193F83">
        <w:rPr>
          <w:rFonts w:ascii="Times New Roman" w:hAnsi="Times New Roman"/>
          <w:sz w:val="24"/>
          <w:szCs w:val="24"/>
        </w:rPr>
        <w:t>, 2023). This restricts our understanding of how resilience processes impact infrastructure sustainability in various contexts, such as Tanzania. Empirically, the reviewed studies mostly employed qualitative research (</w:t>
      </w:r>
      <w:proofErr w:type="spellStart"/>
      <w:r w:rsidRPr="00193F83">
        <w:rPr>
          <w:rFonts w:ascii="Times New Roman" w:hAnsi="Times New Roman"/>
          <w:sz w:val="24"/>
          <w:szCs w:val="24"/>
        </w:rPr>
        <w:t>Alodah</w:t>
      </w:r>
      <w:proofErr w:type="spellEnd"/>
      <w:r w:rsidRPr="00193F83">
        <w:rPr>
          <w:rFonts w:ascii="Times New Roman" w:hAnsi="Times New Roman"/>
          <w:sz w:val="24"/>
          <w:szCs w:val="24"/>
        </w:rPr>
        <w:t xml:space="preserve">, 2023; </w:t>
      </w:r>
      <w:proofErr w:type="spellStart"/>
      <w:r w:rsidR="00354959" w:rsidRPr="00193F83">
        <w:rPr>
          <w:rFonts w:ascii="Times New Roman" w:hAnsi="Times New Roman"/>
          <w:sz w:val="24"/>
          <w:szCs w:val="24"/>
        </w:rPr>
        <w:t>Shayamano</w:t>
      </w:r>
      <w:proofErr w:type="spellEnd"/>
      <w:r w:rsidR="00354959" w:rsidRPr="00193F83">
        <w:rPr>
          <w:rFonts w:ascii="Times New Roman" w:hAnsi="Times New Roman"/>
          <w:sz w:val="24"/>
          <w:szCs w:val="24"/>
        </w:rPr>
        <w:t>, 2025</w:t>
      </w:r>
      <w:r w:rsidRPr="00193F83">
        <w:rPr>
          <w:rFonts w:ascii="Times New Roman" w:hAnsi="Times New Roman"/>
          <w:sz w:val="24"/>
          <w:szCs w:val="24"/>
        </w:rPr>
        <w:t>), so they lack quantitative data pertinent to Tanzanian contexts. Additionally, there is a lack of evidence-based policy guidance because many studies (</w:t>
      </w:r>
      <w:proofErr w:type="spellStart"/>
      <w:r w:rsidRPr="00193F83">
        <w:rPr>
          <w:rFonts w:ascii="Times New Roman" w:hAnsi="Times New Roman"/>
          <w:sz w:val="24"/>
          <w:szCs w:val="24"/>
        </w:rPr>
        <w:t>Biasibetti</w:t>
      </w:r>
      <w:proofErr w:type="spellEnd"/>
      <w:r w:rsidRPr="00193F83">
        <w:rPr>
          <w:rFonts w:ascii="Times New Roman" w:hAnsi="Times New Roman"/>
          <w:sz w:val="24"/>
          <w:szCs w:val="24"/>
        </w:rPr>
        <w:t xml:space="preserve"> &amp; </w:t>
      </w:r>
      <w:proofErr w:type="spellStart"/>
      <w:r w:rsidRPr="00193F83">
        <w:rPr>
          <w:rFonts w:ascii="Times New Roman" w:hAnsi="Times New Roman"/>
          <w:sz w:val="24"/>
          <w:szCs w:val="24"/>
        </w:rPr>
        <w:t>Longhi</w:t>
      </w:r>
      <w:proofErr w:type="spellEnd"/>
      <w:r w:rsidRPr="00193F83">
        <w:rPr>
          <w:rFonts w:ascii="Times New Roman" w:hAnsi="Times New Roman"/>
          <w:sz w:val="24"/>
          <w:szCs w:val="24"/>
        </w:rPr>
        <w:t xml:space="preserve">, 2024; Nguyen &amp; Mai, 2021) use risk assessment tools and observational methods and fail to establish causal links between resilience/adaptation strategies and infrastructure outcomes. Addressing these gaps will improve the empirical validity and theoretical soundness of strategies to guarantee the sustainability of </w:t>
      </w:r>
      <w:proofErr w:type="spellStart"/>
      <w:r w:rsidRPr="00193F83">
        <w:rPr>
          <w:rFonts w:ascii="Times New Roman" w:hAnsi="Times New Roman"/>
          <w:sz w:val="24"/>
          <w:szCs w:val="24"/>
        </w:rPr>
        <w:t>Kishapu's</w:t>
      </w:r>
      <w:proofErr w:type="spellEnd"/>
      <w:r w:rsidRPr="00193F83">
        <w:rPr>
          <w:rFonts w:ascii="Times New Roman" w:hAnsi="Times New Roman"/>
          <w:sz w:val="24"/>
          <w:szCs w:val="24"/>
        </w:rPr>
        <w:t xml:space="preserve"> water and sanitation infrastructure in the face of climate change pressures</w:t>
      </w:r>
      <w:r w:rsidR="00A77B4C" w:rsidRPr="00193F83">
        <w:rPr>
          <w:rFonts w:ascii="Times New Roman" w:hAnsi="Times New Roman"/>
          <w:sz w:val="24"/>
          <w:szCs w:val="24"/>
        </w:rPr>
        <w:t>.</w:t>
      </w:r>
    </w:p>
    <w:p w14:paraId="6188AD85" w14:textId="77777777" w:rsidR="0075352C" w:rsidRPr="00193F83" w:rsidRDefault="0075352C" w:rsidP="00457FC0">
      <w:pPr>
        <w:widowControl w:val="0"/>
        <w:tabs>
          <w:tab w:val="left" w:pos="426"/>
        </w:tabs>
        <w:spacing w:after="0" w:line="480" w:lineRule="auto"/>
        <w:jc w:val="both"/>
        <w:rPr>
          <w:rFonts w:ascii="Times New Roman" w:hAnsi="Times New Roman"/>
          <w:sz w:val="24"/>
          <w:szCs w:val="24"/>
        </w:rPr>
      </w:pPr>
    </w:p>
    <w:p w14:paraId="5375AB1F" w14:textId="3A3DD067" w:rsidR="00E71D56" w:rsidRPr="00193F83" w:rsidRDefault="00E71D56" w:rsidP="00457FC0">
      <w:pPr>
        <w:pStyle w:val="Heading2"/>
        <w:keepNext w:val="0"/>
        <w:keepLines w:val="0"/>
        <w:widowControl w:val="0"/>
        <w:numPr>
          <w:ilvl w:val="1"/>
          <w:numId w:val="11"/>
        </w:numPr>
        <w:tabs>
          <w:tab w:val="left" w:pos="426"/>
        </w:tabs>
        <w:spacing w:line="480" w:lineRule="auto"/>
        <w:ind w:left="0" w:firstLine="0"/>
        <w:rPr>
          <w:szCs w:val="24"/>
        </w:rPr>
      </w:pPr>
      <w:bookmarkStart w:id="171" w:name="_Toc171293573"/>
      <w:bookmarkStart w:id="172" w:name="_Toc193663569"/>
      <w:bookmarkStart w:id="173" w:name="_Toc211987745"/>
      <w:r w:rsidRPr="00193F83">
        <w:rPr>
          <w:szCs w:val="24"/>
        </w:rPr>
        <w:t>Conceptual Framework</w:t>
      </w:r>
      <w:bookmarkEnd w:id="158"/>
      <w:bookmarkEnd w:id="171"/>
      <w:bookmarkEnd w:id="172"/>
      <w:bookmarkEnd w:id="173"/>
      <w:r w:rsidR="005F34C4">
        <w:rPr>
          <w:szCs w:val="24"/>
        </w:rPr>
        <w:fldChar w:fldCharType="begin"/>
      </w:r>
      <w:r w:rsidR="005F34C4">
        <w:instrText xml:space="preserve"> TC "</w:instrText>
      </w:r>
      <w:bookmarkStart w:id="174" w:name="_Toc211822357"/>
      <w:r w:rsidR="005F34C4" w:rsidRPr="0097030F">
        <w:rPr>
          <w:szCs w:val="24"/>
        </w:rPr>
        <w:instrText>2.6 Conceptual Framework</w:instrText>
      </w:r>
      <w:bookmarkEnd w:id="174"/>
      <w:r w:rsidR="005F34C4">
        <w:instrText xml:space="preserve">" \f C \l "1" </w:instrText>
      </w:r>
      <w:r w:rsidR="005F34C4">
        <w:rPr>
          <w:szCs w:val="24"/>
        </w:rPr>
        <w:fldChar w:fldCharType="end"/>
      </w:r>
    </w:p>
    <w:p w14:paraId="08746DBA" w14:textId="77777777" w:rsidR="001C4425" w:rsidRPr="00193F83" w:rsidRDefault="001C4425" w:rsidP="00457FC0">
      <w:pPr>
        <w:tabs>
          <w:tab w:val="left" w:pos="426"/>
        </w:tabs>
        <w:spacing w:after="0" w:line="480" w:lineRule="auto"/>
        <w:jc w:val="both"/>
        <w:rPr>
          <w:rFonts w:ascii="Times New Roman" w:hAnsi="Times New Roman"/>
          <w:sz w:val="24"/>
          <w:szCs w:val="24"/>
        </w:rPr>
      </w:pPr>
      <w:bookmarkStart w:id="175" w:name="_Toc147351949"/>
      <w:bookmarkStart w:id="176" w:name="_Toc166801627"/>
      <w:bookmarkStart w:id="177" w:name="_Toc175588475"/>
      <w:r w:rsidRPr="00193F83">
        <w:rPr>
          <w:rFonts w:ascii="Times New Roman" w:hAnsi="Times New Roman"/>
          <w:sz w:val="24"/>
          <w:szCs w:val="24"/>
        </w:rPr>
        <w:t>The conceptual framework was developed through extracting research variables from resilience theory and previous studies. In this study, climate change resilience, adaptation, and risk assessments were utilized as the independent variables, while the dependent variable was presented by the sustainability of water and sanitation infrastructure. The conceptual framework demonstrating the relationships of these variables is shown in Figure 2.1 below.</w:t>
      </w:r>
    </w:p>
    <w:p w14:paraId="0497A0BE" w14:textId="77777777" w:rsidR="0080360C" w:rsidRPr="00193F83" w:rsidRDefault="0080360C" w:rsidP="00457FC0">
      <w:pPr>
        <w:widowControl w:val="0"/>
        <w:tabs>
          <w:tab w:val="left" w:pos="426"/>
        </w:tabs>
        <w:spacing w:after="0" w:line="480" w:lineRule="auto"/>
        <w:jc w:val="both"/>
        <w:rPr>
          <w:rFonts w:ascii="Times New Roman" w:hAnsi="Times New Roman"/>
          <w:sz w:val="24"/>
          <w:szCs w:val="24"/>
        </w:rPr>
      </w:pPr>
    </w:p>
    <w:p w14:paraId="47FE4C59" w14:textId="77777777" w:rsidR="005F4FBF" w:rsidRPr="00193F83" w:rsidRDefault="005018A3" w:rsidP="00457FC0">
      <w:pPr>
        <w:widowControl w:val="0"/>
        <w:tabs>
          <w:tab w:val="left" w:pos="426"/>
        </w:tabs>
        <w:spacing w:after="0" w:line="480" w:lineRule="auto"/>
        <w:rPr>
          <w:rFonts w:ascii="Times New Roman" w:hAnsi="Times New Roman"/>
          <w:sz w:val="24"/>
          <w:szCs w:val="24"/>
          <w:lang w:val="en-US"/>
        </w:rPr>
      </w:pPr>
      <w:r w:rsidRPr="00193F83">
        <w:rPr>
          <w:rFonts w:ascii="Times New Roman" w:hAnsi="Times New Roman"/>
          <w:noProof/>
          <w:sz w:val="24"/>
          <w:szCs w:val="24"/>
          <w:lang w:val="en-US"/>
        </w:rPr>
        <mc:AlternateContent>
          <mc:Choice Requires="wps">
            <w:drawing>
              <wp:anchor distT="0" distB="0" distL="0" distR="0" simplePos="0" relativeHeight="251654144" behindDoc="0" locked="0" layoutInCell="1" allowOverlap="1" wp14:anchorId="5277B9DF" wp14:editId="56228C22">
                <wp:simplePos x="0" y="0"/>
                <wp:positionH relativeFrom="column">
                  <wp:posOffset>-3175</wp:posOffset>
                </wp:positionH>
                <wp:positionV relativeFrom="paragraph">
                  <wp:posOffset>262890</wp:posOffset>
                </wp:positionV>
                <wp:extent cx="1683385" cy="552450"/>
                <wp:effectExtent l="0" t="0" r="0" b="0"/>
                <wp:wrapNone/>
                <wp:docPr id="10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3385"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FA1D71" w14:textId="77777777" w:rsidR="00533637" w:rsidRDefault="00533637" w:rsidP="005F4FBF">
                            <w:pPr>
                              <w:rPr>
                                <w:rFonts w:ascii="Times New Roman" w:hAnsi="Times New Roman"/>
                                <w:sz w:val="24"/>
                                <w:szCs w:val="24"/>
                                <w:lang w:val="en-IN"/>
                              </w:rPr>
                            </w:pPr>
                            <w:r w:rsidRPr="005030F0">
                              <w:rPr>
                                <w:rFonts w:ascii="Times New Roman" w:hAnsi="Times New Roman"/>
                                <w:sz w:val="24"/>
                                <w:szCs w:val="24"/>
                                <w:lang w:val="en-IN"/>
                              </w:rPr>
                              <w:t>Climate change resilience</w:t>
                            </w:r>
                            <w:r>
                              <w:rPr>
                                <w:rFonts w:ascii="Times New Roman" w:hAnsi="Times New Roman"/>
                                <w:sz w:val="24"/>
                                <w:szCs w:val="24"/>
                                <w:lang w:val="en-IN"/>
                              </w:rPr>
                              <w:t xml:space="preserve"> strategies</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5pt;margin-top:20.7pt;width:132.55pt;height:43.5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">
                <v:path arrowok="t"/>
                <v:textbox>
                  <w:txbxContent>
                    <w:p w14:paraId="66FA1D71" w14:textId="77777777" w:rsidR="00927CED" w:rsidRDefault="00927CED" w:rsidP="005F4FBF">
                      <w:pPr>
                        <w:rPr>
                          <w:rFonts w:ascii="Times New Roman" w:hAnsi="Times New Roman"/>
                          <w:sz w:val="24"/>
                          <w:szCs w:val="24"/>
                          <w:lang w:val="en-IN"/>
                        </w:rPr>
                      </w:pPr>
                      <w:r w:rsidRPr="005030F0">
                        <w:rPr>
                          <w:rFonts w:ascii="Times New Roman" w:hAnsi="Times New Roman"/>
                          <w:sz w:val="24"/>
                          <w:szCs w:val="24"/>
                          <w:lang w:val="en-IN"/>
                        </w:rPr>
                        <w:t>Climate change resilience</w:t>
                      </w:r>
                      <w:r>
                        <w:rPr>
                          <w:rFonts w:ascii="Times New Roman" w:hAnsi="Times New Roman"/>
                          <w:sz w:val="24"/>
                          <w:szCs w:val="24"/>
                          <w:lang w:val="en-IN"/>
                        </w:rPr>
                        <w:t xml:space="preserve"> strategies</w:t>
                      </w:r>
                    </w:p>
                  </w:txbxContent>
                </v:textbox>
              </v:rect>
            </w:pict>
          </mc:Fallback>
        </mc:AlternateContent>
      </w:r>
      <w:r w:rsidR="005F4FBF" w:rsidRPr="00193F83">
        <w:rPr>
          <w:rFonts w:ascii="Times New Roman" w:hAnsi="Times New Roman"/>
          <w:b/>
          <w:sz w:val="24"/>
          <w:szCs w:val="24"/>
          <w:lang w:val="en-US"/>
        </w:rPr>
        <w:t>Independent Variables</w:t>
      </w:r>
      <w:r w:rsidR="005F4FBF" w:rsidRPr="00193F83">
        <w:rPr>
          <w:rFonts w:ascii="Times New Roman" w:hAnsi="Times New Roman"/>
          <w:sz w:val="24"/>
          <w:szCs w:val="24"/>
          <w:lang w:val="en-US"/>
        </w:rPr>
        <w:t xml:space="preserve">                                               </w:t>
      </w:r>
      <w:r w:rsidR="005F4FBF" w:rsidRPr="00193F83">
        <w:rPr>
          <w:rFonts w:ascii="Times New Roman" w:hAnsi="Times New Roman"/>
          <w:b/>
          <w:sz w:val="24"/>
          <w:szCs w:val="24"/>
          <w:lang w:val="en-US"/>
        </w:rPr>
        <w:t>Dependent Variable</w:t>
      </w:r>
    </w:p>
    <w:p w14:paraId="01C3DC6F" w14:textId="35109C3D" w:rsidR="005F4FBF" w:rsidRPr="00193F83" w:rsidRDefault="00927CED" w:rsidP="00457FC0">
      <w:pPr>
        <w:widowControl w:val="0"/>
        <w:tabs>
          <w:tab w:val="left" w:pos="426"/>
        </w:tabs>
        <w:spacing w:after="0" w:line="480" w:lineRule="auto"/>
        <w:rPr>
          <w:rFonts w:ascii="Times New Roman" w:hAnsi="Times New Roman"/>
          <w:sz w:val="24"/>
          <w:szCs w:val="24"/>
          <w:lang w:val="en-US"/>
        </w:rPr>
      </w:pPr>
      <w:r w:rsidRPr="00193F83">
        <w:rPr>
          <w:rFonts w:ascii="Times New Roman" w:hAnsi="Times New Roman"/>
          <w:noProof/>
          <w:sz w:val="24"/>
          <w:szCs w:val="24"/>
          <w:lang w:val="en-US"/>
        </w:rPr>
        <mc:AlternateContent>
          <mc:Choice Requires="wps">
            <w:drawing>
              <wp:anchor distT="0" distB="0" distL="0" distR="0" simplePos="0" relativeHeight="251658240" behindDoc="0" locked="0" layoutInCell="1" allowOverlap="1" wp14:anchorId="0666D251" wp14:editId="4CBC31FA">
                <wp:simplePos x="0" y="0"/>
                <wp:positionH relativeFrom="column">
                  <wp:posOffset>1683385</wp:posOffset>
                </wp:positionH>
                <wp:positionV relativeFrom="paragraph">
                  <wp:posOffset>224790</wp:posOffset>
                </wp:positionV>
                <wp:extent cx="1144905" cy="701675"/>
                <wp:effectExtent l="0" t="0" r="55245" b="60325"/>
                <wp:wrapNone/>
                <wp:docPr id="3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4905" cy="701675"/>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32.55pt;margin-top:17.7pt;width:90.15pt;height:55.2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">
                <v:stroke endarrow="block"/>
                <o:lock v:ext="edit" shapetype="f"/>
              </v:shape>
            </w:pict>
          </mc:Fallback>
        </mc:AlternateContent>
      </w:r>
    </w:p>
    <w:p w14:paraId="51EC4997" w14:textId="084E0B35" w:rsidR="005F4FBF" w:rsidRPr="00193F83" w:rsidRDefault="00927CED" w:rsidP="00457FC0">
      <w:pPr>
        <w:widowControl w:val="0"/>
        <w:tabs>
          <w:tab w:val="left" w:pos="426"/>
        </w:tabs>
        <w:spacing w:after="0" w:line="480" w:lineRule="auto"/>
        <w:jc w:val="both"/>
        <w:rPr>
          <w:rFonts w:ascii="Times New Roman" w:hAnsi="Times New Roman"/>
          <w:sz w:val="24"/>
          <w:szCs w:val="24"/>
          <w:lang w:val="en-US"/>
        </w:rPr>
      </w:pPr>
      <w:r w:rsidRPr="00193F83">
        <w:rPr>
          <w:rFonts w:ascii="Times New Roman" w:hAnsi="Times New Roman"/>
          <w:noProof/>
          <w:sz w:val="24"/>
          <w:szCs w:val="24"/>
          <w:lang w:val="en-US"/>
        </w:rPr>
        <mc:AlternateContent>
          <mc:Choice Requires="wps">
            <w:drawing>
              <wp:anchor distT="0" distB="0" distL="0" distR="0" simplePos="0" relativeHeight="251655168" behindDoc="0" locked="0" layoutInCell="1" allowOverlap="1" wp14:anchorId="1A66A100" wp14:editId="59469B89">
                <wp:simplePos x="0" y="0"/>
                <wp:positionH relativeFrom="column">
                  <wp:posOffset>8890</wp:posOffset>
                </wp:positionH>
                <wp:positionV relativeFrom="paragraph">
                  <wp:posOffset>334010</wp:posOffset>
                </wp:positionV>
                <wp:extent cx="1648460" cy="521335"/>
                <wp:effectExtent l="0" t="0" r="27940" b="12065"/>
                <wp:wrapNone/>
                <wp:docPr id="4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8460" cy="521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1D2CF6" w14:textId="77777777" w:rsidR="00533637" w:rsidRDefault="00533637" w:rsidP="005F4FBF">
                            <w:pPr>
                              <w:rPr>
                                <w:rFonts w:ascii="Times New Roman" w:hAnsi="Times New Roman"/>
                                <w:sz w:val="24"/>
                                <w:szCs w:val="24"/>
                                <w:lang w:val="en-IN"/>
                              </w:rPr>
                            </w:pPr>
                            <w:r>
                              <w:rPr>
                                <w:rFonts w:ascii="Times New Roman" w:hAnsi="Times New Roman"/>
                                <w:sz w:val="24"/>
                                <w:szCs w:val="24"/>
                                <w:lang w:val="en-IN"/>
                              </w:rPr>
                              <w:t>Climate change adaptation</w:t>
                            </w:r>
                            <w:r w:rsidRPr="00766512">
                              <w:t xml:space="preserve"> </w:t>
                            </w:r>
                            <w:r w:rsidRPr="00766512">
                              <w:rPr>
                                <w:rFonts w:ascii="Times New Roman" w:hAnsi="Times New Roman"/>
                                <w:sz w:val="24"/>
                                <w:szCs w:val="24"/>
                                <w:lang w:val="en-IN"/>
                              </w:rPr>
                              <w:t>strategies</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7pt;margin-top:26.3pt;width:129.8pt;height:41.05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">
                <v:path arrowok="t"/>
                <v:textbox>
                  <w:txbxContent>
                    <w:p w14:paraId="3B1D2CF6" w14:textId="77777777" w:rsidR="00927CED" w:rsidRDefault="00927CED" w:rsidP="005F4FBF">
                      <w:pPr>
                        <w:rPr>
                          <w:rFonts w:ascii="Times New Roman" w:hAnsi="Times New Roman"/>
                          <w:sz w:val="24"/>
                          <w:szCs w:val="24"/>
                          <w:lang w:val="en-IN"/>
                        </w:rPr>
                      </w:pPr>
                      <w:r>
                        <w:rPr>
                          <w:rFonts w:ascii="Times New Roman" w:hAnsi="Times New Roman"/>
                          <w:sz w:val="24"/>
                          <w:szCs w:val="24"/>
                          <w:lang w:val="en-IN"/>
                        </w:rPr>
                        <w:t>Climate change adaptation</w:t>
                      </w:r>
                      <w:r w:rsidRPr="00766512">
                        <w:t xml:space="preserve"> </w:t>
                      </w:r>
                      <w:r w:rsidRPr="00766512">
                        <w:rPr>
                          <w:rFonts w:ascii="Times New Roman" w:hAnsi="Times New Roman"/>
                          <w:sz w:val="24"/>
                          <w:szCs w:val="24"/>
                          <w:lang w:val="en-IN"/>
                        </w:rPr>
                        <w:t>strategies</w:t>
                      </w:r>
                    </w:p>
                  </w:txbxContent>
                </v:textbox>
              </v:rect>
            </w:pict>
          </mc:Fallback>
        </mc:AlternateContent>
      </w:r>
      <w:r w:rsidR="00B91213" w:rsidRPr="00193F83">
        <w:rPr>
          <w:rFonts w:ascii="Times New Roman" w:hAnsi="Times New Roman"/>
          <w:sz w:val="24"/>
          <w:szCs w:val="24"/>
          <w:lang w:val="en-US"/>
        </w:rPr>
        <w:t xml:space="preserve">   </w:t>
      </w:r>
      <w:r w:rsidR="00B94E8A" w:rsidRPr="00193F83">
        <w:rPr>
          <w:rFonts w:ascii="Times New Roman" w:hAnsi="Times New Roman"/>
          <w:sz w:val="24"/>
          <w:szCs w:val="24"/>
          <w:lang w:val="en-US"/>
        </w:rPr>
        <w:t xml:space="preserve">                                                </w:t>
      </w:r>
      <w:r w:rsidR="00B91213" w:rsidRPr="00193F83">
        <w:rPr>
          <w:rFonts w:ascii="Times New Roman" w:hAnsi="Times New Roman"/>
          <w:sz w:val="24"/>
          <w:szCs w:val="24"/>
          <w:lang w:val="en-US"/>
        </w:rPr>
        <w:t xml:space="preserve">                  </w:t>
      </w:r>
      <w:r w:rsidR="00B42072" w:rsidRPr="00193F83">
        <w:rPr>
          <w:rFonts w:ascii="Times New Roman" w:hAnsi="Times New Roman"/>
          <w:sz w:val="24"/>
          <w:szCs w:val="24"/>
          <w:lang w:val="en-US"/>
        </w:rPr>
        <w:t xml:space="preserve">                              </w:t>
      </w:r>
    </w:p>
    <w:p w14:paraId="70D019B2" w14:textId="61D1374C" w:rsidR="005F4FBF" w:rsidRPr="00193F83" w:rsidRDefault="00927CED" w:rsidP="00457FC0">
      <w:pPr>
        <w:widowControl w:val="0"/>
        <w:tabs>
          <w:tab w:val="left" w:pos="426"/>
        </w:tabs>
        <w:spacing w:after="0" w:line="480" w:lineRule="auto"/>
        <w:jc w:val="both"/>
        <w:rPr>
          <w:rFonts w:ascii="Times New Roman" w:hAnsi="Times New Roman"/>
          <w:sz w:val="24"/>
          <w:szCs w:val="24"/>
          <w:lang w:val="en-US"/>
        </w:rPr>
      </w:pPr>
      <w:r w:rsidRPr="00193F83">
        <w:rPr>
          <w:rFonts w:ascii="Times New Roman" w:hAnsi="Times New Roman"/>
          <w:noProof/>
          <w:sz w:val="24"/>
          <w:szCs w:val="24"/>
          <w:lang w:val="en-US"/>
        </w:rPr>
        <mc:AlternateContent>
          <mc:Choice Requires="wps">
            <w:drawing>
              <wp:anchor distT="4294967295" distB="4294967295" distL="114300" distR="114300" simplePos="0" relativeHeight="251660288" behindDoc="0" locked="0" layoutInCell="1" allowOverlap="1" wp14:anchorId="704F4386" wp14:editId="1799AA4B">
                <wp:simplePos x="0" y="0"/>
                <wp:positionH relativeFrom="column">
                  <wp:posOffset>1654810</wp:posOffset>
                </wp:positionH>
                <wp:positionV relativeFrom="paragraph">
                  <wp:posOffset>311150</wp:posOffset>
                </wp:positionV>
                <wp:extent cx="1144905" cy="0"/>
                <wp:effectExtent l="0" t="76200" r="17145" b="95250"/>
                <wp:wrapNone/>
                <wp:docPr id="63832547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490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30.3pt;margin-top:24.5pt;width:90.1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" strokecolor="windowText" strokeweight=".5pt">
                <v:stroke endarrow="block" joinstyle="miter"/>
                <o:lock v:ext="edit" shapetype="f"/>
              </v:shape>
            </w:pict>
          </mc:Fallback>
        </mc:AlternateContent>
      </w:r>
      <w:r w:rsidR="005018A3" w:rsidRPr="00193F83">
        <w:rPr>
          <w:rFonts w:ascii="Times New Roman" w:hAnsi="Times New Roman"/>
          <w:noProof/>
          <w:sz w:val="24"/>
          <w:szCs w:val="24"/>
          <w:lang w:val="en-US"/>
        </w:rPr>
        <mc:AlternateContent>
          <mc:Choice Requires="wps">
            <w:drawing>
              <wp:anchor distT="0" distB="0" distL="0" distR="0" simplePos="0" relativeHeight="251657216" behindDoc="0" locked="0" layoutInCell="1" allowOverlap="1" wp14:anchorId="3F765E55" wp14:editId="5C0F3A29">
                <wp:simplePos x="0" y="0"/>
                <wp:positionH relativeFrom="column">
                  <wp:posOffset>2791460</wp:posOffset>
                </wp:positionH>
                <wp:positionV relativeFrom="paragraph">
                  <wp:posOffset>0</wp:posOffset>
                </wp:positionV>
                <wp:extent cx="2008505" cy="610870"/>
                <wp:effectExtent l="0" t="0" r="10795" b="17780"/>
                <wp:wrapNone/>
                <wp:docPr id="10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8505" cy="610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EA8476" w14:textId="77777777" w:rsidR="00533637" w:rsidRPr="005030F0" w:rsidRDefault="00533637" w:rsidP="005F4FBF">
                            <w:pPr>
                              <w:spacing w:line="256" w:lineRule="auto"/>
                              <w:jc w:val="center"/>
                              <w:rPr>
                                <w:rFonts w:ascii="Times New Roman" w:hAnsi="Times New Roman"/>
                                <w:sz w:val="24"/>
                                <w:szCs w:val="24"/>
                                <w:lang w:val="en-IN"/>
                              </w:rPr>
                            </w:pPr>
                            <w:r w:rsidRPr="005030F0">
                              <w:rPr>
                                <w:rFonts w:ascii="Times New Roman" w:hAnsi="Times New Roman"/>
                                <w:sz w:val="24"/>
                                <w:szCs w:val="24"/>
                                <w:lang w:val="en-IN"/>
                              </w:rPr>
                              <w:t>Sustainability of water and sanitation infrastructure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219.8pt;margin-top:0;width:158.15pt;height:48.1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">
                <v:path arrowok="t"/>
                <v:textbox>
                  <w:txbxContent>
                    <w:p w14:paraId="05EA8476" w14:textId="77777777" w:rsidR="00927CED" w:rsidRPr="005030F0" w:rsidRDefault="00927CED" w:rsidP="005F4FBF">
                      <w:pPr>
                        <w:spacing w:line="256" w:lineRule="auto"/>
                        <w:jc w:val="center"/>
                        <w:rPr>
                          <w:rFonts w:ascii="Times New Roman" w:hAnsi="Times New Roman"/>
                          <w:sz w:val="24"/>
                          <w:szCs w:val="24"/>
                          <w:lang w:val="en-IN"/>
                        </w:rPr>
                      </w:pPr>
                      <w:r w:rsidRPr="005030F0">
                        <w:rPr>
                          <w:rFonts w:ascii="Times New Roman" w:hAnsi="Times New Roman"/>
                          <w:sz w:val="24"/>
                          <w:szCs w:val="24"/>
                          <w:lang w:val="en-IN"/>
                        </w:rPr>
                        <w:t>Sustainability of water and sanitation infrastructure</w:t>
                      </w:r>
                    </w:p>
                  </w:txbxContent>
                </v:textbox>
              </v:rect>
            </w:pict>
          </mc:Fallback>
        </mc:AlternateContent>
      </w:r>
      <w:r w:rsidR="00B94E8A" w:rsidRPr="00193F83">
        <w:rPr>
          <w:rFonts w:ascii="Times New Roman" w:hAnsi="Times New Roman"/>
          <w:sz w:val="24"/>
          <w:szCs w:val="24"/>
          <w:lang w:val="en-US"/>
        </w:rPr>
        <w:t xml:space="preserve">                                                              H</w:t>
      </w:r>
      <w:r w:rsidR="00B94E8A" w:rsidRPr="00193F83">
        <w:rPr>
          <w:rFonts w:ascii="Times New Roman" w:hAnsi="Times New Roman"/>
          <w:sz w:val="24"/>
          <w:szCs w:val="24"/>
          <w:vertAlign w:val="subscript"/>
          <w:lang w:val="en-US"/>
        </w:rPr>
        <w:t>1</w:t>
      </w:r>
    </w:p>
    <w:p w14:paraId="7A76AB76" w14:textId="0113708B" w:rsidR="005F4FBF" w:rsidRPr="00193F83" w:rsidRDefault="00927CED" w:rsidP="00457FC0">
      <w:pPr>
        <w:widowControl w:val="0"/>
        <w:tabs>
          <w:tab w:val="left" w:pos="426"/>
        </w:tabs>
        <w:spacing w:after="0" w:line="480" w:lineRule="auto"/>
        <w:jc w:val="both"/>
        <w:rPr>
          <w:rFonts w:ascii="Times New Roman" w:hAnsi="Times New Roman"/>
          <w:sz w:val="24"/>
          <w:szCs w:val="24"/>
          <w:lang w:val="en-US"/>
        </w:rPr>
      </w:pPr>
      <w:r w:rsidRPr="00193F83">
        <w:rPr>
          <w:rFonts w:ascii="Times New Roman" w:hAnsi="Times New Roman"/>
          <w:noProof/>
          <w:sz w:val="24"/>
          <w:szCs w:val="24"/>
          <w:lang w:val="en-US"/>
        </w:rPr>
        <mc:AlternateContent>
          <mc:Choice Requires="wps">
            <w:drawing>
              <wp:anchor distT="0" distB="0" distL="0" distR="0" simplePos="0" relativeHeight="251659264" behindDoc="0" locked="0" layoutInCell="1" allowOverlap="1" wp14:anchorId="0CAA2833" wp14:editId="505B581D">
                <wp:simplePos x="0" y="0"/>
                <wp:positionH relativeFrom="column">
                  <wp:posOffset>1636395</wp:posOffset>
                </wp:positionH>
                <wp:positionV relativeFrom="paragraph">
                  <wp:posOffset>154940</wp:posOffset>
                </wp:positionV>
                <wp:extent cx="1134110" cy="552450"/>
                <wp:effectExtent l="0" t="38100" r="66040" b="19050"/>
                <wp:wrapNone/>
                <wp:docPr id="5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34110" cy="55245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28.85pt;margin-top:12.2pt;width:89.3pt;height:43.5pt;flip:y;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">
                <v:stroke endarrow="block"/>
                <o:lock v:ext="edit" shapetype="f"/>
              </v:shape>
            </w:pict>
          </mc:Fallback>
        </mc:AlternateContent>
      </w:r>
      <w:r w:rsidR="00B91213" w:rsidRPr="00193F83">
        <w:rPr>
          <w:rFonts w:ascii="Times New Roman" w:hAnsi="Times New Roman"/>
          <w:sz w:val="24"/>
          <w:szCs w:val="24"/>
          <w:lang w:val="en-US"/>
        </w:rPr>
        <w:t xml:space="preserve">                                                       </w:t>
      </w:r>
      <w:r w:rsidR="00B94E8A" w:rsidRPr="00193F83">
        <w:rPr>
          <w:rFonts w:ascii="Times New Roman" w:hAnsi="Times New Roman"/>
          <w:sz w:val="24"/>
          <w:szCs w:val="24"/>
          <w:lang w:val="en-US"/>
        </w:rPr>
        <w:t xml:space="preserve">       H</w:t>
      </w:r>
      <w:r w:rsidR="00B94E8A" w:rsidRPr="00193F83">
        <w:rPr>
          <w:rFonts w:ascii="Times New Roman" w:hAnsi="Times New Roman"/>
          <w:sz w:val="24"/>
          <w:szCs w:val="24"/>
          <w:vertAlign w:val="subscript"/>
          <w:lang w:val="en-US"/>
        </w:rPr>
        <w:t>2</w:t>
      </w:r>
    </w:p>
    <w:p w14:paraId="359CB9FD" w14:textId="77777777" w:rsidR="005F4FBF" w:rsidRPr="00193F83" w:rsidRDefault="005018A3" w:rsidP="00457FC0">
      <w:pPr>
        <w:widowControl w:val="0"/>
        <w:tabs>
          <w:tab w:val="left" w:pos="426"/>
        </w:tabs>
        <w:spacing w:after="0" w:line="480" w:lineRule="auto"/>
        <w:jc w:val="both"/>
        <w:rPr>
          <w:rFonts w:ascii="Times New Roman" w:hAnsi="Times New Roman"/>
          <w:sz w:val="24"/>
          <w:szCs w:val="24"/>
          <w:lang w:val="en-US"/>
        </w:rPr>
      </w:pPr>
      <w:r w:rsidRPr="00193F83">
        <w:rPr>
          <w:rFonts w:ascii="Times New Roman" w:hAnsi="Times New Roman"/>
          <w:noProof/>
          <w:sz w:val="24"/>
          <w:szCs w:val="24"/>
          <w:lang w:val="en-US"/>
        </w:rPr>
        <mc:AlternateContent>
          <mc:Choice Requires="wps">
            <w:drawing>
              <wp:anchor distT="0" distB="0" distL="0" distR="0" simplePos="0" relativeHeight="251656192" behindDoc="0" locked="0" layoutInCell="1" allowOverlap="1" wp14:anchorId="60ECE929" wp14:editId="0062F56D">
                <wp:simplePos x="0" y="0"/>
                <wp:positionH relativeFrom="column">
                  <wp:posOffset>8890</wp:posOffset>
                </wp:positionH>
                <wp:positionV relativeFrom="paragraph">
                  <wp:posOffset>13335</wp:posOffset>
                </wp:positionV>
                <wp:extent cx="1626870" cy="509270"/>
                <wp:effectExtent l="0" t="0" r="11430" b="24130"/>
                <wp:wrapNone/>
                <wp:docPr id="5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FF6670" w14:textId="77777777" w:rsidR="00533637" w:rsidRDefault="00533637" w:rsidP="005F4FBF">
                            <w:pPr>
                              <w:rPr>
                                <w:rFonts w:ascii="Times New Roman" w:hAnsi="Times New Roman"/>
                                <w:sz w:val="24"/>
                                <w:szCs w:val="24"/>
                                <w:lang w:val="en-IN"/>
                              </w:rPr>
                            </w:pPr>
                            <w:r>
                              <w:rPr>
                                <w:rFonts w:ascii="Times New Roman" w:hAnsi="Times New Roman"/>
                                <w:sz w:val="24"/>
                                <w:szCs w:val="24"/>
                                <w:lang w:val="en-IN"/>
                              </w:rPr>
                              <w:t>Climate C</w:t>
                            </w:r>
                            <w:r w:rsidRPr="007001DA">
                              <w:rPr>
                                <w:rFonts w:ascii="Times New Roman" w:hAnsi="Times New Roman"/>
                                <w:sz w:val="24"/>
                                <w:szCs w:val="24"/>
                                <w:lang w:val="en-IN"/>
                              </w:rPr>
                              <w:t xml:space="preserve">hange </w:t>
                            </w:r>
                            <w:r>
                              <w:rPr>
                                <w:rFonts w:ascii="Times New Roman" w:hAnsi="Times New Roman"/>
                                <w:sz w:val="24"/>
                                <w:szCs w:val="24"/>
                                <w:lang w:val="en-IN"/>
                              </w:rPr>
                              <w:t>R</w:t>
                            </w:r>
                            <w:r w:rsidRPr="005030F0">
                              <w:rPr>
                                <w:rFonts w:ascii="Times New Roman" w:hAnsi="Times New Roman"/>
                                <w:sz w:val="24"/>
                                <w:szCs w:val="24"/>
                                <w:lang w:val="en-IN"/>
                              </w:rPr>
                              <w:t>isk assessment</w:t>
                            </w:r>
                            <w:r>
                              <w:rPr>
                                <w:rFonts w:ascii="Times New Roman" w:hAnsi="Times New Roman"/>
                                <w:sz w:val="24"/>
                                <w:szCs w:val="24"/>
                                <w:lang w:val="en-IN"/>
                              </w:rPr>
                              <w:t>s</w:t>
                            </w:r>
                            <w:r w:rsidRPr="00766512">
                              <w:t xml:space="preserve"> </w:t>
                            </w:r>
                            <w:r w:rsidRPr="00766512">
                              <w:rPr>
                                <w:rFonts w:ascii="Times New Roman" w:hAnsi="Times New Roman"/>
                                <w:sz w:val="24"/>
                                <w:szCs w:val="24"/>
                                <w:lang w:val="en-IN"/>
                              </w:rPr>
                              <w:t>strategies</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7pt;margin-top:1.05pt;width:128.1pt;height:40.1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">
                <v:path arrowok="t"/>
                <v:textbox>
                  <w:txbxContent>
                    <w:p w14:paraId="24FF6670" w14:textId="77777777" w:rsidR="00927CED" w:rsidRDefault="00927CED" w:rsidP="005F4FBF">
                      <w:pPr>
                        <w:rPr>
                          <w:rFonts w:ascii="Times New Roman" w:hAnsi="Times New Roman"/>
                          <w:sz w:val="24"/>
                          <w:szCs w:val="24"/>
                          <w:lang w:val="en-IN"/>
                        </w:rPr>
                      </w:pPr>
                      <w:r>
                        <w:rPr>
                          <w:rFonts w:ascii="Times New Roman" w:hAnsi="Times New Roman"/>
                          <w:sz w:val="24"/>
                          <w:szCs w:val="24"/>
                          <w:lang w:val="en-IN"/>
                        </w:rPr>
                        <w:t>Climate C</w:t>
                      </w:r>
                      <w:r w:rsidRPr="007001DA">
                        <w:rPr>
                          <w:rFonts w:ascii="Times New Roman" w:hAnsi="Times New Roman"/>
                          <w:sz w:val="24"/>
                          <w:szCs w:val="24"/>
                          <w:lang w:val="en-IN"/>
                        </w:rPr>
                        <w:t xml:space="preserve">hange </w:t>
                      </w:r>
                      <w:r>
                        <w:rPr>
                          <w:rFonts w:ascii="Times New Roman" w:hAnsi="Times New Roman"/>
                          <w:sz w:val="24"/>
                          <w:szCs w:val="24"/>
                          <w:lang w:val="en-IN"/>
                        </w:rPr>
                        <w:t>R</w:t>
                      </w:r>
                      <w:r w:rsidRPr="005030F0">
                        <w:rPr>
                          <w:rFonts w:ascii="Times New Roman" w:hAnsi="Times New Roman"/>
                          <w:sz w:val="24"/>
                          <w:szCs w:val="24"/>
                          <w:lang w:val="en-IN"/>
                        </w:rPr>
                        <w:t>isk assessment</w:t>
                      </w:r>
                      <w:r>
                        <w:rPr>
                          <w:rFonts w:ascii="Times New Roman" w:hAnsi="Times New Roman"/>
                          <w:sz w:val="24"/>
                          <w:szCs w:val="24"/>
                          <w:lang w:val="en-IN"/>
                        </w:rPr>
                        <w:t>s</w:t>
                      </w:r>
                      <w:r w:rsidRPr="00766512">
                        <w:t xml:space="preserve"> </w:t>
                      </w:r>
                      <w:r w:rsidRPr="00766512">
                        <w:rPr>
                          <w:rFonts w:ascii="Times New Roman" w:hAnsi="Times New Roman"/>
                          <w:sz w:val="24"/>
                          <w:szCs w:val="24"/>
                          <w:lang w:val="en-IN"/>
                        </w:rPr>
                        <w:t>strategies</w:t>
                      </w:r>
                    </w:p>
                  </w:txbxContent>
                </v:textbox>
              </v:rect>
            </w:pict>
          </mc:Fallback>
        </mc:AlternateContent>
      </w:r>
      <w:r w:rsidR="00B91213" w:rsidRPr="00193F83">
        <w:rPr>
          <w:rFonts w:ascii="Times New Roman" w:hAnsi="Times New Roman"/>
          <w:sz w:val="24"/>
          <w:szCs w:val="24"/>
          <w:lang w:val="en-US"/>
        </w:rPr>
        <w:t xml:space="preserve">                    </w:t>
      </w:r>
      <w:r w:rsidR="00215217" w:rsidRPr="00193F83">
        <w:rPr>
          <w:rFonts w:ascii="Times New Roman" w:hAnsi="Times New Roman"/>
          <w:sz w:val="24"/>
          <w:szCs w:val="24"/>
          <w:lang w:val="en-US"/>
        </w:rPr>
        <w:t xml:space="preserve">                               </w:t>
      </w:r>
      <w:r w:rsidR="00B94E8A" w:rsidRPr="00193F83">
        <w:rPr>
          <w:rFonts w:ascii="Times New Roman" w:hAnsi="Times New Roman"/>
          <w:sz w:val="24"/>
          <w:szCs w:val="24"/>
          <w:lang w:val="en-US"/>
        </w:rPr>
        <w:t xml:space="preserve">           H</w:t>
      </w:r>
      <w:r w:rsidR="00B94E8A" w:rsidRPr="00193F83">
        <w:rPr>
          <w:rFonts w:ascii="Times New Roman" w:hAnsi="Times New Roman"/>
          <w:sz w:val="24"/>
          <w:szCs w:val="24"/>
          <w:vertAlign w:val="subscript"/>
          <w:lang w:val="en-US"/>
        </w:rPr>
        <w:t>3</w:t>
      </w:r>
    </w:p>
    <w:p w14:paraId="5897FCF2" w14:textId="77777777" w:rsidR="005F4FBF" w:rsidRPr="00193F83" w:rsidRDefault="005F4FBF" w:rsidP="00457FC0">
      <w:pPr>
        <w:tabs>
          <w:tab w:val="left" w:pos="426"/>
        </w:tabs>
        <w:spacing w:after="0" w:line="480" w:lineRule="auto"/>
        <w:jc w:val="both"/>
        <w:rPr>
          <w:rFonts w:ascii="Times New Roman" w:hAnsi="Times New Roman"/>
          <w:sz w:val="24"/>
          <w:szCs w:val="24"/>
          <w:lang w:val="en-US"/>
        </w:rPr>
      </w:pPr>
    </w:p>
    <w:p w14:paraId="59CFA82E" w14:textId="2415D882" w:rsidR="00E71D56" w:rsidRPr="00193F83" w:rsidRDefault="005F34C4" w:rsidP="00457FC0">
      <w:pPr>
        <w:tabs>
          <w:tab w:val="left" w:pos="426"/>
        </w:tabs>
        <w:spacing w:after="0" w:line="480" w:lineRule="auto"/>
        <w:rPr>
          <w:rFonts w:ascii="Times New Roman" w:hAnsi="Times New Roman"/>
          <w:b/>
          <w:bCs/>
          <w:sz w:val="24"/>
          <w:szCs w:val="24"/>
          <w:lang w:val="en-US"/>
        </w:rPr>
      </w:pPr>
      <w:bookmarkStart w:id="178" w:name="_Toc202300239"/>
      <w:proofErr w:type="gramStart"/>
      <w:r>
        <w:rPr>
          <w:rFonts w:ascii="Times New Roman" w:hAnsi="Times New Roman"/>
          <w:b/>
          <w:bCs/>
          <w:sz w:val="24"/>
          <w:szCs w:val="24"/>
          <w:lang w:val="en-US"/>
        </w:rPr>
        <w:t>Figure 2.</w:t>
      </w:r>
      <w:proofErr w:type="gramEnd"/>
      <w:r w:rsidR="00E71D56" w:rsidRPr="00193F83">
        <w:rPr>
          <w:rFonts w:ascii="Times New Roman" w:hAnsi="Times New Roman"/>
          <w:b/>
          <w:bCs/>
          <w:sz w:val="24"/>
          <w:szCs w:val="24"/>
          <w:lang w:val="en-US"/>
        </w:rPr>
        <w:fldChar w:fldCharType="begin"/>
      </w:r>
      <w:r w:rsidR="00E71D56" w:rsidRPr="00193F83">
        <w:rPr>
          <w:rFonts w:ascii="Times New Roman" w:hAnsi="Times New Roman"/>
          <w:b/>
          <w:bCs/>
          <w:sz w:val="24"/>
          <w:szCs w:val="24"/>
          <w:lang w:val="en-US"/>
        </w:rPr>
        <w:instrText xml:space="preserve"> SEQ Figure_2. \* ARABIC </w:instrText>
      </w:r>
      <w:r w:rsidR="00E71D56" w:rsidRPr="00193F83">
        <w:rPr>
          <w:rFonts w:ascii="Times New Roman" w:hAnsi="Times New Roman"/>
          <w:b/>
          <w:bCs/>
          <w:sz w:val="24"/>
          <w:szCs w:val="24"/>
          <w:lang w:val="en-US"/>
        </w:rPr>
        <w:fldChar w:fldCharType="separate"/>
      </w:r>
      <w:r w:rsidR="00FD6BC3">
        <w:rPr>
          <w:rFonts w:ascii="Times New Roman" w:hAnsi="Times New Roman"/>
          <w:b/>
          <w:bCs/>
          <w:noProof/>
          <w:sz w:val="24"/>
          <w:szCs w:val="24"/>
          <w:lang w:val="en-US"/>
        </w:rPr>
        <w:t>1</w:t>
      </w:r>
      <w:r w:rsidR="00E71D56" w:rsidRPr="00193F83">
        <w:rPr>
          <w:rFonts w:ascii="Times New Roman" w:hAnsi="Times New Roman"/>
          <w:b/>
          <w:bCs/>
          <w:sz w:val="24"/>
          <w:szCs w:val="24"/>
          <w:lang w:val="en-US"/>
        </w:rPr>
        <w:fldChar w:fldCharType="end"/>
      </w:r>
      <w:r w:rsidR="00E71D56" w:rsidRPr="00193F83">
        <w:rPr>
          <w:rFonts w:ascii="Times New Roman" w:hAnsi="Times New Roman"/>
          <w:b/>
          <w:bCs/>
          <w:sz w:val="24"/>
          <w:szCs w:val="24"/>
          <w:lang w:val="en-US"/>
        </w:rPr>
        <w:t>: Conceptual Framework</w:t>
      </w:r>
      <w:bookmarkEnd w:id="175"/>
      <w:bookmarkEnd w:id="176"/>
      <w:bookmarkEnd w:id="177"/>
      <w:bookmarkEnd w:id="178"/>
      <w:r>
        <w:rPr>
          <w:rFonts w:ascii="Times New Roman" w:hAnsi="Times New Roman"/>
          <w:b/>
          <w:bCs/>
          <w:sz w:val="24"/>
          <w:szCs w:val="24"/>
          <w:lang w:val="en-US"/>
        </w:rPr>
        <w:fldChar w:fldCharType="begin"/>
      </w:r>
      <w:r>
        <w:instrText xml:space="preserve"> TC "</w:instrText>
      </w:r>
      <w:bookmarkStart w:id="179" w:name="_Toc211822260"/>
      <w:r w:rsidRPr="005D7756">
        <w:rPr>
          <w:rFonts w:ascii="Times New Roman" w:hAnsi="Times New Roman"/>
          <w:b/>
          <w:bCs/>
          <w:sz w:val="24"/>
          <w:szCs w:val="24"/>
          <w:lang w:val="en-US"/>
        </w:rPr>
        <w:instrText>Figure 2.</w:instrText>
      </w:r>
      <w:r w:rsidRPr="005D7756">
        <w:rPr>
          <w:rFonts w:ascii="Times New Roman" w:hAnsi="Times New Roman"/>
          <w:b/>
          <w:bCs/>
          <w:noProof/>
          <w:sz w:val="24"/>
          <w:szCs w:val="24"/>
          <w:lang w:val="en-US"/>
        </w:rPr>
        <w:instrText>1</w:instrText>
      </w:r>
      <w:r w:rsidRPr="005D7756">
        <w:rPr>
          <w:rFonts w:ascii="Times New Roman" w:hAnsi="Times New Roman"/>
          <w:b/>
          <w:bCs/>
          <w:sz w:val="24"/>
          <w:szCs w:val="24"/>
          <w:lang w:val="en-US"/>
        </w:rPr>
        <w:instrText>: Conceptual Framework</w:instrText>
      </w:r>
      <w:bookmarkEnd w:id="179"/>
      <w:r>
        <w:instrText xml:space="preserve">" \f F \l "1" </w:instrText>
      </w:r>
      <w:r>
        <w:rPr>
          <w:rFonts w:ascii="Times New Roman" w:hAnsi="Times New Roman"/>
          <w:b/>
          <w:bCs/>
          <w:sz w:val="24"/>
          <w:szCs w:val="24"/>
          <w:lang w:val="en-US"/>
        </w:rPr>
        <w:fldChar w:fldCharType="end"/>
      </w:r>
    </w:p>
    <w:p w14:paraId="0E73C581" w14:textId="77777777" w:rsidR="00781199" w:rsidRPr="00193F83" w:rsidRDefault="00E71D56" w:rsidP="00457FC0">
      <w:pPr>
        <w:tabs>
          <w:tab w:val="left" w:pos="426"/>
        </w:tabs>
        <w:spacing w:after="0" w:line="480" w:lineRule="auto"/>
        <w:jc w:val="both"/>
        <w:rPr>
          <w:rFonts w:ascii="Times New Roman" w:hAnsi="Times New Roman"/>
          <w:sz w:val="24"/>
          <w:szCs w:val="24"/>
          <w:lang w:val="en-US"/>
        </w:rPr>
      </w:pPr>
      <w:r w:rsidRPr="00193F83">
        <w:rPr>
          <w:rFonts w:ascii="Times New Roman" w:hAnsi="Times New Roman"/>
          <w:b/>
          <w:sz w:val="24"/>
          <w:szCs w:val="24"/>
          <w:lang w:val="en-US"/>
        </w:rPr>
        <w:t>Source</w:t>
      </w:r>
      <w:r w:rsidR="00AE3F4E" w:rsidRPr="00927CED">
        <w:rPr>
          <w:rFonts w:ascii="Times New Roman" w:hAnsi="Times New Roman"/>
          <w:b/>
          <w:sz w:val="24"/>
          <w:szCs w:val="24"/>
          <w:lang w:val="en-US"/>
        </w:rPr>
        <w:t>:</w:t>
      </w:r>
      <w:r w:rsidR="00AE3F4E" w:rsidRPr="00193F83">
        <w:rPr>
          <w:rFonts w:ascii="Times New Roman" w:hAnsi="Times New Roman"/>
          <w:sz w:val="24"/>
          <w:szCs w:val="24"/>
          <w:lang w:val="en-US"/>
        </w:rPr>
        <w:t xml:space="preserve"> Researcher (2025</w:t>
      </w:r>
      <w:r w:rsidRPr="00193F83">
        <w:rPr>
          <w:rFonts w:ascii="Times New Roman" w:hAnsi="Times New Roman"/>
          <w:sz w:val="24"/>
          <w:szCs w:val="24"/>
          <w:lang w:val="en-US"/>
        </w:rPr>
        <w:t>).</w:t>
      </w:r>
    </w:p>
    <w:p w14:paraId="0A6CA2B5" w14:textId="77777777" w:rsidR="00781199" w:rsidRPr="00193F83" w:rsidRDefault="00781199" w:rsidP="00457FC0">
      <w:pPr>
        <w:tabs>
          <w:tab w:val="left" w:pos="426"/>
        </w:tabs>
        <w:spacing w:after="0" w:line="480" w:lineRule="auto"/>
        <w:rPr>
          <w:rFonts w:ascii="Times New Roman" w:hAnsi="Times New Roman"/>
          <w:sz w:val="24"/>
          <w:szCs w:val="24"/>
          <w:lang w:val="en-US"/>
        </w:rPr>
      </w:pPr>
    </w:p>
    <w:p w14:paraId="04AAC01E" w14:textId="4E0F565B" w:rsidR="00225B9F" w:rsidRPr="00193F83" w:rsidRDefault="007A3551" w:rsidP="00457FC0">
      <w:pPr>
        <w:pStyle w:val="Heading1"/>
        <w:numPr>
          <w:ilvl w:val="1"/>
          <w:numId w:val="11"/>
        </w:numPr>
        <w:tabs>
          <w:tab w:val="left" w:pos="426"/>
        </w:tabs>
        <w:spacing w:line="480" w:lineRule="auto"/>
        <w:ind w:left="0" w:firstLine="0"/>
        <w:jc w:val="left"/>
        <w:rPr>
          <w:szCs w:val="24"/>
          <w:lang w:val="en-US"/>
        </w:rPr>
      </w:pPr>
      <w:bookmarkStart w:id="180" w:name="_Toc211987746"/>
      <w:r w:rsidRPr="00193F83">
        <w:rPr>
          <w:szCs w:val="24"/>
          <w:lang w:val="en-US"/>
        </w:rPr>
        <w:t>Hypotheses Development</w:t>
      </w:r>
      <w:bookmarkEnd w:id="180"/>
      <w:r w:rsidR="005F34C4">
        <w:rPr>
          <w:szCs w:val="24"/>
          <w:lang w:val="en-US"/>
        </w:rPr>
        <w:fldChar w:fldCharType="begin"/>
      </w:r>
      <w:r w:rsidR="005F34C4">
        <w:instrText xml:space="preserve"> TC "</w:instrText>
      </w:r>
      <w:bookmarkStart w:id="181" w:name="_Toc211822358"/>
      <w:r w:rsidR="005F34C4" w:rsidRPr="001E5ECD">
        <w:rPr>
          <w:szCs w:val="24"/>
          <w:lang w:val="en-US"/>
        </w:rPr>
        <w:instrText>2.7 Hypotheses Development</w:instrText>
      </w:r>
      <w:bookmarkEnd w:id="181"/>
      <w:r w:rsidR="005F34C4">
        <w:instrText xml:space="preserve">" \f C \l "1" </w:instrText>
      </w:r>
      <w:r w:rsidR="005F34C4">
        <w:rPr>
          <w:szCs w:val="24"/>
          <w:lang w:val="en-US"/>
        </w:rPr>
        <w:fldChar w:fldCharType="end"/>
      </w:r>
    </w:p>
    <w:p w14:paraId="2598E184" w14:textId="4EF5F5F1" w:rsidR="00D054B6" w:rsidRPr="00193F83" w:rsidRDefault="00D054B6" w:rsidP="00457FC0">
      <w:pPr>
        <w:pStyle w:val="Heading1"/>
        <w:numPr>
          <w:ilvl w:val="2"/>
          <w:numId w:val="11"/>
        </w:numPr>
        <w:tabs>
          <w:tab w:val="left" w:pos="426"/>
        </w:tabs>
        <w:spacing w:line="480" w:lineRule="auto"/>
        <w:ind w:left="0" w:firstLine="0"/>
        <w:jc w:val="both"/>
        <w:rPr>
          <w:szCs w:val="24"/>
          <w:lang w:val="en-US"/>
        </w:rPr>
      </w:pPr>
      <w:bookmarkStart w:id="182" w:name="_Toc211987747"/>
      <w:r w:rsidRPr="00193F83">
        <w:rPr>
          <w:szCs w:val="24"/>
          <w:lang w:val="en-US"/>
        </w:rPr>
        <w:t xml:space="preserve">Climate Change Resilience Strategies and Sustainability of Water and Sanitation Infrastructure in </w:t>
      </w:r>
      <w:proofErr w:type="spellStart"/>
      <w:r w:rsidRPr="00193F83">
        <w:rPr>
          <w:szCs w:val="24"/>
          <w:lang w:val="en-US"/>
        </w:rPr>
        <w:t>Kishapu</w:t>
      </w:r>
      <w:proofErr w:type="spellEnd"/>
      <w:r w:rsidRPr="00193F83">
        <w:rPr>
          <w:szCs w:val="24"/>
          <w:lang w:val="en-US"/>
        </w:rPr>
        <w:t xml:space="preserve"> District</w:t>
      </w:r>
      <w:bookmarkEnd w:id="182"/>
      <w:r w:rsidR="005F34C4">
        <w:rPr>
          <w:szCs w:val="24"/>
          <w:lang w:val="en-US"/>
        </w:rPr>
        <w:fldChar w:fldCharType="begin"/>
      </w:r>
      <w:r w:rsidR="005F34C4">
        <w:instrText xml:space="preserve"> TC "</w:instrText>
      </w:r>
      <w:bookmarkStart w:id="183" w:name="_Toc211822359"/>
      <w:r w:rsidR="005F34C4" w:rsidRPr="0070275C">
        <w:rPr>
          <w:szCs w:val="24"/>
          <w:lang w:val="en-US"/>
        </w:rPr>
        <w:instrText>2.7.1 Climate Change Resilience Strategies and Sustainability of Water and Sanitation Infrastructure in Kishapu District</w:instrText>
      </w:r>
      <w:bookmarkEnd w:id="183"/>
      <w:r w:rsidR="005F34C4">
        <w:instrText xml:space="preserve">" \f C \l "1" </w:instrText>
      </w:r>
      <w:r w:rsidR="005F34C4">
        <w:rPr>
          <w:szCs w:val="24"/>
          <w:lang w:val="en-US"/>
        </w:rPr>
        <w:fldChar w:fldCharType="end"/>
      </w:r>
    </w:p>
    <w:p w14:paraId="735C881C" w14:textId="77E4DF68" w:rsidR="00DB4223" w:rsidRPr="00193F83" w:rsidRDefault="00DB4223" w:rsidP="00457FC0">
      <w:pPr>
        <w:tabs>
          <w:tab w:val="left" w:pos="426"/>
        </w:tabs>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 xml:space="preserve">Figure 2.1 shows that the sustainability of water and sanitation infrastructure is linearly correlated with resilience strategies.  Resilience, as defined by  </w:t>
      </w:r>
      <w:r w:rsidRPr="00193F83">
        <w:rPr>
          <w:rFonts w:ascii="Times New Roman" w:hAnsi="Times New Roman"/>
          <w:sz w:val="24"/>
          <w:szCs w:val="24"/>
        </w:rPr>
        <w:fldChar w:fldCharType="begin"/>
      </w:r>
      <w:r w:rsidR="00384B86" w:rsidRPr="00193F83">
        <w:rPr>
          <w:rFonts w:ascii="Times New Roman" w:hAnsi="Times New Roman"/>
          <w:sz w:val="24"/>
          <w:szCs w:val="24"/>
        </w:rPr>
        <w:instrText xml:space="preserve"> ADDIN ZOTERO_ITEM CSL_CITATION {"citationID":"wHugzdi6","properties":{"formattedCitation":"(Motevalli &amp; Bin, 2023)","plainCitation":"(Motevalli &amp; Bin, 2023)","dontUpdate":true,"noteIndex":0},"citationItems":[{"id":2046,"uris":["http://zotero.org/users/local/dFWZtnsd/items/QW9ILPBI"],"itemData":{"id":2046,"type":"article-journal","container-title":"International Journal of Education and Cognitive Sciences","DOI":"DOI:10.61838/kman.ijecs.4.2.6","issue":"2","page":"51-59","title":"Resilience on climate change through the literature","volume":"4","author":[{"family":"Motevalli","given":"Saeid"},{"family":"Bin","given":"Mansor"}],"issued":{"date-parts":[["2023"]]}}}],"schema":"https://github.com/citation-style-language/schema/raw/master/csl-citation.json"}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Motevalli</w:t>
      </w:r>
      <w:proofErr w:type="spellEnd"/>
      <w:r w:rsidRPr="00193F83">
        <w:rPr>
          <w:rFonts w:ascii="Times New Roman" w:hAnsi="Times New Roman"/>
          <w:sz w:val="24"/>
          <w:szCs w:val="24"/>
        </w:rPr>
        <w:t xml:space="preserve"> and Bin (2023)</w:t>
      </w:r>
      <w:r w:rsidRPr="00193F83">
        <w:rPr>
          <w:rFonts w:ascii="Times New Roman" w:hAnsi="Times New Roman"/>
          <w:sz w:val="24"/>
          <w:szCs w:val="24"/>
        </w:rPr>
        <w:fldChar w:fldCharType="end"/>
      </w:r>
      <w:r w:rsidRPr="00193F83">
        <w:rPr>
          <w:rFonts w:ascii="Times New Roman" w:hAnsi="Times New Roman"/>
          <w:sz w:val="24"/>
          <w:szCs w:val="24"/>
          <w:lang w:val="en-US"/>
        </w:rPr>
        <w:t>, is the ability of infrastructure to tolerate environmental shocks, thereby promoting sustainability.  The study developed the following null hypothesis in light of this knowledge:</w:t>
      </w:r>
    </w:p>
    <w:p w14:paraId="0F98A8DA" w14:textId="42DA5341" w:rsidR="00A24248" w:rsidRPr="00193F83" w:rsidRDefault="00DB4223" w:rsidP="00457FC0">
      <w:pPr>
        <w:tabs>
          <w:tab w:val="left" w:pos="426"/>
        </w:tabs>
        <w:spacing w:after="0" w:line="480" w:lineRule="auto"/>
        <w:jc w:val="both"/>
        <w:rPr>
          <w:rFonts w:ascii="Times New Roman" w:hAnsi="Times New Roman"/>
          <w:i/>
          <w:sz w:val="24"/>
          <w:szCs w:val="24"/>
          <w:lang w:val="en-US"/>
        </w:rPr>
      </w:pPr>
      <w:r w:rsidRPr="00193F83">
        <w:rPr>
          <w:rFonts w:ascii="Times New Roman" w:hAnsi="Times New Roman"/>
          <w:i/>
          <w:sz w:val="24"/>
          <w:szCs w:val="24"/>
          <w:lang w:val="en-US" w:eastAsia="zh-CN"/>
        </w:rPr>
        <w:t>H</w:t>
      </w:r>
      <w:r w:rsidR="00A10719" w:rsidRPr="00193F83">
        <w:rPr>
          <w:rFonts w:ascii="Times New Roman" w:hAnsi="Times New Roman"/>
          <w:i/>
          <w:sz w:val="24"/>
          <w:szCs w:val="24"/>
          <w:vertAlign w:val="subscript"/>
          <w:lang w:val="en-US" w:eastAsia="zh-CN"/>
        </w:rPr>
        <w:t>1</w:t>
      </w:r>
      <w:r w:rsidRPr="00193F83">
        <w:rPr>
          <w:rFonts w:ascii="Times New Roman" w:hAnsi="Times New Roman"/>
          <w:i/>
          <w:sz w:val="24"/>
          <w:szCs w:val="24"/>
          <w:vertAlign w:val="subscript"/>
          <w:lang w:val="en-US" w:eastAsia="zh-CN"/>
        </w:rPr>
        <w:t>1</w:t>
      </w:r>
      <w:r w:rsidRPr="00193F83">
        <w:rPr>
          <w:rFonts w:ascii="Times New Roman" w:hAnsi="Times New Roman"/>
          <w:i/>
          <w:sz w:val="24"/>
          <w:szCs w:val="24"/>
          <w:lang w:val="en-US" w:eastAsia="zh-CN"/>
        </w:rPr>
        <w:t xml:space="preserve">: </w:t>
      </w:r>
      <w:r w:rsidR="00A10719" w:rsidRPr="00193F83">
        <w:rPr>
          <w:rFonts w:ascii="Times New Roman" w:hAnsi="Times New Roman"/>
          <w:i/>
          <w:sz w:val="24"/>
          <w:szCs w:val="24"/>
          <w:lang w:val="en-US" w:eastAsia="zh-CN"/>
        </w:rPr>
        <w:t xml:space="preserve">Climate change resilience strategies significantly influence the sustainability of water and sanitation infrastructure in </w:t>
      </w:r>
      <w:proofErr w:type="spellStart"/>
      <w:r w:rsidR="00A10719" w:rsidRPr="00193F83">
        <w:rPr>
          <w:rFonts w:ascii="Times New Roman" w:hAnsi="Times New Roman"/>
          <w:i/>
          <w:sz w:val="24"/>
          <w:szCs w:val="24"/>
          <w:lang w:val="en-US" w:eastAsia="zh-CN"/>
        </w:rPr>
        <w:t>Kishapu</w:t>
      </w:r>
      <w:proofErr w:type="spellEnd"/>
      <w:r w:rsidR="00A10719" w:rsidRPr="00193F83">
        <w:rPr>
          <w:rFonts w:ascii="Times New Roman" w:hAnsi="Times New Roman"/>
          <w:i/>
          <w:sz w:val="24"/>
          <w:szCs w:val="24"/>
          <w:lang w:val="en-US" w:eastAsia="zh-CN"/>
        </w:rPr>
        <w:t xml:space="preserve"> District</w:t>
      </w:r>
      <w:r w:rsidRPr="00193F83">
        <w:rPr>
          <w:rFonts w:ascii="Times New Roman" w:hAnsi="Times New Roman"/>
          <w:i/>
          <w:sz w:val="24"/>
          <w:szCs w:val="24"/>
          <w:lang w:val="en-US" w:eastAsia="zh-CN"/>
        </w:rPr>
        <w:t>.</w:t>
      </w:r>
    </w:p>
    <w:p w14:paraId="6E9279DA" w14:textId="77777777" w:rsidR="00DA56C6" w:rsidRPr="00193F83" w:rsidRDefault="00DA56C6" w:rsidP="00457FC0">
      <w:pPr>
        <w:widowControl w:val="0"/>
        <w:tabs>
          <w:tab w:val="left" w:pos="426"/>
        </w:tabs>
        <w:spacing w:after="0" w:line="480" w:lineRule="auto"/>
        <w:jc w:val="both"/>
        <w:rPr>
          <w:rFonts w:ascii="Times New Roman" w:hAnsi="Times New Roman"/>
          <w:i/>
          <w:sz w:val="24"/>
          <w:szCs w:val="24"/>
          <w:lang w:val="en-US"/>
        </w:rPr>
      </w:pPr>
    </w:p>
    <w:p w14:paraId="0459850E" w14:textId="694DC9AE" w:rsidR="00263525" w:rsidRPr="00193F83" w:rsidRDefault="00263525" w:rsidP="00457FC0">
      <w:pPr>
        <w:pStyle w:val="Heading1"/>
        <w:keepNext w:val="0"/>
        <w:keepLines w:val="0"/>
        <w:widowControl w:val="0"/>
        <w:numPr>
          <w:ilvl w:val="2"/>
          <w:numId w:val="11"/>
        </w:numPr>
        <w:tabs>
          <w:tab w:val="left" w:pos="426"/>
        </w:tabs>
        <w:spacing w:line="480" w:lineRule="auto"/>
        <w:ind w:left="0" w:firstLine="0"/>
        <w:jc w:val="both"/>
        <w:rPr>
          <w:szCs w:val="24"/>
          <w:lang w:val="en-US"/>
        </w:rPr>
      </w:pPr>
      <w:bookmarkStart w:id="184" w:name="_Toc211987748"/>
      <w:r w:rsidRPr="00193F83">
        <w:rPr>
          <w:szCs w:val="24"/>
          <w:lang w:val="en-US"/>
        </w:rPr>
        <w:t xml:space="preserve">Climate Change Adaptation Strategies and Sustainability of Water and Sanitation Infrastructure in </w:t>
      </w:r>
      <w:proofErr w:type="spellStart"/>
      <w:r w:rsidRPr="00193F83">
        <w:rPr>
          <w:szCs w:val="24"/>
          <w:lang w:val="en-US"/>
        </w:rPr>
        <w:t>Kishapu</w:t>
      </w:r>
      <w:proofErr w:type="spellEnd"/>
      <w:r w:rsidRPr="00193F83">
        <w:rPr>
          <w:szCs w:val="24"/>
          <w:lang w:val="en-US"/>
        </w:rPr>
        <w:t xml:space="preserve"> District</w:t>
      </w:r>
      <w:bookmarkEnd w:id="184"/>
      <w:r w:rsidR="005F34C4">
        <w:rPr>
          <w:szCs w:val="24"/>
          <w:lang w:val="en-US"/>
        </w:rPr>
        <w:fldChar w:fldCharType="begin"/>
      </w:r>
      <w:r w:rsidR="005F34C4">
        <w:instrText xml:space="preserve"> TC "</w:instrText>
      </w:r>
      <w:bookmarkStart w:id="185" w:name="_Toc211822360"/>
      <w:r w:rsidR="005F34C4" w:rsidRPr="00E8219E">
        <w:rPr>
          <w:szCs w:val="24"/>
          <w:lang w:val="en-US"/>
        </w:rPr>
        <w:instrText>2.7.2 Climate Change Adaptation Strategies and Sustainability of Water and Sanitation Infrastructure in Kishapu District</w:instrText>
      </w:r>
      <w:bookmarkEnd w:id="185"/>
      <w:r w:rsidR="005F34C4">
        <w:instrText xml:space="preserve">" \f C \l "1" </w:instrText>
      </w:r>
      <w:r w:rsidR="005F34C4">
        <w:rPr>
          <w:szCs w:val="24"/>
          <w:lang w:val="en-US"/>
        </w:rPr>
        <w:fldChar w:fldCharType="end"/>
      </w:r>
    </w:p>
    <w:p w14:paraId="795209ED" w14:textId="25DE7FCD" w:rsidR="001E20A0" w:rsidRPr="00193F83" w:rsidRDefault="00BA054B" w:rsidP="00457FC0">
      <w:pPr>
        <w:tabs>
          <w:tab w:val="left" w:pos="426"/>
        </w:tabs>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 xml:space="preserve">In Figure 2.1, the sustainability of the water and sanitation infrastructure in </w:t>
      </w:r>
      <w:proofErr w:type="spellStart"/>
      <w:r w:rsidRPr="00193F83">
        <w:rPr>
          <w:rFonts w:ascii="Times New Roman" w:hAnsi="Times New Roman"/>
          <w:sz w:val="24"/>
          <w:szCs w:val="24"/>
          <w:lang w:val="en-US"/>
        </w:rPr>
        <w:t>Kishapu</w:t>
      </w:r>
      <w:proofErr w:type="spellEnd"/>
      <w:r w:rsidRPr="00193F83">
        <w:rPr>
          <w:rFonts w:ascii="Times New Roman" w:hAnsi="Times New Roman"/>
          <w:sz w:val="24"/>
          <w:szCs w:val="24"/>
          <w:lang w:val="en-US"/>
        </w:rPr>
        <w:t xml:space="preserve"> District is shown to be linearly correlated with adaption strategies.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{"citationID":"77ra25fD","properties":{"formattedCitation":"(Adger et al., 2005)","plainCitation":"(Adger et al., 2005)","dontUpdate":true,"noteIndex":0},"citationItems":[{"id":"ON5GTuj3/9OlCApWt","uris":["http://zotero.org/users/local/bTHql4wu/items/VW33DU2F"],"itemData":{"id":1626,"type":"article-journal","container-title":"Global Environmental Change","issue":"2","page":"77-86","title":"Successful adaptation to climate change across scales.","volume":"15","author":[{"family":"Adger","given":"W.N"},{"family":"Arnell","given":"N.W"},{"family":"Tompkins","given":"E.W"}],"issued":{"date-parts":[["2005"]]}}}],"schema":"https://github.com/citation-style-language/schema/raw/master/csl-citation.json"}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Adger</w:t>
      </w:r>
      <w:proofErr w:type="spellEnd"/>
      <w:r w:rsidRPr="00193F83">
        <w:rPr>
          <w:rFonts w:ascii="Times New Roman" w:hAnsi="Times New Roman"/>
          <w:sz w:val="24"/>
          <w:szCs w:val="24"/>
        </w:rPr>
        <w:t xml:space="preserve"> </w:t>
      </w:r>
      <w:r w:rsidRPr="00193F83">
        <w:rPr>
          <w:rFonts w:ascii="Times New Roman" w:hAnsi="Times New Roman"/>
          <w:i/>
          <w:sz w:val="24"/>
          <w:szCs w:val="24"/>
        </w:rPr>
        <w:t>et al</w:t>
      </w:r>
      <w:r w:rsidRPr="00193F83">
        <w:rPr>
          <w:rFonts w:ascii="Times New Roman" w:hAnsi="Times New Roman"/>
          <w:sz w:val="24"/>
          <w:szCs w:val="24"/>
        </w:rPr>
        <w:t>. (2005)</w:t>
      </w:r>
      <w:r w:rsidRPr="00193F83">
        <w:rPr>
          <w:rFonts w:ascii="Times New Roman" w:hAnsi="Times New Roman"/>
          <w:sz w:val="24"/>
          <w:szCs w:val="24"/>
        </w:rPr>
        <w:fldChar w:fldCharType="end"/>
      </w:r>
      <w:r w:rsidRPr="00193F83">
        <w:rPr>
          <w:rFonts w:ascii="Times New Roman" w:hAnsi="Times New Roman"/>
          <w:sz w:val="24"/>
          <w:szCs w:val="24"/>
        </w:rPr>
        <w:t xml:space="preserve"> </w:t>
      </w:r>
      <w:r w:rsidRPr="00193F83">
        <w:rPr>
          <w:rFonts w:ascii="Times New Roman" w:hAnsi="Times New Roman"/>
          <w:sz w:val="24"/>
          <w:szCs w:val="24"/>
          <w:lang w:val="en-US"/>
        </w:rPr>
        <w:t>assert that the theory emphasizes how crucial flexibility and adaptability are to managing water infrastructure in order to effectively respond to shifting environmental circumstances and enhance infrastructure sustainability.  Expanding upon this viewpoint, the research developed the following null hypothesis</w:t>
      </w:r>
      <w:r w:rsidR="001E20A0" w:rsidRPr="00193F83">
        <w:rPr>
          <w:rFonts w:ascii="Times New Roman" w:hAnsi="Times New Roman"/>
          <w:sz w:val="24"/>
          <w:szCs w:val="24"/>
          <w:lang w:val="en-US"/>
        </w:rPr>
        <w:t>:</w:t>
      </w:r>
    </w:p>
    <w:p w14:paraId="5B53D0DE" w14:textId="362C1CD2" w:rsidR="00A24248" w:rsidRPr="00193F83" w:rsidRDefault="00BA054B" w:rsidP="00457FC0">
      <w:pPr>
        <w:tabs>
          <w:tab w:val="left" w:pos="426"/>
        </w:tabs>
        <w:spacing w:after="0" w:line="480" w:lineRule="auto"/>
        <w:jc w:val="both"/>
        <w:rPr>
          <w:rFonts w:ascii="Times New Roman" w:hAnsi="Times New Roman"/>
          <w:i/>
          <w:sz w:val="24"/>
          <w:szCs w:val="24"/>
          <w:lang w:val="en-US"/>
        </w:rPr>
      </w:pPr>
      <w:r w:rsidRPr="00193F83">
        <w:rPr>
          <w:rFonts w:ascii="Times New Roman" w:hAnsi="Times New Roman"/>
          <w:i/>
          <w:sz w:val="24"/>
          <w:szCs w:val="24"/>
          <w:lang w:val="en-US" w:eastAsia="zh-CN"/>
        </w:rPr>
        <w:t>H</w:t>
      </w:r>
      <w:r w:rsidR="00A10719" w:rsidRPr="00193F83">
        <w:rPr>
          <w:rFonts w:ascii="Times New Roman" w:hAnsi="Times New Roman"/>
          <w:i/>
          <w:sz w:val="24"/>
          <w:szCs w:val="24"/>
          <w:vertAlign w:val="subscript"/>
          <w:lang w:val="en-US" w:eastAsia="zh-CN"/>
        </w:rPr>
        <w:t>1</w:t>
      </w:r>
      <w:r w:rsidRPr="00193F83">
        <w:rPr>
          <w:rFonts w:ascii="Times New Roman" w:hAnsi="Times New Roman"/>
          <w:i/>
          <w:sz w:val="24"/>
          <w:szCs w:val="24"/>
          <w:vertAlign w:val="subscript"/>
          <w:lang w:val="en-US" w:eastAsia="zh-CN"/>
        </w:rPr>
        <w:t>2</w:t>
      </w:r>
      <w:r w:rsidRPr="00193F83">
        <w:rPr>
          <w:rFonts w:ascii="Times New Roman" w:hAnsi="Times New Roman"/>
          <w:i/>
          <w:sz w:val="24"/>
          <w:szCs w:val="24"/>
          <w:lang w:val="en-US" w:eastAsia="zh-CN"/>
        </w:rPr>
        <w:t xml:space="preserve">: </w:t>
      </w:r>
      <w:r w:rsidR="00A10719" w:rsidRPr="00193F83">
        <w:rPr>
          <w:rFonts w:ascii="Times New Roman" w:hAnsi="Times New Roman"/>
          <w:i/>
          <w:sz w:val="24"/>
          <w:szCs w:val="24"/>
          <w:lang w:val="en-US" w:eastAsia="zh-CN"/>
        </w:rPr>
        <w:t xml:space="preserve">Climate change adaptation strategies significantly influence the sustainability of water and sanitation infrastructure in </w:t>
      </w:r>
      <w:proofErr w:type="spellStart"/>
      <w:r w:rsidR="00A10719" w:rsidRPr="00193F83">
        <w:rPr>
          <w:rFonts w:ascii="Times New Roman" w:hAnsi="Times New Roman"/>
          <w:i/>
          <w:sz w:val="24"/>
          <w:szCs w:val="24"/>
          <w:lang w:val="en-US" w:eastAsia="zh-CN"/>
        </w:rPr>
        <w:t>Kishapu</w:t>
      </w:r>
      <w:proofErr w:type="spellEnd"/>
      <w:r w:rsidR="00A10719" w:rsidRPr="00193F83">
        <w:rPr>
          <w:rFonts w:ascii="Times New Roman" w:hAnsi="Times New Roman"/>
          <w:i/>
          <w:sz w:val="24"/>
          <w:szCs w:val="24"/>
          <w:lang w:val="en-US" w:eastAsia="zh-CN"/>
        </w:rPr>
        <w:t xml:space="preserve"> District</w:t>
      </w:r>
      <w:r w:rsidRPr="00193F83">
        <w:rPr>
          <w:rFonts w:ascii="Times New Roman" w:hAnsi="Times New Roman"/>
          <w:i/>
          <w:sz w:val="24"/>
          <w:szCs w:val="24"/>
          <w:lang w:val="en-US"/>
        </w:rPr>
        <w:t>.</w:t>
      </w:r>
    </w:p>
    <w:p w14:paraId="3980B395" w14:textId="77777777" w:rsidR="000D15A8" w:rsidRPr="00193F83" w:rsidRDefault="000D15A8" w:rsidP="00457FC0">
      <w:pPr>
        <w:widowControl w:val="0"/>
        <w:tabs>
          <w:tab w:val="left" w:pos="426"/>
        </w:tabs>
        <w:spacing w:after="0" w:line="480" w:lineRule="auto"/>
        <w:jc w:val="both"/>
        <w:rPr>
          <w:rFonts w:ascii="Times New Roman" w:hAnsi="Times New Roman"/>
          <w:sz w:val="24"/>
          <w:szCs w:val="24"/>
          <w:lang w:val="en-US"/>
        </w:rPr>
      </w:pPr>
    </w:p>
    <w:p w14:paraId="19763A4A" w14:textId="71533FA6" w:rsidR="000D15A8" w:rsidRPr="00193F83" w:rsidRDefault="000D15A8" w:rsidP="00457FC0">
      <w:pPr>
        <w:pStyle w:val="Heading1"/>
        <w:keepNext w:val="0"/>
        <w:keepLines w:val="0"/>
        <w:widowControl w:val="0"/>
        <w:numPr>
          <w:ilvl w:val="2"/>
          <w:numId w:val="11"/>
        </w:numPr>
        <w:tabs>
          <w:tab w:val="left" w:pos="426"/>
        </w:tabs>
        <w:spacing w:line="480" w:lineRule="auto"/>
        <w:ind w:left="0" w:firstLine="0"/>
        <w:jc w:val="both"/>
        <w:rPr>
          <w:szCs w:val="24"/>
          <w:lang w:val="en-US"/>
        </w:rPr>
      </w:pPr>
      <w:bookmarkStart w:id="186" w:name="_Toc211987749"/>
      <w:r w:rsidRPr="00193F83">
        <w:rPr>
          <w:szCs w:val="24"/>
          <w:lang w:val="en-US"/>
        </w:rPr>
        <w:t xml:space="preserve">Climate Change </w:t>
      </w:r>
      <w:r w:rsidR="002111D3" w:rsidRPr="00193F83">
        <w:rPr>
          <w:szCs w:val="24"/>
          <w:lang w:val="en-US"/>
        </w:rPr>
        <w:t>Risk Assessment</w:t>
      </w:r>
      <w:r w:rsidRPr="00193F83">
        <w:rPr>
          <w:szCs w:val="24"/>
          <w:lang w:val="en-US"/>
        </w:rPr>
        <w:t xml:space="preserve"> Strategies and Sustainability of Water and Sanitation Infrastructure in </w:t>
      </w:r>
      <w:proofErr w:type="spellStart"/>
      <w:r w:rsidRPr="00193F83">
        <w:rPr>
          <w:szCs w:val="24"/>
          <w:lang w:val="en-US"/>
        </w:rPr>
        <w:t>Kishapu</w:t>
      </w:r>
      <w:proofErr w:type="spellEnd"/>
      <w:r w:rsidRPr="00193F83">
        <w:rPr>
          <w:szCs w:val="24"/>
          <w:lang w:val="en-US"/>
        </w:rPr>
        <w:t xml:space="preserve"> District</w:t>
      </w:r>
      <w:bookmarkEnd w:id="186"/>
      <w:r w:rsidR="005F34C4">
        <w:rPr>
          <w:szCs w:val="24"/>
          <w:lang w:val="en-US"/>
        </w:rPr>
        <w:fldChar w:fldCharType="begin"/>
      </w:r>
      <w:r w:rsidR="005F34C4">
        <w:instrText xml:space="preserve"> TC "</w:instrText>
      </w:r>
      <w:bookmarkStart w:id="187" w:name="_Toc211822361"/>
      <w:r w:rsidR="005F34C4" w:rsidRPr="003E52E0">
        <w:rPr>
          <w:szCs w:val="24"/>
          <w:lang w:val="en-US"/>
        </w:rPr>
        <w:instrText>2.7.3 Climate Change Risk Assessment Strategies and Sustainability of Water and Sanitation Infrastructure in Kishapu District</w:instrText>
      </w:r>
      <w:bookmarkEnd w:id="187"/>
      <w:r w:rsidR="005F34C4">
        <w:instrText xml:space="preserve">" \f C \l "1" </w:instrText>
      </w:r>
      <w:r w:rsidR="005F34C4">
        <w:rPr>
          <w:szCs w:val="24"/>
          <w:lang w:val="en-US"/>
        </w:rPr>
        <w:fldChar w:fldCharType="end"/>
      </w:r>
    </w:p>
    <w:p w14:paraId="67A6F695" w14:textId="2E02735A" w:rsidR="000D15A8" w:rsidRPr="00193F83" w:rsidRDefault="001C3C61" w:rsidP="00457FC0">
      <w:pPr>
        <w:tabs>
          <w:tab w:val="left" w:pos="426"/>
        </w:tabs>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 xml:space="preserve">As shown in Figure 2.1, the sustainability of water and sanitation infrastructure is linearly correlated with climate change risk assessment techniques.  Resilience theory emphasizes how important it is to conduct comprehensive climate change risk assessments in order to anticipate potential disruptions and vulnerabilities to water and sanitation systems and enhance their sustainability </w:t>
      </w:r>
      <w:r w:rsidRPr="00193F83">
        <w:rPr>
          <w:rFonts w:ascii="Times New Roman" w:hAnsi="Times New Roman"/>
          <w:sz w:val="24"/>
          <w:szCs w:val="24"/>
        </w:rPr>
        <w:fldChar w:fldCharType="begin"/>
      </w:r>
      <w:r w:rsidR="00384B86" w:rsidRPr="00193F83">
        <w:rPr>
          <w:rFonts w:ascii="Times New Roman" w:hAnsi="Times New Roman"/>
          <w:sz w:val="24"/>
          <w:szCs w:val="24"/>
        </w:rPr>
        <w:instrText xml:space="preserve"> ADDIN ZOTERO_ITEM CSL_CITATION {"citationID":"uMUGeJcc","properties":{"formattedCitation":"(Karimi &amp; Jelodar, 2025)","plainCitation":"(Karimi &amp; Jelodar, 2025)","noteIndex":0},"citationItems":[{"id":2056,"uris":["http://zotero.org/users/local/dFWZtnsd/items/9VPHHCMD"],"itemData":{"id":2056,"type":"article-journal","container-title":"Results in Engineering","page":"104625","title":"A review of climate change impact assessment and methodologies for urban sewer networks","volume":"26","author":[{"family":"Karimi","given":"A"},{"family":"Jelodar","given":"M"}],"issued":{"date-parts":[["2025"]]}}}],"schema":"https://github.com/citation-style-language/schema/raw/master/csl-citation.json"}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Karimi</w:t>
      </w:r>
      <w:proofErr w:type="spellEnd"/>
      <w:r w:rsidRPr="00193F83">
        <w:rPr>
          <w:rFonts w:ascii="Times New Roman" w:hAnsi="Times New Roman"/>
          <w:sz w:val="24"/>
          <w:szCs w:val="24"/>
        </w:rPr>
        <w:t xml:space="preserve"> &amp; </w:t>
      </w:r>
      <w:proofErr w:type="spellStart"/>
      <w:r w:rsidRPr="00193F83">
        <w:rPr>
          <w:rFonts w:ascii="Times New Roman" w:hAnsi="Times New Roman"/>
          <w:sz w:val="24"/>
          <w:szCs w:val="24"/>
        </w:rPr>
        <w:t>Jelodar</w:t>
      </w:r>
      <w:proofErr w:type="spellEnd"/>
      <w:r w:rsidRPr="00193F83">
        <w:rPr>
          <w:rFonts w:ascii="Times New Roman" w:hAnsi="Times New Roman"/>
          <w:sz w:val="24"/>
          <w:szCs w:val="24"/>
        </w:rPr>
        <w:t>, 2025)</w:t>
      </w:r>
      <w:r w:rsidRPr="00193F83">
        <w:rPr>
          <w:rFonts w:ascii="Times New Roman" w:hAnsi="Times New Roman"/>
          <w:sz w:val="24"/>
          <w:szCs w:val="24"/>
        </w:rPr>
        <w:fldChar w:fldCharType="end"/>
      </w:r>
      <w:r w:rsidRPr="00193F83">
        <w:rPr>
          <w:rFonts w:ascii="Times New Roman" w:hAnsi="Times New Roman"/>
          <w:sz w:val="24"/>
          <w:szCs w:val="24"/>
          <w:lang w:val="en-US"/>
        </w:rPr>
        <w:t>.  In light of this perspective, the research developed the following null hypothesis</w:t>
      </w:r>
      <w:r w:rsidR="003C00E9" w:rsidRPr="00193F83">
        <w:rPr>
          <w:rFonts w:ascii="Times New Roman" w:hAnsi="Times New Roman"/>
          <w:sz w:val="24"/>
          <w:szCs w:val="24"/>
          <w:lang w:val="en-US"/>
        </w:rPr>
        <w:t>:</w:t>
      </w:r>
    </w:p>
    <w:p w14:paraId="1D85C1A3" w14:textId="555A6759" w:rsidR="001C3C61" w:rsidRPr="00193F83" w:rsidRDefault="001C3C61" w:rsidP="00457FC0">
      <w:pPr>
        <w:tabs>
          <w:tab w:val="left" w:pos="426"/>
        </w:tabs>
        <w:spacing w:after="0" w:line="480" w:lineRule="auto"/>
        <w:jc w:val="both"/>
        <w:rPr>
          <w:rFonts w:ascii="Times New Roman" w:hAnsi="Times New Roman"/>
          <w:i/>
          <w:sz w:val="24"/>
          <w:szCs w:val="24"/>
          <w:lang w:val="en-US"/>
        </w:rPr>
      </w:pPr>
      <w:r w:rsidRPr="00193F83">
        <w:rPr>
          <w:rFonts w:ascii="Times New Roman" w:hAnsi="Times New Roman"/>
          <w:i/>
          <w:sz w:val="24"/>
          <w:szCs w:val="24"/>
          <w:lang w:val="en-US"/>
        </w:rPr>
        <w:t>H</w:t>
      </w:r>
      <w:r w:rsidR="00A10719" w:rsidRPr="00193F83">
        <w:rPr>
          <w:rFonts w:ascii="Times New Roman" w:hAnsi="Times New Roman"/>
          <w:i/>
          <w:sz w:val="24"/>
          <w:szCs w:val="24"/>
          <w:vertAlign w:val="subscript"/>
          <w:lang w:val="en-US"/>
        </w:rPr>
        <w:t>1</w:t>
      </w:r>
      <w:r w:rsidRPr="00193F83">
        <w:rPr>
          <w:rFonts w:ascii="Times New Roman" w:hAnsi="Times New Roman"/>
          <w:i/>
          <w:sz w:val="24"/>
          <w:szCs w:val="24"/>
          <w:vertAlign w:val="subscript"/>
          <w:lang w:val="en-US"/>
        </w:rPr>
        <w:t>3</w:t>
      </w:r>
      <w:r w:rsidRPr="00193F83">
        <w:rPr>
          <w:rFonts w:ascii="Times New Roman" w:hAnsi="Times New Roman"/>
          <w:i/>
          <w:sz w:val="24"/>
          <w:szCs w:val="24"/>
          <w:lang w:val="en-US"/>
        </w:rPr>
        <w:t xml:space="preserve">: </w:t>
      </w:r>
      <w:r w:rsidR="00A10719" w:rsidRPr="00193F83">
        <w:rPr>
          <w:rFonts w:ascii="Times New Roman" w:hAnsi="Times New Roman"/>
          <w:i/>
          <w:sz w:val="24"/>
          <w:szCs w:val="24"/>
          <w:lang w:val="en-US"/>
        </w:rPr>
        <w:t>Climate change r</w:t>
      </w:r>
      <w:r w:rsidR="004E3CAE" w:rsidRPr="00193F83">
        <w:rPr>
          <w:rFonts w:ascii="Times New Roman" w:hAnsi="Times New Roman"/>
          <w:i/>
          <w:sz w:val="24"/>
          <w:szCs w:val="24"/>
          <w:lang w:val="en-US"/>
        </w:rPr>
        <w:t>isk assessment</w:t>
      </w:r>
      <w:r w:rsidR="00A10719" w:rsidRPr="00193F83">
        <w:rPr>
          <w:rFonts w:ascii="Times New Roman" w:hAnsi="Times New Roman"/>
          <w:i/>
          <w:sz w:val="24"/>
          <w:szCs w:val="24"/>
          <w:lang w:val="en-US"/>
        </w:rPr>
        <w:t xml:space="preserve"> strategies significantly influence the sustainability of water and sanitation infrastructure in </w:t>
      </w:r>
      <w:proofErr w:type="spellStart"/>
      <w:r w:rsidR="00A10719" w:rsidRPr="00193F83">
        <w:rPr>
          <w:rFonts w:ascii="Times New Roman" w:hAnsi="Times New Roman"/>
          <w:i/>
          <w:sz w:val="24"/>
          <w:szCs w:val="24"/>
          <w:lang w:val="en-US"/>
        </w:rPr>
        <w:t>Kishapu</w:t>
      </w:r>
      <w:proofErr w:type="spellEnd"/>
      <w:r w:rsidR="00A10719" w:rsidRPr="00193F83">
        <w:rPr>
          <w:rFonts w:ascii="Times New Roman" w:hAnsi="Times New Roman"/>
          <w:i/>
          <w:sz w:val="24"/>
          <w:szCs w:val="24"/>
          <w:lang w:val="en-US"/>
        </w:rPr>
        <w:t xml:space="preserve"> District</w:t>
      </w:r>
      <w:r w:rsidRPr="00193F83">
        <w:rPr>
          <w:rFonts w:ascii="Times New Roman" w:hAnsi="Times New Roman"/>
          <w:i/>
          <w:sz w:val="24"/>
          <w:szCs w:val="24"/>
          <w:lang w:val="en-US"/>
        </w:rPr>
        <w:t>.</w:t>
      </w:r>
    </w:p>
    <w:p w14:paraId="7B00FF6D" w14:textId="097D0DD2" w:rsidR="00EB3879" w:rsidRPr="00193F83" w:rsidRDefault="00EB3879" w:rsidP="00457FC0">
      <w:pPr>
        <w:widowControl w:val="0"/>
        <w:tabs>
          <w:tab w:val="left" w:pos="426"/>
        </w:tabs>
        <w:spacing w:after="0" w:line="480" w:lineRule="auto"/>
        <w:jc w:val="center"/>
        <w:outlineLvl w:val="0"/>
        <w:rPr>
          <w:rFonts w:ascii="Times New Roman" w:eastAsia="BookAntiqua" w:hAnsi="Times New Roman"/>
          <w:b/>
          <w:bCs/>
          <w:kern w:val="32"/>
          <w:sz w:val="24"/>
          <w:szCs w:val="24"/>
        </w:rPr>
      </w:pPr>
      <w:bookmarkStart w:id="188" w:name="_Toc177506804"/>
      <w:bookmarkStart w:id="189" w:name="_Toc211987750"/>
      <w:r w:rsidRPr="00193F83">
        <w:rPr>
          <w:rFonts w:ascii="Times New Roman" w:eastAsia="BookAntiqua" w:hAnsi="Times New Roman"/>
          <w:b/>
          <w:bCs/>
          <w:kern w:val="32"/>
          <w:sz w:val="24"/>
          <w:szCs w:val="24"/>
        </w:rPr>
        <w:t>CHAPTER THREE</w:t>
      </w:r>
      <w:bookmarkEnd w:id="188"/>
      <w:bookmarkEnd w:id="189"/>
      <w:r w:rsidR="005F34C4">
        <w:rPr>
          <w:rFonts w:ascii="Times New Roman" w:eastAsia="BookAntiqua" w:hAnsi="Times New Roman"/>
          <w:b/>
          <w:bCs/>
          <w:kern w:val="32"/>
          <w:sz w:val="24"/>
          <w:szCs w:val="24"/>
        </w:rPr>
        <w:fldChar w:fldCharType="begin"/>
      </w:r>
      <w:r w:rsidR="005F34C4">
        <w:instrText xml:space="preserve"> TC "</w:instrText>
      </w:r>
      <w:bookmarkStart w:id="190" w:name="_Toc211822362"/>
      <w:r w:rsidR="005F34C4" w:rsidRPr="00BD07F0">
        <w:rPr>
          <w:rFonts w:ascii="Times New Roman" w:eastAsia="BookAntiqua" w:hAnsi="Times New Roman"/>
          <w:b/>
          <w:bCs/>
          <w:kern w:val="32"/>
          <w:sz w:val="24"/>
          <w:szCs w:val="24"/>
        </w:rPr>
        <w:instrText>CHAPTER THREE</w:instrText>
      </w:r>
      <w:bookmarkEnd w:id="190"/>
      <w:r w:rsidR="005F34C4">
        <w:instrText xml:space="preserve">" \f C \l "1" </w:instrText>
      </w:r>
      <w:r w:rsidR="005F34C4">
        <w:rPr>
          <w:rFonts w:ascii="Times New Roman" w:eastAsia="BookAntiqua" w:hAnsi="Times New Roman"/>
          <w:b/>
          <w:bCs/>
          <w:kern w:val="32"/>
          <w:sz w:val="24"/>
          <w:szCs w:val="24"/>
        </w:rPr>
        <w:fldChar w:fldCharType="end"/>
      </w:r>
    </w:p>
    <w:p w14:paraId="7054034A" w14:textId="488A42AB" w:rsidR="00EB3879" w:rsidRPr="00193F83" w:rsidRDefault="00EB3879" w:rsidP="00457FC0">
      <w:pPr>
        <w:widowControl w:val="0"/>
        <w:tabs>
          <w:tab w:val="left" w:pos="426"/>
        </w:tabs>
        <w:spacing w:after="0" w:line="480" w:lineRule="auto"/>
        <w:jc w:val="center"/>
        <w:outlineLvl w:val="0"/>
        <w:rPr>
          <w:rFonts w:ascii="Times New Roman" w:eastAsia="BookAntiqua" w:hAnsi="Times New Roman"/>
          <w:b/>
          <w:bCs/>
          <w:kern w:val="32"/>
          <w:sz w:val="24"/>
          <w:szCs w:val="24"/>
        </w:rPr>
      </w:pPr>
      <w:bookmarkStart w:id="191" w:name="_Toc154296281"/>
      <w:bookmarkStart w:id="192" w:name="_Toc158938987"/>
      <w:bookmarkStart w:id="193" w:name="_Toc160285100"/>
      <w:bookmarkStart w:id="194" w:name="_Toc163754200"/>
      <w:bookmarkStart w:id="195" w:name="_Toc163935475"/>
      <w:bookmarkStart w:id="196" w:name="_Toc171293576"/>
      <w:bookmarkStart w:id="197" w:name="_Toc172803899"/>
      <w:bookmarkStart w:id="198" w:name="_Toc177506805"/>
      <w:bookmarkStart w:id="199" w:name="_Toc188701530"/>
      <w:bookmarkStart w:id="200" w:name="_Toc198417220"/>
      <w:bookmarkStart w:id="201" w:name="_Toc202299781"/>
      <w:bookmarkStart w:id="202" w:name="_Toc203778007"/>
      <w:bookmarkStart w:id="203" w:name="_Toc204430355"/>
      <w:bookmarkStart w:id="204" w:name="_Toc204591601"/>
      <w:bookmarkStart w:id="205" w:name="_Toc204767621"/>
      <w:bookmarkStart w:id="206" w:name="_Toc211941041"/>
      <w:bookmarkStart w:id="207" w:name="_Toc211987751"/>
      <w:r w:rsidRPr="00193F83">
        <w:rPr>
          <w:rFonts w:ascii="Times New Roman" w:eastAsia="BookAntiqua" w:hAnsi="Times New Roman"/>
          <w:b/>
          <w:bCs/>
          <w:kern w:val="32"/>
          <w:sz w:val="24"/>
          <w:szCs w:val="24"/>
        </w:rPr>
        <w:t>RESEARCH METHODOLOGY</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005F34C4">
        <w:rPr>
          <w:rFonts w:ascii="Times New Roman" w:eastAsia="BookAntiqua" w:hAnsi="Times New Roman"/>
          <w:b/>
          <w:bCs/>
          <w:kern w:val="32"/>
          <w:sz w:val="24"/>
          <w:szCs w:val="24"/>
        </w:rPr>
        <w:fldChar w:fldCharType="begin"/>
      </w:r>
      <w:r w:rsidR="005F34C4">
        <w:instrText xml:space="preserve"> TC "</w:instrText>
      </w:r>
      <w:bookmarkStart w:id="208" w:name="_Toc211822363"/>
      <w:r w:rsidR="005F34C4" w:rsidRPr="00270FEA">
        <w:rPr>
          <w:rFonts w:ascii="Times New Roman" w:eastAsia="BookAntiqua" w:hAnsi="Times New Roman"/>
          <w:b/>
          <w:bCs/>
          <w:kern w:val="32"/>
          <w:sz w:val="24"/>
          <w:szCs w:val="24"/>
        </w:rPr>
        <w:instrText>RESEARCH METHODOLOGY</w:instrText>
      </w:r>
      <w:bookmarkEnd w:id="208"/>
      <w:r w:rsidR="005F34C4">
        <w:instrText xml:space="preserve">" \f C \l "1" </w:instrText>
      </w:r>
      <w:r w:rsidR="005F34C4">
        <w:rPr>
          <w:rFonts w:ascii="Times New Roman" w:eastAsia="BookAntiqua" w:hAnsi="Times New Roman"/>
          <w:b/>
          <w:bCs/>
          <w:kern w:val="32"/>
          <w:sz w:val="24"/>
          <w:szCs w:val="24"/>
        </w:rPr>
        <w:fldChar w:fldCharType="end"/>
      </w:r>
    </w:p>
    <w:p w14:paraId="620F101D" w14:textId="73AC5190" w:rsidR="00EB3879" w:rsidRPr="00193F83" w:rsidRDefault="00EB3879" w:rsidP="00457FC0">
      <w:pPr>
        <w:pStyle w:val="ListParagraph"/>
        <w:widowControl w:val="0"/>
        <w:numPr>
          <w:ilvl w:val="1"/>
          <w:numId w:val="12"/>
        </w:numPr>
        <w:tabs>
          <w:tab w:val="left" w:pos="426"/>
        </w:tabs>
        <w:spacing w:after="0" w:line="480" w:lineRule="auto"/>
        <w:ind w:left="0" w:firstLine="0"/>
        <w:contextualSpacing w:val="0"/>
        <w:jc w:val="both"/>
        <w:outlineLvl w:val="1"/>
        <w:rPr>
          <w:rFonts w:ascii="Times New Roman" w:eastAsia="SimSun" w:hAnsi="Times New Roman"/>
          <w:b/>
          <w:sz w:val="24"/>
          <w:szCs w:val="24"/>
          <w:lang w:val="en-US"/>
        </w:rPr>
      </w:pPr>
      <w:bookmarkStart w:id="209" w:name="_Toc177506806"/>
      <w:bookmarkStart w:id="210" w:name="_Toc211987752"/>
      <w:r w:rsidRPr="00193F83">
        <w:rPr>
          <w:rFonts w:ascii="Times New Roman" w:eastAsia="SimSun" w:hAnsi="Times New Roman"/>
          <w:b/>
          <w:sz w:val="24"/>
          <w:szCs w:val="24"/>
          <w:lang w:val="en-US"/>
        </w:rPr>
        <w:t>Chapter Overview</w:t>
      </w:r>
      <w:bookmarkEnd w:id="209"/>
      <w:bookmarkEnd w:id="210"/>
      <w:r w:rsidR="005F34C4">
        <w:rPr>
          <w:rFonts w:ascii="Times New Roman" w:eastAsia="SimSun" w:hAnsi="Times New Roman"/>
          <w:b/>
          <w:sz w:val="24"/>
          <w:szCs w:val="24"/>
          <w:lang w:val="en-US"/>
        </w:rPr>
        <w:fldChar w:fldCharType="begin"/>
      </w:r>
      <w:r w:rsidR="005F34C4">
        <w:instrText xml:space="preserve"> TC "</w:instrText>
      </w:r>
      <w:bookmarkStart w:id="211" w:name="_Toc211822364"/>
      <w:r w:rsidR="005F34C4" w:rsidRPr="002B749C">
        <w:rPr>
          <w:rFonts w:ascii="Times New Roman" w:eastAsia="SimSun" w:hAnsi="Times New Roman"/>
          <w:b/>
          <w:sz w:val="24"/>
          <w:szCs w:val="24"/>
          <w:lang w:val="en-US"/>
        </w:rPr>
        <w:instrText>3.1 Chapter Overview</w:instrText>
      </w:r>
      <w:bookmarkEnd w:id="211"/>
      <w:r w:rsidR="005F34C4">
        <w:instrText xml:space="preserve">" \f C \l "1" </w:instrText>
      </w:r>
      <w:r w:rsidR="005F34C4">
        <w:rPr>
          <w:rFonts w:ascii="Times New Roman" w:eastAsia="SimSun" w:hAnsi="Times New Roman"/>
          <w:b/>
          <w:sz w:val="24"/>
          <w:szCs w:val="24"/>
          <w:lang w:val="en-US"/>
        </w:rPr>
        <w:fldChar w:fldCharType="end"/>
      </w:r>
    </w:p>
    <w:p w14:paraId="76EA0777" w14:textId="384B0B67" w:rsidR="00EB3879" w:rsidRPr="00193F83" w:rsidRDefault="00BE4063"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This chapter covers the research philosophy that support the methodological perspective used to accomplish the study objectives.  In addition, the chapter focuses on the study area, target population, research design, research approach, sample size, sampling technique, data collection methods, instrument validity and reliability, data processing methods, and ethical issues</w:t>
      </w:r>
      <w:r w:rsidR="00EB3879" w:rsidRPr="00193F83">
        <w:rPr>
          <w:rFonts w:ascii="Times New Roman" w:hAnsi="Times New Roman"/>
          <w:sz w:val="24"/>
          <w:szCs w:val="24"/>
        </w:rPr>
        <w:t>.</w:t>
      </w:r>
    </w:p>
    <w:p w14:paraId="0B2D65C2" w14:textId="77777777" w:rsidR="00EB3879" w:rsidRPr="00193F83" w:rsidRDefault="00EB3879" w:rsidP="00457FC0">
      <w:pPr>
        <w:widowControl w:val="0"/>
        <w:tabs>
          <w:tab w:val="left" w:pos="426"/>
        </w:tabs>
        <w:spacing w:after="0" w:line="480" w:lineRule="auto"/>
        <w:jc w:val="both"/>
        <w:rPr>
          <w:rFonts w:ascii="Times New Roman" w:hAnsi="Times New Roman"/>
          <w:sz w:val="24"/>
          <w:szCs w:val="24"/>
        </w:rPr>
      </w:pPr>
    </w:p>
    <w:p w14:paraId="67A56AD0" w14:textId="5E79BAA6" w:rsidR="00EB3879" w:rsidRPr="00193F83" w:rsidRDefault="00EB3879" w:rsidP="00457FC0">
      <w:pPr>
        <w:widowControl w:val="0"/>
        <w:numPr>
          <w:ilvl w:val="1"/>
          <w:numId w:val="12"/>
        </w:numPr>
        <w:tabs>
          <w:tab w:val="left" w:pos="426"/>
        </w:tabs>
        <w:spacing w:after="0" w:line="480" w:lineRule="auto"/>
        <w:ind w:left="0" w:firstLine="0"/>
        <w:jc w:val="both"/>
        <w:outlineLvl w:val="0"/>
        <w:rPr>
          <w:rFonts w:ascii="Times New Roman" w:eastAsia="Times New Roman" w:hAnsi="Times New Roman"/>
          <w:b/>
          <w:sz w:val="24"/>
          <w:szCs w:val="24"/>
        </w:rPr>
      </w:pPr>
      <w:bookmarkStart w:id="212" w:name="_Toc177506807"/>
      <w:bookmarkStart w:id="213" w:name="_Toc211987753"/>
      <w:r w:rsidRPr="00193F83">
        <w:rPr>
          <w:rFonts w:ascii="Times New Roman" w:eastAsia="Times New Roman" w:hAnsi="Times New Roman"/>
          <w:b/>
          <w:sz w:val="24"/>
          <w:szCs w:val="24"/>
        </w:rPr>
        <w:t>Research Philosophy</w:t>
      </w:r>
      <w:bookmarkEnd w:id="212"/>
      <w:bookmarkEnd w:id="213"/>
      <w:r w:rsidR="005F34C4">
        <w:rPr>
          <w:rFonts w:ascii="Times New Roman" w:eastAsia="Times New Roman" w:hAnsi="Times New Roman"/>
          <w:b/>
          <w:sz w:val="24"/>
          <w:szCs w:val="24"/>
        </w:rPr>
        <w:fldChar w:fldCharType="begin"/>
      </w:r>
      <w:r w:rsidR="005F34C4">
        <w:instrText xml:space="preserve"> TC "</w:instrText>
      </w:r>
      <w:bookmarkStart w:id="214" w:name="_Toc211822365"/>
      <w:r w:rsidR="005F34C4" w:rsidRPr="00C10DE4">
        <w:rPr>
          <w:rFonts w:ascii="Times New Roman" w:eastAsia="Times New Roman" w:hAnsi="Times New Roman"/>
          <w:b/>
          <w:sz w:val="24"/>
          <w:szCs w:val="24"/>
        </w:rPr>
        <w:instrText>3.2 Research Philosophy</w:instrText>
      </w:r>
      <w:bookmarkEnd w:id="214"/>
      <w:r w:rsidR="005F34C4">
        <w:instrText xml:space="preserve">" \f C \l "1" </w:instrText>
      </w:r>
      <w:r w:rsidR="005F34C4">
        <w:rPr>
          <w:rFonts w:ascii="Times New Roman" w:eastAsia="Times New Roman" w:hAnsi="Times New Roman"/>
          <w:b/>
          <w:sz w:val="24"/>
          <w:szCs w:val="24"/>
        </w:rPr>
        <w:fldChar w:fldCharType="end"/>
      </w:r>
    </w:p>
    <w:p w14:paraId="4FFF9543" w14:textId="62B62FB3" w:rsidR="005F4FBF" w:rsidRPr="00193F83" w:rsidRDefault="001119E0" w:rsidP="00457FC0">
      <w:pPr>
        <w:tabs>
          <w:tab w:val="left" w:pos="426"/>
        </w:tabs>
        <w:autoSpaceDE w:val="0"/>
        <w:autoSpaceDN w:val="0"/>
        <w:adjustRightInd w:val="0"/>
        <w:spacing w:after="0" w:line="480" w:lineRule="auto"/>
        <w:jc w:val="both"/>
        <w:rPr>
          <w:rFonts w:ascii="Times New Roman" w:hAnsi="Times New Roman"/>
          <w:sz w:val="24"/>
          <w:szCs w:val="24"/>
        </w:rPr>
      </w:pPr>
      <w:r w:rsidRPr="00193F83">
        <w:rPr>
          <w:rFonts w:ascii="Times New Roman" w:hAnsi="Times New Roman"/>
          <w:sz w:val="24"/>
          <w:szCs w:val="24"/>
        </w:rPr>
        <w:t xml:space="preserve">This study was grounded on the positivist research philosophy. </w:t>
      </w:r>
      <w:r w:rsidR="00E8118D" w:rsidRPr="00193F83">
        <w:rPr>
          <w:rFonts w:ascii="Times New Roman" w:hAnsi="Times New Roman"/>
          <w:sz w:val="24"/>
          <w:szCs w:val="24"/>
        </w:rPr>
        <w:t xml:space="preserve">The decision to adopt a positivist research philosophy for this study is grounded in the desire to obtain objective, measurable, and quantifiable insights into how climate change resilience and adaptation strategies influence the sustainability of water and sanitation infrastructure in </w:t>
      </w:r>
      <w:proofErr w:type="spellStart"/>
      <w:r w:rsidR="00E8118D" w:rsidRPr="00193F83">
        <w:rPr>
          <w:rFonts w:ascii="Times New Roman" w:hAnsi="Times New Roman"/>
          <w:sz w:val="24"/>
          <w:szCs w:val="24"/>
        </w:rPr>
        <w:t>Kishapu</w:t>
      </w:r>
      <w:proofErr w:type="spellEnd"/>
      <w:r w:rsidR="00E8118D" w:rsidRPr="00193F83">
        <w:rPr>
          <w:rFonts w:ascii="Times New Roman" w:hAnsi="Times New Roman"/>
          <w:sz w:val="24"/>
          <w:szCs w:val="24"/>
        </w:rPr>
        <w:t xml:space="preserve"> District. By focusing on observable phenomena and employing systematic data collection methods including structured questionnaire and  statistical analyses, the research aims to establish clear relationships and causal links between variables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{"citationID":"sCriY1yY","properties":{"formattedCitation":"(Guba &amp; Lincoln, 2005)","plainCitation":"(Guba &amp; Lincoln, 2005)","noteIndex":0},"citationItems":[{"id":"ON5GTuj3/b6mu3rEC","uris":["http://zotero.org/users/local/bTHql4wu/items/CJPT4UEJ"],"itemData":{"id":1657,"type":"book","edition":"3rd ed","number-of-pages":"pp. 191-215","publisher":"Sage Publications, Inc","title":"Paradigmatic controversies, contradictions, and emerging confluences. Handbook of qualitative research","author":[{"family":"Guba","given":"E.G"},{"family":"Lincoln","given":"Y.S"}],"issued":{"date-parts":[["2005"]]}}}],"schema":"https://github.com/citation-style-language/schema/raw/master/csl-citation.json"}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Guba</w:t>
      </w:r>
      <w:proofErr w:type="spellEnd"/>
      <w:r w:rsidRPr="00193F83">
        <w:rPr>
          <w:rFonts w:ascii="Times New Roman" w:hAnsi="Times New Roman"/>
          <w:sz w:val="24"/>
          <w:szCs w:val="24"/>
        </w:rPr>
        <w:t xml:space="preserve"> &amp; Lincoln, 2005)</w:t>
      </w:r>
      <w:r w:rsidRPr="00193F83">
        <w:rPr>
          <w:rFonts w:ascii="Times New Roman" w:hAnsi="Times New Roman"/>
          <w:sz w:val="24"/>
          <w:szCs w:val="24"/>
        </w:rPr>
        <w:fldChar w:fldCharType="end"/>
      </w:r>
      <w:r w:rsidR="00EB3879" w:rsidRPr="00193F83">
        <w:rPr>
          <w:rFonts w:ascii="Times New Roman" w:hAnsi="Times New Roman"/>
          <w:sz w:val="24"/>
          <w:szCs w:val="24"/>
        </w:rPr>
        <w:t>.</w:t>
      </w:r>
    </w:p>
    <w:p w14:paraId="1B0E142B" w14:textId="77777777" w:rsidR="00F90BF7" w:rsidRPr="00193F83" w:rsidRDefault="00F90BF7" w:rsidP="00457FC0">
      <w:pPr>
        <w:widowControl w:val="0"/>
        <w:tabs>
          <w:tab w:val="left" w:pos="426"/>
        </w:tabs>
        <w:autoSpaceDE w:val="0"/>
        <w:autoSpaceDN w:val="0"/>
        <w:adjustRightInd w:val="0"/>
        <w:spacing w:after="0" w:line="480" w:lineRule="auto"/>
        <w:jc w:val="both"/>
        <w:rPr>
          <w:rFonts w:ascii="Times New Roman" w:hAnsi="Times New Roman"/>
          <w:sz w:val="24"/>
          <w:szCs w:val="24"/>
        </w:rPr>
      </w:pPr>
    </w:p>
    <w:p w14:paraId="06286D85" w14:textId="128A46D3" w:rsidR="00CF2F6C" w:rsidRPr="00193F83" w:rsidRDefault="00CF2F6C" w:rsidP="00457FC0">
      <w:pPr>
        <w:pStyle w:val="Heading2"/>
        <w:keepNext w:val="0"/>
        <w:keepLines w:val="0"/>
        <w:widowControl w:val="0"/>
        <w:numPr>
          <w:ilvl w:val="1"/>
          <w:numId w:val="12"/>
        </w:numPr>
        <w:tabs>
          <w:tab w:val="left" w:pos="426"/>
        </w:tabs>
        <w:spacing w:line="480" w:lineRule="auto"/>
        <w:ind w:left="0" w:firstLine="0"/>
        <w:rPr>
          <w:szCs w:val="24"/>
        </w:rPr>
      </w:pPr>
      <w:bookmarkStart w:id="215" w:name="_Toc175589613"/>
      <w:bookmarkStart w:id="216" w:name="_Toc179273063"/>
      <w:bookmarkStart w:id="217" w:name="_Toc211987754"/>
      <w:r w:rsidRPr="00193F83">
        <w:rPr>
          <w:szCs w:val="24"/>
        </w:rPr>
        <w:t>Research Approach</w:t>
      </w:r>
      <w:bookmarkEnd w:id="215"/>
      <w:bookmarkEnd w:id="216"/>
      <w:bookmarkEnd w:id="217"/>
      <w:r w:rsidR="005F34C4">
        <w:rPr>
          <w:szCs w:val="24"/>
        </w:rPr>
        <w:fldChar w:fldCharType="begin"/>
      </w:r>
      <w:r w:rsidR="005F34C4">
        <w:instrText xml:space="preserve"> TC "</w:instrText>
      </w:r>
      <w:bookmarkStart w:id="218" w:name="_Toc211822366"/>
      <w:r w:rsidR="005F34C4" w:rsidRPr="00F9677A">
        <w:rPr>
          <w:szCs w:val="24"/>
        </w:rPr>
        <w:instrText>3.3 Research Approach</w:instrText>
      </w:r>
      <w:bookmarkEnd w:id="218"/>
      <w:r w:rsidR="005F34C4">
        <w:instrText xml:space="preserve">" \f C \l "1" </w:instrText>
      </w:r>
      <w:r w:rsidR="005F34C4">
        <w:rPr>
          <w:szCs w:val="24"/>
        </w:rPr>
        <w:fldChar w:fldCharType="end"/>
      </w:r>
    </w:p>
    <w:p w14:paraId="66671D63" w14:textId="0DBCD1E7" w:rsidR="001119E0" w:rsidRPr="00193F83" w:rsidRDefault="001119E0" w:rsidP="00457FC0">
      <w:pPr>
        <w:tabs>
          <w:tab w:val="left" w:pos="360"/>
          <w:tab w:val="left" w:pos="426"/>
        </w:tabs>
        <w:autoSpaceDE w:val="0"/>
        <w:autoSpaceDN w:val="0"/>
        <w:adjustRightInd w:val="0"/>
        <w:spacing w:after="0" w:line="480" w:lineRule="auto"/>
        <w:jc w:val="both"/>
        <w:rPr>
          <w:rFonts w:ascii="Times New Roman" w:hAnsi="Times New Roman"/>
          <w:sz w:val="24"/>
          <w:szCs w:val="24"/>
        </w:rPr>
      </w:pPr>
      <w:r w:rsidRPr="00193F83">
        <w:rPr>
          <w:rFonts w:ascii="Times New Roman" w:hAnsi="Times New Roman"/>
          <w:sz w:val="24"/>
          <w:szCs w:val="24"/>
        </w:rPr>
        <w:t xml:space="preserve">This study adopted a quantitative research approach. As explained by </w:t>
      </w:r>
      <w:r w:rsidRPr="00193F83">
        <w:rPr>
          <w:rFonts w:ascii="Times New Roman" w:eastAsia="Times New Roman" w:hAnsi="Times New Roman"/>
          <w:sz w:val="24"/>
          <w:szCs w:val="24"/>
        </w:rPr>
        <w:fldChar w:fldCharType="begin"/>
      </w:r>
      <w:r w:rsidR="00526C67" w:rsidRPr="00193F83">
        <w:rPr>
          <w:rFonts w:ascii="Times New Roman" w:eastAsia="Times New Roman" w:hAnsi="Times New Roman"/>
          <w:sz w:val="24"/>
          <w:szCs w:val="24"/>
        </w:rPr>
        <w:instrText xml:space="preserve"> ADDIN ZOTERO_ITEM CSL_CITATION {"citationID":"EjikBxt1","properties":{"formattedCitation":"(Black, 1999)","plainCitation":"(Black, 1999)","dontUpdate":true,"noteIndex":0},"citationItems":[{"id":"ON5GTuj3/LXgZ3K88","uris":["http://zotero.org/users/local/bTHql4wu/items/BQZXBB37"],"itemData":{"id":187,"type":"book","event-place":"New York","publisher":"Sage Publications","publisher-place":"New York","title":"Doing quantitative research in the social sciences: An integrated approach to research design, measurement and statistics","author":[{"family":"Black","given":"T.R"}],"issued":{"date-parts":[["1999"]]}}}],"schema":"https://github.com/citation-style-language/schema/raw/master/csl-citation.json"} </w:instrText>
      </w:r>
      <w:r w:rsidRPr="00193F83">
        <w:rPr>
          <w:rFonts w:ascii="Times New Roman" w:eastAsia="Times New Roman" w:hAnsi="Times New Roman"/>
          <w:sz w:val="24"/>
          <w:szCs w:val="24"/>
        </w:rPr>
        <w:fldChar w:fldCharType="separate"/>
      </w:r>
      <w:r w:rsidRPr="00193F83">
        <w:rPr>
          <w:rFonts w:ascii="Times New Roman" w:hAnsi="Times New Roman"/>
          <w:sz w:val="24"/>
          <w:szCs w:val="24"/>
        </w:rPr>
        <w:t>Black (1999)</w:t>
      </w:r>
      <w:r w:rsidRPr="00193F83">
        <w:rPr>
          <w:rFonts w:ascii="Times New Roman" w:eastAsia="Times New Roman" w:hAnsi="Times New Roman"/>
          <w:sz w:val="24"/>
          <w:szCs w:val="24"/>
        </w:rPr>
        <w:fldChar w:fldCharType="end"/>
      </w:r>
      <w:r w:rsidRPr="00193F83">
        <w:rPr>
          <w:rFonts w:ascii="Times New Roman" w:hAnsi="Times New Roman"/>
          <w:sz w:val="24"/>
          <w:szCs w:val="24"/>
        </w:rPr>
        <w:t>, when a study employed the positivist research philosophy, the primary method to be used is the quantitative approach. This method collects numerical data on various factors to show trends and test relationships.</w:t>
      </w:r>
    </w:p>
    <w:p w14:paraId="5207EE0D" w14:textId="4BD252D2" w:rsidR="00EB3879" w:rsidRPr="00193F83" w:rsidRDefault="00EB3879" w:rsidP="00457FC0">
      <w:pPr>
        <w:widowControl w:val="0"/>
        <w:numPr>
          <w:ilvl w:val="1"/>
          <w:numId w:val="12"/>
        </w:numPr>
        <w:tabs>
          <w:tab w:val="left" w:pos="426"/>
        </w:tabs>
        <w:spacing w:after="0" w:line="480" w:lineRule="auto"/>
        <w:ind w:left="0" w:firstLine="0"/>
        <w:outlineLvl w:val="1"/>
        <w:rPr>
          <w:rFonts w:ascii="Times New Roman" w:eastAsia="Times New Roman" w:hAnsi="Times New Roman"/>
          <w:b/>
          <w:sz w:val="24"/>
          <w:szCs w:val="24"/>
        </w:rPr>
      </w:pPr>
      <w:bookmarkStart w:id="219" w:name="_Toc177506809"/>
      <w:bookmarkStart w:id="220" w:name="_Toc211987755"/>
      <w:r w:rsidRPr="00193F83">
        <w:rPr>
          <w:rFonts w:ascii="Times New Roman" w:eastAsia="Times New Roman" w:hAnsi="Times New Roman"/>
          <w:b/>
          <w:sz w:val="24"/>
          <w:szCs w:val="24"/>
        </w:rPr>
        <w:t>Research Design</w:t>
      </w:r>
      <w:bookmarkEnd w:id="219"/>
      <w:bookmarkEnd w:id="220"/>
      <w:r w:rsidR="005F34C4">
        <w:rPr>
          <w:rFonts w:ascii="Times New Roman" w:eastAsia="Times New Roman" w:hAnsi="Times New Roman"/>
          <w:b/>
          <w:sz w:val="24"/>
          <w:szCs w:val="24"/>
        </w:rPr>
        <w:fldChar w:fldCharType="begin"/>
      </w:r>
      <w:r w:rsidR="005F34C4">
        <w:instrText xml:space="preserve"> TC "</w:instrText>
      </w:r>
      <w:bookmarkStart w:id="221" w:name="_Toc211822367"/>
      <w:r w:rsidR="005F34C4" w:rsidRPr="00CA6BB8">
        <w:rPr>
          <w:rFonts w:ascii="Times New Roman" w:eastAsia="Times New Roman" w:hAnsi="Times New Roman"/>
          <w:b/>
          <w:sz w:val="24"/>
          <w:szCs w:val="24"/>
        </w:rPr>
        <w:instrText>3.4 Research Design</w:instrText>
      </w:r>
      <w:bookmarkEnd w:id="221"/>
      <w:r w:rsidR="005F34C4">
        <w:instrText xml:space="preserve">" \f C \l "1" </w:instrText>
      </w:r>
      <w:r w:rsidR="005F34C4">
        <w:rPr>
          <w:rFonts w:ascii="Times New Roman" w:eastAsia="Times New Roman" w:hAnsi="Times New Roman"/>
          <w:b/>
          <w:sz w:val="24"/>
          <w:szCs w:val="24"/>
        </w:rPr>
        <w:fldChar w:fldCharType="end"/>
      </w:r>
    </w:p>
    <w:p w14:paraId="15444D0E" w14:textId="76E0570A" w:rsidR="00EB3879" w:rsidRPr="00193F83" w:rsidRDefault="001119E0" w:rsidP="00457FC0">
      <w:pPr>
        <w:tabs>
          <w:tab w:val="left" w:pos="360"/>
          <w:tab w:val="left" w:pos="426"/>
        </w:tabs>
        <w:autoSpaceDE w:val="0"/>
        <w:autoSpaceDN w:val="0"/>
        <w:adjustRightInd w:val="0"/>
        <w:spacing w:after="0" w:line="480" w:lineRule="auto"/>
        <w:jc w:val="both"/>
        <w:rPr>
          <w:rFonts w:ascii="Times New Roman" w:hAnsi="Times New Roman"/>
          <w:sz w:val="24"/>
          <w:szCs w:val="24"/>
        </w:rPr>
      </w:pPr>
      <w:r w:rsidRPr="00193F83">
        <w:rPr>
          <w:rFonts w:ascii="Times New Roman" w:hAnsi="Times New Roman"/>
          <w:sz w:val="24"/>
          <w:szCs w:val="24"/>
        </w:rPr>
        <w:t xml:space="preserve">This study adopted an explanatory research design. By using this design, the researcher was able to establish the relationship between the independent variables and the dependent variable. According to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{"citationID":"n2dH9Tza","properties":{"formattedCitation":"(Creswell &amp; Plano-Clark, 2018)","plainCitation":"(Creswell &amp; Plano-Clark, 2018)","dontUpdate":true,"noteIndex":0},"citationItems":[{"id":"ON5GTuj3/FCyCdkoL","uris":["http://zotero.org/users/local/bTHql4wu/items/27PKLR9Q"],"itemData":{"id":1437,"type":"book","publisher":"Sage Publications, Inc","title":"Designing and conducting mixed methods research","author":[{"family":"Creswell","given":"J.W"},{"family":"Plano-Clark","given":"V.L"}],"issued":{"date-parts":[["2018"]]}}}],"schema":"https://github.com/citation-style-language/schema/raw/master/csl-citation.json"}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Creswell and Plano-Clark (2018)</w:t>
      </w:r>
      <w:r w:rsidRPr="00193F83">
        <w:rPr>
          <w:rFonts w:ascii="Times New Roman" w:hAnsi="Times New Roman"/>
          <w:sz w:val="24"/>
          <w:szCs w:val="24"/>
        </w:rPr>
        <w:fldChar w:fldCharType="end"/>
      </w:r>
      <w:r w:rsidRPr="00193F83">
        <w:rPr>
          <w:rFonts w:ascii="Times New Roman" w:hAnsi="Times New Roman"/>
          <w:sz w:val="24"/>
          <w:szCs w:val="24"/>
        </w:rPr>
        <w:t>, this research design enables the investigation of cause-and-effect relationships between different variables, specifically considering how one variable affects another</w:t>
      </w:r>
      <w:r w:rsidR="00EB3879" w:rsidRPr="00193F83">
        <w:rPr>
          <w:rFonts w:ascii="Times New Roman" w:eastAsia="Times New Roman" w:hAnsi="Times New Roman"/>
          <w:sz w:val="24"/>
          <w:szCs w:val="24"/>
          <w:lang w:val="en-US"/>
        </w:rPr>
        <w:t>.</w:t>
      </w:r>
    </w:p>
    <w:p w14:paraId="784CCDE0" w14:textId="77777777" w:rsidR="00EB3879" w:rsidRPr="00983305" w:rsidRDefault="00EB3879" w:rsidP="00457FC0">
      <w:pPr>
        <w:widowControl w:val="0"/>
        <w:tabs>
          <w:tab w:val="left" w:pos="426"/>
        </w:tabs>
        <w:spacing w:after="0" w:line="480" w:lineRule="auto"/>
        <w:jc w:val="both"/>
        <w:rPr>
          <w:rFonts w:ascii="Times New Roman" w:eastAsia="Times New Roman" w:hAnsi="Times New Roman"/>
          <w:sz w:val="18"/>
          <w:szCs w:val="24"/>
          <w:lang w:val="en-US"/>
        </w:rPr>
      </w:pPr>
    </w:p>
    <w:p w14:paraId="358308A1" w14:textId="3F9371D4" w:rsidR="00EB3879" w:rsidRPr="00193F83" w:rsidRDefault="00EB3879" w:rsidP="00457FC0">
      <w:pPr>
        <w:widowControl w:val="0"/>
        <w:numPr>
          <w:ilvl w:val="1"/>
          <w:numId w:val="12"/>
        </w:numPr>
        <w:tabs>
          <w:tab w:val="left" w:pos="426"/>
        </w:tabs>
        <w:spacing w:after="0" w:line="480" w:lineRule="auto"/>
        <w:ind w:left="0" w:firstLine="0"/>
        <w:outlineLvl w:val="0"/>
        <w:rPr>
          <w:rFonts w:ascii="Times New Roman" w:eastAsia="Times New Roman" w:hAnsi="Times New Roman"/>
          <w:b/>
          <w:sz w:val="24"/>
          <w:szCs w:val="24"/>
        </w:rPr>
      </w:pPr>
      <w:bookmarkStart w:id="222" w:name="_Toc177506810"/>
      <w:bookmarkStart w:id="223" w:name="_Toc211987756"/>
      <w:r w:rsidRPr="00193F83">
        <w:rPr>
          <w:rFonts w:ascii="Times New Roman" w:eastAsia="Times New Roman" w:hAnsi="Times New Roman"/>
          <w:b/>
          <w:sz w:val="24"/>
          <w:szCs w:val="24"/>
        </w:rPr>
        <w:t>Area of the Study</w:t>
      </w:r>
      <w:bookmarkEnd w:id="222"/>
      <w:bookmarkEnd w:id="223"/>
      <w:r w:rsidR="005F34C4">
        <w:rPr>
          <w:rFonts w:ascii="Times New Roman" w:eastAsia="Times New Roman" w:hAnsi="Times New Roman"/>
          <w:b/>
          <w:sz w:val="24"/>
          <w:szCs w:val="24"/>
        </w:rPr>
        <w:fldChar w:fldCharType="begin"/>
      </w:r>
      <w:r w:rsidR="005F34C4">
        <w:instrText xml:space="preserve"> TC "</w:instrText>
      </w:r>
      <w:bookmarkStart w:id="224" w:name="_Toc211822368"/>
      <w:r w:rsidR="005F34C4" w:rsidRPr="00BF0B00">
        <w:rPr>
          <w:rFonts w:ascii="Times New Roman" w:eastAsia="Times New Roman" w:hAnsi="Times New Roman"/>
          <w:b/>
          <w:sz w:val="24"/>
          <w:szCs w:val="24"/>
        </w:rPr>
        <w:instrText>3.5 Area of the Study</w:instrText>
      </w:r>
      <w:bookmarkEnd w:id="224"/>
      <w:r w:rsidR="005F34C4">
        <w:instrText xml:space="preserve">" \f C \l "1" </w:instrText>
      </w:r>
      <w:r w:rsidR="005F34C4">
        <w:rPr>
          <w:rFonts w:ascii="Times New Roman" w:eastAsia="Times New Roman" w:hAnsi="Times New Roman"/>
          <w:b/>
          <w:sz w:val="24"/>
          <w:szCs w:val="24"/>
        </w:rPr>
        <w:fldChar w:fldCharType="end"/>
      </w:r>
    </w:p>
    <w:p w14:paraId="7EEEE4DF" w14:textId="69EECE03" w:rsidR="003135DF" w:rsidRPr="00193F83" w:rsidRDefault="00C13F7F"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The research was conducted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with data collected from RUWASA staff. The institution is mandated to provide safe water and sanitation services to the local community </w:t>
      </w:r>
      <w:r w:rsidRPr="00193F83">
        <w:rPr>
          <w:rFonts w:ascii="Times New Roman" w:hAnsi="Times New Roman"/>
          <w:sz w:val="24"/>
          <w:szCs w:val="24"/>
          <w:lang w:val="en-IN"/>
        </w:rPr>
        <w:fldChar w:fldCharType="begin"/>
      </w:r>
      <w:r w:rsidR="00526C67" w:rsidRPr="00193F83">
        <w:rPr>
          <w:rFonts w:ascii="Times New Roman" w:hAnsi="Times New Roman"/>
          <w:sz w:val="24"/>
          <w:szCs w:val="24"/>
          <w:lang w:val="en-IN"/>
        </w:rPr>
        <w:instrText xml:space="preserve"> ADDIN ZOTERO_ITEM CSL_CITATION {"citationID":"y464Y45A","properties":{"formattedCitation":"(RUWASA, 2024)","plainCitation":"(RUWASA, 2024)","noteIndex":0},"citationItems":[{"id":"ON5GTuj3/Gvlj9RQU","uris":["http://zotero.org/users/local/bTHql4wu/items/L7FZ3FDL"],"itemData":{"id":1410,"type":"webpage","title":"Water Supply Services","URL":"https://www.ruwasa.go.tz/ruwasa-article-Water-Supply-Services","author":[{"family":"RUWASA","given":""}],"accessed":{"date-parts":[["2024",9,7]]},"issued":{"date-parts":[["2024"]]}}}],"schema":"https://github.com/citation-style-language/schema/raw/master/csl-citation.json"} </w:instrText>
      </w:r>
      <w:r w:rsidRPr="00193F83">
        <w:rPr>
          <w:rFonts w:ascii="Times New Roman" w:hAnsi="Times New Roman"/>
          <w:sz w:val="24"/>
          <w:szCs w:val="24"/>
          <w:lang w:val="en-IN"/>
        </w:rPr>
        <w:fldChar w:fldCharType="separate"/>
      </w:r>
      <w:r w:rsidRPr="00193F83">
        <w:rPr>
          <w:rFonts w:ascii="Times New Roman" w:hAnsi="Times New Roman"/>
          <w:sz w:val="24"/>
          <w:szCs w:val="24"/>
        </w:rPr>
        <w:t>(RUWASA, 2024)</w:t>
      </w:r>
      <w:r w:rsidRPr="00193F83">
        <w:rPr>
          <w:rFonts w:ascii="Times New Roman" w:hAnsi="Times New Roman"/>
          <w:sz w:val="24"/>
          <w:szCs w:val="24"/>
          <w:lang w:val="en-IN"/>
        </w:rPr>
        <w:fldChar w:fldCharType="end"/>
      </w:r>
      <w:r w:rsidRPr="00193F83">
        <w:rPr>
          <w:rFonts w:ascii="Times New Roman" w:hAnsi="Times New Roman"/>
          <w:sz w:val="24"/>
          <w:szCs w:val="24"/>
        </w:rPr>
        <w:t>. This area was selected because of its widespread problems with damaged water and sanitation infrastructure, leading to insufficient services for the local population</w:t>
      </w:r>
      <w:r w:rsidR="003135DF" w:rsidRPr="00193F83">
        <w:rPr>
          <w:rFonts w:ascii="Times New Roman" w:hAnsi="Times New Roman"/>
          <w:sz w:val="24"/>
          <w:szCs w:val="24"/>
        </w:rPr>
        <w:t>.</w:t>
      </w:r>
    </w:p>
    <w:p w14:paraId="2DCF3DCB" w14:textId="77777777" w:rsidR="00EB3879" w:rsidRPr="00983305" w:rsidRDefault="00EB3879" w:rsidP="00457FC0">
      <w:pPr>
        <w:widowControl w:val="0"/>
        <w:tabs>
          <w:tab w:val="left" w:pos="426"/>
        </w:tabs>
        <w:spacing w:after="0" w:line="480" w:lineRule="auto"/>
        <w:jc w:val="both"/>
        <w:rPr>
          <w:rFonts w:ascii="Times New Roman" w:hAnsi="Times New Roman"/>
          <w:sz w:val="18"/>
          <w:szCs w:val="24"/>
        </w:rPr>
      </w:pPr>
    </w:p>
    <w:p w14:paraId="0282551D" w14:textId="31B6A8A5" w:rsidR="00EB3879" w:rsidRPr="00193F83" w:rsidRDefault="00EB3879" w:rsidP="00457FC0">
      <w:pPr>
        <w:widowControl w:val="0"/>
        <w:numPr>
          <w:ilvl w:val="1"/>
          <w:numId w:val="12"/>
        </w:numPr>
        <w:tabs>
          <w:tab w:val="left" w:pos="426"/>
        </w:tabs>
        <w:spacing w:after="0" w:line="480" w:lineRule="auto"/>
        <w:ind w:left="0" w:firstLine="0"/>
        <w:outlineLvl w:val="1"/>
        <w:rPr>
          <w:rFonts w:ascii="Times New Roman" w:eastAsia="Times New Roman" w:hAnsi="Times New Roman"/>
          <w:b/>
          <w:sz w:val="24"/>
          <w:szCs w:val="24"/>
        </w:rPr>
      </w:pPr>
      <w:bookmarkStart w:id="225" w:name="_Toc177506811"/>
      <w:bookmarkStart w:id="226" w:name="_Toc211987757"/>
      <w:r w:rsidRPr="00193F83">
        <w:rPr>
          <w:rFonts w:ascii="Times New Roman" w:eastAsia="Times New Roman" w:hAnsi="Times New Roman"/>
          <w:b/>
          <w:sz w:val="24"/>
          <w:szCs w:val="24"/>
        </w:rPr>
        <w:t>Target Population</w:t>
      </w:r>
      <w:bookmarkEnd w:id="225"/>
      <w:bookmarkEnd w:id="226"/>
      <w:r w:rsidR="005F34C4">
        <w:rPr>
          <w:rFonts w:ascii="Times New Roman" w:eastAsia="Times New Roman" w:hAnsi="Times New Roman"/>
          <w:b/>
          <w:sz w:val="24"/>
          <w:szCs w:val="24"/>
        </w:rPr>
        <w:fldChar w:fldCharType="begin"/>
      </w:r>
      <w:r w:rsidR="005F34C4">
        <w:instrText xml:space="preserve"> TC "</w:instrText>
      </w:r>
      <w:bookmarkStart w:id="227" w:name="_Toc211822369"/>
      <w:r w:rsidR="005F34C4" w:rsidRPr="00822B80">
        <w:rPr>
          <w:rFonts w:ascii="Times New Roman" w:eastAsia="Times New Roman" w:hAnsi="Times New Roman"/>
          <w:b/>
          <w:sz w:val="24"/>
          <w:szCs w:val="24"/>
        </w:rPr>
        <w:instrText>3.6 Target Population</w:instrText>
      </w:r>
      <w:bookmarkEnd w:id="227"/>
      <w:r w:rsidR="005F34C4">
        <w:instrText xml:space="preserve">" \f C \l "1" </w:instrText>
      </w:r>
      <w:r w:rsidR="005F34C4">
        <w:rPr>
          <w:rFonts w:ascii="Times New Roman" w:eastAsia="Times New Roman" w:hAnsi="Times New Roman"/>
          <w:b/>
          <w:sz w:val="24"/>
          <w:szCs w:val="24"/>
        </w:rPr>
        <w:fldChar w:fldCharType="end"/>
      </w:r>
    </w:p>
    <w:p w14:paraId="5D07EE22" w14:textId="2E2931BE" w:rsidR="00EB3879" w:rsidRPr="00193F83" w:rsidRDefault="00F05171" w:rsidP="00457FC0">
      <w:pPr>
        <w:tabs>
          <w:tab w:val="left" w:pos="360"/>
          <w:tab w:val="left" w:pos="426"/>
        </w:tabs>
        <w:autoSpaceDE w:val="0"/>
        <w:autoSpaceDN w:val="0"/>
        <w:adjustRightInd w:val="0"/>
        <w:spacing w:after="0" w:line="480" w:lineRule="auto"/>
        <w:jc w:val="both"/>
        <w:rPr>
          <w:rFonts w:ascii="Times New Roman" w:hAnsi="Times New Roman"/>
          <w:sz w:val="24"/>
          <w:szCs w:val="24"/>
        </w:rPr>
      </w:pPr>
      <w:bookmarkStart w:id="228" w:name="_Toc113193089"/>
      <w:bookmarkStart w:id="229" w:name="_Toc118647729"/>
      <w:r w:rsidRPr="00193F83">
        <w:rPr>
          <w:rFonts w:ascii="Times New Roman" w:hAnsi="Times New Roman"/>
          <w:sz w:val="24"/>
          <w:szCs w:val="24"/>
        </w:rPr>
        <w:t xml:space="preserve">The population is a group of individuals that meet the specific criteria for participating in the study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{"citationID":"59Q8CIjK","properties":{"formattedCitation":"(Babbie, 2017)","plainCitation":"(Babbie, 2017)","noteIndex":0},"citationItems":[{"id":"ON5GTuj3/1xa52dhK","uris":["http://zotero.org/users/local/bTHql4wu/items/QJT5MSVP"],"itemData":{"id":1658,"type":"book","publisher":"Cengage Learning","title":"The practice of social research","author":[{"family":"Babbie","given":"E"}],"issued":{"date-parts":[["2017"]]}}}],"schema":"https://github.com/citation-style-language/schema/raw/master/csl-citation.json"}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w:t>
      </w:r>
      <w:proofErr w:type="spellStart"/>
      <w:r w:rsidRPr="00193F83">
        <w:rPr>
          <w:rFonts w:ascii="Times New Roman" w:hAnsi="Times New Roman"/>
          <w:sz w:val="24"/>
          <w:szCs w:val="24"/>
        </w:rPr>
        <w:t>Babbie</w:t>
      </w:r>
      <w:proofErr w:type="spellEnd"/>
      <w:r w:rsidRPr="00193F83">
        <w:rPr>
          <w:rFonts w:ascii="Times New Roman" w:hAnsi="Times New Roman"/>
          <w:sz w:val="24"/>
          <w:szCs w:val="24"/>
        </w:rPr>
        <w:t>, 2017)</w:t>
      </w:r>
      <w:r w:rsidRPr="00193F83">
        <w:rPr>
          <w:rFonts w:ascii="Times New Roman" w:hAnsi="Times New Roman"/>
          <w:sz w:val="24"/>
          <w:szCs w:val="24"/>
        </w:rPr>
        <w:fldChar w:fldCharType="end"/>
      </w:r>
      <w:r w:rsidRPr="00193F83">
        <w:rPr>
          <w:rFonts w:ascii="Times New Roman" w:hAnsi="Times New Roman"/>
          <w:sz w:val="24"/>
          <w:szCs w:val="24"/>
        </w:rPr>
        <w:t xml:space="preserve">. Furthermore, according to </w:t>
      </w:r>
      <w:r w:rsidRPr="00193F83">
        <w:rPr>
          <w:rFonts w:ascii="Times New Roman" w:hAnsi="Times New Roman"/>
          <w:sz w:val="24"/>
          <w:szCs w:val="24"/>
          <w:lang w:val="en-US"/>
        </w:rPr>
        <w:fldChar w:fldCharType="begin"/>
      </w:r>
      <w:r w:rsidR="00526C67" w:rsidRPr="00193F83">
        <w:rPr>
          <w:rFonts w:ascii="Times New Roman" w:hAnsi="Times New Roman"/>
          <w:sz w:val="24"/>
          <w:szCs w:val="24"/>
          <w:lang w:val="en-US"/>
        </w:rPr>
        <w:instrText xml:space="preserve"> ADDIN ZOTERO_ITEM CSL_CITATION {"citationID":"PsYrLZn8","properties":{"formattedCitation":"(Englander, 2016)","plainCitation":"(Englander, 2016)","dontUpdate":true,"noteIndex":0},"citationItems":[{"id":"ON5GTuj3/M3wRdHNy","uris":["http://zotero.org/users/local/bTHql4wu/items/M3WUJEVS"],"itemData":{"id":1135,"type":"article-journal","container-title":"International Journal of Qualitative Studies in Health and Well-being","DOI":"doi:10.3402/qhw.v11.30682","issue":"1","page":"1-11","title":"The phenomenological method in qualitative psychology and psychiatry","volume":"11","author":[{"family":"Englander","given":"M"}],"issued":{"date-parts":[["2016"]]}}}],"schema":"https://github.com/citation-style-language/schema/raw/master/csl-citation.json"} </w:instrText>
      </w:r>
      <w:r w:rsidRPr="00193F83">
        <w:rPr>
          <w:rFonts w:ascii="Times New Roman" w:hAnsi="Times New Roman"/>
          <w:sz w:val="24"/>
          <w:szCs w:val="24"/>
          <w:lang w:val="en-US"/>
        </w:rPr>
        <w:fldChar w:fldCharType="separate"/>
      </w:r>
      <w:r w:rsidRPr="00193F83">
        <w:rPr>
          <w:rFonts w:ascii="Times New Roman" w:hAnsi="Times New Roman"/>
          <w:sz w:val="24"/>
          <w:szCs w:val="24"/>
        </w:rPr>
        <w:t>Englander (2016)</w:t>
      </w:r>
      <w:r w:rsidRPr="00193F83">
        <w:rPr>
          <w:rFonts w:ascii="Times New Roman" w:hAnsi="Times New Roman"/>
          <w:sz w:val="24"/>
          <w:szCs w:val="24"/>
          <w:lang w:val="en-US"/>
        </w:rPr>
        <w:fldChar w:fldCharType="end"/>
      </w:r>
      <w:r w:rsidRPr="00193F83">
        <w:rPr>
          <w:rFonts w:ascii="Times New Roman" w:hAnsi="Times New Roman"/>
          <w:sz w:val="24"/>
          <w:szCs w:val="24"/>
          <w:lang w:val="en-US"/>
        </w:rPr>
        <w:t xml:space="preserve">, </w:t>
      </w:r>
      <w:r w:rsidRPr="00193F83">
        <w:rPr>
          <w:rFonts w:ascii="Times New Roman" w:hAnsi="Times New Roman"/>
          <w:sz w:val="24"/>
          <w:szCs w:val="24"/>
        </w:rPr>
        <w:t xml:space="preserve"> population refers to the group of people from whom data for study objectives can be obtained. The target population for this study was 75 RUWASA staff</w:t>
      </w:r>
      <w:r w:rsidR="00C33F56" w:rsidRPr="00193F83">
        <w:rPr>
          <w:rFonts w:ascii="Times New Roman" w:hAnsi="Times New Roman"/>
          <w:sz w:val="24"/>
          <w:szCs w:val="24"/>
        </w:rPr>
        <w:t xml:space="preserve"> </w:t>
      </w:r>
      <w:r w:rsidR="00C33F56"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{"citationID":"Vd8GXgxj","properties":{"formattedCitation":"(Babbie, 2017)","plainCitation":"(Babbie, 2017)","dontUpdate":true,"noteIndex":0},"citationItems":[{"id":"ON5GTuj3/1xa52dhK","uris":["http://zotero.org/users/local/bTHql4wu/items/QJT5MSVP"],"itemData":{"id":1658,"type":"book","publisher":"Cengage Learning","title":"The practice of social research","author":[{"family":"Babbie","given":"E"}],"issued":{"date-parts":[["2017"]]}}}],"schema":"https://github.com/citation-style-language/schema/raw/master/csl-citation.json"} </w:instrText>
      </w:r>
      <w:r w:rsidR="00C33F56" w:rsidRPr="00193F83">
        <w:rPr>
          <w:rFonts w:ascii="Times New Roman" w:hAnsi="Times New Roman"/>
          <w:sz w:val="24"/>
          <w:szCs w:val="24"/>
        </w:rPr>
        <w:fldChar w:fldCharType="separate"/>
      </w:r>
      <w:r w:rsidR="00C33F56" w:rsidRPr="00193F83">
        <w:rPr>
          <w:rFonts w:ascii="Times New Roman" w:hAnsi="Times New Roman"/>
          <w:sz w:val="24"/>
          <w:szCs w:val="24"/>
        </w:rPr>
        <w:t>(RUWASA Annual Report, 2024)</w:t>
      </w:r>
      <w:r w:rsidR="00C33F56" w:rsidRPr="00193F83">
        <w:rPr>
          <w:rFonts w:ascii="Times New Roman" w:hAnsi="Times New Roman"/>
          <w:sz w:val="24"/>
          <w:szCs w:val="24"/>
        </w:rPr>
        <w:fldChar w:fldCharType="end"/>
      </w:r>
      <w:r w:rsidR="003B72D7" w:rsidRPr="00193F83">
        <w:rPr>
          <w:rFonts w:ascii="Times New Roman" w:hAnsi="Times New Roman"/>
          <w:sz w:val="24"/>
          <w:szCs w:val="24"/>
        </w:rPr>
        <w:t>.</w:t>
      </w:r>
    </w:p>
    <w:p w14:paraId="14477BD4" w14:textId="77777777" w:rsidR="003B72D7" w:rsidRPr="00983305" w:rsidRDefault="003B72D7" w:rsidP="00457FC0">
      <w:pPr>
        <w:widowControl w:val="0"/>
        <w:tabs>
          <w:tab w:val="left" w:pos="360"/>
          <w:tab w:val="left" w:pos="426"/>
        </w:tabs>
        <w:autoSpaceDE w:val="0"/>
        <w:autoSpaceDN w:val="0"/>
        <w:adjustRightInd w:val="0"/>
        <w:spacing w:after="0" w:line="480" w:lineRule="auto"/>
        <w:jc w:val="both"/>
        <w:rPr>
          <w:rFonts w:ascii="Times New Roman" w:hAnsi="Times New Roman"/>
          <w:sz w:val="18"/>
          <w:szCs w:val="24"/>
        </w:rPr>
      </w:pPr>
    </w:p>
    <w:p w14:paraId="15662698" w14:textId="550C11F5" w:rsidR="00EB3879" w:rsidRPr="00193F83" w:rsidRDefault="00EB3879" w:rsidP="005F34C4">
      <w:pPr>
        <w:widowControl w:val="0"/>
        <w:numPr>
          <w:ilvl w:val="1"/>
          <w:numId w:val="12"/>
        </w:numPr>
        <w:tabs>
          <w:tab w:val="left" w:pos="426"/>
        </w:tabs>
        <w:spacing w:after="0" w:line="480" w:lineRule="auto"/>
        <w:ind w:left="0" w:firstLine="0"/>
        <w:jc w:val="both"/>
        <w:outlineLvl w:val="1"/>
        <w:rPr>
          <w:rFonts w:ascii="Times New Roman" w:eastAsia="Times New Roman" w:hAnsi="Times New Roman"/>
          <w:b/>
          <w:sz w:val="24"/>
          <w:szCs w:val="24"/>
          <w:lang w:val="en-US"/>
        </w:rPr>
      </w:pPr>
      <w:bookmarkStart w:id="230" w:name="_Toc125354619"/>
      <w:bookmarkStart w:id="231" w:name="_Toc131184995"/>
      <w:bookmarkStart w:id="232" w:name="_Toc138855832"/>
      <w:bookmarkStart w:id="233" w:name="_Toc177506812"/>
      <w:bookmarkStart w:id="234" w:name="_Toc211987758"/>
      <w:bookmarkEnd w:id="228"/>
      <w:bookmarkEnd w:id="229"/>
      <w:r w:rsidRPr="00193F83">
        <w:rPr>
          <w:rFonts w:ascii="Times New Roman" w:eastAsia="Times New Roman" w:hAnsi="Times New Roman"/>
          <w:b/>
          <w:sz w:val="24"/>
          <w:szCs w:val="24"/>
          <w:lang w:val="en-US"/>
        </w:rPr>
        <w:t>Sample Size and the Sampling Technique</w:t>
      </w:r>
      <w:bookmarkEnd w:id="230"/>
      <w:bookmarkEnd w:id="231"/>
      <w:bookmarkEnd w:id="232"/>
      <w:bookmarkEnd w:id="233"/>
      <w:bookmarkEnd w:id="234"/>
      <w:r w:rsidR="005F34C4">
        <w:rPr>
          <w:rFonts w:ascii="Times New Roman" w:eastAsia="Times New Roman" w:hAnsi="Times New Roman"/>
          <w:b/>
          <w:sz w:val="24"/>
          <w:szCs w:val="24"/>
          <w:lang w:val="en-US"/>
        </w:rPr>
        <w:fldChar w:fldCharType="begin"/>
      </w:r>
      <w:r w:rsidR="005F34C4">
        <w:instrText xml:space="preserve"> TC "</w:instrText>
      </w:r>
      <w:bookmarkStart w:id="235" w:name="_Toc211822370"/>
      <w:r w:rsidR="005F34C4" w:rsidRPr="00704442">
        <w:rPr>
          <w:rFonts w:ascii="Times New Roman" w:eastAsia="Times New Roman" w:hAnsi="Times New Roman"/>
          <w:b/>
          <w:sz w:val="24"/>
          <w:szCs w:val="24"/>
          <w:lang w:val="en-US"/>
        </w:rPr>
        <w:instrText>3.7 Sample Size and the Sampling Technique</w:instrText>
      </w:r>
      <w:bookmarkEnd w:id="235"/>
      <w:r w:rsidR="005F34C4">
        <w:instrText xml:space="preserve">" \f C \l "1" </w:instrText>
      </w:r>
      <w:r w:rsidR="005F34C4">
        <w:rPr>
          <w:rFonts w:ascii="Times New Roman" w:eastAsia="Times New Roman" w:hAnsi="Times New Roman"/>
          <w:b/>
          <w:sz w:val="24"/>
          <w:szCs w:val="24"/>
          <w:lang w:val="en-US"/>
        </w:rPr>
        <w:fldChar w:fldCharType="end"/>
      </w:r>
    </w:p>
    <w:p w14:paraId="0AE36000" w14:textId="2D7B1419" w:rsidR="00EB3879" w:rsidRPr="00193F83" w:rsidRDefault="00EB3879" w:rsidP="00457FC0">
      <w:pPr>
        <w:widowControl w:val="0"/>
        <w:numPr>
          <w:ilvl w:val="2"/>
          <w:numId w:val="12"/>
        </w:numPr>
        <w:tabs>
          <w:tab w:val="left" w:pos="426"/>
        </w:tabs>
        <w:spacing w:after="0" w:line="480" w:lineRule="auto"/>
        <w:ind w:left="0" w:firstLine="0"/>
        <w:jc w:val="both"/>
        <w:outlineLvl w:val="0"/>
        <w:rPr>
          <w:rFonts w:ascii="Times New Roman" w:hAnsi="Times New Roman"/>
          <w:b/>
          <w:sz w:val="24"/>
          <w:szCs w:val="24"/>
        </w:rPr>
      </w:pPr>
      <w:bookmarkStart w:id="236" w:name="_Toc177506813"/>
      <w:bookmarkStart w:id="237" w:name="_Toc211987759"/>
      <w:r w:rsidRPr="00193F83">
        <w:rPr>
          <w:rFonts w:ascii="Times New Roman" w:hAnsi="Times New Roman"/>
          <w:b/>
          <w:sz w:val="24"/>
          <w:szCs w:val="24"/>
        </w:rPr>
        <w:t>Sample Size</w:t>
      </w:r>
      <w:bookmarkEnd w:id="236"/>
      <w:bookmarkEnd w:id="237"/>
      <w:r w:rsidR="005F34C4">
        <w:rPr>
          <w:rFonts w:ascii="Times New Roman" w:hAnsi="Times New Roman"/>
          <w:b/>
          <w:sz w:val="24"/>
          <w:szCs w:val="24"/>
        </w:rPr>
        <w:fldChar w:fldCharType="begin"/>
      </w:r>
      <w:r w:rsidR="005F34C4">
        <w:instrText xml:space="preserve"> TC "</w:instrText>
      </w:r>
      <w:bookmarkStart w:id="238" w:name="_Toc211822371"/>
      <w:r w:rsidR="005F34C4" w:rsidRPr="001935F3">
        <w:rPr>
          <w:rFonts w:ascii="Times New Roman" w:hAnsi="Times New Roman"/>
          <w:b/>
          <w:sz w:val="24"/>
          <w:szCs w:val="24"/>
        </w:rPr>
        <w:instrText>3.7.1 Sample Size</w:instrText>
      </w:r>
      <w:bookmarkEnd w:id="238"/>
      <w:r w:rsidR="005F34C4">
        <w:instrText xml:space="preserve">" \f C \l "1" </w:instrText>
      </w:r>
      <w:r w:rsidR="005F34C4">
        <w:rPr>
          <w:rFonts w:ascii="Times New Roman" w:hAnsi="Times New Roman"/>
          <w:b/>
          <w:sz w:val="24"/>
          <w:szCs w:val="24"/>
        </w:rPr>
        <w:fldChar w:fldCharType="end"/>
      </w:r>
    </w:p>
    <w:p w14:paraId="4FE69E1D" w14:textId="7D95A326" w:rsidR="00EB3879" w:rsidRPr="00193F83" w:rsidRDefault="00810E8D" w:rsidP="00457FC0">
      <w:pPr>
        <w:tabs>
          <w:tab w:val="left" w:pos="426"/>
        </w:tabs>
        <w:spacing w:after="0" w:line="480" w:lineRule="auto"/>
        <w:jc w:val="both"/>
        <w:rPr>
          <w:rFonts w:ascii="Times New Roman" w:eastAsia="Times New Roman" w:hAnsi="Times New Roman"/>
          <w:sz w:val="24"/>
          <w:szCs w:val="24"/>
          <w:lang w:val="en-US"/>
        </w:rPr>
      </w:pPr>
      <w:r w:rsidRPr="00193F83">
        <w:rPr>
          <w:rFonts w:ascii="Times New Roman" w:eastAsia="Times New Roman" w:hAnsi="Times New Roman"/>
          <w:sz w:val="24"/>
          <w:szCs w:val="24"/>
          <w:lang w:val="en-US"/>
        </w:rPr>
        <w:t xml:space="preserve">A sample is a group of individuals who represent the whole population </w:t>
      </w:r>
      <w:r w:rsidRPr="00193F83">
        <w:rPr>
          <w:rFonts w:ascii="Times New Roman" w:eastAsia="Times New Roman" w:hAnsi="Times New Roman"/>
          <w:sz w:val="24"/>
          <w:szCs w:val="24"/>
          <w:lang w:val="en-US"/>
        </w:rPr>
        <w:fldChar w:fldCharType="begin"/>
      </w:r>
      <w:r w:rsidR="00384B86" w:rsidRPr="00193F83">
        <w:rPr>
          <w:rFonts w:ascii="Times New Roman" w:eastAsia="Times New Roman" w:hAnsi="Times New Roman"/>
          <w:sz w:val="24"/>
          <w:szCs w:val="24"/>
          <w:lang w:val="en-US"/>
        </w:rPr>
        <w:instrText xml:space="preserve"> ADDIN ZOTERO_ITEM CSL_CITATION {"citationID":"9eIm4vMB","properties":{"formattedCitation":"(Karissa &amp; Lakzadeh, 2019)","plainCitation":"(Karissa &amp; Lakzadeh, 2019)","dontUpdate":true,"noteIndex":0},"citationItems":[{"id":680,"uris":["http://zotero.org/users/local/dFWZtnsd/items/T3ZH8WDF"],"itemData":{"id":680,"type":"article-journal","container-title":"BMC Medical Research Methodology","title":"Methods of sample size calculation in descriptive retrospective burden of illness studies","volume":"19","author":[{"family":"Karissa","given":"Johnston"},{"family":"Lakzadeh","given":"Pardis"}],"issued":{"date-parts":[["2019"]]}}}],"schema":"https://github.com/citation-style-language/schema/raw/master/csl-citation.json"} </w:instrText>
      </w:r>
      <w:r w:rsidRPr="00193F83">
        <w:rPr>
          <w:rFonts w:ascii="Times New Roman" w:eastAsia="Times New Roman" w:hAnsi="Times New Roman"/>
          <w:sz w:val="24"/>
          <w:szCs w:val="24"/>
          <w:lang w:val="en-US"/>
        </w:rPr>
        <w:fldChar w:fldCharType="separate"/>
      </w:r>
      <w:r w:rsidRPr="00193F83">
        <w:rPr>
          <w:rFonts w:ascii="Times New Roman" w:eastAsia="Times New Roman" w:hAnsi="Times New Roman"/>
          <w:sz w:val="24"/>
          <w:szCs w:val="24"/>
          <w:lang w:val="en-US"/>
        </w:rPr>
        <w:t>(</w:t>
      </w:r>
      <w:proofErr w:type="spellStart"/>
      <w:r w:rsidRPr="00193F83">
        <w:rPr>
          <w:rFonts w:ascii="Times New Roman" w:eastAsia="Times New Roman" w:hAnsi="Times New Roman"/>
          <w:sz w:val="24"/>
          <w:szCs w:val="24"/>
          <w:lang w:val="en-US"/>
        </w:rPr>
        <w:t>Karissa</w:t>
      </w:r>
      <w:proofErr w:type="spellEnd"/>
      <w:r w:rsidRPr="00193F83">
        <w:rPr>
          <w:rFonts w:ascii="Times New Roman" w:eastAsia="Times New Roman" w:hAnsi="Times New Roman"/>
          <w:sz w:val="24"/>
          <w:szCs w:val="24"/>
          <w:lang w:val="en-US"/>
        </w:rPr>
        <w:t xml:space="preserve"> &amp; </w:t>
      </w:r>
      <w:proofErr w:type="spellStart"/>
      <w:r w:rsidRPr="00193F83">
        <w:rPr>
          <w:rFonts w:ascii="Times New Roman" w:eastAsia="Times New Roman" w:hAnsi="Times New Roman"/>
          <w:sz w:val="24"/>
          <w:szCs w:val="24"/>
          <w:lang w:val="en-US"/>
        </w:rPr>
        <w:t>Lakzadeh</w:t>
      </w:r>
      <w:proofErr w:type="spellEnd"/>
      <w:r w:rsidRPr="00193F83">
        <w:rPr>
          <w:rFonts w:ascii="Times New Roman" w:eastAsia="Times New Roman" w:hAnsi="Times New Roman"/>
          <w:sz w:val="24"/>
          <w:szCs w:val="24"/>
          <w:lang w:val="en-US"/>
        </w:rPr>
        <w:t>, 2019)</w:t>
      </w:r>
      <w:r w:rsidRPr="00193F83">
        <w:rPr>
          <w:rFonts w:ascii="Times New Roman" w:eastAsia="Times New Roman" w:hAnsi="Times New Roman"/>
          <w:sz w:val="24"/>
          <w:szCs w:val="24"/>
          <w:lang w:val="en-US"/>
        </w:rPr>
        <w:fldChar w:fldCharType="end"/>
      </w:r>
      <w:r w:rsidRPr="00193F83">
        <w:rPr>
          <w:rFonts w:ascii="Times New Roman" w:eastAsia="Times New Roman" w:hAnsi="Times New Roman"/>
          <w:sz w:val="24"/>
          <w:szCs w:val="24"/>
          <w:lang w:val="en-US"/>
        </w:rPr>
        <w:t>. In this study, given the small number of the study population, all 75 staff members from RUWASA were selected to participate in the study through a census survey</w:t>
      </w:r>
      <w:r w:rsidR="008C43FA" w:rsidRPr="00193F83">
        <w:rPr>
          <w:rFonts w:ascii="Times New Roman" w:hAnsi="Times New Roman"/>
          <w:bCs/>
          <w:sz w:val="24"/>
          <w:szCs w:val="24"/>
        </w:rPr>
        <w:t>.</w:t>
      </w:r>
    </w:p>
    <w:p w14:paraId="5D4CAEA0" w14:textId="77777777" w:rsidR="008C43FA" w:rsidRPr="00193F83" w:rsidRDefault="008C43FA" w:rsidP="00457FC0">
      <w:pPr>
        <w:widowControl w:val="0"/>
        <w:tabs>
          <w:tab w:val="left" w:pos="426"/>
        </w:tabs>
        <w:spacing w:after="0" w:line="480" w:lineRule="auto"/>
        <w:jc w:val="both"/>
        <w:rPr>
          <w:rFonts w:ascii="Times New Roman" w:hAnsi="Times New Roman"/>
          <w:bCs/>
          <w:sz w:val="24"/>
          <w:szCs w:val="24"/>
        </w:rPr>
      </w:pPr>
    </w:p>
    <w:p w14:paraId="61D42623" w14:textId="37F72436" w:rsidR="00EB3879" w:rsidRPr="00193F83" w:rsidRDefault="00EB3879" w:rsidP="00457FC0">
      <w:pPr>
        <w:widowControl w:val="0"/>
        <w:numPr>
          <w:ilvl w:val="2"/>
          <w:numId w:val="12"/>
        </w:numPr>
        <w:tabs>
          <w:tab w:val="left" w:pos="426"/>
        </w:tabs>
        <w:spacing w:after="0" w:line="480" w:lineRule="auto"/>
        <w:ind w:left="0" w:firstLine="0"/>
        <w:outlineLvl w:val="0"/>
        <w:rPr>
          <w:rFonts w:ascii="Times New Roman" w:eastAsia="Times New Roman" w:hAnsi="Times New Roman"/>
          <w:b/>
          <w:sz w:val="24"/>
          <w:szCs w:val="24"/>
          <w:lang w:val="en-US"/>
        </w:rPr>
      </w:pPr>
      <w:bookmarkStart w:id="239" w:name="_Toc125354620"/>
      <w:bookmarkStart w:id="240" w:name="_Toc131184996"/>
      <w:bookmarkStart w:id="241" w:name="_Toc138855833"/>
      <w:bookmarkStart w:id="242" w:name="_Toc177506814"/>
      <w:bookmarkStart w:id="243" w:name="_Toc211987760"/>
      <w:r w:rsidRPr="00193F83">
        <w:rPr>
          <w:rFonts w:ascii="Times New Roman" w:eastAsia="Times New Roman" w:hAnsi="Times New Roman"/>
          <w:b/>
          <w:sz w:val="24"/>
          <w:szCs w:val="24"/>
          <w:lang w:val="en-US"/>
        </w:rPr>
        <w:t xml:space="preserve">Sampling </w:t>
      </w:r>
      <w:bookmarkEnd w:id="239"/>
      <w:bookmarkEnd w:id="240"/>
      <w:bookmarkEnd w:id="241"/>
      <w:bookmarkEnd w:id="242"/>
      <w:r w:rsidR="00F90BF7" w:rsidRPr="00193F83">
        <w:rPr>
          <w:rFonts w:ascii="Times New Roman" w:eastAsia="Times New Roman" w:hAnsi="Times New Roman"/>
          <w:b/>
          <w:sz w:val="24"/>
          <w:szCs w:val="24"/>
          <w:lang w:val="en-US"/>
        </w:rPr>
        <w:t>Design</w:t>
      </w:r>
      <w:bookmarkEnd w:id="243"/>
      <w:r w:rsidR="005F34C4">
        <w:rPr>
          <w:rFonts w:ascii="Times New Roman" w:eastAsia="Times New Roman" w:hAnsi="Times New Roman"/>
          <w:b/>
          <w:sz w:val="24"/>
          <w:szCs w:val="24"/>
          <w:lang w:val="en-US"/>
        </w:rPr>
        <w:fldChar w:fldCharType="begin"/>
      </w:r>
      <w:r w:rsidR="005F34C4">
        <w:instrText xml:space="preserve"> TC "</w:instrText>
      </w:r>
      <w:bookmarkStart w:id="244" w:name="_Toc211822372"/>
      <w:r w:rsidR="005F34C4" w:rsidRPr="00BE667C">
        <w:rPr>
          <w:rFonts w:ascii="Times New Roman" w:eastAsia="Times New Roman" w:hAnsi="Times New Roman"/>
          <w:b/>
          <w:sz w:val="24"/>
          <w:szCs w:val="24"/>
          <w:lang w:val="en-US"/>
        </w:rPr>
        <w:instrText>3.7.2 Sampling Design</w:instrText>
      </w:r>
      <w:bookmarkEnd w:id="244"/>
      <w:r w:rsidR="005F34C4">
        <w:instrText xml:space="preserve">" \f C \l "1" </w:instrText>
      </w:r>
      <w:r w:rsidR="005F34C4">
        <w:rPr>
          <w:rFonts w:ascii="Times New Roman" w:eastAsia="Times New Roman" w:hAnsi="Times New Roman"/>
          <w:b/>
          <w:sz w:val="24"/>
          <w:szCs w:val="24"/>
          <w:lang w:val="en-US"/>
        </w:rPr>
        <w:fldChar w:fldCharType="end"/>
      </w:r>
    </w:p>
    <w:p w14:paraId="22C7E9C7" w14:textId="6F1B0C93" w:rsidR="00604BC7" w:rsidRPr="00193F83" w:rsidRDefault="00810E8D"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A sampling design is a process a researcher uses to select a subset of individuals from a larger population </w:t>
      </w:r>
      <w:r w:rsidRPr="00193F83">
        <w:rPr>
          <w:rFonts w:ascii="Times New Roman" w:eastAsia="Times New Roman" w:hAnsi="Times New Roman"/>
          <w:sz w:val="24"/>
          <w:szCs w:val="24"/>
          <w:lang w:val="en-US"/>
        </w:rPr>
        <w:fldChar w:fldCharType="begin"/>
      </w:r>
      <w:r w:rsidR="00384B86" w:rsidRPr="00193F83">
        <w:rPr>
          <w:rFonts w:ascii="Times New Roman" w:eastAsia="Times New Roman" w:hAnsi="Times New Roman"/>
          <w:sz w:val="24"/>
          <w:szCs w:val="24"/>
          <w:lang w:val="en-US"/>
        </w:rPr>
        <w:instrText xml:space="preserve"> ADDIN ZOTERO_ITEM CSL_CITATION {"citationID":"PnI5B7OR","properties":{"formattedCitation":"(Elfil &amp; Negida, 2017)","plainCitation":"(Elfil &amp; Negida, 2017)","noteIndex":0},"citationItems":[{"id":1163,"uris":["http://zotero.org/users/local/dFWZtnsd/items/J9BGSLJD"],"itemData":{"id":1163,"type":"article-journal","container-title":"Emerg (Tehran)","issue":"1","page":"e52","title":"Sampling methods in Clinical Research; an Educational Review","volume":"5","author":[{"family":"Elfil","given":"Mohamed"},{"family":"Negida","given":"Ahmed"}],"issued":{"date-parts":[["2017"]]}}}],"schema":"https://github.com/citation-style-language/schema/raw/master/csl-citation.json"} </w:instrText>
      </w:r>
      <w:r w:rsidRPr="00193F83">
        <w:rPr>
          <w:rFonts w:ascii="Times New Roman" w:eastAsia="Times New Roman" w:hAnsi="Times New Roman"/>
          <w:sz w:val="24"/>
          <w:szCs w:val="24"/>
          <w:lang w:val="en-US"/>
        </w:rPr>
        <w:fldChar w:fldCharType="separate"/>
      </w:r>
      <w:r w:rsidRPr="00193F83">
        <w:rPr>
          <w:rFonts w:ascii="Times New Roman" w:eastAsia="Times New Roman" w:hAnsi="Times New Roman"/>
          <w:sz w:val="24"/>
          <w:szCs w:val="24"/>
          <w:lang w:val="en-US"/>
        </w:rPr>
        <w:t>(</w:t>
      </w:r>
      <w:proofErr w:type="spellStart"/>
      <w:r w:rsidRPr="00193F83">
        <w:rPr>
          <w:rFonts w:ascii="Times New Roman" w:eastAsia="Times New Roman" w:hAnsi="Times New Roman"/>
          <w:sz w:val="24"/>
          <w:szCs w:val="24"/>
          <w:lang w:val="en-US"/>
        </w:rPr>
        <w:t>Elfil</w:t>
      </w:r>
      <w:proofErr w:type="spellEnd"/>
      <w:r w:rsidRPr="00193F83">
        <w:rPr>
          <w:rFonts w:ascii="Times New Roman" w:eastAsia="Times New Roman" w:hAnsi="Times New Roman"/>
          <w:sz w:val="24"/>
          <w:szCs w:val="24"/>
          <w:lang w:val="en-US"/>
        </w:rPr>
        <w:t xml:space="preserve"> &amp; </w:t>
      </w:r>
      <w:proofErr w:type="spellStart"/>
      <w:r w:rsidRPr="00193F83">
        <w:rPr>
          <w:rFonts w:ascii="Times New Roman" w:eastAsia="Times New Roman" w:hAnsi="Times New Roman"/>
          <w:sz w:val="24"/>
          <w:szCs w:val="24"/>
          <w:lang w:val="en-US"/>
        </w:rPr>
        <w:t>Negida</w:t>
      </w:r>
      <w:proofErr w:type="spellEnd"/>
      <w:r w:rsidRPr="00193F83">
        <w:rPr>
          <w:rFonts w:ascii="Times New Roman" w:eastAsia="Times New Roman" w:hAnsi="Times New Roman"/>
          <w:sz w:val="24"/>
          <w:szCs w:val="24"/>
          <w:lang w:val="en-US"/>
        </w:rPr>
        <w:t>, 2017)</w:t>
      </w:r>
      <w:r w:rsidRPr="00193F83">
        <w:rPr>
          <w:rFonts w:ascii="Times New Roman" w:eastAsia="Times New Roman" w:hAnsi="Times New Roman"/>
          <w:sz w:val="24"/>
          <w:szCs w:val="24"/>
          <w:lang w:val="en-US"/>
        </w:rPr>
        <w:fldChar w:fldCharType="end"/>
      </w:r>
      <w:r w:rsidRPr="00193F83">
        <w:rPr>
          <w:rFonts w:ascii="Times New Roman" w:hAnsi="Times New Roman"/>
          <w:sz w:val="24"/>
          <w:szCs w:val="24"/>
        </w:rPr>
        <w:t xml:space="preserve">. This study used the census method to select the RUWASA staff. According to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{"citationID":"7ydP7Z7j","properties":{"formattedCitation":"(Cochran, 1977)","plainCitation":"(Cochran, 1977)","dontUpdate":true,"noteIndex":0},"citationItems":[{"id":"ON5GTuj3/0aFm7pHR","uris":["http://zotero.org/users/local/bTHql4wu/items/C8GQZNNJ"],"itemData":{"id":1661,"type":"book","publisher":"John Wiley &amp; Sons","title":"Sampling Techniques","author":[{"family":"Cochran","given":"W.G"}],"issued":{"date-parts":[["1977"]]}}}],"schema":"https://github.com/citation-style-language/schema/raw/master/csl-citation.json"}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Cochran (1977)</w:t>
      </w:r>
      <w:r w:rsidRPr="00193F83">
        <w:rPr>
          <w:rFonts w:ascii="Times New Roman" w:hAnsi="Times New Roman"/>
          <w:sz w:val="24"/>
          <w:szCs w:val="24"/>
        </w:rPr>
        <w:fldChar w:fldCharType="end"/>
      </w:r>
      <w:r w:rsidRPr="00193F83">
        <w:rPr>
          <w:rFonts w:ascii="Times New Roman" w:hAnsi="Times New Roman"/>
          <w:sz w:val="24"/>
          <w:szCs w:val="24"/>
        </w:rPr>
        <w:t>, census sampling is an approach in which data is collected from every member of the population or sample being studied. This sampling technique is appropriate for this study because it is more feasible when the population being studied is relatively small</w:t>
      </w:r>
      <w:r w:rsidR="00604BC7" w:rsidRPr="00193F83">
        <w:rPr>
          <w:rFonts w:ascii="Times New Roman" w:hAnsi="Times New Roman"/>
          <w:sz w:val="24"/>
          <w:szCs w:val="24"/>
        </w:rPr>
        <w:t>.</w:t>
      </w:r>
    </w:p>
    <w:p w14:paraId="27B8E28B" w14:textId="77777777" w:rsidR="002632F3" w:rsidRPr="00193F83" w:rsidRDefault="002632F3" w:rsidP="00457FC0">
      <w:pPr>
        <w:tabs>
          <w:tab w:val="left" w:pos="426"/>
        </w:tabs>
        <w:spacing w:after="0" w:line="480" w:lineRule="auto"/>
        <w:jc w:val="both"/>
        <w:rPr>
          <w:rFonts w:ascii="Times New Roman" w:hAnsi="Times New Roman"/>
          <w:sz w:val="24"/>
          <w:szCs w:val="24"/>
        </w:rPr>
      </w:pPr>
    </w:p>
    <w:p w14:paraId="3093CC7B" w14:textId="587C7587" w:rsidR="002632F3" w:rsidRPr="00193F83" w:rsidRDefault="002632F3" w:rsidP="00457FC0">
      <w:pPr>
        <w:widowControl w:val="0"/>
        <w:numPr>
          <w:ilvl w:val="2"/>
          <w:numId w:val="12"/>
        </w:numPr>
        <w:tabs>
          <w:tab w:val="left" w:pos="426"/>
        </w:tabs>
        <w:spacing w:after="0" w:line="480" w:lineRule="auto"/>
        <w:ind w:left="0" w:firstLine="0"/>
        <w:outlineLvl w:val="0"/>
        <w:rPr>
          <w:rFonts w:ascii="Times New Roman" w:eastAsia="Times New Roman" w:hAnsi="Times New Roman"/>
          <w:b/>
          <w:sz w:val="24"/>
          <w:szCs w:val="24"/>
          <w:lang w:val="en-US"/>
        </w:rPr>
      </w:pPr>
      <w:bookmarkStart w:id="245" w:name="_Toc200980439"/>
      <w:bookmarkStart w:id="246" w:name="_Toc211987761"/>
      <w:r w:rsidRPr="00193F83">
        <w:rPr>
          <w:rFonts w:ascii="Times New Roman" w:eastAsia="Times New Roman" w:hAnsi="Times New Roman"/>
          <w:b/>
          <w:bCs/>
          <w:sz w:val="24"/>
          <w:szCs w:val="24"/>
        </w:rPr>
        <w:t>Response Rate</w:t>
      </w:r>
      <w:bookmarkEnd w:id="245"/>
      <w:bookmarkEnd w:id="246"/>
      <w:r w:rsidR="005F34C4">
        <w:rPr>
          <w:rFonts w:ascii="Times New Roman" w:eastAsia="Times New Roman" w:hAnsi="Times New Roman"/>
          <w:b/>
          <w:bCs/>
          <w:sz w:val="24"/>
          <w:szCs w:val="24"/>
        </w:rPr>
        <w:fldChar w:fldCharType="begin"/>
      </w:r>
      <w:r w:rsidR="005F34C4">
        <w:instrText xml:space="preserve"> TC "</w:instrText>
      </w:r>
      <w:bookmarkStart w:id="247" w:name="_Toc211822373"/>
      <w:r w:rsidR="005F34C4" w:rsidRPr="00344D94">
        <w:rPr>
          <w:rFonts w:ascii="Times New Roman" w:eastAsia="Times New Roman" w:hAnsi="Times New Roman"/>
          <w:b/>
          <w:bCs/>
          <w:sz w:val="24"/>
          <w:szCs w:val="24"/>
        </w:rPr>
        <w:instrText>3.7.3 Response Rate</w:instrText>
      </w:r>
      <w:bookmarkEnd w:id="247"/>
      <w:r w:rsidR="005F34C4">
        <w:instrText xml:space="preserve">" \f C \l "1" </w:instrText>
      </w:r>
      <w:r w:rsidR="005F34C4">
        <w:rPr>
          <w:rFonts w:ascii="Times New Roman" w:eastAsia="Times New Roman" w:hAnsi="Times New Roman"/>
          <w:b/>
          <w:bCs/>
          <w:sz w:val="24"/>
          <w:szCs w:val="24"/>
        </w:rPr>
        <w:fldChar w:fldCharType="end"/>
      </w:r>
    </w:p>
    <w:p w14:paraId="31184D85" w14:textId="772EE042" w:rsidR="002632F3" w:rsidRPr="00193F83" w:rsidRDefault="002632F3"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A total of 75 RUWASA employees joined the study, with 67 completing the questionnaires, which makes a response rate of 89.3%.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{"citationID":"Ak0uY8AG","properties":{"formattedCitation":"(Mugenda &amp; Mugenda, 2003)","plainCitation":"(Mugenda &amp; Mugenda, 2003)","dontUpdate":true,"noteIndex":0},"citationItems":[{"id":"ON5GTuj3/H9UnpCAe","uris":["http://zotero.org/users/local/bTHql4wu/items/T66NE8GS"],"itemData":{"id":623,"type":"book","event-place":"Nairobi","publisher":"Africa Center for Technology Studies","publisher-place":"Nairobi","title":"Research methods. Qualitative and quantitative approaches","author":[{"family":"Mugenda","given":"O"},{"family":"Mugenda","given":"A.G"}],"issued":{"date-parts":[["2003"]]}}}],"schema":"https://github.com/citation-style-language/schema/raw/master/csl-citation.json"}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Mugenda</w:t>
      </w:r>
      <w:proofErr w:type="spellEnd"/>
      <w:r w:rsidRPr="00193F83">
        <w:rPr>
          <w:rFonts w:ascii="Times New Roman" w:hAnsi="Times New Roman"/>
          <w:sz w:val="24"/>
          <w:szCs w:val="24"/>
        </w:rPr>
        <w:t xml:space="preserve"> and </w:t>
      </w:r>
      <w:proofErr w:type="spellStart"/>
      <w:r w:rsidRPr="00193F83">
        <w:rPr>
          <w:rFonts w:ascii="Times New Roman" w:hAnsi="Times New Roman"/>
          <w:sz w:val="24"/>
          <w:szCs w:val="24"/>
        </w:rPr>
        <w:t>Mugenda</w:t>
      </w:r>
      <w:proofErr w:type="spellEnd"/>
      <w:r w:rsidRPr="00193F83">
        <w:rPr>
          <w:rFonts w:ascii="Times New Roman" w:hAnsi="Times New Roman"/>
          <w:sz w:val="24"/>
          <w:szCs w:val="24"/>
        </w:rPr>
        <w:t xml:space="preserve"> (2003)</w:t>
      </w:r>
      <w:r w:rsidRPr="00193F83">
        <w:rPr>
          <w:rFonts w:ascii="Times New Roman" w:hAnsi="Times New Roman"/>
          <w:sz w:val="24"/>
          <w:szCs w:val="24"/>
        </w:rPr>
        <w:fldChar w:fldCharType="end"/>
      </w:r>
      <w:r w:rsidRPr="00193F83">
        <w:rPr>
          <w:rFonts w:ascii="Times New Roman" w:hAnsi="Times New Roman"/>
          <w:sz w:val="24"/>
          <w:szCs w:val="24"/>
        </w:rPr>
        <w:t xml:space="preserve"> noted that a response rate of 50% is considered adequate, 60% is regarded as good, and 70% or above is deemed excellent for analysis and reporting. The response rate in this study falls within the excellent category, suggesting that the findings are based on a reliable and representative sample. The detailed re</w:t>
      </w:r>
      <w:r w:rsidR="0007393A" w:rsidRPr="00193F83">
        <w:rPr>
          <w:rFonts w:ascii="Times New Roman" w:hAnsi="Times New Roman"/>
          <w:sz w:val="24"/>
          <w:szCs w:val="24"/>
        </w:rPr>
        <w:t>sults are presented in Table 3.1</w:t>
      </w:r>
      <w:r w:rsidRPr="00193F83">
        <w:rPr>
          <w:rFonts w:ascii="Times New Roman" w:hAnsi="Times New Roman"/>
          <w:sz w:val="24"/>
          <w:szCs w:val="24"/>
        </w:rPr>
        <w:t>.</w:t>
      </w:r>
    </w:p>
    <w:p w14:paraId="0C62C20F" w14:textId="77777777" w:rsidR="002632F3" w:rsidRPr="00193F83" w:rsidRDefault="002632F3" w:rsidP="00457FC0">
      <w:pPr>
        <w:widowControl w:val="0"/>
        <w:tabs>
          <w:tab w:val="left" w:pos="426"/>
        </w:tabs>
        <w:spacing w:after="0" w:line="480" w:lineRule="auto"/>
        <w:jc w:val="both"/>
        <w:rPr>
          <w:rFonts w:ascii="Times New Roman" w:hAnsi="Times New Roman"/>
          <w:sz w:val="24"/>
          <w:szCs w:val="24"/>
        </w:rPr>
      </w:pPr>
    </w:p>
    <w:p w14:paraId="43BB6BA7" w14:textId="4C575CF0" w:rsidR="002632F3" w:rsidRPr="00193F83" w:rsidRDefault="0007393A" w:rsidP="00457FC0">
      <w:pPr>
        <w:pStyle w:val="Caption"/>
        <w:tabs>
          <w:tab w:val="left" w:pos="426"/>
        </w:tabs>
        <w:spacing w:after="0" w:line="480" w:lineRule="auto"/>
        <w:rPr>
          <w:rFonts w:ascii="Times New Roman" w:hAnsi="Times New Roman"/>
          <w:b/>
          <w:i w:val="0"/>
          <w:color w:val="auto"/>
          <w:sz w:val="24"/>
          <w:szCs w:val="24"/>
        </w:rPr>
      </w:pPr>
      <w:bookmarkStart w:id="248" w:name="_Toc200979339"/>
      <w:bookmarkStart w:id="249" w:name="_Toc211941324"/>
      <w:proofErr w:type="gramStart"/>
      <w:r w:rsidRPr="00193F83">
        <w:rPr>
          <w:rFonts w:ascii="Times New Roman" w:hAnsi="Times New Roman"/>
          <w:b/>
          <w:i w:val="0"/>
          <w:color w:val="auto"/>
          <w:sz w:val="24"/>
          <w:szCs w:val="24"/>
        </w:rPr>
        <w:t>Table 3.</w:t>
      </w:r>
      <w:proofErr w:type="gramEnd"/>
      <w:r w:rsidRPr="00193F83">
        <w:rPr>
          <w:rFonts w:ascii="Times New Roman" w:hAnsi="Times New Roman"/>
          <w:b/>
          <w:i w:val="0"/>
          <w:color w:val="auto"/>
          <w:sz w:val="24"/>
          <w:szCs w:val="24"/>
        </w:rPr>
        <w:fldChar w:fldCharType="begin"/>
      </w:r>
      <w:r w:rsidRPr="00193F83">
        <w:rPr>
          <w:rFonts w:ascii="Times New Roman" w:hAnsi="Times New Roman"/>
          <w:b/>
          <w:i w:val="0"/>
          <w:color w:val="auto"/>
          <w:sz w:val="24"/>
          <w:szCs w:val="24"/>
        </w:rPr>
        <w:instrText xml:space="preserve"> SEQ Table_3. \* ARABIC </w:instrText>
      </w:r>
      <w:r w:rsidRPr="00193F83">
        <w:rPr>
          <w:rFonts w:ascii="Times New Roman" w:hAnsi="Times New Roman"/>
          <w:b/>
          <w:i w:val="0"/>
          <w:color w:val="auto"/>
          <w:sz w:val="24"/>
          <w:szCs w:val="24"/>
        </w:rPr>
        <w:fldChar w:fldCharType="separate"/>
      </w:r>
      <w:r w:rsidR="00FD6BC3">
        <w:rPr>
          <w:rFonts w:ascii="Times New Roman" w:hAnsi="Times New Roman"/>
          <w:b/>
          <w:i w:val="0"/>
          <w:noProof/>
          <w:color w:val="auto"/>
          <w:sz w:val="24"/>
          <w:szCs w:val="24"/>
        </w:rPr>
        <w:t>1</w:t>
      </w:r>
      <w:r w:rsidRPr="00193F83">
        <w:rPr>
          <w:rFonts w:ascii="Times New Roman" w:hAnsi="Times New Roman"/>
          <w:b/>
          <w:i w:val="0"/>
          <w:color w:val="auto"/>
          <w:sz w:val="24"/>
          <w:szCs w:val="24"/>
        </w:rPr>
        <w:fldChar w:fldCharType="end"/>
      </w:r>
      <w:r w:rsidR="002632F3" w:rsidRPr="00193F83">
        <w:rPr>
          <w:rFonts w:ascii="Times New Roman" w:hAnsi="Times New Roman"/>
          <w:b/>
          <w:i w:val="0"/>
          <w:color w:val="auto"/>
          <w:sz w:val="24"/>
          <w:szCs w:val="24"/>
        </w:rPr>
        <w:t>:</w:t>
      </w:r>
      <w:r w:rsidR="002632F3" w:rsidRPr="00193F83">
        <w:rPr>
          <w:rFonts w:ascii="Times New Roman" w:hAnsi="Times New Roman"/>
          <w:b/>
          <w:bCs/>
          <w:i w:val="0"/>
          <w:color w:val="auto"/>
          <w:sz w:val="24"/>
          <w:szCs w:val="24"/>
        </w:rPr>
        <w:t xml:space="preserve"> The Response Rate</w:t>
      </w:r>
      <w:bookmarkEnd w:id="248"/>
      <w:bookmarkEnd w:id="249"/>
      <w:r w:rsidR="005F34C4">
        <w:rPr>
          <w:rFonts w:ascii="Times New Roman" w:hAnsi="Times New Roman"/>
          <w:b/>
          <w:bCs/>
          <w:i w:val="0"/>
          <w:color w:val="auto"/>
          <w:sz w:val="24"/>
          <w:szCs w:val="24"/>
        </w:rPr>
        <w:fldChar w:fldCharType="begin"/>
      </w:r>
      <w:r w:rsidR="005F34C4">
        <w:instrText xml:space="preserve"> TC "</w:instrText>
      </w:r>
      <w:bookmarkStart w:id="250" w:name="_Toc211822291"/>
      <w:r w:rsidR="005F34C4" w:rsidRPr="00E756D4">
        <w:rPr>
          <w:rFonts w:ascii="Times New Roman" w:hAnsi="Times New Roman"/>
          <w:b/>
          <w:i w:val="0"/>
          <w:color w:val="auto"/>
          <w:sz w:val="24"/>
          <w:szCs w:val="24"/>
        </w:rPr>
        <w:instrText>Table 3.</w:instrText>
      </w:r>
      <w:r w:rsidR="005F34C4" w:rsidRPr="00E756D4">
        <w:rPr>
          <w:rFonts w:ascii="Times New Roman" w:hAnsi="Times New Roman"/>
          <w:b/>
          <w:i w:val="0"/>
          <w:noProof/>
          <w:color w:val="auto"/>
          <w:sz w:val="24"/>
          <w:szCs w:val="24"/>
        </w:rPr>
        <w:instrText>1</w:instrText>
      </w:r>
      <w:r w:rsidR="005F34C4" w:rsidRPr="00E756D4">
        <w:rPr>
          <w:rFonts w:ascii="Times New Roman" w:hAnsi="Times New Roman"/>
          <w:b/>
          <w:i w:val="0"/>
          <w:color w:val="auto"/>
          <w:sz w:val="24"/>
          <w:szCs w:val="24"/>
        </w:rPr>
        <w:instrText>:</w:instrText>
      </w:r>
      <w:r w:rsidR="005F34C4" w:rsidRPr="00E756D4">
        <w:rPr>
          <w:rFonts w:ascii="Times New Roman" w:hAnsi="Times New Roman"/>
          <w:b/>
          <w:bCs/>
          <w:i w:val="0"/>
          <w:color w:val="auto"/>
          <w:sz w:val="24"/>
          <w:szCs w:val="24"/>
        </w:rPr>
        <w:instrText xml:space="preserve"> The Response Rate</w:instrText>
      </w:r>
      <w:bookmarkEnd w:id="250"/>
      <w:r w:rsidR="005F34C4">
        <w:instrText xml:space="preserve">" \f T \l "1" </w:instrText>
      </w:r>
      <w:r w:rsidR="005F34C4">
        <w:rPr>
          <w:rFonts w:ascii="Times New Roman" w:hAnsi="Times New Roman"/>
          <w:b/>
          <w:bCs/>
          <w:i w:val="0"/>
          <w:color w:val="auto"/>
          <w:sz w:val="24"/>
          <w:szCs w:val="24"/>
        </w:rPr>
        <w:fldChar w:fldCharType="end"/>
      </w:r>
    </w:p>
    <w:tbl>
      <w:tblPr>
        <w:tblW w:w="5000" w:type="pct"/>
        <w:tblLook w:val="0000" w:firstRow="0" w:lastRow="0" w:firstColumn="0" w:lastColumn="0" w:noHBand="0" w:noVBand="0"/>
      </w:tblPr>
      <w:tblGrid>
        <w:gridCol w:w="3084"/>
        <w:gridCol w:w="2567"/>
        <w:gridCol w:w="1045"/>
        <w:gridCol w:w="1741"/>
      </w:tblGrid>
      <w:tr w:rsidR="000335BC" w:rsidRPr="00193F83" w14:paraId="1D2C46E1" w14:textId="77777777" w:rsidTr="005F34C4">
        <w:tc>
          <w:tcPr>
            <w:tcW w:w="1828" w:type="pct"/>
            <w:tcBorders>
              <w:top w:val="single" w:sz="4" w:space="0" w:color="auto"/>
              <w:bottom w:val="single" w:sz="4" w:space="0" w:color="auto"/>
            </w:tcBorders>
          </w:tcPr>
          <w:p w14:paraId="081DB3F9" w14:textId="77777777" w:rsidR="002632F3" w:rsidRPr="00193F83" w:rsidRDefault="002632F3" w:rsidP="005F34C4">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Respondent</w:t>
            </w:r>
          </w:p>
        </w:tc>
        <w:tc>
          <w:tcPr>
            <w:tcW w:w="1521" w:type="pct"/>
            <w:tcBorders>
              <w:top w:val="single" w:sz="4" w:space="0" w:color="auto"/>
              <w:bottom w:val="single" w:sz="4" w:space="0" w:color="auto"/>
            </w:tcBorders>
          </w:tcPr>
          <w:p w14:paraId="768E03D0" w14:textId="77777777" w:rsidR="002632F3" w:rsidRPr="00193F83" w:rsidRDefault="002632F3" w:rsidP="005F34C4">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No. of questionnaires distributed</w:t>
            </w:r>
          </w:p>
        </w:tc>
        <w:tc>
          <w:tcPr>
            <w:tcW w:w="619" w:type="pct"/>
            <w:tcBorders>
              <w:top w:val="single" w:sz="4" w:space="0" w:color="auto"/>
              <w:bottom w:val="single" w:sz="4" w:space="0" w:color="auto"/>
            </w:tcBorders>
          </w:tcPr>
          <w:p w14:paraId="413530C8" w14:textId="77777777" w:rsidR="002632F3" w:rsidRPr="00193F83" w:rsidRDefault="002632F3" w:rsidP="005F34C4">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returned</w:t>
            </w:r>
          </w:p>
        </w:tc>
        <w:tc>
          <w:tcPr>
            <w:tcW w:w="1032" w:type="pct"/>
            <w:tcBorders>
              <w:top w:val="single" w:sz="4" w:space="0" w:color="auto"/>
              <w:bottom w:val="single" w:sz="4" w:space="0" w:color="auto"/>
            </w:tcBorders>
          </w:tcPr>
          <w:p w14:paraId="309D49FD" w14:textId="77777777" w:rsidR="002632F3" w:rsidRPr="00193F83" w:rsidRDefault="002632F3" w:rsidP="005F34C4">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Percentage (%)</w:t>
            </w:r>
          </w:p>
        </w:tc>
      </w:tr>
      <w:tr w:rsidR="000335BC" w:rsidRPr="00193F83" w14:paraId="054BC619" w14:textId="77777777" w:rsidTr="005F34C4">
        <w:trPr>
          <w:trHeight w:val="296"/>
        </w:trPr>
        <w:tc>
          <w:tcPr>
            <w:tcW w:w="1828" w:type="pct"/>
            <w:tcBorders>
              <w:top w:val="single" w:sz="4" w:space="0" w:color="auto"/>
              <w:bottom w:val="single" w:sz="4" w:space="0" w:color="auto"/>
            </w:tcBorders>
          </w:tcPr>
          <w:p w14:paraId="46A7E2A8" w14:textId="77777777" w:rsidR="002632F3" w:rsidRPr="00193F83" w:rsidRDefault="002632F3" w:rsidP="005F34C4">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RUWASA employees</w:t>
            </w:r>
          </w:p>
        </w:tc>
        <w:tc>
          <w:tcPr>
            <w:tcW w:w="1521" w:type="pct"/>
            <w:tcBorders>
              <w:top w:val="single" w:sz="4" w:space="0" w:color="auto"/>
              <w:bottom w:val="single" w:sz="4" w:space="0" w:color="auto"/>
            </w:tcBorders>
          </w:tcPr>
          <w:p w14:paraId="31AF145C" w14:textId="77777777" w:rsidR="002632F3" w:rsidRPr="00193F83" w:rsidRDefault="002632F3" w:rsidP="005F34C4">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75</w:t>
            </w:r>
          </w:p>
        </w:tc>
        <w:tc>
          <w:tcPr>
            <w:tcW w:w="619" w:type="pct"/>
            <w:tcBorders>
              <w:top w:val="single" w:sz="4" w:space="0" w:color="auto"/>
              <w:bottom w:val="single" w:sz="4" w:space="0" w:color="auto"/>
            </w:tcBorders>
          </w:tcPr>
          <w:p w14:paraId="24ACD248" w14:textId="77777777" w:rsidR="002632F3" w:rsidRPr="00193F83" w:rsidRDefault="002632F3" w:rsidP="005F34C4">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67</w:t>
            </w:r>
          </w:p>
        </w:tc>
        <w:tc>
          <w:tcPr>
            <w:tcW w:w="1032" w:type="pct"/>
            <w:tcBorders>
              <w:top w:val="single" w:sz="4" w:space="0" w:color="auto"/>
              <w:bottom w:val="single" w:sz="4" w:space="0" w:color="auto"/>
            </w:tcBorders>
          </w:tcPr>
          <w:p w14:paraId="150BEB3A" w14:textId="77777777" w:rsidR="002632F3" w:rsidRPr="00193F83" w:rsidRDefault="002632F3" w:rsidP="005F34C4">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89.3</w:t>
            </w:r>
          </w:p>
        </w:tc>
      </w:tr>
    </w:tbl>
    <w:p w14:paraId="6A6041B2" w14:textId="46FB5F22" w:rsidR="00EB3879" w:rsidRPr="00193F83" w:rsidRDefault="002632F3" w:rsidP="00457FC0">
      <w:pPr>
        <w:widowControl w:val="0"/>
        <w:tabs>
          <w:tab w:val="left" w:pos="426"/>
        </w:tabs>
        <w:spacing w:after="0" w:line="480" w:lineRule="auto"/>
        <w:jc w:val="both"/>
        <w:rPr>
          <w:rFonts w:ascii="Times New Roman" w:hAnsi="Times New Roman"/>
          <w:sz w:val="24"/>
          <w:szCs w:val="24"/>
        </w:rPr>
      </w:pPr>
      <w:r w:rsidRPr="00193F83">
        <w:rPr>
          <w:rFonts w:ascii="Times New Roman" w:hAnsi="Times New Roman"/>
          <w:b/>
          <w:sz w:val="24"/>
          <w:szCs w:val="24"/>
        </w:rPr>
        <w:t>Source</w:t>
      </w:r>
      <w:r w:rsidRPr="00193F83">
        <w:rPr>
          <w:rFonts w:ascii="Times New Roman" w:hAnsi="Times New Roman"/>
          <w:sz w:val="24"/>
          <w:szCs w:val="24"/>
        </w:rPr>
        <w:t>: Field Data (2025)</w:t>
      </w:r>
    </w:p>
    <w:p w14:paraId="09C531AB" w14:textId="321974CA" w:rsidR="00EB3879" w:rsidRPr="00193F83" w:rsidRDefault="00EB3879" w:rsidP="00457FC0">
      <w:pPr>
        <w:widowControl w:val="0"/>
        <w:numPr>
          <w:ilvl w:val="1"/>
          <w:numId w:val="12"/>
        </w:numPr>
        <w:tabs>
          <w:tab w:val="left" w:pos="426"/>
        </w:tabs>
        <w:autoSpaceDE w:val="0"/>
        <w:autoSpaceDN w:val="0"/>
        <w:adjustRightInd w:val="0"/>
        <w:spacing w:after="0" w:line="480" w:lineRule="auto"/>
        <w:ind w:left="0" w:firstLine="0"/>
        <w:jc w:val="both"/>
        <w:outlineLvl w:val="0"/>
        <w:rPr>
          <w:rFonts w:ascii="Times New Roman" w:hAnsi="Times New Roman"/>
          <w:b/>
          <w:sz w:val="24"/>
          <w:szCs w:val="24"/>
          <w:lang w:val="en-US"/>
        </w:rPr>
      </w:pPr>
      <w:bookmarkStart w:id="251" w:name="_Toc177506815"/>
      <w:bookmarkStart w:id="252" w:name="_Toc211987762"/>
      <w:r w:rsidRPr="00193F83">
        <w:rPr>
          <w:rFonts w:ascii="Times New Roman" w:hAnsi="Times New Roman"/>
          <w:b/>
          <w:sz w:val="24"/>
          <w:szCs w:val="24"/>
          <w:lang w:val="en-US"/>
        </w:rPr>
        <w:t>Variable and Measurement</w:t>
      </w:r>
      <w:bookmarkEnd w:id="251"/>
      <w:bookmarkEnd w:id="252"/>
      <w:r w:rsidR="005F34C4">
        <w:rPr>
          <w:rFonts w:ascii="Times New Roman" w:hAnsi="Times New Roman"/>
          <w:b/>
          <w:sz w:val="24"/>
          <w:szCs w:val="24"/>
          <w:lang w:val="en-US"/>
        </w:rPr>
        <w:fldChar w:fldCharType="begin"/>
      </w:r>
      <w:r w:rsidR="005F34C4">
        <w:instrText xml:space="preserve"> TC "</w:instrText>
      </w:r>
      <w:bookmarkStart w:id="253" w:name="_Toc211822374"/>
      <w:r w:rsidR="005F34C4" w:rsidRPr="002773BF">
        <w:rPr>
          <w:rFonts w:ascii="Times New Roman" w:hAnsi="Times New Roman"/>
          <w:b/>
          <w:sz w:val="24"/>
          <w:szCs w:val="24"/>
          <w:lang w:val="en-US"/>
        </w:rPr>
        <w:instrText>3.8 Variable and Measurement</w:instrText>
      </w:r>
      <w:bookmarkEnd w:id="253"/>
      <w:r w:rsidR="005F34C4">
        <w:instrText xml:space="preserve">" \f C \l "1" </w:instrText>
      </w:r>
      <w:r w:rsidR="005F34C4">
        <w:rPr>
          <w:rFonts w:ascii="Times New Roman" w:hAnsi="Times New Roman"/>
          <w:b/>
          <w:sz w:val="24"/>
          <w:szCs w:val="24"/>
          <w:lang w:val="en-US"/>
        </w:rPr>
        <w:fldChar w:fldCharType="end"/>
      </w:r>
    </w:p>
    <w:p w14:paraId="6D0F2517" w14:textId="08FA42D4" w:rsidR="00B632B2" w:rsidRPr="00193F83" w:rsidRDefault="00810E8D" w:rsidP="00457FC0">
      <w:pPr>
        <w:pStyle w:val="Default"/>
        <w:tabs>
          <w:tab w:val="left" w:pos="426"/>
        </w:tabs>
        <w:spacing w:line="480" w:lineRule="auto"/>
        <w:jc w:val="both"/>
        <w:rPr>
          <w:color w:val="auto"/>
          <w:lang w:val="en-GB"/>
        </w:rPr>
      </w:pPr>
      <w:r w:rsidRPr="00193F83">
        <w:rPr>
          <w:color w:val="auto"/>
          <w:lang w:val="en-GB"/>
        </w:rPr>
        <w:t xml:space="preserve">According to </w:t>
      </w:r>
      <w:r w:rsidRPr="00193F83">
        <w:rPr>
          <w:color w:val="auto"/>
        </w:rPr>
        <w:fldChar w:fldCharType="begin"/>
      </w:r>
      <w:r w:rsidR="00526C67" w:rsidRPr="00193F83">
        <w:rPr>
          <w:color w:val="auto"/>
        </w:rPr>
        <w:instrText xml:space="preserve"> ADDIN ZOTERO_ITEM CSL_CITATION {"citationID":"4Po7K2hh","properties":{"formattedCitation":"(Maul et al., 2018)","plainCitation":"(Maul et al., 2018)","dontUpdate":true,"noteIndex":0},"citationItems":[{"id":"ON5GTuj3/Y7cAK1a0","uris":["http://zotero.org/users/local/bTHql4wu/items/34U32L8E"],"itemData":{"id":1174,"type":"article-journal","container-title":"Measurement","DOI":"https://doi.org/10.1016/J.MEASUREMENT.2017.08.046","page":"611-620","title":"The quality of measurement results in terms of the structural features of the measurement process","volume":"116","author":[{"family":"Maul","given":"A"},{"family":"Mari,","given":"L"},{"family":"Torres","given":"D"},{"family":"Wilson","given":"M"}],"issued":{"date-parts":[["2018"]]}}}],"schema":"https://github.com/citation-style-language/schema/raw/master/csl-citation.json"} </w:instrText>
      </w:r>
      <w:r w:rsidRPr="00193F83">
        <w:rPr>
          <w:color w:val="auto"/>
        </w:rPr>
        <w:fldChar w:fldCharType="separate"/>
      </w:r>
      <w:r w:rsidRPr="00193F83">
        <w:rPr>
          <w:color w:val="auto"/>
        </w:rPr>
        <w:t xml:space="preserve">Maul </w:t>
      </w:r>
      <w:r w:rsidRPr="00193F83">
        <w:rPr>
          <w:i/>
          <w:color w:val="auto"/>
        </w:rPr>
        <w:t>et al</w:t>
      </w:r>
      <w:r w:rsidRPr="00193F83">
        <w:rPr>
          <w:color w:val="auto"/>
        </w:rPr>
        <w:t>. (2018)</w:t>
      </w:r>
      <w:r w:rsidRPr="00193F83">
        <w:rPr>
          <w:color w:val="auto"/>
        </w:rPr>
        <w:fldChar w:fldCharType="end"/>
      </w:r>
      <w:r w:rsidRPr="00193F83">
        <w:rPr>
          <w:color w:val="auto"/>
        </w:rPr>
        <w:t xml:space="preserve">, </w:t>
      </w:r>
      <w:r w:rsidRPr="00193F83">
        <w:rPr>
          <w:color w:val="auto"/>
          <w:lang w:val="en-GB"/>
        </w:rPr>
        <w:t xml:space="preserve">a variable is a measurable factor that might have several values or categories. In this study, the sustainability of water and sanitation infrastructure was the dependent variable, while the independent variables were represented by risk assessment, adaptation, and climate change resilience. On the other hand, variable measurement is the process of assigning numerical values to the variables in order to measure the relationship between them. According to Creswell (2017), variables can be measured through questionnaires, self-report surveys, physiological measurements, and archival data collection. In this study, a researcher adopted a </w:t>
      </w:r>
      <w:proofErr w:type="spellStart"/>
      <w:r w:rsidRPr="00193F83">
        <w:rPr>
          <w:color w:val="auto"/>
          <w:lang w:val="en-GB"/>
        </w:rPr>
        <w:t>Likert</w:t>
      </w:r>
      <w:proofErr w:type="spellEnd"/>
      <w:r w:rsidRPr="00193F83">
        <w:rPr>
          <w:color w:val="auto"/>
          <w:lang w:val="en-GB"/>
        </w:rPr>
        <w:t xml:space="preserve"> scale questionnaire to examine the influence of climate on water resources and sanitation infrastructure, whereby respondents indicate their level of agreement on a scale from 1 to 5. Table 3.2 shows the measurable variables and their category</w:t>
      </w:r>
      <w:r w:rsidR="00B632B2" w:rsidRPr="00193F83">
        <w:rPr>
          <w:color w:val="auto"/>
          <w:lang w:val="en-GB"/>
        </w:rPr>
        <w:t>.</w:t>
      </w:r>
    </w:p>
    <w:p w14:paraId="790ED77E" w14:textId="77777777" w:rsidR="00553BAA" w:rsidRPr="00983305" w:rsidRDefault="00553BAA" w:rsidP="00457FC0">
      <w:pPr>
        <w:pStyle w:val="Default"/>
        <w:tabs>
          <w:tab w:val="left" w:pos="426"/>
        </w:tabs>
        <w:spacing w:line="480" w:lineRule="auto"/>
        <w:jc w:val="both"/>
        <w:rPr>
          <w:color w:val="auto"/>
          <w:sz w:val="22"/>
          <w:lang w:val="en-GB"/>
        </w:rPr>
      </w:pPr>
    </w:p>
    <w:p w14:paraId="496DEB71" w14:textId="2A814A27" w:rsidR="00553BAA" w:rsidRPr="00193F83" w:rsidRDefault="00553BAA" w:rsidP="00457FC0">
      <w:pPr>
        <w:pStyle w:val="Caption"/>
        <w:widowControl w:val="0"/>
        <w:tabs>
          <w:tab w:val="left" w:pos="426"/>
        </w:tabs>
        <w:spacing w:after="0" w:line="480" w:lineRule="auto"/>
        <w:rPr>
          <w:rStyle w:val="apple-converted-space"/>
          <w:rFonts w:ascii="Times New Roman" w:hAnsi="Times New Roman"/>
          <w:b/>
          <w:i w:val="0"/>
          <w:color w:val="auto"/>
          <w:sz w:val="24"/>
          <w:szCs w:val="24"/>
        </w:rPr>
      </w:pPr>
      <w:bookmarkStart w:id="254" w:name="_Toc142920496"/>
      <w:bookmarkStart w:id="255" w:name="_Toc179273703"/>
      <w:bookmarkStart w:id="256" w:name="_Toc211941325"/>
      <w:proofErr w:type="gramStart"/>
      <w:r w:rsidRPr="00193F83">
        <w:rPr>
          <w:rFonts w:ascii="Times New Roman" w:hAnsi="Times New Roman"/>
          <w:b/>
          <w:i w:val="0"/>
          <w:color w:val="auto"/>
          <w:sz w:val="24"/>
          <w:szCs w:val="24"/>
        </w:rPr>
        <w:t>Table 3.</w:t>
      </w:r>
      <w:proofErr w:type="gramEnd"/>
      <w:r w:rsidRPr="00193F83">
        <w:rPr>
          <w:rFonts w:ascii="Times New Roman" w:hAnsi="Times New Roman"/>
          <w:b/>
          <w:i w:val="0"/>
          <w:color w:val="auto"/>
          <w:sz w:val="24"/>
          <w:szCs w:val="24"/>
        </w:rPr>
        <w:fldChar w:fldCharType="begin"/>
      </w:r>
      <w:r w:rsidRPr="00193F83">
        <w:rPr>
          <w:rFonts w:ascii="Times New Roman" w:hAnsi="Times New Roman"/>
          <w:b/>
          <w:i w:val="0"/>
          <w:color w:val="auto"/>
          <w:sz w:val="24"/>
          <w:szCs w:val="24"/>
        </w:rPr>
        <w:instrText xml:space="preserve"> SEQ Table_3. \* ARABIC </w:instrText>
      </w:r>
      <w:r w:rsidRPr="00193F83">
        <w:rPr>
          <w:rFonts w:ascii="Times New Roman" w:hAnsi="Times New Roman"/>
          <w:b/>
          <w:i w:val="0"/>
          <w:color w:val="auto"/>
          <w:sz w:val="24"/>
          <w:szCs w:val="24"/>
        </w:rPr>
        <w:fldChar w:fldCharType="separate"/>
      </w:r>
      <w:r w:rsidR="00FD6BC3">
        <w:rPr>
          <w:rFonts w:ascii="Times New Roman" w:hAnsi="Times New Roman"/>
          <w:b/>
          <w:i w:val="0"/>
          <w:noProof/>
          <w:color w:val="auto"/>
          <w:sz w:val="24"/>
          <w:szCs w:val="24"/>
        </w:rPr>
        <w:t>2</w:t>
      </w:r>
      <w:r w:rsidRPr="00193F83">
        <w:rPr>
          <w:rFonts w:ascii="Times New Roman" w:hAnsi="Times New Roman"/>
          <w:b/>
          <w:i w:val="0"/>
          <w:color w:val="auto"/>
          <w:sz w:val="24"/>
          <w:szCs w:val="24"/>
        </w:rPr>
        <w:fldChar w:fldCharType="end"/>
      </w:r>
      <w:r w:rsidRPr="00193F83">
        <w:rPr>
          <w:rStyle w:val="apple-converted-space"/>
          <w:rFonts w:ascii="Times New Roman" w:hAnsi="Times New Roman"/>
          <w:b/>
          <w:i w:val="0"/>
          <w:color w:val="auto"/>
          <w:sz w:val="24"/>
          <w:szCs w:val="24"/>
        </w:rPr>
        <w:t>: Study Variables</w:t>
      </w:r>
      <w:bookmarkEnd w:id="254"/>
      <w:bookmarkEnd w:id="255"/>
      <w:bookmarkEnd w:id="256"/>
      <w:r w:rsidR="00FD7233">
        <w:rPr>
          <w:rStyle w:val="apple-converted-space"/>
          <w:rFonts w:ascii="Times New Roman" w:hAnsi="Times New Roman"/>
          <w:b/>
          <w:i w:val="0"/>
          <w:color w:val="auto"/>
          <w:sz w:val="24"/>
          <w:szCs w:val="24"/>
        </w:rPr>
        <w:fldChar w:fldCharType="begin"/>
      </w:r>
      <w:r w:rsidR="00FD7233">
        <w:instrText xml:space="preserve"> TC "</w:instrText>
      </w:r>
      <w:bookmarkStart w:id="257" w:name="_Toc211822292"/>
      <w:r w:rsidR="00FD7233" w:rsidRPr="00554FAC">
        <w:rPr>
          <w:rFonts w:ascii="Times New Roman" w:hAnsi="Times New Roman"/>
          <w:b/>
          <w:i w:val="0"/>
          <w:color w:val="auto"/>
          <w:sz w:val="24"/>
          <w:szCs w:val="24"/>
        </w:rPr>
        <w:instrText>Table 3.</w:instrText>
      </w:r>
      <w:r w:rsidR="00FD7233" w:rsidRPr="00554FAC">
        <w:rPr>
          <w:rFonts w:ascii="Times New Roman" w:hAnsi="Times New Roman"/>
          <w:b/>
          <w:i w:val="0"/>
          <w:noProof/>
          <w:color w:val="auto"/>
          <w:sz w:val="24"/>
          <w:szCs w:val="24"/>
        </w:rPr>
        <w:instrText>2</w:instrText>
      </w:r>
      <w:r w:rsidR="00FD7233" w:rsidRPr="00554FAC">
        <w:rPr>
          <w:rStyle w:val="apple-converted-space"/>
          <w:rFonts w:ascii="Times New Roman" w:hAnsi="Times New Roman"/>
          <w:b/>
          <w:i w:val="0"/>
          <w:color w:val="auto"/>
          <w:sz w:val="24"/>
          <w:szCs w:val="24"/>
        </w:rPr>
        <w:instrText>: Study Variables</w:instrText>
      </w:r>
      <w:bookmarkEnd w:id="257"/>
      <w:r w:rsidR="00FD7233">
        <w:instrText xml:space="preserve">" \f T \l "1" </w:instrText>
      </w:r>
      <w:r w:rsidR="00FD7233">
        <w:rPr>
          <w:rStyle w:val="apple-converted-space"/>
          <w:rFonts w:ascii="Times New Roman" w:hAnsi="Times New Roman"/>
          <w:b/>
          <w:i w:val="0"/>
          <w:color w:val="auto"/>
          <w:sz w:val="24"/>
          <w:szCs w:val="24"/>
        </w:rPr>
        <w:fldChar w:fldCharType="end"/>
      </w:r>
    </w:p>
    <w:tbl>
      <w:tblPr>
        <w:tblW w:w="5000" w:type="pct"/>
        <w:tblBorders>
          <w:top w:val="single" w:sz="4" w:space="0" w:color="auto"/>
          <w:bottom w:val="single" w:sz="4" w:space="0" w:color="auto"/>
        </w:tblBorders>
        <w:tblLook w:val="04A0" w:firstRow="1" w:lastRow="0" w:firstColumn="1" w:lastColumn="0" w:noHBand="0" w:noVBand="1"/>
      </w:tblPr>
      <w:tblGrid>
        <w:gridCol w:w="3794"/>
        <w:gridCol w:w="2411"/>
        <w:gridCol w:w="2232"/>
      </w:tblGrid>
      <w:tr w:rsidR="00F92DBC" w:rsidRPr="00193F83" w14:paraId="0F011102" w14:textId="77777777" w:rsidTr="00FD7233">
        <w:tc>
          <w:tcPr>
            <w:tcW w:w="2248" w:type="pct"/>
            <w:tcBorders>
              <w:top w:val="single" w:sz="4" w:space="0" w:color="auto"/>
              <w:bottom w:val="single" w:sz="4" w:space="0" w:color="auto"/>
            </w:tcBorders>
            <w:shd w:val="clear" w:color="auto" w:fill="auto"/>
          </w:tcPr>
          <w:p w14:paraId="11CE9421" w14:textId="77777777" w:rsidR="00485106" w:rsidRPr="00193F83" w:rsidRDefault="00485106" w:rsidP="00FD7233">
            <w:pPr>
              <w:tabs>
                <w:tab w:val="left" w:pos="426"/>
              </w:tabs>
              <w:spacing w:after="0" w:line="240" w:lineRule="auto"/>
              <w:rPr>
                <w:rFonts w:ascii="Times New Roman" w:hAnsi="Times New Roman"/>
                <w:b/>
                <w:sz w:val="24"/>
                <w:szCs w:val="24"/>
              </w:rPr>
            </w:pPr>
            <w:r w:rsidRPr="00193F83">
              <w:rPr>
                <w:rFonts w:ascii="Times New Roman" w:hAnsi="Times New Roman"/>
                <w:b/>
                <w:sz w:val="24"/>
                <w:szCs w:val="24"/>
              </w:rPr>
              <w:t>Variable to be measured</w:t>
            </w:r>
          </w:p>
        </w:tc>
        <w:tc>
          <w:tcPr>
            <w:tcW w:w="1429" w:type="pct"/>
            <w:tcBorders>
              <w:top w:val="single" w:sz="4" w:space="0" w:color="auto"/>
              <w:bottom w:val="single" w:sz="4" w:space="0" w:color="auto"/>
            </w:tcBorders>
          </w:tcPr>
          <w:p w14:paraId="3D157D8C" w14:textId="77777777" w:rsidR="00485106" w:rsidRPr="00193F83" w:rsidRDefault="00485106" w:rsidP="00FD7233">
            <w:pPr>
              <w:tabs>
                <w:tab w:val="left" w:pos="426"/>
              </w:tabs>
              <w:spacing w:after="0" w:line="240" w:lineRule="auto"/>
              <w:rPr>
                <w:rFonts w:ascii="Times New Roman" w:hAnsi="Times New Roman"/>
                <w:b/>
                <w:sz w:val="24"/>
                <w:szCs w:val="24"/>
              </w:rPr>
            </w:pPr>
            <w:r w:rsidRPr="00193F83">
              <w:rPr>
                <w:rFonts w:ascii="Times New Roman" w:hAnsi="Times New Roman"/>
                <w:b/>
                <w:sz w:val="24"/>
                <w:szCs w:val="24"/>
              </w:rPr>
              <w:t xml:space="preserve">Category </w:t>
            </w:r>
          </w:p>
        </w:tc>
        <w:tc>
          <w:tcPr>
            <w:tcW w:w="1323" w:type="pct"/>
            <w:tcBorders>
              <w:top w:val="single" w:sz="4" w:space="0" w:color="auto"/>
              <w:bottom w:val="single" w:sz="4" w:space="0" w:color="auto"/>
            </w:tcBorders>
            <w:shd w:val="clear" w:color="auto" w:fill="auto"/>
          </w:tcPr>
          <w:p w14:paraId="7C7E293D" w14:textId="77777777" w:rsidR="00485106" w:rsidRPr="00193F83" w:rsidRDefault="00485106" w:rsidP="00FD7233">
            <w:pPr>
              <w:tabs>
                <w:tab w:val="left" w:pos="426"/>
              </w:tabs>
              <w:spacing w:after="0" w:line="240" w:lineRule="auto"/>
              <w:rPr>
                <w:rFonts w:ascii="Times New Roman" w:hAnsi="Times New Roman"/>
                <w:b/>
                <w:sz w:val="24"/>
                <w:szCs w:val="24"/>
              </w:rPr>
            </w:pPr>
            <w:r w:rsidRPr="00193F83">
              <w:rPr>
                <w:rFonts w:ascii="Times New Roman" w:hAnsi="Times New Roman"/>
                <w:b/>
                <w:sz w:val="24"/>
                <w:szCs w:val="24"/>
              </w:rPr>
              <w:t>Source</w:t>
            </w:r>
          </w:p>
        </w:tc>
      </w:tr>
      <w:tr w:rsidR="00F92DBC" w:rsidRPr="00193F83" w14:paraId="04737E78" w14:textId="77777777" w:rsidTr="00FD7233">
        <w:tc>
          <w:tcPr>
            <w:tcW w:w="2248" w:type="pct"/>
            <w:tcBorders>
              <w:top w:val="single" w:sz="4" w:space="0" w:color="auto"/>
            </w:tcBorders>
            <w:shd w:val="clear" w:color="auto" w:fill="auto"/>
          </w:tcPr>
          <w:p w14:paraId="36F63957" w14:textId="77777777" w:rsidR="00485106" w:rsidRPr="00193F83" w:rsidRDefault="00485106" w:rsidP="00FD7233">
            <w:pPr>
              <w:tabs>
                <w:tab w:val="left" w:pos="426"/>
              </w:tabs>
              <w:spacing w:after="0" w:line="240" w:lineRule="auto"/>
              <w:rPr>
                <w:rFonts w:ascii="Times New Roman" w:hAnsi="Times New Roman"/>
                <w:sz w:val="24"/>
                <w:szCs w:val="24"/>
              </w:rPr>
            </w:pPr>
            <w:r w:rsidRPr="00193F83">
              <w:rPr>
                <w:rFonts w:ascii="Times New Roman" w:hAnsi="Times New Roman"/>
                <w:sz w:val="24"/>
                <w:szCs w:val="24"/>
              </w:rPr>
              <w:t>Climate change adaptation strategies</w:t>
            </w:r>
          </w:p>
        </w:tc>
        <w:tc>
          <w:tcPr>
            <w:tcW w:w="1429" w:type="pct"/>
            <w:tcBorders>
              <w:top w:val="single" w:sz="4" w:space="0" w:color="auto"/>
            </w:tcBorders>
          </w:tcPr>
          <w:p w14:paraId="1F02A09D" w14:textId="77777777" w:rsidR="00485106" w:rsidRPr="00193F83" w:rsidRDefault="00485106" w:rsidP="00FD7233">
            <w:pPr>
              <w:tabs>
                <w:tab w:val="left" w:pos="426"/>
              </w:tabs>
              <w:spacing w:after="0" w:line="240" w:lineRule="auto"/>
              <w:rPr>
                <w:rFonts w:ascii="Times New Roman" w:hAnsi="Times New Roman"/>
                <w:sz w:val="24"/>
                <w:szCs w:val="24"/>
              </w:rPr>
            </w:pPr>
            <w:r w:rsidRPr="00193F83">
              <w:rPr>
                <w:rFonts w:ascii="Times New Roman" w:hAnsi="Times New Roman"/>
                <w:sz w:val="24"/>
                <w:szCs w:val="24"/>
              </w:rPr>
              <w:t>Independent variable</w:t>
            </w:r>
          </w:p>
        </w:tc>
        <w:tc>
          <w:tcPr>
            <w:tcW w:w="1323" w:type="pct"/>
            <w:tcBorders>
              <w:top w:val="single" w:sz="4" w:space="0" w:color="auto"/>
            </w:tcBorders>
            <w:shd w:val="clear" w:color="auto" w:fill="auto"/>
          </w:tcPr>
          <w:p w14:paraId="42D870FD" w14:textId="0A9AE367" w:rsidR="00485106" w:rsidRPr="00193F83" w:rsidRDefault="00485106" w:rsidP="00FD7233">
            <w:pPr>
              <w:tabs>
                <w:tab w:val="left" w:pos="426"/>
              </w:tabs>
              <w:spacing w:after="0" w:line="240" w:lineRule="auto"/>
              <w:rPr>
                <w:rFonts w:ascii="Times New Roman" w:hAnsi="Times New Roman"/>
                <w:b/>
                <w:sz w:val="24"/>
                <w:szCs w:val="24"/>
              </w:rPr>
            </w:pP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{"citationID":"EpIQyQV2","properties":{"formattedCitation":"(Omondi et al., 2019)","plainCitation":"(Omondi et al., 2019)","dontUpdate":true,"noteIndex":0},"citationItems":[{"id":"ON5GTuj3/ChETobyL","uris":["http://zotero.org/users/local/bTHql4wu/items/L42RYYDS"],"itemData":{"id":2443,"type":"article-journal","container-title":"International Journal of Climate Change Strategies and Management","issue":"4","page":"517-530","title":"The impacts of climate change adaptation on water resource management in Kenya: A case study of Nairobi City","volume":"11","author":[{"family":"Omondi","given":"R"},{"family":"Makale","given":"F"},{"family":"Sesabo","given":"J"}],"issued":{"date-parts":[["2019"]]}}}],"schema":"https://github.com/citation-style-language/schema/raw/master/csl-citation.json"}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Omondi</w:t>
            </w:r>
            <w:proofErr w:type="spellEnd"/>
            <w:r w:rsidRPr="00193F83">
              <w:rPr>
                <w:rFonts w:ascii="Times New Roman" w:hAnsi="Times New Roman"/>
                <w:sz w:val="24"/>
                <w:szCs w:val="24"/>
              </w:rPr>
              <w:t xml:space="preserve"> </w:t>
            </w:r>
            <w:r w:rsidRPr="00193F83">
              <w:rPr>
                <w:rFonts w:ascii="Times New Roman" w:hAnsi="Times New Roman"/>
                <w:i/>
                <w:sz w:val="24"/>
                <w:szCs w:val="24"/>
              </w:rPr>
              <w:t>et al</w:t>
            </w:r>
            <w:r w:rsidRPr="00193F83">
              <w:rPr>
                <w:rFonts w:ascii="Times New Roman" w:hAnsi="Times New Roman"/>
                <w:sz w:val="24"/>
                <w:szCs w:val="24"/>
              </w:rPr>
              <w:t>. (2019)</w:t>
            </w:r>
            <w:r w:rsidRPr="00193F83">
              <w:rPr>
                <w:rFonts w:ascii="Times New Roman" w:hAnsi="Times New Roman"/>
                <w:sz w:val="24"/>
                <w:szCs w:val="24"/>
              </w:rPr>
              <w:fldChar w:fldCharType="end"/>
            </w:r>
          </w:p>
        </w:tc>
      </w:tr>
      <w:tr w:rsidR="00F92DBC" w:rsidRPr="00193F83" w14:paraId="42005C37" w14:textId="77777777" w:rsidTr="00FD7233">
        <w:tc>
          <w:tcPr>
            <w:tcW w:w="2248" w:type="pct"/>
            <w:shd w:val="clear" w:color="auto" w:fill="auto"/>
          </w:tcPr>
          <w:p w14:paraId="5DC76BED" w14:textId="77777777" w:rsidR="00485106" w:rsidRPr="00193F83" w:rsidRDefault="00485106" w:rsidP="00FD7233">
            <w:pPr>
              <w:tabs>
                <w:tab w:val="left" w:pos="426"/>
              </w:tabs>
              <w:spacing w:after="0" w:line="240" w:lineRule="auto"/>
              <w:rPr>
                <w:rFonts w:ascii="Times New Roman" w:hAnsi="Times New Roman"/>
                <w:sz w:val="24"/>
                <w:szCs w:val="24"/>
              </w:rPr>
            </w:pPr>
            <w:r w:rsidRPr="00193F83">
              <w:rPr>
                <w:rFonts w:ascii="Times New Roman" w:hAnsi="Times New Roman"/>
                <w:sz w:val="24"/>
                <w:szCs w:val="24"/>
              </w:rPr>
              <w:t>Climate change resilience strategies</w:t>
            </w:r>
          </w:p>
        </w:tc>
        <w:tc>
          <w:tcPr>
            <w:tcW w:w="1429" w:type="pct"/>
          </w:tcPr>
          <w:p w14:paraId="468454FD" w14:textId="77777777" w:rsidR="00485106" w:rsidRPr="00193F83" w:rsidRDefault="00485106" w:rsidP="00FD7233">
            <w:pPr>
              <w:tabs>
                <w:tab w:val="left" w:pos="426"/>
              </w:tabs>
              <w:spacing w:after="0" w:line="240" w:lineRule="auto"/>
              <w:rPr>
                <w:rFonts w:ascii="Times New Roman" w:hAnsi="Times New Roman"/>
                <w:sz w:val="24"/>
                <w:szCs w:val="24"/>
              </w:rPr>
            </w:pPr>
            <w:r w:rsidRPr="00193F83">
              <w:rPr>
                <w:rFonts w:ascii="Times New Roman" w:hAnsi="Times New Roman"/>
                <w:sz w:val="24"/>
                <w:szCs w:val="24"/>
              </w:rPr>
              <w:t>Independent variable</w:t>
            </w:r>
          </w:p>
        </w:tc>
        <w:tc>
          <w:tcPr>
            <w:tcW w:w="1323" w:type="pct"/>
            <w:shd w:val="clear" w:color="auto" w:fill="auto"/>
          </w:tcPr>
          <w:p w14:paraId="5DBD4B58" w14:textId="1125A69C" w:rsidR="00485106" w:rsidRPr="00193F83" w:rsidRDefault="00485106" w:rsidP="00FD7233">
            <w:pPr>
              <w:tabs>
                <w:tab w:val="left" w:pos="426"/>
              </w:tabs>
              <w:spacing w:after="0" w:line="240" w:lineRule="auto"/>
              <w:rPr>
                <w:rFonts w:ascii="Times New Roman" w:hAnsi="Times New Roman"/>
                <w:b/>
                <w:sz w:val="24"/>
                <w:szCs w:val="24"/>
              </w:rPr>
            </w:pP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{"citationID":"fJxXqGrv","properties":{"formattedCitation":"(Bakare &amp; Agbossou, 2020)","plainCitation":"(Bakare &amp; Agbossou, 2020)","dontUpdate":true,"noteIndex":0},"citationItems":[{"id":"ON5GTuj3/tapeG4jO","uris":["http://zotero.org/users/local/bTHql4wu/items/E9ZWNFGL"],"itemData":{"id":2444,"type":"article-journal","container-title":"Water, Air, &amp; Soil Pollution","issue":"7","page":"1-23","title":"Toward climate change resilience in Coastal infrastructure under uncertainty","volume":"231","author":[{"family":"Bakare","given":"B"},{"family":"Agbossou","given":"A"}],"issued":{"date-parts":[["2020"]]}}}],"schema":"https://github.com/citation-style-language/schema/raw/master/csl-citation.json"}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Bakare</w:t>
            </w:r>
            <w:proofErr w:type="spellEnd"/>
            <w:r w:rsidRPr="00193F83">
              <w:rPr>
                <w:rFonts w:ascii="Times New Roman" w:hAnsi="Times New Roman"/>
                <w:sz w:val="24"/>
                <w:szCs w:val="24"/>
              </w:rPr>
              <w:t xml:space="preserve"> and </w:t>
            </w:r>
            <w:proofErr w:type="spellStart"/>
            <w:r w:rsidRPr="00193F83">
              <w:rPr>
                <w:rFonts w:ascii="Times New Roman" w:hAnsi="Times New Roman"/>
                <w:sz w:val="24"/>
                <w:szCs w:val="24"/>
              </w:rPr>
              <w:t>Agbossou</w:t>
            </w:r>
            <w:proofErr w:type="spellEnd"/>
            <w:r w:rsidRPr="00193F83">
              <w:rPr>
                <w:rFonts w:ascii="Times New Roman" w:hAnsi="Times New Roman"/>
                <w:sz w:val="24"/>
                <w:szCs w:val="24"/>
              </w:rPr>
              <w:t xml:space="preserve"> (2020)</w:t>
            </w:r>
            <w:r w:rsidRPr="00193F83">
              <w:rPr>
                <w:rFonts w:ascii="Times New Roman" w:hAnsi="Times New Roman"/>
                <w:sz w:val="24"/>
                <w:szCs w:val="24"/>
              </w:rPr>
              <w:fldChar w:fldCharType="end"/>
            </w:r>
          </w:p>
        </w:tc>
      </w:tr>
      <w:tr w:rsidR="00F92DBC" w:rsidRPr="00193F83" w14:paraId="3DF4ED44" w14:textId="77777777" w:rsidTr="00FD7233">
        <w:tc>
          <w:tcPr>
            <w:tcW w:w="2248" w:type="pct"/>
            <w:shd w:val="clear" w:color="auto" w:fill="auto"/>
          </w:tcPr>
          <w:p w14:paraId="22DE7D61" w14:textId="2ABC5295" w:rsidR="00485106" w:rsidRPr="00193F83" w:rsidRDefault="008E219A" w:rsidP="00FD7233">
            <w:pPr>
              <w:tabs>
                <w:tab w:val="left" w:pos="426"/>
              </w:tabs>
              <w:spacing w:after="0" w:line="240" w:lineRule="auto"/>
              <w:rPr>
                <w:rFonts w:ascii="Times New Roman" w:hAnsi="Times New Roman"/>
                <w:sz w:val="24"/>
                <w:szCs w:val="24"/>
              </w:rPr>
            </w:pPr>
            <w:r w:rsidRPr="00193F83">
              <w:rPr>
                <w:rFonts w:ascii="Times New Roman" w:hAnsi="Times New Roman"/>
                <w:sz w:val="24"/>
                <w:szCs w:val="24"/>
              </w:rPr>
              <w:t xml:space="preserve">Climate change </w:t>
            </w:r>
            <w:r w:rsidR="00485106" w:rsidRPr="00193F83">
              <w:rPr>
                <w:rFonts w:ascii="Times New Roman" w:hAnsi="Times New Roman"/>
                <w:sz w:val="24"/>
                <w:szCs w:val="24"/>
              </w:rPr>
              <w:t>Risk assessment</w:t>
            </w:r>
          </w:p>
        </w:tc>
        <w:tc>
          <w:tcPr>
            <w:tcW w:w="1429" w:type="pct"/>
          </w:tcPr>
          <w:p w14:paraId="4C7CAC15" w14:textId="77777777" w:rsidR="00485106" w:rsidRPr="00193F83" w:rsidRDefault="00485106" w:rsidP="00FD7233">
            <w:pPr>
              <w:tabs>
                <w:tab w:val="left" w:pos="426"/>
              </w:tabs>
              <w:spacing w:after="0" w:line="240" w:lineRule="auto"/>
              <w:rPr>
                <w:rFonts w:ascii="Times New Roman" w:hAnsi="Times New Roman"/>
                <w:sz w:val="24"/>
                <w:szCs w:val="24"/>
              </w:rPr>
            </w:pPr>
            <w:r w:rsidRPr="00193F83">
              <w:rPr>
                <w:rFonts w:ascii="Times New Roman" w:hAnsi="Times New Roman"/>
                <w:sz w:val="24"/>
                <w:szCs w:val="24"/>
              </w:rPr>
              <w:t>Independent variable</w:t>
            </w:r>
          </w:p>
        </w:tc>
        <w:tc>
          <w:tcPr>
            <w:tcW w:w="1323" w:type="pct"/>
            <w:shd w:val="clear" w:color="auto" w:fill="auto"/>
          </w:tcPr>
          <w:p w14:paraId="65E28428" w14:textId="662501DA" w:rsidR="00485106" w:rsidRPr="00193F83" w:rsidRDefault="00485106" w:rsidP="00FD7233">
            <w:pPr>
              <w:tabs>
                <w:tab w:val="left" w:pos="426"/>
              </w:tabs>
              <w:spacing w:after="0" w:line="240" w:lineRule="auto"/>
              <w:rPr>
                <w:rFonts w:ascii="Times New Roman" w:hAnsi="Times New Roman"/>
                <w:b/>
                <w:sz w:val="24"/>
                <w:szCs w:val="24"/>
              </w:rPr>
            </w:pP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{"citationID":"cbq0I5Cd","properties":{"formattedCitation":"(Djordjevic et al., 2019)","plainCitation":"(Djordjevic et al., 2019)","dontUpdate":true,"noteIndex":0},"citationItems":[{"id":"ON5GTuj3/ELlnokrD","uris":["http://zotero.org/users/local/bTHql4wu/items/2TGJZSAP"],"itemData":{"id":2445,"type":"article-journal","container-title":"Geoenvironmental Disasters","issue":"1","page":"1-19","title":"Climate change impact assessment on water supply, sanitation and hygiene related sectors in Southeast Europe and South Caucasus regions","volume":"6","author":[{"family":"Djordjevic","given":"S"},{"family":"Prodanovic","given":"P"},{"family":"Stevanovic","given":"Z"},{"family":"Danilovic","given":"N"}],"issued":{"date-parts":[["2019"]]}}}],"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Djordjevic</w:t>
            </w:r>
            <w:proofErr w:type="spellEnd"/>
            <w:r w:rsidRPr="00193F83">
              <w:rPr>
                <w:rFonts w:ascii="Times New Roman" w:hAnsi="Times New Roman"/>
                <w:sz w:val="24"/>
                <w:szCs w:val="24"/>
              </w:rPr>
              <w:t xml:space="preserve"> </w:t>
            </w:r>
            <w:r w:rsidRPr="00193F83">
              <w:rPr>
                <w:rFonts w:ascii="Times New Roman" w:hAnsi="Times New Roman"/>
                <w:i/>
                <w:sz w:val="24"/>
                <w:szCs w:val="24"/>
              </w:rPr>
              <w:t>et a</w:t>
            </w:r>
            <w:r w:rsidRPr="00193F83">
              <w:rPr>
                <w:rFonts w:ascii="Times New Roman" w:hAnsi="Times New Roman"/>
                <w:sz w:val="24"/>
                <w:szCs w:val="24"/>
              </w:rPr>
              <w:t>l. (2019)</w:t>
            </w:r>
            <w:r w:rsidRPr="00193F83">
              <w:rPr>
                <w:rFonts w:ascii="Times New Roman" w:hAnsi="Times New Roman"/>
                <w:sz w:val="24"/>
                <w:szCs w:val="24"/>
              </w:rPr>
              <w:fldChar w:fldCharType="end"/>
            </w:r>
          </w:p>
        </w:tc>
      </w:tr>
      <w:tr w:rsidR="00F92DBC" w:rsidRPr="00193F83" w14:paraId="349AB43F" w14:textId="77777777" w:rsidTr="00FD7233">
        <w:tc>
          <w:tcPr>
            <w:tcW w:w="2248" w:type="pct"/>
            <w:tcBorders>
              <w:bottom w:val="single" w:sz="4" w:space="0" w:color="auto"/>
            </w:tcBorders>
            <w:shd w:val="clear" w:color="auto" w:fill="auto"/>
          </w:tcPr>
          <w:p w14:paraId="783F1168" w14:textId="77777777" w:rsidR="00485106" w:rsidRPr="00193F83" w:rsidRDefault="00485106" w:rsidP="00FD7233">
            <w:pPr>
              <w:tabs>
                <w:tab w:val="left" w:pos="426"/>
              </w:tabs>
              <w:spacing w:after="0" w:line="240" w:lineRule="auto"/>
              <w:rPr>
                <w:rFonts w:ascii="Times New Roman" w:hAnsi="Times New Roman"/>
                <w:sz w:val="24"/>
                <w:szCs w:val="24"/>
              </w:rPr>
            </w:pPr>
            <w:r w:rsidRPr="00193F83">
              <w:rPr>
                <w:rFonts w:ascii="Times New Roman" w:hAnsi="Times New Roman"/>
                <w:sz w:val="24"/>
                <w:szCs w:val="24"/>
              </w:rPr>
              <w:t>Sustainability of water and sanitation infrastructure</w:t>
            </w:r>
          </w:p>
        </w:tc>
        <w:tc>
          <w:tcPr>
            <w:tcW w:w="1429" w:type="pct"/>
            <w:tcBorders>
              <w:bottom w:val="single" w:sz="4" w:space="0" w:color="auto"/>
            </w:tcBorders>
          </w:tcPr>
          <w:p w14:paraId="268BBC77" w14:textId="77777777" w:rsidR="00485106" w:rsidRPr="00193F83" w:rsidRDefault="00485106" w:rsidP="00FD7233">
            <w:pPr>
              <w:tabs>
                <w:tab w:val="left" w:pos="426"/>
              </w:tabs>
              <w:spacing w:after="0" w:line="240" w:lineRule="auto"/>
              <w:rPr>
                <w:rFonts w:ascii="Times New Roman" w:hAnsi="Times New Roman"/>
                <w:sz w:val="24"/>
                <w:szCs w:val="24"/>
              </w:rPr>
            </w:pPr>
            <w:r w:rsidRPr="00193F83">
              <w:rPr>
                <w:rFonts w:ascii="Times New Roman" w:hAnsi="Times New Roman"/>
                <w:sz w:val="24"/>
                <w:szCs w:val="24"/>
              </w:rPr>
              <w:t>Dependent variable</w:t>
            </w:r>
          </w:p>
        </w:tc>
        <w:tc>
          <w:tcPr>
            <w:tcW w:w="1323" w:type="pct"/>
            <w:tcBorders>
              <w:bottom w:val="single" w:sz="4" w:space="0" w:color="auto"/>
            </w:tcBorders>
            <w:shd w:val="clear" w:color="auto" w:fill="auto"/>
          </w:tcPr>
          <w:p w14:paraId="59C9FA78" w14:textId="2031B85B" w:rsidR="00485106" w:rsidRPr="00193F83" w:rsidRDefault="00485106" w:rsidP="00FD7233">
            <w:pPr>
              <w:tabs>
                <w:tab w:val="left" w:pos="426"/>
              </w:tabs>
              <w:spacing w:after="0" w:line="240" w:lineRule="auto"/>
              <w:rPr>
                <w:rFonts w:ascii="Times New Roman" w:hAnsi="Times New Roman"/>
                <w:b/>
                <w:sz w:val="24"/>
                <w:szCs w:val="24"/>
              </w:rPr>
            </w:pP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{"citationID":"6ce8xvYB","properties":{"formattedCitation":"(Qian et al., 2017)","plainCitation":"(Qian et al., 2017)","dontUpdate":true,"noteIndex":0},"citationItems":[{"id":"ON5GTuj3/cu9V0Yff","uris":["http://zotero.org/users/local/bTHql4wu/items/J55ZV7RW"],"itemData":{"id":2446,"type":"article-journal","container-title":"Journal of Cleaner Production","page":"633-646","title":"Sustainability assessment and synergistic optimization of water, sanitation, and energy development in Ningxia, China: A three-system optimization approach","volume":"141","author":[{"family":"Qian","given":"Y"},{"family":"Geng","given":"Y"},{"family":"Dong","given":"H"},{"family":"Ma","given":"H"}],"issued":{"date-parts":[["2017"]]}}}],"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Qian</w:t>
            </w:r>
            <w:proofErr w:type="spellEnd"/>
            <w:r w:rsidRPr="00193F83">
              <w:rPr>
                <w:rFonts w:ascii="Times New Roman" w:hAnsi="Times New Roman"/>
                <w:sz w:val="24"/>
                <w:szCs w:val="24"/>
              </w:rPr>
              <w:t xml:space="preserve"> </w:t>
            </w:r>
            <w:r w:rsidRPr="00193F83">
              <w:rPr>
                <w:rFonts w:ascii="Times New Roman" w:hAnsi="Times New Roman"/>
                <w:i/>
                <w:sz w:val="24"/>
                <w:szCs w:val="24"/>
              </w:rPr>
              <w:t>et al</w:t>
            </w:r>
            <w:r w:rsidRPr="00193F83">
              <w:rPr>
                <w:rFonts w:ascii="Times New Roman" w:hAnsi="Times New Roman"/>
                <w:sz w:val="24"/>
                <w:szCs w:val="24"/>
              </w:rPr>
              <w:t>. (2017)</w:t>
            </w:r>
            <w:r w:rsidRPr="00193F83">
              <w:rPr>
                <w:rFonts w:ascii="Times New Roman" w:hAnsi="Times New Roman"/>
                <w:sz w:val="24"/>
                <w:szCs w:val="24"/>
              </w:rPr>
              <w:fldChar w:fldCharType="end"/>
            </w:r>
          </w:p>
        </w:tc>
      </w:tr>
    </w:tbl>
    <w:p w14:paraId="5708E5D5" w14:textId="208057B2" w:rsidR="00CE7762" w:rsidRPr="00193F83" w:rsidRDefault="00424CD0" w:rsidP="00457FC0">
      <w:pPr>
        <w:pStyle w:val="Default"/>
        <w:tabs>
          <w:tab w:val="left" w:pos="426"/>
        </w:tabs>
        <w:spacing w:line="480" w:lineRule="auto"/>
        <w:jc w:val="both"/>
        <w:rPr>
          <w:color w:val="auto"/>
          <w:lang w:val="en-GB"/>
        </w:rPr>
      </w:pPr>
      <w:r w:rsidRPr="00193F83">
        <w:rPr>
          <w:b/>
          <w:color w:val="auto"/>
          <w:lang w:val="en-GB"/>
        </w:rPr>
        <w:t>Source</w:t>
      </w:r>
      <w:r w:rsidRPr="00193F83">
        <w:rPr>
          <w:color w:val="auto"/>
          <w:lang w:val="en-GB"/>
        </w:rPr>
        <w:t>: Research Data, 2025</w:t>
      </w:r>
    </w:p>
    <w:p w14:paraId="76B0FD62" w14:textId="77777777" w:rsidR="000335BC" w:rsidRPr="00983305" w:rsidRDefault="000335BC" w:rsidP="00457FC0">
      <w:pPr>
        <w:pStyle w:val="Default"/>
        <w:tabs>
          <w:tab w:val="left" w:pos="426"/>
        </w:tabs>
        <w:spacing w:line="480" w:lineRule="auto"/>
        <w:jc w:val="both"/>
        <w:rPr>
          <w:color w:val="auto"/>
          <w:sz w:val="20"/>
          <w:lang w:val="en-GB"/>
        </w:rPr>
      </w:pPr>
    </w:p>
    <w:p w14:paraId="4C986C67" w14:textId="2F939A3F" w:rsidR="00081E97" w:rsidRPr="00193F83" w:rsidRDefault="00D65AB1" w:rsidP="00457FC0">
      <w:pPr>
        <w:pStyle w:val="Default"/>
        <w:numPr>
          <w:ilvl w:val="1"/>
          <w:numId w:val="12"/>
        </w:numPr>
        <w:tabs>
          <w:tab w:val="left" w:pos="426"/>
        </w:tabs>
        <w:spacing w:line="480" w:lineRule="auto"/>
        <w:ind w:left="0" w:firstLine="0"/>
        <w:jc w:val="both"/>
        <w:outlineLvl w:val="0"/>
        <w:rPr>
          <w:b/>
          <w:color w:val="auto"/>
        </w:rPr>
      </w:pPr>
      <w:bookmarkStart w:id="258" w:name="_Toc179273071"/>
      <w:bookmarkStart w:id="259" w:name="_Toc211987763"/>
      <w:r w:rsidRPr="00193F83">
        <w:rPr>
          <w:b/>
          <w:color w:val="auto"/>
        </w:rPr>
        <w:t xml:space="preserve">Unit of </w:t>
      </w:r>
      <w:r w:rsidR="00E32B8B" w:rsidRPr="00193F83">
        <w:rPr>
          <w:b/>
          <w:color w:val="auto"/>
        </w:rPr>
        <w:t>Analysis</w:t>
      </w:r>
      <w:bookmarkEnd w:id="258"/>
      <w:bookmarkEnd w:id="259"/>
      <w:r w:rsidR="00FD7233">
        <w:rPr>
          <w:b/>
          <w:color w:val="auto"/>
        </w:rPr>
        <w:fldChar w:fldCharType="begin"/>
      </w:r>
      <w:r w:rsidR="00FD7233">
        <w:instrText xml:space="preserve"> TC "</w:instrText>
      </w:r>
      <w:bookmarkStart w:id="260" w:name="_Toc211822375"/>
      <w:r w:rsidR="00FD7233" w:rsidRPr="0054639B">
        <w:rPr>
          <w:b/>
        </w:rPr>
        <w:instrText xml:space="preserve">3.9 </w:instrText>
      </w:r>
      <w:r w:rsidR="00FD7233" w:rsidRPr="0054639B">
        <w:rPr>
          <w:b/>
          <w:color w:val="auto"/>
        </w:rPr>
        <w:instrText>Unit of Analysis</w:instrText>
      </w:r>
      <w:bookmarkEnd w:id="260"/>
      <w:r w:rsidR="00FD7233">
        <w:instrText xml:space="preserve">" \f C \l "1" </w:instrText>
      </w:r>
      <w:r w:rsidR="00FD7233">
        <w:rPr>
          <w:b/>
          <w:color w:val="auto"/>
        </w:rPr>
        <w:fldChar w:fldCharType="end"/>
      </w:r>
    </w:p>
    <w:p w14:paraId="0E839692" w14:textId="3B782C0C" w:rsidR="00D65AB1" w:rsidRPr="00193F83" w:rsidRDefault="00CE7762" w:rsidP="00457FC0">
      <w:pPr>
        <w:pStyle w:val="Default"/>
        <w:tabs>
          <w:tab w:val="left" w:pos="426"/>
        </w:tabs>
        <w:spacing w:line="480" w:lineRule="auto"/>
        <w:jc w:val="both"/>
        <w:rPr>
          <w:color w:val="auto"/>
          <w:lang w:val="en-GB"/>
        </w:rPr>
      </w:pPr>
      <w:r w:rsidRPr="00193F83">
        <w:rPr>
          <w:color w:val="auto"/>
          <w:lang w:val="en-GB"/>
        </w:rPr>
        <w:t>The unit of analysis of this study is RUWASA staff. Focusing on this group, the study aims to gain insights into the influence of climate change resilience, climate change adaptation, and climate change risk assessment strategies on the sustainability of water and sanitation infrastructure</w:t>
      </w:r>
      <w:r w:rsidR="00D65AB1" w:rsidRPr="00193F83">
        <w:rPr>
          <w:color w:val="auto"/>
          <w:lang w:val="en-GB"/>
        </w:rPr>
        <w:t>.</w:t>
      </w:r>
    </w:p>
    <w:p w14:paraId="693408C6" w14:textId="77777777" w:rsidR="00B33F25" w:rsidRPr="00193F83" w:rsidRDefault="00B33F25" w:rsidP="00457FC0">
      <w:pPr>
        <w:tabs>
          <w:tab w:val="left" w:pos="426"/>
        </w:tabs>
        <w:autoSpaceDE w:val="0"/>
        <w:autoSpaceDN w:val="0"/>
        <w:adjustRightInd w:val="0"/>
        <w:spacing w:after="0" w:line="480" w:lineRule="auto"/>
        <w:jc w:val="both"/>
        <w:rPr>
          <w:rFonts w:ascii="Times New Roman" w:hAnsi="Times New Roman"/>
          <w:sz w:val="24"/>
          <w:szCs w:val="24"/>
          <w:lang w:val="en-US"/>
        </w:rPr>
      </w:pPr>
    </w:p>
    <w:p w14:paraId="0C417471" w14:textId="10690684" w:rsidR="00B33F25" w:rsidRPr="00193F83" w:rsidRDefault="00B33F25" w:rsidP="00FD7233">
      <w:pPr>
        <w:pStyle w:val="ListParagraph"/>
        <w:keepNext/>
        <w:keepLines/>
        <w:numPr>
          <w:ilvl w:val="1"/>
          <w:numId w:val="12"/>
        </w:numPr>
        <w:tabs>
          <w:tab w:val="left" w:pos="567"/>
          <w:tab w:val="left" w:pos="709"/>
        </w:tabs>
        <w:spacing w:after="0" w:line="480" w:lineRule="auto"/>
        <w:ind w:left="0" w:firstLine="0"/>
        <w:jc w:val="both"/>
        <w:outlineLvl w:val="0"/>
        <w:rPr>
          <w:rFonts w:ascii="Times New Roman" w:eastAsia="Times New Roman" w:hAnsi="Times New Roman"/>
          <w:b/>
          <w:sz w:val="24"/>
          <w:szCs w:val="24"/>
        </w:rPr>
      </w:pPr>
      <w:bookmarkStart w:id="261" w:name="_Toc193663582"/>
      <w:bookmarkStart w:id="262" w:name="_Toc211987764"/>
      <w:r w:rsidRPr="00193F83">
        <w:rPr>
          <w:rFonts w:ascii="Times New Roman" w:eastAsia="Times New Roman" w:hAnsi="Times New Roman"/>
          <w:b/>
          <w:sz w:val="24"/>
          <w:szCs w:val="24"/>
        </w:rPr>
        <w:t>Methods of Data Collection</w:t>
      </w:r>
      <w:bookmarkEnd w:id="261"/>
      <w:bookmarkEnd w:id="262"/>
      <w:r w:rsidR="00FD7233">
        <w:rPr>
          <w:rFonts w:ascii="Times New Roman" w:eastAsia="Times New Roman" w:hAnsi="Times New Roman"/>
          <w:b/>
          <w:sz w:val="24"/>
          <w:szCs w:val="24"/>
        </w:rPr>
        <w:fldChar w:fldCharType="begin"/>
      </w:r>
      <w:r w:rsidR="00FD7233">
        <w:instrText xml:space="preserve"> TC "</w:instrText>
      </w:r>
      <w:bookmarkStart w:id="263" w:name="_Toc211822376"/>
      <w:r w:rsidR="00FD7233" w:rsidRPr="009079B8">
        <w:rPr>
          <w:rFonts w:ascii="Times New Roman" w:eastAsia="Times New Roman" w:hAnsi="Times New Roman"/>
          <w:b/>
          <w:sz w:val="24"/>
          <w:szCs w:val="24"/>
        </w:rPr>
        <w:instrText>3.10 Methods of Data Collection</w:instrText>
      </w:r>
      <w:bookmarkEnd w:id="263"/>
      <w:r w:rsidR="00FD7233">
        <w:instrText xml:space="preserve">" \f C \l "1" </w:instrText>
      </w:r>
      <w:r w:rsidR="00FD7233">
        <w:rPr>
          <w:rFonts w:ascii="Times New Roman" w:eastAsia="Times New Roman" w:hAnsi="Times New Roman"/>
          <w:b/>
          <w:sz w:val="24"/>
          <w:szCs w:val="24"/>
        </w:rPr>
        <w:fldChar w:fldCharType="end"/>
      </w:r>
      <w:r w:rsidRPr="00193F83">
        <w:rPr>
          <w:rFonts w:ascii="Times New Roman" w:eastAsia="Times New Roman" w:hAnsi="Times New Roman"/>
          <w:b/>
          <w:sz w:val="24"/>
          <w:szCs w:val="24"/>
        </w:rPr>
        <w:t xml:space="preserve"> </w:t>
      </w:r>
    </w:p>
    <w:p w14:paraId="461CC4BA" w14:textId="08790757" w:rsidR="00B33F25" w:rsidRPr="00193F83" w:rsidRDefault="003B2D28" w:rsidP="00457FC0">
      <w:pPr>
        <w:numPr>
          <w:ilvl w:val="2"/>
          <w:numId w:val="12"/>
        </w:numPr>
        <w:tabs>
          <w:tab w:val="left" w:pos="426"/>
        </w:tabs>
        <w:autoSpaceDE w:val="0"/>
        <w:autoSpaceDN w:val="0"/>
        <w:adjustRightInd w:val="0"/>
        <w:spacing w:after="0" w:line="480" w:lineRule="auto"/>
        <w:ind w:left="0" w:firstLine="0"/>
        <w:jc w:val="both"/>
        <w:outlineLvl w:val="0"/>
        <w:rPr>
          <w:rFonts w:ascii="Times New Roman" w:hAnsi="Times New Roman"/>
          <w:b/>
          <w:sz w:val="24"/>
          <w:szCs w:val="24"/>
          <w:lang w:val="en-US"/>
        </w:rPr>
      </w:pPr>
      <w:bookmarkStart w:id="264" w:name="_Toc193663583"/>
      <w:bookmarkStart w:id="265" w:name="_Toc211987765"/>
      <w:r w:rsidRPr="00193F83">
        <w:rPr>
          <w:rFonts w:ascii="Times New Roman" w:hAnsi="Times New Roman"/>
          <w:b/>
          <w:sz w:val="24"/>
          <w:szCs w:val="24"/>
          <w:lang w:val="en-US"/>
        </w:rPr>
        <w:t>Primary D</w:t>
      </w:r>
      <w:r w:rsidR="00B33F25" w:rsidRPr="00193F83">
        <w:rPr>
          <w:rFonts w:ascii="Times New Roman" w:hAnsi="Times New Roman"/>
          <w:b/>
          <w:sz w:val="24"/>
          <w:szCs w:val="24"/>
          <w:lang w:val="en-US"/>
        </w:rPr>
        <w:t>ata</w:t>
      </w:r>
      <w:bookmarkEnd w:id="264"/>
      <w:bookmarkEnd w:id="265"/>
      <w:r w:rsidR="00FD7233">
        <w:rPr>
          <w:rFonts w:ascii="Times New Roman" w:hAnsi="Times New Roman"/>
          <w:b/>
          <w:sz w:val="24"/>
          <w:szCs w:val="24"/>
          <w:lang w:val="en-US"/>
        </w:rPr>
        <w:fldChar w:fldCharType="begin"/>
      </w:r>
      <w:r w:rsidR="00FD7233">
        <w:instrText xml:space="preserve"> TC "</w:instrText>
      </w:r>
      <w:bookmarkStart w:id="266" w:name="_Toc211822377"/>
      <w:r w:rsidR="00FD7233" w:rsidRPr="00D17551">
        <w:rPr>
          <w:rFonts w:ascii="Times New Roman" w:hAnsi="Times New Roman"/>
          <w:b/>
          <w:sz w:val="24"/>
          <w:szCs w:val="24"/>
          <w:lang w:val="en-US"/>
        </w:rPr>
        <w:instrText>3.10.1 Primary Data</w:instrText>
      </w:r>
      <w:bookmarkEnd w:id="266"/>
      <w:r w:rsidR="00FD7233">
        <w:instrText xml:space="preserve">" \f C \l "1" </w:instrText>
      </w:r>
      <w:r w:rsidR="00FD7233">
        <w:rPr>
          <w:rFonts w:ascii="Times New Roman" w:hAnsi="Times New Roman"/>
          <w:b/>
          <w:sz w:val="24"/>
          <w:szCs w:val="24"/>
          <w:lang w:val="en-US"/>
        </w:rPr>
        <w:fldChar w:fldCharType="end"/>
      </w:r>
    </w:p>
    <w:p w14:paraId="37DC0E58" w14:textId="7E79897E" w:rsidR="00B0647D" w:rsidRPr="00193F83" w:rsidRDefault="001A6B2D" w:rsidP="00457FC0">
      <w:pPr>
        <w:tabs>
          <w:tab w:val="left" w:pos="426"/>
        </w:tabs>
        <w:autoSpaceDE w:val="0"/>
        <w:autoSpaceDN w:val="0"/>
        <w:adjustRightInd w:val="0"/>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 xml:space="preserve">This study employed primary data to examine the influence of climate change resilience, adaptation, and risk assessment on the sustainability of water and sanitation infrastructure in </w:t>
      </w:r>
      <w:proofErr w:type="spellStart"/>
      <w:r w:rsidRPr="00193F83">
        <w:rPr>
          <w:rFonts w:ascii="Times New Roman" w:hAnsi="Times New Roman"/>
          <w:sz w:val="24"/>
          <w:szCs w:val="24"/>
          <w:lang w:val="en-US"/>
        </w:rPr>
        <w:t>Kishapu</w:t>
      </w:r>
      <w:proofErr w:type="spellEnd"/>
      <w:r w:rsidRPr="00193F83">
        <w:rPr>
          <w:rFonts w:ascii="Times New Roman" w:hAnsi="Times New Roman"/>
          <w:sz w:val="24"/>
          <w:szCs w:val="24"/>
          <w:lang w:val="en-US"/>
        </w:rPr>
        <w:t xml:space="preserve">. According to </w:t>
      </w:r>
      <w:r w:rsidRPr="00193F83">
        <w:rPr>
          <w:rFonts w:ascii="Times New Roman" w:hAnsi="Times New Roman"/>
          <w:sz w:val="24"/>
          <w:szCs w:val="24"/>
          <w:lang w:val="en-US"/>
        </w:rPr>
        <w:fldChar w:fldCharType="begin"/>
      </w:r>
      <w:r w:rsidR="00526C67" w:rsidRPr="00193F83">
        <w:rPr>
          <w:rFonts w:ascii="Times New Roman" w:hAnsi="Times New Roman"/>
          <w:sz w:val="24"/>
          <w:szCs w:val="24"/>
          <w:lang w:val="en-US"/>
        </w:rPr>
        <w:instrText xml:space="preserve"> ADDIN ZOTERO_ITEM CSL_CITATION {"citationID":"MotNZD7S","properties":{"formattedCitation":"(Yin, 2013)","plainCitation":"(Yin, 2013)","dontUpdate":true,"noteIndex":0},"citationItems":[{"id":"ON5GTuj3/ph41mVPx","uris":["http://zotero.org/users/local/bTHql4wu/items/HUTVG8CN"],"itemData":{"id":2136,"type":"book","publisher":"Sage Publications","title":"Case study research: Design and methods","author":[{"family":"Yin","given":"R.K"}],"issued":{"date-parts":[["2013"]]}}}],"schema":"https://github.com/citation-style-language/schema/raw/master/csl-citation.json"} </w:instrText>
      </w:r>
      <w:r w:rsidRPr="00193F83">
        <w:rPr>
          <w:rFonts w:ascii="Times New Roman" w:hAnsi="Times New Roman"/>
          <w:sz w:val="24"/>
          <w:szCs w:val="24"/>
          <w:lang w:val="en-US"/>
        </w:rPr>
        <w:fldChar w:fldCharType="separate"/>
      </w:r>
      <w:r w:rsidRPr="00193F83">
        <w:rPr>
          <w:rFonts w:ascii="Times New Roman" w:hAnsi="Times New Roman"/>
          <w:sz w:val="24"/>
          <w:szCs w:val="24"/>
          <w:lang w:val="en-US"/>
        </w:rPr>
        <w:t>Yin (2013)</w:t>
      </w:r>
      <w:r w:rsidRPr="00193F83">
        <w:rPr>
          <w:rFonts w:ascii="Times New Roman" w:hAnsi="Times New Roman"/>
          <w:sz w:val="24"/>
          <w:szCs w:val="24"/>
          <w:lang w:val="en-US"/>
        </w:rPr>
        <w:fldChar w:fldCharType="end"/>
      </w:r>
      <w:r w:rsidRPr="00193F83">
        <w:rPr>
          <w:rFonts w:ascii="Times New Roman" w:hAnsi="Times New Roman"/>
          <w:sz w:val="24"/>
          <w:szCs w:val="24"/>
          <w:lang w:val="en-US"/>
        </w:rPr>
        <w:t xml:space="preserve">, primary data is defined as the information that is collected directly from original sources by the researchers themselves. This data is gathered specifically for the research project at hand and has not been previously published or </w:t>
      </w:r>
      <w:proofErr w:type="spellStart"/>
      <w:r w:rsidRPr="00193F83">
        <w:rPr>
          <w:rFonts w:ascii="Times New Roman" w:hAnsi="Times New Roman"/>
          <w:sz w:val="24"/>
          <w:szCs w:val="24"/>
          <w:lang w:val="en-US"/>
        </w:rPr>
        <w:t>utilised</w:t>
      </w:r>
      <w:proofErr w:type="spellEnd"/>
      <w:r w:rsidRPr="00193F83">
        <w:rPr>
          <w:rFonts w:ascii="Times New Roman" w:hAnsi="Times New Roman"/>
          <w:sz w:val="24"/>
          <w:szCs w:val="24"/>
          <w:lang w:val="en-US"/>
        </w:rPr>
        <w:t xml:space="preserve"> by others </w:t>
      </w:r>
      <w:r w:rsidRPr="00193F83">
        <w:rPr>
          <w:rFonts w:ascii="Times New Roman" w:hAnsi="Times New Roman"/>
          <w:sz w:val="24"/>
          <w:szCs w:val="24"/>
          <w:lang w:val="en-US"/>
        </w:rPr>
        <w:fldChar w:fldCharType="begin"/>
      </w:r>
      <w:r w:rsidR="00526C67" w:rsidRPr="00193F83">
        <w:rPr>
          <w:rFonts w:ascii="Times New Roman" w:hAnsi="Times New Roman"/>
          <w:sz w:val="24"/>
          <w:szCs w:val="24"/>
          <w:lang w:val="en-US"/>
        </w:rPr>
        <w:instrText xml:space="preserve"> ADDIN ZOTERO_ITEM CSL_CITATION {"citationID":"uVrVvmPU","properties":{"formattedCitation":"(Bryman, 2015)","plainCitation":"(Bryman, 2015)","noteIndex":0},"citationItems":[{"id":"ON5GTuj3/gX3une2D","uris":["http://zotero.org/users/local/bTHql4wu/items/R82H3I4F"],"itemData":{"id":2134,"type":"book","publisher":"Oxford university press","title":"Social research methods","author":[{"family":"Bryman","given":"A"}],"issued":{"date-parts":[["2015"]]}}}],"schema":"https://github.com/citation-style-language/schema/raw/master/csl-citation.json"} </w:instrText>
      </w:r>
      <w:r w:rsidRPr="00193F83">
        <w:rPr>
          <w:rFonts w:ascii="Times New Roman" w:hAnsi="Times New Roman"/>
          <w:sz w:val="24"/>
          <w:szCs w:val="24"/>
          <w:lang w:val="en-US"/>
        </w:rPr>
        <w:fldChar w:fldCharType="separate"/>
      </w:r>
      <w:r w:rsidRPr="00193F83">
        <w:rPr>
          <w:rFonts w:ascii="Times New Roman" w:hAnsi="Times New Roman"/>
          <w:sz w:val="24"/>
          <w:szCs w:val="24"/>
          <w:lang w:val="en-US"/>
        </w:rPr>
        <w:t>(</w:t>
      </w:r>
      <w:proofErr w:type="spellStart"/>
      <w:r w:rsidRPr="00193F83">
        <w:rPr>
          <w:rFonts w:ascii="Times New Roman" w:hAnsi="Times New Roman"/>
          <w:sz w:val="24"/>
          <w:szCs w:val="24"/>
          <w:lang w:val="en-US"/>
        </w:rPr>
        <w:t>Bryman</w:t>
      </w:r>
      <w:proofErr w:type="spellEnd"/>
      <w:r w:rsidRPr="00193F83">
        <w:rPr>
          <w:rFonts w:ascii="Times New Roman" w:hAnsi="Times New Roman"/>
          <w:sz w:val="24"/>
          <w:szCs w:val="24"/>
          <w:lang w:val="en-US"/>
        </w:rPr>
        <w:t>, 2015)</w:t>
      </w:r>
      <w:r w:rsidRPr="00193F83">
        <w:rPr>
          <w:rFonts w:ascii="Times New Roman" w:hAnsi="Times New Roman"/>
          <w:sz w:val="24"/>
          <w:szCs w:val="24"/>
          <w:lang w:val="en-US"/>
        </w:rPr>
        <w:fldChar w:fldCharType="end"/>
      </w:r>
      <w:r w:rsidRPr="00193F83">
        <w:rPr>
          <w:rFonts w:ascii="Times New Roman" w:hAnsi="Times New Roman"/>
          <w:sz w:val="24"/>
          <w:szCs w:val="24"/>
          <w:lang w:val="en-US"/>
        </w:rPr>
        <w:t>.</w:t>
      </w:r>
    </w:p>
    <w:p w14:paraId="70C93678" w14:textId="77777777" w:rsidR="00B0647D" w:rsidRPr="00193F83" w:rsidRDefault="00B0647D" w:rsidP="00457FC0">
      <w:pPr>
        <w:tabs>
          <w:tab w:val="left" w:pos="426"/>
        </w:tabs>
        <w:autoSpaceDE w:val="0"/>
        <w:autoSpaceDN w:val="0"/>
        <w:adjustRightInd w:val="0"/>
        <w:spacing w:after="0" w:line="480" w:lineRule="auto"/>
        <w:jc w:val="both"/>
        <w:rPr>
          <w:rFonts w:ascii="Times New Roman" w:hAnsi="Times New Roman"/>
          <w:sz w:val="24"/>
          <w:szCs w:val="24"/>
          <w:lang w:val="en-US"/>
        </w:rPr>
      </w:pPr>
    </w:p>
    <w:p w14:paraId="0C1D2A7F" w14:textId="31BD683F" w:rsidR="00B33F25" w:rsidRPr="00193F83" w:rsidRDefault="00537B95" w:rsidP="00457FC0">
      <w:pPr>
        <w:widowControl w:val="0"/>
        <w:numPr>
          <w:ilvl w:val="1"/>
          <w:numId w:val="12"/>
        </w:numPr>
        <w:tabs>
          <w:tab w:val="left" w:pos="426"/>
          <w:tab w:val="left" w:pos="709"/>
        </w:tabs>
        <w:spacing w:after="0" w:line="480" w:lineRule="auto"/>
        <w:ind w:left="0" w:firstLine="0"/>
        <w:jc w:val="both"/>
        <w:outlineLvl w:val="0"/>
        <w:rPr>
          <w:rFonts w:ascii="Times New Roman" w:eastAsia="Times New Roman" w:hAnsi="Times New Roman"/>
          <w:b/>
          <w:sz w:val="24"/>
          <w:szCs w:val="24"/>
        </w:rPr>
      </w:pPr>
      <w:bookmarkStart w:id="267" w:name="_Toc171293587"/>
      <w:bookmarkStart w:id="268" w:name="_Toc193663584"/>
      <w:r w:rsidRPr="00193F83">
        <w:rPr>
          <w:rFonts w:ascii="Times New Roman" w:eastAsia="Times New Roman" w:hAnsi="Times New Roman"/>
          <w:b/>
          <w:sz w:val="24"/>
          <w:szCs w:val="24"/>
        </w:rPr>
        <w:t xml:space="preserve"> </w:t>
      </w:r>
      <w:bookmarkStart w:id="269" w:name="_Toc211987766"/>
      <w:r w:rsidR="00B33F25" w:rsidRPr="00193F83">
        <w:rPr>
          <w:rFonts w:ascii="Times New Roman" w:eastAsia="Times New Roman" w:hAnsi="Times New Roman"/>
          <w:b/>
          <w:sz w:val="24"/>
          <w:szCs w:val="24"/>
        </w:rPr>
        <w:t>Data Collection Instruments</w:t>
      </w:r>
      <w:bookmarkEnd w:id="267"/>
      <w:bookmarkEnd w:id="268"/>
      <w:bookmarkEnd w:id="269"/>
      <w:r w:rsidR="00FD7233">
        <w:rPr>
          <w:rFonts w:ascii="Times New Roman" w:eastAsia="Times New Roman" w:hAnsi="Times New Roman"/>
          <w:b/>
          <w:sz w:val="24"/>
          <w:szCs w:val="24"/>
        </w:rPr>
        <w:fldChar w:fldCharType="begin"/>
      </w:r>
      <w:r w:rsidR="00FD7233">
        <w:instrText xml:space="preserve"> TC "</w:instrText>
      </w:r>
      <w:bookmarkStart w:id="270" w:name="_Toc211822378"/>
      <w:r w:rsidR="00FD7233" w:rsidRPr="001A7D60">
        <w:rPr>
          <w:rFonts w:ascii="Times New Roman" w:eastAsia="Times New Roman" w:hAnsi="Times New Roman"/>
          <w:b/>
          <w:sz w:val="24"/>
          <w:szCs w:val="24"/>
        </w:rPr>
        <w:instrText>3.11 Data Collection Instruments</w:instrText>
      </w:r>
      <w:bookmarkEnd w:id="270"/>
      <w:r w:rsidR="00FD7233">
        <w:instrText xml:space="preserve">" \f C \l "1" </w:instrText>
      </w:r>
      <w:r w:rsidR="00FD7233">
        <w:rPr>
          <w:rFonts w:ascii="Times New Roman" w:eastAsia="Times New Roman" w:hAnsi="Times New Roman"/>
          <w:b/>
          <w:sz w:val="24"/>
          <w:szCs w:val="24"/>
        </w:rPr>
        <w:fldChar w:fldCharType="end"/>
      </w:r>
    </w:p>
    <w:p w14:paraId="55F40F5F" w14:textId="69171A24" w:rsidR="00B33F25" w:rsidRPr="00193F83" w:rsidRDefault="00B33F25" w:rsidP="00457FC0">
      <w:pPr>
        <w:widowControl w:val="0"/>
        <w:numPr>
          <w:ilvl w:val="2"/>
          <w:numId w:val="12"/>
        </w:numPr>
        <w:tabs>
          <w:tab w:val="left" w:pos="360"/>
          <w:tab w:val="left" w:pos="426"/>
        </w:tabs>
        <w:spacing w:after="0" w:line="480" w:lineRule="auto"/>
        <w:ind w:left="0" w:firstLine="0"/>
        <w:jc w:val="both"/>
        <w:outlineLvl w:val="0"/>
        <w:rPr>
          <w:rFonts w:ascii="Times New Roman" w:hAnsi="Times New Roman"/>
          <w:b/>
          <w:sz w:val="24"/>
          <w:szCs w:val="24"/>
          <w:lang w:val="en-US"/>
        </w:rPr>
      </w:pPr>
      <w:bookmarkStart w:id="271" w:name="_Toc193663585"/>
      <w:bookmarkStart w:id="272" w:name="_Toc211987767"/>
      <w:r w:rsidRPr="00193F83">
        <w:rPr>
          <w:rFonts w:ascii="Times New Roman" w:hAnsi="Times New Roman"/>
          <w:b/>
          <w:sz w:val="24"/>
          <w:szCs w:val="24"/>
          <w:lang w:val="en-US"/>
        </w:rPr>
        <w:t xml:space="preserve">A </w:t>
      </w:r>
      <w:proofErr w:type="spellStart"/>
      <w:r w:rsidRPr="00193F83">
        <w:rPr>
          <w:rFonts w:ascii="Times New Roman" w:hAnsi="Times New Roman"/>
          <w:b/>
          <w:sz w:val="24"/>
          <w:szCs w:val="24"/>
          <w:lang w:val="en-US"/>
        </w:rPr>
        <w:t>Likert</w:t>
      </w:r>
      <w:proofErr w:type="spellEnd"/>
      <w:r w:rsidRPr="00193F83">
        <w:rPr>
          <w:rFonts w:ascii="Times New Roman" w:hAnsi="Times New Roman"/>
          <w:b/>
          <w:sz w:val="24"/>
          <w:szCs w:val="24"/>
          <w:lang w:val="en-US"/>
        </w:rPr>
        <w:t xml:space="preserve"> Scale </w:t>
      </w:r>
      <w:r w:rsidRPr="00193F83">
        <w:rPr>
          <w:rFonts w:ascii="Times New Roman" w:hAnsi="Times New Roman"/>
          <w:b/>
          <w:sz w:val="24"/>
          <w:szCs w:val="24"/>
        </w:rPr>
        <w:t>Questionnaire</w:t>
      </w:r>
      <w:bookmarkEnd w:id="271"/>
      <w:bookmarkEnd w:id="272"/>
      <w:r w:rsidR="00FD7233">
        <w:rPr>
          <w:rFonts w:ascii="Times New Roman" w:hAnsi="Times New Roman"/>
          <w:b/>
          <w:sz w:val="24"/>
          <w:szCs w:val="24"/>
        </w:rPr>
        <w:fldChar w:fldCharType="begin"/>
      </w:r>
      <w:r w:rsidR="00FD7233">
        <w:instrText xml:space="preserve"> TC "</w:instrText>
      </w:r>
      <w:bookmarkStart w:id="273" w:name="_Toc211822379"/>
      <w:r w:rsidR="00FD7233" w:rsidRPr="002B2C4E">
        <w:rPr>
          <w:rFonts w:ascii="Times New Roman" w:hAnsi="Times New Roman"/>
          <w:b/>
          <w:sz w:val="24"/>
          <w:szCs w:val="24"/>
          <w:lang w:val="en-US"/>
        </w:rPr>
        <w:instrText xml:space="preserve">3.11.1 A Likert Scale </w:instrText>
      </w:r>
      <w:r w:rsidR="00FD7233" w:rsidRPr="002B2C4E">
        <w:rPr>
          <w:rFonts w:ascii="Times New Roman" w:hAnsi="Times New Roman"/>
          <w:b/>
          <w:sz w:val="24"/>
          <w:szCs w:val="24"/>
        </w:rPr>
        <w:instrText>Questionnaire</w:instrText>
      </w:r>
      <w:bookmarkEnd w:id="273"/>
      <w:r w:rsidR="00FD7233">
        <w:instrText xml:space="preserve">" \f C \l "1" </w:instrText>
      </w:r>
      <w:r w:rsidR="00FD7233">
        <w:rPr>
          <w:rFonts w:ascii="Times New Roman" w:hAnsi="Times New Roman"/>
          <w:b/>
          <w:sz w:val="24"/>
          <w:szCs w:val="24"/>
        </w:rPr>
        <w:fldChar w:fldCharType="end"/>
      </w:r>
    </w:p>
    <w:p w14:paraId="1D87DFD2" w14:textId="77777777" w:rsidR="00983305" w:rsidRDefault="00626EE7" w:rsidP="00457FC0">
      <w:pPr>
        <w:tabs>
          <w:tab w:val="left" w:pos="36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According to </w:t>
      </w:r>
      <w:r w:rsidRPr="00193F83">
        <w:rPr>
          <w:rFonts w:ascii="Times New Roman" w:hAnsi="Times New Roman"/>
          <w:sz w:val="24"/>
          <w:szCs w:val="24"/>
          <w:lang w:val="en-US"/>
        </w:rPr>
        <w:fldChar w:fldCharType="begin"/>
      </w:r>
      <w:r w:rsidR="00526C67" w:rsidRPr="00193F83">
        <w:rPr>
          <w:rFonts w:ascii="Times New Roman" w:hAnsi="Times New Roman"/>
          <w:sz w:val="24"/>
          <w:szCs w:val="24"/>
          <w:lang w:val="en-US"/>
        </w:rPr>
        <w:instrText xml:space="preserve"> ADDIN ZOTERO_ITEM CSL_CITATION {"citationID":"sDVog5vw","properties":{"formattedCitation":"(Perneger et al., 2015)","plainCitation":"(Perneger et al., 2015)","dontUpdate":true,"noteIndex":0},"citationItems":[{"id":"ON5GTuj3/KXyFFoLv","uris":["http://zotero.org/users/local/bTHql4wu/items/8ZEAVFVB"],"itemData":{"id":717,"type":"article-journal","container-title":"Quality of Life Research","issue":"1","page":"147–51","title":"Sample size for pre-tests of questionnaires","volume":"24","author":[{"family":"Perneger","given":"Thomas"},{"family":"Courvoisier","given":"Delphine"},{"family":"Hudelson","given":"Patricia"},{"family":"Gayet-Ageron","given":"Angèle"}],"issued":{"date-parts":[["2015"]]}}}],"schema":"https://github.com/citation-style-language/schema/raw/master/csl-citation.json"} </w:instrText>
      </w:r>
      <w:r w:rsidRPr="00193F83">
        <w:rPr>
          <w:rFonts w:ascii="Times New Roman" w:hAnsi="Times New Roman"/>
          <w:sz w:val="24"/>
          <w:szCs w:val="24"/>
          <w:lang w:val="en-US"/>
        </w:rPr>
        <w:fldChar w:fldCharType="separate"/>
      </w:r>
      <w:proofErr w:type="spellStart"/>
      <w:r w:rsidRPr="00193F83">
        <w:rPr>
          <w:rFonts w:ascii="Times New Roman" w:hAnsi="Times New Roman"/>
          <w:sz w:val="24"/>
          <w:szCs w:val="24"/>
        </w:rPr>
        <w:t>Perneger</w:t>
      </w:r>
      <w:proofErr w:type="spellEnd"/>
      <w:r w:rsidRPr="00193F83">
        <w:rPr>
          <w:rFonts w:ascii="Times New Roman" w:hAnsi="Times New Roman"/>
          <w:sz w:val="24"/>
          <w:szCs w:val="24"/>
        </w:rPr>
        <w:t xml:space="preserve"> </w:t>
      </w:r>
      <w:r w:rsidRPr="00193F83">
        <w:rPr>
          <w:rFonts w:ascii="Times New Roman" w:hAnsi="Times New Roman"/>
          <w:i/>
          <w:sz w:val="24"/>
          <w:szCs w:val="24"/>
        </w:rPr>
        <w:t>et al</w:t>
      </w:r>
      <w:r w:rsidRPr="00193F83">
        <w:rPr>
          <w:rFonts w:ascii="Times New Roman" w:hAnsi="Times New Roman"/>
          <w:sz w:val="24"/>
          <w:szCs w:val="24"/>
        </w:rPr>
        <w:t>. (2015)</w:t>
      </w:r>
      <w:r w:rsidRPr="00193F83">
        <w:rPr>
          <w:rFonts w:ascii="Times New Roman" w:hAnsi="Times New Roman"/>
          <w:sz w:val="24"/>
          <w:szCs w:val="24"/>
          <w:lang w:val="en-US"/>
        </w:rPr>
        <w:fldChar w:fldCharType="end"/>
      </w:r>
      <w:r w:rsidRPr="00193F83">
        <w:rPr>
          <w:rFonts w:ascii="Times New Roman" w:hAnsi="Times New Roman"/>
          <w:sz w:val="24"/>
          <w:szCs w:val="24"/>
        </w:rPr>
        <w:t xml:space="preserve">, a </w:t>
      </w:r>
      <w:proofErr w:type="spellStart"/>
      <w:r w:rsidRPr="00193F83">
        <w:rPr>
          <w:rFonts w:ascii="Times New Roman" w:hAnsi="Times New Roman"/>
          <w:sz w:val="24"/>
          <w:szCs w:val="24"/>
        </w:rPr>
        <w:t>Likert</w:t>
      </w:r>
      <w:proofErr w:type="spellEnd"/>
      <w:r w:rsidRPr="00193F83">
        <w:rPr>
          <w:rFonts w:ascii="Times New Roman" w:hAnsi="Times New Roman"/>
          <w:sz w:val="24"/>
          <w:szCs w:val="24"/>
        </w:rPr>
        <w:t xml:space="preserve"> scale questionnaire is a data collection instrument used to quantitatively measure individuals' attitudes, opinions, or perceptions on a specific subject. </w:t>
      </w:r>
    </w:p>
    <w:p w14:paraId="6D8091FA" w14:textId="77777777" w:rsidR="00983305" w:rsidRDefault="00983305" w:rsidP="00457FC0">
      <w:pPr>
        <w:tabs>
          <w:tab w:val="left" w:pos="360"/>
          <w:tab w:val="left" w:pos="426"/>
        </w:tabs>
        <w:spacing w:after="0" w:line="480" w:lineRule="auto"/>
        <w:jc w:val="both"/>
        <w:rPr>
          <w:rFonts w:ascii="Times New Roman" w:hAnsi="Times New Roman"/>
          <w:sz w:val="24"/>
          <w:szCs w:val="24"/>
        </w:rPr>
      </w:pPr>
    </w:p>
    <w:p w14:paraId="54F69E3B" w14:textId="00A24D6A" w:rsidR="00F85732" w:rsidRPr="00193F83" w:rsidRDefault="00626EE7" w:rsidP="00457FC0">
      <w:pPr>
        <w:tabs>
          <w:tab w:val="left" w:pos="36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In this study, a 5-point </w:t>
      </w:r>
      <w:proofErr w:type="spellStart"/>
      <w:r w:rsidRPr="00193F83">
        <w:rPr>
          <w:rFonts w:ascii="Times New Roman" w:hAnsi="Times New Roman"/>
          <w:sz w:val="24"/>
          <w:szCs w:val="24"/>
        </w:rPr>
        <w:t>Likert</w:t>
      </w:r>
      <w:proofErr w:type="spellEnd"/>
      <w:r w:rsidRPr="00193F83">
        <w:rPr>
          <w:rFonts w:ascii="Times New Roman" w:hAnsi="Times New Roman"/>
          <w:sz w:val="24"/>
          <w:szCs w:val="24"/>
        </w:rPr>
        <w:t xml:space="preserve"> scale was used to collect data from respondents based on their level of agreement, from strongly disagree to strongly agree. This tool is appropriate for this study because it enables the researcher to gather data from a large number of respondents within a short timeframe</w:t>
      </w:r>
      <w:r w:rsidR="00F076F1" w:rsidRPr="00193F83">
        <w:rPr>
          <w:rFonts w:ascii="Times New Roman" w:hAnsi="Times New Roman"/>
          <w:sz w:val="24"/>
          <w:szCs w:val="24"/>
        </w:rPr>
        <w:t>.</w:t>
      </w:r>
    </w:p>
    <w:p w14:paraId="794B107E" w14:textId="77777777" w:rsidR="00F2184A" w:rsidRDefault="00F2184A" w:rsidP="00457FC0">
      <w:pPr>
        <w:tabs>
          <w:tab w:val="left" w:pos="360"/>
          <w:tab w:val="left" w:pos="426"/>
        </w:tabs>
        <w:spacing w:after="0" w:line="480" w:lineRule="auto"/>
        <w:jc w:val="both"/>
        <w:rPr>
          <w:rFonts w:ascii="Times New Roman" w:hAnsi="Times New Roman"/>
          <w:sz w:val="24"/>
          <w:szCs w:val="24"/>
        </w:rPr>
      </w:pPr>
    </w:p>
    <w:p w14:paraId="786D260B" w14:textId="77777777" w:rsidR="00983305" w:rsidRPr="00193F83" w:rsidRDefault="00983305" w:rsidP="00457FC0">
      <w:pPr>
        <w:tabs>
          <w:tab w:val="left" w:pos="360"/>
          <w:tab w:val="left" w:pos="426"/>
        </w:tabs>
        <w:spacing w:after="0" w:line="480" w:lineRule="auto"/>
        <w:jc w:val="both"/>
        <w:rPr>
          <w:rFonts w:ascii="Times New Roman" w:hAnsi="Times New Roman"/>
          <w:sz w:val="24"/>
          <w:szCs w:val="24"/>
        </w:rPr>
      </w:pPr>
    </w:p>
    <w:p w14:paraId="142117BA" w14:textId="1E5C936E" w:rsidR="00B33F25" w:rsidRPr="00193F83" w:rsidRDefault="003B2D28" w:rsidP="00FD7233">
      <w:pPr>
        <w:numPr>
          <w:ilvl w:val="1"/>
          <w:numId w:val="12"/>
        </w:numPr>
        <w:tabs>
          <w:tab w:val="left" w:pos="567"/>
        </w:tabs>
        <w:spacing w:after="0" w:line="480" w:lineRule="auto"/>
        <w:ind w:left="0" w:firstLine="0"/>
        <w:contextualSpacing/>
        <w:jc w:val="both"/>
        <w:outlineLvl w:val="0"/>
        <w:rPr>
          <w:rFonts w:ascii="Times New Roman" w:hAnsi="Times New Roman"/>
          <w:b/>
          <w:sz w:val="24"/>
          <w:szCs w:val="24"/>
          <w:lang w:val="en-US"/>
        </w:rPr>
      </w:pPr>
      <w:bookmarkStart w:id="274" w:name="_Toc131185003"/>
      <w:bookmarkStart w:id="275" w:name="_Toc165671366"/>
      <w:bookmarkStart w:id="276" w:name="_Toc171293591"/>
      <w:bookmarkStart w:id="277" w:name="_Toc193663586"/>
      <w:bookmarkStart w:id="278" w:name="_Toc211987768"/>
      <w:r w:rsidRPr="00193F83">
        <w:rPr>
          <w:rFonts w:ascii="Times New Roman" w:hAnsi="Times New Roman"/>
          <w:b/>
          <w:sz w:val="24"/>
          <w:szCs w:val="24"/>
          <w:lang w:val="en-US"/>
        </w:rPr>
        <w:t>Validity and Reliability of Research I</w:t>
      </w:r>
      <w:r w:rsidR="00B33F25" w:rsidRPr="00193F83">
        <w:rPr>
          <w:rFonts w:ascii="Times New Roman" w:hAnsi="Times New Roman"/>
          <w:b/>
          <w:sz w:val="24"/>
          <w:szCs w:val="24"/>
          <w:lang w:val="en-US"/>
        </w:rPr>
        <w:t>nstruments</w:t>
      </w:r>
      <w:bookmarkEnd w:id="274"/>
      <w:bookmarkEnd w:id="275"/>
      <w:bookmarkEnd w:id="276"/>
      <w:bookmarkEnd w:id="277"/>
      <w:bookmarkEnd w:id="278"/>
      <w:r w:rsidR="00FD7233">
        <w:rPr>
          <w:rFonts w:ascii="Times New Roman" w:hAnsi="Times New Roman"/>
          <w:b/>
          <w:sz w:val="24"/>
          <w:szCs w:val="24"/>
          <w:lang w:val="en-US"/>
        </w:rPr>
        <w:fldChar w:fldCharType="begin"/>
      </w:r>
      <w:r w:rsidR="00FD7233">
        <w:instrText xml:space="preserve"> TC "</w:instrText>
      </w:r>
      <w:bookmarkStart w:id="279" w:name="_Toc211822380"/>
      <w:r w:rsidR="00FD7233" w:rsidRPr="00522064">
        <w:rPr>
          <w:rFonts w:ascii="Times New Roman" w:hAnsi="Times New Roman"/>
          <w:b/>
          <w:sz w:val="24"/>
          <w:szCs w:val="24"/>
          <w:lang w:val="en-US"/>
        </w:rPr>
        <w:instrText>3.12 Validity and Reliability of Research Instruments</w:instrText>
      </w:r>
      <w:bookmarkEnd w:id="279"/>
      <w:r w:rsidR="00FD7233">
        <w:instrText xml:space="preserve">" \f C \l "1" </w:instrText>
      </w:r>
      <w:r w:rsidR="00FD7233">
        <w:rPr>
          <w:rFonts w:ascii="Times New Roman" w:hAnsi="Times New Roman"/>
          <w:b/>
          <w:sz w:val="24"/>
          <w:szCs w:val="24"/>
          <w:lang w:val="en-US"/>
        </w:rPr>
        <w:fldChar w:fldCharType="end"/>
      </w:r>
    </w:p>
    <w:p w14:paraId="5497E953" w14:textId="65452465" w:rsidR="00B33F25" w:rsidRPr="00193F83" w:rsidRDefault="003B2D28" w:rsidP="00457FC0">
      <w:pPr>
        <w:numPr>
          <w:ilvl w:val="2"/>
          <w:numId w:val="12"/>
        </w:numPr>
        <w:tabs>
          <w:tab w:val="left" w:pos="360"/>
          <w:tab w:val="left" w:pos="426"/>
        </w:tabs>
        <w:spacing w:after="0" w:line="480" w:lineRule="auto"/>
        <w:ind w:left="0" w:firstLine="0"/>
        <w:contextualSpacing/>
        <w:jc w:val="both"/>
        <w:outlineLvl w:val="0"/>
        <w:rPr>
          <w:rFonts w:ascii="Times New Roman" w:hAnsi="Times New Roman"/>
          <w:b/>
          <w:sz w:val="24"/>
          <w:szCs w:val="24"/>
          <w:lang w:val="en-US"/>
        </w:rPr>
      </w:pPr>
      <w:bookmarkStart w:id="280" w:name="_Toc193663587"/>
      <w:bookmarkStart w:id="281" w:name="_Toc211987769"/>
      <w:r w:rsidRPr="00193F83">
        <w:rPr>
          <w:rFonts w:ascii="Times New Roman" w:hAnsi="Times New Roman"/>
          <w:b/>
          <w:sz w:val="24"/>
          <w:szCs w:val="24"/>
          <w:lang w:val="en-US"/>
        </w:rPr>
        <w:t>Validity of Research I</w:t>
      </w:r>
      <w:r w:rsidR="00B33F25" w:rsidRPr="00193F83">
        <w:rPr>
          <w:rFonts w:ascii="Times New Roman" w:hAnsi="Times New Roman"/>
          <w:b/>
          <w:sz w:val="24"/>
          <w:szCs w:val="24"/>
          <w:lang w:val="en-US"/>
        </w:rPr>
        <w:t>nstruments</w:t>
      </w:r>
      <w:bookmarkEnd w:id="280"/>
      <w:bookmarkEnd w:id="281"/>
      <w:r w:rsidR="00FD7233">
        <w:rPr>
          <w:rFonts w:ascii="Times New Roman" w:hAnsi="Times New Roman"/>
          <w:b/>
          <w:sz w:val="24"/>
          <w:szCs w:val="24"/>
          <w:lang w:val="en-US"/>
        </w:rPr>
        <w:fldChar w:fldCharType="begin"/>
      </w:r>
      <w:r w:rsidR="00FD7233">
        <w:instrText xml:space="preserve"> TC "</w:instrText>
      </w:r>
      <w:bookmarkStart w:id="282" w:name="_Toc211822381"/>
      <w:r w:rsidR="00FD7233" w:rsidRPr="008F2A5F">
        <w:rPr>
          <w:rFonts w:ascii="Times New Roman" w:hAnsi="Times New Roman"/>
          <w:b/>
          <w:sz w:val="24"/>
          <w:szCs w:val="24"/>
          <w:lang w:val="en-US"/>
        </w:rPr>
        <w:instrText>3.12.1 Validity of Research Instruments</w:instrText>
      </w:r>
      <w:bookmarkEnd w:id="282"/>
      <w:r w:rsidR="00FD7233">
        <w:instrText xml:space="preserve">" \f C \l "1" </w:instrText>
      </w:r>
      <w:r w:rsidR="00FD7233">
        <w:rPr>
          <w:rFonts w:ascii="Times New Roman" w:hAnsi="Times New Roman"/>
          <w:b/>
          <w:sz w:val="24"/>
          <w:szCs w:val="24"/>
          <w:lang w:val="en-US"/>
        </w:rPr>
        <w:fldChar w:fldCharType="end"/>
      </w:r>
    </w:p>
    <w:p w14:paraId="62DEFC2D" w14:textId="21FEBBC3" w:rsidR="00B33F25" w:rsidRPr="00193F83" w:rsidRDefault="00D33396" w:rsidP="00457FC0">
      <w:pPr>
        <w:tabs>
          <w:tab w:val="left" w:pos="360"/>
          <w:tab w:val="left" w:pos="426"/>
        </w:tabs>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 xml:space="preserve">According to </w:t>
      </w:r>
      <w:r w:rsidRPr="00193F83">
        <w:rPr>
          <w:rFonts w:ascii="Times New Roman" w:hAnsi="Times New Roman"/>
          <w:sz w:val="24"/>
          <w:szCs w:val="24"/>
          <w:lang w:val="en-US"/>
        </w:rPr>
        <w:fldChar w:fldCharType="begin"/>
      </w:r>
      <w:r w:rsidRPr="00193F83">
        <w:rPr>
          <w:rFonts w:ascii="Times New Roman" w:hAnsi="Times New Roman"/>
          <w:sz w:val="24"/>
          <w:szCs w:val="24"/>
          <w:lang w:val="en-US"/>
        </w:rPr>
        <w:instrText xml:space="preserve"> ADDIN ZOTERO_ITEM CSL_CITATION {"citationID":"1GlJ3yMS","properties":{"formattedCitation":"(Kothari &amp; Grag, 2014)","plainCitation":"(Kothari &amp; Grag, 2014)","dontUpdate":true,"noteIndex":0},"citationItems":[{"id":375,"uris":["http://zotero.org/users/local/dFWZtnsd/items/NUZ2KQ4C",["http://zotero.org/users/local/dFWZtnsd/items/NUZ2KQ4C"]],"itemData":{"id":375,"type":"book","event-place":"New Delhi, India.","publisher":"New Age International Publishers","publisher-place":"New Delhi, India.","title":"Research methodology: Methods and techniques","author":[{"family":"Kothari","given":"C.R"},{"family":"Grag","given":"G"}],"issued":{"date-parts":[["2014"]]}}}],"schema":"https://github.com/citation-style-language/schema/raw/master/csl-citation.json"} </w:instrText>
      </w:r>
      <w:r w:rsidRPr="00193F83">
        <w:rPr>
          <w:rFonts w:ascii="Times New Roman" w:hAnsi="Times New Roman"/>
          <w:sz w:val="24"/>
          <w:szCs w:val="24"/>
          <w:lang w:val="en-US"/>
        </w:rPr>
        <w:fldChar w:fldCharType="separate"/>
      </w:r>
      <w:r w:rsidRPr="00193F83">
        <w:rPr>
          <w:rFonts w:ascii="Times New Roman" w:hAnsi="Times New Roman"/>
          <w:sz w:val="24"/>
          <w:szCs w:val="24"/>
          <w:lang w:val="en-US"/>
        </w:rPr>
        <w:t xml:space="preserve">Kothari and </w:t>
      </w:r>
      <w:proofErr w:type="spellStart"/>
      <w:r w:rsidRPr="00193F83">
        <w:rPr>
          <w:rFonts w:ascii="Times New Roman" w:hAnsi="Times New Roman"/>
          <w:sz w:val="24"/>
          <w:szCs w:val="24"/>
          <w:lang w:val="en-US"/>
        </w:rPr>
        <w:t>Grag</w:t>
      </w:r>
      <w:proofErr w:type="spellEnd"/>
      <w:r w:rsidRPr="00193F83">
        <w:rPr>
          <w:rFonts w:ascii="Times New Roman" w:hAnsi="Times New Roman"/>
          <w:sz w:val="24"/>
          <w:szCs w:val="24"/>
          <w:lang w:val="en-US"/>
        </w:rPr>
        <w:t xml:space="preserve"> (2014)</w:t>
      </w:r>
      <w:r w:rsidRPr="00193F83">
        <w:rPr>
          <w:rFonts w:ascii="Times New Roman" w:hAnsi="Times New Roman"/>
          <w:sz w:val="24"/>
          <w:szCs w:val="24"/>
          <w:lang w:val="en-US"/>
        </w:rPr>
        <w:fldChar w:fldCharType="end"/>
      </w:r>
      <w:r w:rsidRPr="00193F83">
        <w:rPr>
          <w:rFonts w:ascii="Times New Roman" w:hAnsi="Times New Roman"/>
          <w:sz w:val="24"/>
          <w:szCs w:val="24"/>
          <w:lang w:val="en-US"/>
        </w:rPr>
        <w:t>, validity is the degree to which the instrument measures what it is supposed to measure. In this study, the researcher concentrated on content validity. To achieve this, clear and precise questions were developed within the questionnaire to ensure easy comprehension by participants. Additionally, following a pilot study, the questions that appeared misaligned with the research objectives were removed and replaced with clearer, unambiguous items. Furthermore, the questionnaires were reviewed by supervisors and colleagues to obtain constructive feedback, which was then incorporated into the final research instrument</w:t>
      </w:r>
      <w:r w:rsidR="00F85732" w:rsidRPr="00193F83">
        <w:rPr>
          <w:rFonts w:ascii="Times New Roman" w:hAnsi="Times New Roman"/>
          <w:sz w:val="24"/>
          <w:szCs w:val="24"/>
          <w:lang w:val="en-US"/>
        </w:rPr>
        <w:t>.</w:t>
      </w:r>
    </w:p>
    <w:p w14:paraId="5EC66573" w14:textId="77777777" w:rsidR="00926024" w:rsidRPr="00193F83" w:rsidRDefault="00926024" w:rsidP="00457FC0">
      <w:pPr>
        <w:tabs>
          <w:tab w:val="left" w:pos="360"/>
          <w:tab w:val="left" w:pos="426"/>
        </w:tabs>
        <w:spacing w:after="0" w:line="480" w:lineRule="auto"/>
        <w:jc w:val="both"/>
        <w:rPr>
          <w:rFonts w:ascii="Times New Roman" w:hAnsi="Times New Roman"/>
          <w:sz w:val="24"/>
          <w:szCs w:val="24"/>
          <w:lang w:val="en-US"/>
        </w:rPr>
      </w:pPr>
    </w:p>
    <w:p w14:paraId="1F7D4130" w14:textId="7EEC48C6" w:rsidR="00B33F25" w:rsidRPr="00193F83" w:rsidRDefault="003B2D28" w:rsidP="00457FC0">
      <w:pPr>
        <w:numPr>
          <w:ilvl w:val="2"/>
          <w:numId w:val="12"/>
        </w:numPr>
        <w:tabs>
          <w:tab w:val="left" w:pos="360"/>
          <w:tab w:val="left" w:pos="426"/>
        </w:tabs>
        <w:spacing w:after="0" w:line="480" w:lineRule="auto"/>
        <w:ind w:left="0" w:firstLine="0"/>
        <w:contextualSpacing/>
        <w:jc w:val="both"/>
        <w:outlineLvl w:val="0"/>
        <w:rPr>
          <w:rFonts w:ascii="Times New Roman" w:hAnsi="Times New Roman"/>
          <w:b/>
          <w:sz w:val="24"/>
          <w:szCs w:val="24"/>
          <w:lang w:val="en-US"/>
        </w:rPr>
      </w:pPr>
      <w:bookmarkStart w:id="283" w:name="_Toc193663588"/>
      <w:bookmarkStart w:id="284" w:name="_Toc211987770"/>
      <w:r w:rsidRPr="00193F83">
        <w:rPr>
          <w:rFonts w:ascii="Times New Roman" w:hAnsi="Times New Roman"/>
          <w:b/>
          <w:sz w:val="24"/>
          <w:szCs w:val="24"/>
          <w:lang w:val="en-US"/>
        </w:rPr>
        <w:t>Reliability of Research I</w:t>
      </w:r>
      <w:r w:rsidR="00B33F25" w:rsidRPr="00193F83">
        <w:rPr>
          <w:rFonts w:ascii="Times New Roman" w:hAnsi="Times New Roman"/>
          <w:b/>
          <w:sz w:val="24"/>
          <w:szCs w:val="24"/>
          <w:lang w:val="en-US"/>
        </w:rPr>
        <w:t>nstruments</w:t>
      </w:r>
      <w:bookmarkEnd w:id="283"/>
      <w:bookmarkEnd w:id="284"/>
      <w:r w:rsidR="00FD7233">
        <w:rPr>
          <w:rFonts w:ascii="Times New Roman" w:hAnsi="Times New Roman"/>
          <w:b/>
          <w:sz w:val="24"/>
          <w:szCs w:val="24"/>
          <w:lang w:val="en-US"/>
        </w:rPr>
        <w:fldChar w:fldCharType="begin"/>
      </w:r>
      <w:r w:rsidR="00FD7233">
        <w:instrText xml:space="preserve"> TC "</w:instrText>
      </w:r>
      <w:bookmarkStart w:id="285" w:name="_Toc211822382"/>
      <w:r w:rsidR="00FD7233" w:rsidRPr="00910B11">
        <w:rPr>
          <w:rFonts w:ascii="Times New Roman" w:hAnsi="Times New Roman"/>
          <w:b/>
          <w:sz w:val="24"/>
          <w:szCs w:val="24"/>
          <w:lang w:val="en-US"/>
        </w:rPr>
        <w:instrText>3.12.2 Reliability of Research Instruments</w:instrText>
      </w:r>
      <w:bookmarkEnd w:id="285"/>
      <w:r w:rsidR="00FD7233">
        <w:instrText xml:space="preserve">" \f C \l "1" </w:instrText>
      </w:r>
      <w:r w:rsidR="00FD7233">
        <w:rPr>
          <w:rFonts w:ascii="Times New Roman" w:hAnsi="Times New Roman"/>
          <w:b/>
          <w:sz w:val="24"/>
          <w:szCs w:val="24"/>
          <w:lang w:val="en-US"/>
        </w:rPr>
        <w:fldChar w:fldCharType="end"/>
      </w:r>
    </w:p>
    <w:p w14:paraId="087B4DD2" w14:textId="622EC382" w:rsidR="00926024" w:rsidRPr="00193F83" w:rsidRDefault="00EA75DF" w:rsidP="00457FC0">
      <w:pPr>
        <w:tabs>
          <w:tab w:val="left" w:pos="360"/>
          <w:tab w:val="left" w:pos="426"/>
        </w:tabs>
        <w:spacing w:after="0" w:line="480" w:lineRule="auto"/>
        <w:jc w:val="both"/>
        <w:rPr>
          <w:rFonts w:ascii="Times New Roman" w:hAnsi="Times New Roman"/>
          <w:sz w:val="24"/>
          <w:szCs w:val="24"/>
        </w:rPr>
      </w:pPr>
      <w:r w:rsidRPr="00193F83">
        <w:rPr>
          <w:rFonts w:ascii="Times New Roman" w:hAnsi="Times New Roman"/>
          <w:sz w:val="24"/>
          <w:szCs w:val="24"/>
          <w:lang w:val="en-US"/>
        </w:rPr>
        <w:t xml:space="preserve">In this study, </w:t>
      </w:r>
      <w:proofErr w:type="spellStart"/>
      <w:r w:rsidRPr="00193F83">
        <w:rPr>
          <w:rFonts w:ascii="Times New Roman" w:hAnsi="Times New Roman"/>
          <w:sz w:val="24"/>
          <w:szCs w:val="24"/>
          <w:lang w:val="en-US"/>
        </w:rPr>
        <w:t>Cronbach’s</w:t>
      </w:r>
      <w:proofErr w:type="spellEnd"/>
      <w:r w:rsidRPr="00193F83">
        <w:rPr>
          <w:rFonts w:ascii="Times New Roman" w:hAnsi="Times New Roman"/>
          <w:sz w:val="24"/>
          <w:szCs w:val="24"/>
          <w:lang w:val="en-US"/>
        </w:rPr>
        <w:t xml:space="preserve"> alpha coefficient was used to test the instrument’s reliability. To achieve this, the questionnaire was administered to a sample of eight respondents (10% of the target population) who were not involved in the actual study. These respondents were asked to complete the questionnaire using a 5-point </w:t>
      </w:r>
      <w:proofErr w:type="spellStart"/>
      <w:r w:rsidRPr="00193F83">
        <w:rPr>
          <w:rFonts w:ascii="Times New Roman" w:hAnsi="Times New Roman"/>
          <w:sz w:val="24"/>
          <w:szCs w:val="24"/>
          <w:lang w:val="en-US"/>
        </w:rPr>
        <w:t>Likert</w:t>
      </w:r>
      <w:proofErr w:type="spellEnd"/>
      <w:r w:rsidRPr="00193F83">
        <w:rPr>
          <w:rFonts w:ascii="Times New Roman" w:hAnsi="Times New Roman"/>
          <w:sz w:val="24"/>
          <w:szCs w:val="24"/>
          <w:lang w:val="en-US"/>
        </w:rPr>
        <w:t xml:space="preserve"> scale to indicate their level of agreement. The data collected were analyzed for reliability using </w:t>
      </w:r>
      <w:proofErr w:type="spellStart"/>
      <w:r w:rsidRPr="00193F83">
        <w:rPr>
          <w:rFonts w:ascii="Times New Roman" w:hAnsi="Times New Roman"/>
          <w:sz w:val="24"/>
          <w:szCs w:val="24"/>
          <w:lang w:val="en-US"/>
        </w:rPr>
        <w:t>Cronbach’s</w:t>
      </w:r>
      <w:proofErr w:type="spellEnd"/>
      <w:r w:rsidRPr="00193F83">
        <w:rPr>
          <w:rFonts w:ascii="Times New Roman" w:hAnsi="Times New Roman"/>
          <w:sz w:val="24"/>
          <w:szCs w:val="24"/>
          <w:lang w:val="en-US"/>
        </w:rPr>
        <w:t xml:space="preserve"> alpha coefficient with the aid of the SPSS computer program. As stated by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{"citationID":"ybQNYarj","properties":{"formattedCitation":"(J. W. Creswell &amp; Poth, 2017)","plainCitation":"(J. W. Creswell &amp; Poth, 2017)","dontUpdate":true,"noteIndex":0},"citationItems":[{"id":"ON5GTuj3/SlCfYKbm","uris":["http://zotero.org/users/local/bTHql4wu/items/E4JWWI2K"],"itemData":{"id":625,"type":"book","edition":"4th Ed","event-place":"Los Angeles","publisher-place":"Los Angeles","title":"Qualitative inquiry and research design: choosing among five approaches","author":[{"family":"Creswell","given":"J.W"},{"family":"Poth","given":"C.N"}],"issued":{"date-parts":[["2017"]]}}}],"schema":"https://github.com/citation-style-language/schema/raw/master/csl-citation.json"}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Creswell and </w:t>
      </w:r>
      <w:proofErr w:type="spellStart"/>
      <w:r w:rsidRPr="00193F83">
        <w:rPr>
          <w:rFonts w:ascii="Times New Roman" w:hAnsi="Times New Roman"/>
          <w:sz w:val="24"/>
          <w:szCs w:val="24"/>
        </w:rPr>
        <w:t>Poth</w:t>
      </w:r>
      <w:proofErr w:type="spellEnd"/>
      <w:r w:rsidRPr="00193F83">
        <w:rPr>
          <w:rFonts w:ascii="Times New Roman" w:hAnsi="Times New Roman"/>
          <w:sz w:val="24"/>
          <w:szCs w:val="24"/>
        </w:rPr>
        <w:t xml:space="preserve"> (2017)</w:t>
      </w:r>
      <w:r w:rsidRPr="00193F83">
        <w:rPr>
          <w:rFonts w:ascii="Times New Roman" w:hAnsi="Times New Roman"/>
          <w:sz w:val="24"/>
          <w:szCs w:val="24"/>
        </w:rPr>
        <w:fldChar w:fldCharType="end"/>
      </w:r>
      <w:r w:rsidRPr="00193F83">
        <w:rPr>
          <w:rFonts w:ascii="Times New Roman" w:hAnsi="Times New Roman"/>
          <w:sz w:val="24"/>
          <w:szCs w:val="24"/>
          <w:lang w:val="en-US"/>
        </w:rPr>
        <w:t>, an instrument is deemed reliable when the alpha coefficient exceeds 0.7 (alpha &gt; 0.70).</w:t>
      </w:r>
      <w:r w:rsidR="00926024" w:rsidRPr="00193F83">
        <w:rPr>
          <w:rFonts w:ascii="Times New Roman" w:hAnsi="Times New Roman"/>
          <w:sz w:val="24"/>
          <w:szCs w:val="24"/>
          <w:lang w:val="en-US"/>
        </w:rPr>
        <w:t xml:space="preserve"> </w:t>
      </w:r>
      <w:r w:rsidR="00926024" w:rsidRPr="00193F83">
        <w:rPr>
          <w:rFonts w:ascii="Times New Roman" w:hAnsi="Times New Roman"/>
          <w:sz w:val="24"/>
          <w:szCs w:val="24"/>
        </w:rPr>
        <w:t>The findings are displayed in Table 3.3 below.</w:t>
      </w:r>
    </w:p>
    <w:p w14:paraId="096BF5DE" w14:textId="77777777" w:rsidR="008A2C0C" w:rsidRDefault="008A2C0C" w:rsidP="00457FC0">
      <w:pPr>
        <w:pStyle w:val="Caption"/>
        <w:tabs>
          <w:tab w:val="left" w:pos="426"/>
        </w:tabs>
        <w:spacing w:after="0" w:line="480" w:lineRule="auto"/>
        <w:rPr>
          <w:rFonts w:ascii="Times New Roman" w:hAnsi="Times New Roman"/>
          <w:b/>
          <w:i w:val="0"/>
          <w:color w:val="auto"/>
          <w:sz w:val="24"/>
          <w:szCs w:val="24"/>
        </w:rPr>
      </w:pPr>
      <w:bookmarkStart w:id="286" w:name="_Toc200979338"/>
      <w:bookmarkStart w:id="287" w:name="_Toc211941326"/>
    </w:p>
    <w:p w14:paraId="0DC40557" w14:textId="77777777" w:rsidR="008A2C0C" w:rsidRDefault="008A2C0C" w:rsidP="00457FC0">
      <w:pPr>
        <w:pStyle w:val="Caption"/>
        <w:tabs>
          <w:tab w:val="left" w:pos="426"/>
        </w:tabs>
        <w:spacing w:after="0" w:line="480" w:lineRule="auto"/>
        <w:rPr>
          <w:rFonts w:ascii="Times New Roman" w:hAnsi="Times New Roman"/>
          <w:b/>
          <w:i w:val="0"/>
          <w:color w:val="auto"/>
          <w:sz w:val="24"/>
          <w:szCs w:val="24"/>
        </w:rPr>
      </w:pPr>
    </w:p>
    <w:p w14:paraId="2BC4AA70" w14:textId="411712FA" w:rsidR="00926024" w:rsidRPr="00193F83" w:rsidRDefault="00FD7233" w:rsidP="00457FC0">
      <w:pPr>
        <w:pStyle w:val="Caption"/>
        <w:tabs>
          <w:tab w:val="left" w:pos="426"/>
        </w:tabs>
        <w:spacing w:after="0" w:line="480" w:lineRule="auto"/>
        <w:rPr>
          <w:rFonts w:ascii="Times New Roman" w:hAnsi="Times New Roman"/>
          <w:b/>
          <w:i w:val="0"/>
          <w:color w:val="auto"/>
          <w:sz w:val="24"/>
          <w:szCs w:val="24"/>
        </w:rPr>
      </w:pPr>
      <w:proofErr w:type="gramStart"/>
      <w:r>
        <w:rPr>
          <w:rFonts w:ascii="Times New Roman" w:hAnsi="Times New Roman"/>
          <w:b/>
          <w:i w:val="0"/>
          <w:color w:val="auto"/>
          <w:sz w:val="24"/>
          <w:szCs w:val="24"/>
        </w:rPr>
        <w:t>Table 3.</w:t>
      </w:r>
      <w:proofErr w:type="gramEnd"/>
      <w:r w:rsidR="00926024" w:rsidRPr="00193F83">
        <w:rPr>
          <w:rFonts w:ascii="Times New Roman" w:hAnsi="Times New Roman"/>
          <w:b/>
          <w:i w:val="0"/>
          <w:color w:val="auto"/>
          <w:sz w:val="24"/>
          <w:szCs w:val="24"/>
        </w:rPr>
        <w:fldChar w:fldCharType="begin"/>
      </w:r>
      <w:r w:rsidR="00926024" w:rsidRPr="00193F83">
        <w:rPr>
          <w:rFonts w:ascii="Times New Roman" w:hAnsi="Times New Roman"/>
          <w:b/>
          <w:i w:val="0"/>
          <w:color w:val="auto"/>
          <w:sz w:val="24"/>
          <w:szCs w:val="24"/>
        </w:rPr>
        <w:instrText xml:space="preserve"> SEQ Table_3. \* ARABIC </w:instrText>
      </w:r>
      <w:r w:rsidR="00926024" w:rsidRPr="00193F83">
        <w:rPr>
          <w:rFonts w:ascii="Times New Roman" w:hAnsi="Times New Roman"/>
          <w:b/>
          <w:i w:val="0"/>
          <w:color w:val="auto"/>
          <w:sz w:val="24"/>
          <w:szCs w:val="24"/>
        </w:rPr>
        <w:fldChar w:fldCharType="separate"/>
      </w:r>
      <w:r w:rsidR="00FD6BC3">
        <w:rPr>
          <w:rFonts w:ascii="Times New Roman" w:hAnsi="Times New Roman"/>
          <w:b/>
          <w:i w:val="0"/>
          <w:noProof/>
          <w:color w:val="auto"/>
          <w:sz w:val="24"/>
          <w:szCs w:val="24"/>
        </w:rPr>
        <w:t>3</w:t>
      </w:r>
      <w:r w:rsidR="00926024" w:rsidRPr="00193F83">
        <w:rPr>
          <w:rFonts w:ascii="Times New Roman" w:hAnsi="Times New Roman"/>
          <w:b/>
          <w:i w:val="0"/>
          <w:color w:val="auto"/>
          <w:sz w:val="24"/>
          <w:szCs w:val="24"/>
        </w:rPr>
        <w:fldChar w:fldCharType="end"/>
      </w:r>
      <w:r w:rsidR="00926024" w:rsidRPr="00193F83">
        <w:rPr>
          <w:rFonts w:ascii="Times New Roman" w:hAnsi="Times New Roman"/>
          <w:b/>
          <w:i w:val="0"/>
          <w:color w:val="auto"/>
          <w:sz w:val="24"/>
          <w:szCs w:val="24"/>
        </w:rPr>
        <w:t>: Reliability Results</w:t>
      </w:r>
      <w:bookmarkEnd w:id="286"/>
      <w:bookmarkEnd w:id="287"/>
      <w:r>
        <w:rPr>
          <w:rFonts w:ascii="Times New Roman" w:hAnsi="Times New Roman"/>
          <w:b/>
          <w:i w:val="0"/>
          <w:color w:val="auto"/>
          <w:sz w:val="24"/>
          <w:szCs w:val="24"/>
        </w:rPr>
        <w:fldChar w:fldCharType="begin"/>
      </w:r>
      <w:r>
        <w:instrText xml:space="preserve"> TC "</w:instrText>
      </w:r>
      <w:bookmarkStart w:id="288" w:name="_Toc211822293"/>
      <w:r w:rsidRPr="00CF3AF1">
        <w:rPr>
          <w:rFonts w:ascii="Times New Roman" w:hAnsi="Times New Roman"/>
          <w:b/>
          <w:i w:val="0"/>
          <w:color w:val="auto"/>
          <w:sz w:val="24"/>
          <w:szCs w:val="24"/>
        </w:rPr>
        <w:instrText>Table 3.</w:instrText>
      </w:r>
      <w:r w:rsidRPr="00CF3AF1">
        <w:rPr>
          <w:rFonts w:ascii="Times New Roman" w:hAnsi="Times New Roman"/>
          <w:b/>
          <w:i w:val="0"/>
          <w:noProof/>
          <w:color w:val="auto"/>
          <w:sz w:val="24"/>
          <w:szCs w:val="24"/>
        </w:rPr>
        <w:instrText>3</w:instrText>
      </w:r>
      <w:r w:rsidRPr="00CF3AF1">
        <w:rPr>
          <w:rFonts w:ascii="Times New Roman" w:hAnsi="Times New Roman"/>
          <w:b/>
          <w:i w:val="0"/>
          <w:color w:val="auto"/>
          <w:sz w:val="24"/>
          <w:szCs w:val="24"/>
        </w:rPr>
        <w:instrText>: Reliability Results</w:instrText>
      </w:r>
      <w:bookmarkEnd w:id="288"/>
      <w:r>
        <w:instrText xml:space="preserve">" \f T \l "1" </w:instrText>
      </w:r>
      <w:r>
        <w:rPr>
          <w:rFonts w:ascii="Times New Roman" w:hAnsi="Times New Roman"/>
          <w:b/>
          <w:i w:val="0"/>
          <w:color w:val="auto"/>
          <w:sz w:val="24"/>
          <w:szCs w:val="24"/>
        </w:rPr>
        <w:fldChar w:fldCharType="end"/>
      </w:r>
    </w:p>
    <w:tbl>
      <w:tblPr>
        <w:tblW w:w="5000" w:type="pct"/>
        <w:tblLook w:val="0000" w:firstRow="0" w:lastRow="0" w:firstColumn="0" w:lastColumn="0" w:noHBand="0" w:noVBand="0"/>
      </w:tblPr>
      <w:tblGrid>
        <w:gridCol w:w="5496"/>
        <w:gridCol w:w="1417"/>
        <w:gridCol w:w="1524"/>
      </w:tblGrid>
      <w:tr w:rsidR="00F92DBC" w:rsidRPr="00193F83" w14:paraId="565601AF" w14:textId="77777777" w:rsidTr="007B527E">
        <w:tc>
          <w:tcPr>
            <w:tcW w:w="3256" w:type="pct"/>
            <w:tcBorders>
              <w:top w:val="single" w:sz="4" w:space="0" w:color="auto"/>
              <w:bottom w:val="single" w:sz="4" w:space="0" w:color="auto"/>
            </w:tcBorders>
          </w:tcPr>
          <w:p w14:paraId="32CB558B" w14:textId="77777777" w:rsidR="00926024" w:rsidRPr="00193F83" w:rsidRDefault="00926024" w:rsidP="00FD7233">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 xml:space="preserve">Variable </w:t>
            </w:r>
          </w:p>
        </w:tc>
        <w:tc>
          <w:tcPr>
            <w:tcW w:w="840" w:type="pct"/>
            <w:tcBorders>
              <w:top w:val="single" w:sz="4" w:space="0" w:color="auto"/>
              <w:bottom w:val="single" w:sz="4" w:space="0" w:color="auto"/>
            </w:tcBorders>
          </w:tcPr>
          <w:p w14:paraId="3D9D7A95" w14:textId="77777777" w:rsidR="00926024" w:rsidRPr="00193F83" w:rsidRDefault="00926024" w:rsidP="007B527E">
            <w:pPr>
              <w:widowControl w:val="0"/>
              <w:tabs>
                <w:tab w:val="left" w:pos="426"/>
              </w:tabs>
              <w:spacing w:after="0" w:line="240" w:lineRule="auto"/>
              <w:jc w:val="center"/>
              <w:rPr>
                <w:rFonts w:ascii="Times New Roman" w:hAnsi="Times New Roman"/>
                <w:b/>
                <w:sz w:val="24"/>
                <w:szCs w:val="24"/>
              </w:rPr>
            </w:pPr>
            <w:proofErr w:type="spellStart"/>
            <w:r w:rsidRPr="00193F83">
              <w:rPr>
                <w:rFonts w:ascii="Times New Roman" w:hAnsi="Times New Roman"/>
                <w:b/>
                <w:sz w:val="24"/>
                <w:szCs w:val="24"/>
              </w:rPr>
              <w:t>Cronbach's</w:t>
            </w:r>
            <w:proofErr w:type="spellEnd"/>
            <w:r w:rsidRPr="00193F83">
              <w:rPr>
                <w:rFonts w:ascii="Times New Roman" w:hAnsi="Times New Roman"/>
                <w:b/>
                <w:sz w:val="24"/>
                <w:szCs w:val="24"/>
              </w:rPr>
              <w:t xml:space="preserve"> Alpha</w:t>
            </w:r>
          </w:p>
        </w:tc>
        <w:tc>
          <w:tcPr>
            <w:tcW w:w="903" w:type="pct"/>
            <w:tcBorders>
              <w:top w:val="single" w:sz="4" w:space="0" w:color="auto"/>
              <w:bottom w:val="single" w:sz="4" w:space="0" w:color="auto"/>
            </w:tcBorders>
          </w:tcPr>
          <w:p w14:paraId="5D746BBC" w14:textId="77777777" w:rsidR="00926024" w:rsidRPr="00193F83" w:rsidRDefault="00926024" w:rsidP="007B527E">
            <w:pPr>
              <w:widowControl w:val="0"/>
              <w:tabs>
                <w:tab w:val="left" w:pos="426"/>
              </w:tabs>
              <w:spacing w:after="0" w:line="240" w:lineRule="auto"/>
              <w:jc w:val="center"/>
              <w:rPr>
                <w:rFonts w:ascii="Times New Roman" w:hAnsi="Times New Roman"/>
                <w:b/>
                <w:sz w:val="24"/>
                <w:szCs w:val="24"/>
              </w:rPr>
            </w:pPr>
            <w:r w:rsidRPr="00193F83">
              <w:rPr>
                <w:rFonts w:ascii="Times New Roman" w:hAnsi="Times New Roman"/>
                <w:b/>
                <w:sz w:val="24"/>
                <w:szCs w:val="24"/>
              </w:rPr>
              <w:t>No. of Items</w:t>
            </w:r>
          </w:p>
        </w:tc>
      </w:tr>
      <w:tr w:rsidR="00F92DBC" w:rsidRPr="00193F83" w14:paraId="06E5FCDD" w14:textId="77777777" w:rsidTr="007B527E">
        <w:tc>
          <w:tcPr>
            <w:tcW w:w="3256" w:type="pct"/>
            <w:tcBorders>
              <w:top w:val="single" w:sz="4" w:space="0" w:color="auto"/>
            </w:tcBorders>
          </w:tcPr>
          <w:p w14:paraId="3C8B701D" w14:textId="77777777" w:rsidR="00926024" w:rsidRPr="00193F83" w:rsidRDefault="00926024" w:rsidP="00FD7233">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Climate Change Resilience Strategies</w:t>
            </w:r>
          </w:p>
        </w:tc>
        <w:tc>
          <w:tcPr>
            <w:tcW w:w="840" w:type="pct"/>
            <w:tcBorders>
              <w:top w:val="single" w:sz="4" w:space="0" w:color="auto"/>
            </w:tcBorders>
          </w:tcPr>
          <w:p w14:paraId="4C58E4B2" w14:textId="77777777" w:rsidR="00926024" w:rsidRPr="00193F83" w:rsidRDefault="00926024" w:rsidP="007B527E">
            <w:pPr>
              <w:widowControl w:val="0"/>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0.877</w:t>
            </w:r>
          </w:p>
        </w:tc>
        <w:tc>
          <w:tcPr>
            <w:tcW w:w="903" w:type="pct"/>
            <w:tcBorders>
              <w:top w:val="single" w:sz="4" w:space="0" w:color="auto"/>
            </w:tcBorders>
          </w:tcPr>
          <w:p w14:paraId="094A6A8B" w14:textId="77777777" w:rsidR="00926024" w:rsidRPr="00193F83" w:rsidRDefault="00926024" w:rsidP="007B527E">
            <w:pPr>
              <w:widowControl w:val="0"/>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5</w:t>
            </w:r>
          </w:p>
        </w:tc>
      </w:tr>
      <w:tr w:rsidR="00F92DBC" w:rsidRPr="00193F83" w14:paraId="5BD26869" w14:textId="77777777" w:rsidTr="007B527E">
        <w:tc>
          <w:tcPr>
            <w:tcW w:w="3256" w:type="pct"/>
          </w:tcPr>
          <w:p w14:paraId="40225DC3" w14:textId="77777777" w:rsidR="00926024" w:rsidRPr="00193F83" w:rsidRDefault="00926024" w:rsidP="00FD7233">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bCs/>
                <w:sz w:val="24"/>
                <w:szCs w:val="24"/>
                <w:lang w:eastAsia="en-GB"/>
              </w:rPr>
              <w:t>Climate Change Adaptation Strategies</w:t>
            </w:r>
          </w:p>
        </w:tc>
        <w:tc>
          <w:tcPr>
            <w:tcW w:w="840" w:type="pct"/>
          </w:tcPr>
          <w:p w14:paraId="0173D384" w14:textId="77777777" w:rsidR="00926024" w:rsidRPr="00193F83" w:rsidRDefault="00926024" w:rsidP="007B527E">
            <w:pPr>
              <w:widowControl w:val="0"/>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0.707</w:t>
            </w:r>
          </w:p>
        </w:tc>
        <w:tc>
          <w:tcPr>
            <w:tcW w:w="903" w:type="pct"/>
          </w:tcPr>
          <w:p w14:paraId="538621FA" w14:textId="77777777" w:rsidR="00926024" w:rsidRPr="00193F83" w:rsidRDefault="00926024" w:rsidP="007B527E">
            <w:pPr>
              <w:widowControl w:val="0"/>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5</w:t>
            </w:r>
          </w:p>
        </w:tc>
      </w:tr>
      <w:tr w:rsidR="00F92DBC" w:rsidRPr="00193F83" w14:paraId="4CCCFA6D" w14:textId="77777777" w:rsidTr="007B527E">
        <w:tc>
          <w:tcPr>
            <w:tcW w:w="3256" w:type="pct"/>
          </w:tcPr>
          <w:p w14:paraId="31FC5B5D" w14:textId="77777777" w:rsidR="00926024" w:rsidRPr="00193F83" w:rsidRDefault="00926024" w:rsidP="00FD7233">
            <w:pPr>
              <w:widowControl w:val="0"/>
              <w:tabs>
                <w:tab w:val="left" w:pos="426"/>
              </w:tabs>
              <w:spacing w:after="0" w:line="240" w:lineRule="auto"/>
              <w:jc w:val="both"/>
              <w:rPr>
                <w:rFonts w:ascii="Times New Roman" w:hAnsi="Times New Roman"/>
                <w:bCs/>
                <w:sz w:val="24"/>
                <w:szCs w:val="24"/>
                <w:lang w:eastAsia="en-GB"/>
              </w:rPr>
            </w:pPr>
            <w:r w:rsidRPr="00193F83">
              <w:rPr>
                <w:rFonts w:ascii="Times New Roman" w:hAnsi="Times New Roman"/>
                <w:bCs/>
                <w:sz w:val="24"/>
                <w:szCs w:val="24"/>
                <w:lang w:eastAsia="en-GB"/>
              </w:rPr>
              <w:t>Risk Assessment Strategies</w:t>
            </w:r>
          </w:p>
        </w:tc>
        <w:tc>
          <w:tcPr>
            <w:tcW w:w="840" w:type="pct"/>
          </w:tcPr>
          <w:p w14:paraId="3949C2BF" w14:textId="77777777" w:rsidR="00926024" w:rsidRPr="00193F83" w:rsidRDefault="00926024" w:rsidP="007B527E">
            <w:pPr>
              <w:widowControl w:val="0"/>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0.708</w:t>
            </w:r>
          </w:p>
        </w:tc>
        <w:tc>
          <w:tcPr>
            <w:tcW w:w="903" w:type="pct"/>
          </w:tcPr>
          <w:p w14:paraId="5DC0E98F" w14:textId="77777777" w:rsidR="00926024" w:rsidRPr="00193F83" w:rsidRDefault="00926024" w:rsidP="007B527E">
            <w:pPr>
              <w:widowControl w:val="0"/>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5</w:t>
            </w:r>
          </w:p>
        </w:tc>
      </w:tr>
      <w:tr w:rsidR="00F92DBC" w:rsidRPr="00193F83" w14:paraId="6B82E2B6" w14:textId="77777777" w:rsidTr="007B527E">
        <w:tc>
          <w:tcPr>
            <w:tcW w:w="3256" w:type="pct"/>
            <w:tcBorders>
              <w:bottom w:val="single" w:sz="4" w:space="0" w:color="auto"/>
            </w:tcBorders>
          </w:tcPr>
          <w:p w14:paraId="6EAFFB84" w14:textId="77777777" w:rsidR="00926024" w:rsidRPr="00193F83" w:rsidRDefault="00926024" w:rsidP="00FD7233">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bCs/>
                <w:sz w:val="24"/>
                <w:szCs w:val="24"/>
                <w:lang w:val="en-US"/>
              </w:rPr>
              <w:t>Sustainability of Water and Sanitation Infrastructure</w:t>
            </w:r>
          </w:p>
        </w:tc>
        <w:tc>
          <w:tcPr>
            <w:tcW w:w="840" w:type="pct"/>
            <w:tcBorders>
              <w:bottom w:val="single" w:sz="4" w:space="0" w:color="auto"/>
            </w:tcBorders>
          </w:tcPr>
          <w:p w14:paraId="7050E193" w14:textId="77777777" w:rsidR="00926024" w:rsidRPr="00193F83" w:rsidRDefault="00926024" w:rsidP="007B527E">
            <w:pPr>
              <w:widowControl w:val="0"/>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0.915</w:t>
            </w:r>
          </w:p>
        </w:tc>
        <w:tc>
          <w:tcPr>
            <w:tcW w:w="903" w:type="pct"/>
            <w:tcBorders>
              <w:bottom w:val="single" w:sz="4" w:space="0" w:color="auto"/>
            </w:tcBorders>
          </w:tcPr>
          <w:p w14:paraId="69EAB086" w14:textId="77777777" w:rsidR="00926024" w:rsidRPr="00193F83" w:rsidRDefault="00926024" w:rsidP="007B527E">
            <w:pPr>
              <w:widowControl w:val="0"/>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5</w:t>
            </w:r>
          </w:p>
        </w:tc>
      </w:tr>
    </w:tbl>
    <w:p w14:paraId="17405EC0" w14:textId="77777777" w:rsidR="00926024" w:rsidRPr="00193F83" w:rsidRDefault="00926024" w:rsidP="00457FC0">
      <w:pPr>
        <w:widowControl w:val="0"/>
        <w:tabs>
          <w:tab w:val="left" w:pos="426"/>
        </w:tabs>
        <w:spacing w:after="0" w:line="480" w:lineRule="auto"/>
        <w:jc w:val="both"/>
        <w:rPr>
          <w:rFonts w:ascii="Times New Roman" w:hAnsi="Times New Roman"/>
          <w:sz w:val="24"/>
          <w:szCs w:val="24"/>
        </w:rPr>
      </w:pPr>
      <w:r w:rsidRPr="00193F83">
        <w:rPr>
          <w:rFonts w:ascii="Times New Roman" w:hAnsi="Times New Roman"/>
          <w:b/>
          <w:sz w:val="24"/>
          <w:szCs w:val="24"/>
        </w:rPr>
        <w:t>Source</w:t>
      </w:r>
      <w:r w:rsidRPr="00193F83">
        <w:rPr>
          <w:rFonts w:ascii="Times New Roman" w:hAnsi="Times New Roman"/>
          <w:sz w:val="24"/>
          <w:szCs w:val="24"/>
        </w:rPr>
        <w:t>: Field Data (2025)</w:t>
      </w:r>
    </w:p>
    <w:p w14:paraId="31492A86" w14:textId="77777777" w:rsidR="009555C8" w:rsidRDefault="009555C8" w:rsidP="00457FC0">
      <w:pPr>
        <w:tabs>
          <w:tab w:val="left" w:pos="426"/>
        </w:tabs>
        <w:spacing w:after="0" w:line="480" w:lineRule="auto"/>
        <w:jc w:val="both"/>
        <w:rPr>
          <w:rFonts w:ascii="Times New Roman" w:hAnsi="Times New Roman"/>
          <w:sz w:val="24"/>
          <w:szCs w:val="24"/>
        </w:rPr>
      </w:pPr>
    </w:p>
    <w:p w14:paraId="0E82C0CF" w14:textId="20797778" w:rsidR="00B0647D" w:rsidRPr="00193F83" w:rsidRDefault="00926024"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The results displayed in Table 3.3 demonstrate that the variables related to climate change resilience strategies, climate change adaptation strategies, risk assessment, and infrastructure sustainability have reliability coefficients of 0.877, 0.707, 0.708, and 0.915, respectively. These values exceed the standard </w:t>
      </w:r>
      <w:proofErr w:type="spellStart"/>
      <w:r w:rsidRPr="00193F83">
        <w:rPr>
          <w:rFonts w:ascii="Times New Roman" w:hAnsi="Times New Roman"/>
          <w:sz w:val="24"/>
          <w:szCs w:val="24"/>
        </w:rPr>
        <w:t>Cronbach's</w:t>
      </w:r>
      <w:proofErr w:type="spellEnd"/>
      <w:r w:rsidRPr="00193F83">
        <w:rPr>
          <w:rFonts w:ascii="Times New Roman" w:hAnsi="Times New Roman"/>
          <w:sz w:val="24"/>
          <w:szCs w:val="24"/>
        </w:rPr>
        <w:t xml:space="preserve"> Alpha threshold of 0.70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{"citationID":"iF44lW7T","properties":{"formattedCitation":"(J. W. Creswell &amp; Poth, 2017)","plainCitation":"(J. W. Creswell &amp; Poth, 2017)","dontUpdate":true,"noteIndex":0},"citationItems":[{"id":"ON5GTuj3/SlCfYKbm","uris":["http://zotero.org/users/local/bTHql4wu/items/E4JWWI2K"],"itemData":{"id":625,"type":"book","edition":"4th Ed","event-place":"Los Angeles","publisher-place":"Los Angeles","title":"Qualitative inquiry and research design: choosing among five approaches","author":[{"family":"Creswell","given":"J.W"},{"family":"Poth","given":"C.N"}],"issued":{"date-parts":[["2017"]]}}}],"schema":"https://github.com/citation-style-language/schema/raw/master/csl-citation.json"}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(Creswell &amp; </w:t>
      </w:r>
      <w:proofErr w:type="spellStart"/>
      <w:r w:rsidRPr="00193F83">
        <w:rPr>
          <w:rFonts w:ascii="Times New Roman" w:hAnsi="Times New Roman"/>
          <w:sz w:val="24"/>
          <w:szCs w:val="24"/>
        </w:rPr>
        <w:t>Poth</w:t>
      </w:r>
      <w:proofErr w:type="spellEnd"/>
      <w:r w:rsidRPr="00193F83">
        <w:rPr>
          <w:rFonts w:ascii="Times New Roman" w:hAnsi="Times New Roman"/>
          <w:sz w:val="24"/>
          <w:szCs w:val="24"/>
        </w:rPr>
        <w:t>, 2017)</w:t>
      </w:r>
      <w:r w:rsidRPr="00193F83">
        <w:rPr>
          <w:rFonts w:ascii="Times New Roman" w:hAnsi="Times New Roman"/>
          <w:sz w:val="24"/>
          <w:szCs w:val="24"/>
        </w:rPr>
        <w:fldChar w:fldCharType="end"/>
      </w:r>
      <w:r w:rsidRPr="00193F83">
        <w:rPr>
          <w:rFonts w:ascii="Times New Roman" w:hAnsi="Times New Roman"/>
          <w:sz w:val="24"/>
          <w:szCs w:val="24"/>
        </w:rPr>
        <w:t xml:space="preserve">, meaning that the instrument is highly reliable. As noted by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{"citationID":"2N5dbYPI","properties":{"formattedCitation":"(J. W. Creswell &amp; Poth, 2017)","plainCitation":"(J. W. Creswell &amp; Poth, 2017)","dontUpdate":true,"noteIndex":0},"citationItems":[{"id":"ON5GTuj3/SlCfYKbm","uris":["http://zotero.org/users/local/bTHql4wu/items/E4JWWI2K"],"itemData":{"id":625,"type":"book","edition":"4th Ed","event-place":"Los Angeles","publisher-place":"Los Angeles","title":"Qualitative inquiry and research design: choosing among five approaches","author":[{"family":"Creswell","given":"J.W"},{"family":"Poth","given":"C.N"}],"issued":{"date-parts":[["2017"]]}}}],"schema":"https://github.com/citation-style-language/schema/raw/master/csl-citation.json"}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Creswell and </w:t>
      </w:r>
      <w:proofErr w:type="spellStart"/>
      <w:r w:rsidRPr="00193F83">
        <w:rPr>
          <w:rFonts w:ascii="Times New Roman" w:hAnsi="Times New Roman"/>
          <w:sz w:val="24"/>
          <w:szCs w:val="24"/>
        </w:rPr>
        <w:t>Poth</w:t>
      </w:r>
      <w:proofErr w:type="spellEnd"/>
      <w:r w:rsidRPr="00193F83">
        <w:rPr>
          <w:rFonts w:ascii="Times New Roman" w:hAnsi="Times New Roman"/>
          <w:sz w:val="24"/>
          <w:szCs w:val="24"/>
        </w:rPr>
        <w:t xml:space="preserve"> (2017)</w:t>
      </w:r>
      <w:r w:rsidRPr="00193F83">
        <w:rPr>
          <w:rFonts w:ascii="Times New Roman" w:hAnsi="Times New Roman"/>
          <w:sz w:val="24"/>
          <w:szCs w:val="24"/>
        </w:rPr>
        <w:fldChar w:fldCharType="end"/>
      </w:r>
      <w:r w:rsidRPr="00193F83">
        <w:rPr>
          <w:rFonts w:ascii="Times New Roman" w:hAnsi="Times New Roman"/>
          <w:sz w:val="24"/>
          <w:szCs w:val="24"/>
        </w:rPr>
        <w:t xml:space="preserve">, a </w:t>
      </w:r>
      <w:proofErr w:type="spellStart"/>
      <w:r w:rsidRPr="00193F83">
        <w:rPr>
          <w:rFonts w:ascii="Times New Roman" w:hAnsi="Times New Roman"/>
          <w:sz w:val="24"/>
          <w:szCs w:val="24"/>
        </w:rPr>
        <w:t>Cronbach's</w:t>
      </w:r>
      <w:proofErr w:type="spellEnd"/>
      <w:r w:rsidRPr="00193F83">
        <w:rPr>
          <w:rFonts w:ascii="Times New Roman" w:hAnsi="Times New Roman"/>
          <w:sz w:val="24"/>
          <w:szCs w:val="24"/>
        </w:rPr>
        <w:t xml:space="preserve"> alpha of 0.7 or above is generally deemed acceptable for most research contexts. Furthermore, the pilot study improved the precision of the questionnaires by revising items that were ambiguous or lacked sufficient detail, thereby improving the reliability of the research tools.</w:t>
      </w:r>
    </w:p>
    <w:p w14:paraId="170F7A40" w14:textId="77777777" w:rsidR="00E27FA9" w:rsidRPr="00193F83" w:rsidRDefault="00E27FA9" w:rsidP="00457FC0">
      <w:pPr>
        <w:tabs>
          <w:tab w:val="left" w:pos="360"/>
          <w:tab w:val="left" w:pos="426"/>
        </w:tabs>
        <w:spacing w:after="0" w:line="480" w:lineRule="auto"/>
        <w:jc w:val="both"/>
        <w:rPr>
          <w:rFonts w:ascii="Times New Roman" w:hAnsi="Times New Roman"/>
          <w:sz w:val="24"/>
          <w:szCs w:val="24"/>
          <w:lang w:val="en-US"/>
        </w:rPr>
      </w:pPr>
    </w:p>
    <w:p w14:paraId="47D1AF02" w14:textId="4DD4D148" w:rsidR="00B33F25" w:rsidRPr="00193F83" w:rsidRDefault="00B33F25" w:rsidP="007B527E">
      <w:pPr>
        <w:keepNext/>
        <w:keepLines/>
        <w:numPr>
          <w:ilvl w:val="1"/>
          <w:numId w:val="12"/>
        </w:numPr>
        <w:tabs>
          <w:tab w:val="left" w:pos="567"/>
        </w:tabs>
        <w:spacing w:after="0" w:line="480" w:lineRule="auto"/>
        <w:ind w:left="0" w:firstLine="0"/>
        <w:jc w:val="both"/>
        <w:outlineLvl w:val="1"/>
        <w:rPr>
          <w:rFonts w:ascii="Times New Roman" w:eastAsia="Times New Roman" w:hAnsi="Times New Roman"/>
          <w:b/>
          <w:sz w:val="24"/>
          <w:szCs w:val="24"/>
        </w:rPr>
      </w:pPr>
      <w:bookmarkStart w:id="289" w:name="_Toc193663589"/>
      <w:bookmarkStart w:id="290" w:name="_Toc211987771"/>
      <w:r w:rsidRPr="00193F83">
        <w:rPr>
          <w:rFonts w:ascii="Times New Roman" w:eastAsia="Times New Roman" w:hAnsi="Times New Roman"/>
          <w:b/>
          <w:sz w:val="24"/>
          <w:szCs w:val="24"/>
        </w:rPr>
        <w:t>Data Processing and Analysis</w:t>
      </w:r>
      <w:bookmarkEnd w:id="289"/>
      <w:bookmarkEnd w:id="290"/>
      <w:r w:rsidR="007B527E">
        <w:rPr>
          <w:rFonts w:ascii="Times New Roman" w:eastAsia="Times New Roman" w:hAnsi="Times New Roman"/>
          <w:b/>
          <w:sz w:val="24"/>
          <w:szCs w:val="24"/>
        </w:rPr>
        <w:fldChar w:fldCharType="begin"/>
      </w:r>
      <w:r w:rsidR="007B527E">
        <w:instrText xml:space="preserve"> TC "</w:instrText>
      </w:r>
      <w:bookmarkStart w:id="291" w:name="_Toc211822383"/>
      <w:r w:rsidR="007B527E" w:rsidRPr="007D19B5">
        <w:rPr>
          <w:rFonts w:ascii="Times New Roman" w:eastAsia="Times New Roman" w:hAnsi="Times New Roman"/>
          <w:b/>
          <w:sz w:val="24"/>
          <w:szCs w:val="24"/>
        </w:rPr>
        <w:instrText>3.13 Data Processing and Analysis</w:instrText>
      </w:r>
      <w:bookmarkEnd w:id="291"/>
      <w:r w:rsidR="007B527E">
        <w:instrText xml:space="preserve">" \f C \l "1" </w:instrText>
      </w:r>
      <w:r w:rsidR="007B527E">
        <w:rPr>
          <w:rFonts w:ascii="Times New Roman" w:eastAsia="Times New Roman" w:hAnsi="Times New Roman"/>
          <w:b/>
          <w:sz w:val="24"/>
          <w:szCs w:val="24"/>
        </w:rPr>
        <w:fldChar w:fldCharType="end"/>
      </w:r>
    </w:p>
    <w:p w14:paraId="5233BDB0" w14:textId="16AD74D0" w:rsidR="00B33F25" w:rsidRPr="00193F83" w:rsidRDefault="003B2D28" w:rsidP="00457FC0">
      <w:pPr>
        <w:numPr>
          <w:ilvl w:val="2"/>
          <w:numId w:val="12"/>
        </w:numPr>
        <w:tabs>
          <w:tab w:val="left" w:pos="360"/>
          <w:tab w:val="left" w:pos="426"/>
        </w:tabs>
        <w:spacing w:after="0" w:line="480" w:lineRule="auto"/>
        <w:ind w:left="0" w:firstLine="0"/>
        <w:contextualSpacing/>
        <w:jc w:val="both"/>
        <w:outlineLvl w:val="0"/>
        <w:rPr>
          <w:rFonts w:ascii="Times New Roman" w:hAnsi="Times New Roman"/>
          <w:b/>
          <w:sz w:val="24"/>
          <w:szCs w:val="24"/>
        </w:rPr>
      </w:pPr>
      <w:bookmarkStart w:id="292" w:name="_Toc193663590"/>
      <w:bookmarkStart w:id="293" w:name="_Toc211987772"/>
      <w:r w:rsidRPr="00193F83">
        <w:rPr>
          <w:rFonts w:ascii="Times New Roman" w:hAnsi="Times New Roman"/>
          <w:b/>
          <w:sz w:val="24"/>
          <w:szCs w:val="24"/>
        </w:rPr>
        <w:t>Data P</w:t>
      </w:r>
      <w:r w:rsidR="00B33F25" w:rsidRPr="00193F83">
        <w:rPr>
          <w:rFonts w:ascii="Times New Roman" w:hAnsi="Times New Roman"/>
          <w:b/>
          <w:sz w:val="24"/>
          <w:szCs w:val="24"/>
        </w:rPr>
        <w:t>rocessing</w:t>
      </w:r>
      <w:bookmarkEnd w:id="292"/>
      <w:bookmarkEnd w:id="293"/>
      <w:r w:rsidR="007B527E">
        <w:rPr>
          <w:rFonts w:ascii="Times New Roman" w:hAnsi="Times New Roman"/>
          <w:b/>
          <w:sz w:val="24"/>
          <w:szCs w:val="24"/>
        </w:rPr>
        <w:fldChar w:fldCharType="begin"/>
      </w:r>
      <w:r w:rsidR="007B527E">
        <w:instrText xml:space="preserve"> TC "</w:instrText>
      </w:r>
      <w:bookmarkStart w:id="294" w:name="_Toc211822384"/>
      <w:r w:rsidR="007B527E" w:rsidRPr="006C1D46">
        <w:rPr>
          <w:rFonts w:ascii="Times New Roman" w:hAnsi="Times New Roman"/>
          <w:b/>
          <w:sz w:val="24"/>
          <w:szCs w:val="24"/>
        </w:rPr>
        <w:instrText>3.13.1 Data Processing</w:instrText>
      </w:r>
      <w:bookmarkEnd w:id="294"/>
      <w:r w:rsidR="007B527E">
        <w:instrText xml:space="preserve">" \f C \l "1" </w:instrText>
      </w:r>
      <w:r w:rsidR="007B527E">
        <w:rPr>
          <w:rFonts w:ascii="Times New Roman" w:hAnsi="Times New Roman"/>
          <w:b/>
          <w:sz w:val="24"/>
          <w:szCs w:val="24"/>
        </w:rPr>
        <w:fldChar w:fldCharType="end"/>
      </w:r>
    </w:p>
    <w:p w14:paraId="48DFE6D8" w14:textId="7EF5A1DE" w:rsidR="00F2184A" w:rsidRPr="00193F83" w:rsidRDefault="00F2184A"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The primary da</w:t>
      </w:r>
      <w:r w:rsidR="00E57823" w:rsidRPr="00193F83">
        <w:rPr>
          <w:rFonts w:ascii="Times New Roman" w:hAnsi="Times New Roman"/>
          <w:sz w:val="24"/>
          <w:szCs w:val="24"/>
        </w:rPr>
        <w:t xml:space="preserve">ta collected from the field were coded for analysis by assigning numerical codes to the variables under study. </w:t>
      </w:r>
      <w:r w:rsidR="00E57823" w:rsidRPr="00193F83">
        <w:rPr>
          <w:rFonts w:ascii="Times New Roman" w:hAnsi="Times New Roman"/>
          <w:sz w:val="24"/>
          <w:szCs w:val="24"/>
          <w:lang w:val="en-US"/>
        </w:rPr>
        <w:t>Data cleaning through identifying and addressing missing values, outliers, and inconsistencies within the dataset was then done to confirm consistency and accuracy</w:t>
      </w:r>
      <w:r w:rsidR="00E57823" w:rsidRPr="00193F83">
        <w:rPr>
          <w:rFonts w:ascii="Times New Roman" w:hAnsi="Times New Roman"/>
          <w:sz w:val="24"/>
          <w:szCs w:val="24"/>
        </w:rPr>
        <w:t xml:space="preserve">. </w:t>
      </w:r>
      <w:r w:rsidR="00E57823" w:rsidRPr="00193F83">
        <w:rPr>
          <w:rFonts w:ascii="Times New Roman" w:hAnsi="Times New Roman"/>
          <w:sz w:val="24"/>
          <w:szCs w:val="24"/>
          <w:lang w:val="en-US"/>
        </w:rPr>
        <w:t>Furthermore, ordinal data was transformed into a continuous variable</w:t>
      </w:r>
      <w:r w:rsidR="00B33F25" w:rsidRPr="00193F83">
        <w:rPr>
          <w:rFonts w:ascii="Times New Roman" w:hAnsi="Times New Roman"/>
          <w:sz w:val="24"/>
          <w:szCs w:val="24"/>
        </w:rPr>
        <w:t>.</w:t>
      </w:r>
    </w:p>
    <w:p w14:paraId="09C10CB6" w14:textId="77777777" w:rsidR="00B33F25" w:rsidRPr="00193F83" w:rsidRDefault="00B33F25" w:rsidP="00457FC0">
      <w:pPr>
        <w:tabs>
          <w:tab w:val="left" w:pos="426"/>
        </w:tabs>
        <w:spacing w:after="0" w:line="480" w:lineRule="auto"/>
        <w:jc w:val="both"/>
        <w:rPr>
          <w:rFonts w:ascii="Times New Roman" w:hAnsi="Times New Roman"/>
          <w:sz w:val="24"/>
          <w:szCs w:val="24"/>
        </w:rPr>
      </w:pPr>
    </w:p>
    <w:p w14:paraId="4E115E95" w14:textId="3F723729" w:rsidR="00B33F25" w:rsidRPr="00193F83" w:rsidRDefault="003B2D28" w:rsidP="00457FC0">
      <w:pPr>
        <w:numPr>
          <w:ilvl w:val="2"/>
          <w:numId w:val="12"/>
        </w:numPr>
        <w:tabs>
          <w:tab w:val="left" w:pos="360"/>
          <w:tab w:val="left" w:pos="426"/>
        </w:tabs>
        <w:spacing w:after="0" w:line="480" w:lineRule="auto"/>
        <w:ind w:left="0" w:firstLine="0"/>
        <w:contextualSpacing/>
        <w:jc w:val="both"/>
        <w:outlineLvl w:val="0"/>
        <w:rPr>
          <w:rFonts w:ascii="Times New Roman" w:hAnsi="Times New Roman"/>
          <w:b/>
          <w:sz w:val="24"/>
          <w:szCs w:val="24"/>
        </w:rPr>
      </w:pPr>
      <w:bookmarkStart w:id="295" w:name="_Toc193663591"/>
      <w:bookmarkStart w:id="296" w:name="_Toc211987773"/>
      <w:r w:rsidRPr="00193F83">
        <w:rPr>
          <w:rFonts w:ascii="Times New Roman" w:hAnsi="Times New Roman"/>
          <w:b/>
          <w:sz w:val="24"/>
          <w:szCs w:val="24"/>
        </w:rPr>
        <w:t>Data A</w:t>
      </w:r>
      <w:r w:rsidR="00B33F25" w:rsidRPr="00193F83">
        <w:rPr>
          <w:rFonts w:ascii="Times New Roman" w:hAnsi="Times New Roman"/>
          <w:b/>
          <w:sz w:val="24"/>
          <w:szCs w:val="24"/>
        </w:rPr>
        <w:t>nalysis</w:t>
      </w:r>
      <w:bookmarkEnd w:id="295"/>
      <w:bookmarkEnd w:id="296"/>
      <w:r w:rsidR="007B527E">
        <w:rPr>
          <w:rFonts w:ascii="Times New Roman" w:hAnsi="Times New Roman"/>
          <w:b/>
          <w:sz w:val="24"/>
          <w:szCs w:val="24"/>
        </w:rPr>
        <w:fldChar w:fldCharType="begin"/>
      </w:r>
      <w:r w:rsidR="007B527E">
        <w:instrText xml:space="preserve"> TC "</w:instrText>
      </w:r>
      <w:bookmarkStart w:id="297" w:name="_Toc211822385"/>
      <w:r w:rsidR="007B527E" w:rsidRPr="0066695B">
        <w:rPr>
          <w:rFonts w:ascii="Times New Roman" w:hAnsi="Times New Roman"/>
          <w:b/>
          <w:sz w:val="24"/>
          <w:szCs w:val="24"/>
        </w:rPr>
        <w:instrText>3.13.2</w:instrText>
      </w:r>
      <w:r w:rsidR="003F1657">
        <w:rPr>
          <w:rFonts w:ascii="Times New Roman" w:hAnsi="Times New Roman"/>
          <w:b/>
          <w:sz w:val="24"/>
          <w:szCs w:val="24"/>
        </w:rPr>
        <w:instrText xml:space="preserve"> </w:instrText>
      </w:r>
      <w:r w:rsidR="007B527E" w:rsidRPr="0066695B">
        <w:rPr>
          <w:rFonts w:ascii="Times New Roman" w:hAnsi="Times New Roman"/>
          <w:b/>
          <w:sz w:val="24"/>
          <w:szCs w:val="24"/>
        </w:rPr>
        <w:instrText>Data Analysis</w:instrText>
      </w:r>
      <w:bookmarkEnd w:id="297"/>
      <w:r w:rsidR="007B527E">
        <w:instrText xml:space="preserve">" \f C \l "1" </w:instrText>
      </w:r>
      <w:r w:rsidR="007B527E">
        <w:rPr>
          <w:rFonts w:ascii="Times New Roman" w:hAnsi="Times New Roman"/>
          <w:b/>
          <w:sz w:val="24"/>
          <w:szCs w:val="24"/>
        </w:rPr>
        <w:fldChar w:fldCharType="end"/>
      </w:r>
    </w:p>
    <w:p w14:paraId="0B666A60" w14:textId="378A59DC" w:rsidR="00B33F25" w:rsidRPr="00193F83" w:rsidRDefault="007B527E" w:rsidP="007B527E">
      <w:pPr>
        <w:pStyle w:val="ListParagraph"/>
        <w:tabs>
          <w:tab w:val="left" w:pos="426"/>
          <w:tab w:val="left" w:pos="851"/>
          <w:tab w:val="left" w:pos="993"/>
        </w:tabs>
        <w:spacing w:after="0" w:line="480" w:lineRule="auto"/>
        <w:ind w:left="0"/>
        <w:jc w:val="both"/>
        <w:outlineLvl w:val="0"/>
        <w:rPr>
          <w:rFonts w:ascii="Times New Roman" w:hAnsi="Times New Roman"/>
          <w:b/>
          <w:sz w:val="24"/>
          <w:szCs w:val="24"/>
        </w:rPr>
      </w:pPr>
      <w:bookmarkStart w:id="298" w:name="_Toc193663592"/>
      <w:bookmarkStart w:id="299" w:name="_Toc211987774"/>
      <w:r>
        <w:rPr>
          <w:rFonts w:ascii="Times New Roman" w:hAnsi="Times New Roman"/>
          <w:b/>
          <w:sz w:val="24"/>
          <w:szCs w:val="24"/>
        </w:rPr>
        <w:t xml:space="preserve">3.13.2.1 </w:t>
      </w:r>
      <w:r w:rsidR="003B2D28" w:rsidRPr="00193F83">
        <w:rPr>
          <w:rFonts w:ascii="Times New Roman" w:hAnsi="Times New Roman"/>
          <w:b/>
          <w:sz w:val="24"/>
          <w:szCs w:val="24"/>
        </w:rPr>
        <w:t>Descriptive A</w:t>
      </w:r>
      <w:r w:rsidR="00B33F25" w:rsidRPr="00193F83">
        <w:rPr>
          <w:rFonts w:ascii="Times New Roman" w:hAnsi="Times New Roman"/>
          <w:b/>
          <w:sz w:val="24"/>
          <w:szCs w:val="24"/>
        </w:rPr>
        <w:t>nalysis</w:t>
      </w:r>
      <w:bookmarkEnd w:id="298"/>
      <w:bookmarkEnd w:id="299"/>
      <w:r>
        <w:rPr>
          <w:rFonts w:ascii="Times New Roman" w:hAnsi="Times New Roman"/>
          <w:b/>
          <w:sz w:val="24"/>
          <w:szCs w:val="24"/>
        </w:rPr>
        <w:fldChar w:fldCharType="begin"/>
      </w:r>
      <w:r>
        <w:instrText xml:space="preserve"> TC "</w:instrText>
      </w:r>
      <w:bookmarkStart w:id="300" w:name="_Toc211822386"/>
      <w:r w:rsidRPr="00E953F6">
        <w:rPr>
          <w:rFonts w:ascii="Times New Roman" w:hAnsi="Times New Roman"/>
          <w:b/>
          <w:sz w:val="24"/>
          <w:szCs w:val="24"/>
        </w:rPr>
        <w:instrText>3.13.2.1 Descriptive Analysis</w:instrText>
      </w:r>
      <w:bookmarkEnd w:id="300"/>
      <w:r>
        <w:instrText xml:space="preserve">" \f C \l "1" </w:instrText>
      </w:r>
      <w:r>
        <w:rPr>
          <w:rFonts w:ascii="Times New Roman" w:hAnsi="Times New Roman"/>
          <w:b/>
          <w:sz w:val="24"/>
          <w:szCs w:val="24"/>
        </w:rPr>
        <w:fldChar w:fldCharType="end"/>
      </w:r>
      <w:r w:rsidR="00B33F25" w:rsidRPr="00193F83">
        <w:rPr>
          <w:rFonts w:ascii="Times New Roman" w:hAnsi="Times New Roman"/>
          <w:b/>
          <w:sz w:val="24"/>
          <w:szCs w:val="24"/>
        </w:rPr>
        <w:t xml:space="preserve"> </w:t>
      </w:r>
    </w:p>
    <w:p w14:paraId="730B9C18" w14:textId="7F4B8744" w:rsidR="00EF6D95" w:rsidRPr="00193F83" w:rsidRDefault="00E57823"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In this study descriptive statistics in the form of frequencies and percentages were utilized to present demographic information of respondents relating to their gender, age, and level of education</w:t>
      </w:r>
      <w:r w:rsidR="00EF6D95" w:rsidRPr="00193F83">
        <w:rPr>
          <w:rFonts w:ascii="Times New Roman" w:hAnsi="Times New Roman"/>
          <w:sz w:val="24"/>
          <w:szCs w:val="24"/>
        </w:rPr>
        <w:t>.</w:t>
      </w:r>
    </w:p>
    <w:p w14:paraId="1F703FE7" w14:textId="77777777" w:rsidR="007353F3" w:rsidRPr="009555C8" w:rsidRDefault="007353F3" w:rsidP="00457FC0">
      <w:pPr>
        <w:widowControl w:val="0"/>
        <w:tabs>
          <w:tab w:val="left" w:pos="426"/>
        </w:tabs>
        <w:spacing w:after="0" w:line="480" w:lineRule="auto"/>
        <w:jc w:val="both"/>
        <w:rPr>
          <w:rFonts w:ascii="Times New Roman" w:hAnsi="Times New Roman"/>
          <w:sz w:val="14"/>
          <w:szCs w:val="24"/>
        </w:rPr>
      </w:pPr>
    </w:p>
    <w:p w14:paraId="30504C13" w14:textId="69CD64E0" w:rsidR="00B33F25" w:rsidRPr="00193F83" w:rsidRDefault="007B527E" w:rsidP="007B527E">
      <w:pPr>
        <w:pStyle w:val="ListParagraph"/>
        <w:widowControl w:val="0"/>
        <w:tabs>
          <w:tab w:val="left" w:pos="426"/>
          <w:tab w:val="left" w:pos="851"/>
          <w:tab w:val="left" w:pos="993"/>
        </w:tabs>
        <w:spacing w:after="0" w:line="480" w:lineRule="auto"/>
        <w:ind w:left="0"/>
        <w:contextualSpacing w:val="0"/>
        <w:jc w:val="both"/>
        <w:outlineLvl w:val="0"/>
        <w:rPr>
          <w:rFonts w:ascii="Times New Roman" w:hAnsi="Times New Roman"/>
          <w:b/>
          <w:sz w:val="24"/>
          <w:szCs w:val="24"/>
        </w:rPr>
      </w:pPr>
      <w:bookmarkStart w:id="301" w:name="_Toc193663593"/>
      <w:bookmarkStart w:id="302" w:name="_Toc211987775"/>
      <w:r>
        <w:rPr>
          <w:rFonts w:ascii="Times New Roman" w:hAnsi="Times New Roman"/>
          <w:b/>
          <w:sz w:val="24"/>
          <w:szCs w:val="24"/>
        </w:rPr>
        <w:t>3.13.2.2 Inferential</w:t>
      </w:r>
      <w:r w:rsidR="00541B15" w:rsidRPr="00193F83">
        <w:rPr>
          <w:rFonts w:ascii="Times New Roman" w:hAnsi="Times New Roman"/>
          <w:b/>
          <w:sz w:val="24"/>
          <w:szCs w:val="24"/>
        </w:rPr>
        <w:t xml:space="preserve"> A</w:t>
      </w:r>
      <w:r w:rsidR="00B33F25" w:rsidRPr="00193F83">
        <w:rPr>
          <w:rFonts w:ascii="Times New Roman" w:hAnsi="Times New Roman"/>
          <w:b/>
          <w:sz w:val="24"/>
          <w:szCs w:val="24"/>
        </w:rPr>
        <w:t>nalysis</w:t>
      </w:r>
      <w:bookmarkEnd w:id="301"/>
      <w:bookmarkEnd w:id="302"/>
      <w:r>
        <w:rPr>
          <w:rFonts w:ascii="Times New Roman" w:hAnsi="Times New Roman"/>
          <w:b/>
          <w:sz w:val="24"/>
          <w:szCs w:val="24"/>
        </w:rPr>
        <w:fldChar w:fldCharType="begin"/>
      </w:r>
      <w:r>
        <w:instrText xml:space="preserve"> TC "</w:instrText>
      </w:r>
      <w:bookmarkStart w:id="303" w:name="_Toc211822387"/>
      <w:r w:rsidRPr="009839F8">
        <w:rPr>
          <w:rFonts w:ascii="Times New Roman" w:hAnsi="Times New Roman"/>
          <w:b/>
          <w:sz w:val="24"/>
          <w:szCs w:val="24"/>
        </w:rPr>
        <w:instrText>3.13.2.2 Inferential Analysis</w:instrText>
      </w:r>
      <w:bookmarkEnd w:id="303"/>
      <w:r>
        <w:instrText xml:space="preserve">" \f C \l "1" </w:instrText>
      </w:r>
      <w:r>
        <w:rPr>
          <w:rFonts w:ascii="Times New Roman" w:hAnsi="Times New Roman"/>
          <w:b/>
          <w:sz w:val="24"/>
          <w:szCs w:val="24"/>
        </w:rPr>
        <w:fldChar w:fldCharType="end"/>
      </w:r>
      <w:r w:rsidR="00B33F25" w:rsidRPr="00193F83">
        <w:rPr>
          <w:rFonts w:ascii="Times New Roman" w:hAnsi="Times New Roman"/>
          <w:b/>
          <w:sz w:val="24"/>
          <w:szCs w:val="24"/>
        </w:rPr>
        <w:t xml:space="preserve"> </w:t>
      </w:r>
    </w:p>
    <w:p w14:paraId="13832F80" w14:textId="1D46E819" w:rsidR="007353F3" w:rsidRPr="00193F83" w:rsidRDefault="00E837E1"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The study used Pearson's correlation analysis to assess the relationships between variables. On the other hand, a </w:t>
      </w:r>
      <w:r w:rsidR="00503B08" w:rsidRPr="00193F83">
        <w:rPr>
          <w:rFonts w:ascii="Times New Roman" w:hAnsi="Times New Roman"/>
          <w:sz w:val="24"/>
          <w:szCs w:val="24"/>
        </w:rPr>
        <w:t>multiple linear</w:t>
      </w:r>
      <w:r w:rsidRPr="00193F83">
        <w:rPr>
          <w:rFonts w:ascii="Times New Roman" w:hAnsi="Times New Roman"/>
          <w:sz w:val="24"/>
          <w:szCs w:val="24"/>
        </w:rPr>
        <w:t xml:space="preserve"> regression analysis was used to determine the influence of one variable on another. For this study, the following </w:t>
      </w:r>
      <w:r w:rsidR="00503B08" w:rsidRPr="00193F83">
        <w:rPr>
          <w:rFonts w:ascii="Times New Roman" w:hAnsi="Times New Roman"/>
          <w:sz w:val="24"/>
          <w:szCs w:val="24"/>
        </w:rPr>
        <w:t>multiple linear</w:t>
      </w:r>
      <w:r w:rsidRPr="00193F83">
        <w:rPr>
          <w:rFonts w:ascii="Times New Roman" w:hAnsi="Times New Roman"/>
          <w:sz w:val="24"/>
          <w:szCs w:val="24"/>
        </w:rPr>
        <w:t xml:space="preserve"> regression models were adopted</w:t>
      </w:r>
      <w:r w:rsidR="007353F3" w:rsidRPr="00193F83">
        <w:rPr>
          <w:rFonts w:ascii="Times New Roman" w:hAnsi="Times New Roman"/>
          <w:sz w:val="24"/>
          <w:szCs w:val="24"/>
        </w:rPr>
        <w:t>:</w:t>
      </w:r>
    </w:p>
    <w:p w14:paraId="4585BFEF" w14:textId="77777777" w:rsidR="00503B08" w:rsidRPr="00193F83" w:rsidRDefault="00503B08" w:rsidP="00457FC0">
      <w:pPr>
        <w:tabs>
          <w:tab w:val="left" w:pos="426"/>
        </w:tabs>
        <w:spacing w:after="0" w:line="480" w:lineRule="auto"/>
        <w:jc w:val="both"/>
        <w:rPr>
          <w:rFonts w:ascii="Times New Roman" w:hAnsi="Times New Roman"/>
          <w:sz w:val="24"/>
          <w:szCs w:val="24"/>
        </w:rPr>
      </w:pPr>
      <m:oMath>
        <m:r>
          <m:rPr>
            <m:sty m:val="p"/>
          </m:rPr>
          <w:rPr>
            <w:rFonts w:ascii="Cambria Math" w:hAnsi="Cambria Math"/>
            <w:sz w:val="24"/>
            <w:szCs w:val="24"/>
          </w:rPr>
          <m:t>Y = α +</m:t>
        </m:r>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2</m:t>
            </m:r>
          </m:sub>
        </m:sSub>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3</m:t>
            </m:r>
          </m:sub>
        </m:sSub>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3</m:t>
            </m:r>
          </m:sub>
        </m:sSub>
        <m:r>
          <m:rPr>
            <m:sty m:val="p"/>
          </m:rPr>
          <w:rPr>
            <w:rFonts w:ascii="Cambria Math" w:hAnsi="Cambria Math"/>
            <w:sz w:val="24"/>
            <w:szCs w:val="24"/>
          </w:rPr>
          <m:t>+ ε</m:t>
        </m:r>
      </m:oMath>
      <w:r w:rsidRPr="00193F83">
        <w:rPr>
          <w:rFonts w:ascii="Times New Roman" w:hAnsi="Times New Roman"/>
          <w:sz w:val="24"/>
          <w:szCs w:val="24"/>
        </w:rPr>
        <w:t xml:space="preserve"> </w:t>
      </w:r>
    </w:p>
    <w:p w14:paraId="37211D40" w14:textId="77777777" w:rsidR="00503B08" w:rsidRPr="00193F83" w:rsidRDefault="00503B08"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Where:</w:t>
      </w:r>
    </w:p>
    <w:p w14:paraId="0C6BE989" w14:textId="77777777" w:rsidR="00503B08" w:rsidRPr="00193F83" w:rsidRDefault="00503B08" w:rsidP="00457FC0">
      <w:pPr>
        <w:tabs>
          <w:tab w:val="left" w:pos="426"/>
        </w:tabs>
        <w:spacing w:after="0" w:line="480" w:lineRule="auto"/>
        <w:jc w:val="both"/>
        <w:rPr>
          <w:rFonts w:ascii="Times New Roman" w:hAnsi="Times New Roman"/>
          <w:sz w:val="24"/>
          <w:szCs w:val="24"/>
          <w:highlight w:val="yellow"/>
        </w:rPr>
      </w:pPr>
      <w:r w:rsidRPr="00193F83">
        <w:rPr>
          <w:rFonts w:ascii="Times New Roman" w:hAnsi="Times New Roman"/>
          <w:sz w:val="24"/>
          <w:szCs w:val="24"/>
        </w:rPr>
        <w:t>Y = Sustainability of Water and sanitation infrastructure</w:t>
      </w:r>
    </w:p>
    <w:p w14:paraId="22EAD29C" w14:textId="77777777" w:rsidR="00503B08" w:rsidRPr="00193F83" w:rsidRDefault="00503B08" w:rsidP="00457FC0">
      <w:pPr>
        <w:tabs>
          <w:tab w:val="left" w:pos="426"/>
        </w:tabs>
        <w:spacing w:after="0" w:line="480" w:lineRule="auto"/>
        <w:jc w:val="both"/>
        <w:rPr>
          <w:rFonts w:ascii="Times New Roman" w:hAnsi="Times New Roman"/>
          <w:sz w:val="24"/>
          <w:szCs w:val="24"/>
        </w:rPr>
      </w:pPr>
      <m:oMath>
        <m:r>
          <m:rPr>
            <m:sty m:val="p"/>
          </m:rPr>
          <w:rPr>
            <w:rFonts w:ascii="Cambria Math" w:hAnsi="Cambria Math"/>
            <w:sz w:val="24"/>
            <w:szCs w:val="24"/>
          </w:rPr>
          <m:t>α</m:t>
        </m:r>
        <m:r>
          <w:rPr>
            <w:rFonts w:ascii="Cambria Math" w:hAnsi="Cambria Math"/>
            <w:sz w:val="24"/>
            <w:szCs w:val="24"/>
          </w:rPr>
          <m:t>=</m:t>
        </m:r>
        <m:r>
          <m:rPr>
            <m:sty m:val="p"/>
          </m:rPr>
          <w:rPr>
            <w:rFonts w:ascii="Cambria Math" w:hAnsi="Cambria Math"/>
            <w:sz w:val="24"/>
            <w:szCs w:val="24"/>
          </w:rPr>
          <m:t>Constant term</m:t>
        </m:r>
      </m:oMath>
      <w:r w:rsidRPr="00193F83">
        <w:rPr>
          <w:rFonts w:ascii="Times New Roman" w:hAnsi="Times New Roman"/>
          <w:sz w:val="24"/>
          <w:szCs w:val="24"/>
        </w:rPr>
        <w:t xml:space="preserve"> </w:t>
      </w:r>
    </w:p>
    <w:p w14:paraId="259E7A19" w14:textId="77777777" w:rsidR="00503B08" w:rsidRPr="00193F83" w:rsidRDefault="00FD6BC3" w:rsidP="00457FC0">
      <w:pPr>
        <w:tabs>
          <w:tab w:val="left" w:pos="426"/>
        </w:tabs>
        <w:spacing w:after="0" w:line="480" w:lineRule="auto"/>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1</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2</m:t>
            </m:r>
          </m:sub>
        </m:sSub>
        <m:r>
          <m:rPr>
            <m:sty m:val="p"/>
          </m:rPr>
          <w:rPr>
            <w:rFonts w:ascii="Cambria Math" w:hAnsi="Cambria Math"/>
            <w:sz w:val="24"/>
            <w:szCs w:val="24"/>
          </w:rPr>
          <m:t xml:space="preserve">, and </m:t>
        </m:r>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3</m:t>
            </m:r>
          </m:sub>
        </m:sSub>
        <m:r>
          <m:rPr>
            <m:sty m:val="p"/>
          </m:rPr>
          <w:rPr>
            <w:rFonts w:ascii="Cambria Math" w:hAnsi="Cambria Math"/>
            <w:sz w:val="24"/>
            <w:szCs w:val="24"/>
          </w:rPr>
          <m:t xml:space="preserve"> are coefficient</m:t>
        </m:r>
        <m:sSub>
          <m:sSubPr>
            <m:ctrlPr>
              <w:rPr>
                <w:rFonts w:ascii="Cambria Math" w:hAnsi="Cambria Math"/>
                <w:sz w:val="24"/>
                <w:szCs w:val="24"/>
              </w:rPr>
            </m:ctrlPr>
          </m:sSubPr>
          <m:e>
            <m:r>
              <m:rPr>
                <m:sty m:val="p"/>
              </m:rPr>
              <w:rPr>
                <w:rFonts w:ascii="Cambria Math" w:hAnsi="Cambria Math"/>
                <w:sz w:val="24"/>
                <w:szCs w:val="24"/>
              </w:rPr>
              <m:t>s of  X</m:t>
            </m:r>
          </m:e>
          <m:sub>
            <m:r>
              <m:rPr>
                <m:sty m:val="p"/>
              </m:rPr>
              <w:rPr>
                <w:rFonts w:ascii="Cambria Math" w:hAnsi="Cambria Math"/>
                <w:sz w:val="24"/>
                <w:szCs w:val="24"/>
              </w:rPr>
              <m:t>1</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2</m:t>
            </m:r>
          </m:sub>
        </m:sSub>
        <m:r>
          <m:rPr>
            <m:sty m:val="p"/>
          </m:rPr>
          <w:rPr>
            <w:rFonts w:ascii="Cambria Math" w:hAnsi="Cambria Math"/>
            <w:sz w:val="24"/>
            <w:szCs w:val="24"/>
          </w:rPr>
          <m:t xml:space="preserve">, and </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 xml:space="preserve">3 </m:t>
            </m:r>
          </m:sub>
        </m:sSub>
        <m:r>
          <m:rPr>
            <m:sty m:val="p"/>
          </m:rPr>
          <w:rPr>
            <w:rFonts w:ascii="Cambria Math" w:hAnsi="Cambria Math"/>
            <w:sz w:val="24"/>
            <w:szCs w:val="24"/>
          </w:rPr>
          <m:t>variables respectively</m:t>
        </m:r>
      </m:oMath>
      <w:r w:rsidR="00503B08" w:rsidRPr="00193F83">
        <w:rPr>
          <w:rFonts w:ascii="Times New Roman" w:hAnsi="Times New Roman"/>
          <w:sz w:val="24"/>
          <w:szCs w:val="24"/>
        </w:rPr>
        <w:t xml:space="preserve"> </w:t>
      </w:r>
    </w:p>
    <w:p w14:paraId="4BBED93D" w14:textId="77777777" w:rsidR="00503B08" w:rsidRPr="00193F83" w:rsidRDefault="00FD6BC3" w:rsidP="00457FC0">
      <w:pPr>
        <w:tabs>
          <w:tab w:val="left" w:pos="426"/>
        </w:tabs>
        <w:spacing w:after="0" w:line="480" w:lineRule="auto"/>
        <w:jc w:val="both"/>
        <w:rPr>
          <w:rFonts w:ascii="Times New Roman" w:hAnsi="Times New Roman"/>
          <w:sz w:val="24"/>
          <w:szCs w:val="24"/>
          <w:lang w:val="en-US"/>
        </w:rPr>
      </w:pPr>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1</m:t>
            </m:r>
          </m:sub>
        </m:sSub>
        <m:r>
          <m:rPr>
            <m:sty m:val="p"/>
          </m:rPr>
          <w:rPr>
            <w:rFonts w:ascii="Cambria Math" w:hAnsi="Cambria Math"/>
            <w:sz w:val="24"/>
            <w:szCs w:val="24"/>
          </w:rPr>
          <m:t>=Climate change Resilience Strategies</m:t>
        </m:r>
      </m:oMath>
      <w:r w:rsidR="00503B08" w:rsidRPr="00193F83">
        <w:rPr>
          <w:rFonts w:ascii="Times New Roman" w:hAnsi="Times New Roman"/>
          <w:sz w:val="24"/>
          <w:szCs w:val="24"/>
          <w:lang w:val="en-US"/>
        </w:rPr>
        <w:t xml:space="preserve"> </w:t>
      </w:r>
    </w:p>
    <w:p w14:paraId="73A0CFED" w14:textId="77777777" w:rsidR="00503B08" w:rsidRPr="00193F83" w:rsidRDefault="00FD6BC3" w:rsidP="00457FC0">
      <w:pPr>
        <w:tabs>
          <w:tab w:val="left" w:pos="426"/>
        </w:tabs>
        <w:spacing w:after="0" w:line="480" w:lineRule="auto"/>
        <w:jc w:val="both"/>
        <w:rPr>
          <w:rFonts w:ascii="Times New Roman" w:hAnsi="Times New Roman"/>
          <w:sz w:val="24"/>
          <w:szCs w:val="24"/>
          <w:lang w:val="en-US"/>
        </w:rPr>
      </w:pPr>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2</m:t>
            </m:r>
          </m:sub>
        </m:sSub>
        <m:r>
          <m:rPr>
            <m:sty m:val="p"/>
          </m:rPr>
          <w:rPr>
            <w:rFonts w:ascii="Cambria Math" w:hAnsi="Cambria Math"/>
            <w:sz w:val="24"/>
            <w:szCs w:val="24"/>
          </w:rPr>
          <m:t>=Climate change Adaptation Strategies</m:t>
        </m:r>
      </m:oMath>
      <w:r w:rsidR="00503B08" w:rsidRPr="00193F83">
        <w:rPr>
          <w:rFonts w:ascii="Times New Roman" w:hAnsi="Times New Roman"/>
          <w:sz w:val="24"/>
          <w:szCs w:val="24"/>
          <w:lang w:val="en-US"/>
        </w:rPr>
        <w:t xml:space="preserve"> </w:t>
      </w:r>
    </w:p>
    <w:p w14:paraId="7B559DF9" w14:textId="77777777" w:rsidR="00503B08" w:rsidRPr="00193F83" w:rsidRDefault="00FD6BC3" w:rsidP="00457FC0">
      <w:pPr>
        <w:tabs>
          <w:tab w:val="left" w:pos="426"/>
        </w:tabs>
        <w:spacing w:after="0" w:line="480" w:lineRule="auto"/>
        <w:jc w:val="both"/>
        <w:rPr>
          <w:rFonts w:ascii="Times New Roman" w:hAnsi="Times New Roman"/>
          <w:sz w:val="24"/>
          <w:szCs w:val="24"/>
          <w:lang w:val="en-US"/>
        </w:rPr>
      </w:pPr>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3</m:t>
            </m:r>
          </m:sub>
        </m:sSub>
        <m:r>
          <m:rPr>
            <m:sty m:val="p"/>
          </m:rPr>
          <w:rPr>
            <w:rFonts w:ascii="Cambria Math" w:hAnsi="Cambria Math"/>
            <w:sz w:val="24"/>
            <w:szCs w:val="24"/>
          </w:rPr>
          <m:t>=Climate Change Risk Assessments Strategies</m:t>
        </m:r>
      </m:oMath>
      <w:r w:rsidR="00503B08" w:rsidRPr="00193F83">
        <w:rPr>
          <w:rFonts w:ascii="Times New Roman" w:hAnsi="Times New Roman"/>
          <w:sz w:val="24"/>
          <w:szCs w:val="24"/>
          <w:lang w:val="en-US"/>
        </w:rPr>
        <w:t xml:space="preserve"> </w:t>
      </w:r>
    </w:p>
    <w:p w14:paraId="1E9A426F" w14:textId="3B2DBD00" w:rsidR="00503B08" w:rsidRPr="00193F83" w:rsidRDefault="00503B08"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ε = Stochastic Disturbance Error Term.</w:t>
      </w:r>
    </w:p>
    <w:p w14:paraId="0170AFA2" w14:textId="77777777" w:rsidR="00F2184A" w:rsidRPr="009555C8" w:rsidRDefault="00F2184A" w:rsidP="00457FC0">
      <w:pPr>
        <w:tabs>
          <w:tab w:val="left" w:pos="426"/>
        </w:tabs>
        <w:spacing w:after="0" w:line="480" w:lineRule="auto"/>
        <w:jc w:val="both"/>
        <w:rPr>
          <w:rFonts w:ascii="Times New Roman" w:hAnsi="Times New Roman"/>
          <w:sz w:val="14"/>
          <w:szCs w:val="24"/>
        </w:rPr>
      </w:pPr>
    </w:p>
    <w:p w14:paraId="0599972E" w14:textId="07F353F6" w:rsidR="00503B08" w:rsidRPr="00193F83" w:rsidRDefault="00503B08" w:rsidP="007B527E">
      <w:pPr>
        <w:numPr>
          <w:ilvl w:val="1"/>
          <w:numId w:val="14"/>
        </w:numPr>
        <w:tabs>
          <w:tab w:val="left" w:pos="567"/>
        </w:tabs>
        <w:spacing w:after="0" w:line="480" w:lineRule="auto"/>
        <w:contextualSpacing/>
        <w:outlineLvl w:val="0"/>
        <w:rPr>
          <w:rFonts w:ascii="Times New Roman" w:hAnsi="Times New Roman"/>
          <w:b/>
          <w:bCs/>
          <w:iCs/>
          <w:sz w:val="24"/>
          <w:szCs w:val="24"/>
          <w:lang w:eastAsia="zh-CN"/>
        </w:rPr>
      </w:pPr>
      <w:bookmarkStart w:id="304" w:name="_Toc179273074"/>
      <w:bookmarkStart w:id="305" w:name="_Toc203778031"/>
      <w:bookmarkStart w:id="306" w:name="_Toc211987776"/>
      <w:r w:rsidRPr="00193F83">
        <w:rPr>
          <w:rFonts w:ascii="Times New Roman" w:hAnsi="Times New Roman"/>
          <w:b/>
          <w:sz w:val="24"/>
          <w:szCs w:val="24"/>
        </w:rPr>
        <w:t>Linear</w:t>
      </w:r>
      <w:r w:rsidRPr="00193F83">
        <w:rPr>
          <w:rFonts w:ascii="Times New Roman" w:hAnsi="Times New Roman"/>
          <w:bCs/>
          <w:iCs/>
          <w:sz w:val="24"/>
          <w:szCs w:val="24"/>
          <w:lang w:eastAsia="zh-CN"/>
        </w:rPr>
        <w:t xml:space="preserve"> </w:t>
      </w:r>
      <w:r w:rsidRPr="00193F83">
        <w:rPr>
          <w:rFonts w:ascii="Times New Roman" w:hAnsi="Times New Roman"/>
          <w:b/>
          <w:bCs/>
          <w:iCs/>
          <w:sz w:val="24"/>
          <w:szCs w:val="24"/>
          <w:lang w:eastAsia="zh-CN"/>
        </w:rPr>
        <w:t>Regression Assumptions</w:t>
      </w:r>
      <w:bookmarkEnd w:id="304"/>
      <w:bookmarkEnd w:id="305"/>
      <w:bookmarkEnd w:id="306"/>
      <w:r w:rsidR="007B527E">
        <w:rPr>
          <w:rFonts w:ascii="Times New Roman" w:hAnsi="Times New Roman"/>
          <w:b/>
          <w:bCs/>
          <w:iCs/>
          <w:sz w:val="24"/>
          <w:szCs w:val="24"/>
          <w:lang w:eastAsia="zh-CN"/>
        </w:rPr>
        <w:fldChar w:fldCharType="begin"/>
      </w:r>
      <w:r w:rsidR="007B527E">
        <w:instrText xml:space="preserve"> TC "</w:instrText>
      </w:r>
      <w:bookmarkStart w:id="307" w:name="_Toc211822388"/>
      <w:r w:rsidR="007B527E" w:rsidRPr="00EF5AD6">
        <w:rPr>
          <w:rFonts w:ascii="Times New Roman" w:hAnsi="Times New Roman"/>
          <w:b/>
          <w:sz w:val="24"/>
          <w:szCs w:val="24"/>
        </w:rPr>
        <w:instrText>3.14 Linear</w:instrText>
      </w:r>
      <w:r w:rsidR="007B527E" w:rsidRPr="00EF5AD6">
        <w:rPr>
          <w:rFonts w:ascii="Times New Roman" w:hAnsi="Times New Roman"/>
          <w:bCs/>
          <w:iCs/>
          <w:sz w:val="24"/>
          <w:szCs w:val="24"/>
          <w:lang w:eastAsia="zh-CN"/>
        </w:rPr>
        <w:instrText xml:space="preserve"> </w:instrText>
      </w:r>
      <w:r w:rsidR="007B527E" w:rsidRPr="00EF5AD6">
        <w:rPr>
          <w:rFonts w:ascii="Times New Roman" w:hAnsi="Times New Roman"/>
          <w:b/>
          <w:bCs/>
          <w:iCs/>
          <w:sz w:val="24"/>
          <w:szCs w:val="24"/>
          <w:lang w:eastAsia="zh-CN"/>
        </w:rPr>
        <w:instrText>Regression Assumptions</w:instrText>
      </w:r>
      <w:bookmarkEnd w:id="307"/>
      <w:r w:rsidR="007B527E">
        <w:instrText xml:space="preserve">" \f C \l "1" </w:instrText>
      </w:r>
      <w:r w:rsidR="007B527E">
        <w:rPr>
          <w:rFonts w:ascii="Times New Roman" w:hAnsi="Times New Roman"/>
          <w:b/>
          <w:bCs/>
          <w:iCs/>
          <w:sz w:val="24"/>
          <w:szCs w:val="24"/>
          <w:lang w:eastAsia="zh-CN"/>
        </w:rPr>
        <w:fldChar w:fldCharType="end"/>
      </w:r>
    </w:p>
    <w:p w14:paraId="704971C3" w14:textId="77777777" w:rsidR="00503B08" w:rsidRPr="00193F83" w:rsidRDefault="00503B08"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Model diagnostics, including assessments of linearity, normality, homoscedasticity, and </w:t>
      </w:r>
      <w:proofErr w:type="spellStart"/>
      <w:r w:rsidRPr="00193F83">
        <w:rPr>
          <w:rFonts w:ascii="Times New Roman" w:hAnsi="Times New Roman"/>
          <w:sz w:val="24"/>
          <w:szCs w:val="24"/>
        </w:rPr>
        <w:t>multicollinearity</w:t>
      </w:r>
      <w:proofErr w:type="spellEnd"/>
      <w:r w:rsidRPr="00193F83">
        <w:rPr>
          <w:rFonts w:ascii="Times New Roman" w:hAnsi="Times New Roman"/>
          <w:sz w:val="24"/>
          <w:szCs w:val="24"/>
        </w:rPr>
        <w:t xml:space="preserve"> assumptions, were performed to determine whether the collected data adhere to the requirements of linear regression.</w:t>
      </w:r>
    </w:p>
    <w:p w14:paraId="6B2091B6" w14:textId="4A1FCD19" w:rsidR="00503B08" w:rsidRPr="00193F83" w:rsidRDefault="00503B08" w:rsidP="00457FC0">
      <w:pPr>
        <w:keepNext/>
        <w:numPr>
          <w:ilvl w:val="2"/>
          <w:numId w:val="15"/>
        </w:numPr>
        <w:tabs>
          <w:tab w:val="left" w:pos="426"/>
        </w:tabs>
        <w:spacing w:after="0" w:line="480" w:lineRule="auto"/>
        <w:ind w:left="0" w:firstLine="0"/>
        <w:contextualSpacing/>
        <w:jc w:val="both"/>
        <w:outlineLvl w:val="0"/>
        <w:rPr>
          <w:rFonts w:ascii="Times New Roman" w:hAnsi="Times New Roman"/>
          <w:b/>
          <w:bCs/>
          <w:kern w:val="32"/>
          <w:sz w:val="24"/>
          <w:szCs w:val="24"/>
          <w:lang w:eastAsia="zh-CN"/>
        </w:rPr>
      </w:pPr>
      <w:bookmarkStart w:id="308" w:name="_Toc147435929"/>
      <w:bookmarkStart w:id="309" w:name="_Toc171293596"/>
      <w:bookmarkStart w:id="310" w:name="_Toc175589633"/>
      <w:bookmarkStart w:id="311" w:name="_Toc179273075"/>
      <w:bookmarkStart w:id="312" w:name="_Toc203778032"/>
      <w:bookmarkStart w:id="313" w:name="_Toc211987777"/>
      <w:r w:rsidRPr="00193F83">
        <w:rPr>
          <w:rFonts w:ascii="Times New Roman" w:hAnsi="Times New Roman"/>
          <w:b/>
          <w:bCs/>
          <w:kern w:val="32"/>
          <w:sz w:val="24"/>
          <w:szCs w:val="24"/>
          <w:lang w:eastAsia="zh-CN"/>
        </w:rPr>
        <w:t>Normality Test</w:t>
      </w:r>
      <w:bookmarkEnd w:id="308"/>
      <w:bookmarkEnd w:id="309"/>
      <w:bookmarkEnd w:id="310"/>
      <w:bookmarkEnd w:id="311"/>
      <w:bookmarkEnd w:id="312"/>
      <w:bookmarkEnd w:id="313"/>
      <w:r w:rsidR="007B527E">
        <w:rPr>
          <w:rFonts w:ascii="Times New Roman" w:hAnsi="Times New Roman"/>
          <w:b/>
          <w:bCs/>
          <w:kern w:val="32"/>
          <w:sz w:val="24"/>
          <w:szCs w:val="24"/>
          <w:lang w:eastAsia="zh-CN"/>
        </w:rPr>
        <w:fldChar w:fldCharType="begin"/>
      </w:r>
      <w:r w:rsidR="007B527E">
        <w:instrText xml:space="preserve"> TC "</w:instrText>
      </w:r>
      <w:bookmarkStart w:id="314" w:name="_Toc211822389"/>
      <w:r w:rsidR="007B527E" w:rsidRPr="00E824AB">
        <w:rPr>
          <w:rFonts w:ascii="Times New Roman" w:hAnsi="Times New Roman"/>
          <w:b/>
          <w:bCs/>
          <w:kern w:val="32"/>
          <w:sz w:val="24"/>
          <w:szCs w:val="24"/>
          <w:lang w:eastAsia="zh-CN"/>
        </w:rPr>
        <w:instrText>3.14.1 Normality Test</w:instrText>
      </w:r>
      <w:bookmarkEnd w:id="314"/>
      <w:r w:rsidR="007B527E">
        <w:instrText xml:space="preserve">" \f C \l "1" </w:instrText>
      </w:r>
      <w:r w:rsidR="007B527E">
        <w:rPr>
          <w:rFonts w:ascii="Times New Roman" w:hAnsi="Times New Roman"/>
          <w:b/>
          <w:bCs/>
          <w:kern w:val="32"/>
          <w:sz w:val="24"/>
          <w:szCs w:val="24"/>
          <w:lang w:eastAsia="zh-CN"/>
        </w:rPr>
        <w:fldChar w:fldCharType="end"/>
      </w:r>
    </w:p>
    <w:p w14:paraId="5B82E78E" w14:textId="13ADCC4E" w:rsidR="00503B08" w:rsidRPr="00193F83" w:rsidRDefault="002346C9"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A normality test was performed to determine whether the sample data come from a normally distributed population. In this study, the Kolmogorov-Smirnov test was used to assess the distribution of the variables. The null hypothesis proposed that the data are normally distributed, whereas the alternative hypothesis indicated they are not. The null hypothesis is rejected if the p-value is less than 0.05; otherwise, it is retained</w:t>
      </w:r>
      <w:r w:rsidR="00503B08" w:rsidRPr="00193F83">
        <w:rPr>
          <w:rFonts w:ascii="Times New Roman" w:hAnsi="Times New Roman"/>
          <w:sz w:val="24"/>
          <w:szCs w:val="24"/>
        </w:rPr>
        <w:t>.</w:t>
      </w:r>
    </w:p>
    <w:p w14:paraId="28DF4E00" w14:textId="77777777" w:rsidR="00E6203E" w:rsidRPr="00193F83" w:rsidRDefault="00E6203E" w:rsidP="00457FC0">
      <w:pPr>
        <w:tabs>
          <w:tab w:val="left" w:pos="426"/>
        </w:tabs>
        <w:spacing w:after="0" w:line="480" w:lineRule="auto"/>
        <w:jc w:val="both"/>
        <w:rPr>
          <w:rFonts w:ascii="Times New Roman" w:hAnsi="Times New Roman"/>
          <w:sz w:val="24"/>
          <w:szCs w:val="24"/>
        </w:rPr>
      </w:pPr>
    </w:p>
    <w:p w14:paraId="604DF12A" w14:textId="3134B0C4" w:rsidR="00503B08" w:rsidRPr="00193F83" w:rsidRDefault="00503B08" w:rsidP="00457FC0">
      <w:pPr>
        <w:keepNext/>
        <w:numPr>
          <w:ilvl w:val="2"/>
          <w:numId w:val="15"/>
        </w:numPr>
        <w:tabs>
          <w:tab w:val="left" w:pos="426"/>
        </w:tabs>
        <w:spacing w:after="0" w:line="480" w:lineRule="auto"/>
        <w:ind w:left="0" w:firstLine="0"/>
        <w:contextualSpacing/>
        <w:jc w:val="both"/>
        <w:outlineLvl w:val="0"/>
        <w:rPr>
          <w:rFonts w:ascii="Times New Roman" w:hAnsi="Times New Roman"/>
          <w:b/>
          <w:bCs/>
          <w:kern w:val="32"/>
          <w:sz w:val="24"/>
          <w:szCs w:val="24"/>
          <w:lang w:eastAsia="zh-CN"/>
        </w:rPr>
      </w:pPr>
      <w:bookmarkStart w:id="315" w:name="_Toc147435930"/>
      <w:bookmarkStart w:id="316" w:name="_Toc171293597"/>
      <w:bookmarkStart w:id="317" w:name="_Toc175589634"/>
      <w:bookmarkStart w:id="318" w:name="_Toc179273076"/>
      <w:bookmarkStart w:id="319" w:name="_Toc203778033"/>
      <w:bookmarkStart w:id="320" w:name="_Toc211987778"/>
      <w:r w:rsidRPr="00193F83">
        <w:rPr>
          <w:rFonts w:ascii="Times New Roman" w:hAnsi="Times New Roman"/>
          <w:b/>
          <w:bCs/>
          <w:kern w:val="32"/>
          <w:sz w:val="24"/>
          <w:szCs w:val="24"/>
          <w:lang w:eastAsia="zh-CN"/>
        </w:rPr>
        <w:t>Test of Assumptions of Multi-</w:t>
      </w:r>
      <w:proofErr w:type="spellStart"/>
      <w:r w:rsidRPr="00193F83">
        <w:rPr>
          <w:rFonts w:ascii="Times New Roman" w:hAnsi="Times New Roman"/>
          <w:b/>
          <w:bCs/>
          <w:kern w:val="32"/>
          <w:sz w:val="24"/>
          <w:szCs w:val="24"/>
          <w:lang w:eastAsia="zh-CN"/>
        </w:rPr>
        <w:t>collinearity</w:t>
      </w:r>
      <w:bookmarkEnd w:id="315"/>
      <w:bookmarkEnd w:id="316"/>
      <w:bookmarkEnd w:id="317"/>
      <w:bookmarkEnd w:id="318"/>
      <w:bookmarkEnd w:id="319"/>
      <w:bookmarkEnd w:id="320"/>
      <w:proofErr w:type="spellEnd"/>
      <w:r w:rsidR="007B527E">
        <w:rPr>
          <w:rFonts w:ascii="Times New Roman" w:hAnsi="Times New Roman"/>
          <w:b/>
          <w:bCs/>
          <w:kern w:val="32"/>
          <w:sz w:val="24"/>
          <w:szCs w:val="24"/>
          <w:lang w:eastAsia="zh-CN"/>
        </w:rPr>
        <w:fldChar w:fldCharType="begin"/>
      </w:r>
      <w:r w:rsidR="007B527E">
        <w:instrText xml:space="preserve"> TC "</w:instrText>
      </w:r>
      <w:bookmarkStart w:id="321" w:name="_Toc211822390"/>
      <w:r w:rsidR="007B527E" w:rsidRPr="000B067D">
        <w:rPr>
          <w:rFonts w:ascii="Times New Roman" w:hAnsi="Times New Roman"/>
          <w:b/>
          <w:bCs/>
          <w:kern w:val="32"/>
          <w:sz w:val="24"/>
          <w:szCs w:val="24"/>
          <w:lang w:eastAsia="zh-CN"/>
        </w:rPr>
        <w:instrText>3.14.2 Test of Assumptions of Multi-collinearity</w:instrText>
      </w:r>
      <w:bookmarkEnd w:id="321"/>
      <w:r w:rsidR="007B527E">
        <w:instrText xml:space="preserve">" \f C \l "1" </w:instrText>
      </w:r>
      <w:r w:rsidR="007B527E">
        <w:rPr>
          <w:rFonts w:ascii="Times New Roman" w:hAnsi="Times New Roman"/>
          <w:b/>
          <w:bCs/>
          <w:kern w:val="32"/>
          <w:sz w:val="24"/>
          <w:szCs w:val="24"/>
          <w:lang w:eastAsia="zh-CN"/>
        </w:rPr>
        <w:fldChar w:fldCharType="end"/>
      </w:r>
    </w:p>
    <w:p w14:paraId="2929B027" w14:textId="2937E0E1" w:rsidR="00503B08" w:rsidRPr="00193F83" w:rsidRDefault="00503B08" w:rsidP="00457FC0">
      <w:pPr>
        <w:tabs>
          <w:tab w:val="left" w:pos="426"/>
        </w:tabs>
        <w:spacing w:after="0" w:line="480" w:lineRule="auto"/>
        <w:jc w:val="both"/>
        <w:rPr>
          <w:rFonts w:ascii="Times New Roman" w:hAnsi="Times New Roman"/>
          <w:sz w:val="24"/>
          <w:szCs w:val="24"/>
          <w:lang w:val="en-US"/>
        </w:rPr>
      </w:pPr>
      <w:proofErr w:type="spellStart"/>
      <w:r w:rsidRPr="00193F83">
        <w:rPr>
          <w:rFonts w:ascii="Times New Roman" w:hAnsi="Times New Roman"/>
          <w:sz w:val="24"/>
          <w:szCs w:val="24"/>
          <w:lang w:val="en-US"/>
        </w:rPr>
        <w:t>Multicollinearity</w:t>
      </w:r>
      <w:proofErr w:type="spellEnd"/>
      <w:r w:rsidRPr="00193F83">
        <w:rPr>
          <w:rFonts w:ascii="Times New Roman" w:hAnsi="Times New Roman"/>
          <w:sz w:val="24"/>
          <w:szCs w:val="24"/>
          <w:lang w:val="en-US"/>
        </w:rPr>
        <w:t xml:space="preserve"> occurs when two or more independent variables in a regression model are strongly correlated, making it challenging to distinguish their individual impacts on the dependent variable </w:t>
      </w:r>
      <w:r w:rsidRPr="00193F83">
        <w:rPr>
          <w:rFonts w:ascii="Times New Roman" w:hAnsi="Times New Roman"/>
          <w:sz w:val="24"/>
          <w:szCs w:val="24"/>
          <w:lang w:val="en-US"/>
        </w:rPr>
        <w:fldChar w:fldCharType="begin"/>
      </w:r>
      <w:r w:rsidR="00526C67" w:rsidRPr="00193F83">
        <w:rPr>
          <w:rFonts w:ascii="Times New Roman" w:hAnsi="Times New Roman"/>
          <w:sz w:val="24"/>
          <w:szCs w:val="24"/>
          <w:lang w:val="en-US"/>
        </w:rPr>
        <w:instrText xml:space="preserve"> ADDIN ZOTERO_ITEM CSL_CITATION {"citationID":"RjaDr7A3","properties":{"formattedCitation":"(J. F. Hair &amp; Black, 2021)","plainCitation":"(J. F. Hair &amp; Black, 2021)","dontUpdate":true,"noteIndex":0},"citationItems":[{"id":"ON5GTuj3/o2iijkyX","uris":["http://zotero.org/users/local/bTHql4wu/items/XGWFMVNB"],"itemData":{"id":1670,"type":"book","edition":"8th ed","number-of-pages":"pp. 184-219","publisher":"Cengage Learning","title":"Multicollinearity: An old question but an old answer in analysis. In multivariate data analysis","author":[{"family":"Hair","given":"J.F"},{"family":"Black","given":"W.C"}],"issued":{"date-parts":[["2021"]]}}}],"schema":"https://github.com/citation-style-language/schema/raw/master/csl-citation.json"} </w:instrText>
      </w:r>
      <w:r w:rsidRPr="00193F83">
        <w:rPr>
          <w:rFonts w:ascii="Times New Roman" w:hAnsi="Times New Roman"/>
          <w:sz w:val="24"/>
          <w:szCs w:val="24"/>
          <w:lang w:val="en-US"/>
        </w:rPr>
        <w:fldChar w:fldCharType="separate"/>
      </w:r>
      <w:r w:rsidRPr="00193F83">
        <w:rPr>
          <w:rFonts w:ascii="Times New Roman" w:hAnsi="Times New Roman"/>
          <w:sz w:val="24"/>
          <w:szCs w:val="24"/>
        </w:rPr>
        <w:t>(Hair &amp; Black, 2021)</w:t>
      </w:r>
      <w:r w:rsidRPr="00193F83">
        <w:rPr>
          <w:rFonts w:ascii="Times New Roman" w:hAnsi="Times New Roman"/>
          <w:sz w:val="24"/>
          <w:szCs w:val="24"/>
          <w:lang w:val="en-US"/>
        </w:rPr>
        <w:fldChar w:fldCharType="end"/>
      </w:r>
      <w:r w:rsidRPr="00193F83">
        <w:rPr>
          <w:rFonts w:ascii="Times New Roman" w:hAnsi="Times New Roman"/>
          <w:sz w:val="24"/>
          <w:szCs w:val="24"/>
          <w:lang w:val="en-US"/>
        </w:rPr>
        <w:t xml:space="preserve">. In this study, Variance Inflation Factor (VIF) and tolerance were utilized to assess </w:t>
      </w:r>
      <w:proofErr w:type="spellStart"/>
      <w:r w:rsidRPr="00193F83">
        <w:rPr>
          <w:rFonts w:ascii="Times New Roman" w:hAnsi="Times New Roman"/>
          <w:sz w:val="24"/>
          <w:szCs w:val="24"/>
          <w:lang w:val="en-US"/>
        </w:rPr>
        <w:t>multicollinearity</w:t>
      </w:r>
      <w:proofErr w:type="spellEnd"/>
      <w:r w:rsidRPr="00193F83">
        <w:rPr>
          <w:rFonts w:ascii="Times New Roman" w:hAnsi="Times New Roman"/>
          <w:sz w:val="24"/>
          <w:szCs w:val="24"/>
          <w:lang w:val="en-US"/>
        </w:rPr>
        <w:t xml:space="preserve">. VIF measures how much variance of estimated coefficients is inflated due to </w:t>
      </w:r>
      <w:proofErr w:type="spellStart"/>
      <w:r w:rsidRPr="00193F83">
        <w:rPr>
          <w:rFonts w:ascii="Times New Roman" w:hAnsi="Times New Roman"/>
          <w:sz w:val="24"/>
          <w:szCs w:val="24"/>
          <w:lang w:val="en-US"/>
        </w:rPr>
        <w:t>multicollinearity</w:t>
      </w:r>
      <w:proofErr w:type="spellEnd"/>
      <w:r w:rsidRPr="00193F83">
        <w:rPr>
          <w:rFonts w:ascii="Times New Roman" w:hAnsi="Times New Roman"/>
          <w:sz w:val="24"/>
          <w:szCs w:val="24"/>
          <w:lang w:val="en-US"/>
        </w:rPr>
        <w:t xml:space="preserve">, while tolerance is the inverse of VIF </w:t>
      </w:r>
      <w:r w:rsidRPr="00193F83">
        <w:rPr>
          <w:rFonts w:ascii="Times New Roman" w:hAnsi="Times New Roman"/>
          <w:sz w:val="24"/>
          <w:szCs w:val="24"/>
          <w:lang w:val="en-US"/>
        </w:rPr>
        <w:fldChar w:fldCharType="begin"/>
      </w:r>
      <w:r w:rsidR="00526C67" w:rsidRPr="00193F83">
        <w:rPr>
          <w:rFonts w:ascii="Times New Roman" w:hAnsi="Times New Roman"/>
          <w:sz w:val="24"/>
          <w:szCs w:val="24"/>
          <w:lang w:val="en-US"/>
        </w:rPr>
        <w:instrText xml:space="preserve"> ADDIN ZOTERO_ITEM CSL_CITATION {"citationID":"tb6Gc6Mj","properties":{"formattedCitation":"(Montgomery et al., 2012)","plainCitation":"(Montgomery et al., 2012)","noteIndex":0},"citationItems":[{"id":"ON5GTuj3/TR4RRtF2","uris":["http://zotero.org/users/local/bTHql4wu/items/8YI9WKQ4"],"itemData":{"id":1671,"type":"book","edition":"5th ed.","publisher":"John Wiley &amp; Sons","title":"Introduction to linear regression analysis","author":[{"family":"Montgomery","given":"D.C"},{"family":"Peck","given":"E.A"},{"family":"Vining","given":"G.G"}],"issued":{"date-parts":[["2012"]]}}}],"schema":"https://github.com/citation-style-language/schema/raw/master/csl-citation.json"} </w:instrText>
      </w:r>
      <w:r w:rsidRPr="00193F83">
        <w:rPr>
          <w:rFonts w:ascii="Times New Roman" w:hAnsi="Times New Roman"/>
          <w:sz w:val="24"/>
          <w:szCs w:val="24"/>
          <w:lang w:val="en-US"/>
        </w:rPr>
        <w:fldChar w:fldCharType="separate"/>
      </w:r>
      <w:r w:rsidRPr="00193F83">
        <w:rPr>
          <w:rFonts w:ascii="Times New Roman" w:hAnsi="Times New Roman"/>
          <w:sz w:val="24"/>
          <w:szCs w:val="24"/>
        </w:rPr>
        <w:t xml:space="preserve">(Montgomery </w:t>
      </w:r>
      <w:r w:rsidRPr="00193F83">
        <w:rPr>
          <w:rFonts w:ascii="Times New Roman" w:hAnsi="Times New Roman"/>
          <w:i/>
          <w:sz w:val="24"/>
          <w:szCs w:val="24"/>
        </w:rPr>
        <w:t>et al</w:t>
      </w:r>
      <w:r w:rsidRPr="00193F83">
        <w:rPr>
          <w:rFonts w:ascii="Times New Roman" w:hAnsi="Times New Roman"/>
          <w:sz w:val="24"/>
          <w:szCs w:val="24"/>
        </w:rPr>
        <w:t>., 2012)</w:t>
      </w:r>
      <w:r w:rsidRPr="00193F83">
        <w:rPr>
          <w:rFonts w:ascii="Times New Roman" w:hAnsi="Times New Roman"/>
          <w:sz w:val="24"/>
          <w:szCs w:val="24"/>
          <w:lang w:val="en-US"/>
        </w:rPr>
        <w:fldChar w:fldCharType="end"/>
      </w:r>
      <w:r w:rsidRPr="00193F83">
        <w:rPr>
          <w:rFonts w:ascii="Times New Roman" w:hAnsi="Times New Roman"/>
          <w:sz w:val="24"/>
          <w:szCs w:val="24"/>
          <w:lang w:val="en-US"/>
        </w:rPr>
        <w:t xml:space="preserve">. If VIF values exceed 10 or tolerance values fall below 0.1, </w:t>
      </w:r>
      <w:proofErr w:type="spellStart"/>
      <w:r w:rsidRPr="00193F83">
        <w:rPr>
          <w:rFonts w:ascii="Times New Roman" w:hAnsi="Times New Roman"/>
          <w:sz w:val="24"/>
          <w:szCs w:val="24"/>
          <w:lang w:val="en-US"/>
        </w:rPr>
        <w:t>multicollinearity</w:t>
      </w:r>
      <w:proofErr w:type="spellEnd"/>
      <w:r w:rsidRPr="00193F83">
        <w:rPr>
          <w:rFonts w:ascii="Times New Roman" w:hAnsi="Times New Roman"/>
          <w:sz w:val="24"/>
          <w:szCs w:val="24"/>
          <w:lang w:val="en-US"/>
        </w:rPr>
        <w:t xml:space="preserve"> may be present, further investigation is required to address potential </w:t>
      </w:r>
      <w:proofErr w:type="spellStart"/>
      <w:r w:rsidRPr="00193F83">
        <w:rPr>
          <w:rFonts w:ascii="Times New Roman" w:hAnsi="Times New Roman"/>
          <w:sz w:val="24"/>
          <w:szCs w:val="24"/>
          <w:lang w:val="en-US"/>
        </w:rPr>
        <w:t>multicollinearity</w:t>
      </w:r>
      <w:proofErr w:type="spellEnd"/>
      <w:r w:rsidRPr="00193F83">
        <w:rPr>
          <w:rFonts w:ascii="Times New Roman" w:hAnsi="Times New Roman"/>
          <w:sz w:val="24"/>
          <w:szCs w:val="24"/>
          <w:lang w:val="en-US"/>
        </w:rPr>
        <w:t xml:space="preserve"> </w:t>
      </w:r>
      <w:r w:rsidRPr="00193F83">
        <w:rPr>
          <w:rFonts w:ascii="Times New Roman" w:hAnsi="Times New Roman"/>
          <w:sz w:val="24"/>
          <w:szCs w:val="24"/>
          <w:lang w:val="en-US"/>
        </w:rPr>
        <w:fldChar w:fldCharType="begin"/>
      </w:r>
      <w:r w:rsidR="00526C67" w:rsidRPr="00193F83">
        <w:rPr>
          <w:rFonts w:ascii="Times New Roman" w:hAnsi="Times New Roman"/>
          <w:sz w:val="24"/>
          <w:szCs w:val="24"/>
          <w:lang w:val="en-US"/>
        </w:rPr>
        <w:instrText xml:space="preserve"> ADDIN ZOTERO_ITEM CSL_CITATION {"citationID":"VZ57N4CV","properties":{"formattedCitation":"(Montgomery et al., 2012)","plainCitation":"(Montgomery et al., 2012)","noteIndex":0},"citationItems":[{"id":"ON5GTuj3/TR4RRtF2","uris":["http://zotero.org/users/local/bTHql4wu/items/8YI9WKQ4"],"itemData":{"id":1671,"type":"book","edition":"5th ed.","publisher":"John Wiley &amp; Sons","title":"Introduction to linear regression analysis","author":[{"family":"Montgomery","given":"D.C"},{"family":"Peck","given":"E.A"},{"family":"Vining","given":"G.G"}],"issued":{"date-parts":[["2012"]]}}}],"schema":"https://github.com/citation-style-language/schema/raw/master/csl-citation.json"} </w:instrText>
      </w:r>
      <w:r w:rsidRPr="00193F83">
        <w:rPr>
          <w:rFonts w:ascii="Times New Roman" w:hAnsi="Times New Roman"/>
          <w:sz w:val="24"/>
          <w:szCs w:val="24"/>
          <w:lang w:val="en-US"/>
        </w:rPr>
        <w:fldChar w:fldCharType="separate"/>
      </w:r>
      <w:r w:rsidRPr="00193F83">
        <w:rPr>
          <w:rFonts w:ascii="Times New Roman" w:hAnsi="Times New Roman"/>
          <w:sz w:val="24"/>
          <w:szCs w:val="24"/>
        </w:rPr>
        <w:t xml:space="preserve">(Montgomery </w:t>
      </w:r>
      <w:r w:rsidRPr="00193F83">
        <w:rPr>
          <w:rFonts w:ascii="Times New Roman" w:hAnsi="Times New Roman"/>
          <w:i/>
          <w:sz w:val="24"/>
          <w:szCs w:val="24"/>
        </w:rPr>
        <w:t>et al</w:t>
      </w:r>
      <w:r w:rsidRPr="00193F83">
        <w:rPr>
          <w:rFonts w:ascii="Times New Roman" w:hAnsi="Times New Roman"/>
          <w:sz w:val="24"/>
          <w:szCs w:val="24"/>
        </w:rPr>
        <w:t>., 2012)</w:t>
      </w:r>
      <w:r w:rsidRPr="00193F83">
        <w:rPr>
          <w:rFonts w:ascii="Times New Roman" w:hAnsi="Times New Roman"/>
          <w:sz w:val="24"/>
          <w:szCs w:val="24"/>
          <w:lang w:val="en-US"/>
        </w:rPr>
        <w:fldChar w:fldCharType="end"/>
      </w:r>
      <w:r w:rsidRPr="00193F83">
        <w:rPr>
          <w:rFonts w:ascii="Times New Roman" w:hAnsi="Times New Roman"/>
          <w:sz w:val="24"/>
          <w:szCs w:val="24"/>
          <w:lang w:val="en-US"/>
        </w:rPr>
        <w:t>.</w:t>
      </w:r>
    </w:p>
    <w:p w14:paraId="3F577E1E" w14:textId="77777777" w:rsidR="00503B08" w:rsidRPr="00193F83" w:rsidRDefault="00503B08" w:rsidP="00457FC0">
      <w:pPr>
        <w:tabs>
          <w:tab w:val="left" w:pos="426"/>
        </w:tabs>
        <w:spacing w:after="0" w:line="480" w:lineRule="auto"/>
        <w:jc w:val="both"/>
        <w:rPr>
          <w:rFonts w:ascii="Times New Roman" w:hAnsi="Times New Roman"/>
          <w:sz w:val="24"/>
          <w:szCs w:val="24"/>
          <w:lang w:val="en-US"/>
        </w:rPr>
      </w:pPr>
    </w:p>
    <w:p w14:paraId="1A8E1659" w14:textId="403F78FA" w:rsidR="00503B08" w:rsidRPr="00193F83" w:rsidRDefault="00503B08" w:rsidP="00457FC0">
      <w:pPr>
        <w:keepNext/>
        <w:numPr>
          <w:ilvl w:val="2"/>
          <w:numId w:val="15"/>
        </w:numPr>
        <w:tabs>
          <w:tab w:val="left" w:pos="426"/>
        </w:tabs>
        <w:spacing w:after="0" w:line="480" w:lineRule="auto"/>
        <w:ind w:left="0" w:firstLine="0"/>
        <w:jc w:val="both"/>
        <w:outlineLvl w:val="0"/>
        <w:rPr>
          <w:rFonts w:ascii="Times New Roman" w:hAnsi="Times New Roman"/>
          <w:b/>
          <w:bCs/>
          <w:kern w:val="32"/>
          <w:sz w:val="24"/>
          <w:szCs w:val="24"/>
        </w:rPr>
      </w:pPr>
      <w:bookmarkStart w:id="322" w:name="_Toc147435932"/>
      <w:bookmarkStart w:id="323" w:name="_Toc171293598"/>
      <w:bookmarkStart w:id="324" w:name="_Toc175589635"/>
      <w:bookmarkStart w:id="325" w:name="_Toc179273077"/>
      <w:bookmarkStart w:id="326" w:name="_Toc203778034"/>
      <w:bookmarkStart w:id="327" w:name="_Toc211987779"/>
      <w:proofErr w:type="spellStart"/>
      <w:r w:rsidRPr="00193F83">
        <w:rPr>
          <w:rFonts w:ascii="Times New Roman" w:hAnsi="Times New Roman"/>
          <w:b/>
          <w:bCs/>
          <w:kern w:val="32"/>
          <w:sz w:val="24"/>
          <w:szCs w:val="24"/>
          <w:lang w:val="en-US"/>
        </w:rPr>
        <w:t>Heteroscedasticity</w:t>
      </w:r>
      <w:bookmarkEnd w:id="322"/>
      <w:bookmarkEnd w:id="323"/>
      <w:bookmarkEnd w:id="324"/>
      <w:bookmarkEnd w:id="325"/>
      <w:bookmarkEnd w:id="326"/>
      <w:bookmarkEnd w:id="327"/>
      <w:proofErr w:type="spellEnd"/>
      <w:r w:rsidR="007B527E">
        <w:rPr>
          <w:rFonts w:ascii="Times New Roman" w:hAnsi="Times New Roman"/>
          <w:b/>
          <w:bCs/>
          <w:kern w:val="32"/>
          <w:sz w:val="24"/>
          <w:szCs w:val="24"/>
          <w:lang w:val="en-US"/>
        </w:rPr>
        <w:fldChar w:fldCharType="begin"/>
      </w:r>
      <w:r w:rsidR="007B527E">
        <w:instrText xml:space="preserve"> TC "</w:instrText>
      </w:r>
      <w:bookmarkStart w:id="328" w:name="_Toc211822391"/>
      <w:r w:rsidR="007B527E" w:rsidRPr="006D12E4">
        <w:rPr>
          <w:rFonts w:ascii="Times New Roman" w:hAnsi="Times New Roman"/>
          <w:b/>
          <w:bCs/>
          <w:kern w:val="32"/>
          <w:sz w:val="24"/>
          <w:szCs w:val="24"/>
          <w:lang w:val="en-US"/>
        </w:rPr>
        <w:instrText>3.14.3 Heteroscedasticity</w:instrText>
      </w:r>
      <w:bookmarkEnd w:id="328"/>
      <w:r w:rsidR="007B527E">
        <w:instrText xml:space="preserve">" \f C \l "1" </w:instrText>
      </w:r>
      <w:r w:rsidR="007B527E">
        <w:rPr>
          <w:rFonts w:ascii="Times New Roman" w:hAnsi="Times New Roman"/>
          <w:b/>
          <w:bCs/>
          <w:kern w:val="32"/>
          <w:sz w:val="24"/>
          <w:szCs w:val="24"/>
          <w:lang w:val="en-US"/>
        </w:rPr>
        <w:fldChar w:fldCharType="end"/>
      </w:r>
    </w:p>
    <w:p w14:paraId="4442C7F8" w14:textId="6EE8F2AF" w:rsidR="00503B08" w:rsidRPr="00193F83" w:rsidRDefault="00503B08" w:rsidP="00457FC0">
      <w:pPr>
        <w:tabs>
          <w:tab w:val="left" w:pos="426"/>
        </w:tabs>
        <w:spacing w:after="0" w:line="480" w:lineRule="auto"/>
        <w:jc w:val="both"/>
        <w:rPr>
          <w:rFonts w:ascii="Times New Roman" w:hAnsi="Times New Roman"/>
          <w:sz w:val="24"/>
          <w:szCs w:val="24"/>
        </w:rPr>
      </w:pPr>
      <w:proofErr w:type="spellStart"/>
      <w:r w:rsidRPr="00193F83">
        <w:rPr>
          <w:rFonts w:ascii="Times New Roman" w:hAnsi="Times New Roman"/>
          <w:sz w:val="24"/>
          <w:szCs w:val="24"/>
        </w:rPr>
        <w:t>Heteroscedasticity</w:t>
      </w:r>
      <w:proofErr w:type="spellEnd"/>
      <w:r w:rsidRPr="00193F83">
        <w:rPr>
          <w:rFonts w:ascii="Times New Roman" w:hAnsi="Times New Roman"/>
          <w:sz w:val="24"/>
          <w:szCs w:val="24"/>
        </w:rPr>
        <w:t xml:space="preserve"> occurs when the variance of a variable is not consistent across all levels of another variable, leading to inconsistent spread of data points around the regression line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{"citationID":"2StWAU7G","properties":{"formattedCitation":"(Wooldridge, 2020)","plainCitation":"(Wooldridge, 2020)","noteIndex":0},"citationItems":[{"id":"ON5GTuj3/9su5m7An","uris":["http://zotero.org/users/local/bTHql4wu/items/B427WPQL"],"itemData":{"id":1672,"type":"book","publisher":"Cengage Learning","title":"Introductory econometrics: A modern approach","author":[{"family":"Wooldridge","given":"J.M"}],"issued":{"date-parts":[["2020"]]}}}],"schema":"https://github.com/citation-style-language/schema/raw/master/csl-citation.json"}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(Wooldridge, 2020)</w:t>
      </w:r>
      <w:r w:rsidRPr="00193F83">
        <w:rPr>
          <w:rFonts w:ascii="Times New Roman" w:hAnsi="Times New Roman"/>
          <w:sz w:val="24"/>
          <w:szCs w:val="24"/>
        </w:rPr>
        <w:fldChar w:fldCharType="end"/>
      </w:r>
      <w:r w:rsidRPr="00193F83">
        <w:rPr>
          <w:rFonts w:ascii="Times New Roman" w:hAnsi="Times New Roman"/>
          <w:sz w:val="24"/>
          <w:szCs w:val="24"/>
        </w:rPr>
        <w:t xml:space="preserve">. To determine the presence of </w:t>
      </w:r>
      <w:proofErr w:type="spellStart"/>
      <w:r w:rsidRPr="00193F83">
        <w:rPr>
          <w:rFonts w:ascii="Times New Roman" w:hAnsi="Times New Roman"/>
          <w:sz w:val="24"/>
          <w:szCs w:val="24"/>
        </w:rPr>
        <w:t>heteroscedasticity</w:t>
      </w:r>
      <w:proofErr w:type="spellEnd"/>
      <w:r w:rsidRPr="00193F83">
        <w:rPr>
          <w:rFonts w:ascii="Times New Roman" w:hAnsi="Times New Roman"/>
          <w:sz w:val="24"/>
          <w:szCs w:val="24"/>
        </w:rPr>
        <w:t xml:space="preserve"> in a dataset, the </w:t>
      </w:r>
      <w:proofErr w:type="spellStart"/>
      <w:r w:rsidRPr="00193F83">
        <w:rPr>
          <w:rFonts w:ascii="Times New Roman" w:hAnsi="Times New Roman"/>
          <w:sz w:val="24"/>
          <w:szCs w:val="24"/>
        </w:rPr>
        <w:t>Breusch</w:t>
      </w:r>
      <w:proofErr w:type="spellEnd"/>
      <w:r w:rsidRPr="00193F83">
        <w:rPr>
          <w:rFonts w:ascii="Times New Roman" w:hAnsi="Times New Roman"/>
          <w:sz w:val="24"/>
          <w:szCs w:val="24"/>
        </w:rPr>
        <w:t>-Pagan test is commonly utilized. This statistical test examines whether the variance of errors in a regression model remains constant (homoscedasticity) or fluctuates (</w:t>
      </w:r>
      <w:proofErr w:type="spellStart"/>
      <w:r w:rsidRPr="00193F83">
        <w:rPr>
          <w:rFonts w:ascii="Times New Roman" w:hAnsi="Times New Roman"/>
          <w:sz w:val="24"/>
          <w:szCs w:val="24"/>
        </w:rPr>
        <w:t>heteroscedasticity</w:t>
      </w:r>
      <w:proofErr w:type="spellEnd"/>
      <w:r w:rsidRPr="00193F83">
        <w:rPr>
          <w:rFonts w:ascii="Times New Roman" w:hAnsi="Times New Roman"/>
          <w:sz w:val="24"/>
          <w:szCs w:val="24"/>
        </w:rPr>
        <w:t xml:space="preserve">) among observations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{"citationID":"NGtxY0uK","properties":{"formattedCitation":"(Greene, 2020)","plainCitation":"(Greene, 2020)","noteIndex":0},"citationItems":[{"id":"ON5GTuj3/fQ4k7Qbu","uris":["http://zotero.org/users/local/bTHql4wu/items/YANMULJR"],"itemData":{"id":1673,"type":"book","publisher":"Routledge","title":"Econometric analysis","author":[{"family":"Greene","given":"W.H"}],"issued":{"date-parts":[["2020"]]}}}],"schema":"https://github.com/citation-style-language/schema/raw/master/csl-citation.json"}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(Greene, 2020)</w:t>
      </w:r>
      <w:r w:rsidRPr="00193F83">
        <w:rPr>
          <w:rFonts w:ascii="Times New Roman" w:hAnsi="Times New Roman"/>
          <w:sz w:val="24"/>
          <w:szCs w:val="24"/>
        </w:rPr>
        <w:fldChar w:fldCharType="end"/>
      </w:r>
      <w:r w:rsidRPr="00193F83">
        <w:rPr>
          <w:rFonts w:ascii="Times New Roman" w:hAnsi="Times New Roman"/>
          <w:sz w:val="24"/>
          <w:szCs w:val="24"/>
        </w:rPr>
        <w:t xml:space="preserve">. The null hypothesis for </w:t>
      </w:r>
      <w:proofErr w:type="spellStart"/>
      <w:r w:rsidRPr="00193F83">
        <w:rPr>
          <w:rFonts w:ascii="Times New Roman" w:hAnsi="Times New Roman"/>
          <w:sz w:val="24"/>
          <w:szCs w:val="24"/>
        </w:rPr>
        <w:t>Breusch</w:t>
      </w:r>
      <w:proofErr w:type="spellEnd"/>
      <w:r w:rsidRPr="00193F83">
        <w:rPr>
          <w:rFonts w:ascii="Times New Roman" w:hAnsi="Times New Roman"/>
          <w:sz w:val="24"/>
          <w:szCs w:val="24"/>
        </w:rPr>
        <w:t xml:space="preserve">-Pagan test assumes homoscedasticity, indicating that errors have a stable variance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{"citationID":"uNmI0Ydp","properties":{"formattedCitation":"(Stock &amp; Watson, 2020)","plainCitation":"(Stock &amp; Watson, 2020)","noteIndex":0},"citationItems":[{"id":"ON5GTuj3/ywBPBYMB","uris":["http://zotero.org/users/local/bTHql4wu/items/QDI4VBD4"],"itemData":{"id":1674,"type":"book","event-place":"India","publisher":"Pearson Education","publisher-place":"India","title":"Introduction to econometrics.  India","author":[{"family":"Stock","given":"J.H"},{"family":"Watson","given":"M"}],"issued":{"date-parts":[["2020"]]}}}],"schema":"https://github.com/citation-style-language/schema/raw/master/csl-citation.json"}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(Stock &amp; Watson, 2020)</w:t>
      </w:r>
      <w:r w:rsidRPr="00193F83">
        <w:rPr>
          <w:rFonts w:ascii="Times New Roman" w:hAnsi="Times New Roman"/>
          <w:sz w:val="24"/>
          <w:szCs w:val="24"/>
        </w:rPr>
        <w:fldChar w:fldCharType="end"/>
      </w:r>
      <w:r w:rsidRPr="00193F83">
        <w:rPr>
          <w:rFonts w:ascii="Times New Roman" w:hAnsi="Times New Roman"/>
          <w:sz w:val="24"/>
          <w:szCs w:val="24"/>
        </w:rPr>
        <w:t xml:space="preserve">. If this hypothesis is rejected, it signifies the presence of </w:t>
      </w:r>
      <w:proofErr w:type="spellStart"/>
      <w:r w:rsidRPr="00193F83">
        <w:rPr>
          <w:rFonts w:ascii="Times New Roman" w:hAnsi="Times New Roman"/>
          <w:sz w:val="24"/>
          <w:szCs w:val="24"/>
        </w:rPr>
        <w:t>heteroscedasticity</w:t>
      </w:r>
      <w:proofErr w:type="spellEnd"/>
      <w:r w:rsidRPr="00193F83">
        <w:rPr>
          <w:rFonts w:ascii="Times New Roman" w:hAnsi="Times New Roman"/>
          <w:sz w:val="24"/>
          <w:szCs w:val="24"/>
        </w:rPr>
        <w:t xml:space="preserve"> in the data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{"citationID":"afT5TzPM","properties":{"formattedCitation":"(Greene, 2020)","plainCitation":"(Greene, 2020)","noteIndex":0},"citationItems":[{"id":"ON5GTuj3/fQ4k7Qbu","uris":["http://zotero.org/users/local/bTHql4wu/items/YANMULJR"],"itemData":{"id":1673,"type":"book","publisher":"Routledge","title":"Econometric analysis","author":[{"family":"Greene","given":"W.H"}],"issued":{"date-parts":[["2020"]]}}}],"schema":"https://github.com/citation-style-language/schema/raw/master/csl-citation.json"}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(Greene, 2020)</w:t>
      </w:r>
      <w:r w:rsidRPr="00193F83">
        <w:rPr>
          <w:rFonts w:ascii="Times New Roman" w:hAnsi="Times New Roman"/>
          <w:sz w:val="24"/>
          <w:szCs w:val="24"/>
        </w:rPr>
        <w:fldChar w:fldCharType="end"/>
      </w:r>
      <w:r w:rsidRPr="00193F83">
        <w:rPr>
          <w:rFonts w:ascii="Times New Roman" w:hAnsi="Times New Roman"/>
          <w:sz w:val="24"/>
          <w:szCs w:val="24"/>
        </w:rPr>
        <w:t xml:space="preserve">. A test statistic exceeding the critical value implies </w:t>
      </w:r>
      <w:proofErr w:type="spellStart"/>
      <w:r w:rsidRPr="00193F83">
        <w:rPr>
          <w:rFonts w:ascii="Times New Roman" w:hAnsi="Times New Roman"/>
          <w:sz w:val="24"/>
          <w:szCs w:val="24"/>
        </w:rPr>
        <w:t>heteroscedasticity</w:t>
      </w:r>
      <w:proofErr w:type="spellEnd"/>
      <w:r w:rsidRPr="00193F83">
        <w:rPr>
          <w:rFonts w:ascii="Times New Roman" w:hAnsi="Times New Roman"/>
          <w:sz w:val="24"/>
          <w:szCs w:val="24"/>
        </w:rPr>
        <w:t xml:space="preserve">, indicating that error variance is not uniform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{"citationID":"248fPjYa","properties":{"formattedCitation":"(Wooldridge, 2020)","plainCitation":"(Wooldridge, 2020)","noteIndex":0},"citationItems":[{"id":"ON5GTuj3/9su5m7An","uris":["http://zotero.org/users/local/bTHql4wu/items/B427WPQL"],"itemData":{"id":1672,"type":"book","publisher":"Cengage Learning","title":"Introductory econometrics: A modern approach","author":[{"family":"Wooldridge","given":"J.M"}],"issued":{"date-parts":[["2020"]]}}}],"schema":"https://github.com/citation-style-language/schema/raw/master/csl-citation.json"}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(Wooldridge, 2020)</w:t>
      </w:r>
      <w:r w:rsidRPr="00193F83">
        <w:rPr>
          <w:rFonts w:ascii="Times New Roman" w:hAnsi="Times New Roman"/>
          <w:sz w:val="24"/>
          <w:szCs w:val="24"/>
        </w:rPr>
        <w:fldChar w:fldCharType="end"/>
      </w:r>
      <w:r w:rsidRPr="00193F83">
        <w:rPr>
          <w:rFonts w:ascii="Times New Roman" w:hAnsi="Times New Roman"/>
          <w:sz w:val="24"/>
          <w:szCs w:val="24"/>
        </w:rPr>
        <w:t xml:space="preserve">. In such cases, researchers may need to consider transforming the data or employing different </w:t>
      </w:r>
      <w:proofErr w:type="spellStart"/>
      <w:r w:rsidRPr="00193F83">
        <w:rPr>
          <w:rFonts w:ascii="Times New Roman" w:hAnsi="Times New Roman"/>
          <w:sz w:val="24"/>
          <w:szCs w:val="24"/>
        </w:rPr>
        <w:t>modeling</w:t>
      </w:r>
      <w:proofErr w:type="spellEnd"/>
      <w:r w:rsidRPr="00193F83">
        <w:rPr>
          <w:rFonts w:ascii="Times New Roman" w:hAnsi="Times New Roman"/>
          <w:sz w:val="24"/>
          <w:szCs w:val="24"/>
        </w:rPr>
        <w:t xml:space="preserve"> techniques to address </w:t>
      </w:r>
      <w:proofErr w:type="spellStart"/>
      <w:r w:rsidRPr="00193F83">
        <w:rPr>
          <w:rFonts w:ascii="Times New Roman" w:hAnsi="Times New Roman"/>
          <w:sz w:val="24"/>
          <w:szCs w:val="24"/>
        </w:rPr>
        <w:t>heteroscedasticity</w:t>
      </w:r>
      <w:proofErr w:type="spellEnd"/>
      <w:r w:rsidRPr="00193F83">
        <w:rPr>
          <w:rFonts w:ascii="Times New Roman" w:hAnsi="Times New Roman"/>
          <w:sz w:val="24"/>
          <w:szCs w:val="24"/>
        </w:rPr>
        <w:t>.</w:t>
      </w:r>
    </w:p>
    <w:p w14:paraId="789D8C42" w14:textId="4C6DB3A4" w:rsidR="00761592" w:rsidRPr="00193F83" w:rsidRDefault="00761592" w:rsidP="00457FC0">
      <w:pPr>
        <w:widowControl w:val="0"/>
        <w:tabs>
          <w:tab w:val="left" w:pos="426"/>
        </w:tabs>
        <w:spacing w:after="0" w:line="480" w:lineRule="auto"/>
        <w:jc w:val="both"/>
        <w:rPr>
          <w:rFonts w:ascii="Times New Roman" w:hAnsi="Times New Roman"/>
          <w:sz w:val="24"/>
          <w:szCs w:val="24"/>
        </w:rPr>
      </w:pPr>
    </w:p>
    <w:p w14:paraId="7B901C76" w14:textId="3A8DEB59" w:rsidR="00B33F25" w:rsidRPr="00193F83" w:rsidRDefault="00B33F25" w:rsidP="007B527E">
      <w:pPr>
        <w:keepNext/>
        <w:keepLines/>
        <w:numPr>
          <w:ilvl w:val="1"/>
          <w:numId w:val="15"/>
        </w:numPr>
        <w:tabs>
          <w:tab w:val="left" w:pos="567"/>
        </w:tabs>
        <w:spacing w:after="0" w:line="480" w:lineRule="auto"/>
        <w:ind w:left="0" w:firstLine="0"/>
        <w:jc w:val="both"/>
        <w:outlineLvl w:val="1"/>
        <w:rPr>
          <w:rFonts w:ascii="Times New Roman" w:eastAsia="Times New Roman" w:hAnsi="Times New Roman"/>
          <w:b/>
          <w:sz w:val="24"/>
          <w:szCs w:val="24"/>
        </w:rPr>
      </w:pPr>
      <w:bookmarkStart w:id="329" w:name="_Toc112280755"/>
      <w:bookmarkStart w:id="330" w:name="_Toc171293600"/>
      <w:bookmarkStart w:id="331" w:name="_Toc193663598"/>
      <w:bookmarkStart w:id="332" w:name="_Toc211987780"/>
      <w:r w:rsidRPr="00193F83">
        <w:rPr>
          <w:rFonts w:ascii="Times New Roman" w:eastAsia="Times New Roman" w:hAnsi="Times New Roman"/>
          <w:b/>
          <w:sz w:val="24"/>
          <w:szCs w:val="24"/>
        </w:rPr>
        <w:t>Ethical Considerations</w:t>
      </w:r>
      <w:bookmarkEnd w:id="329"/>
      <w:bookmarkEnd w:id="330"/>
      <w:bookmarkEnd w:id="331"/>
      <w:bookmarkEnd w:id="332"/>
      <w:r w:rsidR="007B527E">
        <w:rPr>
          <w:rFonts w:ascii="Times New Roman" w:eastAsia="Times New Roman" w:hAnsi="Times New Roman"/>
          <w:b/>
          <w:sz w:val="24"/>
          <w:szCs w:val="24"/>
        </w:rPr>
        <w:fldChar w:fldCharType="begin"/>
      </w:r>
      <w:r w:rsidR="007B527E">
        <w:instrText xml:space="preserve"> TC "</w:instrText>
      </w:r>
      <w:bookmarkStart w:id="333" w:name="_Toc211822392"/>
      <w:r w:rsidR="007B527E" w:rsidRPr="001049E7">
        <w:rPr>
          <w:rFonts w:ascii="Times New Roman" w:eastAsia="Times New Roman" w:hAnsi="Times New Roman"/>
          <w:b/>
          <w:sz w:val="24"/>
          <w:szCs w:val="24"/>
        </w:rPr>
        <w:instrText>3.15 Ethical Considerations</w:instrText>
      </w:r>
      <w:bookmarkEnd w:id="333"/>
      <w:r w:rsidR="007B527E">
        <w:instrText xml:space="preserve">" \f C \l "1" </w:instrText>
      </w:r>
      <w:r w:rsidR="007B527E">
        <w:rPr>
          <w:rFonts w:ascii="Times New Roman" w:eastAsia="Times New Roman" w:hAnsi="Times New Roman"/>
          <w:b/>
          <w:sz w:val="24"/>
          <w:szCs w:val="24"/>
        </w:rPr>
        <w:fldChar w:fldCharType="end"/>
      </w:r>
    </w:p>
    <w:p w14:paraId="62A0CACF" w14:textId="60547301" w:rsidR="00EB3879" w:rsidRPr="00193F83" w:rsidRDefault="00E837E1" w:rsidP="00457FC0">
      <w:pPr>
        <w:tabs>
          <w:tab w:val="left" w:pos="426"/>
        </w:tabs>
        <w:spacing w:after="0" w:line="480" w:lineRule="auto"/>
        <w:jc w:val="both"/>
        <w:rPr>
          <w:rFonts w:ascii="Times New Roman" w:hAnsi="Times New Roman"/>
          <w:sz w:val="24"/>
          <w:szCs w:val="24"/>
          <w:lang w:val="en-US"/>
        </w:rPr>
      </w:pPr>
      <w:r w:rsidRPr="00193F83">
        <w:rPr>
          <w:rFonts w:ascii="Times New Roman" w:eastAsia="Times New Roman" w:hAnsi="Times New Roman"/>
          <w:sz w:val="24"/>
          <w:szCs w:val="24"/>
          <w:lang w:val="en-US"/>
        </w:rPr>
        <w:fldChar w:fldCharType="begin"/>
      </w:r>
      <w:r w:rsidR="00526C67" w:rsidRPr="00193F83">
        <w:rPr>
          <w:rFonts w:ascii="Times New Roman" w:eastAsia="Times New Roman" w:hAnsi="Times New Roman"/>
          <w:sz w:val="24"/>
          <w:szCs w:val="24"/>
          <w:lang w:val="en-US"/>
        </w:rPr>
        <w:instrText xml:space="preserve"> ADDIN ZOTERO_ITEM CSL_CITATION {"citationID":"GOvXoHjh","properties":{"formattedCitation":"(Yip &amp; Han, 2016)","plainCitation":"(Yip &amp; Han, 2016)","dontUpdate":true,"noteIndex":0},"citationItems":[{"id":"ON5GTuj3/Pp6gKlgX","uris":["http://zotero.org/users/local/bTHql4wu/items/9ENZIM4V"],"itemData":{"id":844,"type":"article-journal","container-title":"Indian J Anaesth","DOI":"doi: 10.4103/0019-5049.190627","issue":"9","page":"684-688","title":"Legal and ethical issues in research","volume":"60","author":[{"family":"Yip","given":"C"},{"family":"Han","given":"N.R"}],"issued":{"date-parts":[["2016"]]}}}],"schema":"https://github.com/citation-style-language/schema/raw/master/csl-citation.json"} </w:instrText>
      </w:r>
      <w:r w:rsidRPr="00193F83">
        <w:rPr>
          <w:rFonts w:ascii="Times New Roman" w:eastAsia="Times New Roman" w:hAnsi="Times New Roman"/>
          <w:sz w:val="24"/>
          <w:szCs w:val="24"/>
          <w:lang w:val="en-US"/>
        </w:rPr>
        <w:fldChar w:fldCharType="separate"/>
      </w:r>
      <w:r w:rsidRPr="00193F83">
        <w:rPr>
          <w:rFonts w:ascii="Times New Roman" w:hAnsi="Times New Roman"/>
          <w:sz w:val="24"/>
          <w:szCs w:val="24"/>
        </w:rPr>
        <w:t>Yip and Han (2016)</w:t>
      </w:r>
      <w:r w:rsidRPr="00193F83">
        <w:rPr>
          <w:rFonts w:ascii="Times New Roman" w:eastAsia="Times New Roman" w:hAnsi="Times New Roman"/>
          <w:sz w:val="24"/>
          <w:szCs w:val="24"/>
          <w:lang w:val="en-US"/>
        </w:rPr>
        <w:fldChar w:fldCharType="end"/>
      </w:r>
      <w:r w:rsidRPr="00193F83">
        <w:rPr>
          <w:rFonts w:ascii="Times New Roman" w:eastAsia="Times New Roman" w:hAnsi="Times New Roman"/>
          <w:sz w:val="24"/>
          <w:szCs w:val="24"/>
          <w:lang w:val="en-US"/>
        </w:rPr>
        <w:t xml:space="preserve"> defined ethics as the principles that researchers should adhere to throughout their research. Before the process of data collection began, respondents were asked to give verbal consent. Parallel to this, the researcher obtained approval from both the Open University of Tanzania and RUWASA in </w:t>
      </w:r>
      <w:proofErr w:type="spellStart"/>
      <w:r w:rsidRPr="00193F83">
        <w:rPr>
          <w:rFonts w:ascii="Times New Roman" w:eastAsia="Times New Roman" w:hAnsi="Times New Roman"/>
          <w:sz w:val="24"/>
          <w:szCs w:val="24"/>
          <w:lang w:val="en-US"/>
        </w:rPr>
        <w:t>Kishapu</w:t>
      </w:r>
      <w:proofErr w:type="spellEnd"/>
      <w:r w:rsidRPr="00193F83">
        <w:rPr>
          <w:rFonts w:ascii="Times New Roman" w:eastAsia="Times New Roman" w:hAnsi="Times New Roman"/>
          <w:sz w:val="24"/>
          <w:szCs w:val="24"/>
          <w:lang w:val="en-US"/>
        </w:rPr>
        <w:t xml:space="preserve"> to ensure ethical standards were maintained. Additionally, to protect privacy, respondents were not required to indicate their names on the surveys. Furthermore, all information collected was intended solely for academic purposes</w:t>
      </w:r>
      <w:r w:rsidR="00EB3879" w:rsidRPr="00193F83">
        <w:rPr>
          <w:rFonts w:ascii="Times New Roman" w:hAnsi="Times New Roman"/>
          <w:sz w:val="24"/>
          <w:szCs w:val="24"/>
        </w:rPr>
        <w:t>.</w:t>
      </w:r>
      <w:r w:rsidR="00EB3879" w:rsidRPr="00193F83">
        <w:rPr>
          <w:rFonts w:ascii="Times New Roman" w:hAnsi="Times New Roman"/>
          <w:sz w:val="24"/>
          <w:szCs w:val="24"/>
          <w:lang w:val="en-US"/>
        </w:rPr>
        <w:t xml:space="preserve"> </w:t>
      </w:r>
    </w:p>
    <w:p w14:paraId="0591A1D1" w14:textId="77777777" w:rsidR="00E837E1" w:rsidRPr="00193F83" w:rsidRDefault="00E837E1" w:rsidP="00457FC0">
      <w:pPr>
        <w:tabs>
          <w:tab w:val="left" w:pos="426"/>
        </w:tabs>
        <w:spacing w:after="0" w:line="480" w:lineRule="auto"/>
        <w:jc w:val="both"/>
        <w:rPr>
          <w:rFonts w:ascii="Times New Roman" w:hAnsi="Times New Roman"/>
          <w:sz w:val="24"/>
          <w:szCs w:val="24"/>
          <w:lang w:val="en-US"/>
        </w:rPr>
      </w:pPr>
    </w:p>
    <w:p w14:paraId="289D6357" w14:textId="77777777" w:rsidR="000335BC" w:rsidRPr="00193F83" w:rsidRDefault="000335BC" w:rsidP="00457FC0">
      <w:pPr>
        <w:tabs>
          <w:tab w:val="left" w:pos="426"/>
        </w:tabs>
        <w:spacing w:after="0" w:line="480" w:lineRule="auto"/>
        <w:jc w:val="both"/>
        <w:rPr>
          <w:rFonts w:ascii="Times New Roman" w:hAnsi="Times New Roman"/>
          <w:sz w:val="24"/>
          <w:szCs w:val="24"/>
          <w:lang w:val="en-US"/>
        </w:rPr>
      </w:pPr>
    </w:p>
    <w:p w14:paraId="2EC7A7EB" w14:textId="77777777" w:rsidR="000335BC" w:rsidRPr="00193F83" w:rsidRDefault="000335BC" w:rsidP="00457FC0">
      <w:pPr>
        <w:tabs>
          <w:tab w:val="left" w:pos="426"/>
        </w:tabs>
        <w:spacing w:after="0" w:line="480" w:lineRule="auto"/>
        <w:jc w:val="both"/>
        <w:rPr>
          <w:rFonts w:ascii="Times New Roman" w:hAnsi="Times New Roman"/>
          <w:sz w:val="24"/>
          <w:szCs w:val="24"/>
          <w:lang w:val="en-US"/>
        </w:rPr>
      </w:pPr>
    </w:p>
    <w:p w14:paraId="3C81AEA6" w14:textId="77777777" w:rsidR="000335BC" w:rsidRPr="00193F83" w:rsidRDefault="000335BC" w:rsidP="00457FC0">
      <w:pPr>
        <w:tabs>
          <w:tab w:val="left" w:pos="426"/>
        </w:tabs>
        <w:spacing w:after="0" w:line="480" w:lineRule="auto"/>
        <w:jc w:val="both"/>
        <w:rPr>
          <w:rFonts w:ascii="Times New Roman" w:hAnsi="Times New Roman"/>
          <w:sz w:val="24"/>
          <w:szCs w:val="24"/>
          <w:lang w:val="en-US"/>
        </w:rPr>
      </w:pPr>
    </w:p>
    <w:p w14:paraId="5615ECB2" w14:textId="77777777" w:rsidR="000335BC" w:rsidRPr="00193F83" w:rsidRDefault="000335BC" w:rsidP="00457FC0">
      <w:pPr>
        <w:tabs>
          <w:tab w:val="left" w:pos="426"/>
        </w:tabs>
        <w:spacing w:after="0" w:line="480" w:lineRule="auto"/>
        <w:jc w:val="both"/>
        <w:rPr>
          <w:rFonts w:ascii="Times New Roman" w:hAnsi="Times New Roman"/>
          <w:sz w:val="24"/>
          <w:szCs w:val="24"/>
          <w:lang w:val="en-US"/>
        </w:rPr>
      </w:pPr>
    </w:p>
    <w:p w14:paraId="22265310" w14:textId="77777777" w:rsidR="000335BC" w:rsidRPr="00193F83" w:rsidRDefault="000335BC" w:rsidP="00457FC0">
      <w:pPr>
        <w:tabs>
          <w:tab w:val="left" w:pos="426"/>
        </w:tabs>
        <w:spacing w:after="0" w:line="480" w:lineRule="auto"/>
        <w:jc w:val="both"/>
        <w:rPr>
          <w:rFonts w:ascii="Times New Roman" w:hAnsi="Times New Roman"/>
          <w:sz w:val="24"/>
          <w:szCs w:val="24"/>
          <w:lang w:val="en-US"/>
        </w:rPr>
      </w:pPr>
    </w:p>
    <w:p w14:paraId="4D914F46" w14:textId="316472D6" w:rsidR="00033E80" w:rsidRPr="00193F83" w:rsidRDefault="00033E80" w:rsidP="00457FC0">
      <w:pPr>
        <w:widowControl w:val="0"/>
        <w:tabs>
          <w:tab w:val="left" w:pos="426"/>
        </w:tabs>
        <w:spacing w:after="0" w:line="480" w:lineRule="auto"/>
        <w:jc w:val="center"/>
        <w:outlineLvl w:val="0"/>
        <w:rPr>
          <w:rFonts w:ascii="Times New Roman" w:eastAsia="Times New Roman" w:hAnsi="Times New Roman"/>
          <w:b/>
          <w:sz w:val="24"/>
          <w:szCs w:val="24"/>
        </w:rPr>
      </w:pPr>
      <w:bookmarkStart w:id="334" w:name="_Toc200980435"/>
      <w:bookmarkStart w:id="335" w:name="_Toc211987781"/>
      <w:bookmarkEnd w:id="33"/>
      <w:r w:rsidRPr="00193F83">
        <w:rPr>
          <w:rFonts w:ascii="Times New Roman" w:eastAsia="Times New Roman" w:hAnsi="Times New Roman"/>
          <w:b/>
          <w:bCs/>
          <w:sz w:val="24"/>
          <w:szCs w:val="24"/>
        </w:rPr>
        <w:t>CHAPTER FOUR</w:t>
      </w:r>
      <w:bookmarkEnd w:id="334"/>
      <w:bookmarkEnd w:id="335"/>
      <w:r w:rsidR="006C4335">
        <w:rPr>
          <w:rFonts w:ascii="Times New Roman" w:eastAsia="Times New Roman" w:hAnsi="Times New Roman"/>
          <w:b/>
          <w:bCs/>
          <w:sz w:val="24"/>
          <w:szCs w:val="24"/>
        </w:rPr>
        <w:fldChar w:fldCharType="begin"/>
      </w:r>
      <w:r w:rsidR="006C4335">
        <w:instrText xml:space="preserve"> TC "</w:instrText>
      </w:r>
      <w:bookmarkStart w:id="336" w:name="_Toc211822393"/>
      <w:r w:rsidR="006C4335" w:rsidRPr="00751D8B">
        <w:rPr>
          <w:rFonts w:ascii="Times New Roman" w:eastAsia="Times New Roman" w:hAnsi="Times New Roman"/>
          <w:b/>
          <w:bCs/>
          <w:sz w:val="24"/>
          <w:szCs w:val="24"/>
        </w:rPr>
        <w:instrText>CHAPTER FOUR</w:instrText>
      </w:r>
      <w:bookmarkEnd w:id="336"/>
      <w:r w:rsidR="006C4335">
        <w:instrText xml:space="preserve">" \f C \l "1" </w:instrText>
      </w:r>
      <w:r w:rsidR="006C4335">
        <w:rPr>
          <w:rFonts w:ascii="Times New Roman" w:eastAsia="Times New Roman" w:hAnsi="Times New Roman"/>
          <w:b/>
          <w:bCs/>
          <w:sz w:val="24"/>
          <w:szCs w:val="24"/>
        </w:rPr>
        <w:fldChar w:fldCharType="end"/>
      </w:r>
    </w:p>
    <w:p w14:paraId="5A9B15BB" w14:textId="0B303629" w:rsidR="00033E80" w:rsidRPr="00193F83" w:rsidRDefault="00D120FA" w:rsidP="00457FC0">
      <w:pPr>
        <w:widowControl w:val="0"/>
        <w:tabs>
          <w:tab w:val="left" w:pos="426"/>
        </w:tabs>
        <w:spacing w:after="0" w:line="480" w:lineRule="auto"/>
        <w:jc w:val="center"/>
        <w:outlineLvl w:val="0"/>
        <w:rPr>
          <w:rFonts w:ascii="Times New Roman" w:eastAsia="Times New Roman" w:hAnsi="Times New Roman"/>
          <w:b/>
          <w:sz w:val="24"/>
          <w:szCs w:val="24"/>
        </w:rPr>
      </w:pPr>
      <w:bookmarkStart w:id="337" w:name="_Toc203778037"/>
      <w:bookmarkStart w:id="338" w:name="_Toc160893495"/>
      <w:bookmarkStart w:id="339" w:name="_Toc181210404"/>
      <w:bookmarkStart w:id="340" w:name="_Toc162110672"/>
      <w:bookmarkStart w:id="341" w:name="_Toc182949202"/>
      <w:bookmarkStart w:id="342" w:name="_Toc160903453"/>
      <w:bookmarkStart w:id="343" w:name="_Toc171344336"/>
      <w:bookmarkStart w:id="344" w:name="_Toc188701551"/>
      <w:bookmarkStart w:id="345" w:name="_Toc198417244"/>
      <w:bookmarkStart w:id="346" w:name="_Toc200980436"/>
      <w:bookmarkStart w:id="347" w:name="_Toc202299811"/>
      <w:bookmarkStart w:id="348" w:name="_Toc204430385"/>
      <w:bookmarkStart w:id="349" w:name="_Toc204591631"/>
      <w:bookmarkStart w:id="350" w:name="_Toc204767647"/>
      <w:bookmarkStart w:id="351" w:name="_Toc211941072"/>
      <w:bookmarkStart w:id="352" w:name="_Toc211987782"/>
      <w:r w:rsidRPr="00193F83">
        <w:rPr>
          <w:rFonts w:ascii="Times New Roman" w:eastAsia="Times New Roman" w:hAnsi="Times New Roman"/>
          <w:b/>
          <w:bCs/>
          <w:sz w:val="24"/>
          <w:szCs w:val="24"/>
        </w:rPr>
        <w:t xml:space="preserve">RESEARCH </w:t>
      </w:r>
      <w:r w:rsidR="00033E80" w:rsidRPr="00193F83">
        <w:rPr>
          <w:rFonts w:ascii="Times New Roman" w:eastAsia="Times New Roman" w:hAnsi="Times New Roman"/>
          <w:b/>
          <w:bCs/>
          <w:sz w:val="24"/>
          <w:szCs w:val="24"/>
        </w:rPr>
        <w:t>FINDINGS</w:t>
      </w:r>
      <w:bookmarkEnd w:id="337"/>
      <w:r w:rsidR="00033E80" w:rsidRPr="00193F83">
        <w:rPr>
          <w:rFonts w:ascii="Times New Roman" w:eastAsia="Times New Roman" w:hAnsi="Times New Roman"/>
          <w:b/>
          <w:bCs/>
          <w:sz w:val="24"/>
          <w:szCs w:val="24"/>
        </w:rPr>
        <w:t xml:space="preserve"> </w:t>
      </w:r>
      <w:bookmarkEnd w:id="338"/>
      <w:bookmarkEnd w:id="339"/>
      <w:bookmarkEnd w:id="340"/>
      <w:bookmarkEnd w:id="341"/>
      <w:bookmarkEnd w:id="342"/>
      <w:bookmarkEnd w:id="343"/>
      <w:bookmarkEnd w:id="344"/>
      <w:bookmarkEnd w:id="345"/>
      <w:bookmarkEnd w:id="346"/>
      <w:bookmarkEnd w:id="347"/>
      <w:r w:rsidR="00370A5B" w:rsidRPr="00193F83">
        <w:rPr>
          <w:rFonts w:ascii="Times New Roman" w:eastAsia="Times New Roman" w:hAnsi="Times New Roman"/>
          <w:b/>
          <w:bCs/>
          <w:sz w:val="24"/>
          <w:szCs w:val="24"/>
        </w:rPr>
        <w:t>AND DISCUSSION</w:t>
      </w:r>
      <w:bookmarkEnd w:id="348"/>
      <w:bookmarkEnd w:id="349"/>
      <w:bookmarkEnd w:id="350"/>
      <w:bookmarkEnd w:id="351"/>
      <w:bookmarkEnd w:id="352"/>
      <w:r w:rsidR="006C4335">
        <w:rPr>
          <w:rFonts w:ascii="Times New Roman" w:eastAsia="Times New Roman" w:hAnsi="Times New Roman"/>
          <w:b/>
          <w:bCs/>
          <w:sz w:val="24"/>
          <w:szCs w:val="24"/>
        </w:rPr>
        <w:fldChar w:fldCharType="begin"/>
      </w:r>
      <w:r w:rsidR="006C4335">
        <w:instrText xml:space="preserve"> TC "</w:instrText>
      </w:r>
      <w:bookmarkStart w:id="353" w:name="_Toc211822394"/>
      <w:r w:rsidR="006C4335" w:rsidRPr="00951EE2">
        <w:rPr>
          <w:rFonts w:ascii="Times New Roman" w:eastAsia="Times New Roman" w:hAnsi="Times New Roman"/>
          <w:b/>
          <w:bCs/>
          <w:sz w:val="24"/>
          <w:szCs w:val="24"/>
        </w:rPr>
        <w:instrText>RESEARCH FINDINGS AND DISCUSSION</w:instrText>
      </w:r>
      <w:bookmarkEnd w:id="353"/>
      <w:r w:rsidR="006C4335">
        <w:instrText xml:space="preserve">" \f C \l "1" </w:instrText>
      </w:r>
      <w:r w:rsidR="006C4335">
        <w:rPr>
          <w:rFonts w:ascii="Times New Roman" w:eastAsia="Times New Roman" w:hAnsi="Times New Roman"/>
          <w:b/>
          <w:bCs/>
          <w:sz w:val="24"/>
          <w:szCs w:val="24"/>
        </w:rPr>
        <w:fldChar w:fldCharType="end"/>
      </w:r>
    </w:p>
    <w:p w14:paraId="0A9D96F4" w14:textId="0208843A" w:rsidR="00033E80" w:rsidRPr="00193F83" w:rsidRDefault="00033E80" w:rsidP="00457FC0">
      <w:pPr>
        <w:widowControl w:val="0"/>
        <w:numPr>
          <w:ilvl w:val="1"/>
          <w:numId w:val="1"/>
        </w:numPr>
        <w:tabs>
          <w:tab w:val="left" w:pos="426"/>
        </w:tabs>
        <w:spacing w:after="0" w:line="480" w:lineRule="auto"/>
        <w:ind w:left="0" w:firstLine="0"/>
        <w:jc w:val="both"/>
        <w:outlineLvl w:val="0"/>
        <w:rPr>
          <w:rFonts w:ascii="Times New Roman" w:eastAsia="Times New Roman" w:hAnsi="Times New Roman"/>
          <w:b/>
          <w:sz w:val="24"/>
          <w:szCs w:val="24"/>
        </w:rPr>
      </w:pPr>
      <w:bookmarkStart w:id="354" w:name="_Toc200980437"/>
      <w:bookmarkStart w:id="355" w:name="_Toc211987783"/>
      <w:r w:rsidRPr="00193F83">
        <w:rPr>
          <w:rFonts w:ascii="Times New Roman" w:eastAsia="Times New Roman" w:hAnsi="Times New Roman"/>
          <w:b/>
          <w:sz w:val="24"/>
          <w:szCs w:val="24"/>
        </w:rPr>
        <w:t>Chapter Overview</w:t>
      </w:r>
      <w:bookmarkEnd w:id="354"/>
      <w:bookmarkEnd w:id="355"/>
      <w:r w:rsidR="006C4335">
        <w:rPr>
          <w:rFonts w:ascii="Times New Roman" w:eastAsia="Times New Roman" w:hAnsi="Times New Roman"/>
          <w:b/>
          <w:sz w:val="24"/>
          <w:szCs w:val="24"/>
        </w:rPr>
        <w:fldChar w:fldCharType="begin"/>
      </w:r>
      <w:r w:rsidR="006C4335">
        <w:instrText xml:space="preserve"> TC "</w:instrText>
      </w:r>
      <w:bookmarkStart w:id="356" w:name="_Toc211822395"/>
      <w:r w:rsidR="006C4335" w:rsidRPr="009965BB">
        <w:rPr>
          <w:rFonts w:ascii="Times New Roman" w:eastAsia="Times New Roman" w:hAnsi="Times New Roman"/>
          <w:b/>
          <w:sz w:val="24"/>
          <w:szCs w:val="24"/>
        </w:rPr>
        <w:instrText>4.1 Chapter Overview</w:instrText>
      </w:r>
      <w:bookmarkEnd w:id="356"/>
      <w:r w:rsidR="006C4335">
        <w:instrText xml:space="preserve">" \f C \l "1" </w:instrText>
      </w:r>
      <w:r w:rsidR="006C4335">
        <w:rPr>
          <w:rFonts w:ascii="Times New Roman" w:eastAsia="Times New Roman" w:hAnsi="Times New Roman"/>
          <w:b/>
          <w:sz w:val="24"/>
          <w:szCs w:val="24"/>
        </w:rPr>
        <w:fldChar w:fldCharType="end"/>
      </w:r>
    </w:p>
    <w:p w14:paraId="5AB4D752" w14:textId="7C23197A" w:rsidR="00362B50" w:rsidRPr="00193F83" w:rsidRDefault="00E837E1" w:rsidP="00457FC0">
      <w:pPr>
        <w:tabs>
          <w:tab w:val="left" w:pos="426"/>
          <w:tab w:val="left" w:pos="1335"/>
        </w:tabs>
        <w:spacing w:after="0" w:line="480" w:lineRule="auto"/>
        <w:jc w:val="both"/>
        <w:rPr>
          <w:rFonts w:ascii="Times New Roman" w:hAnsi="Times New Roman"/>
          <w:sz w:val="24"/>
          <w:szCs w:val="24"/>
        </w:rPr>
      </w:pPr>
      <w:r w:rsidRPr="00193F83">
        <w:rPr>
          <w:rFonts w:ascii="Times New Roman" w:hAnsi="Times New Roman"/>
          <w:sz w:val="24"/>
          <w:szCs w:val="24"/>
        </w:rPr>
        <w:t xml:space="preserve">This chapter offers the findings regarding the </w:t>
      </w:r>
      <w:r w:rsidR="00CD5699" w:rsidRPr="00193F83">
        <w:rPr>
          <w:rFonts w:ascii="Times New Roman" w:hAnsi="Times New Roman"/>
          <w:sz w:val="24"/>
          <w:szCs w:val="24"/>
        </w:rPr>
        <w:t>data cleaning of the collected data</w:t>
      </w:r>
      <w:r w:rsidRPr="00193F83">
        <w:rPr>
          <w:rFonts w:ascii="Times New Roman" w:hAnsi="Times New Roman"/>
          <w:sz w:val="24"/>
          <w:szCs w:val="24"/>
        </w:rPr>
        <w:t>. It also details the results of data analysis and interpretation, setting the stage for a discussion of the outcomes. Similarly, the chapter covers both descriptive and inferential statistics. Additionally, this chapter discusses the findings in relation to the stated objectives, offering a thorough elaboration of the results and their interpretations. Furthermore, the discussion contextualizes these findings by linking them with existing literature, noting similarities and differences</w:t>
      </w:r>
      <w:r w:rsidR="00362B50" w:rsidRPr="00193F83">
        <w:rPr>
          <w:rFonts w:ascii="Times New Roman" w:hAnsi="Times New Roman"/>
          <w:sz w:val="24"/>
          <w:szCs w:val="24"/>
        </w:rPr>
        <w:t>.</w:t>
      </w:r>
    </w:p>
    <w:p w14:paraId="66B545F8" w14:textId="77777777" w:rsidR="00424CD0" w:rsidRPr="00193F83" w:rsidRDefault="00424CD0" w:rsidP="00457FC0">
      <w:pPr>
        <w:widowControl w:val="0"/>
        <w:tabs>
          <w:tab w:val="left" w:pos="426"/>
          <w:tab w:val="left" w:pos="1335"/>
        </w:tabs>
        <w:spacing w:after="0" w:line="480" w:lineRule="auto"/>
        <w:jc w:val="both"/>
        <w:rPr>
          <w:rFonts w:ascii="Times New Roman" w:hAnsi="Times New Roman"/>
          <w:sz w:val="24"/>
          <w:szCs w:val="24"/>
        </w:rPr>
      </w:pPr>
    </w:p>
    <w:p w14:paraId="285C3C50" w14:textId="444C3EA9" w:rsidR="00CD5699" w:rsidRPr="00193F83" w:rsidRDefault="00CD5699" w:rsidP="00457FC0">
      <w:pPr>
        <w:keepNext/>
        <w:keepLines/>
        <w:numPr>
          <w:ilvl w:val="2"/>
          <w:numId w:val="1"/>
        </w:numPr>
        <w:tabs>
          <w:tab w:val="left" w:pos="426"/>
        </w:tabs>
        <w:spacing w:after="0" w:line="480" w:lineRule="auto"/>
        <w:ind w:left="0" w:firstLine="0"/>
        <w:contextualSpacing/>
        <w:jc w:val="both"/>
        <w:outlineLvl w:val="0"/>
        <w:rPr>
          <w:rFonts w:ascii="Times New Roman" w:eastAsia="Times New Roman" w:hAnsi="Times New Roman"/>
          <w:b/>
          <w:bCs/>
          <w:sz w:val="24"/>
          <w:szCs w:val="24"/>
        </w:rPr>
      </w:pPr>
      <w:bookmarkStart w:id="357" w:name="_Toc182949206"/>
      <w:bookmarkStart w:id="358" w:name="_Toc211987784"/>
      <w:r w:rsidRPr="00193F83">
        <w:rPr>
          <w:rFonts w:ascii="Times New Roman" w:eastAsia="Times New Roman" w:hAnsi="Times New Roman"/>
          <w:b/>
          <w:bCs/>
          <w:sz w:val="24"/>
          <w:szCs w:val="24"/>
        </w:rPr>
        <w:t xml:space="preserve">Data </w:t>
      </w:r>
      <w:bookmarkEnd w:id="357"/>
      <w:r w:rsidR="00663E05" w:rsidRPr="00193F83">
        <w:rPr>
          <w:rFonts w:ascii="Times New Roman" w:eastAsia="Times New Roman" w:hAnsi="Times New Roman"/>
          <w:b/>
          <w:bCs/>
          <w:sz w:val="24"/>
          <w:szCs w:val="24"/>
        </w:rPr>
        <w:t xml:space="preserve">Processing </w:t>
      </w:r>
      <w:r w:rsidR="00F2184A" w:rsidRPr="00193F83">
        <w:rPr>
          <w:rFonts w:ascii="Times New Roman" w:eastAsia="Times New Roman" w:hAnsi="Times New Roman"/>
          <w:b/>
          <w:bCs/>
          <w:sz w:val="24"/>
          <w:szCs w:val="24"/>
        </w:rPr>
        <w:t>Results</w:t>
      </w:r>
      <w:bookmarkEnd w:id="358"/>
      <w:r w:rsidR="006C4335">
        <w:rPr>
          <w:rFonts w:ascii="Times New Roman" w:eastAsia="Times New Roman" w:hAnsi="Times New Roman"/>
          <w:b/>
          <w:bCs/>
          <w:sz w:val="24"/>
          <w:szCs w:val="24"/>
        </w:rPr>
        <w:fldChar w:fldCharType="begin"/>
      </w:r>
      <w:r w:rsidR="006C4335">
        <w:instrText xml:space="preserve"> TC "</w:instrText>
      </w:r>
      <w:bookmarkStart w:id="359" w:name="_Toc211822396"/>
      <w:r w:rsidR="006C4335" w:rsidRPr="00C57C8E">
        <w:rPr>
          <w:rFonts w:ascii="Times New Roman" w:eastAsia="Times New Roman" w:hAnsi="Times New Roman"/>
          <w:b/>
          <w:bCs/>
          <w:sz w:val="24"/>
          <w:szCs w:val="24"/>
        </w:rPr>
        <w:instrText>4.1.1 Data Processing Results</w:instrText>
      </w:r>
      <w:bookmarkEnd w:id="359"/>
      <w:r w:rsidR="006C4335">
        <w:instrText xml:space="preserve">" \f C \l "1" </w:instrText>
      </w:r>
      <w:r w:rsidR="006C4335">
        <w:rPr>
          <w:rFonts w:ascii="Times New Roman" w:eastAsia="Times New Roman" w:hAnsi="Times New Roman"/>
          <w:b/>
          <w:bCs/>
          <w:sz w:val="24"/>
          <w:szCs w:val="24"/>
        </w:rPr>
        <w:fldChar w:fldCharType="end"/>
      </w:r>
    </w:p>
    <w:p w14:paraId="3C4135BE" w14:textId="627C21B6" w:rsidR="00033E80" w:rsidRPr="00193F83" w:rsidRDefault="00420BD0" w:rsidP="00457FC0">
      <w:pPr>
        <w:widowControl w:val="0"/>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In this study, t</w:t>
      </w:r>
      <w:r w:rsidR="00F2184A" w:rsidRPr="00193F83">
        <w:rPr>
          <w:rFonts w:ascii="Times New Roman" w:hAnsi="Times New Roman"/>
          <w:sz w:val="24"/>
          <w:szCs w:val="24"/>
        </w:rPr>
        <w:t xml:space="preserve">he primary data </w:t>
      </w:r>
      <w:r w:rsidRPr="00193F83">
        <w:rPr>
          <w:rFonts w:ascii="Times New Roman" w:hAnsi="Times New Roman"/>
          <w:sz w:val="24"/>
          <w:szCs w:val="24"/>
        </w:rPr>
        <w:t>collected go through</w:t>
      </w:r>
      <w:r w:rsidR="00F2184A" w:rsidRPr="00193F83">
        <w:rPr>
          <w:rFonts w:ascii="Times New Roman" w:hAnsi="Times New Roman"/>
          <w:sz w:val="24"/>
          <w:szCs w:val="24"/>
        </w:rPr>
        <w:t xml:space="preserve"> a systematic preparation process to meet quantitative analysis requirements. Following established research protocols, the collected data were edited, coded, and classified using IBM Statistical Package for Social Sciences (SPSS) version 26. To ensure data quality, the researcher conducted comprehensive checks for missing values and outli</w:t>
      </w:r>
      <w:r w:rsidR="008D3E13" w:rsidRPr="00193F83">
        <w:rPr>
          <w:rFonts w:ascii="Times New Roman" w:hAnsi="Times New Roman"/>
          <w:sz w:val="24"/>
          <w:szCs w:val="24"/>
        </w:rPr>
        <w:t>ers</w:t>
      </w:r>
      <w:r w:rsidR="00D57620" w:rsidRPr="00193F83">
        <w:rPr>
          <w:rFonts w:ascii="Times New Roman" w:hAnsi="Times New Roman"/>
          <w:sz w:val="24"/>
          <w:szCs w:val="24"/>
        </w:rPr>
        <w:t>.</w:t>
      </w:r>
    </w:p>
    <w:p w14:paraId="4F263947" w14:textId="77777777" w:rsidR="008D3E13" w:rsidRPr="00193F83" w:rsidRDefault="008D3E13" w:rsidP="00457FC0">
      <w:pPr>
        <w:widowControl w:val="0"/>
        <w:tabs>
          <w:tab w:val="left" w:pos="426"/>
        </w:tabs>
        <w:spacing w:after="0" w:line="480" w:lineRule="auto"/>
        <w:jc w:val="both"/>
        <w:rPr>
          <w:rFonts w:ascii="Times New Roman" w:hAnsi="Times New Roman"/>
          <w:sz w:val="24"/>
          <w:szCs w:val="24"/>
        </w:rPr>
      </w:pPr>
    </w:p>
    <w:p w14:paraId="4E67CDA6" w14:textId="4B677656" w:rsidR="00091444" w:rsidRPr="00193F83" w:rsidRDefault="00091444" w:rsidP="006C4335">
      <w:pPr>
        <w:pStyle w:val="ListParagraph"/>
        <w:keepNext/>
        <w:keepLines/>
        <w:numPr>
          <w:ilvl w:val="2"/>
          <w:numId w:val="1"/>
        </w:numPr>
        <w:tabs>
          <w:tab w:val="left" w:pos="567"/>
        </w:tabs>
        <w:spacing w:after="0" w:line="480" w:lineRule="auto"/>
        <w:ind w:left="0" w:firstLine="0"/>
        <w:jc w:val="both"/>
        <w:outlineLvl w:val="0"/>
        <w:rPr>
          <w:rFonts w:ascii="Times New Roman" w:eastAsia="Times New Roman" w:hAnsi="Times New Roman"/>
          <w:b/>
          <w:bCs/>
          <w:sz w:val="24"/>
          <w:szCs w:val="24"/>
        </w:rPr>
      </w:pPr>
      <w:bookmarkStart w:id="360" w:name="_Toc211987785"/>
      <w:r w:rsidRPr="00193F83">
        <w:rPr>
          <w:rFonts w:ascii="Times New Roman" w:eastAsia="Times New Roman" w:hAnsi="Times New Roman"/>
          <w:b/>
          <w:bCs/>
          <w:sz w:val="24"/>
          <w:szCs w:val="24"/>
        </w:rPr>
        <w:t>Missing Data</w:t>
      </w:r>
      <w:bookmarkEnd w:id="360"/>
      <w:r w:rsidR="006C4335">
        <w:rPr>
          <w:rFonts w:ascii="Times New Roman" w:eastAsia="Times New Roman" w:hAnsi="Times New Roman"/>
          <w:b/>
          <w:bCs/>
          <w:sz w:val="24"/>
          <w:szCs w:val="24"/>
        </w:rPr>
        <w:fldChar w:fldCharType="begin"/>
      </w:r>
      <w:r w:rsidR="006C4335">
        <w:instrText xml:space="preserve"> TC "</w:instrText>
      </w:r>
      <w:bookmarkStart w:id="361" w:name="_Toc211822397"/>
      <w:r w:rsidR="006C4335">
        <w:rPr>
          <w:rFonts w:ascii="Times New Roman" w:eastAsia="Times New Roman" w:hAnsi="Times New Roman"/>
          <w:b/>
          <w:bCs/>
          <w:sz w:val="24"/>
          <w:szCs w:val="24"/>
        </w:rPr>
        <w:instrText>4.1.2</w:instrText>
      </w:r>
      <w:r w:rsidR="006C4335" w:rsidRPr="000C4C67">
        <w:rPr>
          <w:rFonts w:ascii="Times New Roman" w:eastAsia="Times New Roman" w:hAnsi="Times New Roman"/>
          <w:b/>
          <w:bCs/>
          <w:sz w:val="24"/>
          <w:szCs w:val="24"/>
        </w:rPr>
        <w:instrText xml:space="preserve"> Missing Data</w:instrText>
      </w:r>
      <w:bookmarkEnd w:id="361"/>
      <w:r w:rsidR="006C4335">
        <w:instrText xml:space="preserve">" \f C \l "1" </w:instrText>
      </w:r>
      <w:r w:rsidR="006C4335">
        <w:rPr>
          <w:rFonts w:ascii="Times New Roman" w:eastAsia="Times New Roman" w:hAnsi="Times New Roman"/>
          <w:b/>
          <w:bCs/>
          <w:sz w:val="24"/>
          <w:szCs w:val="24"/>
        </w:rPr>
        <w:fldChar w:fldCharType="end"/>
      </w:r>
      <w:r w:rsidRPr="00193F83">
        <w:rPr>
          <w:rFonts w:ascii="Times New Roman" w:eastAsia="Times New Roman" w:hAnsi="Times New Roman"/>
          <w:b/>
          <w:bCs/>
          <w:sz w:val="24"/>
          <w:szCs w:val="24"/>
        </w:rPr>
        <w:t xml:space="preserve"> </w:t>
      </w:r>
    </w:p>
    <w:p w14:paraId="31C3B14E" w14:textId="77777777" w:rsidR="008D3E13" w:rsidRDefault="00091444" w:rsidP="006C4335">
      <w:pPr>
        <w:widowControl w:val="0"/>
        <w:tabs>
          <w:tab w:val="left" w:pos="567"/>
        </w:tabs>
        <w:spacing w:after="0" w:line="480" w:lineRule="auto"/>
        <w:jc w:val="both"/>
        <w:rPr>
          <w:rFonts w:ascii="Times New Roman" w:hAnsi="Times New Roman"/>
          <w:sz w:val="24"/>
          <w:szCs w:val="24"/>
        </w:rPr>
      </w:pPr>
      <w:r w:rsidRPr="00193F83">
        <w:rPr>
          <w:rFonts w:ascii="Times New Roman" w:hAnsi="Times New Roman"/>
          <w:sz w:val="24"/>
          <w:szCs w:val="24"/>
        </w:rPr>
        <w:t xml:space="preserve">To detect missing data, descriptive statistics using the frequency method were applied within SPSS, ensuring data completeness (Cohen et al., 2018; Creswell &amp; Clark, 2018; </w:t>
      </w:r>
      <w:proofErr w:type="spellStart"/>
      <w:r w:rsidRPr="00193F83">
        <w:rPr>
          <w:rFonts w:ascii="Times New Roman" w:hAnsi="Times New Roman"/>
          <w:sz w:val="24"/>
          <w:szCs w:val="24"/>
        </w:rPr>
        <w:t>Pandey</w:t>
      </w:r>
      <w:proofErr w:type="spellEnd"/>
      <w:r w:rsidRPr="00193F83">
        <w:rPr>
          <w:rFonts w:ascii="Times New Roman" w:hAnsi="Times New Roman"/>
          <w:sz w:val="24"/>
          <w:szCs w:val="24"/>
        </w:rPr>
        <w:t xml:space="preserve"> &amp; </w:t>
      </w:r>
      <w:proofErr w:type="spellStart"/>
      <w:r w:rsidRPr="00193F83">
        <w:rPr>
          <w:rFonts w:ascii="Times New Roman" w:hAnsi="Times New Roman"/>
          <w:sz w:val="24"/>
          <w:szCs w:val="24"/>
        </w:rPr>
        <w:t>Pandey</w:t>
      </w:r>
      <w:proofErr w:type="spellEnd"/>
      <w:r w:rsidRPr="00193F83">
        <w:rPr>
          <w:rFonts w:ascii="Times New Roman" w:hAnsi="Times New Roman"/>
          <w:sz w:val="24"/>
          <w:szCs w:val="24"/>
        </w:rPr>
        <w:t xml:space="preserve">, 2015). The analysis confirmed that there were no missing data in the dataset. </w:t>
      </w:r>
    </w:p>
    <w:p w14:paraId="3E294CB5" w14:textId="77777777" w:rsidR="006C4335" w:rsidRPr="00193F83" w:rsidRDefault="006C4335" w:rsidP="006C4335">
      <w:pPr>
        <w:widowControl w:val="0"/>
        <w:tabs>
          <w:tab w:val="left" w:pos="567"/>
        </w:tabs>
        <w:spacing w:after="0" w:line="480" w:lineRule="auto"/>
        <w:jc w:val="both"/>
        <w:rPr>
          <w:rFonts w:ascii="Times New Roman" w:hAnsi="Times New Roman"/>
          <w:sz w:val="24"/>
          <w:szCs w:val="24"/>
        </w:rPr>
      </w:pPr>
    </w:p>
    <w:p w14:paraId="4B282468" w14:textId="16D34E2F" w:rsidR="008D3E13" w:rsidRPr="00193F83" w:rsidRDefault="008D3E13" w:rsidP="006C4335">
      <w:pPr>
        <w:pStyle w:val="ListParagraph"/>
        <w:keepNext/>
        <w:keepLines/>
        <w:numPr>
          <w:ilvl w:val="2"/>
          <w:numId w:val="1"/>
        </w:numPr>
        <w:tabs>
          <w:tab w:val="left" w:pos="567"/>
        </w:tabs>
        <w:spacing w:after="0" w:line="480" w:lineRule="auto"/>
        <w:ind w:left="0" w:firstLine="0"/>
        <w:jc w:val="both"/>
        <w:outlineLvl w:val="0"/>
        <w:rPr>
          <w:rFonts w:ascii="Times New Roman" w:eastAsia="Times New Roman" w:hAnsi="Times New Roman"/>
          <w:b/>
          <w:bCs/>
          <w:sz w:val="24"/>
          <w:szCs w:val="24"/>
        </w:rPr>
      </w:pPr>
      <w:bookmarkStart w:id="362" w:name="_Toc211987786"/>
      <w:r w:rsidRPr="00193F83">
        <w:rPr>
          <w:rFonts w:ascii="Times New Roman" w:eastAsia="Times New Roman" w:hAnsi="Times New Roman"/>
          <w:b/>
          <w:bCs/>
          <w:sz w:val="24"/>
          <w:szCs w:val="24"/>
        </w:rPr>
        <w:t>Outliers</w:t>
      </w:r>
      <w:bookmarkEnd w:id="362"/>
      <w:r w:rsidR="006C4335">
        <w:rPr>
          <w:rFonts w:ascii="Times New Roman" w:eastAsia="Times New Roman" w:hAnsi="Times New Roman"/>
          <w:b/>
          <w:bCs/>
          <w:sz w:val="24"/>
          <w:szCs w:val="24"/>
        </w:rPr>
        <w:fldChar w:fldCharType="begin"/>
      </w:r>
      <w:r w:rsidR="006C4335">
        <w:instrText xml:space="preserve"> TC "</w:instrText>
      </w:r>
      <w:bookmarkStart w:id="363" w:name="_Toc211822398"/>
      <w:r w:rsidR="006C4335" w:rsidRPr="006F65BF">
        <w:rPr>
          <w:rFonts w:ascii="Times New Roman" w:eastAsia="Times New Roman" w:hAnsi="Times New Roman"/>
          <w:b/>
          <w:bCs/>
          <w:sz w:val="24"/>
          <w:szCs w:val="24"/>
        </w:rPr>
        <w:instrText>4.1.3 Outliers</w:instrText>
      </w:r>
      <w:bookmarkEnd w:id="363"/>
      <w:r w:rsidR="006C4335">
        <w:instrText xml:space="preserve">" \f C \l "1" </w:instrText>
      </w:r>
      <w:r w:rsidR="006C4335">
        <w:rPr>
          <w:rFonts w:ascii="Times New Roman" w:eastAsia="Times New Roman" w:hAnsi="Times New Roman"/>
          <w:b/>
          <w:bCs/>
          <w:sz w:val="24"/>
          <w:szCs w:val="24"/>
        </w:rPr>
        <w:fldChar w:fldCharType="end"/>
      </w:r>
    </w:p>
    <w:p w14:paraId="20FF15A4" w14:textId="678A4F3D" w:rsidR="00091444" w:rsidRPr="00193F83" w:rsidRDefault="008D3E13" w:rsidP="00457FC0">
      <w:pPr>
        <w:widowControl w:val="0"/>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The detection of outliers was conducted using a case-wise diagnostic test to identify any values that substantially deviated from the rest of the dataset, as such extreme cases can disproportionately influence regression coefficient estimates. The results indicated no extreme outliers that could adversely impact the analysis, so no data points were removed.</w:t>
      </w:r>
    </w:p>
    <w:p w14:paraId="184CA3BF" w14:textId="77777777" w:rsidR="008D3E13" w:rsidRPr="00193F83" w:rsidRDefault="008D3E13" w:rsidP="00457FC0">
      <w:pPr>
        <w:widowControl w:val="0"/>
        <w:tabs>
          <w:tab w:val="left" w:pos="426"/>
        </w:tabs>
        <w:spacing w:after="0" w:line="480" w:lineRule="auto"/>
        <w:jc w:val="both"/>
        <w:rPr>
          <w:rFonts w:ascii="Times New Roman" w:hAnsi="Times New Roman"/>
          <w:sz w:val="24"/>
          <w:szCs w:val="24"/>
        </w:rPr>
      </w:pPr>
    </w:p>
    <w:p w14:paraId="2CB79EBB" w14:textId="21B407FC" w:rsidR="00033E80" w:rsidRPr="00193F83" w:rsidRDefault="00033E80" w:rsidP="006C4335">
      <w:pPr>
        <w:pStyle w:val="Heading1"/>
        <w:keepNext w:val="0"/>
        <w:keepLines w:val="0"/>
        <w:widowControl w:val="0"/>
        <w:numPr>
          <w:ilvl w:val="1"/>
          <w:numId w:val="1"/>
        </w:numPr>
        <w:tabs>
          <w:tab w:val="left" w:pos="426"/>
        </w:tabs>
        <w:spacing w:line="480" w:lineRule="auto"/>
        <w:ind w:left="0" w:firstLine="0"/>
        <w:jc w:val="both"/>
        <w:rPr>
          <w:szCs w:val="24"/>
        </w:rPr>
      </w:pPr>
      <w:bookmarkStart w:id="364" w:name="_Toc200980440"/>
      <w:bookmarkStart w:id="365" w:name="_Toc211987787"/>
      <w:r w:rsidRPr="00193F83">
        <w:rPr>
          <w:szCs w:val="24"/>
        </w:rPr>
        <w:t>Descriptive Statistics Results</w:t>
      </w:r>
      <w:bookmarkEnd w:id="364"/>
      <w:bookmarkEnd w:id="365"/>
      <w:r w:rsidR="006C4335">
        <w:rPr>
          <w:szCs w:val="24"/>
        </w:rPr>
        <w:fldChar w:fldCharType="begin"/>
      </w:r>
      <w:r w:rsidR="006C4335">
        <w:instrText xml:space="preserve"> TC "</w:instrText>
      </w:r>
      <w:bookmarkStart w:id="366" w:name="_Toc211822399"/>
      <w:r w:rsidR="006C4335" w:rsidRPr="006A7E9D">
        <w:rPr>
          <w:szCs w:val="24"/>
        </w:rPr>
        <w:instrText>4.2 Descriptive Statistics Results</w:instrText>
      </w:r>
      <w:bookmarkEnd w:id="366"/>
      <w:r w:rsidR="006C4335">
        <w:instrText xml:space="preserve">" \f C \l "1" </w:instrText>
      </w:r>
      <w:r w:rsidR="006C4335">
        <w:rPr>
          <w:szCs w:val="24"/>
        </w:rPr>
        <w:fldChar w:fldCharType="end"/>
      </w:r>
    </w:p>
    <w:p w14:paraId="08DAE956" w14:textId="0D7A6C6E" w:rsidR="00CD5699" w:rsidRDefault="00935E5B"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This section examines the demographic characteristics of the respondents to determine whether their perspectives cover the wide range of the population. The demographic information of the respondents assists a researcher in understanding how different factors may influence responses</w:t>
      </w:r>
      <w:r w:rsidR="00CD5699" w:rsidRPr="00193F83">
        <w:rPr>
          <w:rFonts w:ascii="Times New Roman" w:hAnsi="Times New Roman"/>
          <w:sz w:val="24"/>
          <w:szCs w:val="24"/>
        </w:rPr>
        <w:t>.</w:t>
      </w:r>
    </w:p>
    <w:p w14:paraId="5EF13743" w14:textId="77777777" w:rsidR="009555C8" w:rsidRPr="00193F83" w:rsidRDefault="009555C8" w:rsidP="00457FC0">
      <w:pPr>
        <w:tabs>
          <w:tab w:val="left" w:pos="426"/>
        </w:tabs>
        <w:spacing w:after="0" w:line="480" w:lineRule="auto"/>
        <w:jc w:val="both"/>
        <w:rPr>
          <w:rFonts w:ascii="Times New Roman" w:hAnsi="Times New Roman"/>
          <w:sz w:val="24"/>
          <w:szCs w:val="24"/>
        </w:rPr>
      </w:pPr>
    </w:p>
    <w:p w14:paraId="3AA83451" w14:textId="439A685C" w:rsidR="00033E80" w:rsidRPr="00193F83" w:rsidRDefault="00033E80" w:rsidP="006C4335">
      <w:pPr>
        <w:pStyle w:val="ListParagraph"/>
        <w:widowControl w:val="0"/>
        <w:numPr>
          <w:ilvl w:val="2"/>
          <w:numId w:val="1"/>
        </w:numPr>
        <w:tabs>
          <w:tab w:val="left" w:pos="426"/>
        </w:tabs>
        <w:spacing w:after="0" w:line="480" w:lineRule="auto"/>
        <w:ind w:left="0" w:firstLine="0"/>
        <w:contextualSpacing w:val="0"/>
        <w:jc w:val="both"/>
        <w:outlineLvl w:val="0"/>
        <w:rPr>
          <w:rFonts w:ascii="Times New Roman" w:hAnsi="Times New Roman"/>
          <w:b/>
          <w:sz w:val="24"/>
          <w:szCs w:val="24"/>
        </w:rPr>
      </w:pPr>
      <w:bookmarkStart w:id="367" w:name="_Toc200980441"/>
      <w:bookmarkStart w:id="368" w:name="_Toc211987788"/>
      <w:r w:rsidRPr="00193F83">
        <w:rPr>
          <w:rFonts w:ascii="Times New Roman" w:hAnsi="Times New Roman"/>
          <w:b/>
          <w:sz w:val="24"/>
          <w:szCs w:val="24"/>
        </w:rPr>
        <w:t>Demographic Characteristics of the Respondents</w:t>
      </w:r>
      <w:bookmarkEnd w:id="367"/>
      <w:bookmarkEnd w:id="368"/>
      <w:r w:rsidR="006C4335">
        <w:rPr>
          <w:rFonts w:ascii="Times New Roman" w:hAnsi="Times New Roman"/>
          <w:b/>
          <w:sz w:val="24"/>
          <w:szCs w:val="24"/>
        </w:rPr>
        <w:fldChar w:fldCharType="begin"/>
      </w:r>
      <w:r w:rsidR="006C4335">
        <w:instrText xml:space="preserve"> TC "</w:instrText>
      </w:r>
      <w:bookmarkStart w:id="369" w:name="_Toc211822400"/>
      <w:r w:rsidR="006C4335" w:rsidRPr="00A212D0">
        <w:rPr>
          <w:rFonts w:ascii="Times New Roman" w:hAnsi="Times New Roman"/>
          <w:b/>
          <w:sz w:val="24"/>
          <w:szCs w:val="24"/>
        </w:rPr>
        <w:instrText>4.2.1 Demographic Characteristics of the Respondents</w:instrText>
      </w:r>
      <w:bookmarkEnd w:id="369"/>
      <w:r w:rsidR="006C4335">
        <w:instrText xml:space="preserve">" \f C \l "1" </w:instrText>
      </w:r>
      <w:r w:rsidR="006C4335">
        <w:rPr>
          <w:rFonts w:ascii="Times New Roman" w:hAnsi="Times New Roman"/>
          <w:b/>
          <w:sz w:val="24"/>
          <w:szCs w:val="24"/>
        </w:rPr>
        <w:fldChar w:fldCharType="end"/>
      </w:r>
    </w:p>
    <w:p w14:paraId="33080A0A" w14:textId="1FE6775E" w:rsidR="003F4389" w:rsidRDefault="00935E5B"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In this study, the researcher sought to gather demographic information from the respondents, including their gender, age, and educational background. The re</w:t>
      </w:r>
      <w:r w:rsidR="00740ECB" w:rsidRPr="00193F83">
        <w:rPr>
          <w:rFonts w:ascii="Times New Roman" w:hAnsi="Times New Roman"/>
          <w:sz w:val="24"/>
          <w:szCs w:val="24"/>
        </w:rPr>
        <w:t>sults are presented in Table 4.2</w:t>
      </w:r>
      <w:r w:rsidRPr="00193F83">
        <w:rPr>
          <w:rFonts w:ascii="Times New Roman" w:hAnsi="Times New Roman"/>
          <w:sz w:val="24"/>
          <w:szCs w:val="24"/>
        </w:rPr>
        <w:t xml:space="preserve"> below.</w:t>
      </w:r>
    </w:p>
    <w:p w14:paraId="66E1E459" w14:textId="77777777" w:rsidR="009555C8" w:rsidRDefault="009555C8" w:rsidP="00457FC0">
      <w:pPr>
        <w:tabs>
          <w:tab w:val="left" w:pos="180"/>
          <w:tab w:val="left" w:pos="426"/>
        </w:tabs>
        <w:spacing w:after="0" w:line="480" w:lineRule="auto"/>
        <w:jc w:val="both"/>
        <w:rPr>
          <w:rFonts w:ascii="Times New Roman" w:hAnsi="Times New Roman"/>
          <w:sz w:val="24"/>
          <w:szCs w:val="24"/>
        </w:rPr>
      </w:pPr>
    </w:p>
    <w:p w14:paraId="03021077" w14:textId="77777777" w:rsidR="009555C8" w:rsidRDefault="009555C8" w:rsidP="00457FC0">
      <w:pPr>
        <w:tabs>
          <w:tab w:val="left" w:pos="180"/>
          <w:tab w:val="left" w:pos="426"/>
        </w:tabs>
        <w:spacing w:after="0" w:line="480" w:lineRule="auto"/>
        <w:jc w:val="both"/>
        <w:rPr>
          <w:rFonts w:ascii="Times New Roman" w:hAnsi="Times New Roman"/>
          <w:sz w:val="24"/>
          <w:szCs w:val="24"/>
        </w:rPr>
      </w:pPr>
    </w:p>
    <w:p w14:paraId="013E4873" w14:textId="77777777" w:rsidR="009555C8" w:rsidRDefault="009555C8" w:rsidP="00457FC0">
      <w:pPr>
        <w:tabs>
          <w:tab w:val="left" w:pos="180"/>
          <w:tab w:val="left" w:pos="426"/>
        </w:tabs>
        <w:spacing w:after="0" w:line="480" w:lineRule="auto"/>
        <w:jc w:val="both"/>
        <w:rPr>
          <w:rFonts w:ascii="Times New Roman" w:hAnsi="Times New Roman"/>
          <w:sz w:val="24"/>
          <w:szCs w:val="24"/>
        </w:rPr>
      </w:pPr>
    </w:p>
    <w:p w14:paraId="4D6E257E" w14:textId="77777777" w:rsidR="009555C8" w:rsidRDefault="009555C8" w:rsidP="00457FC0">
      <w:pPr>
        <w:tabs>
          <w:tab w:val="left" w:pos="180"/>
          <w:tab w:val="left" w:pos="426"/>
        </w:tabs>
        <w:spacing w:after="0" w:line="480" w:lineRule="auto"/>
        <w:jc w:val="both"/>
        <w:rPr>
          <w:rFonts w:ascii="Times New Roman" w:hAnsi="Times New Roman"/>
          <w:sz w:val="24"/>
          <w:szCs w:val="24"/>
        </w:rPr>
      </w:pPr>
    </w:p>
    <w:p w14:paraId="15A128B7" w14:textId="77777777" w:rsidR="009555C8" w:rsidRDefault="009555C8" w:rsidP="00457FC0">
      <w:pPr>
        <w:tabs>
          <w:tab w:val="left" w:pos="180"/>
          <w:tab w:val="left" w:pos="426"/>
        </w:tabs>
        <w:spacing w:after="0" w:line="480" w:lineRule="auto"/>
        <w:jc w:val="both"/>
        <w:rPr>
          <w:rFonts w:ascii="Times New Roman" w:hAnsi="Times New Roman"/>
          <w:sz w:val="24"/>
          <w:szCs w:val="24"/>
        </w:rPr>
      </w:pPr>
    </w:p>
    <w:p w14:paraId="62A3A1F6" w14:textId="77777777" w:rsidR="009555C8" w:rsidRDefault="009555C8" w:rsidP="00457FC0">
      <w:pPr>
        <w:tabs>
          <w:tab w:val="left" w:pos="180"/>
          <w:tab w:val="left" w:pos="426"/>
        </w:tabs>
        <w:spacing w:after="0" w:line="480" w:lineRule="auto"/>
        <w:jc w:val="both"/>
        <w:rPr>
          <w:rFonts w:ascii="Times New Roman" w:hAnsi="Times New Roman"/>
          <w:sz w:val="24"/>
          <w:szCs w:val="24"/>
        </w:rPr>
      </w:pPr>
    </w:p>
    <w:p w14:paraId="3A893E06" w14:textId="77777777" w:rsidR="009555C8" w:rsidRPr="00193F83" w:rsidRDefault="009555C8" w:rsidP="00457FC0">
      <w:pPr>
        <w:tabs>
          <w:tab w:val="left" w:pos="180"/>
          <w:tab w:val="left" w:pos="426"/>
        </w:tabs>
        <w:spacing w:after="0" w:line="480" w:lineRule="auto"/>
        <w:jc w:val="both"/>
        <w:rPr>
          <w:rFonts w:ascii="Times New Roman" w:hAnsi="Times New Roman"/>
          <w:sz w:val="24"/>
          <w:szCs w:val="24"/>
        </w:rPr>
      </w:pPr>
    </w:p>
    <w:p w14:paraId="2E4068A0" w14:textId="2CCB1DDB" w:rsidR="00663E05" w:rsidRPr="00193F83" w:rsidRDefault="006C4335" w:rsidP="00457FC0">
      <w:pPr>
        <w:pStyle w:val="Caption"/>
        <w:tabs>
          <w:tab w:val="left" w:pos="426"/>
        </w:tabs>
        <w:spacing w:after="0" w:line="480" w:lineRule="auto"/>
        <w:rPr>
          <w:rFonts w:ascii="Times New Roman" w:hAnsi="Times New Roman"/>
          <w:b/>
          <w:i w:val="0"/>
          <w:color w:val="auto"/>
          <w:sz w:val="24"/>
          <w:szCs w:val="24"/>
        </w:rPr>
      </w:pPr>
      <w:bookmarkStart w:id="370" w:name="_Toc211987923"/>
      <w:proofErr w:type="gramStart"/>
      <w:r>
        <w:rPr>
          <w:rFonts w:ascii="Times New Roman" w:hAnsi="Times New Roman"/>
          <w:b/>
          <w:i w:val="0"/>
          <w:color w:val="auto"/>
          <w:sz w:val="24"/>
          <w:szCs w:val="24"/>
        </w:rPr>
        <w:t>Table 4.</w:t>
      </w:r>
      <w:proofErr w:type="gramEnd"/>
      <w:r w:rsidR="00663E05" w:rsidRPr="00193F83">
        <w:rPr>
          <w:rFonts w:ascii="Times New Roman" w:hAnsi="Times New Roman"/>
          <w:b/>
          <w:i w:val="0"/>
          <w:color w:val="auto"/>
          <w:sz w:val="24"/>
          <w:szCs w:val="24"/>
        </w:rPr>
        <w:fldChar w:fldCharType="begin"/>
      </w:r>
      <w:r w:rsidR="00663E05" w:rsidRPr="00193F83">
        <w:rPr>
          <w:rFonts w:ascii="Times New Roman" w:hAnsi="Times New Roman"/>
          <w:b/>
          <w:i w:val="0"/>
          <w:color w:val="auto"/>
          <w:sz w:val="24"/>
          <w:szCs w:val="24"/>
        </w:rPr>
        <w:instrText xml:space="preserve"> SEQ Table_4. \* ARABIC </w:instrText>
      </w:r>
      <w:r w:rsidR="00663E05" w:rsidRPr="00193F83">
        <w:rPr>
          <w:rFonts w:ascii="Times New Roman" w:hAnsi="Times New Roman"/>
          <w:b/>
          <w:i w:val="0"/>
          <w:color w:val="auto"/>
          <w:sz w:val="24"/>
          <w:szCs w:val="24"/>
        </w:rPr>
        <w:fldChar w:fldCharType="separate"/>
      </w:r>
      <w:r w:rsidR="00FD6BC3">
        <w:rPr>
          <w:rFonts w:ascii="Times New Roman" w:hAnsi="Times New Roman"/>
          <w:b/>
          <w:i w:val="0"/>
          <w:noProof/>
          <w:color w:val="auto"/>
          <w:sz w:val="24"/>
          <w:szCs w:val="24"/>
        </w:rPr>
        <w:t>1</w:t>
      </w:r>
      <w:r w:rsidR="00663E05" w:rsidRPr="00193F83">
        <w:rPr>
          <w:rFonts w:ascii="Times New Roman" w:hAnsi="Times New Roman"/>
          <w:b/>
          <w:i w:val="0"/>
          <w:color w:val="auto"/>
          <w:sz w:val="24"/>
          <w:szCs w:val="24"/>
        </w:rPr>
        <w:fldChar w:fldCharType="end"/>
      </w:r>
      <w:r w:rsidR="00663E05" w:rsidRPr="00193F83">
        <w:rPr>
          <w:rFonts w:ascii="Times New Roman" w:hAnsi="Times New Roman"/>
          <w:b/>
          <w:bCs/>
          <w:i w:val="0"/>
          <w:color w:val="auto"/>
          <w:sz w:val="24"/>
          <w:szCs w:val="24"/>
        </w:rPr>
        <w:t xml:space="preserve">: </w:t>
      </w:r>
      <w:r w:rsidR="00663E05" w:rsidRPr="00193F83">
        <w:rPr>
          <w:rFonts w:ascii="Times New Roman" w:hAnsi="Times New Roman"/>
          <w:b/>
          <w:i w:val="0"/>
          <w:color w:val="auto"/>
          <w:sz w:val="24"/>
          <w:szCs w:val="24"/>
        </w:rPr>
        <w:t>Demographic Information of the Respondents</w:t>
      </w:r>
      <w:bookmarkEnd w:id="370"/>
      <w:r>
        <w:rPr>
          <w:rFonts w:ascii="Times New Roman" w:hAnsi="Times New Roman"/>
          <w:b/>
          <w:i w:val="0"/>
          <w:color w:val="auto"/>
          <w:sz w:val="24"/>
          <w:szCs w:val="24"/>
        </w:rPr>
        <w:fldChar w:fldCharType="begin"/>
      </w:r>
      <w:r>
        <w:instrText xml:space="preserve"> TC "</w:instrText>
      </w:r>
      <w:bookmarkStart w:id="371" w:name="_Toc211822294"/>
      <w:r w:rsidRPr="0005688E">
        <w:rPr>
          <w:rFonts w:ascii="Times New Roman" w:hAnsi="Times New Roman"/>
          <w:b/>
          <w:i w:val="0"/>
          <w:color w:val="auto"/>
          <w:sz w:val="24"/>
          <w:szCs w:val="24"/>
        </w:rPr>
        <w:instrText>Table 4.</w:instrText>
      </w:r>
      <w:r w:rsidRPr="0005688E">
        <w:rPr>
          <w:rFonts w:ascii="Times New Roman" w:hAnsi="Times New Roman"/>
          <w:b/>
          <w:i w:val="0"/>
          <w:noProof/>
          <w:color w:val="auto"/>
          <w:sz w:val="24"/>
          <w:szCs w:val="24"/>
        </w:rPr>
        <w:instrText>1</w:instrText>
      </w:r>
      <w:r w:rsidRPr="0005688E">
        <w:rPr>
          <w:rFonts w:ascii="Times New Roman" w:hAnsi="Times New Roman"/>
          <w:b/>
          <w:bCs/>
          <w:i w:val="0"/>
          <w:color w:val="auto"/>
          <w:sz w:val="24"/>
          <w:szCs w:val="24"/>
        </w:rPr>
        <w:instrText xml:space="preserve">: </w:instrText>
      </w:r>
      <w:r w:rsidRPr="0005688E">
        <w:rPr>
          <w:rFonts w:ascii="Times New Roman" w:hAnsi="Times New Roman"/>
          <w:b/>
          <w:i w:val="0"/>
          <w:color w:val="auto"/>
          <w:sz w:val="24"/>
          <w:szCs w:val="24"/>
        </w:rPr>
        <w:instrText>Demographic Information of the Respondents</w:instrText>
      </w:r>
      <w:bookmarkEnd w:id="371"/>
      <w:r>
        <w:instrText xml:space="preserve">" \f T \l "1" </w:instrText>
      </w:r>
      <w:r>
        <w:rPr>
          <w:rFonts w:ascii="Times New Roman" w:hAnsi="Times New Roman"/>
          <w:b/>
          <w:i w:val="0"/>
          <w:color w:val="auto"/>
          <w:sz w:val="24"/>
          <w:szCs w:val="24"/>
        </w:rPr>
        <w:fldChar w:fldCharType="end"/>
      </w:r>
      <w:r w:rsidR="00663E05" w:rsidRPr="00193F83">
        <w:rPr>
          <w:rFonts w:ascii="Times New Roman" w:hAnsi="Times New Roman"/>
          <w:b/>
          <w:i w:val="0"/>
          <w:color w:val="auto"/>
          <w:sz w:val="24"/>
          <w:szCs w:val="24"/>
        </w:rPr>
        <w:t xml:space="preserve"> </w:t>
      </w:r>
    </w:p>
    <w:tbl>
      <w:tblPr>
        <w:tblW w:w="5000" w:type="pct"/>
        <w:tblBorders>
          <w:top w:val="single" w:sz="4" w:space="0" w:color="auto"/>
          <w:bottom w:val="single" w:sz="4" w:space="0" w:color="auto"/>
        </w:tblBorders>
        <w:tblLook w:val="0000" w:firstRow="0" w:lastRow="0" w:firstColumn="0" w:lastColumn="0" w:noHBand="0" w:noVBand="0"/>
      </w:tblPr>
      <w:tblGrid>
        <w:gridCol w:w="2813"/>
        <w:gridCol w:w="2813"/>
        <w:gridCol w:w="2811"/>
      </w:tblGrid>
      <w:tr w:rsidR="00663E05" w:rsidRPr="00193F83" w14:paraId="693EA56E" w14:textId="77777777" w:rsidTr="006C4335">
        <w:tc>
          <w:tcPr>
            <w:tcW w:w="1667" w:type="pct"/>
            <w:tcBorders>
              <w:top w:val="single" w:sz="4" w:space="0" w:color="auto"/>
              <w:bottom w:val="single" w:sz="4" w:space="0" w:color="auto"/>
            </w:tcBorders>
          </w:tcPr>
          <w:p w14:paraId="77FA8688"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lang w:val="en-US"/>
              </w:rPr>
              <w:t xml:space="preserve">Gender </w:t>
            </w:r>
          </w:p>
        </w:tc>
        <w:tc>
          <w:tcPr>
            <w:tcW w:w="1667" w:type="pct"/>
            <w:tcBorders>
              <w:top w:val="single" w:sz="4" w:space="0" w:color="auto"/>
              <w:bottom w:val="single" w:sz="4" w:space="0" w:color="auto"/>
            </w:tcBorders>
          </w:tcPr>
          <w:p w14:paraId="61080963"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lang w:val="en-US"/>
              </w:rPr>
              <w:t xml:space="preserve">Frequency </w:t>
            </w:r>
          </w:p>
        </w:tc>
        <w:tc>
          <w:tcPr>
            <w:tcW w:w="1667" w:type="pct"/>
            <w:tcBorders>
              <w:top w:val="single" w:sz="4" w:space="0" w:color="auto"/>
              <w:bottom w:val="single" w:sz="4" w:space="0" w:color="auto"/>
            </w:tcBorders>
          </w:tcPr>
          <w:p w14:paraId="0C5D1015"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lang w:val="en-US"/>
              </w:rPr>
              <w:t xml:space="preserve">Percentage </w:t>
            </w:r>
          </w:p>
        </w:tc>
      </w:tr>
      <w:tr w:rsidR="00663E05" w:rsidRPr="00193F83" w14:paraId="369D01A9" w14:textId="77777777" w:rsidTr="006C4335">
        <w:tc>
          <w:tcPr>
            <w:tcW w:w="1667" w:type="pct"/>
            <w:tcBorders>
              <w:top w:val="single" w:sz="4" w:space="0" w:color="auto"/>
            </w:tcBorders>
          </w:tcPr>
          <w:p w14:paraId="235D68D2"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b/>
                <w:sz w:val="24"/>
                <w:szCs w:val="24"/>
              </w:rPr>
            </w:pPr>
            <w:r w:rsidRPr="00193F83">
              <w:rPr>
                <w:rFonts w:ascii="Times New Roman" w:hAnsi="Times New Roman"/>
                <w:sz w:val="24"/>
                <w:szCs w:val="24"/>
                <w:lang w:val="en-US"/>
              </w:rPr>
              <w:t>Male</w:t>
            </w:r>
          </w:p>
        </w:tc>
        <w:tc>
          <w:tcPr>
            <w:tcW w:w="1667" w:type="pct"/>
            <w:tcBorders>
              <w:top w:val="single" w:sz="4" w:space="0" w:color="auto"/>
            </w:tcBorders>
          </w:tcPr>
          <w:p w14:paraId="518AFD6E"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b/>
                <w:sz w:val="24"/>
                <w:szCs w:val="24"/>
              </w:rPr>
            </w:pPr>
            <w:r w:rsidRPr="00193F83">
              <w:rPr>
                <w:rFonts w:ascii="Times New Roman" w:hAnsi="Times New Roman"/>
                <w:sz w:val="24"/>
                <w:szCs w:val="24"/>
                <w:lang w:val="en-US"/>
              </w:rPr>
              <w:t xml:space="preserve">  36</w:t>
            </w:r>
          </w:p>
        </w:tc>
        <w:tc>
          <w:tcPr>
            <w:tcW w:w="1667" w:type="pct"/>
            <w:tcBorders>
              <w:top w:val="single" w:sz="4" w:space="0" w:color="auto"/>
            </w:tcBorders>
          </w:tcPr>
          <w:p w14:paraId="5C294731"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b/>
                <w:sz w:val="24"/>
                <w:szCs w:val="24"/>
              </w:rPr>
            </w:pPr>
            <w:r w:rsidRPr="00193F83">
              <w:rPr>
                <w:rFonts w:ascii="Times New Roman" w:hAnsi="Times New Roman"/>
                <w:sz w:val="24"/>
                <w:szCs w:val="24"/>
                <w:lang w:val="en-US"/>
              </w:rPr>
              <w:t xml:space="preserve">  53.7</w:t>
            </w:r>
          </w:p>
        </w:tc>
      </w:tr>
      <w:tr w:rsidR="00663E05" w:rsidRPr="00193F83" w14:paraId="62BCEA4F" w14:textId="77777777" w:rsidTr="006C4335">
        <w:tc>
          <w:tcPr>
            <w:tcW w:w="1667" w:type="pct"/>
          </w:tcPr>
          <w:p w14:paraId="40558896"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b/>
                <w:sz w:val="24"/>
                <w:szCs w:val="24"/>
              </w:rPr>
            </w:pPr>
            <w:r w:rsidRPr="00193F83">
              <w:rPr>
                <w:rFonts w:ascii="Times New Roman" w:hAnsi="Times New Roman"/>
                <w:sz w:val="24"/>
                <w:szCs w:val="24"/>
                <w:lang w:val="en-US"/>
              </w:rPr>
              <w:t>Female</w:t>
            </w:r>
          </w:p>
        </w:tc>
        <w:tc>
          <w:tcPr>
            <w:tcW w:w="1667" w:type="pct"/>
          </w:tcPr>
          <w:p w14:paraId="2C65B451"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b/>
                <w:sz w:val="24"/>
                <w:szCs w:val="24"/>
              </w:rPr>
            </w:pPr>
            <w:r w:rsidRPr="00193F83">
              <w:rPr>
                <w:rFonts w:ascii="Times New Roman" w:hAnsi="Times New Roman"/>
                <w:sz w:val="24"/>
                <w:szCs w:val="24"/>
                <w:lang w:val="en-US"/>
              </w:rPr>
              <w:t xml:space="preserve">  31</w:t>
            </w:r>
          </w:p>
        </w:tc>
        <w:tc>
          <w:tcPr>
            <w:tcW w:w="1667" w:type="pct"/>
          </w:tcPr>
          <w:p w14:paraId="54C34863"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b/>
                <w:sz w:val="24"/>
                <w:szCs w:val="24"/>
              </w:rPr>
            </w:pPr>
            <w:r w:rsidRPr="00193F83">
              <w:rPr>
                <w:rFonts w:ascii="Times New Roman" w:hAnsi="Times New Roman"/>
                <w:sz w:val="24"/>
                <w:szCs w:val="24"/>
                <w:lang w:val="en-US"/>
              </w:rPr>
              <w:t xml:space="preserve">  46.3</w:t>
            </w:r>
          </w:p>
        </w:tc>
      </w:tr>
      <w:tr w:rsidR="00663E05" w:rsidRPr="00193F83" w14:paraId="4D442C05" w14:textId="77777777" w:rsidTr="006C4335">
        <w:tc>
          <w:tcPr>
            <w:tcW w:w="1667" w:type="pct"/>
          </w:tcPr>
          <w:p w14:paraId="0475CB91"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 xml:space="preserve">Age </w:t>
            </w:r>
          </w:p>
        </w:tc>
        <w:tc>
          <w:tcPr>
            <w:tcW w:w="1667" w:type="pct"/>
          </w:tcPr>
          <w:p w14:paraId="360F3E9C"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b/>
                <w:sz w:val="24"/>
                <w:szCs w:val="24"/>
              </w:rPr>
            </w:pPr>
          </w:p>
        </w:tc>
        <w:tc>
          <w:tcPr>
            <w:tcW w:w="1667" w:type="pct"/>
          </w:tcPr>
          <w:p w14:paraId="01E1C4B6"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b/>
                <w:sz w:val="24"/>
                <w:szCs w:val="24"/>
              </w:rPr>
            </w:pPr>
          </w:p>
        </w:tc>
      </w:tr>
      <w:tr w:rsidR="00663E05" w:rsidRPr="00193F83" w14:paraId="1595017B" w14:textId="77777777" w:rsidTr="006C4335">
        <w:tc>
          <w:tcPr>
            <w:tcW w:w="1667" w:type="pct"/>
          </w:tcPr>
          <w:p w14:paraId="4B59949C"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Below 25 years</w:t>
            </w:r>
            <w:r w:rsidRPr="00193F83">
              <w:rPr>
                <w:rFonts w:ascii="Times New Roman" w:hAnsi="Times New Roman"/>
                <w:sz w:val="24"/>
                <w:szCs w:val="24"/>
              </w:rPr>
              <w:tab/>
            </w:r>
          </w:p>
        </w:tc>
        <w:tc>
          <w:tcPr>
            <w:tcW w:w="1667" w:type="pct"/>
          </w:tcPr>
          <w:p w14:paraId="46A6F884"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01</w:t>
            </w:r>
          </w:p>
        </w:tc>
        <w:tc>
          <w:tcPr>
            <w:tcW w:w="1667" w:type="pct"/>
          </w:tcPr>
          <w:p w14:paraId="0E98C39C"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1.5</w:t>
            </w:r>
          </w:p>
        </w:tc>
      </w:tr>
      <w:tr w:rsidR="00663E05" w:rsidRPr="00193F83" w14:paraId="687F46AE" w14:textId="77777777" w:rsidTr="006C4335">
        <w:tc>
          <w:tcPr>
            <w:tcW w:w="1667" w:type="pct"/>
          </w:tcPr>
          <w:p w14:paraId="10667BF1"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26-35 years</w:t>
            </w:r>
            <w:r w:rsidRPr="00193F83">
              <w:rPr>
                <w:rFonts w:ascii="Times New Roman" w:hAnsi="Times New Roman"/>
                <w:sz w:val="24"/>
                <w:szCs w:val="24"/>
              </w:rPr>
              <w:tab/>
            </w:r>
          </w:p>
        </w:tc>
        <w:tc>
          <w:tcPr>
            <w:tcW w:w="1667" w:type="pct"/>
          </w:tcPr>
          <w:p w14:paraId="46AD7F21"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20</w:t>
            </w:r>
          </w:p>
        </w:tc>
        <w:tc>
          <w:tcPr>
            <w:tcW w:w="1667" w:type="pct"/>
          </w:tcPr>
          <w:p w14:paraId="08F2DFC5"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29.9</w:t>
            </w:r>
          </w:p>
        </w:tc>
      </w:tr>
      <w:tr w:rsidR="00663E05" w:rsidRPr="00193F83" w14:paraId="5D771705" w14:textId="77777777" w:rsidTr="006C4335">
        <w:tc>
          <w:tcPr>
            <w:tcW w:w="1667" w:type="pct"/>
          </w:tcPr>
          <w:p w14:paraId="75C7714D"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36-45 years</w:t>
            </w:r>
            <w:r w:rsidRPr="00193F83">
              <w:rPr>
                <w:rFonts w:ascii="Times New Roman" w:hAnsi="Times New Roman"/>
                <w:sz w:val="24"/>
                <w:szCs w:val="24"/>
              </w:rPr>
              <w:tab/>
            </w:r>
          </w:p>
        </w:tc>
        <w:tc>
          <w:tcPr>
            <w:tcW w:w="1667" w:type="pct"/>
          </w:tcPr>
          <w:p w14:paraId="7F528CFB"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35</w:t>
            </w:r>
          </w:p>
        </w:tc>
        <w:tc>
          <w:tcPr>
            <w:tcW w:w="1667" w:type="pct"/>
          </w:tcPr>
          <w:p w14:paraId="1CF77CAF"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52.2</w:t>
            </w:r>
          </w:p>
        </w:tc>
      </w:tr>
      <w:tr w:rsidR="00663E05" w:rsidRPr="00193F83" w14:paraId="081A60EA" w14:textId="77777777" w:rsidTr="006C4335">
        <w:tc>
          <w:tcPr>
            <w:tcW w:w="1667" w:type="pct"/>
          </w:tcPr>
          <w:p w14:paraId="3CBB05AA"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Over 45 years</w:t>
            </w:r>
            <w:r w:rsidRPr="00193F83">
              <w:rPr>
                <w:rFonts w:ascii="Times New Roman" w:hAnsi="Times New Roman"/>
                <w:sz w:val="24"/>
                <w:szCs w:val="24"/>
              </w:rPr>
              <w:tab/>
            </w:r>
          </w:p>
        </w:tc>
        <w:tc>
          <w:tcPr>
            <w:tcW w:w="1667" w:type="pct"/>
          </w:tcPr>
          <w:p w14:paraId="6DD52558"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11</w:t>
            </w:r>
          </w:p>
        </w:tc>
        <w:tc>
          <w:tcPr>
            <w:tcW w:w="1667" w:type="pct"/>
          </w:tcPr>
          <w:p w14:paraId="250691F6"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16.4</w:t>
            </w:r>
          </w:p>
        </w:tc>
      </w:tr>
      <w:tr w:rsidR="00663E05" w:rsidRPr="00193F83" w14:paraId="51AF4C9A" w14:textId="77777777" w:rsidTr="006C4335">
        <w:tc>
          <w:tcPr>
            <w:tcW w:w="1667" w:type="pct"/>
          </w:tcPr>
          <w:p w14:paraId="77049C9D"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Education Level</w:t>
            </w:r>
          </w:p>
        </w:tc>
        <w:tc>
          <w:tcPr>
            <w:tcW w:w="1667" w:type="pct"/>
          </w:tcPr>
          <w:p w14:paraId="06F9284D"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b/>
                <w:sz w:val="24"/>
                <w:szCs w:val="24"/>
              </w:rPr>
            </w:pPr>
          </w:p>
        </w:tc>
        <w:tc>
          <w:tcPr>
            <w:tcW w:w="1667" w:type="pct"/>
          </w:tcPr>
          <w:p w14:paraId="1F8BCFCA"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b/>
                <w:sz w:val="24"/>
                <w:szCs w:val="24"/>
              </w:rPr>
            </w:pPr>
          </w:p>
        </w:tc>
      </w:tr>
      <w:tr w:rsidR="00663E05" w:rsidRPr="00193F83" w14:paraId="250C458F" w14:textId="77777777" w:rsidTr="006C4335">
        <w:tc>
          <w:tcPr>
            <w:tcW w:w="1667" w:type="pct"/>
          </w:tcPr>
          <w:p w14:paraId="4D1A9014"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lang w:val="en-US"/>
              </w:rPr>
              <w:t>Diploma</w:t>
            </w:r>
            <w:r w:rsidRPr="00193F83">
              <w:rPr>
                <w:rFonts w:ascii="Times New Roman" w:hAnsi="Times New Roman"/>
                <w:sz w:val="24"/>
                <w:szCs w:val="24"/>
              </w:rPr>
              <w:t xml:space="preserve">  </w:t>
            </w:r>
          </w:p>
        </w:tc>
        <w:tc>
          <w:tcPr>
            <w:tcW w:w="1667" w:type="pct"/>
          </w:tcPr>
          <w:p w14:paraId="0F162AD5"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20</w:t>
            </w:r>
          </w:p>
        </w:tc>
        <w:tc>
          <w:tcPr>
            <w:tcW w:w="1667" w:type="pct"/>
          </w:tcPr>
          <w:p w14:paraId="6075DF81"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29.9</w:t>
            </w:r>
          </w:p>
        </w:tc>
      </w:tr>
      <w:tr w:rsidR="00663E05" w:rsidRPr="00193F83" w14:paraId="14473F70" w14:textId="77777777" w:rsidTr="006C4335">
        <w:tc>
          <w:tcPr>
            <w:tcW w:w="1667" w:type="pct"/>
          </w:tcPr>
          <w:p w14:paraId="62D555CA"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lang w:val="en-US"/>
              </w:rPr>
            </w:pPr>
            <w:r w:rsidRPr="00193F83">
              <w:rPr>
                <w:rFonts w:ascii="Times New Roman" w:hAnsi="Times New Roman"/>
                <w:sz w:val="24"/>
                <w:szCs w:val="24"/>
              </w:rPr>
              <w:t>Undergraduate</w:t>
            </w:r>
          </w:p>
        </w:tc>
        <w:tc>
          <w:tcPr>
            <w:tcW w:w="1667" w:type="pct"/>
          </w:tcPr>
          <w:p w14:paraId="2D49143B"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40  </w:t>
            </w:r>
          </w:p>
        </w:tc>
        <w:tc>
          <w:tcPr>
            <w:tcW w:w="1667" w:type="pct"/>
          </w:tcPr>
          <w:p w14:paraId="6799D9D9"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59.7</w:t>
            </w:r>
          </w:p>
        </w:tc>
      </w:tr>
      <w:tr w:rsidR="00663E05" w:rsidRPr="00193F83" w14:paraId="5063C70D" w14:textId="77777777" w:rsidTr="006C4335">
        <w:tc>
          <w:tcPr>
            <w:tcW w:w="1667" w:type="pct"/>
          </w:tcPr>
          <w:p w14:paraId="0C596ADB"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lang w:val="en-US"/>
              </w:rPr>
            </w:pPr>
            <w:r w:rsidRPr="00193F83">
              <w:rPr>
                <w:rFonts w:ascii="Times New Roman" w:hAnsi="Times New Roman"/>
                <w:sz w:val="24"/>
                <w:szCs w:val="24"/>
                <w:lang w:val="en-US"/>
              </w:rPr>
              <w:t>Postgraduate</w:t>
            </w:r>
          </w:p>
        </w:tc>
        <w:tc>
          <w:tcPr>
            <w:tcW w:w="1667" w:type="pct"/>
          </w:tcPr>
          <w:p w14:paraId="5D650BC1"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07</w:t>
            </w:r>
          </w:p>
        </w:tc>
        <w:tc>
          <w:tcPr>
            <w:tcW w:w="1667" w:type="pct"/>
          </w:tcPr>
          <w:p w14:paraId="0880CDCC"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10.5</w:t>
            </w:r>
          </w:p>
        </w:tc>
      </w:tr>
      <w:tr w:rsidR="00663E05" w:rsidRPr="00193F83" w14:paraId="7E3051DA" w14:textId="77777777" w:rsidTr="006C4335">
        <w:tc>
          <w:tcPr>
            <w:tcW w:w="1667" w:type="pct"/>
          </w:tcPr>
          <w:p w14:paraId="1ED8238D"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 xml:space="preserve">Total </w:t>
            </w:r>
          </w:p>
        </w:tc>
        <w:tc>
          <w:tcPr>
            <w:tcW w:w="1667" w:type="pct"/>
          </w:tcPr>
          <w:p w14:paraId="64D8AC4A"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 xml:space="preserve">  67</w:t>
            </w:r>
          </w:p>
        </w:tc>
        <w:tc>
          <w:tcPr>
            <w:tcW w:w="1667" w:type="pct"/>
          </w:tcPr>
          <w:p w14:paraId="67568B71" w14:textId="77777777" w:rsidR="00663E05" w:rsidRPr="00193F83" w:rsidRDefault="00663E05" w:rsidP="006C4335">
            <w:pPr>
              <w:widowControl w:val="0"/>
              <w:tabs>
                <w:tab w:val="left" w:pos="180"/>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100.0</w:t>
            </w:r>
          </w:p>
        </w:tc>
      </w:tr>
    </w:tbl>
    <w:p w14:paraId="1EC1164D" w14:textId="77777777" w:rsidR="00663E05" w:rsidRPr="00193F83" w:rsidRDefault="00663E05" w:rsidP="00457FC0">
      <w:pPr>
        <w:widowControl w:val="0"/>
        <w:tabs>
          <w:tab w:val="left" w:pos="426"/>
        </w:tabs>
        <w:spacing w:after="0" w:line="480" w:lineRule="auto"/>
        <w:rPr>
          <w:rFonts w:ascii="Times New Roman" w:hAnsi="Times New Roman"/>
          <w:sz w:val="24"/>
          <w:szCs w:val="24"/>
        </w:rPr>
      </w:pPr>
      <w:r w:rsidRPr="00193F83">
        <w:rPr>
          <w:rFonts w:ascii="Times New Roman" w:hAnsi="Times New Roman"/>
          <w:b/>
          <w:sz w:val="24"/>
          <w:szCs w:val="24"/>
        </w:rPr>
        <w:t>Source</w:t>
      </w:r>
      <w:r w:rsidRPr="006C4335">
        <w:rPr>
          <w:rFonts w:ascii="Times New Roman" w:hAnsi="Times New Roman"/>
          <w:b/>
          <w:sz w:val="24"/>
          <w:szCs w:val="24"/>
        </w:rPr>
        <w:t>:</w:t>
      </w:r>
      <w:r w:rsidRPr="00193F83">
        <w:rPr>
          <w:rFonts w:ascii="Times New Roman" w:hAnsi="Times New Roman"/>
          <w:sz w:val="24"/>
          <w:szCs w:val="24"/>
        </w:rPr>
        <w:t xml:space="preserve"> Field Data (2025)</w:t>
      </w:r>
    </w:p>
    <w:p w14:paraId="41C58E59" w14:textId="77777777" w:rsidR="008F5499" w:rsidRPr="00193F83" w:rsidRDefault="008F5499" w:rsidP="00457FC0">
      <w:pPr>
        <w:widowControl w:val="0"/>
        <w:tabs>
          <w:tab w:val="left" w:pos="426"/>
        </w:tabs>
        <w:spacing w:after="0" w:line="480" w:lineRule="auto"/>
        <w:rPr>
          <w:rFonts w:ascii="Times New Roman" w:hAnsi="Times New Roman"/>
          <w:sz w:val="24"/>
          <w:szCs w:val="24"/>
        </w:rPr>
      </w:pPr>
    </w:p>
    <w:p w14:paraId="34044A62" w14:textId="77777777" w:rsidR="00A2304A" w:rsidRDefault="00935E5B"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Regarding the gender of the respondent, the</w:t>
      </w:r>
      <w:r w:rsidR="00740ECB" w:rsidRPr="00193F83">
        <w:rPr>
          <w:rFonts w:ascii="Times New Roman" w:hAnsi="Times New Roman"/>
          <w:sz w:val="24"/>
          <w:szCs w:val="24"/>
        </w:rPr>
        <w:t xml:space="preserve"> findings presented in Table 4.2</w:t>
      </w:r>
      <w:r w:rsidRPr="00193F83">
        <w:rPr>
          <w:rFonts w:ascii="Times New Roman" w:hAnsi="Times New Roman"/>
          <w:sz w:val="24"/>
          <w:szCs w:val="24"/>
        </w:rPr>
        <w:t xml:space="preserve"> indicate that 36 respondents (53.7%) were males, while 31 respondents (46.3%) were females. This shows a relatively balanced participation between males and females in the study. Such gender balance has important implications for the generalisation of the study’s outcomes, as it reflects diverse perspectives and experiences related to climate change resilience and adaptation strategies. </w:t>
      </w:r>
    </w:p>
    <w:p w14:paraId="3FF0BCB1" w14:textId="77777777" w:rsidR="00A2304A" w:rsidRDefault="00A2304A" w:rsidP="00457FC0">
      <w:pPr>
        <w:tabs>
          <w:tab w:val="left" w:pos="426"/>
        </w:tabs>
        <w:spacing w:after="0" w:line="480" w:lineRule="auto"/>
        <w:jc w:val="both"/>
        <w:rPr>
          <w:rFonts w:ascii="Times New Roman" w:hAnsi="Times New Roman"/>
          <w:sz w:val="24"/>
          <w:szCs w:val="24"/>
        </w:rPr>
      </w:pPr>
    </w:p>
    <w:p w14:paraId="52F2BDA1" w14:textId="23A65AA9" w:rsidR="004A384C" w:rsidRPr="00193F83" w:rsidRDefault="00935E5B"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This balanced participation increases the validity of the findings, certifying that the perceptions of respondents obtained are representative of the wider community. A report by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{"citationID":"aPoe5lzG","properties":{"formattedCitation":"(IISD, 2024)","plainCitation":"(IISD, 2024)","dontUpdate":true,"noteIndex":0},"citationItems":[{"id":1985,"uris":["http://zotero.org/users/local/dFWZtnsd/items/LKVPYPIG"],"itemData":{"id":1985,"type":"report","event-place":"Canada","genre":"Technical report","publisher-place":"Canada","title":"Mainstreaming gender equality and social inclusion in nature-based solutions for climate change adaptation","author":[{"family":"IISD","given":""}],"issued":{"date-parts":[["2024"]]}}}],"schema":"https://github.com/citation-style-language/schema/raw/master/csl-citation.json"}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IISD (2024)</w:t>
      </w:r>
      <w:r w:rsidRPr="00193F83">
        <w:rPr>
          <w:rFonts w:ascii="Times New Roman" w:hAnsi="Times New Roman"/>
          <w:sz w:val="24"/>
          <w:szCs w:val="24"/>
        </w:rPr>
        <w:fldChar w:fldCharType="end"/>
      </w:r>
      <w:r w:rsidRPr="00193F83">
        <w:rPr>
          <w:rFonts w:ascii="Times New Roman" w:hAnsi="Times New Roman"/>
          <w:sz w:val="24"/>
          <w:szCs w:val="24"/>
        </w:rPr>
        <w:t xml:space="preserve">  notes that inclusive participation from both men and women can lead to more comprehensive climate risk assessments, capturing a range of knowledge systems and adaptive capacities. Similarly, a study by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{"citationID":"nBThnEWt","properties":{"formattedCitation":"(Adeola et al., 2024)","plainCitation":"(Adeola et al., 2024)","dontUpdate":true,"noteIndex":0},"citationItems":[{"id":1986,"uris":["http://zotero.org/users/local/dFWZtnsd/items/HHYHAE67"],"itemData":{"id":1986,"type":"book","collection-title":"Sustainable Development Goals Series","event-place":"Cham","publisher":"Palgrave Macmillan","publisher-place":"Cham","title":"Gender equality, climate action, and technological innovation for sustainable development in Africa: Conclusion and recommendations","author":[{"family":"Adeola","given":"O"},{"family":"Evans","given":"O"},{"family":"Ngare","given":"I"}],"issued":{"date-parts":[["2024"]]}}}],"schema":"https://github.com/citation-style-language/schema/raw/master/csl-citation.json"}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Adeola</w:t>
      </w:r>
      <w:proofErr w:type="spellEnd"/>
      <w:r w:rsidRPr="00193F83">
        <w:rPr>
          <w:rFonts w:ascii="Times New Roman" w:hAnsi="Times New Roman"/>
          <w:sz w:val="24"/>
          <w:szCs w:val="24"/>
        </w:rPr>
        <w:t xml:space="preserve"> </w:t>
      </w:r>
      <w:r w:rsidRPr="00193F83">
        <w:rPr>
          <w:rFonts w:ascii="Times New Roman" w:hAnsi="Times New Roman"/>
          <w:i/>
          <w:sz w:val="24"/>
          <w:szCs w:val="24"/>
        </w:rPr>
        <w:t>et al</w:t>
      </w:r>
      <w:r w:rsidRPr="00193F83">
        <w:rPr>
          <w:rFonts w:ascii="Times New Roman" w:hAnsi="Times New Roman"/>
          <w:sz w:val="24"/>
          <w:szCs w:val="24"/>
        </w:rPr>
        <w:t xml:space="preserve"> (2024)</w:t>
      </w:r>
      <w:r w:rsidRPr="00193F83">
        <w:rPr>
          <w:rFonts w:ascii="Times New Roman" w:hAnsi="Times New Roman"/>
          <w:sz w:val="24"/>
          <w:szCs w:val="24"/>
        </w:rPr>
        <w:fldChar w:fldCharType="end"/>
      </w:r>
      <w:r w:rsidRPr="00193F83">
        <w:rPr>
          <w:rFonts w:ascii="Times New Roman" w:hAnsi="Times New Roman"/>
          <w:sz w:val="24"/>
          <w:szCs w:val="24"/>
        </w:rPr>
        <w:t xml:space="preserve"> points out that gender-sensitive approaches improve the correctness of climate risk assessments and the effectiveness of adaptation measures</w:t>
      </w:r>
      <w:r w:rsidR="004A384C" w:rsidRPr="00193F83">
        <w:rPr>
          <w:rFonts w:ascii="Times New Roman" w:hAnsi="Times New Roman"/>
          <w:sz w:val="24"/>
          <w:szCs w:val="24"/>
        </w:rPr>
        <w:t>.</w:t>
      </w:r>
    </w:p>
    <w:p w14:paraId="4E3979E2" w14:textId="4AC44355" w:rsidR="004A384C" w:rsidRPr="00193F83" w:rsidRDefault="00345039"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Concerning the age group of re</w:t>
      </w:r>
      <w:r w:rsidR="005A62DE" w:rsidRPr="00193F83">
        <w:rPr>
          <w:rFonts w:ascii="Times New Roman" w:hAnsi="Times New Roman"/>
          <w:sz w:val="24"/>
          <w:szCs w:val="24"/>
        </w:rPr>
        <w:t>spondents, the data in Table 4.2</w:t>
      </w:r>
      <w:r w:rsidRPr="00193F83">
        <w:rPr>
          <w:rFonts w:ascii="Times New Roman" w:hAnsi="Times New Roman"/>
          <w:sz w:val="24"/>
          <w:szCs w:val="24"/>
        </w:rPr>
        <w:t xml:space="preserve"> show that 1 respondent (1.5%) was under 25 years of age, 20 (29.9%) were aged 26–35 years, 35 (52.2%) fell within the 36–45 years bracket, and 11 (16.4%) were above 45 years. The information indicates a predominantly middle-aged group, with over half of the respondents (52.2%) belonging to the 36–45-year category. The relatively low representation of respondents below 25 years (1.5%) and above 45 years (16.4%) indicates that the insights and experiences centred on middle-aged individuals</w:t>
      </w:r>
      <w:r w:rsidR="004A384C" w:rsidRPr="00193F83">
        <w:rPr>
          <w:rFonts w:ascii="Times New Roman" w:hAnsi="Times New Roman"/>
          <w:sz w:val="24"/>
          <w:szCs w:val="24"/>
        </w:rPr>
        <w:t>.</w:t>
      </w:r>
      <w:r w:rsidR="00A02082" w:rsidRPr="00193F83">
        <w:rPr>
          <w:rFonts w:ascii="Times New Roman" w:hAnsi="Times New Roman"/>
          <w:sz w:val="24"/>
          <w:szCs w:val="24"/>
        </w:rPr>
        <w:t xml:space="preserve"> </w:t>
      </w:r>
    </w:p>
    <w:p w14:paraId="0E05C359" w14:textId="77777777" w:rsidR="004A384C" w:rsidRPr="00193F83" w:rsidRDefault="004A384C" w:rsidP="00457FC0">
      <w:pPr>
        <w:widowControl w:val="0"/>
        <w:tabs>
          <w:tab w:val="left" w:pos="426"/>
        </w:tabs>
        <w:spacing w:after="0" w:line="480" w:lineRule="auto"/>
        <w:jc w:val="both"/>
        <w:rPr>
          <w:rFonts w:ascii="Times New Roman" w:hAnsi="Times New Roman"/>
          <w:sz w:val="24"/>
          <w:szCs w:val="24"/>
        </w:rPr>
      </w:pPr>
    </w:p>
    <w:p w14:paraId="0E23E48F" w14:textId="0040D4CA" w:rsidR="004A384C" w:rsidRPr="00193F83" w:rsidRDefault="00345039"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These findings concur with a study by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{"citationID":"KjQGVjVp","properties":{"formattedCitation":"(ESCAP, 2022)","plainCitation":"(ESCAP, 2022)","dontUpdate":true,"noteIndex":0},"citationItems":[{"id":1987,"uris":["http://zotero.org/users/local/dFWZtnsd/items/D58NKI4H"],"itemData":{"id":1987,"type":"paper-conference","event-place":"Bangkok","publisher":"Social Development Division","publisher-place":"Bangkok","title":"Climate change and population ageing in the Asia-Pacific Region: Status, challenges and opportunities","URL":"https://www.unescap.org/kp/2022/climate-change-and-population-ageing-asia-pacificregion-status-challenges-and","author":[{"family":"ESCAP","given":""}],"issued":{"date-parts":[["2022"]]}}}],"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ESCAP (2022)</w:t>
      </w:r>
      <w:r w:rsidRPr="00193F83">
        <w:rPr>
          <w:rFonts w:ascii="Times New Roman" w:hAnsi="Times New Roman"/>
          <w:sz w:val="24"/>
          <w:szCs w:val="24"/>
        </w:rPr>
        <w:fldChar w:fldCharType="end"/>
      </w:r>
      <w:r w:rsidRPr="00193F83">
        <w:rPr>
          <w:rFonts w:ascii="Times New Roman" w:hAnsi="Times New Roman"/>
          <w:sz w:val="24"/>
          <w:szCs w:val="24"/>
        </w:rPr>
        <w:t xml:space="preserve">, which indicates that middle-aged populations tend to possess a balanced mix of experiential knowledge and active participation in resilience activities, potentially leading to more practical adaptation strategies. In contrast, the limited involvement of younger respondents could imply limited exposure or participation in climate-related decision-making, aligning with findings by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{"citationID":"WX4Axsd2","properties":{"formattedCitation":"(Solar &amp; Mabhuye, 2023)","plainCitation":"(Solar &amp; Mabhuye, 2023)","dontUpdate":true,"noteIndex":0},"citationItems":[{"id":1988,"uris":["http://zotero.org/users/local/dFWZtnsd/items/886XF2S6"],"itemData":{"id":1988,"type":"article-journal","container-title":"Journal of the Geographical Association of Tanzania","DOI":"https://doi.org/10.56279/jgat.v43i1.270","issue":"1","page":"110–128","title":"Effectiveness of youth engagement strategies for climate change and sustainable development agenda in Monduli District","volume":"43","author":[{"family":"Solar","given":"Johannes"},{"family":"Mabhuye","given":"Edmund"}],"issued":{"date-parts":[["2023"]]}}}],"schema":"https://github.com/citation-style-language/schema/raw/master/csl-citation.json"}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Solar and </w:t>
      </w:r>
      <w:proofErr w:type="spellStart"/>
      <w:r w:rsidRPr="00193F83">
        <w:rPr>
          <w:rFonts w:ascii="Times New Roman" w:hAnsi="Times New Roman"/>
          <w:sz w:val="24"/>
          <w:szCs w:val="24"/>
        </w:rPr>
        <w:t>Mabhuye</w:t>
      </w:r>
      <w:proofErr w:type="spellEnd"/>
      <w:r w:rsidRPr="00193F83">
        <w:rPr>
          <w:rFonts w:ascii="Times New Roman" w:hAnsi="Times New Roman"/>
          <w:sz w:val="24"/>
          <w:szCs w:val="24"/>
        </w:rPr>
        <w:t xml:space="preserve"> (2023)</w:t>
      </w:r>
      <w:r w:rsidRPr="00193F83">
        <w:rPr>
          <w:rFonts w:ascii="Times New Roman" w:hAnsi="Times New Roman"/>
          <w:sz w:val="24"/>
          <w:szCs w:val="24"/>
        </w:rPr>
        <w:fldChar w:fldCharType="end"/>
      </w:r>
      <w:r w:rsidRPr="00193F83">
        <w:rPr>
          <w:rFonts w:ascii="Times New Roman" w:hAnsi="Times New Roman"/>
          <w:sz w:val="24"/>
          <w:szCs w:val="24"/>
        </w:rPr>
        <w:t>, who observe that youth engagement remains a challenge despite the vital role of younger generations in future resilience planning</w:t>
      </w:r>
      <w:r w:rsidR="004A384C" w:rsidRPr="00193F83">
        <w:rPr>
          <w:rFonts w:ascii="Times New Roman" w:hAnsi="Times New Roman"/>
          <w:sz w:val="24"/>
          <w:szCs w:val="24"/>
        </w:rPr>
        <w:t>.</w:t>
      </w:r>
    </w:p>
    <w:p w14:paraId="1203F068" w14:textId="77777777" w:rsidR="006A3EA7" w:rsidRPr="00193F83" w:rsidRDefault="006A3EA7" w:rsidP="00457FC0">
      <w:pPr>
        <w:widowControl w:val="0"/>
        <w:tabs>
          <w:tab w:val="left" w:pos="426"/>
        </w:tabs>
        <w:spacing w:after="0" w:line="480" w:lineRule="auto"/>
        <w:jc w:val="both"/>
        <w:rPr>
          <w:rFonts w:ascii="Times New Roman" w:hAnsi="Times New Roman"/>
          <w:sz w:val="24"/>
          <w:szCs w:val="24"/>
        </w:rPr>
      </w:pPr>
    </w:p>
    <w:p w14:paraId="3C2A90EF" w14:textId="739CF051" w:rsidR="00F15CD9" w:rsidRPr="00193F83" w:rsidRDefault="00345039" w:rsidP="00457FC0">
      <w:pPr>
        <w:tabs>
          <w:tab w:val="left" w:pos="426"/>
        </w:tabs>
        <w:autoSpaceDE w:val="0"/>
        <w:autoSpaceDN w:val="0"/>
        <w:adjustRightInd w:val="0"/>
        <w:spacing w:after="0" w:line="480" w:lineRule="auto"/>
        <w:jc w:val="both"/>
        <w:rPr>
          <w:rFonts w:ascii="Times New Roman" w:hAnsi="Times New Roman"/>
          <w:iCs/>
          <w:sz w:val="24"/>
          <w:szCs w:val="24"/>
        </w:rPr>
      </w:pPr>
      <w:r w:rsidRPr="00193F83">
        <w:rPr>
          <w:rFonts w:ascii="Times New Roman" w:hAnsi="Times New Roman"/>
          <w:iCs/>
          <w:sz w:val="24"/>
          <w:szCs w:val="24"/>
        </w:rPr>
        <w:t>Furthermore, the data on respondents’ education</w:t>
      </w:r>
      <w:r w:rsidR="005A62DE" w:rsidRPr="00193F83">
        <w:rPr>
          <w:rFonts w:ascii="Times New Roman" w:hAnsi="Times New Roman"/>
          <w:iCs/>
          <w:sz w:val="24"/>
          <w:szCs w:val="24"/>
        </w:rPr>
        <w:t>al levels, as shown in Table 4.2</w:t>
      </w:r>
      <w:r w:rsidRPr="00193F83">
        <w:rPr>
          <w:rFonts w:ascii="Times New Roman" w:hAnsi="Times New Roman"/>
          <w:iCs/>
          <w:sz w:val="24"/>
          <w:szCs w:val="24"/>
        </w:rPr>
        <w:t>, reveal that 20 individuals (29.9%) hold a diploma, while 40 (59.7%) have completed undergraduate studies. Additionally, 7 respondents (10.5%) possess postgraduate qualifications. The considerable proportion of respondents with undergraduate education indicates a large base of individuals potentially equipped with foundational knowledge relevant to climate issues. However, the smaller share of postgraduate respondents suggests limited access to advanced training or specialised knowledge, which can affect the depth and sophistication of climate resilience strategies implemented at community or organisational levels</w:t>
      </w:r>
      <w:r w:rsidR="00F15CD9" w:rsidRPr="00193F83">
        <w:rPr>
          <w:rFonts w:ascii="Times New Roman" w:hAnsi="Times New Roman"/>
          <w:iCs/>
          <w:sz w:val="24"/>
          <w:szCs w:val="24"/>
        </w:rPr>
        <w:t>.</w:t>
      </w:r>
      <w:r w:rsidR="00F15CD9" w:rsidRPr="00193F83">
        <w:rPr>
          <w:rFonts w:ascii="Times New Roman" w:hAnsi="Times New Roman"/>
          <w:sz w:val="24"/>
          <w:szCs w:val="24"/>
        </w:rPr>
        <w:t xml:space="preserve"> </w:t>
      </w:r>
    </w:p>
    <w:p w14:paraId="480701C8" w14:textId="77777777" w:rsidR="00F15CD9" w:rsidRPr="00193F83" w:rsidRDefault="00F15CD9" w:rsidP="00457FC0">
      <w:pPr>
        <w:widowControl w:val="0"/>
        <w:tabs>
          <w:tab w:val="left" w:pos="426"/>
        </w:tabs>
        <w:autoSpaceDE w:val="0"/>
        <w:autoSpaceDN w:val="0"/>
        <w:adjustRightInd w:val="0"/>
        <w:spacing w:after="0" w:line="480" w:lineRule="auto"/>
        <w:jc w:val="both"/>
        <w:rPr>
          <w:rFonts w:ascii="Times New Roman" w:hAnsi="Times New Roman"/>
          <w:iCs/>
          <w:sz w:val="24"/>
          <w:szCs w:val="24"/>
        </w:rPr>
      </w:pPr>
    </w:p>
    <w:p w14:paraId="4FDC3125" w14:textId="27101525" w:rsidR="00F15CD9" w:rsidRPr="00193F83" w:rsidRDefault="007C67F3" w:rsidP="00457FC0">
      <w:pPr>
        <w:tabs>
          <w:tab w:val="left" w:pos="426"/>
        </w:tabs>
        <w:autoSpaceDE w:val="0"/>
        <w:autoSpaceDN w:val="0"/>
        <w:adjustRightInd w:val="0"/>
        <w:spacing w:after="0" w:line="480" w:lineRule="auto"/>
        <w:jc w:val="both"/>
        <w:rPr>
          <w:rFonts w:ascii="Times New Roman" w:hAnsi="Times New Roman"/>
          <w:iCs/>
          <w:sz w:val="24"/>
          <w:szCs w:val="24"/>
        </w:rPr>
      </w:pPr>
      <w:r w:rsidRPr="00193F83">
        <w:rPr>
          <w:rFonts w:ascii="Times New Roman" w:hAnsi="Times New Roman"/>
          <w:iCs/>
          <w:sz w:val="24"/>
          <w:szCs w:val="24"/>
        </w:rPr>
        <w:t xml:space="preserve">These observations are in line with a study by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{"citationID":"SPoXzqcL","properties":{"formattedCitation":"(Feinstein &amp; Mach, 2019)","plainCitation":"(Feinstein &amp; Mach, 2019)","dontUpdate":true,"noteIndex":0},"citationItems":[{"id":1989,"uris":["http://zotero.org/users/local/dFWZtnsd/items/PXTPH8M6"],"itemData":{"id":1989,"type":"article-journal","container-title":"Climate Policy","DOI":"10.1080/14693062.2019.1701975","page":"1-6","title":"Three roles for education in climate change adaptation","volume":"20","author":[{"family":"Feinstein","given":"N"},{"family":"Mach","given":"K"}],"issued":{"date-parts":[["2019"]]}}}],"schema":"https://github.com/citation-style-language/schema/raw/master/csl-citation.json"}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Feinstein and Mach (2019)</w:t>
      </w:r>
      <w:r w:rsidRPr="00193F83">
        <w:rPr>
          <w:rFonts w:ascii="Times New Roman" w:hAnsi="Times New Roman"/>
          <w:sz w:val="24"/>
          <w:szCs w:val="24"/>
        </w:rPr>
        <w:fldChar w:fldCharType="end"/>
      </w:r>
      <w:r w:rsidRPr="00193F83">
        <w:rPr>
          <w:rFonts w:ascii="Times New Roman" w:hAnsi="Times New Roman"/>
          <w:iCs/>
          <w:sz w:val="24"/>
          <w:szCs w:val="24"/>
        </w:rPr>
        <w:t xml:space="preserve">, which found that communities with better-educated members tend to demonstrate greater awareness of climate vulnerabilities and are more likely to develop innovative resilience measures. Similarly, the work of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{"citationID":"Miiddm4o","properties":{"formattedCitation":"(Suhaeb &amp; Tamrin, 2024)","plainCitation":"(Suhaeb &amp; Tamrin, 2024)","dontUpdate":true,"noteIndex":0},"citationItems":[{"id":1921,"uris":["http://zotero.org/users/local/dFWZtnsd/items/3RZHQU57"],"itemData":{"id":1921,"type":"article-journal","container-title":"Migration Letters","issue":"s2","page":"pp.943-953","title":"Community adaptation strategies to climate change: Towards sustainable social development","volume":"21","author":[{"family":"Suhaeb","given":"F.W"},{"family":"Tamrin","given":"Sopian"}],"issued":{"date-parts":[["2024"]]}}}],"schema":"https://github.com/citation-style-language/schema/raw/master/csl-citation.json"}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Suhaeb</w:t>
      </w:r>
      <w:proofErr w:type="spellEnd"/>
      <w:r w:rsidRPr="00193F83">
        <w:rPr>
          <w:rFonts w:ascii="Times New Roman" w:hAnsi="Times New Roman"/>
          <w:sz w:val="24"/>
          <w:szCs w:val="24"/>
        </w:rPr>
        <w:t xml:space="preserve"> and </w:t>
      </w:r>
      <w:proofErr w:type="spellStart"/>
      <w:r w:rsidRPr="00193F83">
        <w:rPr>
          <w:rFonts w:ascii="Times New Roman" w:hAnsi="Times New Roman"/>
          <w:sz w:val="24"/>
          <w:szCs w:val="24"/>
        </w:rPr>
        <w:t>Tamrin</w:t>
      </w:r>
      <w:proofErr w:type="spellEnd"/>
      <w:r w:rsidRPr="00193F83">
        <w:rPr>
          <w:rFonts w:ascii="Times New Roman" w:hAnsi="Times New Roman"/>
          <w:sz w:val="24"/>
          <w:szCs w:val="24"/>
        </w:rPr>
        <w:t xml:space="preserve"> (2024)</w:t>
      </w:r>
      <w:r w:rsidRPr="00193F83">
        <w:rPr>
          <w:rFonts w:ascii="Times New Roman" w:hAnsi="Times New Roman"/>
          <w:sz w:val="24"/>
          <w:szCs w:val="24"/>
        </w:rPr>
        <w:fldChar w:fldCharType="end"/>
      </w:r>
      <w:r w:rsidRPr="00193F83">
        <w:rPr>
          <w:rFonts w:ascii="Times New Roman" w:hAnsi="Times New Roman"/>
          <w:sz w:val="24"/>
          <w:szCs w:val="24"/>
        </w:rPr>
        <w:t xml:space="preserve"> </w:t>
      </w:r>
      <w:r w:rsidRPr="00193F83">
        <w:rPr>
          <w:rFonts w:ascii="Times New Roman" w:hAnsi="Times New Roman"/>
          <w:iCs/>
          <w:sz w:val="24"/>
          <w:szCs w:val="24"/>
        </w:rPr>
        <w:t>notes that higher levels of education correlate with a better understanding of climate risks and more active involvement in adaptation planning</w:t>
      </w:r>
      <w:r w:rsidR="00F15CD9" w:rsidRPr="00193F83">
        <w:rPr>
          <w:rFonts w:ascii="Times New Roman" w:hAnsi="Times New Roman"/>
          <w:iCs/>
          <w:sz w:val="24"/>
          <w:szCs w:val="24"/>
        </w:rPr>
        <w:t>.</w:t>
      </w:r>
    </w:p>
    <w:p w14:paraId="4672AE97" w14:textId="77777777" w:rsidR="00C11B85" w:rsidRPr="00193F83" w:rsidRDefault="00C11B85" w:rsidP="00457FC0">
      <w:pPr>
        <w:tabs>
          <w:tab w:val="left" w:pos="426"/>
        </w:tabs>
        <w:autoSpaceDE w:val="0"/>
        <w:autoSpaceDN w:val="0"/>
        <w:adjustRightInd w:val="0"/>
        <w:spacing w:after="0" w:line="480" w:lineRule="auto"/>
        <w:jc w:val="both"/>
        <w:rPr>
          <w:rFonts w:ascii="Times New Roman" w:hAnsi="Times New Roman"/>
          <w:iCs/>
          <w:sz w:val="24"/>
          <w:szCs w:val="24"/>
        </w:rPr>
      </w:pPr>
    </w:p>
    <w:p w14:paraId="7D94B42E" w14:textId="30AD0B5F" w:rsidR="00033E80" w:rsidRPr="00193F83" w:rsidRDefault="00033E80" w:rsidP="006C4335">
      <w:pPr>
        <w:pStyle w:val="ListParagraph"/>
        <w:widowControl w:val="0"/>
        <w:numPr>
          <w:ilvl w:val="1"/>
          <w:numId w:val="1"/>
        </w:numPr>
        <w:tabs>
          <w:tab w:val="left" w:pos="426"/>
        </w:tabs>
        <w:spacing w:after="0" w:line="480" w:lineRule="auto"/>
        <w:ind w:left="0" w:firstLine="0"/>
        <w:contextualSpacing w:val="0"/>
        <w:jc w:val="both"/>
        <w:outlineLvl w:val="0"/>
        <w:rPr>
          <w:rFonts w:ascii="Times New Roman" w:eastAsia="Times New Roman" w:hAnsi="Times New Roman"/>
          <w:b/>
          <w:bCs/>
          <w:sz w:val="24"/>
          <w:szCs w:val="24"/>
        </w:rPr>
      </w:pPr>
      <w:bookmarkStart w:id="372" w:name="_Toc200980442"/>
      <w:bookmarkStart w:id="373" w:name="_Toc211987789"/>
      <w:r w:rsidRPr="00193F83">
        <w:rPr>
          <w:rFonts w:ascii="Times New Roman" w:hAnsi="Times New Roman"/>
          <w:b/>
          <w:sz w:val="24"/>
          <w:szCs w:val="24"/>
        </w:rPr>
        <w:t>Inferential Statistics Findings</w:t>
      </w:r>
      <w:bookmarkEnd w:id="372"/>
      <w:bookmarkEnd w:id="373"/>
      <w:r w:rsidR="006C4335">
        <w:rPr>
          <w:rFonts w:ascii="Times New Roman" w:hAnsi="Times New Roman"/>
          <w:b/>
          <w:sz w:val="24"/>
          <w:szCs w:val="24"/>
        </w:rPr>
        <w:fldChar w:fldCharType="begin"/>
      </w:r>
      <w:r w:rsidR="006C4335">
        <w:instrText xml:space="preserve"> TC "</w:instrText>
      </w:r>
      <w:bookmarkStart w:id="374" w:name="_Toc211822401"/>
      <w:r w:rsidR="006C4335" w:rsidRPr="008E4FB9">
        <w:rPr>
          <w:rFonts w:ascii="Times New Roman" w:hAnsi="Times New Roman"/>
          <w:b/>
          <w:sz w:val="24"/>
          <w:szCs w:val="24"/>
        </w:rPr>
        <w:instrText>4.3 Inferential Statistics Findings</w:instrText>
      </w:r>
      <w:bookmarkEnd w:id="374"/>
      <w:r w:rsidR="006C4335">
        <w:instrText xml:space="preserve">" \f C \l "1" </w:instrText>
      </w:r>
      <w:r w:rsidR="006C4335">
        <w:rPr>
          <w:rFonts w:ascii="Times New Roman" w:hAnsi="Times New Roman"/>
          <w:b/>
          <w:sz w:val="24"/>
          <w:szCs w:val="24"/>
        </w:rPr>
        <w:fldChar w:fldCharType="end"/>
      </w:r>
    </w:p>
    <w:p w14:paraId="4CD1458A" w14:textId="1355D91F" w:rsidR="00033E80" w:rsidRPr="00193F83" w:rsidRDefault="00283122"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The researcher conducted correlation and </w:t>
      </w:r>
      <w:r w:rsidR="00797047" w:rsidRPr="00193F83">
        <w:rPr>
          <w:rFonts w:ascii="Times New Roman" w:hAnsi="Times New Roman"/>
          <w:sz w:val="24"/>
          <w:szCs w:val="24"/>
        </w:rPr>
        <w:t>multiple</w:t>
      </w:r>
      <w:r w:rsidRPr="00193F83">
        <w:rPr>
          <w:rFonts w:ascii="Times New Roman" w:hAnsi="Times New Roman"/>
          <w:sz w:val="24"/>
          <w:szCs w:val="24"/>
        </w:rPr>
        <w:t xml:space="preserve"> linear regression analyses to examine the impact of climate resilience, adaptation strategies, and risk assessment strategies on the sustainability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w:t>
      </w:r>
      <w:r w:rsidR="00033E80" w:rsidRPr="00193F83">
        <w:rPr>
          <w:rFonts w:ascii="Times New Roman" w:hAnsi="Times New Roman"/>
          <w:sz w:val="24"/>
          <w:szCs w:val="24"/>
        </w:rPr>
        <w:t>.</w:t>
      </w:r>
    </w:p>
    <w:p w14:paraId="1365B081" w14:textId="77777777" w:rsidR="00597F81" w:rsidRPr="00193F83" w:rsidRDefault="00597F81" w:rsidP="00457FC0">
      <w:pPr>
        <w:widowControl w:val="0"/>
        <w:tabs>
          <w:tab w:val="left" w:pos="180"/>
          <w:tab w:val="left" w:pos="426"/>
        </w:tabs>
        <w:spacing w:after="0" w:line="480" w:lineRule="auto"/>
        <w:jc w:val="both"/>
        <w:rPr>
          <w:rFonts w:ascii="Times New Roman" w:hAnsi="Times New Roman"/>
          <w:sz w:val="24"/>
          <w:szCs w:val="24"/>
        </w:rPr>
      </w:pPr>
    </w:p>
    <w:p w14:paraId="3F30F185" w14:textId="17A7E682" w:rsidR="00033E80" w:rsidRPr="00193F83" w:rsidRDefault="00033E80" w:rsidP="006C4335">
      <w:pPr>
        <w:pStyle w:val="ListParagraph"/>
        <w:widowControl w:val="0"/>
        <w:numPr>
          <w:ilvl w:val="2"/>
          <w:numId w:val="1"/>
        </w:numPr>
        <w:tabs>
          <w:tab w:val="left" w:pos="180"/>
          <w:tab w:val="left" w:pos="567"/>
        </w:tabs>
        <w:spacing w:after="0" w:line="480" w:lineRule="auto"/>
        <w:ind w:left="0" w:firstLine="0"/>
        <w:contextualSpacing w:val="0"/>
        <w:jc w:val="both"/>
        <w:outlineLvl w:val="0"/>
        <w:rPr>
          <w:rFonts w:ascii="Times New Roman" w:hAnsi="Times New Roman"/>
          <w:b/>
          <w:sz w:val="24"/>
          <w:szCs w:val="24"/>
        </w:rPr>
      </w:pPr>
      <w:bookmarkStart w:id="375" w:name="_Toc200980443"/>
      <w:bookmarkStart w:id="376" w:name="_Toc211987790"/>
      <w:r w:rsidRPr="00193F83">
        <w:rPr>
          <w:rFonts w:ascii="Times New Roman" w:hAnsi="Times New Roman"/>
          <w:b/>
          <w:sz w:val="24"/>
          <w:szCs w:val="24"/>
        </w:rPr>
        <w:t>Correlation Analysis</w:t>
      </w:r>
      <w:bookmarkEnd w:id="375"/>
      <w:bookmarkEnd w:id="376"/>
      <w:r w:rsidR="006C4335">
        <w:rPr>
          <w:rFonts w:ascii="Times New Roman" w:hAnsi="Times New Roman"/>
          <w:b/>
          <w:sz w:val="24"/>
          <w:szCs w:val="24"/>
        </w:rPr>
        <w:fldChar w:fldCharType="begin"/>
      </w:r>
      <w:r w:rsidR="006C4335">
        <w:instrText xml:space="preserve"> TC "</w:instrText>
      </w:r>
      <w:bookmarkStart w:id="377" w:name="_Toc211822402"/>
      <w:r w:rsidR="006C4335" w:rsidRPr="009927F2">
        <w:rPr>
          <w:rFonts w:ascii="Times New Roman" w:hAnsi="Times New Roman"/>
          <w:b/>
          <w:sz w:val="24"/>
          <w:szCs w:val="24"/>
        </w:rPr>
        <w:instrText>4.3.1 Correlation Analysis</w:instrText>
      </w:r>
      <w:bookmarkEnd w:id="377"/>
      <w:r w:rsidR="006C4335">
        <w:instrText xml:space="preserve">" \f C \l "1" </w:instrText>
      </w:r>
      <w:r w:rsidR="006C4335">
        <w:rPr>
          <w:rFonts w:ascii="Times New Roman" w:hAnsi="Times New Roman"/>
          <w:b/>
          <w:sz w:val="24"/>
          <w:szCs w:val="24"/>
        </w:rPr>
        <w:fldChar w:fldCharType="end"/>
      </w:r>
    </w:p>
    <w:p w14:paraId="63812021" w14:textId="7691DF59" w:rsidR="008F5499" w:rsidRDefault="009550E8"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The study used Pearson's correlation to assess the strength and direction of linear relationships among climate resilience strategies, climate adaptation strategies, risk assessment strategies, and infrastructure sustainability. The </w:t>
      </w:r>
      <w:r w:rsidR="00B10990" w:rsidRPr="00193F83">
        <w:rPr>
          <w:rFonts w:ascii="Times New Roman" w:hAnsi="Times New Roman"/>
          <w:sz w:val="24"/>
          <w:szCs w:val="24"/>
        </w:rPr>
        <w:t>results displayed</w:t>
      </w:r>
      <w:r w:rsidR="005A62DE" w:rsidRPr="00193F83">
        <w:rPr>
          <w:rFonts w:ascii="Times New Roman" w:hAnsi="Times New Roman"/>
          <w:sz w:val="24"/>
          <w:szCs w:val="24"/>
        </w:rPr>
        <w:t xml:space="preserve"> in Table 4.3</w:t>
      </w:r>
      <w:r w:rsidR="00033E80" w:rsidRPr="00193F83">
        <w:rPr>
          <w:rFonts w:ascii="Times New Roman" w:hAnsi="Times New Roman"/>
          <w:sz w:val="24"/>
          <w:szCs w:val="24"/>
        </w:rPr>
        <w:t>.</w:t>
      </w:r>
    </w:p>
    <w:p w14:paraId="005BE987" w14:textId="77777777" w:rsidR="00316EFC" w:rsidRDefault="00316EFC" w:rsidP="00457FC0">
      <w:pPr>
        <w:tabs>
          <w:tab w:val="left" w:pos="180"/>
          <w:tab w:val="left" w:pos="426"/>
        </w:tabs>
        <w:spacing w:after="0" w:line="480" w:lineRule="auto"/>
        <w:jc w:val="both"/>
        <w:rPr>
          <w:rFonts w:ascii="Times New Roman" w:hAnsi="Times New Roman"/>
          <w:sz w:val="24"/>
          <w:szCs w:val="24"/>
        </w:rPr>
      </w:pPr>
    </w:p>
    <w:p w14:paraId="611A9085" w14:textId="77777777" w:rsidR="00316EFC" w:rsidRDefault="00316EFC" w:rsidP="00457FC0">
      <w:pPr>
        <w:tabs>
          <w:tab w:val="left" w:pos="180"/>
          <w:tab w:val="left" w:pos="426"/>
        </w:tabs>
        <w:spacing w:after="0" w:line="480" w:lineRule="auto"/>
        <w:jc w:val="both"/>
        <w:rPr>
          <w:rFonts w:ascii="Times New Roman" w:hAnsi="Times New Roman"/>
          <w:sz w:val="24"/>
          <w:szCs w:val="24"/>
        </w:rPr>
      </w:pPr>
    </w:p>
    <w:p w14:paraId="53272C29" w14:textId="77777777" w:rsidR="00316EFC" w:rsidRPr="00193F83" w:rsidRDefault="00316EFC" w:rsidP="00457FC0">
      <w:pPr>
        <w:tabs>
          <w:tab w:val="left" w:pos="180"/>
          <w:tab w:val="left" w:pos="426"/>
        </w:tabs>
        <w:spacing w:after="0" w:line="480" w:lineRule="auto"/>
        <w:jc w:val="both"/>
        <w:rPr>
          <w:rFonts w:ascii="Times New Roman" w:hAnsi="Times New Roman"/>
          <w:sz w:val="24"/>
          <w:szCs w:val="24"/>
        </w:rPr>
      </w:pPr>
    </w:p>
    <w:p w14:paraId="6BBA8AD8" w14:textId="18B9DDF2" w:rsidR="004E5F26" w:rsidRPr="00193F83" w:rsidRDefault="006C4335" w:rsidP="00457FC0">
      <w:pPr>
        <w:pStyle w:val="Caption"/>
        <w:tabs>
          <w:tab w:val="left" w:pos="426"/>
        </w:tabs>
        <w:spacing w:after="0" w:line="480" w:lineRule="auto"/>
        <w:rPr>
          <w:rFonts w:ascii="Times New Roman" w:hAnsi="Times New Roman"/>
          <w:b/>
          <w:i w:val="0"/>
          <w:color w:val="auto"/>
          <w:sz w:val="24"/>
          <w:szCs w:val="24"/>
        </w:rPr>
      </w:pPr>
      <w:bookmarkStart w:id="378" w:name="_Toc200979341"/>
      <w:bookmarkStart w:id="379" w:name="_Toc211987924"/>
      <w:proofErr w:type="gramStart"/>
      <w:r>
        <w:rPr>
          <w:rFonts w:ascii="Times New Roman" w:hAnsi="Times New Roman"/>
          <w:b/>
          <w:i w:val="0"/>
          <w:color w:val="auto"/>
          <w:sz w:val="24"/>
          <w:szCs w:val="24"/>
        </w:rPr>
        <w:t>Table 4.</w:t>
      </w:r>
      <w:proofErr w:type="gramEnd"/>
      <w:r w:rsidR="005A62DE" w:rsidRPr="00193F83">
        <w:rPr>
          <w:rFonts w:ascii="Times New Roman" w:hAnsi="Times New Roman"/>
          <w:b/>
          <w:i w:val="0"/>
          <w:color w:val="auto"/>
          <w:sz w:val="24"/>
          <w:szCs w:val="24"/>
        </w:rPr>
        <w:fldChar w:fldCharType="begin"/>
      </w:r>
      <w:r w:rsidR="005A62DE" w:rsidRPr="00193F83">
        <w:rPr>
          <w:rFonts w:ascii="Times New Roman" w:hAnsi="Times New Roman"/>
          <w:b/>
          <w:i w:val="0"/>
          <w:color w:val="auto"/>
          <w:sz w:val="24"/>
          <w:szCs w:val="24"/>
        </w:rPr>
        <w:instrText xml:space="preserve"> SEQ Table_4. \* ARABIC </w:instrText>
      </w:r>
      <w:r w:rsidR="005A62DE" w:rsidRPr="00193F83">
        <w:rPr>
          <w:rFonts w:ascii="Times New Roman" w:hAnsi="Times New Roman"/>
          <w:b/>
          <w:i w:val="0"/>
          <w:color w:val="auto"/>
          <w:sz w:val="24"/>
          <w:szCs w:val="24"/>
        </w:rPr>
        <w:fldChar w:fldCharType="separate"/>
      </w:r>
      <w:r w:rsidR="00FD6BC3">
        <w:rPr>
          <w:rFonts w:ascii="Times New Roman" w:hAnsi="Times New Roman"/>
          <w:b/>
          <w:i w:val="0"/>
          <w:noProof/>
          <w:color w:val="auto"/>
          <w:sz w:val="24"/>
          <w:szCs w:val="24"/>
        </w:rPr>
        <w:t>2</w:t>
      </w:r>
      <w:r w:rsidR="005A62DE" w:rsidRPr="00193F83">
        <w:rPr>
          <w:rFonts w:ascii="Times New Roman" w:hAnsi="Times New Roman"/>
          <w:b/>
          <w:i w:val="0"/>
          <w:color w:val="auto"/>
          <w:sz w:val="24"/>
          <w:szCs w:val="24"/>
        </w:rPr>
        <w:fldChar w:fldCharType="end"/>
      </w:r>
      <w:r w:rsidR="00033E80" w:rsidRPr="00193F83">
        <w:rPr>
          <w:rFonts w:ascii="Times New Roman" w:hAnsi="Times New Roman"/>
          <w:b/>
          <w:i w:val="0"/>
          <w:color w:val="auto"/>
          <w:sz w:val="24"/>
          <w:szCs w:val="24"/>
        </w:rPr>
        <w:t>: Pearson Correlation Results</w:t>
      </w:r>
      <w:bookmarkEnd w:id="378"/>
      <w:bookmarkEnd w:id="379"/>
      <w:r>
        <w:rPr>
          <w:rFonts w:ascii="Times New Roman" w:hAnsi="Times New Roman"/>
          <w:b/>
          <w:i w:val="0"/>
          <w:color w:val="auto"/>
          <w:sz w:val="24"/>
          <w:szCs w:val="24"/>
        </w:rPr>
        <w:fldChar w:fldCharType="begin"/>
      </w:r>
      <w:r>
        <w:instrText xml:space="preserve"> TC "</w:instrText>
      </w:r>
      <w:bookmarkStart w:id="380" w:name="_Toc211822295"/>
      <w:r w:rsidRPr="000D3C44">
        <w:rPr>
          <w:rFonts w:ascii="Times New Roman" w:hAnsi="Times New Roman"/>
          <w:b/>
          <w:i w:val="0"/>
          <w:color w:val="auto"/>
          <w:sz w:val="24"/>
          <w:szCs w:val="24"/>
        </w:rPr>
        <w:instrText>Table 4.</w:instrText>
      </w:r>
      <w:r w:rsidRPr="000D3C44">
        <w:rPr>
          <w:rFonts w:ascii="Times New Roman" w:hAnsi="Times New Roman"/>
          <w:b/>
          <w:i w:val="0"/>
          <w:noProof/>
          <w:color w:val="auto"/>
          <w:sz w:val="24"/>
          <w:szCs w:val="24"/>
        </w:rPr>
        <w:instrText>2</w:instrText>
      </w:r>
      <w:r w:rsidRPr="000D3C44">
        <w:rPr>
          <w:rFonts w:ascii="Times New Roman" w:hAnsi="Times New Roman"/>
          <w:b/>
          <w:i w:val="0"/>
          <w:color w:val="auto"/>
          <w:sz w:val="24"/>
          <w:szCs w:val="24"/>
        </w:rPr>
        <w:instrText>: Pearson Correlation Results</w:instrText>
      </w:r>
      <w:bookmarkEnd w:id="380"/>
      <w:r>
        <w:instrText xml:space="preserve">" \f T \l "1" </w:instrText>
      </w:r>
      <w:r>
        <w:rPr>
          <w:rFonts w:ascii="Times New Roman" w:hAnsi="Times New Roman"/>
          <w:b/>
          <w:i w:val="0"/>
          <w:color w:val="auto"/>
          <w:sz w:val="24"/>
          <w:szCs w:val="24"/>
        </w:rPr>
        <w:fldChar w:fldCharType="end"/>
      </w:r>
    </w:p>
    <w:tbl>
      <w:tblPr>
        <w:tblW w:w="5000" w:type="pct"/>
        <w:tblBorders>
          <w:top w:val="single" w:sz="4" w:space="0" w:color="auto"/>
          <w:bottom w:val="single" w:sz="4" w:space="0" w:color="auto"/>
        </w:tblBorders>
        <w:tblLook w:val="04A0" w:firstRow="1" w:lastRow="0" w:firstColumn="1" w:lastColumn="0" w:noHBand="0" w:noVBand="1"/>
      </w:tblPr>
      <w:tblGrid>
        <w:gridCol w:w="2236"/>
        <w:gridCol w:w="1141"/>
        <w:gridCol w:w="1687"/>
        <w:gridCol w:w="1687"/>
        <w:gridCol w:w="1686"/>
      </w:tblGrid>
      <w:tr w:rsidR="00F92DBC" w:rsidRPr="006C4335" w14:paraId="1AE949FD" w14:textId="77777777" w:rsidTr="006C4335">
        <w:tc>
          <w:tcPr>
            <w:tcW w:w="1325" w:type="pct"/>
            <w:tcBorders>
              <w:top w:val="single" w:sz="4" w:space="0" w:color="auto"/>
              <w:bottom w:val="single" w:sz="4" w:space="0" w:color="auto"/>
            </w:tcBorders>
            <w:shd w:val="clear" w:color="auto" w:fill="auto"/>
          </w:tcPr>
          <w:p w14:paraId="6E6D8025" w14:textId="77777777" w:rsidR="004E5F26" w:rsidRPr="006C4335" w:rsidRDefault="004E5F26" w:rsidP="006C4335">
            <w:pPr>
              <w:widowControl w:val="0"/>
              <w:tabs>
                <w:tab w:val="left" w:pos="180"/>
                <w:tab w:val="left" w:pos="426"/>
              </w:tabs>
              <w:spacing w:after="0" w:line="240" w:lineRule="auto"/>
              <w:jc w:val="both"/>
              <w:rPr>
                <w:rFonts w:ascii="Times New Roman" w:hAnsi="Times New Roman"/>
                <w:b/>
                <w:sz w:val="24"/>
                <w:szCs w:val="24"/>
              </w:rPr>
            </w:pPr>
            <w:r w:rsidRPr="006C4335">
              <w:rPr>
                <w:rFonts w:ascii="Times New Roman" w:hAnsi="Times New Roman"/>
                <w:b/>
                <w:sz w:val="24"/>
                <w:szCs w:val="24"/>
              </w:rPr>
              <w:t>Measured Variable</w:t>
            </w:r>
          </w:p>
        </w:tc>
        <w:tc>
          <w:tcPr>
            <w:tcW w:w="676" w:type="pct"/>
            <w:tcBorders>
              <w:top w:val="single" w:sz="4" w:space="0" w:color="auto"/>
              <w:bottom w:val="single" w:sz="4" w:space="0" w:color="auto"/>
            </w:tcBorders>
            <w:shd w:val="clear" w:color="auto" w:fill="FFFFFF"/>
          </w:tcPr>
          <w:p w14:paraId="79D9F90F" w14:textId="77777777" w:rsidR="004E5F26" w:rsidRPr="006C4335" w:rsidRDefault="004E5F26" w:rsidP="006C4335">
            <w:pPr>
              <w:widowControl w:val="0"/>
              <w:tabs>
                <w:tab w:val="left" w:pos="180"/>
                <w:tab w:val="left" w:pos="426"/>
              </w:tabs>
              <w:spacing w:after="0" w:line="240" w:lineRule="auto"/>
              <w:jc w:val="center"/>
              <w:rPr>
                <w:rFonts w:ascii="Times New Roman" w:hAnsi="Times New Roman"/>
                <w:b/>
                <w:sz w:val="24"/>
                <w:szCs w:val="24"/>
              </w:rPr>
            </w:pPr>
            <w:r w:rsidRPr="006C4335">
              <w:rPr>
                <w:rFonts w:ascii="Times New Roman" w:hAnsi="Times New Roman"/>
                <w:b/>
                <w:sz w:val="24"/>
                <w:szCs w:val="24"/>
                <w:lang w:eastAsia="en-GB"/>
              </w:rPr>
              <w:t>1</w:t>
            </w:r>
          </w:p>
        </w:tc>
        <w:tc>
          <w:tcPr>
            <w:tcW w:w="1000" w:type="pct"/>
            <w:tcBorders>
              <w:top w:val="single" w:sz="4" w:space="0" w:color="auto"/>
              <w:bottom w:val="single" w:sz="4" w:space="0" w:color="auto"/>
            </w:tcBorders>
            <w:shd w:val="clear" w:color="auto" w:fill="FFFFFF"/>
          </w:tcPr>
          <w:p w14:paraId="3A34AAC3" w14:textId="77777777" w:rsidR="004E5F26" w:rsidRPr="006C4335" w:rsidRDefault="004E5F26" w:rsidP="006C4335">
            <w:pPr>
              <w:widowControl w:val="0"/>
              <w:tabs>
                <w:tab w:val="left" w:pos="180"/>
                <w:tab w:val="left" w:pos="426"/>
              </w:tabs>
              <w:spacing w:after="0" w:line="240" w:lineRule="auto"/>
              <w:jc w:val="center"/>
              <w:rPr>
                <w:rFonts w:ascii="Times New Roman" w:hAnsi="Times New Roman"/>
                <w:b/>
                <w:sz w:val="24"/>
                <w:szCs w:val="24"/>
              </w:rPr>
            </w:pPr>
            <w:r w:rsidRPr="006C4335">
              <w:rPr>
                <w:rFonts w:ascii="Times New Roman" w:hAnsi="Times New Roman"/>
                <w:b/>
                <w:sz w:val="24"/>
                <w:szCs w:val="24"/>
                <w:lang w:eastAsia="en-GB"/>
              </w:rPr>
              <w:t>2</w:t>
            </w:r>
          </w:p>
        </w:tc>
        <w:tc>
          <w:tcPr>
            <w:tcW w:w="1000" w:type="pct"/>
            <w:tcBorders>
              <w:top w:val="single" w:sz="4" w:space="0" w:color="auto"/>
              <w:bottom w:val="single" w:sz="4" w:space="0" w:color="auto"/>
            </w:tcBorders>
            <w:shd w:val="clear" w:color="auto" w:fill="FFFFFF"/>
          </w:tcPr>
          <w:p w14:paraId="1187CD7D" w14:textId="77777777" w:rsidR="004E5F26" w:rsidRPr="006C4335" w:rsidRDefault="004E5F26" w:rsidP="006C4335">
            <w:pPr>
              <w:widowControl w:val="0"/>
              <w:tabs>
                <w:tab w:val="left" w:pos="180"/>
                <w:tab w:val="left" w:pos="426"/>
              </w:tabs>
              <w:spacing w:after="0" w:line="240" w:lineRule="auto"/>
              <w:jc w:val="center"/>
              <w:rPr>
                <w:rFonts w:ascii="Times New Roman" w:hAnsi="Times New Roman"/>
                <w:b/>
                <w:sz w:val="24"/>
                <w:szCs w:val="24"/>
              </w:rPr>
            </w:pPr>
            <w:r w:rsidRPr="006C4335">
              <w:rPr>
                <w:rFonts w:ascii="Times New Roman" w:hAnsi="Times New Roman"/>
                <w:b/>
                <w:sz w:val="24"/>
                <w:szCs w:val="24"/>
                <w:lang w:eastAsia="en-GB"/>
              </w:rPr>
              <w:t>3</w:t>
            </w:r>
          </w:p>
        </w:tc>
        <w:tc>
          <w:tcPr>
            <w:tcW w:w="999" w:type="pct"/>
            <w:tcBorders>
              <w:top w:val="single" w:sz="4" w:space="0" w:color="auto"/>
              <w:bottom w:val="single" w:sz="4" w:space="0" w:color="auto"/>
            </w:tcBorders>
            <w:shd w:val="clear" w:color="auto" w:fill="FFFFFF"/>
          </w:tcPr>
          <w:p w14:paraId="21E2F54D" w14:textId="77777777" w:rsidR="004E5F26" w:rsidRPr="006C4335" w:rsidRDefault="004E5F26" w:rsidP="006C4335">
            <w:pPr>
              <w:widowControl w:val="0"/>
              <w:tabs>
                <w:tab w:val="left" w:pos="180"/>
                <w:tab w:val="left" w:pos="426"/>
              </w:tabs>
              <w:spacing w:after="0" w:line="240" w:lineRule="auto"/>
              <w:jc w:val="center"/>
              <w:rPr>
                <w:rFonts w:ascii="Times New Roman" w:hAnsi="Times New Roman"/>
                <w:b/>
                <w:sz w:val="24"/>
                <w:szCs w:val="24"/>
              </w:rPr>
            </w:pPr>
            <w:r w:rsidRPr="006C4335">
              <w:rPr>
                <w:rFonts w:ascii="Times New Roman" w:hAnsi="Times New Roman"/>
                <w:b/>
                <w:sz w:val="24"/>
                <w:szCs w:val="24"/>
                <w:lang w:eastAsia="en-GB"/>
              </w:rPr>
              <w:t>4</w:t>
            </w:r>
          </w:p>
        </w:tc>
      </w:tr>
      <w:tr w:rsidR="00F92DBC" w:rsidRPr="00193F83" w14:paraId="2E0325B3" w14:textId="77777777" w:rsidTr="006C4335">
        <w:tc>
          <w:tcPr>
            <w:tcW w:w="1325" w:type="pct"/>
            <w:tcBorders>
              <w:top w:val="single" w:sz="4" w:space="0" w:color="auto"/>
            </w:tcBorders>
            <w:shd w:val="clear" w:color="auto" w:fill="auto"/>
          </w:tcPr>
          <w:p w14:paraId="02C83F89" w14:textId="77777777" w:rsidR="004E5F26" w:rsidRPr="00193F83" w:rsidRDefault="004E5F26"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1. CCR</w:t>
            </w:r>
          </w:p>
        </w:tc>
        <w:tc>
          <w:tcPr>
            <w:tcW w:w="676" w:type="pct"/>
            <w:tcBorders>
              <w:top w:val="single" w:sz="4" w:space="0" w:color="auto"/>
            </w:tcBorders>
            <w:shd w:val="clear" w:color="auto" w:fill="auto"/>
          </w:tcPr>
          <w:p w14:paraId="573A2F54" w14:textId="77777777" w:rsidR="004E5F26" w:rsidRPr="00193F83" w:rsidRDefault="004E5F26" w:rsidP="006C4335">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1</w:t>
            </w:r>
          </w:p>
        </w:tc>
        <w:tc>
          <w:tcPr>
            <w:tcW w:w="1000" w:type="pct"/>
            <w:tcBorders>
              <w:top w:val="single" w:sz="4" w:space="0" w:color="auto"/>
            </w:tcBorders>
            <w:shd w:val="clear" w:color="auto" w:fill="auto"/>
          </w:tcPr>
          <w:p w14:paraId="6E368B12" w14:textId="77777777" w:rsidR="004E5F26" w:rsidRPr="00193F83" w:rsidRDefault="004E5F26" w:rsidP="006C4335">
            <w:pPr>
              <w:widowControl w:val="0"/>
              <w:tabs>
                <w:tab w:val="left" w:pos="180"/>
                <w:tab w:val="left" w:pos="426"/>
              </w:tabs>
              <w:spacing w:after="0" w:line="240" w:lineRule="auto"/>
              <w:jc w:val="center"/>
              <w:rPr>
                <w:rFonts w:ascii="Times New Roman" w:hAnsi="Times New Roman"/>
                <w:sz w:val="24"/>
                <w:szCs w:val="24"/>
              </w:rPr>
            </w:pPr>
          </w:p>
        </w:tc>
        <w:tc>
          <w:tcPr>
            <w:tcW w:w="1000" w:type="pct"/>
            <w:tcBorders>
              <w:top w:val="single" w:sz="4" w:space="0" w:color="auto"/>
            </w:tcBorders>
            <w:shd w:val="clear" w:color="auto" w:fill="auto"/>
          </w:tcPr>
          <w:p w14:paraId="3D82356A" w14:textId="77777777" w:rsidR="004E5F26" w:rsidRPr="00193F83" w:rsidRDefault="004E5F26" w:rsidP="006C4335">
            <w:pPr>
              <w:widowControl w:val="0"/>
              <w:tabs>
                <w:tab w:val="left" w:pos="180"/>
                <w:tab w:val="left" w:pos="426"/>
              </w:tabs>
              <w:spacing w:after="0" w:line="240" w:lineRule="auto"/>
              <w:jc w:val="center"/>
              <w:rPr>
                <w:rFonts w:ascii="Times New Roman" w:hAnsi="Times New Roman"/>
                <w:sz w:val="24"/>
                <w:szCs w:val="24"/>
              </w:rPr>
            </w:pPr>
          </w:p>
        </w:tc>
        <w:tc>
          <w:tcPr>
            <w:tcW w:w="999" w:type="pct"/>
            <w:tcBorders>
              <w:top w:val="single" w:sz="4" w:space="0" w:color="auto"/>
            </w:tcBorders>
            <w:shd w:val="clear" w:color="auto" w:fill="auto"/>
          </w:tcPr>
          <w:p w14:paraId="4747F15C" w14:textId="77777777" w:rsidR="004E5F26" w:rsidRPr="00193F83" w:rsidRDefault="004E5F26" w:rsidP="006C4335">
            <w:pPr>
              <w:widowControl w:val="0"/>
              <w:tabs>
                <w:tab w:val="left" w:pos="180"/>
                <w:tab w:val="left" w:pos="426"/>
              </w:tabs>
              <w:spacing w:after="0" w:line="240" w:lineRule="auto"/>
              <w:jc w:val="center"/>
              <w:rPr>
                <w:rFonts w:ascii="Times New Roman" w:hAnsi="Times New Roman"/>
                <w:sz w:val="24"/>
                <w:szCs w:val="24"/>
              </w:rPr>
            </w:pPr>
          </w:p>
        </w:tc>
      </w:tr>
      <w:tr w:rsidR="00F92DBC" w:rsidRPr="00193F83" w14:paraId="6DBA5902" w14:textId="77777777" w:rsidTr="006C4335">
        <w:tc>
          <w:tcPr>
            <w:tcW w:w="1325" w:type="pct"/>
            <w:shd w:val="clear" w:color="auto" w:fill="auto"/>
          </w:tcPr>
          <w:p w14:paraId="49C9FE3F" w14:textId="77777777" w:rsidR="004E5F26" w:rsidRPr="00193F83" w:rsidRDefault="004E5F26"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2.CCA</w:t>
            </w:r>
          </w:p>
        </w:tc>
        <w:tc>
          <w:tcPr>
            <w:tcW w:w="676" w:type="pct"/>
            <w:shd w:val="clear" w:color="auto" w:fill="auto"/>
          </w:tcPr>
          <w:p w14:paraId="652B95E5" w14:textId="77777777" w:rsidR="004E5F26" w:rsidRPr="00193F83" w:rsidRDefault="004E5F26" w:rsidP="006C4335">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0.415**</w:t>
            </w:r>
          </w:p>
        </w:tc>
        <w:tc>
          <w:tcPr>
            <w:tcW w:w="1000" w:type="pct"/>
            <w:shd w:val="clear" w:color="auto" w:fill="auto"/>
          </w:tcPr>
          <w:p w14:paraId="54225851" w14:textId="77777777" w:rsidR="004E5F26" w:rsidRPr="00193F83" w:rsidRDefault="00631F34" w:rsidP="006C4335">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1</w:t>
            </w:r>
          </w:p>
        </w:tc>
        <w:tc>
          <w:tcPr>
            <w:tcW w:w="1000" w:type="pct"/>
            <w:shd w:val="clear" w:color="auto" w:fill="auto"/>
          </w:tcPr>
          <w:p w14:paraId="44A30B5E" w14:textId="77777777" w:rsidR="004E5F26" w:rsidRPr="00193F83" w:rsidRDefault="004E5F26" w:rsidP="006C4335">
            <w:pPr>
              <w:widowControl w:val="0"/>
              <w:tabs>
                <w:tab w:val="left" w:pos="180"/>
                <w:tab w:val="left" w:pos="426"/>
              </w:tabs>
              <w:spacing w:after="0" w:line="240" w:lineRule="auto"/>
              <w:jc w:val="center"/>
              <w:rPr>
                <w:rFonts w:ascii="Times New Roman" w:hAnsi="Times New Roman"/>
                <w:sz w:val="24"/>
                <w:szCs w:val="24"/>
              </w:rPr>
            </w:pPr>
          </w:p>
        </w:tc>
        <w:tc>
          <w:tcPr>
            <w:tcW w:w="999" w:type="pct"/>
            <w:shd w:val="clear" w:color="auto" w:fill="auto"/>
          </w:tcPr>
          <w:p w14:paraId="3DF7FD39" w14:textId="77777777" w:rsidR="004E5F26" w:rsidRPr="00193F83" w:rsidRDefault="004E5F26" w:rsidP="006C4335">
            <w:pPr>
              <w:widowControl w:val="0"/>
              <w:tabs>
                <w:tab w:val="left" w:pos="180"/>
                <w:tab w:val="left" w:pos="426"/>
              </w:tabs>
              <w:spacing w:after="0" w:line="240" w:lineRule="auto"/>
              <w:jc w:val="center"/>
              <w:rPr>
                <w:rFonts w:ascii="Times New Roman" w:hAnsi="Times New Roman"/>
                <w:sz w:val="24"/>
                <w:szCs w:val="24"/>
              </w:rPr>
            </w:pPr>
          </w:p>
        </w:tc>
      </w:tr>
      <w:tr w:rsidR="00F92DBC" w:rsidRPr="00193F83" w14:paraId="31CCE9CA" w14:textId="77777777" w:rsidTr="006C4335">
        <w:tc>
          <w:tcPr>
            <w:tcW w:w="1325" w:type="pct"/>
            <w:shd w:val="clear" w:color="auto" w:fill="auto"/>
          </w:tcPr>
          <w:p w14:paraId="20F591BF" w14:textId="77777777" w:rsidR="004E5F26" w:rsidRPr="00193F83" w:rsidRDefault="004E5F26"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3.CCRA</w:t>
            </w:r>
          </w:p>
        </w:tc>
        <w:tc>
          <w:tcPr>
            <w:tcW w:w="676" w:type="pct"/>
            <w:shd w:val="clear" w:color="auto" w:fill="auto"/>
          </w:tcPr>
          <w:p w14:paraId="07E51525" w14:textId="77777777" w:rsidR="004E5F26" w:rsidRPr="00193F83" w:rsidRDefault="004E5F26" w:rsidP="006C4335">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0.416**</w:t>
            </w:r>
          </w:p>
        </w:tc>
        <w:tc>
          <w:tcPr>
            <w:tcW w:w="1000" w:type="pct"/>
            <w:shd w:val="clear" w:color="auto" w:fill="auto"/>
          </w:tcPr>
          <w:p w14:paraId="7A68EE3A" w14:textId="77777777" w:rsidR="004E5F26" w:rsidRPr="00193F83" w:rsidRDefault="00631F34" w:rsidP="006C4335">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0.295*</w:t>
            </w:r>
          </w:p>
        </w:tc>
        <w:tc>
          <w:tcPr>
            <w:tcW w:w="1000" w:type="pct"/>
            <w:shd w:val="clear" w:color="auto" w:fill="auto"/>
          </w:tcPr>
          <w:p w14:paraId="26881358" w14:textId="77777777" w:rsidR="004E5F26" w:rsidRPr="00193F83" w:rsidRDefault="00631F34" w:rsidP="006C4335">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1</w:t>
            </w:r>
          </w:p>
        </w:tc>
        <w:tc>
          <w:tcPr>
            <w:tcW w:w="999" w:type="pct"/>
            <w:shd w:val="clear" w:color="auto" w:fill="auto"/>
          </w:tcPr>
          <w:p w14:paraId="4D5ADC94" w14:textId="77777777" w:rsidR="004E5F26" w:rsidRPr="00193F83" w:rsidRDefault="004E5F26" w:rsidP="006C4335">
            <w:pPr>
              <w:widowControl w:val="0"/>
              <w:tabs>
                <w:tab w:val="left" w:pos="180"/>
                <w:tab w:val="left" w:pos="426"/>
              </w:tabs>
              <w:spacing w:after="0" w:line="240" w:lineRule="auto"/>
              <w:jc w:val="center"/>
              <w:rPr>
                <w:rFonts w:ascii="Times New Roman" w:hAnsi="Times New Roman"/>
                <w:sz w:val="24"/>
                <w:szCs w:val="24"/>
              </w:rPr>
            </w:pPr>
          </w:p>
        </w:tc>
      </w:tr>
      <w:tr w:rsidR="00F92DBC" w:rsidRPr="00193F83" w14:paraId="26AD6E26" w14:textId="77777777" w:rsidTr="006C4335">
        <w:tc>
          <w:tcPr>
            <w:tcW w:w="1325" w:type="pct"/>
            <w:shd w:val="clear" w:color="auto" w:fill="auto"/>
          </w:tcPr>
          <w:p w14:paraId="1D31C3ED" w14:textId="77777777" w:rsidR="004E5F26" w:rsidRPr="00193F83" w:rsidRDefault="004E5F26" w:rsidP="006C4335">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4.SWSI</w:t>
            </w:r>
          </w:p>
        </w:tc>
        <w:tc>
          <w:tcPr>
            <w:tcW w:w="676" w:type="pct"/>
            <w:shd w:val="clear" w:color="auto" w:fill="auto"/>
          </w:tcPr>
          <w:p w14:paraId="193610E6" w14:textId="77777777" w:rsidR="004E5F26" w:rsidRPr="00193F83" w:rsidRDefault="004E5F26" w:rsidP="006C4335">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0.882**</w:t>
            </w:r>
          </w:p>
        </w:tc>
        <w:tc>
          <w:tcPr>
            <w:tcW w:w="1000" w:type="pct"/>
            <w:shd w:val="clear" w:color="auto" w:fill="auto"/>
          </w:tcPr>
          <w:p w14:paraId="4A330B11" w14:textId="77777777" w:rsidR="004E5F26" w:rsidRPr="00193F83" w:rsidRDefault="00631F34" w:rsidP="006C4335">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0.562**</w:t>
            </w:r>
          </w:p>
        </w:tc>
        <w:tc>
          <w:tcPr>
            <w:tcW w:w="1000" w:type="pct"/>
            <w:shd w:val="clear" w:color="auto" w:fill="auto"/>
          </w:tcPr>
          <w:p w14:paraId="233C57E8" w14:textId="77777777" w:rsidR="004E5F26" w:rsidRPr="00193F83" w:rsidRDefault="00631F34" w:rsidP="006C4335">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0.694**</w:t>
            </w:r>
          </w:p>
        </w:tc>
        <w:tc>
          <w:tcPr>
            <w:tcW w:w="999" w:type="pct"/>
            <w:shd w:val="clear" w:color="auto" w:fill="auto"/>
          </w:tcPr>
          <w:p w14:paraId="5D0512C1" w14:textId="77777777" w:rsidR="004E5F26" w:rsidRPr="00193F83" w:rsidRDefault="00631F34" w:rsidP="006C4335">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1</w:t>
            </w:r>
          </w:p>
        </w:tc>
      </w:tr>
    </w:tbl>
    <w:p w14:paraId="67A12087" w14:textId="77777777" w:rsidR="006C4335" w:rsidRPr="00193F83" w:rsidRDefault="006C4335" w:rsidP="006C4335">
      <w:pPr>
        <w:widowControl w:val="0"/>
        <w:tabs>
          <w:tab w:val="left" w:pos="426"/>
        </w:tabs>
        <w:spacing w:after="0" w:line="480" w:lineRule="auto"/>
        <w:rPr>
          <w:rFonts w:ascii="Times New Roman" w:hAnsi="Times New Roman"/>
          <w:sz w:val="24"/>
          <w:szCs w:val="24"/>
        </w:rPr>
      </w:pPr>
      <w:r w:rsidRPr="00193F83">
        <w:rPr>
          <w:rFonts w:ascii="Times New Roman" w:hAnsi="Times New Roman"/>
          <w:b/>
          <w:sz w:val="24"/>
          <w:szCs w:val="24"/>
        </w:rPr>
        <w:t>Source</w:t>
      </w:r>
      <w:r w:rsidRPr="006C4335">
        <w:rPr>
          <w:rFonts w:ascii="Times New Roman" w:hAnsi="Times New Roman"/>
          <w:b/>
          <w:sz w:val="24"/>
          <w:szCs w:val="24"/>
        </w:rPr>
        <w:t>:</w:t>
      </w:r>
      <w:r w:rsidRPr="00193F83">
        <w:rPr>
          <w:rFonts w:ascii="Times New Roman" w:hAnsi="Times New Roman"/>
          <w:sz w:val="24"/>
          <w:szCs w:val="24"/>
        </w:rPr>
        <w:t xml:space="preserve"> Field Data (2025)</w:t>
      </w:r>
    </w:p>
    <w:p w14:paraId="613E1378" w14:textId="77777777" w:rsidR="00666DBC" w:rsidRPr="00193F83" w:rsidRDefault="00666DBC" w:rsidP="00457FC0">
      <w:pPr>
        <w:tabs>
          <w:tab w:val="left" w:pos="180"/>
          <w:tab w:val="left" w:pos="426"/>
        </w:tabs>
        <w:spacing w:after="0" w:line="480" w:lineRule="auto"/>
        <w:jc w:val="both"/>
        <w:rPr>
          <w:rFonts w:ascii="Times New Roman" w:hAnsi="Times New Roman"/>
          <w:sz w:val="24"/>
          <w:szCs w:val="24"/>
          <w:lang w:val="en-US" w:eastAsia="en-GB"/>
        </w:rPr>
      </w:pPr>
    </w:p>
    <w:p w14:paraId="3981406F" w14:textId="6F5DA097" w:rsidR="00597F81" w:rsidRPr="00193F83" w:rsidRDefault="00D670B3"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The correlation</w:t>
      </w:r>
      <w:r w:rsidR="005A62DE" w:rsidRPr="00193F83">
        <w:rPr>
          <w:rFonts w:ascii="Times New Roman" w:hAnsi="Times New Roman"/>
          <w:sz w:val="24"/>
          <w:szCs w:val="24"/>
        </w:rPr>
        <w:t xml:space="preserve"> findings presented in Table 4.3</w:t>
      </w:r>
      <w:r w:rsidRPr="00193F83">
        <w:rPr>
          <w:rFonts w:ascii="Times New Roman" w:hAnsi="Times New Roman"/>
          <w:sz w:val="24"/>
          <w:szCs w:val="24"/>
        </w:rPr>
        <w:t xml:space="preserve"> reveal significant relationships between Climate Change Resilience (CCR), Climate Change Adaptation (CCA), Climate Change Risk Assessment (CCRA), and the Sustainability of Water and Sanitation Infrastructure (SWSI). Particularly, CCR shows a strong positive correlation with SWSI (r = 0.842, p = 0.000), indicating that the implementation of climate change resilience strategies is highly associated with the sustainability of water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Similarly, CCA strategies display a moderate correlation with SWSI (r = 0.562, p = 0.000), implying that climate change adaptation contributes positively, though to a moderate degree, to infrastructure sustainability in the area. Furthermore, CCRA strategies revealed a strong correlation with SWSI (r = 0.694, p = 0.000), demonstrating that effective climate change risk assessments are closely connected to enhancing infrastructure resilience in </w:t>
      </w:r>
      <w:proofErr w:type="spellStart"/>
      <w:r w:rsidRPr="00193F83">
        <w:rPr>
          <w:rFonts w:ascii="Times New Roman" w:hAnsi="Times New Roman"/>
          <w:sz w:val="24"/>
          <w:szCs w:val="24"/>
        </w:rPr>
        <w:t>Kishapu</w:t>
      </w:r>
      <w:proofErr w:type="spellEnd"/>
      <w:r w:rsidR="00621336" w:rsidRPr="00193F83">
        <w:rPr>
          <w:rFonts w:ascii="Times New Roman" w:hAnsi="Times New Roman"/>
          <w:sz w:val="24"/>
          <w:szCs w:val="24"/>
        </w:rPr>
        <w:t>.</w:t>
      </w:r>
    </w:p>
    <w:p w14:paraId="75E6BAD6" w14:textId="77777777" w:rsidR="00666DBC" w:rsidRPr="00193F83" w:rsidRDefault="00666DBC" w:rsidP="00457FC0">
      <w:pPr>
        <w:tabs>
          <w:tab w:val="left" w:pos="180"/>
          <w:tab w:val="left" w:pos="426"/>
        </w:tabs>
        <w:spacing w:after="0" w:line="480" w:lineRule="auto"/>
        <w:jc w:val="both"/>
        <w:rPr>
          <w:rFonts w:ascii="Times New Roman" w:hAnsi="Times New Roman"/>
          <w:sz w:val="24"/>
          <w:szCs w:val="24"/>
        </w:rPr>
      </w:pPr>
    </w:p>
    <w:p w14:paraId="2E91AD7B" w14:textId="20847DBB" w:rsidR="00033E80" w:rsidRPr="00193F83" w:rsidRDefault="00797047" w:rsidP="006C4335">
      <w:pPr>
        <w:pStyle w:val="ListParagraph"/>
        <w:widowControl w:val="0"/>
        <w:numPr>
          <w:ilvl w:val="2"/>
          <w:numId w:val="1"/>
        </w:numPr>
        <w:tabs>
          <w:tab w:val="left" w:pos="180"/>
          <w:tab w:val="left" w:pos="426"/>
        </w:tabs>
        <w:spacing w:after="0" w:line="480" w:lineRule="auto"/>
        <w:ind w:left="0" w:firstLine="0"/>
        <w:contextualSpacing w:val="0"/>
        <w:jc w:val="both"/>
        <w:outlineLvl w:val="0"/>
        <w:rPr>
          <w:rFonts w:ascii="Times New Roman" w:hAnsi="Times New Roman"/>
          <w:b/>
          <w:sz w:val="24"/>
          <w:szCs w:val="24"/>
        </w:rPr>
      </w:pPr>
      <w:bookmarkStart w:id="381" w:name="_Toc200980444"/>
      <w:bookmarkStart w:id="382" w:name="_Toc211987791"/>
      <w:r w:rsidRPr="00193F83">
        <w:rPr>
          <w:rFonts w:ascii="Times New Roman" w:hAnsi="Times New Roman"/>
          <w:b/>
          <w:bCs/>
          <w:sz w:val="24"/>
          <w:szCs w:val="24"/>
          <w:lang w:val="en-US"/>
        </w:rPr>
        <w:t>Multiple</w:t>
      </w:r>
      <w:r w:rsidR="00B9405B" w:rsidRPr="00193F83">
        <w:rPr>
          <w:rFonts w:ascii="Times New Roman" w:hAnsi="Times New Roman"/>
          <w:b/>
          <w:bCs/>
          <w:sz w:val="24"/>
          <w:szCs w:val="24"/>
          <w:lang w:val="en-US"/>
        </w:rPr>
        <w:t xml:space="preserve"> </w:t>
      </w:r>
      <w:r w:rsidR="00033E80" w:rsidRPr="00193F83">
        <w:rPr>
          <w:rFonts w:ascii="Times New Roman" w:hAnsi="Times New Roman"/>
          <w:b/>
          <w:bCs/>
          <w:sz w:val="24"/>
          <w:szCs w:val="24"/>
          <w:lang w:val="en-US"/>
        </w:rPr>
        <w:t>Linear Regression Analysis</w:t>
      </w:r>
      <w:bookmarkEnd w:id="381"/>
      <w:bookmarkEnd w:id="382"/>
      <w:r w:rsidR="006C4335">
        <w:rPr>
          <w:rFonts w:ascii="Times New Roman" w:hAnsi="Times New Roman"/>
          <w:b/>
          <w:bCs/>
          <w:sz w:val="24"/>
          <w:szCs w:val="24"/>
          <w:lang w:val="en-US"/>
        </w:rPr>
        <w:fldChar w:fldCharType="begin"/>
      </w:r>
      <w:r w:rsidR="006C4335">
        <w:instrText xml:space="preserve"> TC "</w:instrText>
      </w:r>
      <w:bookmarkStart w:id="383" w:name="_Toc211822403"/>
      <w:r w:rsidR="006C4335" w:rsidRPr="0069156B">
        <w:rPr>
          <w:rFonts w:ascii="Times New Roman" w:hAnsi="Times New Roman"/>
          <w:b/>
          <w:bCs/>
          <w:sz w:val="24"/>
          <w:szCs w:val="24"/>
          <w:lang w:val="en-US"/>
        </w:rPr>
        <w:instrText>4.3.2 Multiple Linear Regression Analysis</w:instrText>
      </w:r>
      <w:bookmarkEnd w:id="383"/>
      <w:r w:rsidR="006C4335">
        <w:instrText xml:space="preserve">" \f C \l "1" </w:instrText>
      </w:r>
      <w:r w:rsidR="006C4335">
        <w:rPr>
          <w:rFonts w:ascii="Times New Roman" w:hAnsi="Times New Roman"/>
          <w:b/>
          <w:bCs/>
          <w:sz w:val="24"/>
          <w:szCs w:val="24"/>
          <w:lang w:val="en-US"/>
        </w:rPr>
        <w:fldChar w:fldCharType="end"/>
      </w:r>
    </w:p>
    <w:p w14:paraId="25F590E2" w14:textId="3D22897B" w:rsidR="004066A0" w:rsidRPr="00193F83" w:rsidRDefault="00BE24A4"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A </w:t>
      </w:r>
      <w:r w:rsidR="00797047" w:rsidRPr="00193F83">
        <w:rPr>
          <w:rFonts w:ascii="Times New Roman" w:hAnsi="Times New Roman"/>
          <w:sz w:val="24"/>
          <w:szCs w:val="24"/>
        </w:rPr>
        <w:t>multiple</w:t>
      </w:r>
      <w:r w:rsidRPr="00193F83">
        <w:rPr>
          <w:rFonts w:ascii="Times New Roman" w:hAnsi="Times New Roman"/>
          <w:sz w:val="24"/>
          <w:szCs w:val="24"/>
        </w:rPr>
        <w:t xml:space="preserve"> linear regression model was conducted to investigate the influence of an independent variable on a dependent variable. Before performing the analysis, diagnostic checks were undertaken to test the assumptions of linear regression. Testing these assumptions is crucial to ensure the validity and reliability of the results, as violations can lead to biased estimates, incorrect conclusions, and reduced statistical power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{"citationID":"p3SnFFgJ","properties":{"formattedCitation":"(Warner, 2012)","plainCitation":"(Warner, 2012)","noteIndex":0},"citationItems":[{"id":1910,"uris":["http://zotero.org/users/local/dFWZtnsd/items/MMN3MJ8Z"],"itemData":{"id":1910,"type":"book","publisher":"SAGE Publications","title":"Applied statistics: from bivariate through multivariate techniques","author":[{"family":"Warner","given":"R.M"}],"issued":{"date-parts":[["2012"]]}}}],"schema":"https://github.com/citation-style-language/schema/raw/master/csl-citation.json"}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(Warner, 2012)</w:t>
      </w:r>
      <w:r w:rsidRPr="00193F83">
        <w:rPr>
          <w:rFonts w:ascii="Times New Roman" w:hAnsi="Times New Roman"/>
          <w:sz w:val="24"/>
          <w:szCs w:val="24"/>
        </w:rPr>
        <w:fldChar w:fldCharType="end"/>
      </w:r>
      <w:r w:rsidRPr="00193F83">
        <w:rPr>
          <w:rFonts w:ascii="Times New Roman" w:hAnsi="Times New Roman"/>
          <w:sz w:val="24"/>
          <w:szCs w:val="24"/>
        </w:rPr>
        <w:t xml:space="preserve">. Therefore, assessments were performed to examine linearity, normality, </w:t>
      </w:r>
      <w:proofErr w:type="spellStart"/>
      <w:r w:rsidRPr="00193F83">
        <w:rPr>
          <w:rFonts w:ascii="Times New Roman" w:hAnsi="Times New Roman"/>
          <w:sz w:val="24"/>
          <w:szCs w:val="24"/>
        </w:rPr>
        <w:t>multicollinearity</w:t>
      </w:r>
      <w:proofErr w:type="spellEnd"/>
      <w:r w:rsidRPr="00193F83">
        <w:rPr>
          <w:rFonts w:ascii="Times New Roman" w:hAnsi="Times New Roman"/>
          <w:sz w:val="24"/>
          <w:szCs w:val="24"/>
        </w:rPr>
        <w:t xml:space="preserve">, </w:t>
      </w:r>
      <w:proofErr w:type="spellStart"/>
      <w:r w:rsidRPr="00193F83">
        <w:rPr>
          <w:rFonts w:ascii="Times New Roman" w:hAnsi="Times New Roman"/>
          <w:sz w:val="24"/>
          <w:szCs w:val="24"/>
        </w:rPr>
        <w:t>heteroscedasticity</w:t>
      </w:r>
      <w:proofErr w:type="spellEnd"/>
      <w:r w:rsidRPr="00193F83">
        <w:rPr>
          <w:rFonts w:ascii="Times New Roman" w:hAnsi="Times New Roman"/>
          <w:sz w:val="24"/>
          <w:szCs w:val="24"/>
        </w:rPr>
        <w:t>, and the presence of outliers</w:t>
      </w:r>
      <w:r w:rsidR="000D214B" w:rsidRPr="00193F83">
        <w:rPr>
          <w:rFonts w:ascii="Times New Roman" w:hAnsi="Times New Roman"/>
          <w:sz w:val="24"/>
          <w:szCs w:val="24"/>
        </w:rPr>
        <w:t>.</w:t>
      </w:r>
    </w:p>
    <w:p w14:paraId="7101049B" w14:textId="77777777" w:rsidR="00666DBC" w:rsidRPr="00193F83" w:rsidRDefault="00666DBC" w:rsidP="00457FC0">
      <w:pPr>
        <w:tabs>
          <w:tab w:val="left" w:pos="180"/>
          <w:tab w:val="left" w:pos="426"/>
        </w:tabs>
        <w:spacing w:after="0" w:line="480" w:lineRule="auto"/>
        <w:jc w:val="both"/>
        <w:rPr>
          <w:rFonts w:ascii="Times New Roman" w:hAnsi="Times New Roman"/>
          <w:sz w:val="24"/>
          <w:szCs w:val="24"/>
        </w:rPr>
      </w:pPr>
    </w:p>
    <w:p w14:paraId="223750AE" w14:textId="3B6D7C4E" w:rsidR="00033E80" w:rsidRPr="00193F83" w:rsidRDefault="00033E80" w:rsidP="006C4335">
      <w:pPr>
        <w:pStyle w:val="Heading1"/>
        <w:keepNext w:val="0"/>
        <w:keepLines w:val="0"/>
        <w:widowControl w:val="0"/>
        <w:numPr>
          <w:ilvl w:val="2"/>
          <w:numId w:val="1"/>
        </w:numPr>
        <w:tabs>
          <w:tab w:val="left" w:pos="426"/>
        </w:tabs>
        <w:spacing w:line="480" w:lineRule="auto"/>
        <w:ind w:left="0" w:firstLine="0"/>
        <w:jc w:val="both"/>
        <w:rPr>
          <w:szCs w:val="24"/>
        </w:rPr>
      </w:pPr>
      <w:bookmarkStart w:id="384" w:name="_Toc200980445"/>
      <w:bookmarkStart w:id="385" w:name="_Toc211987792"/>
      <w:r w:rsidRPr="00193F83">
        <w:rPr>
          <w:szCs w:val="24"/>
        </w:rPr>
        <w:t>Linearity Assumption</w:t>
      </w:r>
      <w:bookmarkEnd w:id="384"/>
      <w:bookmarkEnd w:id="385"/>
      <w:r w:rsidR="006C4335">
        <w:rPr>
          <w:szCs w:val="24"/>
        </w:rPr>
        <w:fldChar w:fldCharType="begin"/>
      </w:r>
      <w:r w:rsidR="006C4335">
        <w:instrText xml:space="preserve"> TC "</w:instrText>
      </w:r>
      <w:bookmarkStart w:id="386" w:name="_Toc211822404"/>
      <w:r w:rsidR="006C4335" w:rsidRPr="00D82392">
        <w:rPr>
          <w:szCs w:val="24"/>
        </w:rPr>
        <w:instrText>4.3.3 Linearity Assumption</w:instrText>
      </w:r>
      <w:bookmarkEnd w:id="386"/>
      <w:r w:rsidR="006C4335">
        <w:instrText xml:space="preserve">" \f C \l "1" </w:instrText>
      </w:r>
      <w:r w:rsidR="006C4335">
        <w:rPr>
          <w:szCs w:val="24"/>
        </w:rPr>
        <w:fldChar w:fldCharType="end"/>
      </w:r>
    </w:p>
    <w:p w14:paraId="5E768C16" w14:textId="343E999C" w:rsidR="00D8317A" w:rsidRPr="00193F83" w:rsidRDefault="00D8317A"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In testing linearity assumption, compare means, means, and </w:t>
      </w:r>
      <w:r w:rsidR="004066A0" w:rsidRPr="00193F83">
        <w:rPr>
          <w:rFonts w:ascii="Times New Roman" w:hAnsi="Times New Roman"/>
          <w:sz w:val="24"/>
          <w:szCs w:val="24"/>
        </w:rPr>
        <w:t xml:space="preserve">test for </w:t>
      </w:r>
      <w:r w:rsidRPr="00193F83">
        <w:rPr>
          <w:rFonts w:ascii="Times New Roman" w:hAnsi="Times New Roman"/>
          <w:sz w:val="24"/>
          <w:szCs w:val="24"/>
        </w:rPr>
        <w:t>linearity option built within the SPSS</w:t>
      </w:r>
      <w:r w:rsidR="004066A0" w:rsidRPr="00193F83">
        <w:rPr>
          <w:rFonts w:ascii="Times New Roman" w:hAnsi="Times New Roman"/>
          <w:sz w:val="24"/>
          <w:szCs w:val="24"/>
        </w:rPr>
        <w:t xml:space="preserve"> were applied. The findings of this an</w:t>
      </w:r>
      <w:r w:rsidR="00666DBC" w:rsidRPr="00193F83">
        <w:rPr>
          <w:rFonts w:ascii="Times New Roman" w:hAnsi="Times New Roman"/>
          <w:sz w:val="24"/>
          <w:szCs w:val="24"/>
        </w:rPr>
        <w:t>alysis</w:t>
      </w:r>
      <w:r w:rsidR="000A5A64" w:rsidRPr="00193F83">
        <w:rPr>
          <w:rFonts w:ascii="Times New Roman" w:hAnsi="Times New Roman"/>
          <w:sz w:val="24"/>
          <w:szCs w:val="24"/>
        </w:rPr>
        <w:t xml:space="preserve"> presented in Table 4.3</w:t>
      </w:r>
      <w:r w:rsidR="004066A0" w:rsidRPr="00193F83">
        <w:rPr>
          <w:rFonts w:ascii="Times New Roman" w:hAnsi="Times New Roman"/>
          <w:sz w:val="24"/>
          <w:szCs w:val="24"/>
        </w:rPr>
        <w:t xml:space="preserve"> below</w:t>
      </w:r>
      <w:r w:rsidR="00666DBC" w:rsidRPr="00193F83">
        <w:rPr>
          <w:rFonts w:ascii="Times New Roman" w:hAnsi="Times New Roman"/>
          <w:sz w:val="24"/>
          <w:szCs w:val="24"/>
        </w:rPr>
        <w:t xml:space="preserve"> shows that the p-values of all group of variables are less than 0.05. For this case the study concludes that, a linear relationship exist between the independent variables and dependent variable.</w:t>
      </w:r>
    </w:p>
    <w:p w14:paraId="39D49011" w14:textId="33D78D21" w:rsidR="00666DBC" w:rsidRPr="00193F83" w:rsidRDefault="00666DBC" w:rsidP="00457FC0">
      <w:pPr>
        <w:tabs>
          <w:tab w:val="left" w:pos="180"/>
          <w:tab w:val="left" w:pos="426"/>
        </w:tabs>
        <w:spacing w:after="0" w:line="480" w:lineRule="auto"/>
        <w:jc w:val="both"/>
        <w:rPr>
          <w:rFonts w:ascii="Times New Roman" w:hAnsi="Times New Roman"/>
          <w:sz w:val="24"/>
          <w:szCs w:val="24"/>
        </w:rPr>
      </w:pPr>
    </w:p>
    <w:p w14:paraId="1EDF6A13" w14:textId="19F4B557" w:rsidR="00033E80" w:rsidRPr="00193F83" w:rsidRDefault="006C4335" w:rsidP="00457FC0">
      <w:pPr>
        <w:pStyle w:val="Caption"/>
        <w:tabs>
          <w:tab w:val="left" w:pos="426"/>
        </w:tabs>
        <w:spacing w:after="0" w:line="480" w:lineRule="auto"/>
        <w:jc w:val="both"/>
        <w:rPr>
          <w:rFonts w:ascii="Times New Roman" w:hAnsi="Times New Roman"/>
          <w:b/>
          <w:i w:val="0"/>
          <w:color w:val="auto"/>
          <w:sz w:val="24"/>
          <w:szCs w:val="24"/>
        </w:rPr>
      </w:pPr>
      <w:bookmarkStart w:id="387" w:name="_Toc200979342"/>
      <w:bookmarkStart w:id="388" w:name="_Toc211987925"/>
      <w:proofErr w:type="gramStart"/>
      <w:r>
        <w:rPr>
          <w:rFonts w:ascii="Times New Roman" w:hAnsi="Times New Roman"/>
          <w:b/>
          <w:i w:val="0"/>
          <w:color w:val="auto"/>
          <w:sz w:val="24"/>
          <w:szCs w:val="24"/>
        </w:rPr>
        <w:t>Table 4.</w:t>
      </w:r>
      <w:proofErr w:type="gramEnd"/>
      <w:r w:rsidR="005A62DE" w:rsidRPr="006C4335">
        <w:rPr>
          <w:rFonts w:ascii="Times New Roman" w:hAnsi="Times New Roman"/>
          <w:b/>
          <w:i w:val="0"/>
          <w:color w:val="auto"/>
          <w:sz w:val="24"/>
          <w:szCs w:val="24"/>
        </w:rPr>
        <w:fldChar w:fldCharType="begin"/>
      </w:r>
      <w:r w:rsidR="005A62DE" w:rsidRPr="006C4335">
        <w:rPr>
          <w:rFonts w:ascii="Times New Roman" w:hAnsi="Times New Roman"/>
          <w:b/>
          <w:i w:val="0"/>
          <w:color w:val="auto"/>
          <w:sz w:val="24"/>
          <w:szCs w:val="24"/>
        </w:rPr>
        <w:instrText xml:space="preserve"> SEQ Table_4. \* ARABIC </w:instrText>
      </w:r>
      <w:r w:rsidR="005A62DE" w:rsidRPr="006C4335">
        <w:rPr>
          <w:rFonts w:ascii="Times New Roman" w:hAnsi="Times New Roman"/>
          <w:b/>
          <w:i w:val="0"/>
          <w:color w:val="auto"/>
          <w:sz w:val="24"/>
          <w:szCs w:val="24"/>
        </w:rPr>
        <w:fldChar w:fldCharType="separate"/>
      </w:r>
      <w:r w:rsidR="00FD6BC3">
        <w:rPr>
          <w:rFonts w:ascii="Times New Roman" w:hAnsi="Times New Roman"/>
          <w:b/>
          <w:i w:val="0"/>
          <w:noProof/>
          <w:color w:val="auto"/>
          <w:sz w:val="24"/>
          <w:szCs w:val="24"/>
        </w:rPr>
        <w:t>3</w:t>
      </w:r>
      <w:r w:rsidR="005A62DE" w:rsidRPr="006C4335">
        <w:rPr>
          <w:rFonts w:ascii="Times New Roman" w:hAnsi="Times New Roman"/>
          <w:b/>
          <w:i w:val="0"/>
          <w:color w:val="auto"/>
          <w:sz w:val="24"/>
          <w:szCs w:val="24"/>
        </w:rPr>
        <w:fldChar w:fldCharType="end"/>
      </w:r>
      <w:r w:rsidR="00033E80" w:rsidRPr="006C4335">
        <w:rPr>
          <w:rFonts w:ascii="Times New Roman" w:hAnsi="Times New Roman"/>
          <w:b/>
          <w:i w:val="0"/>
          <w:color w:val="auto"/>
          <w:sz w:val="24"/>
          <w:szCs w:val="24"/>
        </w:rPr>
        <w:t>:</w:t>
      </w:r>
      <w:r w:rsidR="00033E80" w:rsidRPr="00193F83">
        <w:rPr>
          <w:rFonts w:ascii="Times New Roman" w:hAnsi="Times New Roman"/>
          <w:b/>
          <w:i w:val="0"/>
          <w:color w:val="auto"/>
          <w:sz w:val="24"/>
          <w:szCs w:val="24"/>
        </w:rPr>
        <w:t xml:space="preserve"> Linearity </w:t>
      </w:r>
      <w:r w:rsidR="00292D18" w:rsidRPr="00193F83">
        <w:rPr>
          <w:rFonts w:ascii="Times New Roman" w:hAnsi="Times New Roman"/>
          <w:b/>
          <w:i w:val="0"/>
          <w:color w:val="auto"/>
          <w:sz w:val="24"/>
          <w:szCs w:val="24"/>
        </w:rPr>
        <w:t xml:space="preserve">Assumption </w:t>
      </w:r>
      <w:r w:rsidR="00033E80" w:rsidRPr="00193F83">
        <w:rPr>
          <w:rFonts w:ascii="Times New Roman" w:hAnsi="Times New Roman"/>
          <w:b/>
          <w:i w:val="0"/>
          <w:color w:val="auto"/>
          <w:sz w:val="24"/>
          <w:szCs w:val="24"/>
        </w:rPr>
        <w:t>for Relationship between Sustainability of Water and Sanitation Infrastructure and Climate Change Resilience</w:t>
      </w:r>
      <w:bookmarkEnd w:id="387"/>
      <w:r w:rsidR="00033E80" w:rsidRPr="00193F83">
        <w:rPr>
          <w:rFonts w:ascii="Times New Roman" w:hAnsi="Times New Roman"/>
          <w:b/>
          <w:i w:val="0"/>
          <w:color w:val="auto"/>
          <w:sz w:val="24"/>
          <w:szCs w:val="24"/>
        </w:rPr>
        <w:t xml:space="preserve"> Strategies</w:t>
      </w:r>
      <w:bookmarkEnd w:id="388"/>
      <w:r>
        <w:rPr>
          <w:rFonts w:ascii="Times New Roman" w:hAnsi="Times New Roman"/>
          <w:b/>
          <w:i w:val="0"/>
          <w:color w:val="auto"/>
          <w:sz w:val="24"/>
          <w:szCs w:val="24"/>
        </w:rPr>
        <w:fldChar w:fldCharType="begin"/>
      </w:r>
      <w:r>
        <w:instrText xml:space="preserve"> TC "</w:instrText>
      </w:r>
      <w:bookmarkStart w:id="389" w:name="_Toc211822296"/>
      <w:r w:rsidRPr="00744AA4">
        <w:rPr>
          <w:rFonts w:ascii="Times New Roman" w:hAnsi="Times New Roman"/>
          <w:b/>
          <w:i w:val="0"/>
          <w:color w:val="auto"/>
          <w:sz w:val="24"/>
          <w:szCs w:val="24"/>
        </w:rPr>
        <w:instrText>Table 4.</w:instrText>
      </w:r>
      <w:r w:rsidRPr="00744AA4">
        <w:rPr>
          <w:rFonts w:ascii="Times New Roman" w:hAnsi="Times New Roman"/>
          <w:b/>
          <w:i w:val="0"/>
          <w:noProof/>
          <w:color w:val="auto"/>
          <w:sz w:val="24"/>
          <w:szCs w:val="24"/>
        </w:rPr>
        <w:instrText>3</w:instrText>
      </w:r>
      <w:r w:rsidRPr="00744AA4">
        <w:rPr>
          <w:rFonts w:ascii="Times New Roman" w:hAnsi="Times New Roman"/>
          <w:b/>
          <w:i w:val="0"/>
          <w:color w:val="auto"/>
          <w:sz w:val="24"/>
          <w:szCs w:val="24"/>
        </w:rPr>
        <w:instrText>: Linearity Assumption for Relationship between Sustainability of Water and Sanitation Infrastructure and Climate Change Resilience Strategies</w:instrText>
      </w:r>
      <w:bookmarkEnd w:id="389"/>
      <w:r>
        <w:instrText xml:space="preserve">" \f T \l "1" </w:instrText>
      </w:r>
      <w:r>
        <w:rPr>
          <w:rFonts w:ascii="Times New Roman" w:hAnsi="Times New Roman"/>
          <w:b/>
          <w:i w:val="0"/>
          <w:color w:val="auto"/>
          <w:sz w:val="24"/>
          <w:szCs w:val="24"/>
        </w:rPr>
        <w:fldChar w:fldCharType="end"/>
      </w:r>
    </w:p>
    <w:tbl>
      <w:tblPr>
        <w:tblStyle w:val="TableGrid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3080"/>
        <w:gridCol w:w="2389"/>
        <w:gridCol w:w="1127"/>
      </w:tblGrid>
      <w:tr w:rsidR="000335BC" w:rsidRPr="006C4335" w14:paraId="7CF1C2F2" w14:textId="47D2BD32" w:rsidTr="006C4335">
        <w:tc>
          <w:tcPr>
            <w:tcW w:w="1091" w:type="pct"/>
            <w:tcBorders>
              <w:top w:val="single" w:sz="4" w:space="0" w:color="auto"/>
              <w:bottom w:val="single" w:sz="4" w:space="0" w:color="auto"/>
            </w:tcBorders>
          </w:tcPr>
          <w:p w14:paraId="21FD0CB2" w14:textId="77777777" w:rsidR="0003631C" w:rsidRPr="006C4335" w:rsidRDefault="0003631C" w:rsidP="006C4335">
            <w:pPr>
              <w:tabs>
                <w:tab w:val="left" w:pos="426"/>
              </w:tabs>
              <w:spacing w:after="0" w:line="240" w:lineRule="auto"/>
              <w:rPr>
                <w:rFonts w:ascii="Times New Roman" w:hAnsi="Times New Roman"/>
                <w:b/>
                <w:sz w:val="24"/>
                <w:szCs w:val="24"/>
              </w:rPr>
            </w:pPr>
          </w:p>
        </w:tc>
        <w:tc>
          <w:tcPr>
            <w:tcW w:w="1825" w:type="pct"/>
            <w:tcBorders>
              <w:top w:val="single" w:sz="4" w:space="0" w:color="auto"/>
              <w:bottom w:val="single" w:sz="4" w:space="0" w:color="auto"/>
            </w:tcBorders>
          </w:tcPr>
          <w:p w14:paraId="03DCD4F2" w14:textId="0E212187" w:rsidR="0003631C" w:rsidRPr="006C4335" w:rsidRDefault="0003631C" w:rsidP="006C4335">
            <w:pPr>
              <w:tabs>
                <w:tab w:val="left" w:pos="426"/>
              </w:tabs>
              <w:spacing w:after="0" w:line="240" w:lineRule="auto"/>
              <w:jc w:val="both"/>
              <w:rPr>
                <w:rFonts w:ascii="Times New Roman" w:hAnsi="Times New Roman"/>
                <w:b/>
                <w:sz w:val="24"/>
                <w:szCs w:val="24"/>
              </w:rPr>
            </w:pPr>
          </w:p>
        </w:tc>
        <w:tc>
          <w:tcPr>
            <w:tcW w:w="1416" w:type="pct"/>
            <w:tcBorders>
              <w:top w:val="single" w:sz="4" w:space="0" w:color="auto"/>
              <w:bottom w:val="single" w:sz="4" w:space="0" w:color="auto"/>
            </w:tcBorders>
          </w:tcPr>
          <w:p w14:paraId="49E1F7F1" w14:textId="72C9F739" w:rsidR="0003631C" w:rsidRPr="006C4335" w:rsidRDefault="0003631C" w:rsidP="006C4335">
            <w:pPr>
              <w:tabs>
                <w:tab w:val="left" w:pos="426"/>
              </w:tabs>
              <w:spacing w:after="0" w:line="240" w:lineRule="auto"/>
              <w:jc w:val="center"/>
              <w:rPr>
                <w:rFonts w:ascii="Times New Roman" w:hAnsi="Times New Roman"/>
                <w:b/>
                <w:sz w:val="24"/>
                <w:szCs w:val="24"/>
              </w:rPr>
            </w:pPr>
            <w:r w:rsidRPr="006C4335">
              <w:rPr>
                <w:rFonts w:ascii="Times New Roman" w:hAnsi="Times New Roman"/>
                <w:b/>
                <w:sz w:val="24"/>
                <w:szCs w:val="24"/>
              </w:rPr>
              <w:t>Sig</w:t>
            </w:r>
          </w:p>
        </w:tc>
        <w:tc>
          <w:tcPr>
            <w:tcW w:w="668" w:type="pct"/>
            <w:tcBorders>
              <w:top w:val="single" w:sz="4" w:space="0" w:color="auto"/>
              <w:bottom w:val="single" w:sz="4" w:space="0" w:color="auto"/>
            </w:tcBorders>
          </w:tcPr>
          <w:p w14:paraId="7AB114B5" w14:textId="0ABE8B30" w:rsidR="0003631C" w:rsidRPr="006C4335" w:rsidRDefault="0003631C" w:rsidP="006C4335">
            <w:pPr>
              <w:tabs>
                <w:tab w:val="left" w:pos="426"/>
              </w:tabs>
              <w:spacing w:after="0" w:line="240" w:lineRule="auto"/>
              <w:jc w:val="center"/>
              <w:rPr>
                <w:rFonts w:ascii="Times New Roman" w:hAnsi="Times New Roman"/>
                <w:b/>
                <w:sz w:val="24"/>
                <w:szCs w:val="24"/>
              </w:rPr>
            </w:pPr>
            <w:r w:rsidRPr="006C4335">
              <w:rPr>
                <w:rFonts w:ascii="Times New Roman" w:hAnsi="Times New Roman"/>
                <w:b/>
                <w:sz w:val="24"/>
                <w:szCs w:val="24"/>
              </w:rPr>
              <w:t>Decision</w:t>
            </w:r>
          </w:p>
        </w:tc>
      </w:tr>
      <w:tr w:rsidR="000335BC" w:rsidRPr="00193F83" w14:paraId="149B76CB" w14:textId="76745305" w:rsidTr="006C4335">
        <w:tc>
          <w:tcPr>
            <w:tcW w:w="1091" w:type="pct"/>
            <w:tcBorders>
              <w:top w:val="single" w:sz="4" w:space="0" w:color="auto"/>
            </w:tcBorders>
          </w:tcPr>
          <w:p w14:paraId="61D0BB6B" w14:textId="6E91FEC1" w:rsidR="0003631C" w:rsidRPr="00193F83" w:rsidRDefault="0003631C" w:rsidP="006C4335">
            <w:pPr>
              <w:tabs>
                <w:tab w:val="left" w:pos="426"/>
              </w:tabs>
              <w:spacing w:after="0" w:line="240" w:lineRule="auto"/>
              <w:rPr>
                <w:rFonts w:ascii="Times New Roman" w:hAnsi="Times New Roman"/>
                <w:sz w:val="24"/>
                <w:szCs w:val="24"/>
              </w:rPr>
            </w:pPr>
            <w:r w:rsidRPr="00193F83">
              <w:rPr>
                <w:rFonts w:ascii="Times New Roman" w:hAnsi="Times New Roman"/>
                <w:sz w:val="24"/>
                <w:szCs w:val="24"/>
              </w:rPr>
              <w:t xml:space="preserve">CCR *SWSI </w:t>
            </w:r>
          </w:p>
        </w:tc>
        <w:tc>
          <w:tcPr>
            <w:tcW w:w="1825" w:type="pct"/>
            <w:tcBorders>
              <w:top w:val="single" w:sz="4" w:space="0" w:color="auto"/>
            </w:tcBorders>
          </w:tcPr>
          <w:p w14:paraId="2B93F43D" w14:textId="280FEA66" w:rsidR="0003631C" w:rsidRPr="00193F83" w:rsidRDefault="0003631C" w:rsidP="006C4335">
            <w:pPr>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(Combined)</w:t>
            </w:r>
          </w:p>
          <w:p w14:paraId="46EF92FA" w14:textId="77777777" w:rsidR="0003631C" w:rsidRPr="00193F83" w:rsidRDefault="0003631C" w:rsidP="006C4335">
            <w:pPr>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Linearity</w:t>
            </w:r>
          </w:p>
          <w:p w14:paraId="660D84C6" w14:textId="6FE669CB" w:rsidR="0003631C" w:rsidRPr="00193F83" w:rsidRDefault="0003631C" w:rsidP="006C4335">
            <w:pPr>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Deviation from Linearity</w:t>
            </w:r>
          </w:p>
        </w:tc>
        <w:tc>
          <w:tcPr>
            <w:tcW w:w="1416" w:type="pct"/>
            <w:tcBorders>
              <w:top w:val="single" w:sz="4" w:space="0" w:color="auto"/>
            </w:tcBorders>
          </w:tcPr>
          <w:p w14:paraId="2FAB9E1C" w14:textId="491E4C21" w:rsidR="0003631C" w:rsidRPr="00193F83" w:rsidRDefault="0003631C" w:rsidP="006C4335">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0.000</w:t>
            </w:r>
          </w:p>
          <w:p w14:paraId="65DD6D83" w14:textId="0EE78A7C" w:rsidR="0003631C" w:rsidRPr="00193F83" w:rsidRDefault="0003631C" w:rsidP="006C4335">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0.000</w:t>
            </w:r>
          </w:p>
          <w:p w14:paraId="7ABF3685" w14:textId="63B875C3" w:rsidR="0003631C" w:rsidRPr="00193F83" w:rsidRDefault="0003631C" w:rsidP="006C4335">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0.001</w:t>
            </w:r>
          </w:p>
        </w:tc>
        <w:tc>
          <w:tcPr>
            <w:tcW w:w="668" w:type="pct"/>
            <w:tcBorders>
              <w:top w:val="single" w:sz="4" w:space="0" w:color="auto"/>
            </w:tcBorders>
          </w:tcPr>
          <w:p w14:paraId="1E766119" w14:textId="77777777" w:rsidR="0003631C" w:rsidRPr="00193F83" w:rsidRDefault="0003631C" w:rsidP="006C4335">
            <w:pPr>
              <w:tabs>
                <w:tab w:val="left" w:pos="426"/>
              </w:tabs>
              <w:spacing w:after="0" w:line="240" w:lineRule="auto"/>
              <w:jc w:val="center"/>
              <w:rPr>
                <w:rFonts w:ascii="Times New Roman" w:hAnsi="Times New Roman"/>
                <w:sz w:val="24"/>
                <w:szCs w:val="24"/>
              </w:rPr>
            </w:pPr>
          </w:p>
          <w:p w14:paraId="67A1DCFA" w14:textId="5EB69B73" w:rsidR="0003631C" w:rsidRPr="00193F83" w:rsidRDefault="0003631C" w:rsidP="006C4335">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Linear</w:t>
            </w:r>
          </w:p>
        </w:tc>
      </w:tr>
      <w:tr w:rsidR="000335BC" w:rsidRPr="00193F83" w14:paraId="07F293EE" w14:textId="47A74DE5" w:rsidTr="006C4335">
        <w:tc>
          <w:tcPr>
            <w:tcW w:w="1091" w:type="pct"/>
          </w:tcPr>
          <w:p w14:paraId="2B290192" w14:textId="07C18D7F" w:rsidR="0003631C" w:rsidRPr="00193F83" w:rsidRDefault="0003631C" w:rsidP="006C4335">
            <w:pPr>
              <w:tabs>
                <w:tab w:val="left" w:pos="426"/>
              </w:tabs>
              <w:spacing w:after="0" w:line="240" w:lineRule="auto"/>
              <w:rPr>
                <w:rFonts w:ascii="Times New Roman" w:hAnsi="Times New Roman"/>
                <w:sz w:val="24"/>
                <w:szCs w:val="24"/>
              </w:rPr>
            </w:pPr>
            <w:r w:rsidRPr="00193F83">
              <w:rPr>
                <w:rFonts w:ascii="Times New Roman" w:hAnsi="Times New Roman"/>
                <w:sz w:val="24"/>
                <w:szCs w:val="24"/>
              </w:rPr>
              <w:t>CCA*SWSI</w:t>
            </w:r>
          </w:p>
        </w:tc>
        <w:tc>
          <w:tcPr>
            <w:tcW w:w="1825" w:type="pct"/>
          </w:tcPr>
          <w:p w14:paraId="41976F79" w14:textId="05A000EF" w:rsidR="0003631C" w:rsidRPr="00193F83" w:rsidRDefault="0003631C" w:rsidP="006C4335">
            <w:pPr>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(Combined)</w:t>
            </w:r>
          </w:p>
          <w:p w14:paraId="699C462D" w14:textId="77777777" w:rsidR="0003631C" w:rsidRPr="00193F83" w:rsidRDefault="0003631C" w:rsidP="006C4335">
            <w:pPr>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Linearity</w:t>
            </w:r>
          </w:p>
          <w:p w14:paraId="5513E179" w14:textId="2B3D28A8" w:rsidR="0003631C" w:rsidRPr="00193F83" w:rsidRDefault="0003631C" w:rsidP="006C4335">
            <w:pPr>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Deviation from Linearity</w:t>
            </w:r>
          </w:p>
        </w:tc>
        <w:tc>
          <w:tcPr>
            <w:tcW w:w="1416" w:type="pct"/>
          </w:tcPr>
          <w:p w14:paraId="76BDC4A2" w14:textId="368A94F4" w:rsidR="0003631C" w:rsidRPr="00193F83" w:rsidRDefault="0003631C" w:rsidP="006C4335">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0.000</w:t>
            </w:r>
          </w:p>
          <w:p w14:paraId="337A8393" w14:textId="5F28FEA1" w:rsidR="0003631C" w:rsidRPr="00193F83" w:rsidRDefault="0003631C" w:rsidP="006C4335">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0.000</w:t>
            </w:r>
          </w:p>
          <w:p w14:paraId="11551425" w14:textId="7655EEC4" w:rsidR="0003631C" w:rsidRPr="00193F83" w:rsidRDefault="0003631C" w:rsidP="006C4335">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0.000</w:t>
            </w:r>
          </w:p>
        </w:tc>
        <w:tc>
          <w:tcPr>
            <w:tcW w:w="668" w:type="pct"/>
          </w:tcPr>
          <w:p w14:paraId="1C71A812" w14:textId="77777777" w:rsidR="0003631C" w:rsidRPr="00193F83" w:rsidRDefault="0003631C" w:rsidP="006C4335">
            <w:pPr>
              <w:tabs>
                <w:tab w:val="left" w:pos="426"/>
              </w:tabs>
              <w:spacing w:after="0" w:line="240" w:lineRule="auto"/>
              <w:jc w:val="center"/>
              <w:rPr>
                <w:rFonts w:ascii="Times New Roman" w:hAnsi="Times New Roman"/>
                <w:sz w:val="24"/>
                <w:szCs w:val="24"/>
              </w:rPr>
            </w:pPr>
          </w:p>
          <w:p w14:paraId="78641351" w14:textId="2C32303F" w:rsidR="0003631C" w:rsidRPr="00193F83" w:rsidRDefault="0003631C" w:rsidP="006C4335">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Linear</w:t>
            </w:r>
          </w:p>
        </w:tc>
      </w:tr>
      <w:tr w:rsidR="000335BC" w:rsidRPr="00193F83" w14:paraId="06001711" w14:textId="3246156B" w:rsidTr="006C4335">
        <w:tc>
          <w:tcPr>
            <w:tcW w:w="1091" w:type="pct"/>
          </w:tcPr>
          <w:p w14:paraId="0021C5B1" w14:textId="5BAF7703" w:rsidR="0003631C" w:rsidRPr="00193F83" w:rsidRDefault="0003631C" w:rsidP="006C4335">
            <w:pPr>
              <w:tabs>
                <w:tab w:val="left" w:pos="426"/>
              </w:tabs>
              <w:spacing w:after="0" w:line="240" w:lineRule="auto"/>
              <w:rPr>
                <w:rFonts w:ascii="Times New Roman" w:hAnsi="Times New Roman"/>
                <w:sz w:val="24"/>
                <w:szCs w:val="24"/>
              </w:rPr>
            </w:pPr>
            <w:r w:rsidRPr="00193F83">
              <w:rPr>
                <w:rFonts w:ascii="Times New Roman" w:hAnsi="Times New Roman"/>
                <w:sz w:val="24"/>
                <w:szCs w:val="24"/>
              </w:rPr>
              <w:t>CCRA*SWSI</w:t>
            </w:r>
          </w:p>
        </w:tc>
        <w:tc>
          <w:tcPr>
            <w:tcW w:w="1825" w:type="pct"/>
          </w:tcPr>
          <w:p w14:paraId="06753272" w14:textId="665074F0" w:rsidR="00D8317A" w:rsidRPr="00193F83" w:rsidRDefault="00D8317A" w:rsidP="006C4335">
            <w:pPr>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(Combined)</w:t>
            </w:r>
          </w:p>
          <w:p w14:paraId="591CE447" w14:textId="77777777" w:rsidR="00D8317A" w:rsidRPr="00193F83" w:rsidRDefault="00D8317A" w:rsidP="006C4335">
            <w:pPr>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Linearity</w:t>
            </w:r>
          </w:p>
          <w:p w14:paraId="6B7CC4B3" w14:textId="446E5FB8" w:rsidR="0003631C" w:rsidRPr="00193F83" w:rsidRDefault="00D8317A" w:rsidP="006C4335">
            <w:pPr>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Deviation from Linearity</w:t>
            </w:r>
          </w:p>
        </w:tc>
        <w:tc>
          <w:tcPr>
            <w:tcW w:w="1416" w:type="pct"/>
          </w:tcPr>
          <w:p w14:paraId="2C92F77F" w14:textId="59B5BA48" w:rsidR="0003631C" w:rsidRPr="00193F83" w:rsidRDefault="00D8317A" w:rsidP="006C4335">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0.000</w:t>
            </w:r>
          </w:p>
          <w:p w14:paraId="41ED2A8F" w14:textId="553006FB" w:rsidR="00D8317A" w:rsidRPr="00193F83" w:rsidRDefault="0003631C" w:rsidP="006C4335">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0.000</w:t>
            </w:r>
          </w:p>
          <w:p w14:paraId="77E0CC07" w14:textId="4B80253B" w:rsidR="0003631C" w:rsidRPr="00193F83" w:rsidRDefault="00D8317A" w:rsidP="006C4335">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0.125</w:t>
            </w:r>
          </w:p>
        </w:tc>
        <w:tc>
          <w:tcPr>
            <w:tcW w:w="668" w:type="pct"/>
          </w:tcPr>
          <w:p w14:paraId="6D938CB0" w14:textId="77777777" w:rsidR="00D8317A" w:rsidRPr="00193F83" w:rsidRDefault="00D8317A" w:rsidP="006C4335">
            <w:pPr>
              <w:tabs>
                <w:tab w:val="left" w:pos="426"/>
              </w:tabs>
              <w:spacing w:after="0" w:line="240" w:lineRule="auto"/>
              <w:jc w:val="center"/>
              <w:rPr>
                <w:rFonts w:ascii="Times New Roman" w:hAnsi="Times New Roman"/>
                <w:sz w:val="24"/>
                <w:szCs w:val="24"/>
              </w:rPr>
            </w:pPr>
          </w:p>
          <w:p w14:paraId="45B0819D" w14:textId="64FD8992" w:rsidR="0003631C" w:rsidRPr="00193F83" w:rsidRDefault="00D8317A" w:rsidP="006C4335">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Linear</w:t>
            </w:r>
          </w:p>
        </w:tc>
      </w:tr>
    </w:tbl>
    <w:p w14:paraId="37A30A28" w14:textId="77777777" w:rsidR="006C4335" w:rsidRPr="00193F83" w:rsidRDefault="006C4335" w:rsidP="006C4335">
      <w:pPr>
        <w:widowControl w:val="0"/>
        <w:tabs>
          <w:tab w:val="left" w:pos="426"/>
        </w:tabs>
        <w:spacing w:after="0" w:line="480" w:lineRule="auto"/>
        <w:rPr>
          <w:rFonts w:ascii="Times New Roman" w:hAnsi="Times New Roman"/>
          <w:sz w:val="24"/>
          <w:szCs w:val="24"/>
        </w:rPr>
      </w:pPr>
      <w:r w:rsidRPr="00193F83">
        <w:rPr>
          <w:rFonts w:ascii="Times New Roman" w:hAnsi="Times New Roman"/>
          <w:b/>
          <w:sz w:val="24"/>
          <w:szCs w:val="24"/>
        </w:rPr>
        <w:t>Source</w:t>
      </w:r>
      <w:r w:rsidRPr="006C4335">
        <w:rPr>
          <w:rFonts w:ascii="Times New Roman" w:hAnsi="Times New Roman"/>
          <w:b/>
          <w:sz w:val="24"/>
          <w:szCs w:val="24"/>
        </w:rPr>
        <w:t>:</w:t>
      </w:r>
      <w:r w:rsidRPr="00193F83">
        <w:rPr>
          <w:rFonts w:ascii="Times New Roman" w:hAnsi="Times New Roman"/>
          <w:sz w:val="24"/>
          <w:szCs w:val="24"/>
        </w:rPr>
        <w:t xml:space="preserve"> Field Data (2025)</w:t>
      </w:r>
    </w:p>
    <w:p w14:paraId="0366705B" w14:textId="77777777" w:rsidR="00033E80" w:rsidRPr="00193F83" w:rsidRDefault="00033E80" w:rsidP="00457FC0">
      <w:pPr>
        <w:widowControl w:val="0"/>
        <w:tabs>
          <w:tab w:val="left" w:pos="180"/>
          <w:tab w:val="left" w:pos="426"/>
        </w:tabs>
        <w:spacing w:after="0" w:line="480" w:lineRule="auto"/>
        <w:jc w:val="both"/>
        <w:rPr>
          <w:rFonts w:ascii="Times New Roman" w:hAnsi="Times New Roman"/>
          <w:sz w:val="24"/>
          <w:szCs w:val="24"/>
        </w:rPr>
      </w:pPr>
    </w:p>
    <w:p w14:paraId="0BF101AB" w14:textId="75DE1EE6" w:rsidR="00033E80" w:rsidRPr="00193F83" w:rsidRDefault="00033E80" w:rsidP="006C4335">
      <w:pPr>
        <w:pStyle w:val="Heading1"/>
        <w:keepNext w:val="0"/>
        <w:keepLines w:val="0"/>
        <w:widowControl w:val="0"/>
        <w:numPr>
          <w:ilvl w:val="2"/>
          <w:numId w:val="1"/>
        </w:numPr>
        <w:tabs>
          <w:tab w:val="left" w:pos="426"/>
        </w:tabs>
        <w:spacing w:line="480" w:lineRule="auto"/>
        <w:ind w:left="0" w:firstLine="0"/>
        <w:jc w:val="both"/>
        <w:rPr>
          <w:szCs w:val="24"/>
        </w:rPr>
      </w:pPr>
      <w:bookmarkStart w:id="390" w:name="_Toc200980446"/>
      <w:bookmarkStart w:id="391" w:name="_Toc211987793"/>
      <w:r w:rsidRPr="00193F83">
        <w:rPr>
          <w:szCs w:val="24"/>
        </w:rPr>
        <w:t>Normality Assumption</w:t>
      </w:r>
      <w:bookmarkEnd w:id="390"/>
      <w:bookmarkEnd w:id="391"/>
      <w:r w:rsidR="006C4335">
        <w:rPr>
          <w:szCs w:val="24"/>
        </w:rPr>
        <w:fldChar w:fldCharType="begin"/>
      </w:r>
      <w:r w:rsidR="006C4335">
        <w:instrText xml:space="preserve"> TC "</w:instrText>
      </w:r>
      <w:bookmarkStart w:id="392" w:name="_Toc211822405"/>
      <w:r w:rsidR="006C4335" w:rsidRPr="00C94076">
        <w:rPr>
          <w:szCs w:val="24"/>
        </w:rPr>
        <w:instrText>4.3.4 Normality Assumption</w:instrText>
      </w:r>
      <w:bookmarkEnd w:id="392"/>
      <w:r w:rsidR="006C4335">
        <w:instrText xml:space="preserve">" \f C \l "1" </w:instrText>
      </w:r>
      <w:r w:rsidR="006C4335">
        <w:rPr>
          <w:szCs w:val="24"/>
        </w:rPr>
        <w:fldChar w:fldCharType="end"/>
      </w:r>
    </w:p>
    <w:p w14:paraId="37D9C6D9" w14:textId="5716EAC4" w:rsidR="005047FA" w:rsidRDefault="00497E3B"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A normality test was conducted to assess whether the sample data originate from a normally distributed population. In this study, the Kolmogorov-Smirnov test was utilized to examine the distribution of the variables. The null hypothesis for this test states that the data are normally distributed, while the alternative hypothesis indicates they are not. Th</w:t>
      </w:r>
      <w:r w:rsidR="004066A0" w:rsidRPr="00193F83">
        <w:rPr>
          <w:rFonts w:ascii="Times New Roman" w:hAnsi="Times New Roman"/>
          <w:sz w:val="24"/>
          <w:szCs w:val="24"/>
        </w:rPr>
        <w:t>e results are shown in Table 4.4</w:t>
      </w:r>
      <w:r w:rsidR="005047FA" w:rsidRPr="00193F83">
        <w:rPr>
          <w:rFonts w:ascii="Times New Roman" w:hAnsi="Times New Roman"/>
          <w:sz w:val="24"/>
          <w:szCs w:val="24"/>
        </w:rPr>
        <w:t>.</w:t>
      </w:r>
    </w:p>
    <w:p w14:paraId="5A6CDF75" w14:textId="77777777" w:rsidR="00877CD5" w:rsidRPr="00193F83" w:rsidRDefault="00877CD5" w:rsidP="00457FC0">
      <w:pPr>
        <w:tabs>
          <w:tab w:val="left" w:pos="426"/>
        </w:tabs>
        <w:spacing w:after="0" w:line="480" w:lineRule="auto"/>
        <w:jc w:val="both"/>
        <w:rPr>
          <w:rFonts w:ascii="Times New Roman" w:hAnsi="Times New Roman"/>
          <w:sz w:val="24"/>
          <w:szCs w:val="24"/>
        </w:rPr>
      </w:pPr>
    </w:p>
    <w:p w14:paraId="0F14CAE3" w14:textId="2F2FF4EB" w:rsidR="00033E80" w:rsidRPr="00536E6F" w:rsidRDefault="00536E6F" w:rsidP="00457FC0">
      <w:pPr>
        <w:pStyle w:val="Caption"/>
        <w:tabs>
          <w:tab w:val="left" w:pos="426"/>
        </w:tabs>
        <w:spacing w:after="0" w:line="480" w:lineRule="auto"/>
        <w:rPr>
          <w:rFonts w:ascii="Times New Roman" w:hAnsi="Times New Roman"/>
          <w:b/>
          <w:i w:val="0"/>
          <w:color w:val="auto"/>
          <w:sz w:val="24"/>
          <w:szCs w:val="24"/>
        </w:rPr>
      </w:pPr>
      <w:bookmarkStart w:id="393" w:name="_Toc168942899"/>
      <w:bookmarkStart w:id="394" w:name="_Toc200979346"/>
      <w:bookmarkStart w:id="395" w:name="_Toc211987926"/>
      <w:proofErr w:type="gramStart"/>
      <w:r w:rsidRPr="00536E6F">
        <w:rPr>
          <w:rFonts w:ascii="Times New Roman" w:hAnsi="Times New Roman"/>
          <w:b/>
          <w:i w:val="0"/>
          <w:color w:val="auto"/>
          <w:sz w:val="24"/>
          <w:szCs w:val="24"/>
        </w:rPr>
        <w:t>Table 4.</w:t>
      </w:r>
      <w:proofErr w:type="gramEnd"/>
      <w:r w:rsidR="004066A0" w:rsidRPr="00536E6F">
        <w:rPr>
          <w:rFonts w:ascii="Times New Roman" w:hAnsi="Times New Roman"/>
          <w:b/>
          <w:i w:val="0"/>
          <w:color w:val="auto"/>
          <w:sz w:val="24"/>
          <w:szCs w:val="24"/>
        </w:rPr>
        <w:fldChar w:fldCharType="begin"/>
      </w:r>
      <w:r w:rsidR="004066A0" w:rsidRPr="00536E6F">
        <w:rPr>
          <w:rFonts w:ascii="Times New Roman" w:hAnsi="Times New Roman"/>
          <w:b/>
          <w:i w:val="0"/>
          <w:color w:val="auto"/>
          <w:sz w:val="24"/>
          <w:szCs w:val="24"/>
        </w:rPr>
        <w:instrText xml:space="preserve"> SEQ Table_4. \* ARABIC </w:instrText>
      </w:r>
      <w:r w:rsidR="004066A0" w:rsidRPr="00536E6F">
        <w:rPr>
          <w:rFonts w:ascii="Times New Roman" w:hAnsi="Times New Roman"/>
          <w:b/>
          <w:i w:val="0"/>
          <w:color w:val="auto"/>
          <w:sz w:val="24"/>
          <w:szCs w:val="24"/>
        </w:rPr>
        <w:fldChar w:fldCharType="separate"/>
      </w:r>
      <w:r w:rsidR="00FD6BC3">
        <w:rPr>
          <w:rFonts w:ascii="Times New Roman" w:hAnsi="Times New Roman"/>
          <w:b/>
          <w:i w:val="0"/>
          <w:noProof/>
          <w:color w:val="auto"/>
          <w:sz w:val="24"/>
          <w:szCs w:val="24"/>
        </w:rPr>
        <w:t>4</w:t>
      </w:r>
      <w:r w:rsidR="004066A0" w:rsidRPr="00536E6F">
        <w:rPr>
          <w:rFonts w:ascii="Times New Roman" w:hAnsi="Times New Roman"/>
          <w:b/>
          <w:i w:val="0"/>
          <w:color w:val="auto"/>
          <w:sz w:val="24"/>
          <w:szCs w:val="24"/>
        </w:rPr>
        <w:fldChar w:fldCharType="end"/>
      </w:r>
      <w:r w:rsidR="00033E80" w:rsidRPr="00536E6F">
        <w:rPr>
          <w:rFonts w:ascii="Times New Roman" w:hAnsi="Times New Roman"/>
          <w:b/>
          <w:i w:val="0"/>
          <w:color w:val="auto"/>
          <w:sz w:val="24"/>
          <w:szCs w:val="24"/>
        </w:rPr>
        <w:t xml:space="preserve">: </w:t>
      </w:r>
      <w:bookmarkEnd w:id="393"/>
      <w:r w:rsidR="00033E80" w:rsidRPr="00536E6F">
        <w:rPr>
          <w:rFonts w:ascii="Times New Roman" w:hAnsi="Times New Roman"/>
          <w:b/>
          <w:i w:val="0"/>
          <w:color w:val="auto"/>
          <w:sz w:val="24"/>
          <w:szCs w:val="24"/>
        </w:rPr>
        <w:t>One-Sample Kolmogorov-Smirnov Test for Normality</w:t>
      </w:r>
      <w:bookmarkEnd w:id="394"/>
      <w:bookmarkEnd w:id="395"/>
      <w:r w:rsidR="0073513A">
        <w:rPr>
          <w:rFonts w:ascii="Times New Roman" w:hAnsi="Times New Roman"/>
          <w:b/>
          <w:i w:val="0"/>
          <w:color w:val="auto"/>
          <w:sz w:val="24"/>
          <w:szCs w:val="24"/>
        </w:rPr>
        <w:fldChar w:fldCharType="begin"/>
      </w:r>
      <w:r w:rsidR="0073513A">
        <w:instrText xml:space="preserve"> TC "</w:instrText>
      </w:r>
      <w:bookmarkStart w:id="396" w:name="_Toc211822297"/>
      <w:r w:rsidR="0073513A" w:rsidRPr="00E55F7A">
        <w:rPr>
          <w:rFonts w:ascii="Times New Roman" w:hAnsi="Times New Roman"/>
          <w:b/>
          <w:i w:val="0"/>
          <w:color w:val="auto"/>
          <w:sz w:val="24"/>
          <w:szCs w:val="24"/>
        </w:rPr>
        <w:instrText>Table 4.</w:instrText>
      </w:r>
      <w:r w:rsidR="0073513A" w:rsidRPr="00E55F7A">
        <w:rPr>
          <w:rFonts w:ascii="Times New Roman" w:hAnsi="Times New Roman"/>
          <w:b/>
          <w:i w:val="0"/>
          <w:noProof/>
          <w:color w:val="auto"/>
          <w:sz w:val="24"/>
          <w:szCs w:val="24"/>
        </w:rPr>
        <w:instrText>4</w:instrText>
      </w:r>
      <w:r w:rsidR="0073513A" w:rsidRPr="00E55F7A">
        <w:rPr>
          <w:rFonts w:ascii="Times New Roman" w:hAnsi="Times New Roman"/>
          <w:b/>
          <w:i w:val="0"/>
          <w:color w:val="auto"/>
          <w:sz w:val="24"/>
          <w:szCs w:val="24"/>
        </w:rPr>
        <w:instrText>: One-Sample Kolmogorov-Smirnov Test for Normality</w:instrText>
      </w:r>
      <w:bookmarkEnd w:id="396"/>
      <w:r w:rsidR="0073513A">
        <w:instrText xml:space="preserve">" \f T \l "1" </w:instrText>
      </w:r>
      <w:r w:rsidR="0073513A">
        <w:rPr>
          <w:rFonts w:ascii="Times New Roman" w:hAnsi="Times New Roman"/>
          <w:b/>
          <w:i w:val="0"/>
          <w:color w:val="auto"/>
          <w:sz w:val="24"/>
          <w:szCs w:val="24"/>
        </w:rPr>
        <w:fldChar w:fldCharType="end"/>
      </w:r>
    </w:p>
    <w:tbl>
      <w:tblPr>
        <w:tblW w:w="5000" w:type="pct"/>
        <w:tblBorders>
          <w:top w:val="single" w:sz="4" w:space="0" w:color="auto"/>
          <w:bottom w:val="single" w:sz="4" w:space="0" w:color="auto"/>
        </w:tblBorders>
        <w:tblLook w:val="04A0" w:firstRow="1" w:lastRow="0" w:firstColumn="1" w:lastColumn="0" w:noHBand="0" w:noVBand="1"/>
      </w:tblPr>
      <w:tblGrid>
        <w:gridCol w:w="2740"/>
        <w:gridCol w:w="1195"/>
        <w:gridCol w:w="1600"/>
        <w:gridCol w:w="1601"/>
        <w:gridCol w:w="1301"/>
      </w:tblGrid>
      <w:tr w:rsidR="00F92DBC" w:rsidRPr="00193F83" w14:paraId="538E0447" w14:textId="77777777" w:rsidTr="00536E6F">
        <w:tc>
          <w:tcPr>
            <w:tcW w:w="5000" w:type="pct"/>
            <w:gridSpan w:val="5"/>
            <w:tcBorders>
              <w:top w:val="single" w:sz="4" w:space="0" w:color="auto"/>
              <w:bottom w:val="nil"/>
              <w:right w:val="nil"/>
            </w:tcBorders>
            <w:shd w:val="clear" w:color="auto" w:fill="auto"/>
          </w:tcPr>
          <w:p w14:paraId="2BB82C73" w14:textId="77777777" w:rsidR="00033E80" w:rsidRPr="00193F83" w:rsidRDefault="00033E80" w:rsidP="00536E6F">
            <w:pPr>
              <w:widowControl w:val="0"/>
              <w:tabs>
                <w:tab w:val="left" w:pos="180"/>
                <w:tab w:val="left" w:pos="426"/>
              </w:tabs>
              <w:spacing w:after="0" w:line="240" w:lineRule="auto"/>
              <w:jc w:val="center"/>
              <w:rPr>
                <w:rFonts w:ascii="Times New Roman" w:hAnsi="Times New Roman"/>
                <w:b/>
                <w:sz w:val="24"/>
                <w:szCs w:val="24"/>
              </w:rPr>
            </w:pPr>
            <w:r w:rsidRPr="00193F83">
              <w:rPr>
                <w:rFonts w:ascii="Times New Roman" w:hAnsi="Times New Roman"/>
                <w:b/>
                <w:sz w:val="24"/>
                <w:szCs w:val="24"/>
              </w:rPr>
              <w:t>Variables</w:t>
            </w:r>
          </w:p>
        </w:tc>
      </w:tr>
      <w:tr w:rsidR="000335BC" w:rsidRPr="00193F83" w14:paraId="3DAB852F" w14:textId="77777777" w:rsidTr="00536E6F">
        <w:tc>
          <w:tcPr>
            <w:tcW w:w="1624" w:type="pct"/>
            <w:tcBorders>
              <w:top w:val="nil"/>
              <w:bottom w:val="nil"/>
            </w:tcBorders>
            <w:shd w:val="clear" w:color="auto" w:fill="auto"/>
          </w:tcPr>
          <w:p w14:paraId="0A470318" w14:textId="77777777" w:rsidR="00033E80" w:rsidRPr="00193F83" w:rsidRDefault="00033E80" w:rsidP="00536E6F">
            <w:pPr>
              <w:widowControl w:val="0"/>
              <w:tabs>
                <w:tab w:val="left" w:pos="180"/>
                <w:tab w:val="left" w:pos="426"/>
              </w:tabs>
              <w:spacing w:after="0" w:line="240" w:lineRule="auto"/>
              <w:jc w:val="both"/>
              <w:rPr>
                <w:rFonts w:ascii="Times New Roman" w:hAnsi="Times New Roman"/>
                <w:sz w:val="24"/>
                <w:szCs w:val="24"/>
              </w:rPr>
            </w:pPr>
          </w:p>
        </w:tc>
        <w:tc>
          <w:tcPr>
            <w:tcW w:w="708" w:type="pct"/>
            <w:tcBorders>
              <w:top w:val="single" w:sz="4" w:space="0" w:color="auto"/>
              <w:bottom w:val="single" w:sz="4" w:space="0" w:color="auto"/>
            </w:tcBorders>
            <w:shd w:val="clear" w:color="auto" w:fill="auto"/>
          </w:tcPr>
          <w:p w14:paraId="614E6764" w14:textId="3EFE7165" w:rsidR="00033E80" w:rsidRPr="00193F83" w:rsidRDefault="00536E6F" w:rsidP="00536E6F">
            <w:pPr>
              <w:widowControl w:val="0"/>
              <w:tabs>
                <w:tab w:val="left" w:pos="180"/>
                <w:tab w:val="left" w:pos="426"/>
              </w:tabs>
              <w:spacing w:after="0" w:line="240" w:lineRule="auto"/>
              <w:jc w:val="center"/>
              <w:rPr>
                <w:rFonts w:ascii="Times New Roman" w:hAnsi="Times New Roman"/>
                <w:sz w:val="24"/>
                <w:szCs w:val="24"/>
              </w:rPr>
            </w:pPr>
            <w:r>
              <w:rPr>
                <w:rFonts w:ascii="Times New Roman" w:hAnsi="Times New Roman"/>
                <w:sz w:val="24"/>
                <w:szCs w:val="24"/>
              </w:rPr>
              <w:t>CCR</w:t>
            </w:r>
          </w:p>
        </w:tc>
        <w:tc>
          <w:tcPr>
            <w:tcW w:w="948" w:type="pct"/>
            <w:tcBorders>
              <w:top w:val="single" w:sz="4" w:space="0" w:color="auto"/>
              <w:bottom w:val="single" w:sz="4" w:space="0" w:color="auto"/>
            </w:tcBorders>
            <w:shd w:val="clear" w:color="auto" w:fill="auto"/>
          </w:tcPr>
          <w:p w14:paraId="17E13F99" w14:textId="77777777" w:rsidR="00033E80" w:rsidRPr="00193F83" w:rsidRDefault="00033E80" w:rsidP="00536E6F">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CCA</w:t>
            </w:r>
          </w:p>
        </w:tc>
        <w:tc>
          <w:tcPr>
            <w:tcW w:w="949" w:type="pct"/>
            <w:tcBorders>
              <w:top w:val="single" w:sz="4" w:space="0" w:color="auto"/>
              <w:bottom w:val="single" w:sz="4" w:space="0" w:color="auto"/>
            </w:tcBorders>
            <w:shd w:val="clear" w:color="auto" w:fill="auto"/>
          </w:tcPr>
          <w:p w14:paraId="37518302" w14:textId="77777777" w:rsidR="00033E80" w:rsidRPr="00193F83" w:rsidRDefault="004413D1" w:rsidP="00536E6F">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CC</w:t>
            </w:r>
            <w:r w:rsidR="00033E80" w:rsidRPr="00193F83">
              <w:rPr>
                <w:rFonts w:ascii="Times New Roman" w:hAnsi="Times New Roman"/>
                <w:sz w:val="24"/>
                <w:szCs w:val="24"/>
              </w:rPr>
              <w:t>RA</w:t>
            </w:r>
          </w:p>
        </w:tc>
        <w:tc>
          <w:tcPr>
            <w:tcW w:w="771" w:type="pct"/>
            <w:tcBorders>
              <w:top w:val="single" w:sz="4" w:space="0" w:color="auto"/>
              <w:bottom w:val="single" w:sz="4" w:space="0" w:color="auto"/>
            </w:tcBorders>
            <w:shd w:val="clear" w:color="auto" w:fill="auto"/>
          </w:tcPr>
          <w:p w14:paraId="4D1BC6EE" w14:textId="77777777" w:rsidR="00033E80" w:rsidRPr="00193F83" w:rsidRDefault="00033E80" w:rsidP="00536E6F">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SWSI</w:t>
            </w:r>
          </w:p>
        </w:tc>
      </w:tr>
      <w:tr w:rsidR="000335BC" w:rsidRPr="00193F83" w14:paraId="682A38E4" w14:textId="77777777" w:rsidTr="00536E6F">
        <w:tc>
          <w:tcPr>
            <w:tcW w:w="1624" w:type="pct"/>
            <w:tcBorders>
              <w:top w:val="nil"/>
              <w:bottom w:val="nil"/>
            </w:tcBorders>
            <w:shd w:val="clear" w:color="auto" w:fill="auto"/>
          </w:tcPr>
          <w:p w14:paraId="7821250D" w14:textId="77777777" w:rsidR="00033E80" w:rsidRPr="00193F83" w:rsidRDefault="00033E80" w:rsidP="00536E6F">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Kolmogorov-Smirnov Z</w:t>
            </w:r>
          </w:p>
        </w:tc>
        <w:tc>
          <w:tcPr>
            <w:tcW w:w="708" w:type="pct"/>
            <w:tcBorders>
              <w:top w:val="single" w:sz="4" w:space="0" w:color="auto"/>
              <w:bottom w:val="nil"/>
            </w:tcBorders>
            <w:shd w:val="clear" w:color="auto" w:fill="auto"/>
          </w:tcPr>
          <w:p w14:paraId="2A9760C8" w14:textId="77777777" w:rsidR="00033E80" w:rsidRPr="00193F83" w:rsidRDefault="00033E80" w:rsidP="00536E6F">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1.189</w:t>
            </w:r>
          </w:p>
        </w:tc>
        <w:tc>
          <w:tcPr>
            <w:tcW w:w="948" w:type="pct"/>
            <w:tcBorders>
              <w:top w:val="single" w:sz="4" w:space="0" w:color="auto"/>
              <w:bottom w:val="nil"/>
            </w:tcBorders>
            <w:shd w:val="clear" w:color="auto" w:fill="auto"/>
          </w:tcPr>
          <w:p w14:paraId="0C689248" w14:textId="77777777" w:rsidR="00033E80" w:rsidRPr="00193F83" w:rsidRDefault="00033E80" w:rsidP="00536E6F">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1.127</w:t>
            </w:r>
          </w:p>
        </w:tc>
        <w:tc>
          <w:tcPr>
            <w:tcW w:w="949" w:type="pct"/>
            <w:tcBorders>
              <w:top w:val="single" w:sz="4" w:space="0" w:color="auto"/>
              <w:bottom w:val="nil"/>
            </w:tcBorders>
            <w:shd w:val="clear" w:color="auto" w:fill="auto"/>
          </w:tcPr>
          <w:p w14:paraId="22C07B6C" w14:textId="77777777" w:rsidR="00033E80" w:rsidRPr="00193F83" w:rsidRDefault="00033E80" w:rsidP="00536E6F">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1.553</w:t>
            </w:r>
          </w:p>
        </w:tc>
        <w:tc>
          <w:tcPr>
            <w:tcW w:w="771" w:type="pct"/>
            <w:tcBorders>
              <w:top w:val="single" w:sz="4" w:space="0" w:color="auto"/>
              <w:bottom w:val="nil"/>
            </w:tcBorders>
            <w:shd w:val="clear" w:color="auto" w:fill="auto"/>
          </w:tcPr>
          <w:p w14:paraId="4D4B989A" w14:textId="36A01DD8" w:rsidR="00033E80" w:rsidRPr="00193F83" w:rsidRDefault="00536E6F" w:rsidP="00536E6F">
            <w:pPr>
              <w:widowControl w:val="0"/>
              <w:tabs>
                <w:tab w:val="left" w:pos="180"/>
                <w:tab w:val="left" w:pos="426"/>
              </w:tabs>
              <w:spacing w:after="0" w:line="240" w:lineRule="auto"/>
              <w:jc w:val="center"/>
              <w:rPr>
                <w:rFonts w:ascii="Times New Roman" w:hAnsi="Times New Roman"/>
                <w:sz w:val="24"/>
                <w:szCs w:val="24"/>
              </w:rPr>
            </w:pPr>
            <w:r>
              <w:rPr>
                <w:rFonts w:ascii="Times New Roman" w:hAnsi="Times New Roman"/>
                <w:sz w:val="24"/>
                <w:szCs w:val="24"/>
              </w:rPr>
              <w:t>1.321</w:t>
            </w:r>
          </w:p>
        </w:tc>
      </w:tr>
      <w:tr w:rsidR="000335BC" w:rsidRPr="00193F83" w14:paraId="7DBC7042" w14:textId="77777777" w:rsidTr="00536E6F">
        <w:tc>
          <w:tcPr>
            <w:tcW w:w="1624" w:type="pct"/>
            <w:tcBorders>
              <w:top w:val="nil"/>
              <w:bottom w:val="nil"/>
            </w:tcBorders>
            <w:shd w:val="clear" w:color="auto" w:fill="auto"/>
          </w:tcPr>
          <w:p w14:paraId="36D560B7" w14:textId="77777777" w:rsidR="00033E80" w:rsidRPr="00193F83" w:rsidRDefault="00033E80" w:rsidP="00536E6F">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Sig. (2-tailed)</w:t>
            </w:r>
          </w:p>
        </w:tc>
        <w:tc>
          <w:tcPr>
            <w:tcW w:w="708" w:type="pct"/>
            <w:tcBorders>
              <w:top w:val="nil"/>
              <w:bottom w:val="nil"/>
            </w:tcBorders>
            <w:shd w:val="clear" w:color="auto" w:fill="auto"/>
          </w:tcPr>
          <w:p w14:paraId="32EC16CF" w14:textId="77777777" w:rsidR="00033E80" w:rsidRPr="00193F83" w:rsidRDefault="00033E80" w:rsidP="00536E6F">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0.118</w:t>
            </w:r>
          </w:p>
        </w:tc>
        <w:tc>
          <w:tcPr>
            <w:tcW w:w="948" w:type="pct"/>
            <w:tcBorders>
              <w:top w:val="nil"/>
              <w:bottom w:val="nil"/>
            </w:tcBorders>
            <w:shd w:val="clear" w:color="auto" w:fill="auto"/>
          </w:tcPr>
          <w:p w14:paraId="2633E43C" w14:textId="04DD26FC" w:rsidR="00033E80" w:rsidRPr="00193F83" w:rsidRDefault="00033E80" w:rsidP="00536E6F">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0.158</w:t>
            </w:r>
          </w:p>
        </w:tc>
        <w:tc>
          <w:tcPr>
            <w:tcW w:w="949" w:type="pct"/>
            <w:tcBorders>
              <w:top w:val="nil"/>
              <w:bottom w:val="nil"/>
            </w:tcBorders>
            <w:shd w:val="clear" w:color="auto" w:fill="auto"/>
          </w:tcPr>
          <w:p w14:paraId="2FC78DE4" w14:textId="77777777" w:rsidR="00033E80" w:rsidRPr="00193F83" w:rsidRDefault="00033E80" w:rsidP="00536E6F">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0.066</w:t>
            </w:r>
          </w:p>
        </w:tc>
        <w:tc>
          <w:tcPr>
            <w:tcW w:w="771" w:type="pct"/>
            <w:tcBorders>
              <w:top w:val="nil"/>
              <w:bottom w:val="nil"/>
            </w:tcBorders>
            <w:shd w:val="clear" w:color="auto" w:fill="auto"/>
          </w:tcPr>
          <w:p w14:paraId="159B313B" w14:textId="6941300C" w:rsidR="00033E80" w:rsidRPr="00193F83" w:rsidRDefault="00536E6F" w:rsidP="00536E6F">
            <w:pPr>
              <w:widowControl w:val="0"/>
              <w:tabs>
                <w:tab w:val="left" w:pos="180"/>
                <w:tab w:val="left" w:pos="426"/>
              </w:tabs>
              <w:spacing w:after="0" w:line="240" w:lineRule="auto"/>
              <w:jc w:val="center"/>
              <w:rPr>
                <w:rFonts w:ascii="Times New Roman" w:hAnsi="Times New Roman"/>
                <w:sz w:val="24"/>
                <w:szCs w:val="24"/>
              </w:rPr>
            </w:pPr>
            <w:r>
              <w:rPr>
                <w:rFonts w:ascii="Times New Roman" w:hAnsi="Times New Roman"/>
                <w:sz w:val="24"/>
                <w:szCs w:val="24"/>
              </w:rPr>
              <w:t>0.061</w:t>
            </w:r>
          </w:p>
        </w:tc>
      </w:tr>
    </w:tbl>
    <w:p w14:paraId="412B8D49" w14:textId="77777777" w:rsidR="00033E80" w:rsidRPr="00193F83" w:rsidRDefault="00033E80" w:rsidP="00457FC0">
      <w:pPr>
        <w:widowControl w:val="0"/>
        <w:pBdr>
          <w:top w:val="single" w:sz="4" w:space="1" w:color="auto"/>
        </w:pBd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b/>
          <w:sz w:val="24"/>
          <w:szCs w:val="24"/>
        </w:rPr>
        <w:t>Source</w:t>
      </w:r>
      <w:r w:rsidRPr="00536E6F">
        <w:rPr>
          <w:rFonts w:ascii="Times New Roman" w:hAnsi="Times New Roman"/>
          <w:b/>
          <w:sz w:val="24"/>
          <w:szCs w:val="24"/>
        </w:rPr>
        <w:t>:</w:t>
      </w:r>
      <w:r w:rsidRPr="00193F83">
        <w:rPr>
          <w:rFonts w:ascii="Times New Roman" w:hAnsi="Times New Roman"/>
          <w:sz w:val="24"/>
          <w:szCs w:val="24"/>
        </w:rPr>
        <w:t xml:space="preserve"> Field Data (2025)</w:t>
      </w:r>
    </w:p>
    <w:p w14:paraId="3ED8065B" w14:textId="77777777" w:rsidR="008F5499" w:rsidRPr="00193F83" w:rsidRDefault="008F5499" w:rsidP="00457FC0">
      <w:pPr>
        <w:widowControl w:val="0"/>
        <w:pBdr>
          <w:top w:val="single" w:sz="4" w:space="1" w:color="auto"/>
        </w:pBdr>
        <w:tabs>
          <w:tab w:val="left" w:pos="180"/>
          <w:tab w:val="left" w:pos="426"/>
        </w:tabs>
        <w:spacing w:after="0" w:line="480" w:lineRule="auto"/>
        <w:jc w:val="both"/>
        <w:rPr>
          <w:rFonts w:ascii="Times New Roman" w:hAnsi="Times New Roman"/>
          <w:sz w:val="24"/>
          <w:szCs w:val="24"/>
        </w:rPr>
      </w:pPr>
    </w:p>
    <w:p w14:paraId="7C0D0453" w14:textId="25F5ADDC" w:rsidR="005D4F62" w:rsidRPr="00193F83" w:rsidRDefault="00497E3B"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The results of the One-Sample Kolmogorov-Smi</w:t>
      </w:r>
      <w:r w:rsidR="004066A0" w:rsidRPr="00193F83">
        <w:rPr>
          <w:rFonts w:ascii="Times New Roman" w:hAnsi="Times New Roman"/>
          <w:sz w:val="24"/>
          <w:szCs w:val="24"/>
        </w:rPr>
        <w:t xml:space="preserve">rnov Test presented in Table 4.4 </w:t>
      </w:r>
      <w:r w:rsidRPr="00193F83">
        <w:rPr>
          <w:rFonts w:ascii="Times New Roman" w:hAnsi="Times New Roman"/>
          <w:sz w:val="24"/>
          <w:szCs w:val="24"/>
        </w:rPr>
        <w:t>show that all study variables have P-values exceeding 0.05. This implies that the null hypothesis cannot be rejected, meaning that the data for this study follow a normal distribution</w:t>
      </w:r>
      <w:r w:rsidR="00942B00" w:rsidRPr="00193F83">
        <w:rPr>
          <w:rFonts w:ascii="Times New Roman" w:hAnsi="Times New Roman"/>
          <w:sz w:val="24"/>
          <w:szCs w:val="24"/>
        </w:rPr>
        <w:t>.</w:t>
      </w:r>
    </w:p>
    <w:p w14:paraId="5D1B8E36" w14:textId="77777777" w:rsidR="004066A0" w:rsidRPr="00193F83" w:rsidRDefault="004066A0" w:rsidP="00457FC0">
      <w:pPr>
        <w:tabs>
          <w:tab w:val="left" w:pos="180"/>
          <w:tab w:val="left" w:pos="426"/>
        </w:tabs>
        <w:spacing w:after="0" w:line="480" w:lineRule="auto"/>
        <w:jc w:val="both"/>
        <w:rPr>
          <w:rFonts w:ascii="Times New Roman" w:hAnsi="Times New Roman"/>
          <w:sz w:val="24"/>
          <w:szCs w:val="24"/>
        </w:rPr>
      </w:pPr>
    </w:p>
    <w:p w14:paraId="6BC5B482" w14:textId="2B772439" w:rsidR="00033E80" w:rsidRPr="00193F83" w:rsidRDefault="00033E80" w:rsidP="006C4335">
      <w:pPr>
        <w:pStyle w:val="Heading1"/>
        <w:keepNext w:val="0"/>
        <w:keepLines w:val="0"/>
        <w:widowControl w:val="0"/>
        <w:numPr>
          <w:ilvl w:val="2"/>
          <w:numId w:val="1"/>
        </w:numPr>
        <w:tabs>
          <w:tab w:val="left" w:pos="426"/>
        </w:tabs>
        <w:spacing w:line="480" w:lineRule="auto"/>
        <w:ind w:left="0" w:firstLine="0"/>
        <w:jc w:val="both"/>
        <w:rPr>
          <w:szCs w:val="24"/>
        </w:rPr>
      </w:pPr>
      <w:bookmarkStart w:id="397" w:name="_Toc200980447"/>
      <w:bookmarkStart w:id="398" w:name="_Toc211987794"/>
      <w:proofErr w:type="spellStart"/>
      <w:r w:rsidRPr="00193F83">
        <w:rPr>
          <w:szCs w:val="24"/>
        </w:rPr>
        <w:t>Multicollinearity</w:t>
      </w:r>
      <w:proofErr w:type="spellEnd"/>
      <w:r w:rsidRPr="00193F83">
        <w:rPr>
          <w:szCs w:val="24"/>
        </w:rPr>
        <w:t xml:space="preserve"> Test Results</w:t>
      </w:r>
      <w:bookmarkEnd w:id="397"/>
      <w:bookmarkEnd w:id="398"/>
      <w:r w:rsidR="0073513A">
        <w:rPr>
          <w:szCs w:val="24"/>
        </w:rPr>
        <w:fldChar w:fldCharType="begin"/>
      </w:r>
      <w:r w:rsidR="0073513A">
        <w:instrText xml:space="preserve"> TC "</w:instrText>
      </w:r>
      <w:bookmarkStart w:id="399" w:name="_Toc211822406"/>
      <w:r w:rsidR="0073513A" w:rsidRPr="00D21B71">
        <w:rPr>
          <w:szCs w:val="24"/>
        </w:rPr>
        <w:instrText>4.3.5 Multicollinearity Test Results</w:instrText>
      </w:r>
      <w:bookmarkEnd w:id="399"/>
      <w:r w:rsidR="0073513A">
        <w:instrText xml:space="preserve">" \f C \l "1" </w:instrText>
      </w:r>
      <w:r w:rsidR="0073513A">
        <w:rPr>
          <w:szCs w:val="24"/>
        </w:rPr>
        <w:fldChar w:fldCharType="end"/>
      </w:r>
    </w:p>
    <w:p w14:paraId="1F43B0C9" w14:textId="6A1EA562" w:rsidR="00B0647D" w:rsidRPr="00193F83" w:rsidRDefault="00B96A8C" w:rsidP="00457FC0">
      <w:pPr>
        <w:tabs>
          <w:tab w:val="left" w:pos="180"/>
          <w:tab w:val="left" w:pos="426"/>
        </w:tabs>
        <w:spacing w:after="0" w:line="480" w:lineRule="auto"/>
        <w:jc w:val="both"/>
        <w:rPr>
          <w:rFonts w:ascii="Times New Roman" w:hAnsi="Times New Roman"/>
          <w:sz w:val="24"/>
          <w:szCs w:val="24"/>
        </w:rPr>
      </w:pPr>
      <w:proofErr w:type="spellStart"/>
      <w:r w:rsidRPr="00193F83">
        <w:rPr>
          <w:rFonts w:ascii="Times New Roman" w:hAnsi="Times New Roman"/>
          <w:sz w:val="24"/>
          <w:szCs w:val="24"/>
        </w:rPr>
        <w:t>Multicollinearity</w:t>
      </w:r>
      <w:proofErr w:type="spellEnd"/>
      <w:r w:rsidRPr="00193F83">
        <w:rPr>
          <w:rFonts w:ascii="Times New Roman" w:hAnsi="Times New Roman"/>
          <w:sz w:val="24"/>
          <w:szCs w:val="24"/>
        </w:rPr>
        <w:t xml:space="preserve"> is a problem in regression analysis. According to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{"citationID":"zuimPQTW","properties":{"formattedCitation":"(Kim, 2019)","plainCitation":"(Kim, 2019)","dontUpdate":true,"noteIndex":0},"citationItems":[{"id":"ON5GTuj3/QekxVzBA","uris":["http://zotero.org/users/local/bTHql4wu/items/XQ9SM2WG"],"itemData":{"id":637,"type":"article-journal","container-title":"Korean J Anesthesiol","DOI":"doi: 10.4097/kja.19087","issue":"6","page":"558-569","title":"Multicollinearity and misleading statistical results.","volume":"72","author":[{"family":"Kim","given":"JH"}],"issued":{"date-parts":[["2019"]]}}}],"schema":"https://github.com/citation-style-language/schema/raw/master/csl-citation.json"}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Kim (2019)</w:t>
      </w:r>
      <w:r w:rsidRPr="00193F83">
        <w:rPr>
          <w:rFonts w:ascii="Times New Roman" w:hAnsi="Times New Roman"/>
          <w:sz w:val="24"/>
          <w:szCs w:val="24"/>
        </w:rPr>
        <w:fldChar w:fldCharType="end"/>
      </w:r>
      <w:r w:rsidRPr="00193F83">
        <w:rPr>
          <w:rFonts w:ascii="Times New Roman" w:hAnsi="Times New Roman"/>
          <w:sz w:val="24"/>
          <w:szCs w:val="24"/>
        </w:rPr>
        <w:t xml:space="preserve">, </w:t>
      </w:r>
      <w:proofErr w:type="spellStart"/>
      <w:r w:rsidRPr="00193F83">
        <w:rPr>
          <w:rFonts w:ascii="Times New Roman" w:hAnsi="Times New Roman"/>
          <w:sz w:val="24"/>
          <w:szCs w:val="24"/>
        </w:rPr>
        <w:t>multicollinearity</w:t>
      </w:r>
      <w:proofErr w:type="spellEnd"/>
      <w:r w:rsidRPr="00193F83">
        <w:rPr>
          <w:rFonts w:ascii="Times New Roman" w:hAnsi="Times New Roman"/>
          <w:sz w:val="24"/>
          <w:szCs w:val="24"/>
        </w:rPr>
        <w:t xml:space="preserve"> occurs when independent variables are correlated with one another. This problem can lead to increased variance in the estimated regression coefficients, which consequently affects the reliability of the model. In this study, the Variance Inflation Factor (VIF) and tolerance values were employed to evaluate </w:t>
      </w:r>
      <w:proofErr w:type="spellStart"/>
      <w:r w:rsidRPr="00193F83">
        <w:rPr>
          <w:rFonts w:ascii="Times New Roman" w:hAnsi="Times New Roman"/>
          <w:sz w:val="24"/>
          <w:szCs w:val="24"/>
        </w:rPr>
        <w:t>multicollinearity</w:t>
      </w:r>
      <w:proofErr w:type="spellEnd"/>
      <w:r w:rsidRPr="00193F83">
        <w:rPr>
          <w:rFonts w:ascii="Times New Roman" w:hAnsi="Times New Roman"/>
          <w:sz w:val="24"/>
          <w:szCs w:val="24"/>
        </w:rPr>
        <w:t xml:space="preserve">. A VIF greater than 10 and a tolerance below 0.1 are generally regarded as indicators of potential </w:t>
      </w:r>
      <w:proofErr w:type="spellStart"/>
      <w:r w:rsidRPr="00193F83">
        <w:rPr>
          <w:rFonts w:ascii="Times New Roman" w:hAnsi="Times New Roman"/>
          <w:sz w:val="24"/>
          <w:szCs w:val="24"/>
        </w:rPr>
        <w:t>multicollinearity</w:t>
      </w:r>
      <w:proofErr w:type="spellEnd"/>
      <w:r w:rsidRPr="00193F83">
        <w:rPr>
          <w:rFonts w:ascii="Times New Roman" w:hAnsi="Times New Roman"/>
          <w:sz w:val="24"/>
          <w:szCs w:val="24"/>
        </w:rPr>
        <w:t xml:space="preserve"> </w:t>
      </w:r>
      <w:r w:rsidRPr="00193F83">
        <w:rPr>
          <w:rFonts w:ascii="Times New Roman" w:hAnsi="Times New Roman"/>
          <w:sz w:val="24"/>
          <w:szCs w:val="24"/>
          <w:lang w:val="en-US"/>
        </w:rPr>
        <w:fldChar w:fldCharType="begin"/>
      </w:r>
      <w:r w:rsidR="00526C67" w:rsidRPr="00193F83">
        <w:rPr>
          <w:rFonts w:ascii="Times New Roman" w:hAnsi="Times New Roman"/>
          <w:sz w:val="24"/>
          <w:szCs w:val="24"/>
          <w:lang w:val="en-US"/>
        </w:rPr>
        <w:instrText xml:space="preserve"> ADDIN ZOTERO_ITEM CSL_CITATION {"citationID":"q5lB2NoX","properties":{"formattedCitation":"(J. Hair et al., 2010)","plainCitation":"(J. Hair et al., 2010)","dontUpdate":true,"noteIndex":0},"citationItems":[{"id":"ON5GTuj3/zzL8FM41","uris":["http://zotero.org/users/local/bTHql4wu/items/LJR4LAKI"],"itemData":{"id":1099,"type":"book","edition":"7th ed.","event-place":"Upper saddle River, New Jersey","publisher":"Pearson Education International","publisher-place":"Upper saddle River, New Jersey","title":"Multivariate data analysis","author":[{"family":"Hair","given":"J"},{"family":"Black","given":"W.C"},{"family":"Babin","given":"B.J"},{"family":"Anderson","given":"R.E"}],"issued":{"date-parts":[["2010"]]}}}],"schema":"https://github.com/citation-style-language/schema/raw/master/csl-citation.json"} </w:instrText>
      </w:r>
      <w:r w:rsidRPr="00193F83">
        <w:rPr>
          <w:rFonts w:ascii="Times New Roman" w:hAnsi="Times New Roman"/>
          <w:sz w:val="24"/>
          <w:szCs w:val="24"/>
          <w:lang w:val="en-US"/>
        </w:rPr>
        <w:fldChar w:fldCharType="separate"/>
      </w:r>
      <w:r w:rsidRPr="00193F83">
        <w:rPr>
          <w:rFonts w:ascii="Times New Roman" w:hAnsi="Times New Roman"/>
          <w:sz w:val="24"/>
          <w:szCs w:val="24"/>
        </w:rPr>
        <w:t xml:space="preserve">(Hair </w:t>
      </w:r>
      <w:r w:rsidRPr="00193F83">
        <w:rPr>
          <w:rFonts w:ascii="Times New Roman" w:hAnsi="Times New Roman"/>
          <w:i/>
          <w:sz w:val="24"/>
          <w:szCs w:val="24"/>
        </w:rPr>
        <w:t>et al</w:t>
      </w:r>
      <w:r w:rsidRPr="00193F83">
        <w:rPr>
          <w:rFonts w:ascii="Times New Roman" w:hAnsi="Times New Roman"/>
          <w:sz w:val="24"/>
          <w:szCs w:val="24"/>
        </w:rPr>
        <w:t>., 2010)</w:t>
      </w:r>
      <w:r w:rsidRPr="00193F83">
        <w:rPr>
          <w:rFonts w:ascii="Times New Roman" w:hAnsi="Times New Roman"/>
          <w:sz w:val="24"/>
          <w:szCs w:val="24"/>
          <w:lang w:val="en-US"/>
        </w:rPr>
        <w:fldChar w:fldCharType="end"/>
      </w:r>
      <w:r w:rsidR="004066A0" w:rsidRPr="00193F83">
        <w:rPr>
          <w:rFonts w:ascii="Times New Roman" w:hAnsi="Times New Roman"/>
          <w:sz w:val="24"/>
          <w:szCs w:val="24"/>
        </w:rPr>
        <w:t>. Table 4.5</w:t>
      </w:r>
      <w:r w:rsidRPr="00193F83">
        <w:rPr>
          <w:rFonts w:ascii="Times New Roman" w:hAnsi="Times New Roman"/>
          <w:sz w:val="24"/>
          <w:szCs w:val="24"/>
        </w:rPr>
        <w:t xml:space="preserve"> presents </w:t>
      </w:r>
      <w:proofErr w:type="spellStart"/>
      <w:r w:rsidRPr="00193F83">
        <w:rPr>
          <w:rFonts w:ascii="Times New Roman" w:hAnsi="Times New Roman"/>
          <w:sz w:val="24"/>
          <w:szCs w:val="24"/>
        </w:rPr>
        <w:t>multicollinearity</w:t>
      </w:r>
      <w:proofErr w:type="spellEnd"/>
      <w:r w:rsidRPr="00193F83">
        <w:rPr>
          <w:rFonts w:ascii="Times New Roman" w:hAnsi="Times New Roman"/>
          <w:sz w:val="24"/>
          <w:szCs w:val="24"/>
        </w:rPr>
        <w:t xml:space="preserve"> test results</w:t>
      </w:r>
      <w:r w:rsidR="00915EA6" w:rsidRPr="00193F83">
        <w:rPr>
          <w:rFonts w:ascii="Times New Roman" w:hAnsi="Times New Roman"/>
          <w:sz w:val="24"/>
          <w:szCs w:val="24"/>
        </w:rPr>
        <w:t>.</w:t>
      </w:r>
    </w:p>
    <w:p w14:paraId="02E1DB00" w14:textId="77777777" w:rsidR="00B0647D" w:rsidRPr="00193F83" w:rsidRDefault="00B0647D" w:rsidP="00457FC0">
      <w:pPr>
        <w:tabs>
          <w:tab w:val="left" w:pos="180"/>
          <w:tab w:val="left" w:pos="426"/>
        </w:tabs>
        <w:spacing w:after="0" w:line="480" w:lineRule="auto"/>
        <w:jc w:val="both"/>
        <w:rPr>
          <w:rFonts w:ascii="Times New Roman" w:hAnsi="Times New Roman"/>
          <w:sz w:val="24"/>
          <w:szCs w:val="24"/>
        </w:rPr>
      </w:pPr>
    </w:p>
    <w:p w14:paraId="3AE730B1" w14:textId="744C43F6" w:rsidR="00033E80" w:rsidRPr="00193F83" w:rsidRDefault="0073513A" w:rsidP="0073513A">
      <w:pPr>
        <w:pStyle w:val="Caption"/>
        <w:tabs>
          <w:tab w:val="left" w:pos="426"/>
        </w:tabs>
        <w:spacing w:after="0" w:line="480" w:lineRule="auto"/>
        <w:jc w:val="both"/>
        <w:rPr>
          <w:rFonts w:ascii="Times New Roman" w:hAnsi="Times New Roman"/>
          <w:b/>
          <w:i w:val="0"/>
          <w:color w:val="auto"/>
          <w:sz w:val="24"/>
          <w:szCs w:val="24"/>
        </w:rPr>
      </w:pPr>
      <w:bookmarkStart w:id="400" w:name="_Toc200979347"/>
      <w:bookmarkStart w:id="401" w:name="_Toc211987927"/>
      <w:proofErr w:type="gramStart"/>
      <w:r>
        <w:rPr>
          <w:rFonts w:ascii="Times New Roman" w:hAnsi="Times New Roman"/>
          <w:b/>
          <w:i w:val="0"/>
          <w:color w:val="auto"/>
          <w:sz w:val="24"/>
          <w:szCs w:val="24"/>
        </w:rPr>
        <w:t>Table 4.</w:t>
      </w:r>
      <w:proofErr w:type="gramEnd"/>
      <w:r w:rsidR="004066A0" w:rsidRPr="00193F83">
        <w:rPr>
          <w:rFonts w:ascii="Times New Roman" w:hAnsi="Times New Roman"/>
          <w:b/>
          <w:i w:val="0"/>
          <w:color w:val="auto"/>
          <w:sz w:val="24"/>
          <w:szCs w:val="24"/>
        </w:rPr>
        <w:fldChar w:fldCharType="begin"/>
      </w:r>
      <w:r w:rsidR="004066A0" w:rsidRPr="00193F83">
        <w:rPr>
          <w:rFonts w:ascii="Times New Roman" w:hAnsi="Times New Roman"/>
          <w:b/>
          <w:i w:val="0"/>
          <w:color w:val="auto"/>
          <w:sz w:val="24"/>
          <w:szCs w:val="24"/>
        </w:rPr>
        <w:instrText xml:space="preserve"> SEQ Table_4. \* ARABIC </w:instrText>
      </w:r>
      <w:r w:rsidR="004066A0" w:rsidRPr="00193F83">
        <w:rPr>
          <w:rFonts w:ascii="Times New Roman" w:hAnsi="Times New Roman"/>
          <w:b/>
          <w:i w:val="0"/>
          <w:color w:val="auto"/>
          <w:sz w:val="24"/>
          <w:szCs w:val="24"/>
        </w:rPr>
        <w:fldChar w:fldCharType="separate"/>
      </w:r>
      <w:r w:rsidR="00FD6BC3">
        <w:rPr>
          <w:rFonts w:ascii="Times New Roman" w:hAnsi="Times New Roman"/>
          <w:b/>
          <w:i w:val="0"/>
          <w:noProof/>
          <w:color w:val="auto"/>
          <w:sz w:val="24"/>
          <w:szCs w:val="24"/>
        </w:rPr>
        <w:t>5</w:t>
      </w:r>
      <w:r w:rsidR="004066A0" w:rsidRPr="00193F83">
        <w:rPr>
          <w:rFonts w:ascii="Times New Roman" w:hAnsi="Times New Roman"/>
          <w:b/>
          <w:i w:val="0"/>
          <w:color w:val="auto"/>
          <w:sz w:val="24"/>
          <w:szCs w:val="24"/>
        </w:rPr>
        <w:fldChar w:fldCharType="end"/>
      </w:r>
      <w:r w:rsidR="001475C8" w:rsidRPr="00193F83">
        <w:rPr>
          <w:rFonts w:ascii="Times New Roman" w:hAnsi="Times New Roman"/>
          <w:b/>
          <w:i w:val="0"/>
          <w:color w:val="auto"/>
          <w:sz w:val="24"/>
          <w:szCs w:val="24"/>
        </w:rPr>
        <w:t>: Multi-</w:t>
      </w:r>
      <w:proofErr w:type="spellStart"/>
      <w:r w:rsidR="001475C8" w:rsidRPr="00193F83">
        <w:rPr>
          <w:rFonts w:ascii="Times New Roman" w:hAnsi="Times New Roman"/>
          <w:b/>
          <w:i w:val="0"/>
          <w:color w:val="auto"/>
          <w:sz w:val="24"/>
          <w:szCs w:val="24"/>
        </w:rPr>
        <w:t>C</w:t>
      </w:r>
      <w:r w:rsidR="00033E80" w:rsidRPr="00193F83">
        <w:rPr>
          <w:rFonts w:ascii="Times New Roman" w:hAnsi="Times New Roman"/>
          <w:b/>
          <w:i w:val="0"/>
          <w:color w:val="auto"/>
          <w:sz w:val="24"/>
          <w:szCs w:val="24"/>
        </w:rPr>
        <w:t>ollinearity</w:t>
      </w:r>
      <w:proofErr w:type="spellEnd"/>
      <w:r w:rsidR="00033E80" w:rsidRPr="00193F83">
        <w:rPr>
          <w:rFonts w:ascii="Times New Roman" w:hAnsi="Times New Roman"/>
          <w:b/>
          <w:i w:val="0"/>
          <w:color w:val="auto"/>
          <w:sz w:val="24"/>
          <w:szCs w:val="24"/>
        </w:rPr>
        <w:t xml:space="preserve"> Assumption</w:t>
      </w:r>
      <w:bookmarkEnd w:id="400"/>
      <w:bookmarkEnd w:id="401"/>
      <w:r>
        <w:rPr>
          <w:rFonts w:ascii="Times New Roman" w:hAnsi="Times New Roman"/>
          <w:b/>
          <w:i w:val="0"/>
          <w:color w:val="auto"/>
          <w:sz w:val="24"/>
          <w:szCs w:val="24"/>
        </w:rPr>
        <w:fldChar w:fldCharType="begin"/>
      </w:r>
      <w:r>
        <w:instrText xml:space="preserve"> TC "</w:instrText>
      </w:r>
      <w:bookmarkStart w:id="402" w:name="_Toc211822298"/>
      <w:r w:rsidRPr="00B93763">
        <w:rPr>
          <w:rFonts w:ascii="Times New Roman" w:hAnsi="Times New Roman"/>
          <w:b/>
          <w:i w:val="0"/>
          <w:color w:val="auto"/>
          <w:sz w:val="24"/>
          <w:szCs w:val="24"/>
        </w:rPr>
        <w:instrText>Table 4.</w:instrText>
      </w:r>
      <w:r w:rsidRPr="00B93763">
        <w:rPr>
          <w:rFonts w:ascii="Times New Roman" w:hAnsi="Times New Roman"/>
          <w:b/>
          <w:i w:val="0"/>
          <w:noProof/>
          <w:color w:val="auto"/>
          <w:sz w:val="24"/>
          <w:szCs w:val="24"/>
        </w:rPr>
        <w:instrText>5</w:instrText>
      </w:r>
      <w:r w:rsidRPr="00B93763">
        <w:rPr>
          <w:rFonts w:ascii="Times New Roman" w:hAnsi="Times New Roman"/>
          <w:b/>
          <w:i w:val="0"/>
          <w:color w:val="auto"/>
          <w:sz w:val="24"/>
          <w:szCs w:val="24"/>
        </w:rPr>
        <w:instrText>: Multi-Collinearity Assumption</w:instrText>
      </w:r>
      <w:bookmarkEnd w:id="402"/>
      <w:r>
        <w:instrText xml:space="preserve">" \f T \l "1" </w:instrText>
      </w:r>
      <w:r>
        <w:rPr>
          <w:rFonts w:ascii="Times New Roman" w:hAnsi="Times New Roman"/>
          <w:b/>
          <w:i w:val="0"/>
          <w:color w:val="auto"/>
          <w:sz w:val="24"/>
          <w:szCs w:val="24"/>
        </w:rPr>
        <w:fldChar w:fldCharType="end"/>
      </w:r>
    </w:p>
    <w:tbl>
      <w:tblPr>
        <w:tblW w:w="5000" w:type="pct"/>
        <w:tblLook w:val="0000" w:firstRow="0" w:lastRow="0" w:firstColumn="0" w:lastColumn="0" w:noHBand="0" w:noVBand="0"/>
      </w:tblPr>
      <w:tblGrid>
        <w:gridCol w:w="3487"/>
        <w:gridCol w:w="2621"/>
        <w:gridCol w:w="2329"/>
      </w:tblGrid>
      <w:tr w:rsidR="00F92DBC" w:rsidRPr="0073513A" w14:paraId="45E33E11" w14:textId="77777777" w:rsidTr="0073513A">
        <w:tc>
          <w:tcPr>
            <w:tcW w:w="2067" w:type="pct"/>
            <w:tcBorders>
              <w:top w:val="single" w:sz="4" w:space="0" w:color="auto"/>
              <w:bottom w:val="single" w:sz="4" w:space="0" w:color="auto"/>
            </w:tcBorders>
          </w:tcPr>
          <w:p w14:paraId="5243BF0E" w14:textId="77777777" w:rsidR="00033E80" w:rsidRPr="0073513A" w:rsidRDefault="00033E80" w:rsidP="0073513A">
            <w:pPr>
              <w:widowControl w:val="0"/>
              <w:tabs>
                <w:tab w:val="left" w:pos="180"/>
                <w:tab w:val="left" w:pos="426"/>
              </w:tabs>
              <w:spacing w:after="0" w:line="240" w:lineRule="auto"/>
              <w:jc w:val="both"/>
              <w:rPr>
                <w:rFonts w:ascii="Times New Roman" w:hAnsi="Times New Roman"/>
                <w:b/>
                <w:sz w:val="24"/>
                <w:szCs w:val="24"/>
              </w:rPr>
            </w:pPr>
            <w:r w:rsidRPr="0073513A">
              <w:rPr>
                <w:rFonts w:ascii="Times New Roman" w:hAnsi="Times New Roman"/>
                <w:b/>
                <w:sz w:val="24"/>
                <w:szCs w:val="24"/>
              </w:rPr>
              <w:t>Independent variables</w:t>
            </w:r>
          </w:p>
        </w:tc>
        <w:tc>
          <w:tcPr>
            <w:tcW w:w="2933" w:type="pct"/>
            <w:gridSpan w:val="2"/>
            <w:tcBorders>
              <w:top w:val="single" w:sz="4" w:space="0" w:color="auto"/>
              <w:bottom w:val="single" w:sz="4" w:space="0" w:color="auto"/>
            </w:tcBorders>
          </w:tcPr>
          <w:p w14:paraId="0C05643D" w14:textId="77777777" w:rsidR="00033E80" w:rsidRPr="0073513A" w:rsidRDefault="00033E80" w:rsidP="0073513A">
            <w:pPr>
              <w:widowControl w:val="0"/>
              <w:tabs>
                <w:tab w:val="left" w:pos="180"/>
                <w:tab w:val="left" w:pos="426"/>
              </w:tabs>
              <w:spacing w:after="0" w:line="240" w:lineRule="auto"/>
              <w:jc w:val="center"/>
              <w:rPr>
                <w:rFonts w:ascii="Times New Roman" w:hAnsi="Times New Roman"/>
                <w:b/>
                <w:sz w:val="24"/>
                <w:szCs w:val="24"/>
              </w:rPr>
            </w:pPr>
            <w:proofErr w:type="spellStart"/>
            <w:r w:rsidRPr="0073513A">
              <w:rPr>
                <w:rFonts w:ascii="Times New Roman" w:hAnsi="Times New Roman"/>
                <w:b/>
                <w:sz w:val="24"/>
                <w:szCs w:val="24"/>
                <w:lang w:val="en-US"/>
              </w:rPr>
              <w:t>Collinearity</w:t>
            </w:r>
            <w:proofErr w:type="spellEnd"/>
            <w:r w:rsidRPr="0073513A">
              <w:rPr>
                <w:rFonts w:ascii="Times New Roman" w:hAnsi="Times New Roman"/>
                <w:b/>
                <w:sz w:val="24"/>
                <w:szCs w:val="24"/>
                <w:lang w:val="en-US"/>
              </w:rPr>
              <w:t xml:space="preserve"> Statistics</w:t>
            </w:r>
          </w:p>
        </w:tc>
      </w:tr>
      <w:tr w:rsidR="00F92DBC" w:rsidRPr="0073513A" w14:paraId="01C8788D" w14:textId="77777777" w:rsidTr="0073513A">
        <w:tc>
          <w:tcPr>
            <w:tcW w:w="2067" w:type="pct"/>
            <w:tcBorders>
              <w:top w:val="single" w:sz="4" w:space="0" w:color="auto"/>
            </w:tcBorders>
          </w:tcPr>
          <w:p w14:paraId="39D0FE13" w14:textId="77777777" w:rsidR="00033E80" w:rsidRPr="0073513A" w:rsidRDefault="00033E80" w:rsidP="0073513A">
            <w:pPr>
              <w:widowControl w:val="0"/>
              <w:tabs>
                <w:tab w:val="left" w:pos="180"/>
                <w:tab w:val="left" w:pos="426"/>
              </w:tabs>
              <w:spacing w:after="0" w:line="240" w:lineRule="auto"/>
              <w:jc w:val="both"/>
              <w:rPr>
                <w:rFonts w:ascii="Times New Roman" w:hAnsi="Times New Roman"/>
                <w:b/>
                <w:sz w:val="24"/>
                <w:szCs w:val="24"/>
              </w:rPr>
            </w:pPr>
          </w:p>
        </w:tc>
        <w:tc>
          <w:tcPr>
            <w:tcW w:w="1553" w:type="pct"/>
            <w:tcBorders>
              <w:top w:val="single" w:sz="4" w:space="0" w:color="auto"/>
              <w:bottom w:val="single" w:sz="4" w:space="0" w:color="auto"/>
            </w:tcBorders>
          </w:tcPr>
          <w:p w14:paraId="21AFE7F6" w14:textId="6D2BEAD5" w:rsidR="00033E80" w:rsidRPr="0073513A" w:rsidRDefault="00033E80" w:rsidP="0073513A">
            <w:pPr>
              <w:widowControl w:val="0"/>
              <w:tabs>
                <w:tab w:val="left" w:pos="426"/>
              </w:tabs>
              <w:spacing w:after="0" w:line="240" w:lineRule="auto"/>
              <w:jc w:val="center"/>
              <w:rPr>
                <w:rFonts w:ascii="Times New Roman" w:hAnsi="Times New Roman"/>
                <w:b/>
                <w:sz w:val="24"/>
                <w:szCs w:val="24"/>
              </w:rPr>
            </w:pPr>
            <w:r w:rsidRPr="0073513A">
              <w:rPr>
                <w:rFonts w:ascii="Times New Roman" w:hAnsi="Times New Roman"/>
                <w:b/>
                <w:sz w:val="24"/>
                <w:szCs w:val="24"/>
                <w:lang w:val="en-US"/>
              </w:rPr>
              <w:t>Tolerance</w:t>
            </w:r>
          </w:p>
        </w:tc>
        <w:tc>
          <w:tcPr>
            <w:tcW w:w="1380" w:type="pct"/>
            <w:tcBorders>
              <w:top w:val="single" w:sz="4" w:space="0" w:color="auto"/>
              <w:bottom w:val="single" w:sz="4" w:space="0" w:color="auto"/>
            </w:tcBorders>
          </w:tcPr>
          <w:p w14:paraId="74627FA9" w14:textId="77777777" w:rsidR="00033E80" w:rsidRPr="0073513A" w:rsidRDefault="00033E80" w:rsidP="0073513A">
            <w:pPr>
              <w:widowControl w:val="0"/>
              <w:tabs>
                <w:tab w:val="left" w:pos="426"/>
              </w:tabs>
              <w:spacing w:after="0" w:line="240" w:lineRule="auto"/>
              <w:jc w:val="center"/>
              <w:rPr>
                <w:rFonts w:ascii="Times New Roman" w:hAnsi="Times New Roman"/>
                <w:b/>
                <w:sz w:val="24"/>
                <w:szCs w:val="24"/>
              </w:rPr>
            </w:pPr>
            <w:r w:rsidRPr="0073513A">
              <w:rPr>
                <w:rFonts w:ascii="Times New Roman" w:hAnsi="Times New Roman"/>
                <w:b/>
                <w:sz w:val="24"/>
                <w:szCs w:val="24"/>
                <w:lang w:val="en-US"/>
              </w:rPr>
              <w:t>VIF</w:t>
            </w:r>
          </w:p>
        </w:tc>
      </w:tr>
      <w:tr w:rsidR="00F92DBC" w:rsidRPr="00193F83" w14:paraId="67692AB2" w14:textId="77777777" w:rsidTr="0073513A">
        <w:tc>
          <w:tcPr>
            <w:tcW w:w="2067" w:type="pct"/>
          </w:tcPr>
          <w:p w14:paraId="02C559F8" w14:textId="77777777" w:rsidR="00033E80" w:rsidRPr="00193F83" w:rsidRDefault="00033E80" w:rsidP="0073513A">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Constant </w:t>
            </w:r>
          </w:p>
        </w:tc>
        <w:tc>
          <w:tcPr>
            <w:tcW w:w="1553" w:type="pct"/>
            <w:tcBorders>
              <w:top w:val="single" w:sz="4" w:space="0" w:color="auto"/>
            </w:tcBorders>
          </w:tcPr>
          <w:p w14:paraId="68194108" w14:textId="77777777" w:rsidR="00033E80" w:rsidRPr="00193F83" w:rsidRDefault="00033E80" w:rsidP="0073513A">
            <w:pPr>
              <w:widowControl w:val="0"/>
              <w:tabs>
                <w:tab w:val="left" w:pos="180"/>
                <w:tab w:val="left" w:pos="426"/>
              </w:tabs>
              <w:spacing w:after="0" w:line="240" w:lineRule="auto"/>
              <w:jc w:val="center"/>
              <w:rPr>
                <w:rFonts w:ascii="Times New Roman" w:hAnsi="Times New Roman"/>
                <w:sz w:val="24"/>
                <w:szCs w:val="24"/>
              </w:rPr>
            </w:pPr>
          </w:p>
        </w:tc>
        <w:tc>
          <w:tcPr>
            <w:tcW w:w="1380" w:type="pct"/>
            <w:tcBorders>
              <w:top w:val="single" w:sz="4" w:space="0" w:color="auto"/>
            </w:tcBorders>
          </w:tcPr>
          <w:p w14:paraId="2BE0BAC0" w14:textId="77777777" w:rsidR="00033E80" w:rsidRPr="00193F83" w:rsidRDefault="00033E80" w:rsidP="0073513A">
            <w:pPr>
              <w:widowControl w:val="0"/>
              <w:tabs>
                <w:tab w:val="left" w:pos="180"/>
                <w:tab w:val="left" w:pos="426"/>
              </w:tabs>
              <w:spacing w:after="0" w:line="240" w:lineRule="auto"/>
              <w:jc w:val="center"/>
              <w:rPr>
                <w:rFonts w:ascii="Times New Roman" w:hAnsi="Times New Roman"/>
                <w:sz w:val="24"/>
                <w:szCs w:val="24"/>
              </w:rPr>
            </w:pPr>
          </w:p>
        </w:tc>
      </w:tr>
      <w:tr w:rsidR="00F92DBC" w:rsidRPr="00193F83" w14:paraId="24BC2608" w14:textId="77777777" w:rsidTr="0073513A">
        <w:tc>
          <w:tcPr>
            <w:tcW w:w="2067" w:type="pct"/>
          </w:tcPr>
          <w:p w14:paraId="4897CB6D" w14:textId="77777777" w:rsidR="00033E80" w:rsidRPr="00193F83" w:rsidRDefault="00033E80" w:rsidP="0073513A">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CCR  </w:t>
            </w:r>
          </w:p>
        </w:tc>
        <w:tc>
          <w:tcPr>
            <w:tcW w:w="1553" w:type="pct"/>
          </w:tcPr>
          <w:p w14:paraId="0263E97F" w14:textId="77777777" w:rsidR="00033E80" w:rsidRPr="00193F83" w:rsidRDefault="00033E80" w:rsidP="0073513A">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.442</w:t>
            </w:r>
          </w:p>
        </w:tc>
        <w:tc>
          <w:tcPr>
            <w:tcW w:w="1380" w:type="pct"/>
          </w:tcPr>
          <w:p w14:paraId="4E0158E5" w14:textId="77777777" w:rsidR="00033E80" w:rsidRPr="00193F83" w:rsidRDefault="00033E80" w:rsidP="0073513A">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2.264</w:t>
            </w:r>
          </w:p>
        </w:tc>
      </w:tr>
      <w:tr w:rsidR="00F92DBC" w:rsidRPr="00193F83" w14:paraId="72AAF53C" w14:textId="77777777" w:rsidTr="0073513A">
        <w:tc>
          <w:tcPr>
            <w:tcW w:w="2067" w:type="pct"/>
          </w:tcPr>
          <w:p w14:paraId="610BCD68" w14:textId="77777777" w:rsidR="00033E80" w:rsidRPr="00193F83" w:rsidRDefault="00033E80" w:rsidP="0073513A">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CCA</w:t>
            </w:r>
          </w:p>
        </w:tc>
        <w:tc>
          <w:tcPr>
            <w:tcW w:w="1553" w:type="pct"/>
          </w:tcPr>
          <w:p w14:paraId="1CD3FA15" w14:textId="77777777" w:rsidR="00033E80" w:rsidRPr="00193F83" w:rsidRDefault="00033E80" w:rsidP="0073513A">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.828</w:t>
            </w:r>
          </w:p>
        </w:tc>
        <w:tc>
          <w:tcPr>
            <w:tcW w:w="1380" w:type="pct"/>
          </w:tcPr>
          <w:p w14:paraId="0B2DAF4E" w14:textId="77777777" w:rsidR="00033E80" w:rsidRPr="00193F83" w:rsidRDefault="00033E80" w:rsidP="0073513A">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1.208</w:t>
            </w:r>
          </w:p>
        </w:tc>
      </w:tr>
      <w:tr w:rsidR="00F92DBC" w:rsidRPr="00193F83" w14:paraId="2C4A3DA7" w14:textId="77777777" w:rsidTr="0073513A">
        <w:tc>
          <w:tcPr>
            <w:tcW w:w="2067" w:type="pct"/>
            <w:tcBorders>
              <w:bottom w:val="single" w:sz="4" w:space="0" w:color="auto"/>
            </w:tcBorders>
          </w:tcPr>
          <w:p w14:paraId="238EFDF4" w14:textId="77777777" w:rsidR="00033E80" w:rsidRPr="00193F83" w:rsidRDefault="004413D1" w:rsidP="0073513A">
            <w:pPr>
              <w:widowControl w:val="0"/>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CC</w:t>
            </w:r>
            <w:r w:rsidR="00033E80" w:rsidRPr="00193F83">
              <w:rPr>
                <w:rFonts w:ascii="Times New Roman" w:hAnsi="Times New Roman"/>
                <w:sz w:val="24"/>
                <w:szCs w:val="24"/>
              </w:rPr>
              <w:t>RA</w:t>
            </w:r>
          </w:p>
        </w:tc>
        <w:tc>
          <w:tcPr>
            <w:tcW w:w="1553" w:type="pct"/>
            <w:tcBorders>
              <w:bottom w:val="single" w:sz="4" w:space="0" w:color="auto"/>
            </w:tcBorders>
          </w:tcPr>
          <w:p w14:paraId="3FB1368F" w14:textId="77777777" w:rsidR="00033E80" w:rsidRPr="00193F83" w:rsidRDefault="00033E80" w:rsidP="0073513A">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.487</w:t>
            </w:r>
          </w:p>
        </w:tc>
        <w:tc>
          <w:tcPr>
            <w:tcW w:w="1380" w:type="pct"/>
            <w:tcBorders>
              <w:bottom w:val="single" w:sz="4" w:space="0" w:color="auto"/>
            </w:tcBorders>
          </w:tcPr>
          <w:p w14:paraId="0C86D947" w14:textId="77777777" w:rsidR="00033E80" w:rsidRPr="00193F83" w:rsidRDefault="00033E80" w:rsidP="0073513A">
            <w:pPr>
              <w:widowControl w:val="0"/>
              <w:tabs>
                <w:tab w:val="left" w:pos="180"/>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2.052</w:t>
            </w:r>
          </w:p>
        </w:tc>
      </w:tr>
    </w:tbl>
    <w:p w14:paraId="372C06BC" w14:textId="77777777" w:rsidR="00033E80" w:rsidRPr="00193F83" w:rsidRDefault="00033E80" w:rsidP="00457FC0">
      <w:pPr>
        <w:widowControl w:val="0"/>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Dependent Variable: SWSI</w:t>
      </w:r>
    </w:p>
    <w:p w14:paraId="2F0B36AF" w14:textId="77777777" w:rsidR="00033E80" w:rsidRPr="00193F83" w:rsidRDefault="00033E80" w:rsidP="00457FC0">
      <w:pPr>
        <w:widowControl w:val="0"/>
        <w:tabs>
          <w:tab w:val="left" w:pos="180"/>
          <w:tab w:val="left" w:pos="426"/>
        </w:tabs>
        <w:spacing w:after="0" w:line="480" w:lineRule="auto"/>
        <w:jc w:val="both"/>
        <w:rPr>
          <w:rFonts w:ascii="Times New Roman" w:hAnsi="Times New Roman"/>
          <w:sz w:val="24"/>
          <w:szCs w:val="24"/>
        </w:rPr>
      </w:pPr>
      <w:r w:rsidRPr="00193F83">
        <w:rPr>
          <w:rFonts w:ascii="Times New Roman" w:hAnsi="Times New Roman"/>
          <w:b/>
          <w:sz w:val="24"/>
          <w:szCs w:val="24"/>
        </w:rPr>
        <w:t>Source:</w:t>
      </w:r>
      <w:r w:rsidRPr="00193F83">
        <w:rPr>
          <w:rFonts w:ascii="Times New Roman" w:hAnsi="Times New Roman"/>
          <w:sz w:val="24"/>
          <w:szCs w:val="24"/>
        </w:rPr>
        <w:t xml:space="preserve"> Field Data (2025)</w:t>
      </w:r>
    </w:p>
    <w:p w14:paraId="5C3DAFFD" w14:textId="77777777" w:rsidR="00033E80" w:rsidRPr="00193F83" w:rsidRDefault="00033E80" w:rsidP="00457FC0">
      <w:pPr>
        <w:widowControl w:val="0"/>
        <w:tabs>
          <w:tab w:val="left" w:pos="180"/>
          <w:tab w:val="left" w:pos="426"/>
        </w:tabs>
        <w:spacing w:after="0" w:line="480" w:lineRule="auto"/>
        <w:jc w:val="both"/>
        <w:rPr>
          <w:rFonts w:ascii="Times New Roman" w:hAnsi="Times New Roman"/>
          <w:sz w:val="24"/>
          <w:szCs w:val="24"/>
        </w:rPr>
      </w:pPr>
    </w:p>
    <w:p w14:paraId="459563A3" w14:textId="59C75D2A" w:rsidR="00C25562" w:rsidRPr="00193F83" w:rsidRDefault="00413A27"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Th</w:t>
      </w:r>
      <w:r w:rsidR="005D4F62" w:rsidRPr="00193F83">
        <w:rPr>
          <w:rFonts w:ascii="Times New Roman" w:hAnsi="Times New Roman"/>
          <w:sz w:val="24"/>
          <w:szCs w:val="24"/>
        </w:rPr>
        <w:t>e res</w:t>
      </w:r>
      <w:r w:rsidR="00A51612" w:rsidRPr="00193F83">
        <w:rPr>
          <w:rFonts w:ascii="Times New Roman" w:hAnsi="Times New Roman"/>
          <w:sz w:val="24"/>
          <w:szCs w:val="24"/>
        </w:rPr>
        <w:t>ults presented in Table 4.5</w:t>
      </w:r>
      <w:r w:rsidRPr="00193F83">
        <w:rPr>
          <w:rFonts w:ascii="Times New Roman" w:hAnsi="Times New Roman"/>
          <w:sz w:val="24"/>
          <w:szCs w:val="24"/>
        </w:rPr>
        <w:t xml:space="preserve"> demonstrate the absence of </w:t>
      </w:r>
      <w:proofErr w:type="spellStart"/>
      <w:r w:rsidRPr="00193F83">
        <w:rPr>
          <w:rFonts w:ascii="Times New Roman" w:hAnsi="Times New Roman"/>
          <w:sz w:val="24"/>
          <w:szCs w:val="24"/>
        </w:rPr>
        <w:t>multicollinearity</w:t>
      </w:r>
      <w:proofErr w:type="spellEnd"/>
      <w:r w:rsidRPr="00193F83">
        <w:rPr>
          <w:rFonts w:ascii="Times New Roman" w:hAnsi="Times New Roman"/>
          <w:sz w:val="24"/>
          <w:szCs w:val="24"/>
        </w:rPr>
        <w:t xml:space="preserve"> among the independent variables. This is supported by Tolerance values above 0.10 and VIF values remaining below 10</w:t>
      </w:r>
      <w:r w:rsidR="00C25562" w:rsidRPr="00193F83">
        <w:rPr>
          <w:rFonts w:ascii="Times New Roman" w:hAnsi="Times New Roman"/>
          <w:sz w:val="24"/>
          <w:szCs w:val="24"/>
        </w:rPr>
        <w:t>.</w:t>
      </w:r>
    </w:p>
    <w:p w14:paraId="0F1C3F2E" w14:textId="77777777" w:rsidR="00033E80" w:rsidRPr="00193F83" w:rsidRDefault="00033E80" w:rsidP="00457FC0">
      <w:pPr>
        <w:widowControl w:val="0"/>
        <w:tabs>
          <w:tab w:val="left" w:pos="180"/>
          <w:tab w:val="left" w:pos="426"/>
        </w:tabs>
        <w:spacing w:after="0" w:line="480" w:lineRule="auto"/>
        <w:jc w:val="both"/>
        <w:rPr>
          <w:rFonts w:ascii="Times New Roman" w:hAnsi="Times New Roman"/>
          <w:sz w:val="24"/>
          <w:szCs w:val="24"/>
        </w:rPr>
      </w:pPr>
    </w:p>
    <w:p w14:paraId="49B08ED1" w14:textId="38349CDF" w:rsidR="00033E80" w:rsidRPr="00193F83" w:rsidRDefault="00033E80" w:rsidP="006C4335">
      <w:pPr>
        <w:pStyle w:val="Heading1"/>
        <w:keepNext w:val="0"/>
        <w:keepLines w:val="0"/>
        <w:widowControl w:val="0"/>
        <w:numPr>
          <w:ilvl w:val="2"/>
          <w:numId w:val="1"/>
        </w:numPr>
        <w:tabs>
          <w:tab w:val="left" w:pos="426"/>
        </w:tabs>
        <w:spacing w:line="480" w:lineRule="auto"/>
        <w:ind w:left="0" w:firstLine="0"/>
        <w:jc w:val="both"/>
        <w:rPr>
          <w:szCs w:val="24"/>
        </w:rPr>
      </w:pPr>
      <w:bookmarkStart w:id="403" w:name="_Toc200980448"/>
      <w:bookmarkStart w:id="404" w:name="_Toc211987795"/>
      <w:proofErr w:type="spellStart"/>
      <w:r w:rsidRPr="00193F83">
        <w:rPr>
          <w:szCs w:val="24"/>
        </w:rPr>
        <w:t>Heteroscedasticity</w:t>
      </w:r>
      <w:proofErr w:type="spellEnd"/>
      <w:r w:rsidRPr="00193F83">
        <w:rPr>
          <w:szCs w:val="24"/>
        </w:rPr>
        <w:t xml:space="preserve"> Assumption</w:t>
      </w:r>
      <w:bookmarkEnd w:id="403"/>
      <w:bookmarkEnd w:id="404"/>
      <w:r w:rsidR="0073513A">
        <w:rPr>
          <w:szCs w:val="24"/>
        </w:rPr>
        <w:fldChar w:fldCharType="begin"/>
      </w:r>
      <w:r w:rsidR="0073513A">
        <w:instrText xml:space="preserve"> TC "</w:instrText>
      </w:r>
      <w:bookmarkStart w:id="405" w:name="_Toc211822407"/>
      <w:r w:rsidR="0073513A" w:rsidRPr="00DC5C48">
        <w:rPr>
          <w:szCs w:val="24"/>
        </w:rPr>
        <w:instrText>4.3.6 Heteroscedasticity Assumption</w:instrText>
      </w:r>
      <w:bookmarkEnd w:id="405"/>
      <w:r w:rsidR="0073513A">
        <w:instrText xml:space="preserve">" \f C \l "1" </w:instrText>
      </w:r>
      <w:r w:rsidR="0073513A">
        <w:rPr>
          <w:szCs w:val="24"/>
        </w:rPr>
        <w:fldChar w:fldCharType="end"/>
      </w:r>
    </w:p>
    <w:p w14:paraId="1563D03B" w14:textId="59D379D2" w:rsidR="00E2323A" w:rsidRDefault="00413A27" w:rsidP="00457FC0">
      <w:pPr>
        <w:tabs>
          <w:tab w:val="left" w:pos="180"/>
          <w:tab w:val="left" w:pos="426"/>
        </w:tabs>
        <w:spacing w:after="0" w:line="480" w:lineRule="auto"/>
        <w:jc w:val="both"/>
        <w:rPr>
          <w:rFonts w:ascii="Times New Roman" w:hAnsi="Times New Roman"/>
          <w:sz w:val="24"/>
          <w:szCs w:val="24"/>
        </w:rPr>
      </w:pPr>
      <w:proofErr w:type="spellStart"/>
      <w:r w:rsidRPr="00193F83">
        <w:rPr>
          <w:rFonts w:ascii="Times New Roman" w:hAnsi="Times New Roman"/>
          <w:sz w:val="24"/>
          <w:szCs w:val="24"/>
        </w:rPr>
        <w:t>Heteroscedasticity</w:t>
      </w:r>
      <w:proofErr w:type="spellEnd"/>
      <w:r w:rsidRPr="00193F83">
        <w:rPr>
          <w:rFonts w:ascii="Times New Roman" w:hAnsi="Times New Roman"/>
          <w:sz w:val="24"/>
          <w:szCs w:val="24"/>
        </w:rPr>
        <w:t xml:space="preserve"> in a regression model is a situation where the variance of the errors varies across different observations. In this study, a </w:t>
      </w:r>
      <w:proofErr w:type="spellStart"/>
      <w:r w:rsidRPr="00193F83">
        <w:rPr>
          <w:rFonts w:ascii="Times New Roman" w:hAnsi="Times New Roman"/>
          <w:sz w:val="24"/>
          <w:szCs w:val="24"/>
        </w:rPr>
        <w:t>Breusch</w:t>
      </w:r>
      <w:proofErr w:type="spellEnd"/>
      <w:r w:rsidRPr="00193F83">
        <w:rPr>
          <w:rFonts w:ascii="Times New Roman" w:hAnsi="Times New Roman"/>
          <w:sz w:val="24"/>
          <w:szCs w:val="24"/>
        </w:rPr>
        <w:t xml:space="preserve">-Pagan test was performed to assess whether </w:t>
      </w:r>
      <w:proofErr w:type="spellStart"/>
      <w:r w:rsidRPr="00193F83">
        <w:rPr>
          <w:rFonts w:ascii="Times New Roman" w:hAnsi="Times New Roman"/>
          <w:sz w:val="24"/>
          <w:szCs w:val="24"/>
        </w:rPr>
        <w:t>heteroscedasticity</w:t>
      </w:r>
      <w:proofErr w:type="spellEnd"/>
      <w:r w:rsidRPr="00193F83">
        <w:rPr>
          <w:rFonts w:ascii="Times New Roman" w:hAnsi="Times New Roman"/>
          <w:sz w:val="24"/>
          <w:szCs w:val="24"/>
        </w:rPr>
        <w:t xml:space="preserve"> is present. The null hypothesis assumes that the error variance remains constant across observations, while the alternative hypothesis proposes that the variance differs among observations. The findings of this t</w:t>
      </w:r>
      <w:r w:rsidR="00A51612" w:rsidRPr="00193F83">
        <w:rPr>
          <w:rFonts w:ascii="Times New Roman" w:hAnsi="Times New Roman"/>
          <w:sz w:val="24"/>
          <w:szCs w:val="24"/>
        </w:rPr>
        <w:t>est are summarized in Table 4.6</w:t>
      </w:r>
      <w:r w:rsidR="00033E80" w:rsidRPr="00193F83">
        <w:rPr>
          <w:rFonts w:ascii="Times New Roman" w:hAnsi="Times New Roman"/>
          <w:sz w:val="24"/>
          <w:szCs w:val="24"/>
        </w:rPr>
        <w:t>.</w:t>
      </w:r>
    </w:p>
    <w:p w14:paraId="1DC58351" w14:textId="77777777" w:rsidR="00877CD5" w:rsidRPr="00193F83" w:rsidRDefault="00877CD5" w:rsidP="00457FC0">
      <w:pPr>
        <w:tabs>
          <w:tab w:val="left" w:pos="180"/>
          <w:tab w:val="left" w:pos="426"/>
        </w:tabs>
        <w:spacing w:after="0" w:line="480" w:lineRule="auto"/>
        <w:jc w:val="both"/>
        <w:rPr>
          <w:rFonts w:ascii="Times New Roman" w:hAnsi="Times New Roman"/>
          <w:sz w:val="24"/>
          <w:szCs w:val="24"/>
        </w:rPr>
      </w:pPr>
    </w:p>
    <w:p w14:paraId="313814EB" w14:textId="5C639EDE" w:rsidR="00033E80" w:rsidRPr="00193F83" w:rsidRDefault="0073513A" w:rsidP="00457FC0">
      <w:pPr>
        <w:pStyle w:val="Caption"/>
        <w:tabs>
          <w:tab w:val="left" w:pos="426"/>
        </w:tabs>
        <w:spacing w:after="0" w:line="480" w:lineRule="auto"/>
        <w:rPr>
          <w:rFonts w:ascii="Times New Roman" w:hAnsi="Times New Roman"/>
          <w:b/>
          <w:i w:val="0"/>
          <w:color w:val="auto"/>
          <w:sz w:val="24"/>
          <w:szCs w:val="24"/>
          <w:lang w:val="en-US"/>
        </w:rPr>
      </w:pPr>
      <w:bookmarkStart w:id="406" w:name="_Toc200979348"/>
      <w:bookmarkStart w:id="407" w:name="_Toc211987928"/>
      <w:proofErr w:type="gramStart"/>
      <w:r>
        <w:rPr>
          <w:rFonts w:ascii="Times New Roman" w:hAnsi="Times New Roman"/>
          <w:b/>
          <w:i w:val="0"/>
          <w:color w:val="auto"/>
          <w:sz w:val="24"/>
          <w:szCs w:val="24"/>
        </w:rPr>
        <w:t>Table 4.</w:t>
      </w:r>
      <w:proofErr w:type="gramEnd"/>
      <w:r w:rsidR="00A51612" w:rsidRPr="00193F83">
        <w:rPr>
          <w:rFonts w:ascii="Times New Roman" w:hAnsi="Times New Roman"/>
          <w:b/>
          <w:i w:val="0"/>
          <w:color w:val="auto"/>
          <w:sz w:val="24"/>
          <w:szCs w:val="24"/>
        </w:rPr>
        <w:fldChar w:fldCharType="begin"/>
      </w:r>
      <w:r w:rsidR="00A51612" w:rsidRPr="00193F83">
        <w:rPr>
          <w:rFonts w:ascii="Times New Roman" w:hAnsi="Times New Roman"/>
          <w:b/>
          <w:i w:val="0"/>
          <w:color w:val="auto"/>
          <w:sz w:val="24"/>
          <w:szCs w:val="24"/>
        </w:rPr>
        <w:instrText xml:space="preserve"> SEQ Table_4. \* ARABIC </w:instrText>
      </w:r>
      <w:r w:rsidR="00A51612" w:rsidRPr="00193F83">
        <w:rPr>
          <w:rFonts w:ascii="Times New Roman" w:hAnsi="Times New Roman"/>
          <w:b/>
          <w:i w:val="0"/>
          <w:color w:val="auto"/>
          <w:sz w:val="24"/>
          <w:szCs w:val="24"/>
        </w:rPr>
        <w:fldChar w:fldCharType="separate"/>
      </w:r>
      <w:r w:rsidR="00FD6BC3">
        <w:rPr>
          <w:rFonts w:ascii="Times New Roman" w:hAnsi="Times New Roman"/>
          <w:b/>
          <w:i w:val="0"/>
          <w:noProof/>
          <w:color w:val="auto"/>
          <w:sz w:val="24"/>
          <w:szCs w:val="24"/>
        </w:rPr>
        <w:t>6</w:t>
      </w:r>
      <w:r w:rsidR="00A51612" w:rsidRPr="00193F83">
        <w:rPr>
          <w:rFonts w:ascii="Times New Roman" w:hAnsi="Times New Roman"/>
          <w:b/>
          <w:i w:val="0"/>
          <w:color w:val="auto"/>
          <w:sz w:val="24"/>
          <w:szCs w:val="24"/>
        </w:rPr>
        <w:fldChar w:fldCharType="end"/>
      </w:r>
      <w:r w:rsidR="00033E80" w:rsidRPr="00193F83">
        <w:rPr>
          <w:rFonts w:ascii="Times New Roman" w:hAnsi="Times New Roman"/>
          <w:b/>
          <w:i w:val="0"/>
          <w:color w:val="auto"/>
          <w:sz w:val="24"/>
          <w:szCs w:val="24"/>
        </w:rPr>
        <w:t xml:space="preserve">: </w:t>
      </w:r>
      <w:proofErr w:type="spellStart"/>
      <w:r w:rsidR="00033E80" w:rsidRPr="00193F83">
        <w:rPr>
          <w:rFonts w:ascii="Times New Roman" w:hAnsi="Times New Roman"/>
          <w:b/>
          <w:i w:val="0"/>
          <w:color w:val="auto"/>
          <w:sz w:val="24"/>
          <w:szCs w:val="24"/>
          <w:lang w:val="en-US"/>
        </w:rPr>
        <w:t>Breusch</w:t>
      </w:r>
      <w:proofErr w:type="spellEnd"/>
      <w:r w:rsidR="00033E80" w:rsidRPr="00193F83">
        <w:rPr>
          <w:rFonts w:ascii="Times New Roman" w:hAnsi="Times New Roman"/>
          <w:b/>
          <w:i w:val="0"/>
          <w:color w:val="auto"/>
          <w:sz w:val="24"/>
          <w:szCs w:val="24"/>
          <w:lang w:val="en-US"/>
        </w:rPr>
        <w:t>-Pagan Assumption Result</w:t>
      </w:r>
      <w:bookmarkEnd w:id="406"/>
      <w:bookmarkEnd w:id="407"/>
      <w:r>
        <w:rPr>
          <w:rFonts w:ascii="Times New Roman" w:hAnsi="Times New Roman"/>
          <w:b/>
          <w:i w:val="0"/>
          <w:color w:val="auto"/>
          <w:sz w:val="24"/>
          <w:szCs w:val="24"/>
          <w:lang w:val="en-US"/>
        </w:rPr>
        <w:fldChar w:fldCharType="begin"/>
      </w:r>
      <w:r>
        <w:instrText xml:space="preserve"> TC "</w:instrText>
      </w:r>
      <w:bookmarkStart w:id="408" w:name="_Toc211822299"/>
      <w:r w:rsidRPr="0093365A">
        <w:rPr>
          <w:rFonts w:ascii="Times New Roman" w:hAnsi="Times New Roman"/>
          <w:b/>
          <w:i w:val="0"/>
          <w:color w:val="auto"/>
          <w:sz w:val="24"/>
          <w:szCs w:val="24"/>
        </w:rPr>
        <w:instrText>Table 4.</w:instrText>
      </w:r>
      <w:r w:rsidRPr="0093365A">
        <w:rPr>
          <w:rFonts w:ascii="Times New Roman" w:hAnsi="Times New Roman"/>
          <w:b/>
          <w:i w:val="0"/>
          <w:noProof/>
          <w:color w:val="auto"/>
          <w:sz w:val="24"/>
          <w:szCs w:val="24"/>
        </w:rPr>
        <w:instrText>6</w:instrText>
      </w:r>
      <w:r w:rsidRPr="0093365A">
        <w:rPr>
          <w:rFonts w:ascii="Times New Roman" w:hAnsi="Times New Roman"/>
          <w:b/>
          <w:i w:val="0"/>
          <w:color w:val="auto"/>
          <w:sz w:val="24"/>
          <w:szCs w:val="24"/>
        </w:rPr>
        <w:instrText xml:space="preserve">: </w:instrText>
      </w:r>
      <w:r w:rsidRPr="0093365A">
        <w:rPr>
          <w:rFonts w:ascii="Times New Roman" w:hAnsi="Times New Roman"/>
          <w:b/>
          <w:i w:val="0"/>
          <w:color w:val="auto"/>
          <w:sz w:val="24"/>
          <w:szCs w:val="24"/>
          <w:lang w:val="en-US"/>
        </w:rPr>
        <w:instrText>Breusch-Pagan Assumption Result</w:instrText>
      </w:r>
      <w:bookmarkEnd w:id="408"/>
      <w:r>
        <w:instrText xml:space="preserve">" \f T \l "1" </w:instrText>
      </w:r>
      <w:r>
        <w:rPr>
          <w:rFonts w:ascii="Times New Roman" w:hAnsi="Times New Roman"/>
          <w:b/>
          <w:i w:val="0"/>
          <w:color w:val="auto"/>
          <w:sz w:val="24"/>
          <w:szCs w:val="24"/>
          <w:lang w:val="en-US"/>
        </w:rPr>
        <w:fldChar w:fldCharType="end"/>
      </w:r>
    </w:p>
    <w:tbl>
      <w:tblPr>
        <w:tblW w:w="5000" w:type="pct"/>
        <w:tblBorders>
          <w:top w:val="single" w:sz="4" w:space="0" w:color="auto"/>
          <w:bottom w:val="single" w:sz="4" w:space="0" w:color="auto"/>
        </w:tblBorders>
        <w:tblLook w:val="0000" w:firstRow="0" w:lastRow="0" w:firstColumn="0" w:lastColumn="0" w:noHBand="0" w:noVBand="0"/>
      </w:tblPr>
      <w:tblGrid>
        <w:gridCol w:w="4716"/>
        <w:gridCol w:w="3721"/>
      </w:tblGrid>
      <w:tr w:rsidR="00F92DBC" w:rsidRPr="0073513A" w14:paraId="337DB9EE" w14:textId="77777777" w:rsidTr="0073513A">
        <w:tc>
          <w:tcPr>
            <w:tcW w:w="2795" w:type="pct"/>
            <w:tcBorders>
              <w:top w:val="single" w:sz="4" w:space="0" w:color="auto"/>
              <w:bottom w:val="single" w:sz="4" w:space="0" w:color="auto"/>
            </w:tcBorders>
          </w:tcPr>
          <w:p w14:paraId="4F8738A9" w14:textId="77777777" w:rsidR="00033E80" w:rsidRPr="0073513A" w:rsidRDefault="00033E80" w:rsidP="0073513A">
            <w:pPr>
              <w:widowControl w:val="0"/>
              <w:tabs>
                <w:tab w:val="left" w:pos="426"/>
              </w:tabs>
              <w:spacing w:after="0" w:line="240" w:lineRule="auto"/>
              <w:rPr>
                <w:rFonts w:ascii="Times New Roman" w:hAnsi="Times New Roman"/>
                <w:b/>
                <w:sz w:val="24"/>
                <w:szCs w:val="24"/>
                <w:lang w:val="en-US"/>
              </w:rPr>
            </w:pPr>
            <w:r w:rsidRPr="0073513A">
              <w:rPr>
                <w:rFonts w:ascii="Times New Roman" w:hAnsi="Times New Roman"/>
                <w:b/>
                <w:sz w:val="24"/>
                <w:szCs w:val="24"/>
                <w:lang w:val="en-US"/>
              </w:rPr>
              <w:t>Model</w:t>
            </w:r>
          </w:p>
        </w:tc>
        <w:tc>
          <w:tcPr>
            <w:tcW w:w="2205" w:type="pct"/>
            <w:tcBorders>
              <w:top w:val="single" w:sz="4" w:space="0" w:color="auto"/>
              <w:bottom w:val="single" w:sz="4" w:space="0" w:color="auto"/>
            </w:tcBorders>
          </w:tcPr>
          <w:p w14:paraId="11959B91" w14:textId="77777777" w:rsidR="00033E80" w:rsidRPr="0073513A" w:rsidRDefault="00033E80" w:rsidP="0073513A">
            <w:pPr>
              <w:widowControl w:val="0"/>
              <w:tabs>
                <w:tab w:val="left" w:pos="426"/>
              </w:tabs>
              <w:spacing w:after="0" w:line="240" w:lineRule="auto"/>
              <w:jc w:val="center"/>
              <w:rPr>
                <w:rFonts w:ascii="Times New Roman" w:hAnsi="Times New Roman"/>
                <w:b/>
                <w:sz w:val="24"/>
                <w:szCs w:val="24"/>
                <w:lang w:val="en-US"/>
              </w:rPr>
            </w:pPr>
            <w:r w:rsidRPr="0073513A">
              <w:rPr>
                <w:rFonts w:ascii="Times New Roman" w:hAnsi="Times New Roman"/>
                <w:b/>
                <w:sz w:val="24"/>
                <w:szCs w:val="24"/>
                <w:lang w:val="en-US"/>
              </w:rPr>
              <w:t>P-Value</w:t>
            </w:r>
          </w:p>
        </w:tc>
      </w:tr>
      <w:tr w:rsidR="00F92DBC" w:rsidRPr="00193F83" w14:paraId="40BBECA5" w14:textId="77777777" w:rsidTr="0073513A">
        <w:tc>
          <w:tcPr>
            <w:tcW w:w="2795" w:type="pct"/>
            <w:tcBorders>
              <w:top w:val="single" w:sz="4" w:space="0" w:color="auto"/>
            </w:tcBorders>
          </w:tcPr>
          <w:p w14:paraId="7952B866" w14:textId="77777777" w:rsidR="00033E80" w:rsidRPr="00193F83" w:rsidRDefault="00033E80" w:rsidP="0073513A">
            <w:pPr>
              <w:widowControl w:val="0"/>
              <w:tabs>
                <w:tab w:val="left" w:pos="426"/>
              </w:tabs>
              <w:spacing w:after="0" w:line="240" w:lineRule="auto"/>
              <w:rPr>
                <w:rFonts w:ascii="Times New Roman" w:hAnsi="Times New Roman"/>
                <w:sz w:val="24"/>
                <w:szCs w:val="24"/>
                <w:lang w:val="en-US"/>
              </w:rPr>
            </w:pPr>
            <w:r w:rsidRPr="00193F83">
              <w:rPr>
                <w:rFonts w:ascii="Times New Roman" w:hAnsi="Times New Roman"/>
                <w:sz w:val="24"/>
                <w:szCs w:val="24"/>
                <w:lang w:val="en-US"/>
              </w:rPr>
              <w:t>Residual</w:t>
            </w:r>
          </w:p>
        </w:tc>
        <w:tc>
          <w:tcPr>
            <w:tcW w:w="2205" w:type="pct"/>
            <w:tcBorders>
              <w:top w:val="single" w:sz="4" w:space="0" w:color="auto"/>
            </w:tcBorders>
          </w:tcPr>
          <w:p w14:paraId="75791232" w14:textId="77777777" w:rsidR="00033E80" w:rsidRPr="00193F83" w:rsidRDefault="00033E80" w:rsidP="0073513A">
            <w:pPr>
              <w:widowControl w:val="0"/>
              <w:tabs>
                <w:tab w:val="left" w:pos="426"/>
              </w:tabs>
              <w:spacing w:after="0" w:line="240" w:lineRule="auto"/>
              <w:jc w:val="center"/>
              <w:rPr>
                <w:rFonts w:ascii="Times New Roman" w:hAnsi="Times New Roman"/>
                <w:sz w:val="24"/>
                <w:szCs w:val="24"/>
                <w:lang w:val="en-US"/>
              </w:rPr>
            </w:pPr>
            <w:r w:rsidRPr="00193F83">
              <w:rPr>
                <w:rFonts w:ascii="Times New Roman" w:hAnsi="Times New Roman"/>
                <w:sz w:val="24"/>
                <w:szCs w:val="24"/>
                <w:lang w:val="en-US"/>
              </w:rPr>
              <w:t>0.066</w:t>
            </w:r>
          </w:p>
        </w:tc>
      </w:tr>
    </w:tbl>
    <w:p w14:paraId="04723FC0" w14:textId="77777777" w:rsidR="00033E80" w:rsidRPr="00193F83" w:rsidRDefault="00033E80" w:rsidP="0073513A">
      <w:pPr>
        <w:widowControl w:val="0"/>
        <w:tabs>
          <w:tab w:val="left" w:pos="426"/>
        </w:tabs>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 xml:space="preserve">Dependent Variable: </w:t>
      </w:r>
      <w:proofErr w:type="spellStart"/>
      <w:r w:rsidRPr="00193F83">
        <w:rPr>
          <w:rFonts w:ascii="Times New Roman" w:hAnsi="Times New Roman"/>
          <w:sz w:val="24"/>
          <w:szCs w:val="24"/>
          <w:lang w:val="en-US"/>
        </w:rPr>
        <w:t>Res_Squared</w:t>
      </w:r>
      <w:proofErr w:type="spellEnd"/>
    </w:p>
    <w:p w14:paraId="2E045901" w14:textId="77777777" w:rsidR="00033E80" w:rsidRPr="00193F83" w:rsidRDefault="004C4103" w:rsidP="0073513A">
      <w:pPr>
        <w:widowControl w:val="0"/>
        <w:tabs>
          <w:tab w:val="left" w:pos="426"/>
        </w:tabs>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 xml:space="preserve">Predictors: (Constant), </w:t>
      </w:r>
      <w:r w:rsidR="004413D1" w:rsidRPr="00193F83">
        <w:rPr>
          <w:rFonts w:ascii="Times New Roman" w:hAnsi="Times New Roman"/>
          <w:sz w:val="24"/>
          <w:szCs w:val="24"/>
          <w:lang w:val="en-US"/>
        </w:rPr>
        <w:t>CC</w:t>
      </w:r>
      <w:r w:rsidR="00033E80" w:rsidRPr="00193F83">
        <w:rPr>
          <w:rFonts w:ascii="Times New Roman" w:hAnsi="Times New Roman"/>
          <w:sz w:val="24"/>
          <w:szCs w:val="24"/>
          <w:lang w:val="en-US"/>
        </w:rPr>
        <w:t>RA, CCR, CCA</w:t>
      </w:r>
    </w:p>
    <w:p w14:paraId="135FF1C3" w14:textId="77777777" w:rsidR="0073513A" w:rsidRPr="00193F83" w:rsidRDefault="0073513A" w:rsidP="0073513A">
      <w:pPr>
        <w:widowControl w:val="0"/>
        <w:tabs>
          <w:tab w:val="left" w:pos="426"/>
        </w:tabs>
        <w:spacing w:after="0" w:line="480" w:lineRule="auto"/>
        <w:rPr>
          <w:rFonts w:ascii="Times New Roman" w:hAnsi="Times New Roman"/>
          <w:sz w:val="24"/>
          <w:szCs w:val="24"/>
        </w:rPr>
      </w:pPr>
      <w:r w:rsidRPr="00193F83">
        <w:rPr>
          <w:rFonts w:ascii="Times New Roman" w:hAnsi="Times New Roman"/>
          <w:b/>
          <w:sz w:val="24"/>
          <w:szCs w:val="24"/>
        </w:rPr>
        <w:t>Source</w:t>
      </w:r>
      <w:r w:rsidRPr="006C4335">
        <w:rPr>
          <w:rFonts w:ascii="Times New Roman" w:hAnsi="Times New Roman"/>
          <w:b/>
          <w:sz w:val="24"/>
          <w:szCs w:val="24"/>
        </w:rPr>
        <w:t>:</w:t>
      </w:r>
      <w:r w:rsidRPr="00193F83">
        <w:rPr>
          <w:rFonts w:ascii="Times New Roman" w:hAnsi="Times New Roman"/>
          <w:sz w:val="24"/>
          <w:szCs w:val="24"/>
        </w:rPr>
        <w:t xml:space="preserve"> Field Data (2025)</w:t>
      </w:r>
    </w:p>
    <w:p w14:paraId="1AC9FF1E" w14:textId="7ADECA75" w:rsidR="00033E80" w:rsidRPr="00193F83" w:rsidRDefault="00413A27" w:rsidP="00457FC0">
      <w:pPr>
        <w:tabs>
          <w:tab w:val="left" w:pos="180"/>
          <w:tab w:val="left" w:pos="426"/>
        </w:tabs>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Since the p-valu</w:t>
      </w:r>
      <w:r w:rsidR="00A51612" w:rsidRPr="00193F83">
        <w:rPr>
          <w:rFonts w:ascii="Times New Roman" w:hAnsi="Times New Roman"/>
          <w:sz w:val="24"/>
          <w:szCs w:val="24"/>
          <w:lang w:val="en-US"/>
        </w:rPr>
        <w:t>e for the residual in Table 4.6</w:t>
      </w:r>
      <w:r w:rsidRPr="00193F83">
        <w:rPr>
          <w:rFonts w:ascii="Times New Roman" w:hAnsi="Times New Roman"/>
          <w:sz w:val="24"/>
          <w:szCs w:val="24"/>
          <w:lang w:val="en-US"/>
        </w:rPr>
        <w:t xml:space="preserve"> exceeds 0.05, the study does not reject the null hypothesis, which states that the error variances are equal across observations. This indicates that the variance of the residual remains stable throughout the data. Consequently, </w:t>
      </w:r>
      <w:proofErr w:type="spellStart"/>
      <w:r w:rsidRPr="00193F83">
        <w:rPr>
          <w:rFonts w:ascii="Times New Roman" w:hAnsi="Times New Roman"/>
          <w:sz w:val="24"/>
          <w:szCs w:val="24"/>
          <w:lang w:val="en-US"/>
        </w:rPr>
        <w:t>heteroscedasticity</w:t>
      </w:r>
      <w:proofErr w:type="spellEnd"/>
      <w:r w:rsidRPr="00193F83">
        <w:rPr>
          <w:rFonts w:ascii="Times New Roman" w:hAnsi="Times New Roman"/>
          <w:sz w:val="24"/>
          <w:szCs w:val="24"/>
          <w:lang w:val="en-US"/>
        </w:rPr>
        <w:t xml:space="preserve"> does not seem to be an issue in the regression model</w:t>
      </w:r>
      <w:r w:rsidR="00033E80" w:rsidRPr="00193F83">
        <w:rPr>
          <w:rFonts w:ascii="Times New Roman" w:hAnsi="Times New Roman"/>
          <w:sz w:val="24"/>
          <w:szCs w:val="24"/>
          <w:lang w:val="en-US"/>
        </w:rPr>
        <w:t>.</w:t>
      </w:r>
    </w:p>
    <w:p w14:paraId="524CE003" w14:textId="77777777" w:rsidR="00033E80" w:rsidRPr="00193F83" w:rsidRDefault="00033E80" w:rsidP="00457FC0">
      <w:pPr>
        <w:widowControl w:val="0"/>
        <w:tabs>
          <w:tab w:val="left" w:pos="180"/>
          <w:tab w:val="left" w:pos="426"/>
        </w:tabs>
        <w:spacing w:after="0" w:line="480" w:lineRule="auto"/>
        <w:jc w:val="both"/>
        <w:rPr>
          <w:rFonts w:ascii="Times New Roman" w:hAnsi="Times New Roman"/>
          <w:sz w:val="24"/>
          <w:szCs w:val="24"/>
          <w:lang w:val="en-US"/>
        </w:rPr>
      </w:pPr>
    </w:p>
    <w:p w14:paraId="6A3AC32E" w14:textId="33125C13" w:rsidR="00033E80" w:rsidRPr="00193F83" w:rsidRDefault="002305B0" w:rsidP="006C4335">
      <w:pPr>
        <w:pStyle w:val="Heading1"/>
        <w:keepNext w:val="0"/>
        <w:keepLines w:val="0"/>
        <w:widowControl w:val="0"/>
        <w:numPr>
          <w:ilvl w:val="2"/>
          <w:numId w:val="1"/>
        </w:numPr>
        <w:tabs>
          <w:tab w:val="left" w:pos="426"/>
        </w:tabs>
        <w:spacing w:line="480" w:lineRule="auto"/>
        <w:ind w:left="0" w:firstLine="0"/>
        <w:jc w:val="both"/>
        <w:rPr>
          <w:bCs/>
          <w:szCs w:val="24"/>
          <w:lang w:val="en-US"/>
        </w:rPr>
      </w:pPr>
      <w:bookmarkStart w:id="409" w:name="_Toc199907836"/>
      <w:bookmarkStart w:id="410" w:name="_Toc211987796"/>
      <w:r w:rsidRPr="00193F83">
        <w:rPr>
          <w:bCs/>
          <w:szCs w:val="24"/>
          <w:lang w:val="en-US"/>
        </w:rPr>
        <w:t>Hypotheses Testing</w:t>
      </w:r>
      <w:bookmarkEnd w:id="409"/>
      <w:bookmarkEnd w:id="410"/>
      <w:r w:rsidR="0073513A">
        <w:rPr>
          <w:bCs/>
          <w:szCs w:val="24"/>
          <w:lang w:val="en-US"/>
        </w:rPr>
        <w:fldChar w:fldCharType="begin"/>
      </w:r>
      <w:r w:rsidR="0073513A">
        <w:instrText xml:space="preserve"> TC "</w:instrText>
      </w:r>
      <w:bookmarkStart w:id="411" w:name="_Toc211822408"/>
      <w:r w:rsidR="0073513A" w:rsidRPr="00C90B69">
        <w:rPr>
          <w:bCs/>
          <w:szCs w:val="24"/>
          <w:lang w:val="en-US"/>
        </w:rPr>
        <w:instrText>4.3.7 Hypotheses Testing</w:instrText>
      </w:r>
      <w:bookmarkEnd w:id="411"/>
      <w:r w:rsidR="0073513A">
        <w:instrText xml:space="preserve">" \f C \l "1" </w:instrText>
      </w:r>
      <w:r w:rsidR="0073513A">
        <w:rPr>
          <w:bCs/>
          <w:szCs w:val="24"/>
          <w:lang w:val="en-US"/>
        </w:rPr>
        <w:fldChar w:fldCharType="end"/>
      </w:r>
    </w:p>
    <w:p w14:paraId="6B5EB1B8" w14:textId="40B9B232" w:rsidR="002305B0" w:rsidRPr="00193F83" w:rsidRDefault="00F66E05" w:rsidP="00457FC0">
      <w:pPr>
        <w:tabs>
          <w:tab w:val="left" w:pos="426"/>
        </w:tabs>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 xml:space="preserve">The hypotheses presented in Chapter </w:t>
      </w:r>
      <w:r w:rsidR="005C34DA" w:rsidRPr="00193F83">
        <w:rPr>
          <w:rFonts w:ascii="Times New Roman" w:hAnsi="Times New Roman"/>
          <w:sz w:val="24"/>
          <w:szCs w:val="24"/>
          <w:lang w:val="en-US"/>
        </w:rPr>
        <w:t>t</w:t>
      </w:r>
      <w:r w:rsidRPr="00193F83">
        <w:rPr>
          <w:rFonts w:ascii="Times New Roman" w:hAnsi="Times New Roman"/>
          <w:sz w:val="24"/>
          <w:szCs w:val="24"/>
          <w:lang w:val="en-US"/>
        </w:rPr>
        <w:t xml:space="preserve">wo have been examined in this section to decide whether the null hypothesis should be accepted or rejected. Although several methods are available for hypothesis testing, this study utilized the </w:t>
      </w:r>
      <w:r w:rsidR="00797047" w:rsidRPr="00193F83">
        <w:rPr>
          <w:rFonts w:ascii="Times New Roman" w:hAnsi="Times New Roman"/>
          <w:sz w:val="24"/>
          <w:szCs w:val="24"/>
          <w:lang w:val="en-US"/>
        </w:rPr>
        <w:t>multiple</w:t>
      </w:r>
      <w:r w:rsidRPr="00193F83">
        <w:rPr>
          <w:rFonts w:ascii="Times New Roman" w:hAnsi="Times New Roman"/>
          <w:sz w:val="24"/>
          <w:szCs w:val="24"/>
          <w:lang w:val="en-US"/>
        </w:rPr>
        <w:t xml:space="preserve"> linear regression technique, carried out using the Statistical Package for Social Sciences (SPSS). The choice of SPSS as the analytical tool was based on its ease of use and its capacity to reduce residual squares. </w:t>
      </w:r>
      <w:r w:rsidR="00797047" w:rsidRPr="00193F83">
        <w:rPr>
          <w:rFonts w:ascii="Times New Roman" w:hAnsi="Times New Roman"/>
          <w:sz w:val="24"/>
          <w:szCs w:val="24"/>
          <w:lang w:val="en-US"/>
        </w:rPr>
        <w:t>Multiple</w:t>
      </w:r>
      <w:r w:rsidRPr="00193F83">
        <w:rPr>
          <w:rFonts w:ascii="Times New Roman" w:hAnsi="Times New Roman"/>
          <w:sz w:val="24"/>
          <w:szCs w:val="24"/>
          <w:lang w:val="en-US"/>
        </w:rPr>
        <w:t xml:space="preserve"> linear regression analysis was conducted to assess the influence of climate change resilience, adaptation, and risk assessment strategies on the sustainability of water and sanitation infrastructure in </w:t>
      </w:r>
      <w:proofErr w:type="spellStart"/>
      <w:r w:rsidRPr="00193F83">
        <w:rPr>
          <w:rFonts w:ascii="Times New Roman" w:hAnsi="Times New Roman"/>
          <w:sz w:val="24"/>
          <w:szCs w:val="24"/>
          <w:lang w:val="en-US"/>
        </w:rPr>
        <w:t>Kishapu</w:t>
      </w:r>
      <w:proofErr w:type="spellEnd"/>
      <w:r w:rsidR="002305B0" w:rsidRPr="00193F83">
        <w:rPr>
          <w:rFonts w:ascii="Times New Roman" w:hAnsi="Times New Roman"/>
          <w:sz w:val="24"/>
          <w:szCs w:val="24"/>
          <w:lang w:val="en-US"/>
        </w:rPr>
        <w:t>.</w:t>
      </w:r>
    </w:p>
    <w:p w14:paraId="2AD4E345" w14:textId="77777777" w:rsidR="00597F81" w:rsidRPr="00193F83" w:rsidRDefault="00597F81" w:rsidP="00457FC0">
      <w:pPr>
        <w:widowControl w:val="0"/>
        <w:tabs>
          <w:tab w:val="left" w:pos="426"/>
        </w:tabs>
        <w:spacing w:after="0" w:line="480" w:lineRule="auto"/>
        <w:jc w:val="both"/>
        <w:rPr>
          <w:rFonts w:ascii="Times New Roman" w:hAnsi="Times New Roman"/>
          <w:sz w:val="24"/>
          <w:szCs w:val="24"/>
          <w:lang w:val="en-US"/>
        </w:rPr>
      </w:pPr>
    </w:p>
    <w:p w14:paraId="441F9878" w14:textId="77777777" w:rsidR="00283577" w:rsidRPr="00193F83" w:rsidRDefault="00283577" w:rsidP="00457FC0">
      <w:pPr>
        <w:widowControl w:val="0"/>
        <w:tabs>
          <w:tab w:val="left" w:pos="426"/>
        </w:tabs>
        <w:spacing w:after="0" w:line="480" w:lineRule="auto"/>
        <w:jc w:val="both"/>
        <w:rPr>
          <w:rFonts w:ascii="Times New Roman" w:hAnsi="Times New Roman"/>
          <w:b/>
          <w:sz w:val="24"/>
          <w:szCs w:val="24"/>
          <w:lang w:val="en-US"/>
        </w:rPr>
      </w:pPr>
      <w:r w:rsidRPr="00193F83">
        <w:rPr>
          <w:rFonts w:ascii="Times New Roman" w:hAnsi="Times New Roman"/>
          <w:b/>
          <w:sz w:val="24"/>
          <w:szCs w:val="24"/>
          <w:lang w:val="en-US"/>
        </w:rPr>
        <w:t>Hypotheses</w:t>
      </w:r>
    </w:p>
    <w:p w14:paraId="0B291B99" w14:textId="2EF5F857" w:rsidR="00283577" w:rsidRPr="00193F83" w:rsidRDefault="00283577" w:rsidP="00457FC0">
      <w:pPr>
        <w:widowControl w:val="0"/>
        <w:tabs>
          <w:tab w:val="left" w:pos="426"/>
        </w:tabs>
        <w:spacing w:after="0" w:line="480" w:lineRule="auto"/>
        <w:jc w:val="both"/>
        <w:rPr>
          <w:rFonts w:ascii="Times New Roman" w:hAnsi="Times New Roman"/>
          <w:i/>
          <w:sz w:val="24"/>
          <w:szCs w:val="24"/>
          <w:lang w:val="en-US"/>
        </w:rPr>
      </w:pPr>
      <w:r w:rsidRPr="00193F83">
        <w:rPr>
          <w:rFonts w:ascii="Times New Roman" w:hAnsi="Times New Roman"/>
          <w:i/>
          <w:sz w:val="24"/>
          <w:szCs w:val="24"/>
          <w:lang w:val="en-US"/>
        </w:rPr>
        <w:t>H</w:t>
      </w:r>
      <w:r w:rsidR="00B91FBF" w:rsidRPr="00193F83">
        <w:rPr>
          <w:rFonts w:ascii="Times New Roman" w:hAnsi="Times New Roman"/>
          <w:i/>
          <w:sz w:val="24"/>
          <w:szCs w:val="24"/>
          <w:vertAlign w:val="subscript"/>
          <w:lang w:val="en-US"/>
        </w:rPr>
        <w:t>1</w:t>
      </w:r>
      <w:r w:rsidR="00780C9E" w:rsidRPr="00193F83">
        <w:rPr>
          <w:rFonts w:ascii="Times New Roman" w:hAnsi="Times New Roman"/>
          <w:i/>
          <w:sz w:val="24"/>
          <w:szCs w:val="24"/>
          <w:vertAlign w:val="subscript"/>
          <w:lang w:val="en-US"/>
        </w:rPr>
        <w:t>1</w:t>
      </w:r>
      <w:r w:rsidRPr="00193F83">
        <w:rPr>
          <w:rFonts w:ascii="Times New Roman" w:hAnsi="Times New Roman"/>
          <w:i/>
          <w:sz w:val="24"/>
          <w:szCs w:val="24"/>
          <w:lang w:val="en-US"/>
        </w:rPr>
        <w:t>: Climate c</w:t>
      </w:r>
      <w:r w:rsidR="004807E6" w:rsidRPr="00193F83">
        <w:rPr>
          <w:rFonts w:ascii="Times New Roman" w:hAnsi="Times New Roman"/>
          <w:i/>
          <w:sz w:val="24"/>
          <w:szCs w:val="24"/>
          <w:lang w:val="en-US"/>
        </w:rPr>
        <w:t xml:space="preserve">hange resilience strategies </w:t>
      </w:r>
      <w:r w:rsidR="00B91FBF" w:rsidRPr="00193F83">
        <w:rPr>
          <w:rFonts w:ascii="Times New Roman" w:hAnsi="Times New Roman"/>
          <w:i/>
          <w:sz w:val="24"/>
          <w:szCs w:val="24"/>
          <w:lang w:val="en-US"/>
        </w:rPr>
        <w:t>significantly</w:t>
      </w:r>
      <w:r w:rsidRPr="00193F83">
        <w:rPr>
          <w:rFonts w:ascii="Times New Roman" w:hAnsi="Times New Roman"/>
          <w:i/>
          <w:sz w:val="24"/>
          <w:szCs w:val="24"/>
          <w:lang w:val="en-US"/>
        </w:rPr>
        <w:t xml:space="preserve"> </w:t>
      </w:r>
      <w:r w:rsidR="00B91FBF" w:rsidRPr="00193F83">
        <w:rPr>
          <w:rFonts w:ascii="Times New Roman" w:hAnsi="Times New Roman"/>
          <w:i/>
          <w:sz w:val="24"/>
          <w:szCs w:val="24"/>
          <w:lang w:val="en-US"/>
        </w:rPr>
        <w:t>influence the</w:t>
      </w:r>
      <w:r w:rsidRPr="00193F83">
        <w:rPr>
          <w:rFonts w:ascii="Times New Roman" w:hAnsi="Times New Roman"/>
          <w:i/>
          <w:sz w:val="24"/>
          <w:szCs w:val="24"/>
          <w:lang w:val="en-US"/>
        </w:rPr>
        <w:t xml:space="preserve"> sustainability of water and sanitation infrastructure in </w:t>
      </w:r>
      <w:proofErr w:type="spellStart"/>
      <w:r w:rsidRPr="00193F83">
        <w:rPr>
          <w:rFonts w:ascii="Times New Roman" w:hAnsi="Times New Roman"/>
          <w:i/>
          <w:sz w:val="24"/>
          <w:szCs w:val="24"/>
          <w:lang w:val="en-US"/>
        </w:rPr>
        <w:t>Kishapu</w:t>
      </w:r>
      <w:proofErr w:type="spellEnd"/>
      <w:r w:rsidRPr="00193F83">
        <w:rPr>
          <w:rFonts w:ascii="Times New Roman" w:hAnsi="Times New Roman"/>
          <w:i/>
          <w:sz w:val="24"/>
          <w:szCs w:val="24"/>
          <w:lang w:val="en-US"/>
        </w:rPr>
        <w:t xml:space="preserve"> district.</w:t>
      </w:r>
    </w:p>
    <w:p w14:paraId="4314748E" w14:textId="2D44E2B8" w:rsidR="00283577" w:rsidRPr="00193F83" w:rsidRDefault="00780C9E" w:rsidP="00457FC0">
      <w:pPr>
        <w:widowControl w:val="0"/>
        <w:tabs>
          <w:tab w:val="left" w:pos="426"/>
        </w:tabs>
        <w:spacing w:after="0" w:line="480" w:lineRule="auto"/>
        <w:jc w:val="both"/>
        <w:rPr>
          <w:rFonts w:ascii="Times New Roman" w:hAnsi="Times New Roman"/>
          <w:i/>
          <w:sz w:val="24"/>
          <w:szCs w:val="24"/>
          <w:lang w:val="en-US"/>
        </w:rPr>
      </w:pPr>
      <w:r w:rsidRPr="00193F83">
        <w:rPr>
          <w:rFonts w:ascii="Times New Roman" w:hAnsi="Times New Roman"/>
          <w:i/>
          <w:sz w:val="24"/>
          <w:szCs w:val="24"/>
          <w:lang w:val="en-US"/>
        </w:rPr>
        <w:t>H</w:t>
      </w:r>
      <w:r w:rsidR="00B91FBF" w:rsidRPr="00193F83">
        <w:rPr>
          <w:rFonts w:ascii="Times New Roman" w:hAnsi="Times New Roman"/>
          <w:i/>
          <w:sz w:val="24"/>
          <w:szCs w:val="24"/>
          <w:vertAlign w:val="subscript"/>
          <w:lang w:val="en-US"/>
        </w:rPr>
        <w:t>1</w:t>
      </w:r>
      <w:r w:rsidRPr="00193F83">
        <w:rPr>
          <w:rFonts w:ascii="Times New Roman" w:hAnsi="Times New Roman"/>
          <w:i/>
          <w:sz w:val="24"/>
          <w:szCs w:val="24"/>
          <w:vertAlign w:val="subscript"/>
          <w:lang w:val="en-US"/>
        </w:rPr>
        <w:t>2</w:t>
      </w:r>
      <w:r w:rsidR="00283577" w:rsidRPr="00193F83">
        <w:rPr>
          <w:rFonts w:ascii="Times New Roman" w:hAnsi="Times New Roman"/>
          <w:i/>
          <w:sz w:val="24"/>
          <w:szCs w:val="24"/>
          <w:lang w:val="en-US"/>
        </w:rPr>
        <w:t xml:space="preserve">: Climate change adaptation strategies </w:t>
      </w:r>
      <w:r w:rsidR="00B91FBF" w:rsidRPr="00193F83">
        <w:rPr>
          <w:rFonts w:ascii="Times New Roman" w:hAnsi="Times New Roman"/>
          <w:i/>
          <w:sz w:val="24"/>
          <w:szCs w:val="24"/>
          <w:lang w:val="en-US"/>
        </w:rPr>
        <w:t>significantly</w:t>
      </w:r>
      <w:r w:rsidR="00283577" w:rsidRPr="00193F83">
        <w:rPr>
          <w:rFonts w:ascii="Times New Roman" w:hAnsi="Times New Roman"/>
          <w:i/>
          <w:sz w:val="24"/>
          <w:szCs w:val="24"/>
          <w:lang w:val="en-US"/>
        </w:rPr>
        <w:t xml:space="preserve"> influence the sustainability of water and sanitation infrastructure in </w:t>
      </w:r>
      <w:proofErr w:type="spellStart"/>
      <w:r w:rsidR="00283577" w:rsidRPr="00193F83">
        <w:rPr>
          <w:rFonts w:ascii="Times New Roman" w:hAnsi="Times New Roman"/>
          <w:i/>
          <w:sz w:val="24"/>
          <w:szCs w:val="24"/>
          <w:lang w:val="en-US"/>
        </w:rPr>
        <w:t>Kishapu</w:t>
      </w:r>
      <w:proofErr w:type="spellEnd"/>
      <w:r w:rsidR="00283577" w:rsidRPr="00193F83">
        <w:rPr>
          <w:rFonts w:ascii="Times New Roman" w:hAnsi="Times New Roman"/>
          <w:i/>
          <w:sz w:val="24"/>
          <w:szCs w:val="24"/>
          <w:lang w:val="en-US"/>
        </w:rPr>
        <w:t xml:space="preserve"> district.</w:t>
      </w:r>
    </w:p>
    <w:p w14:paraId="02C8395E" w14:textId="46BA80C3" w:rsidR="00283577" w:rsidRPr="00193F83" w:rsidRDefault="00780C9E" w:rsidP="00457FC0">
      <w:pPr>
        <w:widowControl w:val="0"/>
        <w:tabs>
          <w:tab w:val="left" w:pos="426"/>
        </w:tabs>
        <w:spacing w:after="0" w:line="480" w:lineRule="auto"/>
        <w:jc w:val="both"/>
        <w:rPr>
          <w:rFonts w:ascii="Times New Roman" w:hAnsi="Times New Roman"/>
          <w:i/>
          <w:sz w:val="24"/>
          <w:szCs w:val="24"/>
          <w:lang w:val="en-US"/>
        </w:rPr>
      </w:pPr>
      <w:r w:rsidRPr="00193F83">
        <w:rPr>
          <w:rFonts w:ascii="Times New Roman" w:hAnsi="Times New Roman"/>
          <w:i/>
          <w:sz w:val="24"/>
          <w:szCs w:val="24"/>
          <w:lang w:val="en-US"/>
        </w:rPr>
        <w:t>H</w:t>
      </w:r>
      <w:r w:rsidR="00B91FBF" w:rsidRPr="00193F83">
        <w:rPr>
          <w:rFonts w:ascii="Times New Roman" w:hAnsi="Times New Roman"/>
          <w:i/>
          <w:sz w:val="24"/>
          <w:szCs w:val="24"/>
          <w:vertAlign w:val="subscript"/>
          <w:lang w:val="en-US"/>
        </w:rPr>
        <w:t>1</w:t>
      </w:r>
      <w:r w:rsidRPr="00193F83">
        <w:rPr>
          <w:rFonts w:ascii="Times New Roman" w:hAnsi="Times New Roman"/>
          <w:i/>
          <w:sz w:val="24"/>
          <w:szCs w:val="24"/>
          <w:vertAlign w:val="subscript"/>
          <w:lang w:val="en-US"/>
        </w:rPr>
        <w:t>3</w:t>
      </w:r>
      <w:r w:rsidR="00283577" w:rsidRPr="00193F83">
        <w:rPr>
          <w:rFonts w:ascii="Times New Roman" w:hAnsi="Times New Roman"/>
          <w:i/>
          <w:sz w:val="24"/>
          <w:szCs w:val="24"/>
          <w:lang w:val="en-US"/>
        </w:rPr>
        <w:t>: Climate change</w:t>
      </w:r>
      <w:r w:rsidR="004807E6" w:rsidRPr="00193F83">
        <w:rPr>
          <w:rFonts w:ascii="Times New Roman" w:hAnsi="Times New Roman"/>
          <w:i/>
          <w:sz w:val="24"/>
          <w:szCs w:val="24"/>
          <w:lang w:val="en-US"/>
        </w:rPr>
        <w:t xml:space="preserve"> risk assessment strategies </w:t>
      </w:r>
      <w:r w:rsidR="00B91FBF" w:rsidRPr="00193F83">
        <w:rPr>
          <w:rFonts w:ascii="Times New Roman" w:hAnsi="Times New Roman"/>
          <w:i/>
          <w:sz w:val="24"/>
          <w:szCs w:val="24"/>
          <w:lang w:val="en-US"/>
        </w:rPr>
        <w:t>significantly</w:t>
      </w:r>
      <w:r w:rsidR="00283577" w:rsidRPr="00193F83">
        <w:rPr>
          <w:rFonts w:ascii="Times New Roman" w:hAnsi="Times New Roman"/>
          <w:i/>
          <w:sz w:val="24"/>
          <w:szCs w:val="24"/>
          <w:lang w:val="en-US"/>
        </w:rPr>
        <w:t xml:space="preserve"> influence the sustainability of water and sanitation infrastructure.</w:t>
      </w:r>
    </w:p>
    <w:p w14:paraId="735EF00F" w14:textId="4466590C" w:rsidR="002305B0" w:rsidRPr="00193F83" w:rsidRDefault="0075054A" w:rsidP="006C4335">
      <w:pPr>
        <w:pStyle w:val="Heading1"/>
        <w:keepNext w:val="0"/>
        <w:keepLines w:val="0"/>
        <w:widowControl w:val="0"/>
        <w:numPr>
          <w:ilvl w:val="2"/>
          <w:numId w:val="1"/>
        </w:numPr>
        <w:tabs>
          <w:tab w:val="left" w:pos="426"/>
        </w:tabs>
        <w:spacing w:line="480" w:lineRule="auto"/>
        <w:ind w:left="0" w:firstLine="0"/>
        <w:jc w:val="both"/>
        <w:rPr>
          <w:bCs/>
          <w:szCs w:val="24"/>
          <w:lang w:val="en-US"/>
        </w:rPr>
      </w:pPr>
      <w:bookmarkStart w:id="412" w:name="_Toc211987797"/>
      <w:r w:rsidRPr="00193F83">
        <w:rPr>
          <w:szCs w:val="24"/>
          <w:lang w:val="en-US"/>
        </w:rPr>
        <w:t>Decision Rule for</w:t>
      </w:r>
      <w:r w:rsidR="00283577" w:rsidRPr="00193F83">
        <w:rPr>
          <w:szCs w:val="24"/>
          <w:lang w:val="en-US"/>
        </w:rPr>
        <w:t xml:space="preserve"> </w:t>
      </w:r>
      <w:r w:rsidR="001475C8" w:rsidRPr="00193F83">
        <w:rPr>
          <w:szCs w:val="24"/>
          <w:lang w:val="en-US"/>
        </w:rPr>
        <w:t xml:space="preserve">Rejection or Acceptance of Research </w:t>
      </w:r>
      <w:r w:rsidR="00283577" w:rsidRPr="00193F83">
        <w:rPr>
          <w:szCs w:val="24"/>
          <w:lang w:val="en-US"/>
        </w:rPr>
        <w:t>Hypothes</w:t>
      </w:r>
      <w:r w:rsidR="001475C8" w:rsidRPr="00193F83">
        <w:rPr>
          <w:szCs w:val="24"/>
          <w:lang w:val="en-US"/>
        </w:rPr>
        <w:t>is</w:t>
      </w:r>
      <w:bookmarkEnd w:id="412"/>
      <w:r w:rsidR="0073513A">
        <w:rPr>
          <w:szCs w:val="24"/>
          <w:lang w:val="en-US"/>
        </w:rPr>
        <w:fldChar w:fldCharType="begin"/>
      </w:r>
      <w:r w:rsidR="0073513A">
        <w:instrText xml:space="preserve"> TC "</w:instrText>
      </w:r>
      <w:bookmarkStart w:id="413" w:name="_Toc211822409"/>
      <w:r w:rsidR="0073513A" w:rsidRPr="00620DBF">
        <w:rPr>
          <w:szCs w:val="24"/>
          <w:lang w:val="en-US"/>
        </w:rPr>
        <w:instrText>4.3.8 Decision Rule for Rejection or Acceptance of Research Hypothesis</w:instrText>
      </w:r>
      <w:bookmarkEnd w:id="413"/>
      <w:r w:rsidR="0073513A">
        <w:instrText xml:space="preserve">" \f C \l "1" </w:instrText>
      </w:r>
      <w:r w:rsidR="0073513A">
        <w:rPr>
          <w:szCs w:val="24"/>
          <w:lang w:val="en-US"/>
        </w:rPr>
        <w:fldChar w:fldCharType="end"/>
      </w:r>
    </w:p>
    <w:p w14:paraId="1C2C6517" w14:textId="1C1202E2" w:rsidR="0089650E" w:rsidRPr="00193F83" w:rsidRDefault="00DC1101" w:rsidP="00457FC0">
      <w:pPr>
        <w:tabs>
          <w:tab w:val="left" w:pos="426"/>
        </w:tabs>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 xml:space="preserve">This study followed the decision rule described by Saunders </w:t>
      </w:r>
      <w:r w:rsidRPr="00193F83">
        <w:rPr>
          <w:rFonts w:ascii="Times New Roman" w:hAnsi="Times New Roman"/>
          <w:i/>
          <w:sz w:val="24"/>
          <w:szCs w:val="24"/>
          <w:lang w:val="en-US"/>
        </w:rPr>
        <w:t>et al</w:t>
      </w:r>
      <w:r w:rsidRPr="00193F83">
        <w:rPr>
          <w:rFonts w:ascii="Times New Roman" w:hAnsi="Times New Roman"/>
          <w:sz w:val="24"/>
          <w:szCs w:val="24"/>
          <w:lang w:val="en-US"/>
        </w:rPr>
        <w:t xml:space="preserve">. (2009). </w:t>
      </w:r>
      <w:r w:rsidR="00666DBC" w:rsidRPr="00193F83">
        <w:rPr>
          <w:rFonts w:ascii="Times New Roman" w:hAnsi="Times New Roman"/>
          <w:sz w:val="24"/>
          <w:szCs w:val="24"/>
          <w:lang w:val="en-US"/>
        </w:rPr>
        <w:t>According to this rule, the alternative</w:t>
      </w:r>
      <w:r w:rsidRPr="00193F83">
        <w:rPr>
          <w:rFonts w:ascii="Times New Roman" w:hAnsi="Times New Roman"/>
          <w:sz w:val="24"/>
          <w:szCs w:val="24"/>
          <w:lang w:val="en-US"/>
        </w:rPr>
        <w:t xml:space="preserve"> hypothesis should be </w:t>
      </w:r>
      <w:r w:rsidR="00E342AE" w:rsidRPr="00193F83">
        <w:rPr>
          <w:rFonts w:ascii="Times New Roman" w:hAnsi="Times New Roman"/>
          <w:sz w:val="24"/>
          <w:szCs w:val="24"/>
          <w:lang w:val="en-US"/>
        </w:rPr>
        <w:t xml:space="preserve">accepted </w:t>
      </w:r>
      <w:r w:rsidRPr="00193F83">
        <w:rPr>
          <w:rFonts w:ascii="Times New Roman" w:hAnsi="Times New Roman"/>
          <w:sz w:val="24"/>
          <w:szCs w:val="24"/>
          <w:lang w:val="en-US"/>
        </w:rPr>
        <w:t>if the p-value is less than the selected significance level. A significance level of 5% (0.05) was applied in this study</w:t>
      </w:r>
      <w:r w:rsidR="0089650E" w:rsidRPr="00193F83">
        <w:rPr>
          <w:rFonts w:ascii="Times New Roman" w:hAnsi="Times New Roman"/>
          <w:sz w:val="24"/>
          <w:szCs w:val="24"/>
          <w:lang w:val="en-US"/>
        </w:rPr>
        <w:t>.</w:t>
      </w:r>
    </w:p>
    <w:p w14:paraId="6E2EDD92" w14:textId="77777777" w:rsidR="00B0508A" w:rsidRPr="00193F83" w:rsidRDefault="00B0508A" w:rsidP="00457FC0">
      <w:pPr>
        <w:widowControl w:val="0"/>
        <w:tabs>
          <w:tab w:val="left" w:pos="426"/>
        </w:tabs>
        <w:spacing w:after="0" w:line="480" w:lineRule="auto"/>
        <w:jc w:val="both"/>
        <w:rPr>
          <w:rFonts w:ascii="Times New Roman" w:hAnsi="Times New Roman"/>
          <w:sz w:val="24"/>
          <w:szCs w:val="24"/>
          <w:lang w:val="en-US"/>
        </w:rPr>
      </w:pPr>
    </w:p>
    <w:p w14:paraId="16F72F6A" w14:textId="7201B5C1" w:rsidR="00283577" w:rsidRPr="00193F83" w:rsidRDefault="00A71C83" w:rsidP="006C4335">
      <w:pPr>
        <w:pStyle w:val="Heading1"/>
        <w:keepNext w:val="0"/>
        <w:keepLines w:val="0"/>
        <w:widowControl w:val="0"/>
        <w:numPr>
          <w:ilvl w:val="2"/>
          <w:numId w:val="1"/>
        </w:numPr>
        <w:tabs>
          <w:tab w:val="left" w:pos="426"/>
        </w:tabs>
        <w:spacing w:line="480" w:lineRule="auto"/>
        <w:ind w:left="0" w:firstLine="0"/>
        <w:jc w:val="both"/>
        <w:rPr>
          <w:bCs/>
          <w:szCs w:val="24"/>
          <w:lang w:val="en-US"/>
        </w:rPr>
      </w:pPr>
      <w:bookmarkStart w:id="414" w:name="_Toc211987798"/>
      <w:r w:rsidRPr="00193F83">
        <w:rPr>
          <w:szCs w:val="24"/>
          <w:lang w:val="en-US"/>
        </w:rPr>
        <w:t xml:space="preserve">Regression Results for the </w:t>
      </w:r>
      <w:r w:rsidR="000A0BA4" w:rsidRPr="00193F83">
        <w:rPr>
          <w:szCs w:val="24"/>
          <w:lang w:val="en-US"/>
        </w:rPr>
        <w:t>Formulated</w:t>
      </w:r>
      <w:r w:rsidR="00721DF4" w:rsidRPr="00193F83">
        <w:rPr>
          <w:szCs w:val="24"/>
          <w:lang w:val="en-US"/>
        </w:rPr>
        <w:t xml:space="preserve"> Hypotheses</w:t>
      </w:r>
      <w:bookmarkEnd w:id="414"/>
      <w:r w:rsidR="0073513A">
        <w:rPr>
          <w:szCs w:val="24"/>
          <w:lang w:val="en-US"/>
        </w:rPr>
        <w:fldChar w:fldCharType="begin"/>
      </w:r>
      <w:r w:rsidR="0073513A">
        <w:instrText xml:space="preserve"> TC "</w:instrText>
      </w:r>
      <w:bookmarkStart w:id="415" w:name="_Toc211822410"/>
      <w:r w:rsidR="0073513A" w:rsidRPr="007248DE">
        <w:rPr>
          <w:szCs w:val="24"/>
          <w:lang w:val="en-US"/>
        </w:rPr>
        <w:instrText>4.3.9 Regression Results for the Formulated Hypotheses</w:instrText>
      </w:r>
      <w:bookmarkEnd w:id="415"/>
      <w:r w:rsidR="0073513A">
        <w:instrText xml:space="preserve">" \f C \l "1" </w:instrText>
      </w:r>
      <w:r w:rsidR="0073513A">
        <w:rPr>
          <w:szCs w:val="24"/>
          <w:lang w:val="en-US"/>
        </w:rPr>
        <w:fldChar w:fldCharType="end"/>
      </w:r>
    </w:p>
    <w:p w14:paraId="49AA15B6" w14:textId="6905DF40" w:rsidR="005D4F62" w:rsidRPr="00193F83" w:rsidRDefault="005D4F62" w:rsidP="00457FC0">
      <w:pPr>
        <w:tabs>
          <w:tab w:val="left" w:pos="426"/>
        </w:tabs>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 xml:space="preserve">The study employed a Multiple Linear Regression model using Ordinary Least Squares (OLS) to analyze the impact of climate change resilience, adaptation strategies, and risk assessment strategies on the sustainability of water and sanitation infrastructure in </w:t>
      </w:r>
      <w:proofErr w:type="spellStart"/>
      <w:r w:rsidRPr="00193F83">
        <w:rPr>
          <w:rFonts w:ascii="Times New Roman" w:hAnsi="Times New Roman"/>
          <w:sz w:val="24"/>
          <w:szCs w:val="24"/>
          <w:lang w:val="en-US"/>
        </w:rPr>
        <w:t>Kishapu</w:t>
      </w:r>
      <w:proofErr w:type="spellEnd"/>
      <w:r w:rsidRPr="00193F83">
        <w:rPr>
          <w:rFonts w:ascii="Times New Roman" w:hAnsi="Times New Roman"/>
          <w:sz w:val="24"/>
          <w:szCs w:val="24"/>
          <w:lang w:val="en-US"/>
        </w:rPr>
        <w:t xml:space="preserve">. OLS was selected for its simplicity and ease of interpretation </w:t>
      </w:r>
      <w:r w:rsidRPr="00193F83">
        <w:rPr>
          <w:rFonts w:ascii="Times New Roman" w:hAnsi="Times New Roman"/>
          <w:sz w:val="24"/>
          <w:szCs w:val="24"/>
          <w:lang w:val="en-US"/>
        </w:rPr>
        <w:fldChar w:fldCharType="begin"/>
      </w:r>
      <w:r w:rsidR="006C48EF" w:rsidRPr="00193F83">
        <w:rPr>
          <w:rFonts w:ascii="Times New Roman" w:hAnsi="Times New Roman"/>
          <w:sz w:val="24"/>
          <w:szCs w:val="24"/>
          <w:lang w:val="en-US"/>
        </w:rPr>
        <w:instrText xml:space="preserve"> ADDIN ZOTERO_ITEM CSL_CITATION {"citationID":"nCLV8FR1","properties":{"formattedCitation":"(Wooldridge, 2016)","plainCitation":"(Wooldridge, 2016)","noteIndex":0},"citationItems":[{"id":"ON5GTuj3/ETKthggS","uris":["http://zotero.org/users/local/bTHql4wu/items/M382U333"],"itemData":{"id":1406,"type":"book","edition":"6th ed","publisher":"Cengage Learning","title":"Introductory econometrics: A modern approach","author":[{"family":"Wooldridge","given":"J.M"}],"issued":{"date-parts":[["2016"]]}}}],"schema":"https://github.com/citation-style-language/schema/raw/master/csl-citation.json"} </w:instrText>
      </w:r>
      <w:r w:rsidRPr="00193F83">
        <w:rPr>
          <w:rFonts w:ascii="Times New Roman" w:hAnsi="Times New Roman"/>
          <w:sz w:val="24"/>
          <w:szCs w:val="24"/>
          <w:lang w:val="en-US"/>
        </w:rPr>
        <w:fldChar w:fldCharType="separate"/>
      </w:r>
      <w:r w:rsidRPr="00193F83">
        <w:rPr>
          <w:rFonts w:ascii="Times New Roman" w:hAnsi="Times New Roman"/>
          <w:sz w:val="24"/>
          <w:szCs w:val="24"/>
        </w:rPr>
        <w:t>(Wooldridge, 2016)</w:t>
      </w:r>
      <w:r w:rsidRPr="00193F83">
        <w:rPr>
          <w:rFonts w:ascii="Times New Roman" w:hAnsi="Times New Roman"/>
          <w:sz w:val="24"/>
          <w:szCs w:val="24"/>
          <w:lang w:val="en-US"/>
        </w:rPr>
        <w:fldChar w:fldCharType="end"/>
      </w:r>
      <w:r w:rsidRPr="00193F83">
        <w:rPr>
          <w:rFonts w:ascii="Times New Roman" w:hAnsi="Times New Roman"/>
          <w:sz w:val="24"/>
          <w:szCs w:val="24"/>
          <w:lang w:val="en-US"/>
        </w:rPr>
        <w:t>, allowing for accurate estimation of regression coefficients and reliable predictions based on the data (Greene, 2018). This approach is well-regarded for producing estimates that closely approximate true parameter values, exhibiting minimal variance among unbiased estimators, and converging toward these true values as the sample size grows (Stock &amp; Watson, 2018). The detailed results, including the Model Summary, ANOVA, and Regression Coefficients, are provided in the tables below.</w:t>
      </w:r>
    </w:p>
    <w:p w14:paraId="7EAD1CCC" w14:textId="77777777" w:rsidR="00033E80" w:rsidRPr="00193F83" w:rsidRDefault="00033E80" w:rsidP="00457FC0">
      <w:pPr>
        <w:widowControl w:val="0"/>
        <w:tabs>
          <w:tab w:val="left" w:pos="426"/>
        </w:tabs>
        <w:spacing w:after="0" w:line="480" w:lineRule="auto"/>
        <w:jc w:val="both"/>
        <w:rPr>
          <w:rFonts w:ascii="Times New Roman" w:hAnsi="Times New Roman"/>
          <w:sz w:val="24"/>
          <w:szCs w:val="24"/>
          <w:lang w:val="en-US"/>
        </w:rPr>
      </w:pPr>
    </w:p>
    <w:p w14:paraId="5236C9C6" w14:textId="230BED3C" w:rsidR="00033E80" w:rsidRPr="00193F83" w:rsidRDefault="00033E80" w:rsidP="006C4335">
      <w:pPr>
        <w:pStyle w:val="ListParagraph"/>
        <w:widowControl w:val="0"/>
        <w:numPr>
          <w:ilvl w:val="2"/>
          <w:numId w:val="1"/>
        </w:numPr>
        <w:tabs>
          <w:tab w:val="left" w:pos="426"/>
        </w:tabs>
        <w:spacing w:after="0" w:line="480" w:lineRule="auto"/>
        <w:ind w:left="0" w:firstLine="0"/>
        <w:contextualSpacing w:val="0"/>
        <w:jc w:val="both"/>
        <w:outlineLvl w:val="0"/>
        <w:rPr>
          <w:rFonts w:ascii="Times New Roman" w:hAnsi="Times New Roman"/>
          <w:b/>
          <w:sz w:val="24"/>
          <w:szCs w:val="24"/>
          <w:lang w:val="en-US"/>
        </w:rPr>
      </w:pPr>
      <w:bookmarkStart w:id="416" w:name="_Toc199907837"/>
      <w:bookmarkStart w:id="417" w:name="_Toc211987799"/>
      <w:r w:rsidRPr="00193F83">
        <w:rPr>
          <w:rFonts w:ascii="Times New Roman" w:hAnsi="Times New Roman"/>
          <w:b/>
          <w:sz w:val="24"/>
          <w:szCs w:val="24"/>
          <w:lang w:val="en-US"/>
        </w:rPr>
        <w:t>Model Summary</w:t>
      </w:r>
      <w:bookmarkEnd w:id="416"/>
      <w:bookmarkEnd w:id="417"/>
      <w:r w:rsidR="0073513A">
        <w:rPr>
          <w:rFonts w:ascii="Times New Roman" w:hAnsi="Times New Roman"/>
          <w:b/>
          <w:sz w:val="24"/>
          <w:szCs w:val="24"/>
          <w:lang w:val="en-US"/>
        </w:rPr>
        <w:fldChar w:fldCharType="begin"/>
      </w:r>
      <w:r w:rsidR="0073513A">
        <w:instrText xml:space="preserve"> TC "</w:instrText>
      </w:r>
      <w:bookmarkStart w:id="418" w:name="_Toc211822411"/>
      <w:r w:rsidR="0073513A" w:rsidRPr="00A60303">
        <w:rPr>
          <w:rFonts w:ascii="Times New Roman" w:hAnsi="Times New Roman"/>
          <w:b/>
          <w:sz w:val="24"/>
          <w:szCs w:val="24"/>
          <w:lang w:val="en-US"/>
        </w:rPr>
        <w:instrText>4.3.10 Model Summary</w:instrText>
      </w:r>
      <w:bookmarkEnd w:id="418"/>
      <w:r w:rsidR="0073513A">
        <w:instrText xml:space="preserve">" \f C \l "1" </w:instrText>
      </w:r>
      <w:r w:rsidR="0073513A">
        <w:rPr>
          <w:rFonts w:ascii="Times New Roman" w:hAnsi="Times New Roman"/>
          <w:b/>
          <w:sz w:val="24"/>
          <w:szCs w:val="24"/>
          <w:lang w:val="en-US"/>
        </w:rPr>
        <w:fldChar w:fldCharType="end"/>
      </w:r>
    </w:p>
    <w:p w14:paraId="0873CAD1" w14:textId="7C41F402" w:rsidR="00BF7F3F" w:rsidRPr="00193F83" w:rsidRDefault="00BF7F3F" w:rsidP="00457FC0">
      <w:pPr>
        <w:tabs>
          <w:tab w:val="left" w:pos="426"/>
        </w:tabs>
        <w:spacing w:after="0" w:line="480" w:lineRule="auto"/>
        <w:jc w:val="both"/>
        <w:rPr>
          <w:rFonts w:ascii="Times New Roman" w:hAnsi="Times New Roman"/>
          <w:sz w:val="24"/>
          <w:szCs w:val="24"/>
        </w:rPr>
      </w:pPr>
      <w:bookmarkStart w:id="419" w:name="_Toc199904428"/>
      <w:r w:rsidRPr="00193F83">
        <w:rPr>
          <w:rFonts w:ascii="Times New Roman" w:hAnsi="Times New Roman"/>
          <w:sz w:val="24"/>
          <w:szCs w:val="24"/>
        </w:rPr>
        <w:t>Th</w:t>
      </w:r>
      <w:r w:rsidR="00946459" w:rsidRPr="00193F83">
        <w:rPr>
          <w:rFonts w:ascii="Times New Roman" w:hAnsi="Times New Roman"/>
          <w:sz w:val="24"/>
          <w:szCs w:val="24"/>
        </w:rPr>
        <w:t>e model summarized in Table 4.7</w:t>
      </w:r>
      <w:r w:rsidRPr="00193F83">
        <w:rPr>
          <w:rFonts w:ascii="Times New Roman" w:hAnsi="Times New Roman"/>
          <w:sz w:val="24"/>
          <w:szCs w:val="24"/>
        </w:rPr>
        <w:t xml:space="preserve"> indicates an R Square (R²) of 0.832, demonstrating that climate change resilience, adaptation strategies, and climate change risk assessment strategies collectively account for 83.2% of the variability in the sustainability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However, the remaining 16.8% of the infrastructure's sustainability is likely influenced by other unexplored factors.</w:t>
      </w:r>
    </w:p>
    <w:p w14:paraId="5D385AAA" w14:textId="77777777" w:rsidR="00BF7F3F" w:rsidRPr="00193F83" w:rsidRDefault="00BF7F3F" w:rsidP="00457FC0">
      <w:pPr>
        <w:tabs>
          <w:tab w:val="left" w:pos="426"/>
        </w:tabs>
        <w:autoSpaceDE w:val="0"/>
        <w:autoSpaceDN w:val="0"/>
        <w:adjustRightInd w:val="0"/>
        <w:spacing w:after="0" w:line="480" w:lineRule="auto"/>
        <w:rPr>
          <w:rFonts w:ascii="Times New Roman" w:hAnsi="Times New Roman"/>
          <w:sz w:val="24"/>
          <w:szCs w:val="24"/>
          <w:lang w:val="en-US" w:eastAsia="en-GB"/>
        </w:rPr>
      </w:pPr>
    </w:p>
    <w:p w14:paraId="55FB0213" w14:textId="6C9FBA4C" w:rsidR="00BF7F3F" w:rsidRPr="0073513A" w:rsidRDefault="00946459" w:rsidP="00457FC0">
      <w:pPr>
        <w:pStyle w:val="Caption"/>
        <w:tabs>
          <w:tab w:val="left" w:pos="426"/>
        </w:tabs>
        <w:spacing w:after="0" w:line="480" w:lineRule="auto"/>
        <w:rPr>
          <w:rFonts w:ascii="Times New Roman" w:hAnsi="Times New Roman"/>
          <w:b/>
          <w:i w:val="0"/>
          <w:color w:val="auto"/>
          <w:sz w:val="24"/>
          <w:szCs w:val="24"/>
        </w:rPr>
      </w:pPr>
      <w:bookmarkStart w:id="420" w:name="_Toc199904426"/>
      <w:bookmarkStart w:id="421" w:name="_Toc203778499"/>
      <w:bookmarkStart w:id="422" w:name="_Toc211987929"/>
      <w:proofErr w:type="gramStart"/>
      <w:r w:rsidRPr="0073513A">
        <w:rPr>
          <w:rFonts w:ascii="Times New Roman" w:hAnsi="Times New Roman"/>
          <w:b/>
          <w:i w:val="0"/>
          <w:color w:val="auto"/>
          <w:sz w:val="24"/>
          <w:szCs w:val="24"/>
        </w:rPr>
        <w:t>Table 4.</w:t>
      </w:r>
      <w:proofErr w:type="gramEnd"/>
      <w:r w:rsidRPr="0073513A">
        <w:rPr>
          <w:rFonts w:ascii="Times New Roman" w:hAnsi="Times New Roman"/>
          <w:b/>
          <w:i w:val="0"/>
          <w:color w:val="auto"/>
          <w:sz w:val="24"/>
          <w:szCs w:val="24"/>
        </w:rPr>
        <w:fldChar w:fldCharType="begin"/>
      </w:r>
      <w:r w:rsidRPr="0073513A">
        <w:rPr>
          <w:rFonts w:ascii="Times New Roman" w:hAnsi="Times New Roman"/>
          <w:b/>
          <w:i w:val="0"/>
          <w:color w:val="auto"/>
          <w:sz w:val="24"/>
          <w:szCs w:val="24"/>
        </w:rPr>
        <w:instrText xml:space="preserve"> SEQ Table_4. \* ARABIC </w:instrText>
      </w:r>
      <w:r w:rsidRPr="0073513A">
        <w:rPr>
          <w:rFonts w:ascii="Times New Roman" w:hAnsi="Times New Roman"/>
          <w:b/>
          <w:i w:val="0"/>
          <w:color w:val="auto"/>
          <w:sz w:val="24"/>
          <w:szCs w:val="24"/>
        </w:rPr>
        <w:fldChar w:fldCharType="separate"/>
      </w:r>
      <w:r w:rsidR="00FD6BC3">
        <w:rPr>
          <w:rFonts w:ascii="Times New Roman" w:hAnsi="Times New Roman"/>
          <w:b/>
          <w:i w:val="0"/>
          <w:noProof/>
          <w:color w:val="auto"/>
          <w:sz w:val="24"/>
          <w:szCs w:val="24"/>
        </w:rPr>
        <w:t>7</w:t>
      </w:r>
      <w:r w:rsidRPr="0073513A">
        <w:rPr>
          <w:rFonts w:ascii="Times New Roman" w:hAnsi="Times New Roman"/>
          <w:b/>
          <w:i w:val="0"/>
          <w:color w:val="auto"/>
          <w:sz w:val="24"/>
          <w:szCs w:val="24"/>
        </w:rPr>
        <w:fldChar w:fldCharType="end"/>
      </w:r>
      <w:r w:rsidR="00BF7F3F" w:rsidRPr="0073513A">
        <w:rPr>
          <w:rFonts w:ascii="Times New Roman" w:hAnsi="Times New Roman"/>
          <w:b/>
          <w:i w:val="0"/>
          <w:color w:val="auto"/>
          <w:sz w:val="24"/>
          <w:szCs w:val="24"/>
        </w:rPr>
        <w:t>: Model Summary</w:t>
      </w:r>
      <w:bookmarkEnd w:id="420"/>
      <w:bookmarkEnd w:id="421"/>
      <w:bookmarkEnd w:id="422"/>
      <w:r w:rsidR="0073513A">
        <w:rPr>
          <w:rFonts w:ascii="Times New Roman" w:hAnsi="Times New Roman"/>
          <w:b/>
          <w:i w:val="0"/>
          <w:color w:val="auto"/>
          <w:sz w:val="24"/>
          <w:szCs w:val="24"/>
        </w:rPr>
        <w:fldChar w:fldCharType="begin"/>
      </w:r>
      <w:r w:rsidR="0073513A">
        <w:instrText xml:space="preserve"> TC "</w:instrText>
      </w:r>
      <w:bookmarkStart w:id="423" w:name="_Toc211822300"/>
      <w:r w:rsidR="0073513A" w:rsidRPr="00BF62F5">
        <w:rPr>
          <w:rFonts w:ascii="Times New Roman" w:hAnsi="Times New Roman"/>
          <w:b/>
          <w:i w:val="0"/>
          <w:color w:val="auto"/>
          <w:sz w:val="24"/>
          <w:szCs w:val="24"/>
        </w:rPr>
        <w:instrText>Table 4.</w:instrText>
      </w:r>
      <w:r w:rsidR="0073513A" w:rsidRPr="00BF62F5">
        <w:rPr>
          <w:rFonts w:ascii="Times New Roman" w:hAnsi="Times New Roman"/>
          <w:b/>
          <w:i w:val="0"/>
          <w:noProof/>
          <w:color w:val="auto"/>
          <w:sz w:val="24"/>
          <w:szCs w:val="24"/>
        </w:rPr>
        <w:instrText>7</w:instrText>
      </w:r>
      <w:r w:rsidR="0073513A" w:rsidRPr="00BF62F5">
        <w:rPr>
          <w:rFonts w:ascii="Times New Roman" w:hAnsi="Times New Roman"/>
          <w:b/>
          <w:i w:val="0"/>
          <w:color w:val="auto"/>
          <w:sz w:val="24"/>
          <w:szCs w:val="24"/>
        </w:rPr>
        <w:instrText>: Model Summary</w:instrText>
      </w:r>
      <w:bookmarkEnd w:id="423"/>
      <w:r w:rsidR="0073513A">
        <w:instrText xml:space="preserve">" \f T \l "1" </w:instrText>
      </w:r>
      <w:r w:rsidR="0073513A">
        <w:rPr>
          <w:rFonts w:ascii="Times New Roman" w:hAnsi="Times New Roman"/>
          <w:b/>
          <w:i w:val="0"/>
          <w:color w:val="auto"/>
          <w:sz w:val="24"/>
          <w:szCs w:val="24"/>
        </w:rPr>
        <w:fldChar w:fldCharType="end"/>
      </w:r>
    </w:p>
    <w:tbl>
      <w:tblPr>
        <w:tblW w:w="5000" w:type="pct"/>
        <w:tblBorders>
          <w:top w:val="single" w:sz="4" w:space="0" w:color="auto"/>
          <w:bottom w:val="single" w:sz="4" w:space="0" w:color="auto"/>
        </w:tblBorders>
        <w:tblLook w:val="0000" w:firstRow="0" w:lastRow="0" w:firstColumn="0" w:lastColumn="0" w:noHBand="0" w:noVBand="0"/>
      </w:tblPr>
      <w:tblGrid>
        <w:gridCol w:w="1687"/>
        <w:gridCol w:w="2529"/>
        <w:gridCol w:w="2038"/>
        <w:gridCol w:w="2183"/>
      </w:tblGrid>
      <w:tr w:rsidR="00F92DBC" w:rsidRPr="00193F83" w14:paraId="2B14370C" w14:textId="77777777" w:rsidTr="0073513A">
        <w:tc>
          <w:tcPr>
            <w:tcW w:w="999" w:type="pct"/>
            <w:tcBorders>
              <w:top w:val="single" w:sz="4" w:space="0" w:color="auto"/>
              <w:bottom w:val="single" w:sz="4" w:space="0" w:color="auto"/>
            </w:tcBorders>
          </w:tcPr>
          <w:p w14:paraId="198B7656" w14:textId="77777777" w:rsidR="00BF7F3F" w:rsidRPr="00193F83" w:rsidRDefault="00BF7F3F" w:rsidP="0073513A">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Mode</w:t>
            </w:r>
          </w:p>
        </w:tc>
        <w:tc>
          <w:tcPr>
            <w:tcW w:w="1499" w:type="pct"/>
            <w:tcBorders>
              <w:top w:val="single" w:sz="4" w:space="0" w:color="auto"/>
              <w:bottom w:val="single" w:sz="4" w:space="0" w:color="auto"/>
            </w:tcBorders>
          </w:tcPr>
          <w:p w14:paraId="16477625" w14:textId="77777777" w:rsidR="00BF7F3F" w:rsidRPr="00193F83" w:rsidRDefault="00BF7F3F" w:rsidP="0073513A">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R </w:t>
            </w:r>
          </w:p>
        </w:tc>
        <w:tc>
          <w:tcPr>
            <w:tcW w:w="1208" w:type="pct"/>
            <w:tcBorders>
              <w:top w:val="single" w:sz="4" w:space="0" w:color="auto"/>
              <w:bottom w:val="single" w:sz="4" w:space="0" w:color="auto"/>
            </w:tcBorders>
          </w:tcPr>
          <w:p w14:paraId="4E8C260F" w14:textId="77777777" w:rsidR="00BF7F3F" w:rsidRPr="00193F83" w:rsidRDefault="00BF7F3F" w:rsidP="0073513A">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R Square</w:t>
            </w:r>
          </w:p>
        </w:tc>
        <w:tc>
          <w:tcPr>
            <w:tcW w:w="1294" w:type="pct"/>
            <w:tcBorders>
              <w:top w:val="single" w:sz="4" w:space="0" w:color="auto"/>
              <w:bottom w:val="single" w:sz="4" w:space="0" w:color="auto"/>
            </w:tcBorders>
          </w:tcPr>
          <w:p w14:paraId="719CE543" w14:textId="77777777" w:rsidR="00BF7F3F" w:rsidRPr="00193F83" w:rsidRDefault="00BF7F3F" w:rsidP="0073513A">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Adjusted R Square</w:t>
            </w:r>
          </w:p>
        </w:tc>
      </w:tr>
      <w:tr w:rsidR="00F92DBC" w:rsidRPr="00193F83" w14:paraId="6CF451AB" w14:textId="77777777" w:rsidTr="0073513A">
        <w:tc>
          <w:tcPr>
            <w:tcW w:w="999" w:type="pct"/>
            <w:tcBorders>
              <w:top w:val="single" w:sz="4" w:space="0" w:color="auto"/>
            </w:tcBorders>
          </w:tcPr>
          <w:p w14:paraId="41909D01" w14:textId="77777777" w:rsidR="00BF7F3F" w:rsidRPr="00193F83" w:rsidRDefault="00BF7F3F" w:rsidP="0073513A">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1</w:t>
            </w:r>
          </w:p>
        </w:tc>
        <w:tc>
          <w:tcPr>
            <w:tcW w:w="1499" w:type="pct"/>
            <w:tcBorders>
              <w:top w:val="single" w:sz="4" w:space="0" w:color="auto"/>
            </w:tcBorders>
          </w:tcPr>
          <w:p w14:paraId="63E3FA71" w14:textId="77777777" w:rsidR="00BF7F3F" w:rsidRPr="00193F83" w:rsidRDefault="00BF7F3F" w:rsidP="0073513A">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lang w:val="en-US"/>
              </w:rPr>
              <w:t>0.912</w:t>
            </w:r>
          </w:p>
        </w:tc>
        <w:tc>
          <w:tcPr>
            <w:tcW w:w="1208" w:type="pct"/>
            <w:tcBorders>
              <w:top w:val="single" w:sz="4" w:space="0" w:color="auto"/>
            </w:tcBorders>
          </w:tcPr>
          <w:p w14:paraId="3C0B9B0A" w14:textId="77777777" w:rsidR="00BF7F3F" w:rsidRPr="00193F83" w:rsidRDefault="00BF7F3F" w:rsidP="0073513A">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lang w:val="en-US"/>
              </w:rPr>
              <w:t>0.832</w:t>
            </w:r>
          </w:p>
        </w:tc>
        <w:tc>
          <w:tcPr>
            <w:tcW w:w="1294" w:type="pct"/>
            <w:tcBorders>
              <w:top w:val="single" w:sz="4" w:space="0" w:color="auto"/>
            </w:tcBorders>
          </w:tcPr>
          <w:p w14:paraId="2447AE3E" w14:textId="77777777" w:rsidR="00BF7F3F" w:rsidRPr="00193F83" w:rsidRDefault="00BF7F3F" w:rsidP="0073513A">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0.29528</w:t>
            </w:r>
          </w:p>
        </w:tc>
      </w:tr>
    </w:tbl>
    <w:p w14:paraId="73EE0275" w14:textId="77777777" w:rsidR="00BF7F3F" w:rsidRPr="00193F83" w:rsidRDefault="00BF7F3F" w:rsidP="00457FC0">
      <w:pPr>
        <w:tabs>
          <w:tab w:val="left" w:pos="180"/>
          <w:tab w:val="left" w:pos="426"/>
        </w:tabs>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Predictors: (Constant), CCRA, CCA, CCR</w:t>
      </w:r>
    </w:p>
    <w:p w14:paraId="624A4584" w14:textId="77777777" w:rsidR="0073513A" w:rsidRPr="00193F83" w:rsidRDefault="0073513A" w:rsidP="0073513A">
      <w:pPr>
        <w:widowControl w:val="0"/>
        <w:tabs>
          <w:tab w:val="left" w:pos="426"/>
        </w:tabs>
        <w:spacing w:after="0" w:line="480" w:lineRule="auto"/>
        <w:rPr>
          <w:rFonts w:ascii="Times New Roman" w:hAnsi="Times New Roman"/>
          <w:sz w:val="24"/>
          <w:szCs w:val="24"/>
        </w:rPr>
      </w:pPr>
      <w:r w:rsidRPr="00193F83">
        <w:rPr>
          <w:rFonts w:ascii="Times New Roman" w:hAnsi="Times New Roman"/>
          <w:b/>
          <w:sz w:val="24"/>
          <w:szCs w:val="24"/>
        </w:rPr>
        <w:t>Source</w:t>
      </w:r>
      <w:r w:rsidRPr="006C4335">
        <w:rPr>
          <w:rFonts w:ascii="Times New Roman" w:hAnsi="Times New Roman"/>
          <w:b/>
          <w:sz w:val="24"/>
          <w:szCs w:val="24"/>
        </w:rPr>
        <w:t>:</w:t>
      </w:r>
      <w:r w:rsidRPr="00193F83">
        <w:rPr>
          <w:rFonts w:ascii="Times New Roman" w:hAnsi="Times New Roman"/>
          <w:sz w:val="24"/>
          <w:szCs w:val="24"/>
        </w:rPr>
        <w:t xml:space="preserve"> Field Data (2025)</w:t>
      </w:r>
    </w:p>
    <w:p w14:paraId="54A3A90D" w14:textId="77777777" w:rsidR="00BF7F3F" w:rsidRPr="00193F83" w:rsidRDefault="00BF7F3F" w:rsidP="00457FC0">
      <w:pPr>
        <w:tabs>
          <w:tab w:val="left" w:pos="180"/>
          <w:tab w:val="left" w:pos="426"/>
        </w:tabs>
        <w:spacing w:after="0" w:line="480" w:lineRule="auto"/>
        <w:jc w:val="both"/>
        <w:rPr>
          <w:rFonts w:ascii="Times New Roman" w:hAnsi="Times New Roman"/>
          <w:sz w:val="24"/>
          <w:szCs w:val="24"/>
        </w:rPr>
      </w:pPr>
    </w:p>
    <w:p w14:paraId="35A40FB6" w14:textId="4528016D" w:rsidR="00BF7F3F" w:rsidRPr="00193F83" w:rsidRDefault="00BF7F3F" w:rsidP="006C4335">
      <w:pPr>
        <w:pStyle w:val="ListParagraph"/>
        <w:widowControl w:val="0"/>
        <w:numPr>
          <w:ilvl w:val="2"/>
          <w:numId w:val="1"/>
        </w:numPr>
        <w:tabs>
          <w:tab w:val="left" w:pos="426"/>
        </w:tabs>
        <w:spacing w:after="0" w:line="480" w:lineRule="auto"/>
        <w:ind w:left="0" w:firstLine="0"/>
        <w:contextualSpacing w:val="0"/>
        <w:jc w:val="both"/>
        <w:outlineLvl w:val="0"/>
        <w:rPr>
          <w:rFonts w:ascii="Times New Roman" w:hAnsi="Times New Roman"/>
          <w:b/>
          <w:sz w:val="24"/>
          <w:szCs w:val="24"/>
          <w:lang w:val="en-US"/>
        </w:rPr>
      </w:pPr>
      <w:bookmarkStart w:id="424" w:name="_Toc199907838"/>
      <w:bookmarkStart w:id="425" w:name="_Toc203778052"/>
      <w:bookmarkStart w:id="426" w:name="_Toc211987800"/>
      <w:r w:rsidRPr="00193F83">
        <w:rPr>
          <w:rFonts w:ascii="Times New Roman" w:hAnsi="Times New Roman"/>
          <w:b/>
          <w:sz w:val="24"/>
          <w:szCs w:val="24"/>
          <w:lang w:val="en-US"/>
        </w:rPr>
        <w:t>Ability of Model to Predict Outcomes</w:t>
      </w:r>
      <w:bookmarkEnd w:id="424"/>
      <w:bookmarkEnd w:id="425"/>
      <w:bookmarkEnd w:id="426"/>
      <w:r w:rsidR="0073513A">
        <w:rPr>
          <w:rFonts w:ascii="Times New Roman" w:hAnsi="Times New Roman"/>
          <w:b/>
          <w:sz w:val="24"/>
          <w:szCs w:val="24"/>
          <w:lang w:val="en-US"/>
        </w:rPr>
        <w:fldChar w:fldCharType="begin"/>
      </w:r>
      <w:r w:rsidR="0073513A">
        <w:instrText xml:space="preserve"> TC "</w:instrText>
      </w:r>
      <w:bookmarkStart w:id="427" w:name="_Toc211822412"/>
      <w:r w:rsidR="0073513A" w:rsidRPr="00594B8B">
        <w:rPr>
          <w:rFonts w:ascii="Times New Roman" w:hAnsi="Times New Roman"/>
          <w:b/>
          <w:sz w:val="24"/>
          <w:szCs w:val="24"/>
          <w:lang w:val="en-US"/>
        </w:rPr>
        <w:instrText>4.3.11 Ability of Model to Predict Outcomes</w:instrText>
      </w:r>
      <w:bookmarkEnd w:id="427"/>
      <w:r w:rsidR="0073513A">
        <w:instrText xml:space="preserve">" \f C \l "1" </w:instrText>
      </w:r>
      <w:r w:rsidR="0073513A">
        <w:rPr>
          <w:rFonts w:ascii="Times New Roman" w:hAnsi="Times New Roman"/>
          <w:b/>
          <w:sz w:val="24"/>
          <w:szCs w:val="24"/>
          <w:lang w:val="en-US"/>
        </w:rPr>
        <w:fldChar w:fldCharType="end"/>
      </w:r>
    </w:p>
    <w:p w14:paraId="71FB9C78" w14:textId="6AA232E5" w:rsidR="00BF7F3F" w:rsidRPr="00193F83" w:rsidRDefault="00BF7F3F" w:rsidP="00457FC0">
      <w:pPr>
        <w:tabs>
          <w:tab w:val="left" w:pos="426"/>
        </w:tabs>
        <w:spacing w:after="0" w:line="480" w:lineRule="auto"/>
        <w:jc w:val="both"/>
        <w:rPr>
          <w:rFonts w:ascii="Times New Roman" w:hAnsi="Times New Roman"/>
          <w:sz w:val="24"/>
          <w:szCs w:val="24"/>
          <w:lang w:bidi="en-US"/>
        </w:rPr>
      </w:pPr>
      <w:r w:rsidRPr="00193F83">
        <w:rPr>
          <w:rFonts w:ascii="Times New Roman" w:hAnsi="Times New Roman"/>
          <w:sz w:val="24"/>
          <w:szCs w:val="24"/>
          <w:lang w:bidi="en-US"/>
        </w:rPr>
        <w:t xml:space="preserve">The study employed ANOVA to evaluate the stability of the multiple regression </w:t>
      </w:r>
      <w:proofErr w:type="gramStart"/>
      <w:r w:rsidRPr="00193F83">
        <w:rPr>
          <w:rFonts w:ascii="Times New Roman" w:hAnsi="Times New Roman"/>
          <w:sz w:val="24"/>
          <w:szCs w:val="24"/>
          <w:lang w:bidi="en-US"/>
        </w:rPr>
        <w:t>model</w:t>
      </w:r>
      <w:proofErr w:type="gramEnd"/>
      <w:r w:rsidRPr="00193F83">
        <w:rPr>
          <w:rFonts w:ascii="Times New Roman" w:hAnsi="Times New Roman"/>
          <w:sz w:val="24"/>
          <w:szCs w:val="24"/>
          <w:lang w:bidi="en-US"/>
        </w:rPr>
        <w:t xml:space="preserve"> in predicting </w:t>
      </w:r>
      <w:r w:rsidR="00946459" w:rsidRPr="00193F83">
        <w:rPr>
          <w:rFonts w:ascii="Times New Roman" w:hAnsi="Times New Roman"/>
          <w:sz w:val="24"/>
          <w:szCs w:val="24"/>
          <w:lang w:bidi="en-US"/>
        </w:rPr>
        <w:t>outcomes. As shown in Table 4.8</w:t>
      </w:r>
      <w:r w:rsidRPr="00193F83">
        <w:rPr>
          <w:rFonts w:ascii="Times New Roman" w:hAnsi="Times New Roman"/>
          <w:sz w:val="24"/>
          <w:szCs w:val="24"/>
          <w:lang w:bidi="en-US"/>
        </w:rPr>
        <w:t xml:space="preserve">, all variables included in the model were statistically significant, validating the model’s stability. The p-value was highly significant (p &lt; 0.05), demonstrating a strong relationship between climate change resilience, adaptation strategies, risk assessment strategies, and the sustainability of water and sanitation infrastructure in </w:t>
      </w:r>
      <w:proofErr w:type="spellStart"/>
      <w:r w:rsidRPr="00193F83">
        <w:rPr>
          <w:rFonts w:ascii="Times New Roman" w:hAnsi="Times New Roman"/>
          <w:sz w:val="24"/>
          <w:szCs w:val="24"/>
          <w:lang w:bidi="en-US"/>
        </w:rPr>
        <w:t>Kishapu</w:t>
      </w:r>
      <w:proofErr w:type="spellEnd"/>
      <w:r w:rsidRPr="00193F83">
        <w:rPr>
          <w:rFonts w:ascii="Times New Roman" w:hAnsi="Times New Roman"/>
          <w:sz w:val="24"/>
          <w:szCs w:val="24"/>
          <w:lang w:bidi="en-US"/>
        </w:rPr>
        <w:t xml:space="preserve">. Consequently, it was concluded that the regression model reliably predicts the sustainability of water and sanitation infrastructure in </w:t>
      </w:r>
      <w:proofErr w:type="spellStart"/>
      <w:r w:rsidRPr="00193F83">
        <w:rPr>
          <w:rFonts w:ascii="Times New Roman" w:hAnsi="Times New Roman"/>
          <w:sz w:val="24"/>
          <w:szCs w:val="24"/>
          <w:lang w:bidi="en-US"/>
        </w:rPr>
        <w:t>Kishapu</w:t>
      </w:r>
      <w:proofErr w:type="spellEnd"/>
      <w:r w:rsidRPr="00193F83">
        <w:rPr>
          <w:rFonts w:ascii="Times New Roman" w:hAnsi="Times New Roman"/>
          <w:sz w:val="24"/>
          <w:szCs w:val="24"/>
          <w:lang w:bidi="en-US"/>
        </w:rPr>
        <w:t>.</w:t>
      </w:r>
    </w:p>
    <w:p w14:paraId="12F4AB02" w14:textId="77777777" w:rsidR="00BF7F3F" w:rsidRPr="00193F83" w:rsidRDefault="00BF7F3F" w:rsidP="00457FC0">
      <w:pPr>
        <w:pStyle w:val="Caption"/>
        <w:tabs>
          <w:tab w:val="left" w:pos="426"/>
        </w:tabs>
        <w:spacing w:after="0" w:line="480" w:lineRule="auto"/>
        <w:rPr>
          <w:rFonts w:ascii="Times New Roman" w:hAnsi="Times New Roman"/>
          <w:i w:val="0"/>
          <w:color w:val="auto"/>
          <w:sz w:val="24"/>
          <w:szCs w:val="24"/>
        </w:rPr>
      </w:pPr>
      <w:bookmarkStart w:id="428" w:name="_Toc199904427"/>
      <w:bookmarkStart w:id="429" w:name="_Toc203778500"/>
    </w:p>
    <w:p w14:paraId="70091D78" w14:textId="6D2508E7" w:rsidR="00BF7F3F" w:rsidRPr="0073513A" w:rsidRDefault="00946459" w:rsidP="00457FC0">
      <w:pPr>
        <w:pStyle w:val="Caption"/>
        <w:tabs>
          <w:tab w:val="left" w:pos="426"/>
        </w:tabs>
        <w:spacing w:after="0" w:line="480" w:lineRule="auto"/>
        <w:rPr>
          <w:rFonts w:ascii="Times New Roman" w:hAnsi="Times New Roman"/>
          <w:b/>
          <w:i w:val="0"/>
          <w:color w:val="auto"/>
          <w:sz w:val="24"/>
          <w:szCs w:val="24"/>
        </w:rPr>
      </w:pPr>
      <w:bookmarkStart w:id="430" w:name="_Toc211987930"/>
      <w:proofErr w:type="gramStart"/>
      <w:r w:rsidRPr="0073513A">
        <w:rPr>
          <w:rFonts w:ascii="Times New Roman" w:hAnsi="Times New Roman"/>
          <w:b/>
          <w:i w:val="0"/>
          <w:color w:val="auto"/>
          <w:sz w:val="24"/>
          <w:szCs w:val="24"/>
        </w:rPr>
        <w:t>Table 4.</w:t>
      </w:r>
      <w:proofErr w:type="gramEnd"/>
      <w:r w:rsidRPr="0073513A">
        <w:rPr>
          <w:rFonts w:ascii="Times New Roman" w:hAnsi="Times New Roman"/>
          <w:b/>
          <w:i w:val="0"/>
          <w:color w:val="auto"/>
          <w:sz w:val="24"/>
          <w:szCs w:val="24"/>
        </w:rPr>
        <w:fldChar w:fldCharType="begin"/>
      </w:r>
      <w:r w:rsidRPr="0073513A">
        <w:rPr>
          <w:rFonts w:ascii="Times New Roman" w:hAnsi="Times New Roman"/>
          <w:b/>
          <w:i w:val="0"/>
          <w:color w:val="auto"/>
          <w:sz w:val="24"/>
          <w:szCs w:val="24"/>
        </w:rPr>
        <w:instrText xml:space="preserve"> SEQ Table_4. \* ARABIC </w:instrText>
      </w:r>
      <w:r w:rsidRPr="0073513A">
        <w:rPr>
          <w:rFonts w:ascii="Times New Roman" w:hAnsi="Times New Roman"/>
          <w:b/>
          <w:i w:val="0"/>
          <w:color w:val="auto"/>
          <w:sz w:val="24"/>
          <w:szCs w:val="24"/>
        </w:rPr>
        <w:fldChar w:fldCharType="separate"/>
      </w:r>
      <w:r w:rsidR="00FD6BC3">
        <w:rPr>
          <w:rFonts w:ascii="Times New Roman" w:hAnsi="Times New Roman"/>
          <w:b/>
          <w:i w:val="0"/>
          <w:noProof/>
          <w:color w:val="auto"/>
          <w:sz w:val="24"/>
          <w:szCs w:val="24"/>
        </w:rPr>
        <w:t>8</w:t>
      </w:r>
      <w:r w:rsidRPr="0073513A">
        <w:rPr>
          <w:rFonts w:ascii="Times New Roman" w:hAnsi="Times New Roman"/>
          <w:b/>
          <w:i w:val="0"/>
          <w:color w:val="auto"/>
          <w:sz w:val="24"/>
          <w:szCs w:val="24"/>
        </w:rPr>
        <w:fldChar w:fldCharType="end"/>
      </w:r>
      <w:r w:rsidR="00BF7F3F" w:rsidRPr="0073513A">
        <w:rPr>
          <w:rFonts w:ascii="Times New Roman" w:hAnsi="Times New Roman"/>
          <w:b/>
          <w:i w:val="0"/>
          <w:color w:val="auto"/>
          <w:sz w:val="24"/>
          <w:szCs w:val="24"/>
        </w:rPr>
        <w:t>: ANOVA Statistics</w:t>
      </w:r>
      <w:bookmarkEnd w:id="428"/>
      <w:bookmarkEnd w:id="429"/>
      <w:bookmarkEnd w:id="430"/>
      <w:r w:rsidR="00594EBA">
        <w:rPr>
          <w:rFonts w:ascii="Times New Roman" w:hAnsi="Times New Roman"/>
          <w:b/>
          <w:i w:val="0"/>
          <w:color w:val="auto"/>
          <w:sz w:val="24"/>
          <w:szCs w:val="24"/>
        </w:rPr>
        <w:fldChar w:fldCharType="begin"/>
      </w:r>
      <w:r w:rsidR="00594EBA">
        <w:instrText xml:space="preserve"> TC "</w:instrText>
      </w:r>
      <w:bookmarkStart w:id="431" w:name="_Toc211822301"/>
      <w:r w:rsidR="00594EBA" w:rsidRPr="00B80A32">
        <w:rPr>
          <w:rFonts w:ascii="Times New Roman" w:hAnsi="Times New Roman"/>
          <w:b/>
          <w:i w:val="0"/>
          <w:color w:val="auto"/>
          <w:sz w:val="24"/>
          <w:szCs w:val="24"/>
        </w:rPr>
        <w:instrText>Table 4.</w:instrText>
      </w:r>
      <w:r w:rsidR="00594EBA" w:rsidRPr="00B80A32">
        <w:rPr>
          <w:rFonts w:ascii="Times New Roman" w:hAnsi="Times New Roman"/>
          <w:b/>
          <w:i w:val="0"/>
          <w:noProof/>
          <w:color w:val="auto"/>
          <w:sz w:val="24"/>
          <w:szCs w:val="24"/>
        </w:rPr>
        <w:instrText>8</w:instrText>
      </w:r>
      <w:r w:rsidR="00594EBA" w:rsidRPr="00B80A32">
        <w:rPr>
          <w:rFonts w:ascii="Times New Roman" w:hAnsi="Times New Roman"/>
          <w:b/>
          <w:i w:val="0"/>
          <w:color w:val="auto"/>
          <w:sz w:val="24"/>
          <w:szCs w:val="24"/>
        </w:rPr>
        <w:instrText>: ANOVA Statistics</w:instrText>
      </w:r>
      <w:bookmarkEnd w:id="431"/>
      <w:r w:rsidR="00594EBA">
        <w:instrText xml:space="preserve">" \f T \l "1" </w:instrText>
      </w:r>
      <w:r w:rsidR="00594EBA">
        <w:rPr>
          <w:rFonts w:ascii="Times New Roman" w:hAnsi="Times New Roman"/>
          <w:b/>
          <w:i w:val="0"/>
          <w:color w:val="auto"/>
          <w:sz w:val="24"/>
          <w:szCs w:val="24"/>
        </w:rPr>
        <w:fldChar w:fldCharType="end"/>
      </w:r>
    </w:p>
    <w:tbl>
      <w:tblPr>
        <w:tblW w:w="5000" w:type="pct"/>
        <w:tblBorders>
          <w:top w:val="single" w:sz="4" w:space="0" w:color="auto"/>
          <w:bottom w:val="single" w:sz="4" w:space="0" w:color="auto"/>
        </w:tblBorders>
        <w:tblLook w:val="0000" w:firstRow="0" w:lastRow="0" w:firstColumn="0" w:lastColumn="0" w:noHBand="0" w:noVBand="0"/>
      </w:tblPr>
      <w:tblGrid>
        <w:gridCol w:w="1405"/>
        <w:gridCol w:w="2067"/>
        <w:gridCol w:w="456"/>
        <w:gridCol w:w="1893"/>
        <w:gridCol w:w="1210"/>
        <w:gridCol w:w="1406"/>
      </w:tblGrid>
      <w:tr w:rsidR="000335BC" w:rsidRPr="00594EBA" w14:paraId="7E7D5957" w14:textId="77777777" w:rsidTr="00594EBA">
        <w:tc>
          <w:tcPr>
            <w:tcW w:w="833" w:type="pct"/>
            <w:tcBorders>
              <w:top w:val="single" w:sz="4" w:space="0" w:color="auto"/>
              <w:bottom w:val="single" w:sz="4" w:space="0" w:color="auto"/>
            </w:tcBorders>
          </w:tcPr>
          <w:p w14:paraId="28BC6F25" w14:textId="77777777" w:rsidR="00BF7F3F" w:rsidRPr="00594EBA" w:rsidRDefault="00BF7F3F" w:rsidP="00594EBA">
            <w:pPr>
              <w:tabs>
                <w:tab w:val="left" w:pos="426"/>
              </w:tabs>
              <w:spacing w:after="0" w:line="240" w:lineRule="auto"/>
              <w:rPr>
                <w:rFonts w:ascii="Times New Roman" w:hAnsi="Times New Roman"/>
                <w:b/>
                <w:sz w:val="24"/>
                <w:szCs w:val="24"/>
              </w:rPr>
            </w:pPr>
            <w:r w:rsidRPr="00594EBA">
              <w:rPr>
                <w:rFonts w:ascii="Times New Roman" w:hAnsi="Times New Roman"/>
                <w:b/>
                <w:sz w:val="24"/>
                <w:szCs w:val="24"/>
              </w:rPr>
              <w:t xml:space="preserve">Model </w:t>
            </w:r>
          </w:p>
        </w:tc>
        <w:tc>
          <w:tcPr>
            <w:tcW w:w="1225" w:type="pct"/>
            <w:tcBorders>
              <w:top w:val="single" w:sz="4" w:space="0" w:color="auto"/>
              <w:bottom w:val="single" w:sz="4" w:space="0" w:color="auto"/>
            </w:tcBorders>
          </w:tcPr>
          <w:p w14:paraId="60009D4E" w14:textId="77777777" w:rsidR="00BF7F3F" w:rsidRPr="00594EBA" w:rsidRDefault="00BF7F3F" w:rsidP="00594EBA">
            <w:pPr>
              <w:tabs>
                <w:tab w:val="left" w:pos="426"/>
              </w:tabs>
              <w:spacing w:after="0" w:line="240" w:lineRule="auto"/>
              <w:jc w:val="center"/>
              <w:rPr>
                <w:rFonts w:ascii="Times New Roman" w:hAnsi="Times New Roman"/>
                <w:b/>
                <w:sz w:val="24"/>
                <w:szCs w:val="24"/>
              </w:rPr>
            </w:pPr>
            <w:r w:rsidRPr="00594EBA">
              <w:rPr>
                <w:rFonts w:ascii="Times New Roman" w:hAnsi="Times New Roman"/>
                <w:b/>
                <w:sz w:val="24"/>
                <w:szCs w:val="24"/>
              </w:rPr>
              <w:t>Sum of Squares</w:t>
            </w:r>
          </w:p>
        </w:tc>
        <w:tc>
          <w:tcPr>
            <w:tcW w:w="270" w:type="pct"/>
            <w:tcBorders>
              <w:top w:val="single" w:sz="4" w:space="0" w:color="auto"/>
              <w:bottom w:val="single" w:sz="4" w:space="0" w:color="auto"/>
            </w:tcBorders>
          </w:tcPr>
          <w:p w14:paraId="129FA263" w14:textId="77777777" w:rsidR="00BF7F3F" w:rsidRPr="00594EBA" w:rsidRDefault="00BF7F3F" w:rsidP="00594EBA">
            <w:pPr>
              <w:tabs>
                <w:tab w:val="left" w:pos="426"/>
              </w:tabs>
              <w:spacing w:after="0" w:line="240" w:lineRule="auto"/>
              <w:jc w:val="center"/>
              <w:rPr>
                <w:rFonts w:ascii="Times New Roman" w:hAnsi="Times New Roman"/>
                <w:b/>
                <w:sz w:val="24"/>
                <w:szCs w:val="24"/>
              </w:rPr>
            </w:pPr>
            <w:proofErr w:type="spellStart"/>
            <w:r w:rsidRPr="00594EBA">
              <w:rPr>
                <w:rFonts w:ascii="Times New Roman" w:hAnsi="Times New Roman"/>
                <w:b/>
                <w:sz w:val="24"/>
                <w:szCs w:val="24"/>
              </w:rPr>
              <w:t>df</w:t>
            </w:r>
            <w:proofErr w:type="spellEnd"/>
          </w:p>
        </w:tc>
        <w:tc>
          <w:tcPr>
            <w:tcW w:w="1122" w:type="pct"/>
            <w:tcBorders>
              <w:top w:val="single" w:sz="4" w:space="0" w:color="auto"/>
              <w:bottom w:val="single" w:sz="4" w:space="0" w:color="auto"/>
            </w:tcBorders>
          </w:tcPr>
          <w:p w14:paraId="11257CC5" w14:textId="77777777" w:rsidR="00BF7F3F" w:rsidRPr="00594EBA" w:rsidRDefault="00BF7F3F" w:rsidP="00594EBA">
            <w:pPr>
              <w:tabs>
                <w:tab w:val="left" w:pos="426"/>
              </w:tabs>
              <w:spacing w:after="0" w:line="240" w:lineRule="auto"/>
              <w:jc w:val="center"/>
              <w:rPr>
                <w:rFonts w:ascii="Times New Roman" w:hAnsi="Times New Roman"/>
                <w:b/>
                <w:sz w:val="24"/>
                <w:szCs w:val="24"/>
              </w:rPr>
            </w:pPr>
            <w:r w:rsidRPr="00594EBA">
              <w:rPr>
                <w:rFonts w:ascii="Times New Roman" w:hAnsi="Times New Roman"/>
                <w:b/>
                <w:sz w:val="24"/>
                <w:szCs w:val="24"/>
                <w:lang w:val="en-US"/>
              </w:rPr>
              <w:t>Mean Square</w:t>
            </w:r>
          </w:p>
        </w:tc>
        <w:tc>
          <w:tcPr>
            <w:tcW w:w="717" w:type="pct"/>
            <w:tcBorders>
              <w:top w:val="single" w:sz="4" w:space="0" w:color="auto"/>
              <w:bottom w:val="single" w:sz="4" w:space="0" w:color="auto"/>
            </w:tcBorders>
          </w:tcPr>
          <w:p w14:paraId="66304C02" w14:textId="18BF3322" w:rsidR="00BF7F3F" w:rsidRPr="00594EBA" w:rsidRDefault="00BF7F3F" w:rsidP="00594EBA">
            <w:pPr>
              <w:tabs>
                <w:tab w:val="left" w:pos="426"/>
              </w:tabs>
              <w:spacing w:after="0" w:line="240" w:lineRule="auto"/>
              <w:jc w:val="center"/>
              <w:rPr>
                <w:rFonts w:ascii="Times New Roman" w:hAnsi="Times New Roman"/>
                <w:b/>
                <w:sz w:val="24"/>
                <w:szCs w:val="24"/>
              </w:rPr>
            </w:pPr>
            <w:r w:rsidRPr="00594EBA">
              <w:rPr>
                <w:rFonts w:ascii="Times New Roman" w:hAnsi="Times New Roman"/>
                <w:b/>
                <w:sz w:val="24"/>
                <w:szCs w:val="24"/>
              </w:rPr>
              <w:t>F</w:t>
            </w:r>
          </w:p>
        </w:tc>
        <w:tc>
          <w:tcPr>
            <w:tcW w:w="833" w:type="pct"/>
            <w:tcBorders>
              <w:top w:val="single" w:sz="4" w:space="0" w:color="auto"/>
              <w:bottom w:val="single" w:sz="4" w:space="0" w:color="auto"/>
            </w:tcBorders>
          </w:tcPr>
          <w:p w14:paraId="65E0DCA3" w14:textId="77777777" w:rsidR="00BF7F3F" w:rsidRPr="00594EBA" w:rsidRDefault="00BF7F3F" w:rsidP="00594EBA">
            <w:pPr>
              <w:tabs>
                <w:tab w:val="left" w:pos="426"/>
              </w:tabs>
              <w:spacing w:after="0" w:line="240" w:lineRule="auto"/>
              <w:jc w:val="center"/>
              <w:rPr>
                <w:rFonts w:ascii="Times New Roman" w:hAnsi="Times New Roman"/>
                <w:b/>
                <w:sz w:val="24"/>
                <w:szCs w:val="24"/>
              </w:rPr>
            </w:pPr>
            <w:r w:rsidRPr="00594EBA">
              <w:rPr>
                <w:rFonts w:ascii="Times New Roman" w:hAnsi="Times New Roman"/>
                <w:b/>
                <w:sz w:val="24"/>
                <w:szCs w:val="24"/>
              </w:rPr>
              <w:t>P-Value</w:t>
            </w:r>
          </w:p>
        </w:tc>
      </w:tr>
      <w:tr w:rsidR="000335BC" w:rsidRPr="00193F83" w14:paraId="2CED880F" w14:textId="77777777" w:rsidTr="00594EBA">
        <w:trPr>
          <w:trHeight w:val="70"/>
        </w:trPr>
        <w:tc>
          <w:tcPr>
            <w:tcW w:w="833" w:type="pct"/>
            <w:tcBorders>
              <w:top w:val="single" w:sz="4" w:space="0" w:color="auto"/>
            </w:tcBorders>
          </w:tcPr>
          <w:p w14:paraId="29D94FAD" w14:textId="77777777" w:rsidR="00BF7F3F" w:rsidRPr="00193F83" w:rsidRDefault="00BF7F3F" w:rsidP="00594EBA">
            <w:pPr>
              <w:tabs>
                <w:tab w:val="left" w:pos="426"/>
              </w:tabs>
              <w:spacing w:after="0" w:line="240" w:lineRule="auto"/>
              <w:rPr>
                <w:rFonts w:ascii="Times New Roman" w:hAnsi="Times New Roman"/>
                <w:sz w:val="24"/>
                <w:szCs w:val="24"/>
              </w:rPr>
            </w:pPr>
            <w:r w:rsidRPr="00193F83">
              <w:rPr>
                <w:rFonts w:ascii="Times New Roman" w:hAnsi="Times New Roman"/>
                <w:sz w:val="24"/>
                <w:szCs w:val="24"/>
              </w:rPr>
              <w:t>Regression</w:t>
            </w:r>
          </w:p>
        </w:tc>
        <w:tc>
          <w:tcPr>
            <w:tcW w:w="1225" w:type="pct"/>
            <w:tcBorders>
              <w:top w:val="single" w:sz="4" w:space="0" w:color="auto"/>
            </w:tcBorders>
          </w:tcPr>
          <w:p w14:paraId="10D25713" w14:textId="77777777" w:rsidR="00BF7F3F" w:rsidRPr="00193F83" w:rsidRDefault="00BF7F3F" w:rsidP="00594EBA">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27.250</w:t>
            </w:r>
          </w:p>
        </w:tc>
        <w:tc>
          <w:tcPr>
            <w:tcW w:w="270" w:type="pct"/>
            <w:tcBorders>
              <w:top w:val="single" w:sz="4" w:space="0" w:color="auto"/>
            </w:tcBorders>
          </w:tcPr>
          <w:p w14:paraId="7063225B" w14:textId="7A19688E" w:rsidR="00BF7F3F" w:rsidRPr="00193F83" w:rsidRDefault="00BF7F3F" w:rsidP="00594EBA">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3</w:t>
            </w:r>
          </w:p>
        </w:tc>
        <w:tc>
          <w:tcPr>
            <w:tcW w:w="1122" w:type="pct"/>
            <w:tcBorders>
              <w:top w:val="single" w:sz="4" w:space="0" w:color="auto"/>
            </w:tcBorders>
          </w:tcPr>
          <w:p w14:paraId="2629EE94" w14:textId="77777777" w:rsidR="00BF7F3F" w:rsidRPr="00193F83" w:rsidRDefault="00BF7F3F" w:rsidP="00594EBA">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9.083</w:t>
            </w:r>
          </w:p>
        </w:tc>
        <w:tc>
          <w:tcPr>
            <w:tcW w:w="717" w:type="pct"/>
            <w:tcBorders>
              <w:top w:val="single" w:sz="4" w:space="0" w:color="auto"/>
            </w:tcBorders>
          </w:tcPr>
          <w:p w14:paraId="31B25E70" w14:textId="77777777" w:rsidR="00BF7F3F" w:rsidRPr="00193F83" w:rsidRDefault="00BF7F3F" w:rsidP="00594EBA">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104.173</w:t>
            </w:r>
          </w:p>
        </w:tc>
        <w:tc>
          <w:tcPr>
            <w:tcW w:w="833" w:type="pct"/>
            <w:tcBorders>
              <w:top w:val="single" w:sz="4" w:space="0" w:color="auto"/>
            </w:tcBorders>
          </w:tcPr>
          <w:p w14:paraId="22DDAAC8" w14:textId="77777777" w:rsidR="00BF7F3F" w:rsidRPr="00193F83" w:rsidRDefault="00BF7F3F" w:rsidP="00594EBA">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0.0000</w:t>
            </w:r>
          </w:p>
        </w:tc>
      </w:tr>
      <w:tr w:rsidR="000335BC" w:rsidRPr="00193F83" w14:paraId="44966B97" w14:textId="77777777" w:rsidTr="00594EBA">
        <w:tc>
          <w:tcPr>
            <w:tcW w:w="833" w:type="pct"/>
            <w:tcBorders>
              <w:bottom w:val="nil"/>
            </w:tcBorders>
          </w:tcPr>
          <w:p w14:paraId="2F897347" w14:textId="77777777" w:rsidR="00BF7F3F" w:rsidRPr="00193F83" w:rsidRDefault="00BF7F3F" w:rsidP="00594EBA">
            <w:pPr>
              <w:tabs>
                <w:tab w:val="left" w:pos="426"/>
              </w:tabs>
              <w:spacing w:after="0" w:line="240" w:lineRule="auto"/>
              <w:rPr>
                <w:rFonts w:ascii="Times New Roman" w:hAnsi="Times New Roman"/>
                <w:sz w:val="24"/>
                <w:szCs w:val="24"/>
              </w:rPr>
            </w:pPr>
            <w:r w:rsidRPr="00193F83">
              <w:rPr>
                <w:rFonts w:ascii="Times New Roman" w:hAnsi="Times New Roman"/>
                <w:sz w:val="24"/>
                <w:szCs w:val="24"/>
              </w:rPr>
              <w:t xml:space="preserve">Residual </w:t>
            </w:r>
          </w:p>
        </w:tc>
        <w:tc>
          <w:tcPr>
            <w:tcW w:w="1225" w:type="pct"/>
            <w:tcBorders>
              <w:bottom w:val="nil"/>
            </w:tcBorders>
          </w:tcPr>
          <w:p w14:paraId="47183DBD" w14:textId="3BCCFB2F" w:rsidR="00BF7F3F" w:rsidRPr="00193F83" w:rsidRDefault="00BF7F3F" w:rsidP="00594EBA">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5.493</w:t>
            </w:r>
          </w:p>
        </w:tc>
        <w:tc>
          <w:tcPr>
            <w:tcW w:w="270" w:type="pct"/>
            <w:tcBorders>
              <w:bottom w:val="nil"/>
            </w:tcBorders>
          </w:tcPr>
          <w:p w14:paraId="0805586D" w14:textId="41CD0D9F" w:rsidR="00BF7F3F" w:rsidRPr="00193F83" w:rsidRDefault="00BF7F3F" w:rsidP="00594EBA">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63</w:t>
            </w:r>
          </w:p>
        </w:tc>
        <w:tc>
          <w:tcPr>
            <w:tcW w:w="1122" w:type="pct"/>
            <w:tcBorders>
              <w:bottom w:val="nil"/>
            </w:tcBorders>
          </w:tcPr>
          <w:p w14:paraId="501DFC21" w14:textId="7290548A" w:rsidR="00BF7F3F" w:rsidRPr="00193F83" w:rsidRDefault="00BF7F3F" w:rsidP="00594EBA">
            <w:pPr>
              <w:tabs>
                <w:tab w:val="left" w:pos="426"/>
              </w:tabs>
              <w:spacing w:after="0" w:line="240" w:lineRule="auto"/>
              <w:jc w:val="center"/>
              <w:rPr>
                <w:rFonts w:ascii="Times New Roman" w:hAnsi="Times New Roman"/>
                <w:sz w:val="24"/>
                <w:szCs w:val="24"/>
              </w:rPr>
            </w:pPr>
            <w:r w:rsidRPr="00193F83">
              <w:rPr>
                <w:rFonts w:ascii="Times New Roman" w:hAnsi="Times New Roman"/>
                <w:sz w:val="24"/>
                <w:szCs w:val="24"/>
              </w:rPr>
              <w:t>.087</w:t>
            </w:r>
          </w:p>
        </w:tc>
        <w:tc>
          <w:tcPr>
            <w:tcW w:w="717" w:type="pct"/>
            <w:tcBorders>
              <w:bottom w:val="nil"/>
            </w:tcBorders>
          </w:tcPr>
          <w:p w14:paraId="295E501D" w14:textId="77777777" w:rsidR="00BF7F3F" w:rsidRPr="00193F83" w:rsidRDefault="00BF7F3F" w:rsidP="00594EBA">
            <w:pPr>
              <w:tabs>
                <w:tab w:val="left" w:pos="426"/>
              </w:tabs>
              <w:spacing w:after="0" w:line="240" w:lineRule="auto"/>
              <w:jc w:val="center"/>
              <w:rPr>
                <w:rFonts w:ascii="Times New Roman" w:hAnsi="Times New Roman"/>
                <w:sz w:val="24"/>
                <w:szCs w:val="24"/>
              </w:rPr>
            </w:pPr>
          </w:p>
        </w:tc>
        <w:tc>
          <w:tcPr>
            <w:tcW w:w="833" w:type="pct"/>
            <w:tcBorders>
              <w:bottom w:val="nil"/>
            </w:tcBorders>
          </w:tcPr>
          <w:p w14:paraId="22341F03" w14:textId="77777777" w:rsidR="00BF7F3F" w:rsidRPr="00193F83" w:rsidRDefault="00BF7F3F" w:rsidP="00594EBA">
            <w:pPr>
              <w:tabs>
                <w:tab w:val="left" w:pos="426"/>
              </w:tabs>
              <w:spacing w:after="0" w:line="240" w:lineRule="auto"/>
              <w:jc w:val="center"/>
              <w:rPr>
                <w:rFonts w:ascii="Times New Roman" w:hAnsi="Times New Roman"/>
                <w:sz w:val="24"/>
                <w:szCs w:val="24"/>
              </w:rPr>
            </w:pPr>
          </w:p>
        </w:tc>
      </w:tr>
      <w:tr w:rsidR="000335BC" w:rsidRPr="00193F83" w14:paraId="544E226D" w14:textId="77777777" w:rsidTr="00594EBA">
        <w:tc>
          <w:tcPr>
            <w:tcW w:w="833" w:type="pct"/>
            <w:tcBorders>
              <w:top w:val="nil"/>
              <w:bottom w:val="single" w:sz="4" w:space="0" w:color="auto"/>
            </w:tcBorders>
          </w:tcPr>
          <w:p w14:paraId="59AA4DDB" w14:textId="77777777" w:rsidR="00BF7F3F" w:rsidRPr="00193F83" w:rsidRDefault="00BF7F3F" w:rsidP="00594EBA">
            <w:pPr>
              <w:tabs>
                <w:tab w:val="left" w:pos="426"/>
              </w:tabs>
              <w:spacing w:after="0" w:line="240" w:lineRule="auto"/>
              <w:rPr>
                <w:rFonts w:ascii="Times New Roman" w:hAnsi="Times New Roman"/>
                <w:sz w:val="24"/>
                <w:szCs w:val="24"/>
              </w:rPr>
            </w:pPr>
            <w:r w:rsidRPr="00193F83">
              <w:rPr>
                <w:rFonts w:ascii="Times New Roman" w:hAnsi="Times New Roman"/>
                <w:sz w:val="24"/>
                <w:szCs w:val="24"/>
              </w:rPr>
              <w:t xml:space="preserve">Total </w:t>
            </w:r>
          </w:p>
        </w:tc>
        <w:tc>
          <w:tcPr>
            <w:tcW w:w="1225" w:type="pct"/>
            <w:tcBorders>
              <w:top w:val="nil"/>
              <w:bottom w:val="single" w:sz="4" w:space="0" w:color="auto"/>
            </w:tcBorders>
          </w:tcPr>
          <w:p w14:paraId="7579A7C4" w14:textId="77777777" w:rsidR="00BF7F3F" w:rsidRPr="00193F83" w:rsidRDefault="00BF7F3F" w:rsidP="00594EBA">
            <w:pPr>
              <w:tabs>
                <w:tab w:val="left" w:pos="426"/>
              </w:tabs>
              <w:spacing w:after="0" w:line="240" w:lineRule="auto"/>
              <w:rPr>
                <w:rFonts w:ascii="Times New Roman" w:hAnsi="Times New Roman"/>
                <w:sz w:val="24"/>
                <w:szCs w:val="24"/>
              </w:rPr>
            </w:pPr>
            <w:r w:rsidRPr="00193F83">
              <w:rPr>
                <w:rFonts w:ascii="Times New Roman" w:hAnsi="Times New Roman"/>
                <w:sz w:val="24"/>
                <w:szCs w:val="24"/>
              </w:rPr>
              <w:t>32.743</w:t>
            </w:r>
          </w:p>
        </w:tc>
        <w:tc>
          <w:tcPr>
            <w:tcW w:w="270" w:type="pct"/>
            <w:tcBorders>
              <w:top w:val="nil"/>
              <w:bottom w:val="single" w:sz="4" w:space="0" w:color="auto"/>
            </w:tcBorders>
          </w:tcPr>
          <w:p w14:paraId="572608E8" w14:textId="23911E37" w:rsidR="00BF7F3F" w:rsidRPr="00193F83" w:rsidRDefault="00BF7F3F" w:rsidP="00594EBA">
            <w:pPr>
              <w:tabs>
                <w:tab w:val="left" w:pos="426"/>
              </w:tabs>
              <w:spacing w:after="0" w:line="240" w:lineRule="auto"/>
              <w:rPr>
                <w:rFonts w:ascii="Times New Roman" w:hAnsi="Times New Roman"/>
                <w:sz w:val="24"/>
                <w:szCs w:val="24"/>
              </w:rPr>
            </w:pPr>
            <w:r w:rsidRPr="00193F83">
              <w:rPr>
                <w:rFonts w:ascii="Times New Roman" w:hAnsi="Times New Roman"/>
                <w:sz w:val="24"/>
                <w:szCs w:val="24"/>
              </w:rPr>
              <w:t>66</w:t>
            </w:r>
          </w:p>
        </w:tc>
        <w:tc>
          <w:tcPr>
            <w:tcW w:w="1122" w:type="pct"/>
            <w:tcBorders>
              <w:top w:val="nil"/>
              <w:bottom w:val="single" w:sz="4" w:space="0" w:color="auto"/>
            </w:tcBorders>
          </w:tcPr>
          <w:p w14:paraId="69308C1D" w14:textId="77777777" w:rsidR="00BF7F3F" w:rsidRPr="00193F83" w:rsidRDefault="00BF7F3F" w:rsidP="00594EBA">
            <w:pPr>
              <w:tabs>
                <w:tab w:val="left" w:pos="426"/>
              </w:tabs>
              <w:spacing w:after="0" w:line="240" w:lineRule="auto"/>
              <w:rPr>
                <w:rFonts w:ascii="Times New Roman" w:hAnsi="Times New Roman"/>
                <w:sz w:val="24"/>
                <w:szCs w:val="24"/>
              </w:rPr>
            </w:pPr>
          </w:p>
        </w:tc>
        <w:tc>
          <w:tcPr>
            <w:tcW w:w="717" w:type="pct"/>
            <w:tcBorders>
              <w:top w:val="nil"/>
              <w:bottom w:val="single" w:sz="4" w:space="0" w:color="auto"/>
            </w:tcBorders>
          </w:tcPr>
          <w:p w14:paraId="067C1A97" w14:textId="77777777" w:rsidR="00BF7F3F" w:rsidRPr="00193F83" w:rsidRDefault="00BF7F3F" w:rsidP="00594EBA">
            <w:pPr>
              <w:tabs>
                <w:tab w:val="left" w:pos="426"/>
              </w:tabs>
              <w:spacing w:after="0" w:line="240" w:lineRule="auto"/>
              <w:rPr>
                <w:rFonts w:ascii="Times New Roman" w:hAnsi="Times New Roman"/>
                <w:sz w:val="24"/>
                <w:szCs w:val="24"/>
              </w:rPr>
            </w:pPr>
          </w:p>
        </w:tc>
        <w:tc>
          <w:tcPr>
            <w:tcW w:w="833" w:type="pct"/>
            <w:tcBorders>
              <w:top w:val="nil"/>
              <w:bottom w:val="single" w:sz="4" w:space="0" w:color="auto"/>
            </w:tcBorders>
          </w:tcPr>
          <w:p w14:paraId="6214D577" w14:textId="77777777" w:rsidR="00BF7F3F" w:rsidRPr="00193F83" w:rsidRDefault="00BF7F3F" w:rsidP="00594EBA">
            <w:pPr>
              <w:tabs>
                <w:tab w:val="left" w:pos="426"/>
              </w:tabs>
              <w:spacing w:after="0" w:line="240" w:lineRule="auto"/>
              <w:rPr>
                <w:rFonts w:ascii="Times New Roman" w:hAnsi="Times New Roman"/>
                <w:sz w:val="24"/>
                <w:szCs w:val="24"/>
              </w:rPr>
            </w:pPr>
          </w:p>
        </w:tc>
      </w:tr>
    </w:tbl>
    <w:p w14:paraId="548B9486" w14:textId="77777777" w:rsidR="00BF7F3F" w:rsidRPr="00193F83" w:rsidRDefault="00BF7F3F" w:rsidP="00457FC0">
      <w:pPr>
        <w:tabs>
          <w:tab w:val="left" w:pos="426"/>
        </w:tabs>
        <w:spacing w:after="0" w:line="480" w:lineRule="auto"/>
        <w:rPr>
          <w:rFonts w:ascii="Times New Roman" w:hAnsi="Times New Roman"/>
          <w:sz w:val="24"/>
          <w:szCs w:val="24"/>
        </w:rPr>
      </w:pPr>
      <w:r w:rsidRPr="00193F83">
        <w:rPr>
          <w:rFonts w:ascii="Times New Roman" w:hAnsi="Times New Roman"/>
          <w:sz w:val="24"/>
          <w:szCs w:val="24"/>
        </w:rPr>
        <w:t>Dependent Variable: SWSI</w:t>
      </w:r>
    </w:p>
    <w:p w14:paraId="09CDCC39" w14:textId="77777777" w:rsidR="00BF7F3F" w:rsidRPr="00193F83" w:rsidRDefault="00BF7F3F" w:rsidP="00457FC0">
      <w:pPr>
        <w:tabs>
          <w:tab w:val="left" w:pos="426"/>
        </w:tabs>
        <w:spacing w:after="0" w:line="480" w:lineRule="auto"/>
        <w:rPr>
          <w:rFonts w:ascii="Times New Roman" w:hAnsi="Times New Roman"/>
          <w:sz w:val="24"/>
          <w:szCs w:val="24"/>
        </w:rPr>
      </w:pPr>
      <w:r w:rsidRPr="00193F83">
        <w:rPr>
          <w:rFonts w:ascii="Times New Roman" w:hAnsi="Times New Roman"/>
          <w:sz w:val="24"/>
          <w:szCs w:val="24"/>
        </w:rPr>
        <w:t>Predictors: (Constant), CCRA, CCA, CCR</w:t>
      </w:r>
    </w:p>
    <w:p w14:paraId="1140EB9D" w14:textId="77777777" w:rsidR="00594EBA" w:rsidRPr="00193F83" w:rsidRDefault="00594EBA" w:rsidP="00594EBA">
      <w:pPr>
        <w:widowControl w:val="0"/>
        <w:tabs>
          <w:tab w:val="left" w:pos="426"/>
        </w:tabs>
        <w:spacing w:after="0" w:line="480" w:lineRule="auto"/>
        <w:rPr>
          <w:rFonts w:ascii="Times New Roman" w:hAnsi="Times New Roman"/>
          <w:sz w:val="24"/>
          <w:szCs w:val="24"/>
        </w:rPr>
      </w:pPr>
      <w:r w:rsidRPr="00193F83">
        <w:rPr>
          <w:rFonts w:ascii="Times New Roman" w:hAnsi="Times New Roman"/>
          <w:b/>
          <w:sz w:val="24"/>
          <w:szCs w:val="24"/>
        </w:rPr>
        <w:t>Source</w:t>
      </w:r>
      <w:r w:rsidRPr="006C4335">
        <w:rPr>
          <w:rFonts w:ascii="Times New Roman" w:hAnsi="Times New Roman"/>
          <w:b/>
          <w:sz w:val="24"/>
          <w:szCs w:val="24"/>
        </w:rPr>
        <w:t>:</w:t>
      </w:r>
      <w:r w:rsidRPr="00193F83">
        <w:rPr>
          <w:rFonts w:ascii="Times New Roman" w:hAnsi="Times New Roman"/>
          <w:sz w:val="24"/>
          <w:szCs w:val="24"/>
        </w:rPr>
        <w:t xml:space="preserve"> Field Data (2025)</w:t>
      </w:r>
    </w:p>
    <w:p w14:paraId="6FB4C8CB" w14:textId="021418F9" w:rsidR="00BF7F3F" w:rsidRPr="00193F83" w:rsidRDefault="00BF7F3F" w:rsidP="006C4335">
      <w:pPr>
        <w:pStyle w:val="ListParagraph"/>
        <w:widowControl w:val="0"/>
        <w:numPr>
          <w:ilvl w:val="2"/>
          <w:numId w:val="1"/>
        </w:numPr>
        <w:tabs>
          <w:tab w:val="left" w:pos="426"/>
        </w:tabs>
        <w:spacing w:after="0" w:line="480" w:lineRule="auto"/>
        <w:ind w:left="0" w:firstLine="0"/>
        <w:contextualSpacing w:val="0"/>
        <w:jc w:val="both"/>
        <w:outlineLvl w:val="0"/>
        <w:rPr>
          <w:rFonts w:ascii="Times New Roman" w:hAnsi="Times New Roman"/>
          <w:b/>
          <w:sz w:val="24"/>
          <w:szCs w:val="24"/>
          <w:lang w:val="en-US"/>
        </w:rPr>
      </w:pPr>
      <w:bookmarkStart w:id="432" w:name="_Toc199907839"/>
      <w:bookmarkStart w:id="433" w:name="_Toc203778053"/>
      <w:bookmarkStart w:id="434" w:name="_Toc211987801"/>
      <w:r w:rsidRPr="00193F83">
        <w:rPr>
          <w:rFonts w:ascii="Times New Roman" w:hAnsi="Times New Roman"/>
          <w:b/>
          <w:sz w:val="24"/>
          <w:szCs w:val="24"/>
        </w:rPr>
        <w:t>Beta Coefficients Estimation of Multiple Linear Regression</w:t>
      </w:r>
      <w:bookmarkEnd w:id="432"/>
      <w:bookmarkEnd w:id="433"/>
      <w:bookmarkEnd w:id="434"/>
      <w:r w:rsidR="00594EBA">
        <w:rPr>
          <w:rFonts w:ascii="Times New Roman" w:hAnsi="Times New Roman"/>
          <w:b/>
          <w:sz w:val="24"/>
          <w:szCs w:val="24"/>
        </w:rPr>
        <w:fldChar w:fldCharType="begin"/>
      </w:r>
      <w:r w:rsidR="00594EBA">
        <w:instrText xml:space="preserve"> TC "</w:instrText>
      </w:r>
      <w:bookmarkStart w:id="435" w:name="_Toc211822413"/>
      <w:r w:rsidR="00594EBA" w:rsidRPr="009B2A17">
        <w:rPr>
          <w:rFonts w:ascii="Times New Roman" w:hAnsi="Times New Roman"/>
          <w:b/>
          <w:sz w:val="24"/>
          <w:szCs w:val="24"/>
        </w:rPr>
        <w:instrText>4.3.12 Beta Coefficients Estimation of Multiple Linear Regression</w:instrText>
      </w:r>
      <w:bookmarkEnd w:id="435"/>
      <w:r w:rsidR="00594EBA">
        <w:instrText xml:space="preserve">" \f C \l "1" </w:instrText>
      </w:r>
      <w:r w:rsidR="00594EBA">
        <w:rPr>
          <w:rFonts w:ascii="Times New Roman" w:hAnsi="Times New Roman"/>
          <w:b/>
          <w:sz w:val="24"/>
          <w:szCs w:val="24"/>
        </w:rPr>
        <w:fldChar w:fldCharType="end"/>
      </w:r>
    </w:p>
    <w:p w14:paraId="058815C0" w14:textId="47C0D788" w:rsidR="00BF7F3F" w:rsidRPr="00193F83" w:rsidRDefault="00BF7F3F" w:rsidP="00457FC0">
      <w:pPr>
        <w:tabs>
          <w:tab w:val="left" w:pos="426"/>
        </w:tabs>
        <w:autoSpaceDE w:val="0"/>
        <w:autoSpaceDN w:val="0"/>
        <w:adjustRightInd w:val="0"/>
        <w:spacing w:after="0" w:line="480" w:lineRule="auto"/>
        <w:jc w:val="both"/>
        <w:rPr>
          <w:rFonts w:ascii="Times New Roman" w:hAnsi="Times New Roman"/>
          <w:sz w:val="24"/>
          <w:szCs w:val="24"/>
        </w:rPr>
      </w:pPr>
      <w:r w:rsidRPr="00193F83">
        <w:rPr>
          <w:rFonts w:ascii="Times New Roman" w:hAnsi="Times New Roman"/>
          <w:sz w:val="24"/>
          <w:szCs w:val="24"/>
        </w:rPr>
        <w:t>The</w:t>
      </w:r>
      <w:r w:rsidR="000335BC" w:rsidRPr="00193F83">
        <w:rPr>
          <w:rFonts w:ascii="Times New Roman" w:hAnsi="Times New Roman"/>
          <w:sz w:val="24"/>
          <w:szCs w:val="24"/>
        </w:rPr>
        <w:t xml:space="preserve"> results displayed in Table 4.9</w:t>
      </w:r>
      <w:r w:rsidRPr="00193F83">
        <w:rPr>
          <w:rFonts w:ascii="Times New Roman" w:hAnsi="Times New Roman"/>
          <w:sz w:val="24"/>
          <w:szCs w:val="24"/>
        </w:rPr>
        <w:t xml:space="preserve"> reveal that climate change resilience strategies have a positive and significant influence on the sustainability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(β = 0.694, t = 8.886, Sig = 0.000). This indicates that when RUWASA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employs comprehensive climate change resilience strategies to mitigate the impacts of climate change on water infrastructure, it will also enhance the sustainability of water and sanitation infrastructure in the district. </w:t>
      </w:r>
    </w:p>
    <w:p w14:paraId="50B71FEB" w14:textId="77777777" w:rsidR="00BF7F3F" w:rsidRPr="00193F83" w:rsidRDefault="00BF7F3F" w:rsidP="00457FC0">
      <w:pPr>
        <w:tabs>
          <w:tab w:val="left" w:pos="426"/>
        </w:tabs>
        <w:autoSpaceDE w:val="0"/>
        <w:autoSpaceDN w:val="0"/>
        <w:adjustRightInd w:val="0"/>
        <w:spacing w:after="0" w:line="480" w:lineRule="auto"/>
        <w:jc w:val="both"/>
        <w:rPr>
          <w:rFonts w:ascii="Times New Roman" w:hAnsi="Times New Roman"/>
          <w:sz w:val="24"/>
          <w:szCs w:val="24"/>
        </w:rPr>
      </w:pPr>
    </w:p>
    <w:p w14:paraId="5422661A" w14:textId="20FA9738" w:rsidR="00BF7F3F" w:rsidRPr="00193F83" w:rsidRDefault="00BF7F3F" w:rsidP="00457FC0">
      <w:pPr>
        <w:tabs>
          <w:tab w:val="left" w:pos="426"/>
        </w:tabs>
        <w:autoSpaceDE w:val="0"/>
        <w:autoSpaceDN w:val="0"/>
        <w:adjustRightInd w:val="0"/>
        <w:spacing w:after="0" w:line="480" w:lineRule="auto"/>
        <w:jc w:val="both"/>
        <w:rPr>
          <w:rFonts w:ascii="Times New Roman" w:hAnsi="Times New Roman"/>
          <w:sz w:val="24"/>
          <w:szCs w:val="24"/>
        </w:rPr>
      </w:pPr>
      <w:r w:rsidRPr="00193F83">
        <w:rPr>
          <w:rFonts w:ascii="Times New Roman" w:hAnsi="Times New Roman"/>
          <w:sz w:val="24"/>
          <w:szCs w:val="24"/>
        </w:rPr>
        <w:t xml:space="preserve">The results also shows that climate change adaptation strategies have a positive and significant effect on the sustainability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(β = 0.160, t = 2.762, Sig = 0.043). </w:t>
      </w:r>
      <w:proofErr w:type="gramStart"/>
      <w:r w:rsidRPr="00193F83">
        <w:rPr>
          <w:rFonts w:ascii="Times New Roman" w:hAnsi="Times New Roman"/>
          <w:sz w:val="24"/>
          <w:szCs w:val="24"/>
        </w:rPr>
        <w:t>This demonstrate</w:t>
      </w:r>
      <w:proofErr w:type="gramEnd"/>
      <w:r w:rsidRPr="00193F83">
        <w:rPr>
          <w:rFonts w:ascii="Times New Roman" w:hAnsi="Times New Roman"/>
          <w:sz w:val="24"/>
          <w:szCs w:val="24"/>
        </w:rPr>
        <w:t xml:space="preserve"> that when RUWASA adopts effective climate change adaptation strategies to address climate impacts on water infrastructure, it will also increase the sustainability of water and sanitation infrastructure in the area. </w:t>
      </w:r>
    </w:p>
    <w:p w14:paraId="4887F0B9" w14:textId="77777777" w:rsidR="00C11B85" w:rsidRPr="00193F83" w:rsidRDefault="00C11B85" w:rsidP="00457FC0">
      <w:pPr>
        <w:tabs>
          <w:tab w:val="left" w:pos="426"/>
        </w:tabs>
        <w:autoSpaceDE w:val="0"/>
        <w:autoSpaceDN w:val="0"/>
        <w:adjustRightInd w:val="0"/>
        <w:spacing w:after="0" w:line="480" w:lineRule="auto"/>
        <w:jc w:val="both"/>
        <w:rPr>
          <w:rFonts w:ascii="Times New Roman" w:hAnsi="Times New Roman"/>
          <w:sz w:val="24"/>
          <w:szCs w:val="24"/>
        </w:rPr>
      </w:pPr>
    </w:p>
    <w:p w14:paraId="46B3DE25" w14:textId="00F218E0" w:rsidR="00BF7F3F" w:rsidRPr="00193F83" w:rsidRDefault="00BF7F3F" w:rsidP="00457FC0">
      <w:pPr>
        <w:tabs>
          <w:tab w:val="left" w:pos="426"/>
        </w:tabs>
        <w:autoSpaceDE w:val="0"/>
        <w:autoSpaceDN w:val="0"/>
        <w:adjustRightInd w:val="0"/>
        <w:spacing w:after="0" w:line="480" w:lineRule="auto"/>
        <w:jc w:val="both"/>
        <w:rPr>
          <w:rFonts w:ascii="Times New Roman" w:hAnsi="Times New Roman"/>
          <w:sz w:val="24"/>
          <w:szCs w:val="24"/>
        </w:rPr>
      </w:pPr>
      <w:r w:rsidRPr="00193F83">
        <w:rPr>
          <w:rFonts w:ascii="Times New Roman" w:hAnsi="Times New Roman"/>
          <w:sz w:val="24"/>
          <w:szCs w:val="24"/>
        </w:rPr>
        <w:t>Furthe</w:t>
      </w:r>
      <w:r w:rsidR="000335BC" w:rsidRPr="00193F83">
        <w:rPr>
          <w:rFonts w:ascii="Times New Roman" w:hAnsi="Times New Roman"/>
          <w:sz w:val="24"/>
          <w:szCs w:val="24"/>
        </w:rPr>
        <w:t>rmore, the results in Table 4.9</w:t>
      </w:r>
      <w:r w:rsidRPr="00193F83">
        <w:rPr>
          <w:rFonts w:ascii="Times New Roman" w:hAnsi="Times New Roman"/>
          <w:sz w:val="24"/>
          <w:szCs w:val="24"/>
        </w:rPr>
        <w:t xml:space="preserve"> indicates that climate change risk assessment strategies have a positive and significant influence on the sustainability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(β = 0.241, t = 4.185, Sig = 0.000). This means that when RUWASA implements efficient climate change risk assessment strategies to mitigate climate impacts on water infrastructure, it will also enhance the sustainability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w:t>
      </w:r>
    </w:p>
    <w:p w14:paraId="62B103E4" w14:textId="77777777" w:rsidR="000335BC" w:rsidRPr="00193F83" w:rsidRDefault="000335BC" w:rsidP="00457FC0">
      <w:pPr>
        <w:tabs>
          <w:tab w:val="left" w:pos="426"/>
        </w:tabs>
        <w:autoSpaceDE w:val="0"/>
        <w:autoSpaceDN w:val="0"/>
        <w:adjustRightInd w:val="0"/>
        <w:spacing w:after="0" w:line="480" w:lineRule="auto"/>
        <w:jc w:val="both"/>
        <w:rPr>
          <w:rFonts w:ascii="Times New Roman" w:hAnsi="Times New Roman"/>
          <w:sz w:val="24"/>
          <w:szCs w:val="24"/>
        </w:rPr>
      </w:pPr>
    </w:p>
    <w:p w14:paraId="7D5DFE17" w14:textId="77777777" w:rsidR="00BF7F3F" w:rsidRPr="00193F83" w:rsidRDefault="00BF7F3F" w:rsidP="00457FC0">
      <w:pPr>
        <w:tabs>
          <w:tab w:val="left" w:pos="426"/>
        </w:tabs>
        <w:autoSpaceDE w:val="0"/>
        <w:autoSpaceDN w:val="0"/>
        <w:adjustRightInd w:val="0"/>
        <w:spacing w:after="0" w:line="480" w:lineRule="auto"/>
        <w:jc w:val="both"/>
        <w:rPr>
          <w:rFonts w:ascii="Times New Roman" w:hAnsi="Times New Roman"/>
          <w:sz w:val="24"/>
          <w:szCs w:val="24"/>
        </w:rPr>
      </w:pPr>
    </w:p>
    <w:p w14:paraId="19E9B198" w14:textId="4BD32F95" w:rsidR="00BF7F3F" w:rsidRPr="00693129" w:rsidRDefault="000335BC" w:rsidP="00457FC0">
      <w:pPr>
        <w:pStyle w:val="Caption"/>
        <w:tabs>
          <w:tab w:val="left" w:pos="426"/>
        </w:tabs>
        <w:spacing w:after="0" w:line="480" w:lineRule="auto"/>
        <w:rPr>
          <w:rFonts w:ascii="Times New Roman" w:hAnsi="Times New Roman"/>
          <w:b/>
          <w:i w:val="0"/>
          <w:color w:val="auto"/>
          <w:sz w:val="24"/>
          <w:szCs w:val="24"/>
        </w:rPr>
      </w:pPr>
      <w:bookmarkStart w:id="436" w:name="_Toc203778501"/>
      <w:bookmarkStart w:id="437" w:name="_Toc211987931"/>
      <w:proofErr w:type="gramStart"/>
      <w:r w:rsidRPr="00693129">
        <w:rPr>
          <w:rFonts w:ascii="Times New Roman" w:hAnsi="Times New Roman"/>
          <w:b/>
          <w:i w:val="0"/>
          <w:color w:val="auto"/>
          <w:sz w:val="24"/>
          <w:szCs w:val="24"/>
        </w:rPr>
        <w:t>Table 4.</w:t>
      </w:r>
      <w:proofErr w:type="gramEnd"/>
      <w:r w:rsidRPr="00693129">
        <w:rPr>
          <w:rFonts w:ascii="Times New Roman" w:hAnsi="Times New Roman"/>
          <w:b/>
          <w:i w:val="0"/>
          <w:color w:val="auto"/>
          <w:sz w:val="24"/>
          <w:szCs w:val="24"/>
        </w:rPr>
        <w:fldChar w:fldCharType="begin"/>
      </w:r>
      <w:r w:rsidRPr="00693129">
        <w:rPr>
          <w:rFonts w:ascii="Times New Roman" w:hAnsi="Times New Roman"/>
          <w:b/>
          <w:i w:val="0"/>
          <w:color w:val="auto"/>
          <w:sz w:val="24"/>
          <w:szCs w:val="24"/>
        </w:rPr>
        <w:instrText xml:space="preserve"> SEQ Table_4. \* ARABIC </w:instrText>
      </w:r>
      <w:r w:rsidRPr="00693129">
        <w:rPr>
          <w:rFonts w:ascii="Times New Roman" w:hAnsi="Times New Roman"/>
          <w:b/>
          <w:i w:val="0"/>
          <w:color w:val="auto"/>
          <w:sz w:val="24"/>
          <w:szCs w:val="24"/>
        </w:rPr>
        <w:fldChar w:fldCharType="separate"/>
      </w:r>
      <w:r w:rsidR="00FD6BC3">
        <w:rPr>
          <w:rFonts w:ascii="Times New Roman" w:hAnsi="Times New Roman"/>
          <w:b/>
          <w:i w:val="0"/>
          <w:noProof/>
          <w:color w:val="auto"/>
          <w:sz w:val="24"/>
          <w:szCs w:val="24"/>
        </w:rPr>
        <w:t>9</w:t>
      </w:r>
      <w:r w:rsidRPr="00693129">
        <w:rPr>
          <w:rFonts w:ascii="Times New Roman" w:hAnsi="Times New Roman"/>
          <w:b/>
          <w:i w:val="0"/>
          <w:color w:val="auto"/>
          <w:sz w:val="24"/>
          <w:szCs w:val="24"/>
        </w:rPr>
        <w:fldChar w:fldCharType="end"/>
      </w:r>
      <w:r w:rsidR="00BF7F3F" w:rsidRPr="00693129">
        <w:rPr>
          <w:rFonts w:ascii="Times New Roman" w:hAnsi="Times New Roman"/>
          <w:b/>
          <w:i w:val="0"/>
          <w:color w:val="auto"/>
          <w:sz w:val="24"/>
          <w:szCs w:val="24"/>
        </w:rPr>
        <w:t>: Regression Coefficients</w:t>
      </w:r>
      <w:bookmarkEnd w:id="436"/>
      <w:bookmarkEnd w:id="437"/>
      <w:r w:rsidR="00693129">
        <w:rPr>
          <w:rFonts w:ascii="Times New Roman" w:hAnsi="Times New Roman"/>
          <w:b/>
          <w:i w:val="0"/>
          <w:color w:val="auto"/>
          <w:sz w:val="24"/>
          <w:szCs w:val="24"/>
        </w:rPr>
        <w:fldChar w:fldCharType="begin"/>
      </w:r>
      <w:r w:rsidR="00693129">
        <w:instrText xml:space="preserve"> TC "</w:instrText>
      </w:r>
      <w:bookmarkStart w:id="438" w:name="_Toc211822302"/>
      <w:r w:rsidR="00693129" w:rsidRPr="0086084F">
        <w:rPr>
          <w:rFonts w:ascii="Times New Roman" w:hAnsi="Times New Roman"/>
          <w:b/>
          <w:i w:val="0"/>
          <w:color w:val="auto"/>
          <w:sz w:val="24"/>
          <w:szCs w:val="24"/>
        </w:rPr>
        <w:instrText>Table 4.</w:instrText>
      </w:r>
      <w:r w:rsidR="00693129" w:rsidRPr="0086084F">
        <w:rPr>
          <w:rFonts w:ascii="Times New Roman" w:hAnsi="Times New Roman"/>
          <w:b/>
          <w:i w:val="0"/>
          <w:noProof/>
          <w:color w:val="auto"/>
          <w:sz w:val="24"/>
          <w:szCs w:val="24"/>
        </w:rPr>
        <w:instrText>9</w:instrText>
      </w:r>
      <w:r w:rsidR="00693129" w:rsidRPr="0086084F">
        <w:rPr>
          <w:rFonts w:ascii="Times New Roman" w:hAnsi="Times New Roman"/>
          <w:b/>
          <w:i w:val="0"/>
          <w:color w:val="auto"/>
          <w:sz w:val="24"/>
          <w:szCs w:val="24"/>
        </w:rPr>
        <w:instrText>: Regression Coefficients</w:instrText>
      </w:r>
      <w:bookmarkEnd w:id="438"/>
      <w:r w:rsidR="00693129">
        <w:instrText xml:space="preserve">" \f T \l "1" </w:instrText>
      </w:r>
      <w:r w:rsidR="00693129">
        <w:rPr>
          <w:rFonts w:ascii="Times New Roman" w:hAnsi="Times New Roman"/>
          <w:b/>
          <w:i w:val="0"/>
          <w:color w:val="auto"/>
          <w:sz w:val="24"/>
          <w:szCs w:val="24"/>
        </w:rPr>
        <w:fldChar w:fldCharType="end"/>
      </w:r>
    </w:p>
    <w:tbl>
      <w:tblPr>
        <w:tblW w:w="5000" w:type="pct"/>
        <w:tblBorders>
          <w:top w:val="single" w:sz="4" w:space="0" w:color="auto"/>
          <w:bottom w:val="single" w:sz="4" w:space="0" w:color="auto"/>
        </w:tblBorders>
        <w:tblLook w:val="0000" w:firstRow="0" w:lastRow="0" w:firstColumn="0" w:lastColumn="0" w:noHBand="0" w:noVBand="0"/>
      </w:tblPr>
      <w:tblGrid>
        <w:gridCol w:w="1744"/>
        <w:gridCol w:w="1162"/>
        <w:gridCol w:w="1766"/>
        <w:gridCol w:w="1590"/>
        <w:gridCol w:w="1016"/>
        <w:gridCol w:w="1159"/>
      </w:tblGrid>
      <w:tr w:rsidR="000335BC" w:rsidRPr="00693129" w14:paraId="4A27F5A9" w14:textId="77777777" w:rsidTr="00693129">
        <w:tc>
          <w:tcPr>
            <w:tcW w:w="1035" w:type="pct"/>
          </w:tcPr>
          <w:p w14:paraId="354EC3CD" w14:textId="77777777" w:rsidR="00BF7F3F" w:rsidRPr="00693129" w:rsidRDefault="00BF7F3F" w:rsidP="00693129">
            <w:pPr>
              <w:tabs>
                <w:tab w:val="left" w:pos="180"/>
                <w:tab w:val="left" w:pos="426"/>
              </w:tabs>
              <w:spacing w:after="0" w:line="240" w:lineRule="auto"/>
              <w:jc w:val="both"/>
              <w:rPr>
                <w:rFonts w:ascii="Times New Roman" w:hAnsi="Times New Roman"/>
                <w:b/>
                <w:sz w:val="24"/>
                <w:szCs w:val="24"/>
              </w:rPr>
            </w:pPr>
            <w:r w:rsidRPr="00693129">
              <w:rPr>
                <w:rFonts w:ascii="Times New Roman" w:hAnsi="Times New Roman"/>
                <w:b/>
                <w:sz w:val="24"/>
                <w:szCs w:val="24"/>
              </w:rPr>
              <w:t>Model</w:t>
            </w:r>
          </w:p>
        </w:tc>
        <w:tc>
          <w:tcPr>
            <w:tcW w:w="1738" w:type="pct"/>
            <w:gridSpan w:val="2"/>
            <w:tcBorders>
              <w:top w:val="single" w:sz="4" w:space="0" w:color="auto"/>
              <w:bottom w:val="single" w:sz="4" w:space="0" w:color="auto"/>
            </w:tcBorders>
          </w:tcPr>
          <w:p w14:paraId="29BA5010" w14:textId="77777777" w:rsidR="00BF7F3F" w:rsidRPr="00693129" w:rsidRDefault="00BF7F3F" w:rsidP="00693129">
            <w:pPr>
              <w:tabs>
                <w:tab w:val="left" w:pos="180"/>
                <w:tab w:val="left" w:pos="426"/>
              </w:tabs>
              <w:spacing w:after="0" w:line="240" w:lineRule="auto"/>
              <w:jc w:val="both"/>
              <w:rPr>
                <w:rFonts w:ascii="Times New Roman" w:hAnsi="Times New Roman"/>
                <w:b/>
                <w:sz w:val="24"/>
                <w:szCs w:val="24"/>
              </w:rPr>
            </w:pPr>
            <w:r w:rsidRPr="00693129">
              <w:rPr>
                <w:rFonts w:ascii="Times New Roman" w:hAnsi="Times New Roman"/>
                <w:b/>
                <w:sz w:val="24"/>
                <w:szCs w:val="24"/>
              </w:rPr>
              <w:t>Unstandardized Coefficients</w:t>
            </w:r>
          </w:p>
        </w:tc>
        <w:tc>
          <w:tcPr>
            <w:tcW w:w="936" w:type="pct"/>
            <w:tcBorders>
              <w:top w:val="single" w:sz="4" w:space="0" w:color="auto"/>
              <w:bottom w:val="single" w:sz="4" w:space="0" w:color="auto"/>
            </w:tcBorders>
          </w:tcPr>
          <w:p w14:paraId="6B9E3F51" w14:textId="77777777" w:rsidR="00BF7F3F" w:rsidRPr="00693129" w:rsidRDefault="00BF7F3F" w:rsidP="00693129">
            <w:pPr>
              <w:tabs>
                <w:tab w:val="left" w:pos="180"/>
                <w:tab w:val="left" w:pos="426"/>
              </w:tabs>
              <w:spacing w:after="0" w:line="240" w:lineRule="auto"/>
              <w:jc w:val="both"/>
              <w:rPr>
                <w:rFonts w:ascii="Times New Roman" w:hAnsi="Times New Roman"/>
                <w:b/>
                <w:sz w:val="24"/>
                <w:szCs w:val="24"/>
              </w:rPr>
            </w:pPr>
            <w:r w:rsidRPr="00693129">
              <w:rPr>
                <w:rFonts w:ascii="Times New Roman" w:hAnsi="Times New Roman"/>
                <w:b/>
                <w:sz w:val="24"/>
                <w:szCs w:val="24"/>
              </w:rPr>
              <w:t>Standardized Coefficients</w:t>
            </w:r>
          </w:p>
        </w:tc>
        <w:tc>
          <w:tcPr>
            <w:tcW w:w="603" w:type="pct"/>
          </w:tcPr>
          <w:p w14:paraId="30EFE789" w14:textId="77777777" w:rsidR="00BF7F3F" w:rsidRPr="00693129" w:rsidRDefault="00BF7F3F" w:rsidP="00693129">
            <w:pPr>
              <w:tabs>
                <w:tab w:val="left" w:pos="180"/>
                <w:tab w:val="left" w:pos="426"/>
              </w:tabs>
              <w:spacing w:after="0" w:line="240" w:lineRule="auto"/>
              <w:jc w:val="both"/>
              <w:rPr>
                <w:rFonts w:ascii="Times New Roman" w:hAnsi="Times New Roman"/>
                <w:b/>
                <w:sz w:val="24"/>
                <w:szCs w:val="24"/>
              </w:rPr>
            </w:pPr>
            <w:r w:rsidRPr="00693129">
              <w:rPr>
                <w:rFonts w:ascii="Times New Roman" w:hAnsi="Times New Roman"/>
                <w:b/>
                <w:sz w:val="24"/>
                <w:szCs w:val="24"/>
              </w:rPr>
              <w:t>t</w:t>
            </w:r>
          </w:p>
        </w:tc>
        <w:tc>
          <w:tcPr>
            <w:tcW w:w="689" w:type="pct"/>
          </w:tcPr>
          <w:p w14:paraId="7E9235D4" w14:textId="77777777" w:rsidR="00BF7F3F" w:rsidRPr="00693129" w:rsidRDefault="00BF7F3F" w:rsidP="00693129">
            <w:pPr>
              <w:tabs>
                <w:tab w:val="left" w:pos="180"/>
                <w:tab w:val="left" w:pos="426"/>
              </w:tabs>
              <w:spacing w:after="0" w:line="240" w:lineRule="auto"/>
              <w:jc w:val="both"/>
              <w:rPr>
                <w:rFonts w:ascii="Times New Roman" w:hAnsi="Times New Roman"/>
                <w:b/>
                <w:sz w:val="24"/>
                <w:szCs w:val="24"/>
              </w:rPr>
            </w:pPr>
            <w:r w:rsidRPr="00693129">
              <w:rPr>
                <w:rFonts w:ascii="Times New Roman" w:hAnsi="Times New Roman"/>
                <w:b/>
                <w:sz w:val="24"/>
                <w:szCs w:val="24"/>
              </w:rPr>
              <w:t>P-Value</w:t>
            </w:r>
          </w:p>
        </w:tc>
      </w:tr>
      <w:tr w:rsidR="000335BC" w:rsidRPr="00693129" w14:paraId="1406DF0B" w14:textId="77777777" w:rsidTr="00693129">
        <w:tc>
          <w:tcPr>
            <w:tcW w:w="1035" w:type="pct"/>
            <w:tcBorders>
              <w:bottom w:val="single" w:sz="4" w:space="0" w:color="auto"/>
            </w:tcBorders>
          </w:tcPr>
          <w:p w14:paraId="7A0820BE" w14:textId="77777777" w:rsidR="00BF7F3F" w:rsidRPr="00693129" w:rsidRDefault="00BF7F3F" w:rsidP="00693129">
            <w:pPr>
              <w:tabs>
                <w:tab w:val="left" w:pos="180"/>
                <w:tab w:val="left" w:pos="426"/>
              </w:tabs>
              <w:spacing w:after="0" w:line="240" w:lineRule="auto"/>
              <w:jc w:val="both"/>
              <w:rPr>
                <w:rFonts w:ascii="Times New Roman" w:hAnsi="Times New Roman"/>
                <w:b/>
                <w:sz w:val="24"/>
                <w:szCs w:val="24"/>
              </w:rPr>
            </w:pPr>
          </w:p>
        </w:tc>
        <w:tc>
          <w:tcPr>
            <w:tcW w:w="690" w:type="pct"/>
            <w:tcBorders>
              <w:top w:val="single" w:sz="4" w:space="0" w:color="auto"/>
              <w:bottom w:val="single" w:sz="4" w:space="0" w:color="auto"/>
            </w:tcBorders>
          </w:tcPr>
          <w:p w14:paraId="24DD1CC0" w14:textId="77777777" w:rsidR="00BF7F3F" w:rsidRPr="00693129" w:rsidRDefault="00BF7F3F" w:rsidP="00693129">
            <w:pPr>
              <w:tabs>
                <w:tab w:val="left" w:pos="180"/>
                <w:tab w:val="left" w:pos="426"/>
              </w:tabs>
              <w:spacing w:after="0" w:line="240" w:lineRule="auto"/>
              <w:jc w:val="both"/>
              <w:rPr>
                <w:rFonts w:ascii="Times New Roman" w:hAnsi="Times New Roman"/>
                <w:b/>
                <w:sz w:val="24"/>
                <w:szCs w:val="24"/>
              </w:rPr>
            </w:pPr>
            <w:r w:rsidRPr="00693129">
              <w:rPr>
                <w:rFonts w:ascii="Times New Roman" w:hAnsi="Times New Roman"/>
                <w:b/>
                <w:sz w:val="24"/>
                <w:szCs w:val="24"/>
              </w:rPr>
              <w:t>B</w:t>
            </w:r>
          </w:p>
        </w:tc>
        <w:tc>
          <w:tcPr>
            <w:tcW w:w="1048" w:type="pct"/>
            <w:tcBorders>
              <w:top w:val="single" w:sz="4" w:space="0" w:color="auto"/>
              <w:bottom w:val="single" w:sz="4" w:space="0" w:color="auto"/>
            </w:tcBorders>
          </w:tcPr>
          <w:p w14:paraId="51A4B1D0" w14:textId="77777777" w:rsidR="00BF7F3F" w:rsidRPr="00693129" w:rsidRDefault="00BF7F3F" w:rsidP="00693129">
            <w:pPr>
              <w:tabs>
                <w:tab w:val="left" w:pos="180"/>
                <w:tab w:val="left" w:pos="426"/>
              </w:tabs>
              <w:spacing w:after="0" w:line="240" w:lineRule="auto"/>
              <w:jc w:val="both"/>
              <w:rPr>
                <w:rFonts w:ascii="Times New Roman" w:hAnsi="Times New Roman"/>
                <w:b/>
                <w:sz w:val="24"/>
                <w:szCs w:val="24"/>
              </w:rPr>
            </w:pPr>
            <w:r w:rsidRPr="00693129">
              <w:rPr>
                <w:rFonts w:ascii="Times New Roman" w:hAnsi="Times New Roman"/>
                <w:b/>
                <w:sz w:val="24"/>
                <w:szCs w:val="24"/>
              </w:rPr>
              <w:t>Std. Error</w:t>
            </w:r>
          </w:p>
        </w:tc>
        <w:tc>
          <w:tcPr>
            <w:tcW w:w="936" w:type="pct"/>
            <w:tcBorders>
              <w:top w:val="single" w:sz="4" w:space="0" w:color="auto"/>
              <w:bottom w:val="single" w:sz="4" w:space="0" w:color="auto"/>
            </w:tcBorders>
          </w:tcPr>
          <w:p w14:paraId="36465E04" w14:textId="77777777" w:rsidR="00BF7F3F" w:rsidRPr="00693129" w:rsidRDefault="00BF7F3F" w:rsidP="00693129">
            <w:pPr>
              <w:tabs>
                <w:tab w:val="left" w:pos="180"/>
                <w:tab w:val="left" w:pos="426"/>
              </w:tabs>
              <w:spacing w:after="0" w:line="240" w:lineRule="auto"/>
              <w:jc w:val="both"/>
              <w:rPr>
                <w:rFonts w:ascii="Times New Roman" w:hAnsi="Times New Roman"/>
                <w:b/>
                <w:sz w:val="24"/>
                <w:szCs w:val="24"/>
              </w:rPr>
            </w:pPr>
            <w:r w:rsidRPr="00693129">
              <w:rPr>
                <w:rFonts w:ascii="Times New Roman" w:hAnsi="Times New Roman"/>
                <w:b/>
                <w:sz w:val="24"/>
                <w:szCs w:val="24"/>
              </w:rPr>
              <w:t>Beta</w:t>
            </w:r>
          </w:p>
        </w:tc>
        <w:tc>
          <w:tcPr>
            <w:tcW w:w="603" w:type="pct"/>
            <w:tcBorders>
              <w:bottom w:val="single" w:sz="4" w:space="0" w:color="auto"/>
            </w:tcBorders>
          </w:tcPr>
          <w:p w14:paraId="4491970B" w14:textId="77777777" w:rsidR="00BF7F3F" w:rsidRPr="00693129" w:rsidRDefault="00BF7F3F" w:rsidP="00693129">
            <w:pPr>
              <w:tabs>
                <w:tab w:val="left" w:pos="180"/>
                <w:tab w:val="left" w:pos="426"/>
              </w:tabs>
              <w:spacing w:after="0" w:line="240" w:lineRule="auto"/>
              <w:jc w:val="both"/>
              <w:rPr>
                <w:rFonts w:ascii="Times New Roman" w:hAnsi="Times New Roman"/>
                <w:b/>
                <w:sz w:val="24"/>
                <w:szCs w:val="24"/>
              </w:rPr>
            </w:pPr>
          </w:p>
        </w:tc>
        <w:tc>
          <w:tcPr>
            <w:tcW w:w="689" w:type="pct"/>
            <w:tcBorders>
              <w:bottom w:val="single" w:sz="4" w:space="0" w:color="auto"/>
            </w:tcBorders>
          </w:tcPr>
          <w:p w14:paraId="205C67CD" w14:textId="77777777" w:rsidR="00BF7F3F" w:rsidRPr="00693129" w:rsidRDefault="00BF7F3F" w:rsidP="00693129">
            <w:pPr>
              <w:tabs>
                <w:tab w:val="left" w:pos="180"/>
                <w:tab w:val="left" w:pos="426"/>
              </w:tabs>
              <w:spacing w:after="0" w:line="240" w:lineRule="auto"/>
              <w:jc w:val="both"/>
              <w:rPr>
                <w:rFonts w:ascii="Times New Roman" w:hAnsi="Times New Roman"/>
                <w:b/>
                <w:sz w:val="24"/>
                <w:szCs w:val="24"/>
              </w:rPr>
            </w:pPr>
          </w:p>
        </w:tc>
      </w:tr>
      <w:tr w:rsidR="000335BC" w:rsidRPr="00193F83" w14:paraId="29F1C009" w14:textId="77777777" w:rsidTr="00693129">
        <w:tc>
          <w:tcPr>
            <w:tcW w:w="1035" w:type="pct"/>
            <w:tcBorders>
              <w:top w:val="single" w:sz="4" w:space="0" w:color="auto"/>
            </w:tcBorders>
          </w:tcPr>
          <w:p w14:paraId="66A76BFB"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(Constant)</w:t>
            </w:r>
          </w:p>
        </w:tc>
        <w:tc>
          <w:tcPr>
            <w:tcW w:w="690" w:type="pct"/>
            <w:tcBorders>
              <w:top w:val="single" w:sz="4" w:space="0" w:color="auto"/>
            </w:tcBorders>
          </w:tcPr>
          <w:p w14:paraId="3FE664DC"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-0.191</w:t>
            </w:r>
          </w:p>
        </w:tc>
        <w:tc>
          <w:tcPr>
            <w:tcW w:w="1048" w:type="pct"/>
            <w:tcBorders>
              <w:top w:val="single" w:sz="4" w:space="0" w:color="auto"/>
            </w:tcBorders>
          </w:tcPr>
          <w:p w14:paraId="04B81C40"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0.298</w:t>
            </w:r>
          </w:p>
        </w:tc>
        <w:tc>
          <w:tcPr>
            <w:tcW w:w="936" w:type="pct"/>
            <w:tcBorders>
              <w:top w:val="single" w:sz="4" w:space="0" w:color="auto"/>
            </w:tcBorders>
          </w:tcPr>
          <w:p w14:paraId="26206BF0"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p>
        </w:tc>
        <w:tc>
          <w:tcPr>
            <w:tcW w:w="603" w:type="pct"/>
            <w:tcBorders>
              <w:top w:val="single" w:sz="4" w:space="0" w:color="auto"/>
            </w:tcBorders>
          </w:tcPr>
          <w:p w14:paraId="44D9A1DD"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-2.641</w:t>
            </w:r>
          </w:p>
        </w:tc>
        <w:tc>
          <w:tcPr>
            <w:tcW w:w="689" w:type="pct"/>
            <w:tcBorders>
              <w:top w:val="single" w:sz="4" w:space="0" w:color="auto"/>
            </w:tcBorders>
          </w:tcPr>
          <w:p w14:paraId="6C2386A8"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0.044</w:t>
            </w:r>
          </w:p>
        </w:tc>
      </w:tr>
      <w:tr w:rsidR="000335BC" w:rsidRPr="00193F83" w14:paraId="38375A1D" w14:textId="77777777" w:rsidTr="00693129">
        <w:tc>
          <w:tcPr>
            <w:tcW w:w="1035" w:type="pct"/>
          </w:tcPr>
          <w:p w14:paraId="3A60ED6A"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CCR</w:t>
            </w:r>
          </w:p>
        </w:tc>
        <w:tc>
          <w:tcPr>
            <w:tcW w:w="690" w:type="pct"/>
          </w:tcPr>
          <w:p w14:paraId="3380D4AC"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0.694</w:t>
            </w:r>
          </w:p>
        </w:tc>
        <w:tc>
          <w:tcPr>
            <w:tcW w:w="1048" w:type="pct"/>
          </w:tcPr>
          <w:p w14:paraId="706BAA2A"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0.078</w:t>
            </w:r>
          </w:p>
        </w:tc>
        <w:tc>
          <w:tcPr>
            <w:tcW w:w="936" w:type="pct"/>
          </w:tcPr>
          <w:p w14:paraId="6D6C0BBC"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0.690</w:t>
            </w:r>
          </w:p>
        </w:tc>
        <w:tc>
          <w:tcPr>
            <w:tcW w:w="603" w:type="pct"/>
          </w:tcPr>
          <w:p w14:paraId="650B1C83"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8.886</w:t>
            </w:r>
          </w:p>
        </w:tc>
        <w:tc>
          <w:tcPr>
            <w:tcW w:w="689" w:type="pct"/>
          </w:tcPr>
          <w:p w14:paraId="7651B91C"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0.000</w:t>
            </w:r>
          </w:p>
        </w:tc>
      </w:tr>
      <w:tr w:rsidR="000335BC" w:rsidRPr="00193F83" w14:paraId="316D056A" w14:textId="77777777" w:rsidTr="00693129">
        <w:tc>
          <w:tcPr>
            <w:tcW w:w="1035" w:type="pct"/>
          </w:tcPr>
          <w:p w14:paraId="3E88D696"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CCA</w:t>
            </w:r>
          </w:p>
        </w:tc>
        <w:tc>
          <w:tcPr>
            <w:tcW w:w="690" w:type="pct"/>
          </w:tcPr>
          <w:p w14:paraId="229D2058"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0.160</w:t>
            </w:r>
          </w:p>
        </w:tc>
        <w:tc>
          <w:tcPr>
            <w:tcW w:w="1048" w:type="pct"/>
          </w:tcPr>
          <w:p w14:paraId="00EEA05F"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0.091</w:t>
            </w:r>
          </w:p>
        </w:tc>
        <w:tc>
          <w:tcPr>
            <w:tcW w:w="936" w:type="pct"/>
          </w:tcPr>
          <w:p w14:paraId="5D8B0C2A"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0.130</w:t>
            </w:r>
          </w:p>
        </w:tc>
        <w:tc>
          <w:tcPr>
            <w:tcW w:w="603" w:type="pct"/>
          </w:tcPr>
          <w:p w14:paraId="3A5E952E"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2.762</w:t>
            </w:r>
          </w:p>
        </w:tc>
        <w:tc>
          <w:tcPr>
            <w:tcW w:w="689" w:type="pct"/>
          </w:tcPr>
          <w:p w14:paraId="598DD68F"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0.043</w:t>
            </w:r>
          </w:p>
        </w:tc>
      </w:tr>
      <w:tr w:rsidR="000335BC" w:rsidRPr="00193F83" w14:paraId="545C9C5C" w14:textId="77777777" w:rsidTr="00693129">
        <w:tc>
          <w:tcPr>
            <w:tcW w:w="1035" w:type="pct"/>
          </w:tcPr>
          <w:p w14:paraId="3E7588B4"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CCRA</w:t>
            </w:r>
          </w:p>
        </w:tc>
        <w:tc>
          <w:tcPr>
            <w:tcW w:w="690" w:type="pct"/>
          </w:tcPr>
          <w:p w14:paraId="3E0A2906"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0.241</w:t>
            </w:r>
          </w:p>
        </w:tc>
        <w:tc>
          <w:tcPr>
            <w:tcW w:w="1048" w:type="pct"/>
          </w:tcPr>
          <w:p w14:paraId="26D49789"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0.058</w:t>
            </w:r>
          </w:p>
        </w:tc>
        <w:tc>
          <w:tcPr>
            <w:tcW w:w="936" w:type="pct"/>
          </w:tcPr>
          <w:p w14:paraId="44C619C4"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0.237</w:t>
            </w:r>
          </w:p>
        </w:tc>
        <w:tc>
          <w:tcPr>
            <w:tcW w:w="603" w:type="pct"/>
          </w:tcPr>
          <w:p w14:paraId="7ED75A7A"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  4.185</w:t>
            </w:r>
          </w:p>
        </w:tc>
        <w:tc>
          <w:tcPr>
            <w:tcW w:w="689" w:type="pct"/>
          </w:tcPr>
          <w:p w14:paraId="26B6F834" w14:textId="77777777" w:rsidR="00BF7F3F" w:rsidRPr="00193F83" w:rsidRDefault="00BF7F3F" w:rsidP="00693129">
            <w:pPr>
              <w:tabs>
                <w:tab w:val="left" w:pos="180"/>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0.000</w:t>
            </w:r>
          </w:p>
        </w:tc>
      </w:tr>
    </w:tbl>
    <w:p w14:paraId="7FE75B78" w14:textId="77777777" w:rsidR="00BF7F3F" w:rsidRPr="00193F83" w:rsidRDefault="00BF7F3F"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lang w:val="en-US"/>
        </w:rPr>
        <w:t>Dependent Variable: SWSI</w:t>
      </w:r>
    </w:p>
    <w:p w14:paraId="4F382BFB" w14:textId="77777777" w:rsidR="00693129" w:rsidRPr="00193F83" w:rsidRDefault="00693129" w:rsidP="00693129">
      <w:pPr>
        <w:widowControl w:val="0"/>
        <w:tabs>
          <w:tab w:val="left" w:pos="426"/>
        </w:tabs>
        <w:spacing w:after="0" w:line="480" w:lineRule="auto"/>
        <w:rPr>
          <w:rFonts w:ascii="Times New Roman" w:hAnsi="Times New Roman"/>
          <w:sz w:val="24"/>
          <w:szCs w:val="24"/>
        </w:rPr>
      </w:pPr>
      <w:r w:rsidRPr="00193F83">
        <w:rPr>
          <w:rFonts w:ascii="Times New Roman" w:hAnsi="Times New Roman"/>
          <w:b/>
          <w:sz w:val="24"/>
          <w:szCs w:val="24"/>
        </w:rPr>
        <w:t>Source</w:t>
      </w:r>
      <w:r w:rsidRPr="006C4335">
        <w:rPr>
          <w:rFonts w:ascii="Times New Roman" w:hAnsi="Times New Roman"/>
          <w:b/>
          <w:sz w:val="24"/>
          <w:szCs w:val="24"/>
        </w:rPr>
        <w:t>:</w:t>
      </w:r>
      <w:r w:rsidRPr="00193F83">
        <w:rPr>
          <w:rFonts w:ascii="Times New Roman" w:hAnsi="Times New Roman"/>
          <w:sz w:val="24"/>
          <w:szCs w:val="24"/>
        </w:rPr>
        <w:t xml:space="preserve"> Field Data (2025)</w:t>
      </w:r>
    </w:p>
    <w:p w14:paraId="6ABDFB11" w14:textId="77777777" w:rsidR="00693129" w:rsidRDefault="00693129" w:rsidP="00457FC0">
      <w:pPr>
        <w:tabs>
          <w:tab w:val="left" w:pos="180"/>
          <w:tab w:val="left" w:pos="426"/>
        </w:tabs>
        <w:spacing w:after="0" w:line="480" w:lineRule="auto"/>
        <w:jc w:val="both"/>
        <w:rPr>
          <w:rFonts w:ascii="Times New Roman" w:hAnsi="Times New Roman"/>
          <w:sz w:val="24"/>
          <w:szCs w:val="24"/>
          <w:lang w:val="en-US"/>
        </w:rPr>
      </w:pPr>
    </w:p>
    <w:p w14:paraId="69AD19EE" w14:textId="67A3DC27" w:rsidR="00BF7F3F" w:rsidRPr="00193F83" w:rsidRDefault="00E04FF5"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lang w:val="en-US"/>
        </w:rPr>
        <w:t>Fr</w:t>
      </w:r>
      <w:r w:rsidR="000335BC" w:rsidRPr="00193F83">
        <w:rPr>
          <w:rFonts w:ascii="Times New Roman" w:hAnsi="Times New Roman"/>
          <w:sz w:val="24"/>
          <w:szCs w:val="24"/>
          <w:lang w:val="en-US"/>
        </w:rPr>
        <w:t>om Table 4.9</w:t>
      </w:r>
      <w:r w:rsidRPr="00193F83">
        <w:rPr>
          <w:rFonts w:ascii="Times New Roman" w:hAnsi="Times New Roman"/>
          <w:sz w:val="24"/>
          <w:szCs w:val="24"/>
          <w:lang w:val="en-US"/>
        </w:rPr>
        <w:t xml:space="preserve">, the </w:t>
      </w:r>
      <w:r w:rsidR="00BF7F3F" w:rsidRPr="00193F83">
        <w:rPr>
          <w:rFonts w:ascii="Times New Roman" w:hAnsi="Times New Roman"/>
          <w:sz w:val="24"/>
          <w:szCs w:val="24"/>
        </w:rPr>
        <w:t>model</w:t>
      </w:r>
      <w:r w:rsidRPr="00193F83">
        <w:rPr>
          <w:rFonts w:ascii="Times New Roman" w:hAnsi="Times New Roman"/>
          <w:sz w:val="24"/>
          <w:szCs w:val="24"/>
        </w:rPr>
        <w:t xml:space="preserve"> for the study is as follows</w:t>
      </w:r>
      <w:r w:rsidR="00BF7F3F" w:rsidRPr="00193F83">
        <w:rPr>
          <w:rFonts w:ascii="Times New Roman" w:hAnsi="Times New Roman"/>
          <w:sz w:val="24"/>
          <w:szCs w:val="24"/>
        </w:rPr>
        <w:t>:</w:t>
      </w:r>
    </w:p>
    <w:p w14:paraId="30C8ABBC" w14:textId="77777777" w:rsidR="00BF7F3F" w:rsidRPr="00193F83" w:rsidRDefault="00BF7F3F" w:rsidP="00457FC0">
      <w:pPr>
        <w:tabs>
          <w:tab w:val="left" w:pos="180"/>
          <w:tab w:val="left" w:pos="426"/>
        </w:tabs>
        <w:spacing w:after="0" w:line="480" w:lineRule="auto"/>
        <w:jc w:val="both"/>
        <w:rPr>
          <w:rFonts w:ascii="Times New Roman" w:hAnsi="Times New Roman"/>
          <w:sz w:val="24"/>
          <w:szCs w:val="24"/>
        </w:rPr>
      </w:pPr>
      <m:oMathPara>
        <m:oMath>
          <m:r>
            <m:rPr>
              <m:sty m:val="p"/>
            </m:rPr>
            <w:rPr>
              <w:rFonts w:ascii="Cambria Math" w:hAnsi="Cambria Math"/>
              <w:sz w:val="24"/>
              <w:szCs w:val="24"/>
            </w:rPr>
            <m:t>SWSI=-0.191+0.694</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1</m:t>
              </m:r>
            </m:sub>
          </m:sSub>
          <m:r>
            <m:rPr>
              <m:sty m:val="p"/>
            </m:rPr>
            <w:rPr>
              <w:rFonts w:ascii="Cambria Math" w:hAnsi="Cambria Math"/>
              <w:sz w:val="24"/>
              <w:szCs w:val="24"/>
            </w:rPr>
            <m:t>+ 0.160</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2</m:t>
              </m:r>
            </m:sub>
          </m:sSub>
          <m:r>
            <m:rPr>
              <m:sty m:val="p"/>
            </m:rPr>
            <w:rPr>
              <w:rFonts w:ascii="Cambria Math" w:hAnsi="Cambria Math"/>
              <w:sz w:val="24"/>
              <w:szCs w:val="24"/>
            </w:rPr>
            <m:t>+ 0.241</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3</m:t>
              </m:r>
            </m:sub>
          </m:sSub>
        </m:oMath>
      </m:oMathPara>
    </w:p>
    <w:p w14:paraId="1D7110D5" w14:textId="77777777" w:rsidR="00BF7F3F" w:rsidRPr="00193F83" w:rsidRDefault="00BF7F3F"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 </w:t>
      </w:r>
      <w:r w:rsidR="00FD6BC3">
        <w:rPr>
          <w:rFonts w:ascii="Times New Roman" w:hAnsi="Times New Roman"/>
          <w:sz w:val="24"/>
          <w:szCs w:val="24"/>
        </w:rPr>
        <w:pict w14:anchorId="679A5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i1025" type="#_x0000_t75" style="width:12pt;height:14.2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4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sSub&gt;&lt;m:sSubPr&gt;&lt;m:ctrlPr&gt;&lt;w:rPr&gt;&lt;w:rFonts w:ascii=&quot;Cambria Math&quot; w:h-ansi=&quot;Cambria Math&quot; w:hint=&quot;default&quot;/&gt;&lt;w:sz w:val=&quot;24&quot;/&gt;&lt;w:sz-cs w:val=&quot;24&quot;/&gt;&lt;/w:rPr&gt;&lt;/m:ctrlPr&gt;&lt;/m:sSubPr&gt;&lt;m:e&gt;&lt;m:r&gt;&lt;m:rPr&gt;&lt;m:sty m:val=&quot;p&quot;/&gt;&lt;m:scr m:val=&quot;roman&quot;/&gt;&lt;/m:rPr&gt;&lt;w:rPr&gt;&lt;w:rFonts w:ascii=&quot;Cambria Math&quot; w:h-ansi=&quot;Cambria Math&quot; w:hint=&quot;default&quot;/&gt;&lt;w:sz w:val=&quot;24&quot;/&gt;&lt;w:sz-cs w:val=&quot;24&quot;/&gt;&lt;/w:rPr&gt;&lt;m:t&gt;X&lt;/m:t&gt;&lt;/m:r&gt;&lt;m:ctrlPr&gt;&lt;w:rPr&gt;&lt;w:rFonts w:ascii=&quot;Cambria Math&quot; w:h-ansi=&quot;Cambria Math&quot; w:hint=&quot;default&quot;/&gt;&lt;w:sz w:val=&quot;24&quot;/&gt;&lt;w:sz-cs w:val=&quot;24&quot;/&gt;&lt;/w:rPr&gt;&lt;/m:ctrlPr&gt;&lt;/m:e&gt;&lt;m:sub&gt;&lt;m:r&gt;&lt;m:rPr&gt;&lt;m:sty m:val=&quot;p&quot;/&gt;&lt;m:scr m:val=&quot;roman&quot;/&gt;&lt;/m:rPr&gt;&lt;w:rPr&gt;&lt;w:rFonts w:ascii=&quot;Cambria Math&quot; w:h-ansi=&quot;Cambria Math&quot; w:hint=&quot;default&quot;/&gt;&lt;w:sz w:val=&quot;24&quot;/&gt;&lt;w:sz-cs w:val=&quot;24&quot;/&gt;&lt;/w:rPr&gt;&lt;m:t&gt;1&lt;/m:t&gt;&lt;/m:r&gt;&lt;m:ctrlPr&gt;&lt;w:rPr&gt;&lt;w:rFonts w:ascii=&quot;Cambria Math&quot; w:h-ansi=&quot;Cambria Math&quot; w:hint=&quot;default&quot;/&gt;&lt;w:sz w:val=&quot;24&quot;/&gt;&lt;w:sz-cs w:val=&quot;24&quot;/&gt;&lt;/w:rPr&gt;&lt;/m:ctrlPr&gt;&lt;/m:sub&gt;&lt;/m:sSub&gt;&lt;/m:oMath&gt;&lt;/m:oMathPara&gt;&lt;/w:p&gt;&lt;/wx:sect&gt;&lt;/w:body&gt;&lt;/w:wordDocument">
            <v:fill o:detectmouseclick="t"/>
            <v:imagedata r:id="rId15" o:title=""/>
            <o:lock v:ext="edit" aspectratio="f"/>
          </v:shape>
        </w:pict>
      </w:r>
      <w:proofErr w:type="gramStart"/>
      <w:r w:rsidRPr="00193F83">
        <w:rPr>
          <w:rFonts w:ascii="Times New Roman" w:hAnsi="Times New Roman"/>
          <w:sz w:val="24"/>
          <w:szCs w:val="24"/>
        </w:rPr>
        <w:t xml:space="preserve">, </w:t>
      </w:r>
      <w:proofErr w:type="gramEnd"/>
      <w:r w:rsidR="00FD6BC3">
        <w:rPr>
          <w:rFonts w:ascii="Times New Roman" w:hAnsi="Times New Roman"/>
          <w:sz w:val="24"/>
          <w:szCs w:val="24"/>
        </w:rPr>
        <w:pict w14:anchorId="26E83C83">
          <v:shape id="Picture 17" o:spid="_x0000_i1026" type="#_x0000_t75" style="width:12pt;height:14.2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4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sSub&gt;&lt;m:sSubPr&gt;&lt;m:ctrlPr&gt;&lt;w:rPr&gt;&lt;w:rFonts w:ascii=&quot;Cambria Math&quot; w:h-ansi=&quot;Cambria Math&quot; w:hint=&quot;default&quot;/&gt;&lt;w:sz w:val=&quot;24&quot;/&gt;&lt;w:sz-cs w:val=&quot;24&quot;/&gt;&lt;/w:rPr&gt;&lt;/m:ctrlPr&gt;&lt;/m:sSubPr&gt;&lt;m:e&gt;&lt;m:r&gt;&lt;m:rPr&gt;&lt;m:sty m:val=&quot;p&quot;/&gt;&lt;m:scr m:val=&quot;roman&quot;/&gt;&lt;/m:rPr&gt;&lt;w:rPr&gt;&lt;w:rFonts w:ascii=&quot;Cambria Math&quot; w:h-ansi=&quot;Cambria Math&quot; w:hint=&quot;default&quot;/&gt;&lt;w:sz w:val=&quot;24&quot;/&gt;&lt;w:sz-cs w:val=&quot;24&quot;/&gt;&lt;/w:rPr&gt;&lt;m:t&gt;X&lt;/m:t&gt;&lt;/m:r&gt;&lt;m:ctrlPr&gt;&lt;w:rPr&gt;&lt;w:rFonts w:ascii=&quot;Cambria Math&quot; w:h-ansi=&quot;Cambria Math&quot; w:hint=&quot;default&quot;/&gt;&lt;w:sz w:val=&quot;24&quot;/&gt;&lt;w:sz-cs w:val=&quot;24&quot;/&gt;&lt;/w:rPr&gt;&lt;/m:ctrlPr&gt;&lt;/m:e&gt;&lt;m:sub&gt;&lt;m:r&gt;&lt;m:rPr&gt;&lt;m:sty m:val=&quot;p&quot;/&gt;&lt;m:scr m:val=&quot;roman&quot;/&gt;&lt;/m:rPr&gt;&lt;w:rPr&gt;&lt;w:rFonts w:ascii=&quot;Cambria Math&quot; w:h-ansi=&quot;Cambria Math&quot; w:hint=&quot;default&quot;/&gt;&lt;w:sz w:val=&quot;24&quot;/&gt;&lt;w:sz-cs w:val=&quot;24&quot;/&gt;&lt;/w:rPr&gt;&lt;m:t&gt;2&lt;/m:t&gt;&lt;/m:r&gt;&lt;m:ctrlPr&gt;&lt;w:rPr&gt;&lt;w:rFonts w:ascii=&quot;Cambria Math&quot; w:h-ansi=&quot;Cambria Math&quot; w:hint=&quot;default&quot;/&gt;&lt;w:sz w:val=&quot;24&quot;/&gt;&lt;w:sz-cs w:val=&quot;24&quot;/&gt;&lt;/w:rPr&gt;&lt;/m:ctrlPr&gt;&lt;/m:sub&gt;&lt;/m:sSub&gt;&lt;/m:oMath&gt;&lt;/m:oMathPara&gt;&lt;/w:p&gt;&lt;/wx:sect&gt;&lt;/w:body&gt;&lt;/w:wordDocument">
            <v:fill o:detectmouseclick="t"/>
            <v:imagedata r:id="rId16" o:title=""/>
            <o:lock v:ext="edit" aspectratio="f"/>
          </v:shape>
        </w:pict>
      </w:r>
      <w:r w:rsidRPr="00193F83">
        <w:rPr>
          <w:rFonts w:ascii="Times New Roman" w:hAnsi="Times New Roman"/>
          <w:sz w:val="24"/>
          <w:szCs w:val="24"/>
        </w:rPr>
        <w:t xml:space="preserve">, and </w:t>
      </w:r>
      <w:r w:rsidR="00FD6BC3">
        <w:rPr>
          <w:rFonts w:ascii="Times New Roman" w:hAnsi="Times New Roman"/>
          <w:sz w:val="24"/>
          <w:szCs w:val="24"/>
        </w:rPr>
        <w:pict w14:anchorId="36662A5C">
          <v:shape id="Picture 18" o:spid="_x0000_i1027" type="#_x0000_t75" style="width:12pt;height:14.2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4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sSub&gt;&lt;m:sSubPr&gt;&lt;m:ctrlPr&gt;&lt;w:rPr&gt;&lt;w:rFonts w:ascii=&quot;Cambria Math&quot; w:h-ansi=&quot;Cambria Math&quot; w:hint=&quot;default&quot;/&gt;&lt;w:sz w:val=&quot;24&quot;/&gt;&lt;w:sz-cs w:val=&quot;24&quot;/&gt;&lt;/w:rPr&gt;&lt;/m:ctrlPr&gt;&lt;/m:sSubPr&gt;&lt;m:e&gt;&lt;m:r&gt;&lt;m:rPr&gt;&lt;m:sty m:val=&quot;p&quot;/&gt;&lt;m:scr m:val=&quot;roman&quot;/&gt;&lt;/m:rPr&gt;&lt;w:rPr&gt;&lt;w:rFonts w:ascii=&quot;Cambria Math&quot; w:h-ansi=&quot;Cambria Math&quot; w:hint=&quot;default&quot;/&gt;&lt;w:sz w:val=&quot;24&quot;/&gt;&lt;w:sz-cs w:val=&quot;24&quot;/&gt;&lt;/w:rPr&gt;&lt;m:t&gt;X&lt;/m:t&gt;&lt;/m:r&gt;&lt;m:ctrlPr&gt;&lt;w:rPr&gt;&lt;w:rFonts w:ascii=&quot;Cambria Math&quot; w:h-ansi=&quot;Cambria Math&quot; w:hint=&quot;default&quot;/&gt;&lt;w:sz w:val=&quot;24&quot;/&gt;&lt;w:sz-cs w:val=&quot;24&quot;/&gt;&lt;/w:rPr&gt;&lt;/m:ctrlPr&gt;&lt;/m:e&gt;&lt;m:sub&gt;&lt;m:r&gt;&lt;m:rPr&gt;&lt;m:sty m:val=&quot;p&quot;/&gt;&lt;m:scr m:val=&quot;roman&quot;/&gt;&lt;/m:rPr&gt;&lt;w:rPr&gt;&lt;w:rFonts w:ascii=&quot;Cambria Math&quot; w:h-ansi=&quot;Cambria Math&quot; w:hint=&quot;default&quot;/&gt;&lt;w:sz w:val=&quot;24&quot;/&gt;&lt;w:sz-cs w:val=&quot;24&quot;/&gt;&lt;/w:rPr&gt;&lt;m:t&gt;3&lt;/m:t&gt;&lt;/m:r&gt;&lt;m:ctrlPr&gt;&lt;w:rPr&gt;&lt;w:rFonts w:ascii=&quot;Cambria Math&quot; w:h-ansi=&quot;Cambria Math&quot; w:hint=&quot;default&quot;/&gt;&lt;w:sz w:val=&quot;24&quot;/&gt;&lt;w:sz-cs w:val=&quot;24&quot;/&gt;&lt;/w:rPr&gt;&lt;/m:ctrlPr&gt;&lt;/m:sub&gt;&lt;/m:sSub&gt;&lt;/m:oMath&gt;&lt;/m:oMathPara&gt;&lt;/w:p&gt;&lt;/wx:sect&gt;&lt;/w:body&gt;&lt;/w:wordDocument">
            <v:fill o:detectmouseclick="t"/>
            <v:imagedata r:id="rId17" o:title=""/>
            <o:lock v:ext="edit" aspectratio="f"/>
          </v:shape>
        </w:pict>
      </w:r>
      <w:r w:rsidRPr="00193F83">
        <w:rPr>
          <w:rFonts w:ascii="Times New Roman" w:hAnsi="Times New Roman"/>
          <w:sz w:val="24"/>
          <w:szCs w:val="24"/>
        </w:rPr>
        <w:t xml:space="preserve"> represent climate change resilience (CCR), climate change adaptation (CCA), and climate change risk assessment (CCRA) respectively.</w:t>
      </w:r>
    </w:p>
    <w:p w14:paraId="159F8470" w14:textId="77777777" w:rsidR="00BF7F3F" w:rsidRPr="00193F83" w:rsidRDefault="00BF7F3F" w:rsidP="00457FC0">
      <w:pPr>
        <w:tabs>
          <w:tab w:val="left" w:pos="180"/>
          <w:tab w:val="left" w:pos="426"/>
        </w:tabs>
        <w:spacing w:after="0" w:line="480" w:lineRule="auto"/>
        <w:jc w:val="both"/>
        <w:rPr>
          <w:rFonts w:ascii="Times New Roman" w:hAnsi="Times New Roman"/>
          <w:sz w:val="24"/>
          <w:szCs w:val="24"/>
        </w:rPr>
      </w:pPr>
    </w:p>
    <w:p w14:paraId="23A873FD" w14:textId="77777777" w:rsidR="00BF7F3F" w:rsidRPr="00193F83" w:rsidRDefault="00BF7F3F"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The regression analysis presented in the model indicates that, when holding all other variables constant, the sustainability level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is projected to decline to 0.191, or 19.1%. This implies that without climate change mitigation efforts, the longevity and functionality of water and sanitation infrastructure are likely to decrease.</w:t>
      </w:r>
    </w:p>
    <w:p w14:paraId="10766656" w14:textId="77777777" w:rsidR="00BF7F3F" w:rsidRPr="00193F83" w:rsidRDefault="00BF7F3F" w:rsidP="00457FC0">
      <w:pPr>
        <w:tabs>
          <w:tab w:val="left" w:pos="180"/>
          <w:tab w:val="left" w:pos="426"/>
        </w:tabs>
        <w:spacing w:after="0" w:line="480" w:lineRule="auto"/>
        <w:jc w:val="both"/>
        <w:rPr>
          <w:rFonts w:ascii="Times New Roman" w:hAnsi="Times New Roman"/>
          <w:sz w:val="24"/>
          <w:szCs w:val="24"/>
        </w:rPr>
      </w:pPr>
    </w:p>
    <w:p w14:paraId="2940B847" w14:textId="77777777" w:rsidR="00BF7F3F" w:rsidRPr="00193F83" w:rsidRDefault="00BF7F3F"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Also, the results show that improvements in climate change resilience (CCR) have a substantial positive impact on infrastructure sustainability. Specifically, a one-unit increase in CCR is associated with a significant rise in sustainability by 0.694, or 69.4%. </w:t>
      </w:r>
      <w:proofErr w:type="gramStart"/>
      <w:r w:rsidRPr="00193F83">
        <w:rPr>
          <w:rFonts w:ascii="Times New Roman" w:hAnsi="Times New Roman"/>
          <w:sz w:val="24"/>
          <w:szCs w:val="24"/>
        </w:rPr>
        <w:t>This point out the critical role that resilience strategies play in enhancing infrastructure longevity and functionality.</w:t>
      </w:r>
      <w:proofErr w:type="gramEnd"/>
    </w:p>
    <w:p w14:paraId="5E43AECE" w14:textId="77777777" w:rsidR="00BF7F3F" w:rsidRPr="00193F83" w:rsidRDefault="00BF7F3F"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Similarly, climate change adaptation (CCA) contributes positively, with each additional unit increase leading to a 0.160 (16.0%) increase in sustainability. This emphasises the importance of adaptive measures in mitigating climate impacts and supporting sustainable water and sanitation systems.</w:t>
      </w:r>
    </w:p>
    <w:p w14:paraId="6595F81D" w14:textId="77777777" w:rsidR="00BF7F3F" w:rsidRPr="00193F83" w:rsidRDefault="00BF7F3F" w:rsidP="00457FC0">
      <w:pPr>
        <w:tabs>
          <w:tab w:val="left" w:pos="180"/>
          <w:tab w:val="left" w:pos="426"/>
        </w:tabs>
        <w:spacing w:after="0" w:line="480" w:lineRule="auto"/>
        <w:jc w:val="both"/>
        <w:rPr>
          <w:rFonts w:ascii="Times New Roman" w:hAnsi="Times New Roman"/>
          <w:sz w:val="24"/>
          <w:szCs w:val="24"/>
        </w:rPr>
      </w:pPr>
    </w:p>
    <w:p w14:paraId="68B88687" w14:textId="34F4FD8F" w:rsidR="00BF7F3F" w:rsidRPr="00193F83" w:rsidRDefault="00BF7F3F"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Additionally, an increase in climate change risk assessment (CCRA) by one unit is linked to a significant 0.241 (24.1%) improvement in sustainability. This implies that thorough climate change risk assessments are vital for identifying vulnerabilities and guiding effective interventions to sustain infrastructure</w:t>
      </w:r>
      <w:r w:rsidRPr="00193F83">
        <w:rPr>
          <w:rFonts w:ascii="Times New Roman" w:hAnsi="Times New Roman"/>
          <w:sz w:val="24"/>
          <w:szCs w:val="24"/>
          <w:lang w:val="en-US" w:eastAsia="en-GB"/>
        </w:rPr>
        <w:t>.</w:t>
      </w:r>
      <w:r w:rsidR="00CB3ACE">
        <w:rPr>
          <w:rFonts w:ascii="Times New Roman" w:hAnsi="Times New Roman"/>
          <w:sz w:val="24"/>
          <w:szCs w:val="24"/>
          <w:lang w:val="en-US" w:eastAsia="en-GB"/>
        </w:rPr>
        <w:t xml:space="preserve"> </w:t>
      </w:r>
      <w:r w:rsidRPr="00193F83">
        <w:rPr>
          <w:rFonts w:ascii="Times New Roman" w:hAnsi="Times New Roman"/>
          <w:sz w:val="24"/>
          <w:szCs w:val="24"/>
        </w:rPr>
        <w:t xml:space="preserve">Based on these findings, it has been observed that climate change resilience strategies, followed by climate change risk assessment strategies, are the dominant factors influencing sustainability of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Conversely, while adaptation measures offer significant benefits, their influence on the long-term sustainability of infrastructure is comparatively lesser than climate change resilience and risk assessment strategies.</w:t>
      </w:r>
    </w:p>
    <w:p w14:paraId="1C6C2675" w14:textId="77777777" w:rsidR="00C06F30" w:rsidRPr="00193F83" w:rsidRDefault="00C06F30" w:rsidP="00457FC0">
      <w:pPr>
        <w:tabs>
          <w:tab w:val="left" w:pos="180"/>
          <w:tab w:val="left" w:pos="426"/>
        </w:tabs>
        <w:spacing w:after="0" w:line="480" w:lineRule="auto"/>
        <w:jc w:val="both"/>
        <w:rPr>
          <w:rFonts w:ascii="Times New Roman" w:hAnsi="Times New Roman"/>
          <w:sz w:val="24"/>
          <w:szCs w:val="24"/>
        </w:rPr>
      </w:pPr>
    </w:p>
    <w:p w14:paraId="74CDAFDD" w14:textId="07B563BC" w:rsidR="00C06F30" w:rsidRPr="00193F83" w:rsidRDefault="00C06F30" w:rsidP="006C4335">
      <w:pPr>
        <w:pStyle w:val="Normal1"/>
        <w:numPr>
          <w:ilvl w:val="2"/>
          <w:numId w:val="1"/>
        </w:numPr>
        <w:tabs>
          <w:tab w:val="left" w:pos="426"/>
        </w:tabs>
        <w:spacing w:after="0" w:line="480" w:lineRule="auto"/>
        <w:ind w:left="0" w:firstLine="0"/>
        <w:outlineLvl w:val="0"/>
        <w:rPr>
          <w:rFonts w:ascii="Times New Roman" w:hAnsi="Times New Roman" w:cs="Times New Roman"/>
          <w:b/>
          <w:bCs/>
          <w:color w:val="auto"/>
          <w:sz w:val="24"/>
          <w:szCs w:val="24"/>
        </w:rPr>
      </w:pPr>
      <w:bookmarkStart w:id="439" w:name="_Toc211987802"/>
      <w:bookmarkStart w:id="440" w:name="_Toc99562527"/>
      <w:bookmarkStart w:id="441" w:name="_Toc163596632"/>
      <w:bookmarkStart w:id="442" w:name="_Toc203778054"/>
      <w:bookmarkEnd w:id="419"/>
      <w:r w:rsidRPr="00193F83">
        <w:rPr>
          <w:rFonts w:ascii="Times New Roman" w:hAnsi="Times New Roman" w:cs="Times New Roman"/>
          <w:b/>
          <w:bCs/>
          <w:color w:val="auto"/>
          <w:sz w:val="24"/>
          <w:szCs w:val="24"/>
        </w:rPr>
        <w:t>Hypothesis Testing</w:t>
      </w:r>
      <w:bookmarkEnd w:id="439"/>
      <w:bookmarkEnd w:id="440"/>
      <w:bookmarkEnd w:id="441"/>
      <w:bookmarkEnd w:id="442"/>
      <w:r w:rsidR="00A2189B">
        <w:rPr>
          <w:rFonts w:ascii="Times New Roman" w:hAnsi="Times New Roman" w:cs="Times New Roman"/>
          <w:b/>
          <w:bCs/>
          <w:color w:val="auto"/>
          <w:sz w:val="24"/>
          <w:szCs w:val="24"/>
        </w:rPr>
        <w:fldChar w:fldCharType="begin"/>
      </w:r>
      <w:r w:rsidR="00A2189B">
        <w:instrText xml:space="preserve"> TC "</w:instrText>
      </w:r>
      <w:bookmarkStart w:id="443" w:name="_Toc211822414"/>
      <w:r w:rsidR="00A2189B" w:rsidRPr="00196436">
        <w:rPr>
          <w:rFonts w:ascii="Times New Roman" w:hAnsi="Times New Roman"/>
          <w:b/>
          <w:bCs/>
          <w:sz w:val="24"/>
          <w:szCs w:val="24"/>
        </w:rPr>
        <w:instrText xml:space="preserve">4.3.13 </w:instrText>
      </w:r>
      <w:r w:rsidR="00A2189B" w:rsidRPr="00196436">
        <w:rPr>
          <w:rFonts w:ascii="Times New Roman" w:hAnsi="Times New Roman" w:cs="Times New Roman"/>
          <w:b/>
          <w:bCs/>
          <w:color w:val="auto"/>
          <w:sz w:val="24"/>
          <w:szCs w:val="24"/>
        </w:rPr>
        <w:instrText>Hypothesis Testing</w:instrText>
      </w:r>
      <w:bookmarkEnd w:id="443"/>
      <w:r w:rsidR="00A2189B">
        <w:instrText xml:space="preserve">" \f C \l "1" </w:instrText>
      </w:r>
      <w:r w:rsidR="00A2189B">
        <w:rPr>
          <w:rFonts w:ascii="Times New Roman" w:hAnsi="Times New Roman" w:cs="Times New Roman"/>
          <w:b/>
          <w:bCs/>
          <w:color w:val="auto"/>
          <w:sz w:val="24"/>
          <w:szCs w:val="24"/>
        </w:rPr>
        <w:fldChar w:fldCharType="end"/>
      </w:r>
    </w:p>
    <w:p w14:paraId="0BB33C60" w14:textId="40304AE1" w:rsidR="00C06F30" w:rsidRPr="00193F83" w:rsidRDefault="000335BC"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Table 4.9</w:t>
      </w:r>
      <w:r w:rsidR="00C06F30" w:rsidRPr="00193F83">
        <w:rPr>
          <w:rFonts w:ascii="Times New Roman" w:hAnsi="Times New Roman"/>
          <w:sz w:val="24"/>
          <w:szCs w:val="24"/>
        </w:rPr>
        <w:t xml:space="preserve"> demonstrates that climate change resilience strategies are positively associated with the sustainability of water and sanitation infrastructure in </w:t>
      </w:r>
      <w:proofErr w:type="spellStart"/>
      <w:r w:rsidR="00C06F30" w:rsidRPr="00193F83">
        <w:rPr>
          <w:rFonts w:ascii="Times New Roman" w:hAnsi="Times New Roman"/>
          <w:sz w:val="24"/>
          <w:szCs w:val="24"/>
        </w:rPr>
        <w:t>Kishapu</w:t>
      </w:r>
      <w:proofErr w:type="spellEnd"/>
      <w:r w:rsidR="00C06F30" w:rsidRPr="00193F83">
        <w:rPr>
          <w:rFonts w:ascii="Times New Roman" w:hAnsi="Times New Roman"/>
          <w:sz w:val="24"/>
          <w:szCs w:val="24"/>
        </w:rPr>
        <w:t xml:space="preserve"> district (β = 0.694, p &lt; 0.05, t = 8.886). Based on these results, hypothesis H</w:t>
      </w:r>
      <w:r w:rsidR="00C06F30" w:rsidRPr="00193F83">
        <w:rPr>
          <w:rFonts w:ascii="Times New Roman" w:hAnsi="Times New Roman"/>
          <w:sz w:val="24"/>
          <w:szCs w:val="24"/>
          <w:vertAlign w:val="subscript"/>
        </w:rPr>
        <w:t>1</w:t>
      </w:r>
      <w:r w:rsidR="00C06F30" w:rsidRPr="00193F83">
        <w:rPr>
          <w:rFonts w:ascii="Times New Roman" w:hAnsi="Times New Roman"/>
          <w:sz w:val="24"/>
          <w:szCs w:val="24"/>
        </w:rPr>
        <w:t>, which posited that climate change</w:t>
      </w:r>
      <w:r w:rsidR="00E04FF5" w:rsidRPr="00193F83">
        <w:rPr>
          <w:rFonts w:ascii="Times New Roman" w:hAnsi="Times New Roman"/>
          <w:sz w:val="24"/>
          <w:szCs w:val="24"/>
        </w:rPr>
        <w:t xml:space="preserve"> </w:t>
      </w:r>
      <w:r w:rsidR="00C06F30" w:rsidRPr="00193F83">
        <w:rPr>
          <w:rFonts w:ascii="Times New Roman" w:hAnsi="Times New Roman"/>
          <w:sz w:val="24"/>
          <w:szCs w:val="24"/>
        </w:rPr>
        <w:t xml:space="preserve">resilience strategies have a positive and significant influence on the sustainability of water and sanitation infrastructure in </w:t>
      </w:r>
      <w:proofErr w:type="spellStart"/>
      <w:r w:rsidR="00C06F30" w:rsidRPr="00193F83">
        <w:rPr>
          <w:rFonts w:ascii="Times New Roman" w:hAnsi="Times New Roman"/>
          <w:sz w:val="24"/>
          <w:szCs w:val="24"/>
        </w:rPr>
        <w:t>Kishapu</w:t>
      </w:r>
      <w:proofErr w:type="spellEnd"/>
      <w:r w:rsidR="00C06F30" w:rsidRPr="00193F83">
        <w:rPr>
          <w:rFonts w:ascii="Times New Roman" w:hAnsi="Times New Roman"/>
          <w:sz w:val="24"/>
          <w:szCs w:val="24"/>
        </w:rPr>
        <w:t xml:space="preserve"> district, was supported and accepted.</w:t>
      </w:r>
      <w:r w:rsidR="00CB3ACE">
        <w:rPr>
          <w:rFonts w:ascii="Times New Roman" w:hAnsi="Times New Roman"/>
          <w:sz w:val="24"/>
          <w:szCs w:val="24"/>
        </w:rPr>
        <w:t xml:space="preserve"> </w:t>
      </w:r>
      <w:r w:rsidR="00C06F30" w:rsidRPr="00193F83">
        <w:rPr>
          <w:rFonts w:ascii="Times New Roman" w:hAnsi="Times New Roman"/>
          <w:sz w:val="24"/>
          <w:szCs w:val="24"/>
        </w:rPr>
        <w:t xml:space="preserve">Furthermore, the findings reveal a significant positive relationship between climate change adaptation strategies and the sustainability of water and sanitation infrastructure in </w:t>
      </w:r>
      <w:proofErr w:type="spellStart"/>
      <w:r w:rsidR="00C06F30" w:rsidRPr="00193F83">
        <w:rPr>
          <w:rFonts w:ascii="Times New Roman" w:hAnsi="Times New Roman"/>
          <w:sz w:val="24"/>
          <w:szCs w:val="24"/>
        </w:rPr>
        <w:t>Kishapu</w:t>
      </w:r>
      <w:proofErr w:type="spellEnd"/>
      <w:r w:rsidR="00C06F30" w:rsidRPr="00193F83">
        <w:rPr>
          <w:rFonts w:ascii="Times New Roman" w:hAnsi="Times New Roman"/>
          <w:sz w:val="24"/>
          <w:szCs w:val="24"/>
        </w:rPr>
        <w:t xml:space="preserve"> district (β = 0.160, p &lt; 0.05, t = 2.762). Therefore, hypothesis H</w:t>
      </w:r>
      <w:r w:rsidR="00C06F30" w:rsidRPr="00193F83">
        <w:rPr>
          <w:rFonts w:ascii="Times New Roman" w:hAnsi="Times New Roman"/>
          <w:sz w:val="24"/>
          <w:szCs w:val="24"/>
          <w:vertAlign w:val="subscript"/>
        </w:rPr>
        <w:t>2</w:t>
      </w:r>
      <w:r w:rsidR="00C06F30" w:rsidRPr="00193F83">
        <w:rPr>
          <w:rFonts w:ascii="Times New Roman" w:hAnsi="Times New Roman"/>
          <w:sz w:val="24"/>
          <w:szCs w:val="24"/>
        </w:rPr>
        <w:t>, which proposed that climate change adaptation strategies positively and significantly influence the sustainability of water and sanitation infrastructure, is also supported and accepted.</w:t>
      </w:r>
    </w:p>
    <w:p w14:paraId="761FF23C" w14:textId="77777777" w:rsidR="00C06F30" w:rsidRPr="00193F83" w:rsidRDefault="00C06F30" w:rsidP="00457FC0">
      <w:pPr>
        <w:tabs>
          <w:tab w:val="left" w:pos="426"/>
        </w:tabs>
        <w:spacing w:after="0" w:line="480" w:lineRule="auto"/>
        <w:jc w:val="both"/>
        <w:rPr>
          <w:rFonts w:ascii="Times New Roman" w:hAnsi="Times New Roman"/>
          <w:sz w:val="24"/>
          <w:szCs w:val="24"/>
        </w:rPr>
      </w:pPr>
    </w:p>
    <w:p w14:paraId="429CCCF3" w14:textId="77777777" w:rsidR="00C06F30" w:rsidRPr="00193F83" w:rsidRDefault="00C06F30"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Additionally, the regression analysis indicates that climate change risk assessment strategies have a positive and significant relationship with the sustainability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(β = 0.241, p &lt; 0.05, t = 4.185). Consequently, hypothesis H</w:t>
      </w:r>
      <w:r w:rsidRPr="00193F83">
        <w:rPr>
          <w:rFonts w:ascii="Times New Roman" w:hAnsi="Times New Roman"/>
          <w:sz w:val="24"/>
          <w:szCs w:val="24"/>
          <w:vertAlign w:val="subscript"/>
        </w:rPr>
        <w:t>3</w:t>
      </w:r>
      <w:r w:rsidRPr="00193F83">
        <w:rPr>
          <w:rFonts w:ascii="Times New Roman" w:hAnsi="Times New Roman"/>
          <w:sz w:val="24"/>
          <w:szCs w:val="24"/>
        </w:rPr>
        <w:t>, which stated that climate change risk assessment strategies positively and significantly impact the sustainability of water and sanitation infrastructure, is supported and accepted.</w:t>
      </w:r>
    </w:p>
    <w:p w14:paraId="146F6883" w14:textId="77777777" w:rsidR="00C06F30" w:rsidRPr="00193F83" w:rsidRDefault="00C06F30" w:rsidP="00457FC0">
      <w:pPr>
        <w:tabs>
          <w:tab w:val="left" w:pos="426"/>
        </w:tabs>
        <w:spacing w:after="0" w:line="480" w:lineRule="auto"/>
        <w:jc w:val="both"/>
        <w:rPr>
          <w:rFonts w:ascii="Times New Roman" w:hAnsi="Times New Roman"/>
          <w:sz w:val="24"/>
          <w:szCs w:val="24"/>
        </w:rPr>
      </w:pPr>
    </w:p>
    <w:p w14:paraId="11092217" w14:textId="11D01128" w:rsidR="00C06F30" w:rsidRPr="00A2189B" w:rsidRDefault="00A2189B" w:rsidP="00457FC0">
      <w:pPr>
        <w:pStyle w:val="Caption"/>
        <w:tabs>
          <w:tab w:val="left" w:pos="426"/>
        </w:tabs>
        <w:spacing w:after="0" w:line="480" w:lineRule="auto"/>
        <w:rPr>
          <w:rFonts w:ascii="Times New Roman" w:hAnsi="Times New Roman"/>
          <w:b/>
          <w:i w:val="0"/>
          <w:color w:val="auto"/>
          <w:sz w:val="24"/>
          <w:szCs w:val="24"/>
        </w:rPr>
      </w:pPr>
      <w:bookmarkStart w:id="444" w:name="_Toc149645507"/>
      <w:bookmarkStart w:id="445" w:name="_Toc203778502"/>
      <w:bookmarkStart w:id="446" w:name="_Toc211987932"/>
      <w:proofErr w:type="gramStart"/>
      <w:r w:rsidRPr="00A2189B">
        <w:rPr>
          <w:rFonts w:ascii="Times New Roman" w:hAnsi="Times New Roman"/>
          <w:b/>
          <w:i w:val="0"/>
          <w:color w:val="auto"/>
          <w:sz w:val="24"/>
          <w:szCs w:val="24"/>
        </w:rPr>
        <w:t>Table 4.</w:t>
      </w:r>
      <w:proofErr w:type="gramEnd"/>
      <w:r w:rsidR="000335BC" w:rsidRPr="00A2189B">
        <w:rPr>
          <w:rFonts w:ascii="Times New Roman" w:hAnsi="Times New Roman"/>
          <w:b/>
          <w:i w:val="0"/>
          <w:color w:val="auto"/>
          <w:sz w:val="24"/>
          <w:szCs w:val="24"/>
        </w:rPr>
        <w:fldChar w:fldCharType="begin"/>
      </w:r>
      <w:r w:rsidR="000335BC" w:rsidRPr="00A2189B">
        <w:rPr>
          <w:rFonts w:ascii="Times New Roman" w:hAnsi="Times New Roman"/>
          <w:b/>
          <w:i w:val="0"/>
          <w:color w:val="auto"/>
          <w:sz w:val="24"/>
          <w:szCs w:val="24"/>
        </w:rPr>
        <w:instrText xml:space="preserve"> SEQ Table_4. \* ARABIC </w:instrText>
      </w:r>
      <w:r w:rsidR="000335BC" w:rsidRPr="00A2189B">
        <w:rPr>
          <w:rFonts w:ascii="Times New Roman" w:hAnsi="Times New Roman"/>
          <w:b/>
          <w:i w:val="0"/>
          <w:color w:val="auto"/>
          <w:sz w:val="24"/>
          <w:szCs w:val="24"/>
        </w:rPr>
        <w:fldChar w:fldCharType="separate"/>
      </w:r>
      <w:r w:rsidR="00FD6BC3">
        <w:rPr>
          <w:rFonts w:ascii="Times New Roman" w:hAnsi="Times New Roman"/>
          <w:b/>
          <w:i w:val="0"/>
          <w:noProof/>
          <w:color w:val="auto"/>
          <w:sz w:val="24"/>
          <w:szCs w:val="24"/>
        </w:rPr>
        <w:t>10</w:t>
      </w:r>
      <w:r w:rsidR="000335BC" w:rsidRPr="00A2189B">
        <w:rPr>
          <w:rFonts w:ascii="Times New Roman" w:hAnsi="Times New Roman"/>
          <w:b/>
          <w:i w:val="0"/>
          <w:color w:val="auto"/>
          <w:sz w:val="24"/>
          <w:szCs w:val="24"/>
        </w:rPr>
        <w:fldChar w:fldCharType="end"/>
      </w:r>
      <w:r w:rsidR="00C06F30" w:rsidRPr="00A2189B">
        <w:rPr>
          <w:rFonts w:ascii="Times New Roman" w:hAnsi="Times New Roman"/>
          <w:b/>
          <w:i w:val="0"/>
          <w:color w:val="auto"/>
          <w:sz w:val="24"/>
          <w:szCs w:val="24"/>
        </w:rPr>
        <w:t>: Summary of Hypotheses Testing Findings</w:t>
      </w:r>
      <w:bookmarkEnd w:id="444"/>
      <w:bookmarkEnd w:id="445"/>
      <w:bookmarkEnd w:id="446"/>
      <w:r>
        <w:rPr>
          <w:rFonts w:ascii="Times New Roman" w:hAnsi="Times New Roman"/>
          <w:b/>
          <w:i w:val="0"/>
          <w:color w:val="auto"/>
          <w:sz w:val="24"/>
          <w:szCs w:val="24"/>
        </w:rPr>
        <w:fldChar w:fldCharType="begin"/>
      </w:r>
      <w:r>
        <w:instrText xml:space="preserve"> TC "</w:instrText>
      </w:r>
      <w:bookmarkStart w:id="447" w:name="_Toc211822303"/>
      <w:r w:rsidRPr="00577623">
        <w:rPr>
          <w:rFonts w:ascii="Times New Roman" w:hAnsi="Times New Roman"/>
          <w:b/>
          <w:i w:val="0"/>
          <w:color w:val="auto"/>
          <w:sz w:val="24"/>
          <w:szCs w:val="24"/>
        </w:rPr>
        <w:instrText>Table 4.</w:instrText>
      </w:r>
      <w:r w:rsidRPr="00577623">
        <w:rPr>
          <w:rFonts w:ascii="Times New Roman" w:hAnsi="Times New Roman"/>
          <w:b/>
          <w:i w:val="0"/>
          <w:noProof/>
          <w:color w:val="auto"/>
          <w:sz w:val="24"/>
          <w:szCs w:val="24"/>
        </w:rPr>
        <w:instrText>10</w:instrText>
      </w:r>
      <w:r w:rsidRPr="00577623">
        <w:rPr>
          <w:rFonts w:ascii="Times New Roman" w:hAnsi="Times New Roman"/>
          <w:b/>
          <w:i w:val="0"/>
          <w:color w:val="auto"/>
          <w:sz w:val="24"/>
          <w:szCs w:val="24"/>
        </w:rPr>
        <w:instrText>: Summary of Hypotheses Testing Findings</w:instrText>
      </w:r>
      <w:bookmarkEnd w:id="447"/>
      <w:r>
        <w:instrText xml:space="preserve">" \f T \l "1" </w:instrText>
      </w:r>
      <w:r>
        <w:rPr>
          <w:rFonts w:ascii="Times New Roman" w:hAnsi="Times New Roman"/>
          <w:b/>
          <w:i w:val="0"/>
          <w:color w:val="auto"/>
          <w:sz w:val="24"/>
          <w:szCs w:val="24"/>
        </w:rPr>
        <w:fldChar w:fldCharType="end"/>
      </w:r>
    </w:p>
    <w:tbl>
      <w:tblPr>
        <w:tblW w:w="5000" w:type="pct"/>
        <w:tblLook w:val="04A0" w:firstRow="1" w:lastRow="0" w:firstColumn="1" w:lastColumn="0" w:noHBand="0" w:noVBand="1"/>
      </w:tblPr>
      <w:tblGrid>
        <w:gridCol w:w="7161"/>
        <w:gridCol w:w="1276"/>
      </w:tblGrid>
      <w:tr w:rsidR="00F92DBC" w:rsidRPr="00193F83" w14:paraId="680C1284" w14:textId="77777777" w:rsidTr="00A2189B">
        <w:trPr>
          <w:trHeight w:val="214"/>
        </w:trPr>
        <w:tc>
          <w:tcPr>
            <w:tcW w:w="4244" w:type="pct"/>
            <w:tcBorders>
              <w:top w:val="single" w:sz="4" w:space="0" w:color="auto"/>
            </w:tcBorders>
          </w:tcPr>
          <w:p w14:paraId="266D7E2F" w14:textId="77777777" w:rsidR="00C06F30" w:rsidRPr="00193F83" w:rsidRDefault="00C06F30" w:rsidP="00A2189B">
            <w:pPr>
              <w:tabs>
                <w:tab w:val="left" w:pos="426"/>
              </w:tabs>
              <w:spacing w:after="0" w:line="240" w:lineRule="auto"/>
              <w:rPr>
                <w:rFonts w:ascii="Times New Roman" w:hAnsi="Times New Roman"/>
                <w:bCs/>
                <w:iCs/>
                <w:sz w:val="24"/>
                <w:szCs w:val="24"/>
              </w:rPr>
            </w:pPr>
            <w:r w:rsidRPr="00193F83">
              <w:rPr>
                <w:rFonts w:ascii="Times New Roman" w:hAnsi="Times New Roman"/>
                <w:b/>
                <w:bCs/>
                <w:sz w:val="24"/>
                <w:szCs w:val="24"/>
              </w:rPr>
              <w:t>Hypotheses</w:t>
            </w:r>
          </w:p>
        </w:tc>
        <w:tc>
          <w:tcPr>
            <w:tcW w:w="756" w:type="pct"/>
            <w:tcBorders>
              <w:top w:val="single" w:sz="4" w:space="0" w:color="auto"/>
            </w:tcBorders>
          </w:tcPr>
          <w:p w14:paraId="518EA2E5" w14:textId="77777777" w:rsidR="00C06F30" w:rsidRPr="00193F83" w:rsidRDefault="00C06F30" w:rsidP="00A2189B">
            <w:pPr>
              <w:tabs>
                <w:tab w:val="left" w:pos="426"/>
              </w:tabs>
              <w:spacing w:after="0" w:line="240" w:lineRule="auto"/>
              <w:rPr>
                <w:rFonts w:ascii="Times New Roman" w:hAnsi="Times New Roman"/>
                <w:sz w:val="24"/>
                <w:szCs w:val="24"/>
              </w:rPr>
            </w:pPr>
            <w:r w:rsidRPr="00193F83">
              <w:rPr>
                <w:rFonts w:ascii="Times New Roman" w:hAnsi="Times New Roman"/>
                <w:b/>
                <w:bCs/>
                <w:sz w:val="24"/>
                <w:szCs w:val="24"/>
              </w:rPr>
              <w:t>Remarks</w:t>
            </w:r>
          </w:p>
        </w:tc>
      </w:tr>
      <w:tr w:rsidR="00F92DBC" w:rsidRPr="00193F83" w14:paraId="1997F942" w14:textId="77777777" w:rsidTr="00A2189B">
        <w:trPr>
          <w:trHeight w:val="214"/>
        </w:trPr>
        <w:tc>
          <w:tcPr>
            <w:tcW w:w="4244" w:type="pct"/>
            <w:tcBorders>
              <w:top w:val="single" w:sz="4" w:space="0" w:color="auto"/>
            </w:tcBorders>
          </w:tcPr>
          <w:p w14:paraId="322F3E4D" w14:textId="00B8EEF7" w:rsidR="00C06F30" w:rsidRPr="00193F83" w:rsidRDefault="00C06F30" w:rsidP="00A2189B">
            <w:pPr>
              <w:tabs>
                <w:tab w:val="left" w:pos="426"/>
              </w:tabs>
              <w:spacing w:after="0" w:line="240" w:lineRule="auto"/>
              <w:jc w:val="both"/>
              <w:rPr>
                <w:rFonts w:ascii="Times New Roman" w:hAnsi="Times New Roman"/>
                <w:sz w:val="24"/>
                <w:szCs w:val="24"/>
              </w:rPr>
            </w:pPr>
            <w:r w:rsidRPr="00193F83">
              <w:rPr>
                <w:rFonts w:ascii="Times New Roman" w:hAnsi="Times New Roman"/>
                <w:bCs/>
                <w:iCs/>
                <w:sz w:val="24"/>
                <w:szCs w:val="24"/>
              </w:rPr>
              <w:t>H</w:t>
            </w:r>
            <w:r w:rsidRPr="00193F83">
              <w:rPr>
                <w:rFonts w:ascii="Times New Roman" w:hAnsi="Times New Roman"/>
                <w:bCs/>
                <w:iCs/>
                <w:sz w:val="24"/>
                <w:szCs w:val="24"/>
                <w:vertAlign w:val="subscript"/>
              </w:rPr>
              <w:t>1</w:t>
            </w:r>
            <w:r w:rsidR="00736771" w:rsidRPr="00193F83">
              <w:rPr>
                <w:rFonts w:ascii="Times New Roman" w:hAnsi="Times New Roman"/>
                <w:bCs/>
                <w:iCs/>
                <w:sz w:val="24"/>
                <w:szCs w:val="24"/>
                <w:vertAlign w:val="subscript"/>
              </w:rPr>
              <w:t>1</w:t>
            </w:r>
            <w:r w:rsidRPr="00193F83">
              <w:rPr>
                <w:rFonts w:ascii="Times New Roman" w:hAnsi="Times New Roman"/>
                <w:bCs/>
                <w:iCs/>
                <w:sz w:val="24"/>
                <w:szCs w:val="24"/>
              </w:rPr>
              <w:t xml:space="preserve">: </w:t>
            </w:r>
            <w:proofErr w:type="gramStart"/>
            <w:r w:rsidRPr="00193F83">
              <w:rPr>
                <w:rFonts w:ascii="Times New Roman" w:hAnsi="Times New Roman"/>
                <w:sz w:val="24"/>
                <w:szCs w:val="24"/>
              </w:rPr>
              <w:t>Climate change resilience strategies has</w:t>
            </w:r>
            <w:proofErr w:type="gramEnd"/>
            <w:r w:rsidRPr="00193F83">
              <w:rPr>
                <w:rFonts w:ascii="Times New Roman" w:hAnsi="Times New Roman"/>
                <w:sz w:val="24"/>
                <w:szCs w:val="24"/>
              </w:rPr>
              <w:t xml:space="preserve"> positive and significant influence on sustainability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w:t>
            </w:r>
          </w:p>
        </w:tc>
        <w:tc>
          <w:tcPr>
            <w:tcW w:w="756" w:type="pct"/>
            <w:tcBorders>
              <w:top w:val="single" w:sz="4" w:space="0" w:color="auto"/>
            </w:tcBorders>
          </w:tcPr>
          <w:p w14:paraId="5975DC79" w14:textId="77777777" w:rsidR="00C06F30" w:rsidRPr="00193F83" w:rsidRDefault="00C06F30" w:rsidP="00A2189B">
            <w:pPr>
              <w:tabs>
                <w:tab w:val="left" w:pos="426"/>
              </w:tabs>
              <w:spacing w:after="0" w:line="240" w:lineRule="auto"/>
              <w:rPr>
                <w:rFonts w:ascii="Times New Roman" w:hAnsi="Times New Roman"/>
                <w:sz w:val="24"/>
                <w:szCs w:val="24"/>
              </w:rPr>
            </w:pPr>
            <w:r w:rsidRPr="00193F83">
              <w:rPr>
                <w:rFonts w:ascii="Times New Roman" w:hAnsi="Times New Roman"/>
                <w:sz w:val="24"/>
                <w:szCs w:val="24"/>
              </w:rPr>
              <w:t>Accepted</w:t>
            </w:r>
          </w:p>
        </w:tc>
      </w:tr>
      <w:tr w:rsidR="00F92DBC" w:rsidRPr="00193F83" w14:paraId="20D521FB" w14:textId="77777777" w:rsidTr="00A2189B">
        <w:trPr>
          <w:trHeight w:val="77"/>
        </w:trPr>
        <w:tc>
          <w:tcPr>
            <w:tcW w:w="4244" w:type="pct"/>
          </w:tcPr>
          <w:p w14:paraId="764210A5" w14:textId="738DD1E9" w:rsidR="00C06F30" w:rsidRPr="00193F83" w:rsidRDefault="00C06F30" w:rsidP="00A2189B">
            <w:pPr>
              <w:tabs>
                <w:tab w:val="left" w:pos="426"/>
              </w:tabs>
              <w:spacing w:after="0" w:line="240" w:lineRule="auto"/>
              <w:jc w:val="both"/>
              <w:rPr>
                <w:rFonts w:ascii="Times New Roman" w:hAnsi="Times New Roman"/>
                <w:bCs/>
                <w:iCs/>
                <w:sz w:val="24"/>
                <w:szCs w:val="24"/>
              </w:rPr>
            </w:pPr>
            <w:r w:rsidRPr="00193F83">
              <w:rPr>
                <w:rFonts w:ascii="Times New Roman" w:hAnsi="Times New Roman"/>
                <w:bCs/>
                <w:iCs/>
                <w:sz w:val="24"/>
                <w:szCs w:val="24"/>
              </w:rPr>
              <w:t>H</w:t>
            </w:r>
            <w:r w:rsidR="00736771" w:rsidRPr="00193F83">
              <w:rPr>
                <w:rFonts w:ascii="Times New Roman" w:hAnsi="Times New Roman"/>
                <w:bCs/>
                <w:iCs/>
                <w:sz w:val="24"/>
                <w:szCs w:val="24"/>
                <w:vertAlign w:val="subscript"/>
              </w:rPr>
              <w:t>12</w:t>
            </w:r>
            <w:r w:rsidRPr="00193F83">
              <w:rPr>
                <w:rFonts w:ascii="Times New Roman" w:hAnsi="Times New Roman"/>
                <w:bCs/>
                <w:iCs/>
                <w:sz w:val="24"/>
                <w:szCs w:val="24"/>
              </w:rPr>
              <w:t xml:space="preserve">: </w:t>
            </w:r>
            <w:proofErr w:type="gramStart"/>
            <w:r w:rsidRPr="00193F83">
              <w:rPr>
                <w:rFonts w:ascii="Times New Roman" w:hAnsi="Times New Roman"/>
                <w:sz w:val="24"/>
                <w:szCs w:val="24"/>
              </w:rPr>
              <w:t>Climate change adaptation strategies has</w:t>
            </w:r>
            <w:proofErr w:type="gramEnd"/>
            <w:r w:rsidRPr="00193F83">
              <w:rPr>
                <w:rFonts w:ascii="Times New Roman" w:hAnsi="Times New Roman"/>
                <w:sz w:val="24"/>
                <w:szCs w:val="24"/>
              </w:rPr>
              <w:t xml:space="preserve"> positive and significant influence on sustainability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w:t>
            </w:r>
          </w:p>
        </w:tc>
        <w:tc>
          <w:tcPr>
            <w:tcW w:w="756" w:type="pct"/>
          </w:tcPr>
          <w:p w14:paraId="5F858892" w14:textId="77777777" w:rsidR="00C06F30" w:rsidRPr="00193F83" w:rsidRDefault="00C06F30" w:rsidP="00A2189B">
            <w:pPr>
              <w:tabs>
                <w:tab w:val="left" w:pos="426"/>
              </w:tabs>
              <w:autoSpaceDE w:val="0"/>
              <w:autoSpaceDN w:val="0"/>
              <w:adjustRightInd w:val="0"/>
              <w:spacing w:after="0" w:line="240" w:lineRule="auto"/>
              <w:rPr>
                <w:rFonts w:ascii="Times New Roman" w:hAnsi="Times New Roman"/>
                <w:bCs/>
                <w:sz w:val="24"/>
                <w:szCs w:val="24"/>
              </w:rPr>
            </w:pPr>
            <w:r w:rsidRPr="00193F83">
              <w:rPr>
                <w:rFonts w:ascii="Times New Roman" w:hAnsi="Times New Roman"/>
                <w:bCs/>
                <w:sz w:val="24"/>
                <w:szCs w:val="24"/>
              </w:rPr>
              <w:t>Accepted</w:t>
            </w:r>
          </w:p>
        </w:tc>
      </w:tr>
      <w:tr w:rsidR="00F92DBC" w:rsidRPr="00193F83" w14:paraId="2175EF90" w14:textId="77777777" w:rsidTr="00A2189B">
        <w:trPr>
          <w:trHeight w:val="80"/>
        </w:trPr>
        <w:tc>
          <w:tcPr>
            <w:tcW w:w="4244" w:type="pct"/>
            <w:tcBorders>
              <w:bottom w:val="single" w:sz="4" w:space="0" w:color="auto"/>
            </w:tcBorders>
          </w:tcPr>
          <w:p w14:paraId="2B8564F7" w14:textId="22BAD527" w:rsidR="00C06F30" w:rsidRPr="00193F83" w:rsidRDefault="00C06F30" w:rsidP="00A2189B">
            <w:pPr>
              <w:tabs>
                <w:tab w:val="left" w:pos="426"/>
                <w:tab w:val="left" w:pos="459"/>
              </w:tabs>
              <w:spacing w:after="0" w:line="240" w:lineRule="auto"/>
              <w:jc w:val="both"/>
              <w:rPr>
                <w:rFonts w:ascii="Times New Roman" w:hAnsi="Times New Roman"/>
                <w:bCs/>
                <w:iCs/>
                <w:sz w:val="24"/>
                <w:szCs w:val="24"/>
              </w:rPr>
            </w:pPr>
            <w:r w:rsidRPr="00193F83">
              <w:rPr>
                <w:rFonts w:ascii="Times New Roman" w:hAnsi="Times New Roman"/>
                <w:bCs/>
                <w:iCs/>
                <w:sz w:val="24"/>
                <w:szCs w:val="24"/>
              </w:rPr>
              <w:t>H</w:t>
            </w:r>
            <w:r w:rsidR="00736771" w:rsidRPr="00193F83">
              <w:rPr>
                <w:rFonts w:ascii="Times New Roman" w:hAnsi="Times New Roman"/>
                <w:bCs/>
                <w:iCs/>
                <w:sz w:val="24"/>
                <w:szCs w:val="24"/>
                <w:vertAlign w:val="subscript"/>
              </w:rPr>
              <w:t>13</w:t>
            </w:r>
            <w:r w:rsidRPr="00193F83">
              <w:rPr>
                <w:rFonts w:ascii="Times New Roman" w:hAnsi="Times New Roman"/>
                <w:bCs/>
                <w:iCs/>
                <w:sz w:val="24"/>
                <w:szCs w:val="24"/>
              </w:rPr>
              <w:t>:</w:t>
            </w:r>
            <w:r w:rsidRPr="00193F83">
              <w:rPr>
                <w:rFonts w:ascii="Times New Roman" w:hAnsi="Times New Roman"/>
                <w:sz w:val="24"/>
                <w:szCs w:val="24"/>
              </w:rPr>
              <w:t xml:space="preserve"> </w:t>
            </w:r>
            <w:proofErr w:type="gramStart"/>
            <w:r w:rsidRPr="00193F83">
              <w:rPr>
                <w:rFonts w:ascii="Times New Roman" w:hAnsi="Times New Roman"/>
                <w:sz w:val="24"/>
                <w:szCs w:val="24"/>
              </w:rPr>
              <w:t>Climate change risk assessment strategies has</w:t>
            </w:r>
            <w:proofErr w:type="gramEnd"/>
            <w:r w:rsidRPr="00193F83">
              <w:rPr>
                <w:rFonts w:ascii="Times New Roman" w:hAnsi="Times New Roman"/>
                <w:sz w:val="24"/>
                <w:szCs w:val="24"/>
              </w:rPr>
              <w:t xml:space="preserve"> positive and significant influence on sustainability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w:t>
            </w:r>
          </w:p>
        </w:tc>
        <w:tc>
          <w:tcPr>
            <w:tcW w:w="756" w:type="pct"/>
            <w:tcBorders>
              <w:bottom w:val="single" w:sz="4" w:space="0" w:color="auto"/>
            </w:tcBorders>
          </w:tcPr>
          <w:p w14:paraId="377F15D9" w14:textId="77777777" w:rsidR="00C06F30" w:rsidRPr="00193F83" w:rsidRDefault="00C06F30" w:rsidP="00A2189B">
            <w:pPr>
              <w:tabs>
                <w:tab w:val="left" w:pos="426"/>
              </w:tabs>
              <w:autoSpaceDE w:val="0"/>
              <w:autoSpaceDN w:val="0"/>
              <w:adjustRightInd w:val="0"/>
              <w:spacing w:after="0" w:line="240" w:lineRule="auto"/>
              <w:rPr>
                <w:rFonts w:ascii="Times New Roman" w:hAnsi="Times New Roman"/>
                <w:bCs/>
                <w:sz w:val="24"/>
                <w:szCs w:val="24"/>
              </w:rPr>
            </w:pPr>
            <w:r w:rsidRPr="00193F83">
              <w:rPr>
                <w:rFonts w:ascii="Times New Roman" w:hAnsi="Times New Roman"/>
                <w:bCs/>
                <w:sz w:val="24"/>
                <w:szCs w:val="24"/>
              </w:rPr>
              <w:t>Accepted</w:t>
            </w:r>
          </w:p>
        </w:tc>
      </w:tr>
    </w:tbl>
    <w:p w14:paraId="447436F6" w14:textId="77777777" w:rsidR="00C06F30" w:rsidRPr="00193F83" w:rsidRDefault="00C06F30" w:rsidP="00457FC0">
      <w:pPr>
        <w:tabs>
          <w:tab w:val="left" w:pos="426"/>
        </w:tabs>
        <w:autoSpaceDE w:val="0"/>
        <w:autoSpaceDN w:val="0"/>
        <w:adjustRightInd w:val="0"/>
        <w:spacing w:after="0" w:line="480" w:lineRule="auto"/>
        <w:contextualSpacing/>
        <w:rPr>
          <w:rFonts w:ascii="Times New Roman" w:hAnsi="Times New Roman"/>
          <w:sz w:val="24"/>
          <w:szCs w:val="24"/>
          <w:lang w:eastAsia="zh-CN"/>
        </w:rPr>
      </w:pPr>
      <w:r w:rsidRPr="00193F83">
        <w:rPr>
          <w:rFonts w:ascii="Times New Roman" w:hAnsi="Times New Roman"/>
          <w:b/>
          <w:bCs/>
          <w:sz w:val="24"/>
          <w:szCs w:val="24"/>
          <w:lang w:eastAsia="zh-CN"/>
        </w:rPr>
        <w:t xml:space="preserve">Source: </w:t>
      </w:r>
      <w:r w:rsidRPr="00193F83">
        <w:rPr>
          <w:rFonts w:ascii="Times New Roman" w:hAnsi="Times New Roman"/>
          <w:sz w:val="24"/>
          <w:szCs w:val="24"/>
          <w:lang w:eastAsia="zh-CN"/>
        </w:rPr>
        <w:t>Research findings (2025)</w:t>
      </w:r>
    </w:p>
    <w:p w14:paraId="1A897A8F" w14:textId="77777777" w:rsidR="0025425C" w:rsidRDefault="0025425C" w:rsidP="00457FC0">
      <w:pPr>
        <w:widowControl w:val="0"/>
        <w:tabs>
          <w:tab w:val="left" w:pos="180"/>
          <w:tab w:val="left" w:pos="426"/>
        </w:tabs>
        <w:spacing w:after="0" w:line="480" w:lineRule="auto"/>
        <w:jc w:val="both"/>
        <w:rPr>
          <w:rFonts w:ascii="Times New Roman" w:hAnsi="Times New Roman"/>
          <w:sz w:val="24"/>
          <w:szCs w:val="24"/>
        </w:rPr>
      </w:pPr>
    </w:p>
    <w:p w14:paraId="33D13A2C" w14:textId="654985CE" w:rsidR="00B261E1" w:rsidRPr="00193F83" w:rsidRDefault="00AB15F1" w:rsidP="002E0536">
      <w:pPr>
        <w:pStyle w:val="Heading1"/>
        <w:keepNext w:val="0"/>
        <w:keepLines w:val="0"/>
        <w:widowControl w:val="0"/>
        <w:numPr>
          <w:ilvl w:val="1"/>
          <w:numId w:val="1"/>
        </w:numPr>
        <w:tabs>
          <w:tab w:val="left" w:pos="426"/>
        </w:tabs>
        <w:spacing w:line="480" w:lineRule="auto"/>
        <w:ind w:left="0" w:firstLine="0"/>
        <w:jc w:val="both"/>
        <w:rPr>
          <w:szCs w:val="24"/>
        </w:rPr>
      </w:pPr>
      <w:bookmarkStart w:id="448" w:name="_Toc203778056"/>
      <w:bookmarkStart w:id="449" w:name="_Toc211987803"/>
      <w:r w:rsidRPr="00193F83">
        <w:rPr>
          <w:szCs w:val="24"/>
        </w:rPr>
        <w:t>Discussion of Findings</w:t>
      </w:r>
      <w:bookmarkEnd w:id="448"/>
      <w:bookmarkEnd w:id="449"/>
      <w:r w:rsidR="002E0536">
        <w:rPr>
          <w:szCs w:val="24"/>
        </w:rPr>
        <w:fldChar w:fldCharType="begin"/>
      </w:r>
      <w:r w:rsidR="002E0536">
        <w:instrText xml:space="preserve"> TC "</w:instrText>
      </w:r>
      <w:bookmarkStart w:id="450" w:name="_Toc211822415"/>
      <w:r w:rsidR="002E0536" w:rsidRPr="005A7E9F">
        <w:rPr>
          <w:szCs w:val="24"/>
        </w:rPr>
        <w:instrText>4.4 Discussion of Findings</w:instrText>
      </w:r>
      <w:bookmarkEnd w:id="450"/>
      <w:r w:rsidR="002E0536">
        <w:instrText xml:space="preserve">" \f C \l "1" </w:instrText>
      </w:r>
      <w:r w:rsidR="002E0536">
        <w:rPr>
          <w:szCs w:val="24"/>
        </w:rPr>
        <w:fldChar w:fldCharType="end"/>
      </w:r>
    </w:p>
    <w:p w14:paraId="7CB16CE4" w14:textId="3388C14E" w:rsidR="0006121C" w:rsidRPr="00193F83" w:rsidRDefault="0055070C" w:rsidP="002E0536">
      <w:pPr>
        <w:pStyle w:val="ListParagraph"/>
        <w:widowControl w:val="0"/>
        <w:numPr>
          <w:ilvl w:val="2"/>
          <w:numId w:val="1"/>
        </w:numPr>
        <w:tabs>
          <w:tab w:val="left" w:pos="180"/>
          <w:tab w:val="left" w:pos="426"/>
        </w:tabs>
        <w:spacing w:after="0" w:line="480" w:lineRule="auto"/>
        <w:ind w:left="0" w:firstLine="0"/>
        <w:contextualSpacing w:val="0"/>
        <w:jc w:val="both"/>
        <w:outlineLvl w:val="0"/>
        <w:rPr>
          <w:rFonts w:ascii="Times New Roman" w:hAnsi="Times New Roman"/>
          <w:b/>
          <w:sz w:val="24"/>
          <w:szCs w:val="24"/>
          <w:lang w:val="en-US"/>
        </w:rPr>
      </w:pPr>
      <w:bookmarkStart w:id="451" w:name="_Toc200980477"/>
      <w:bookmarkStart w:id="452" w:name="_Toc211987804"/>
      <w:r w:rsidRPr="00193F83">
        <w:rPr>
          <w:rFonts w:ascii="Times New Roman" w:hAnsi="Times New Roman"/>
          <w:b/>
          <w:sz w:val="24"/>
          <w:szCs w:val="24"/>
          <w:lang w:val="en-US"/>
        </w:rPr>
        <w:t>Influence</w:t>
      </w:r>
      <w:r w:rsidR="00033E80" w:rsidRPr="00193F83">
        <w:rPr>
          <w:rFonts w:ascii="Times New Roman" w:hAnsi="Times New Roman"/>
          <w:b/>
          <w:sz w:val="24"/>
          <w:szCs w:val="24"/>
          <w:lang w:val="en-US"/>
        </w:rPr>
        <w:t xml:space="preserve"> of Climate Change Resilienc</w:t>
      </w:r>
      <w:r w:rsidRPr="00193F83">
        <w:rPr>
          <w:rFonts w:ascii="Times New Roman" w:hAnsi="Times New Roman"/>
          <w:b/>
          <w:sz w:val="24"/>
          <w:szCs w:val="24"/>
          <w:lang w:val="en-US"/>
        </w:rPr>
        <w:t xml:space="preserve">e Strategies on the </w:t>
      </w:r>
      <w:r w:rsidR="00033E80" w:rsidRPr="00193F83">
        <w:rPr>
          <w:rFonts w:ascii="Times New Roman" w:hAnsi="Times New Roman"/>
          <w:b/>
          <w:sz w:val="24"/>
          <w:szCs w:val="24"/>
          <w:lang w:val="en-US"/>
        </w:rPr>
        <w:t xml:space="preserve">Sustainability of Water and Sanitation Infrastructure in </w:t>
      </w:r>
      <w:proofErr w:type="spellStart"/>
      <w:r w:rsidR="00033E80" w:rsidRPr="00193F83">
        <w:rPr>
          <w:rFonts w:ascii="Times New Roman" w:hAnsi="Times New Roman"/>
          <w:b/>
          <w:sz w:val="24"/>
          <w:szCs w:val="24"/>
          <w:lang w:val="en-US"/>
        </w:rPr>
        <w:t>Kishapu</w:t>
      </w:r>
      <w:proofErr w:type="spellEnd"/>
      <w:r w:rsidR="00033E80" w:rsidRPr="00193F83">
        <w:rPr>
          <w:rFonts w:ascii="Times New Roman" w:hAnsi="Times New Roman"/>
          <w:b/>
          <w:sz w:val="24"/>
          <w:szCs w:val="24"/>
          <w:lang w:val="en-US"/>
        </w:rPr>
        <w:t xml:space="preserve"> District</w:t>
      </w:r>
      <w:bookmarkEnd w:id="451"/>
      <w:bookmarkEnd w:id="452"/>
      <w:r w:rsidR="002E0536">
        <w:rPr>
          <w:rFonts w:ascii="Times New Roman" w:hAnsi="Times New Roman"/>
          <w:b/>
          <w:sz w:val="24"/>
          <w:szCs w:val="24"/>
          <w:lang w:val="en-US"/>
        </w:rPr>
        <w:fldChar w:fldCharType="begin"/>
      </w:r>
      <w:r w:rsidR="002E0536">
        <w:instrText xml:space="preserve"> TC "</w:instrText>
      </w:r>
      <w:bookmarkStart w:id="453" w:name="_Toc211822416"/>
      <w:r w:rsidR="002E0536" w:rsidRPr="009E04C0">
        <w:rPr>
          <w:rFonts w:ascii="Times New Roman" w:hAnsi="Times New Roman"/>
          <w:b/>
          <w:sz w:val="24"/>
          <w:szCs w:val="24"/>
          <w:lang w:val="en-US"/>
        </w:rPr>
        <w:instrText>4.4.1 Influence of Climate Change Resilience Strategies on the Sustainability of Water and Sanitation Infrastructure in Kishapu District</w:instrText>
      </w:r>
      <w:bookmarkEnd w:id="453"/>
      <w:r w:rsidR="002E0536">
        <w:instrText xml:space="preserve">" \f C \l "1" </w:instrText>
      </w:r>
      <w:r w:rsidR="002E0536">
        <w:rPr>
          <w:rFonts w:ascii="Times New Roman" w:hAnsi="Times New Roman"/>
          <w:b/>
          <w:sz w:val="24"/>
          <w:szCs w:val="24"/>
          <w:lang w:val="en-US"/>
        </w:rPr>
        <w:fldChar w:fldCharType="end"/>
      </w:r>
    </w:p>
    <w:p w14:paraId="3DAB6EE6" w14:textId="2CDDDCCB" w:rsidR="005B5AF8" w:rsidRPr="00193F83" w:rsidRDefault="002B3B8E" w:rsidP="00457FC0">
      <w:pPr>
        <w:widowControl w:val="0"/>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The study results indicated that climate change resilience strategies positively and significantly influence the sustainability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(β = 0.887, t = 15.069, p &lt; 0.000). This implies that conducting early warning systems and robust monitoring mechanisms will empower RUWASA to anticipate climate-related impacts, allowing for timely responses that can reduce service disruptions and prevent infrastructure damage. Also, the findings demonstrate that </w:t>
      </w:r>
      <w:r w:rsidRPr="00193F83">
        <w:rPr>
          <w:rFonts w:ascii="Times New Roman" w:hAnsi="Times New Roman"/>
          <w:sz w:val="24"/>
          <w:szCs w:val="24"/>
          <w:lang w:val="en-US"/>
        </w:rPr>
        <w:t xml:space="preserve">by utilizing resilient materials </w:t>
      </w:r>
      <w:r w:rsidRPr="00193F83">
        <w:rPr>
          <w:rFonts w:ascii="Times New Roman" w:hAnsi="Times New Roman"/>
          <w:sz w:val="24"/>
          <w:szCs w:val="24"/>
        </w:rPr>
        <w:t xml:space="preserve">in the construction of water and sanitation infrastructure, </w:t>
      </w:r>
      <w:r w:rsidRPr="00193F83">
        <w:rPr>
          <w:rFonts w:ascii="Times New Roman" w:hAnsi="Times New Roman"/>
          <w:sz w:val="24"/>
          <w:szCs w:val="24"/>
          <w:lang w:val="en-US"/>
        </w:rPr>
        <w:t>RUWASA will be able to lower the risk of extreme weather conditions</w:t>
      </w:r>
      <w:r w:rsidRPr="00193F83">
        <w:rPr>
          <w:rFonts w:ascii="Times New Roman" w:hAnsi="Times New Roman"/>
          <w:sz w:val="24"/>
          <w:szCs w:val="24"/>
        </w:rPr>
        <w:t xml:space="preserve">. Additionally, the promotion of afforestation and increased tree planting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will help RUWASA increase flood absorption capacity, thereby decreasing the likelihood of water and infrastructure damage</w:t>
      </w:r>
      <w:r w:rsidR="005B5AF8" w:rsidRPr="00193F83">
        <w:rPr>
          <w:rFonts w:ascii="Times New Roman" w:hAnsi="Times New Roman"/>
          <w:sz w:val="24"/>
          <w:szCs w:val="24"/>
        </w:rPr>
        <w:t xml:space="preserve">. </w:t>
      </w:r>
    </w:p>
    <w:p w14:paraId="74CA41FF" w14:textId="77777777" w:rsidR="005B5AF8" w:rsidRPr="00193F83" w:rsidRDefault="005B5AF8" w:rsidP="00457FC0">
      <w:pPr>
        <w:widowControl w:val="0"/>
        <w:tabs>
          <w:tab w:val="left" w:pos="180"/>
          <w:tab w:val="left" w:pos="426"/>
        </w:tabs>
        <w:spacing w:after="0" w:line="480" w:lineRule="auto"/>
        <w:jc w:val="both"/>
        <w:rPr>
          <w:rFonts w:ascii="Times New Roman" w:hAnsi="Times New Roman"/>
          <w:sz w:val="24"/>
          <w:szCs w:val="24"/>
        </w:rPr>
      </w:pPr>
    </w:p>
    <w:p w14:paraId="0E52C8AE" w14:textId="63E3BF91" w:rsidR="00335DEB" w:rsidRPr="00193F83" w:rsidRDefault="00EE173C"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These integrated strategies are in line with existing scholarly perspectives, particularly those of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{"citationID":"Rd92M9Bp","properties":{"formattedCitation":"(Ferdowsi et al., 2024)","plainCitation":"(Ferdowsi et al., 2024)","dontUpdate":true,"noteIndex":0},"citationItems":[{"id":1930,"uris":["http://zotero.org/users/local/dFWZtnsd/items/GT4BWE4C"],"itemData":{"id":1930,"type":"article-journal","container-title":"Urban Climate","DOI":"https://doi.org/10.1016/j.uclim.2024.102132","title":"Urban water infrastructure: A critical review on climate change impacts and adaptation strategies","volume":"58","author":[{"family":"Ferdowsi","given":"Ahmad"},{"family":"Piadeh","given":"Farzad"},{"family":"Behzadian","given":"Kourosh"}],"issued":{"date-parts":[["2024"]]}}}],"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Ferdowsi</w:t>
      </w:r>
      <w:proofErr w:type="spellEnd"/>
      <w:r w:rsidRPr="00193F83">
        <w:rPr>
          <w:rFonts w:ascii="Times New Roman" w:hAnsi="Times New Roman"/>
          <w:sz w:val="24"/>
          <w:szCs w:val="24"/>
        </w:rPr>
        <w:t xml:space="preserve"> </w:t>
      </w:r>
      <w:r w:rsidRPr="00193F83">
        <w:rPr>
          <w:rFonts w:ascii="Times New Roman" w:hAnsi="Times New Roman"/>
          <w:i/>
          <w:sz w:val="24"/>
          <w:szCs w:val="24"/>
        </w:rPr>
        <w:t>et al</w:t>
      </w:r>
      <w:r w:rsidRPr="00193F83">
        <w:rPr>
          <w:rFonts w:ascii="Times New Roman" w:hAnsi="Times New Roman"/>
          <w:sz w:val="24"/>
          <w:szCs w:val="24"/>
        </w:rPr>
        <w:t>. (2024)</w:t>
      </w:r>
      <w:r w:rsidRPr="00193F83">
        <w:rPr>
          <w:rFonts w:ascii="Times New Roman" w:hAnsi="Times New Roman"/>
          <w:sz w:val="24"/>
          <w:szCs w:val="24"/>
        </w:rPr>
        <w:fldChar w:fldCharType="end"/>
      </w:r>
      <w:r w:rsidRPr="00193F83">
        <w:rPr>
          <w:rFonts w:ascii="Times New Roman" w:hAnsi="Times New Roman"/>
          <w:sz w:val="24"/>
          <w:szCs w:val="24"/>
        </w:rPr>
        <w:t xml:space="preserve">, who stress the importance of incorporating climate change effects and sustainability considerations into urban water infrastructure planning to address severe flooding and water shortages. Similarly, the focus on innovation, education, and collaborative efforts presented by Lindner and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{"citationID":"2dt2MKnB","properties":{"formattedCitation":"(Lindner &amp; Stamm, 2025)","plainCitation":"(Lindner &amp; Stamm, 2025)","dontUpdate":true,"noteIndex":0},"citationItems":[{"id":1931,"uris":["http://zotero.org/users/local/dFWZtnsd/items/HAHI5X3P"],"itemData":{"id":1931,"type":"article-journal","container-title":"Standards","DOI":"https://doi.org/10.3390/standards5010004","issue":"1","page":"15-42","title":"Integrating climate change adaptation and water resource management: A Critical overview","volume":"5","author":[{"family":"Lindner","given":"A"},{"family":"Stamm","given":"J"}],"issued":{"date-parts":[["2025"]]}}}],"schema":"https://github.com/citation-style-language/schema/raw/master/csl-citation.json"}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Lindner and </w:t>
      </w:r>
      <w:proofErr w:type="spellStart"/>
      <w:r w:rsidRPr="00193F83">
        <w:rPr>
          <w:rFonts w:ascii="Times New Roman" w:hAnsi="Times New Roman"/>
          <w:sz w:val="24"/>
          <w:szCs w:val="24"/>
        </w:rPr>
        <w:t>Stamm</w:t>
      </w:r>
      <w:proofErr w:type="spellEnd"/>
      <w:r w:rsidRPr="00193F83">
        <w:rPr>
          <w:rFonts w:ascii="Times New Roman" w:hAnsi="Times New Roman"/>
          <w:sz w:val="24"/>
          <w:szCs w:val="24"/>
        </w:rPr>
        <w:t xml:space="preserve"> (2025)</w:t>
      </w:r>
      <w:r w:rsidRPr="00193F83">
        <w:rPr>
          <w:rFonts w:ascii="Times New Roman" w:hAnsi="Times New Roman"/>
          <w:sz w:val="24"/>
          <w:szCs w:val="24"/>
        </w:rPr>
        <w:fldChar w:fldCharType="end"/>
      </w:r>
      <w:r w:rsidRPr="00193F83">
        <w:rPr>
          <w:rFonts w:ascii="Times New Roman" w:hAnsi="Times New Roman"/>
          <w:sz w:val="24"/>
          <w:szCs w:val="24"/>
        </w:rPr>
        <w:t xml:space="preserve"> demonstrates the potential of diverse approaches to develop resilient water systems capable to absorb current and future climate challenges. Moreover, the role of Nature-based Solutions, as discussed by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{"citationID":"xxfop6bg","properties":{"formattedCitation":"(Watkins et al., 2019)","plainCitation":"(Watkins et al., 2019)","dontUpdate":true,"noteIndex":0},"citationItems":[{"id":1932,"uris":["http://zotero.org/users/local/dFWZtnsd/items/HAB82JEW"],"itemData":{"id":1932,"type":"paper-conference","collection-title":"PAPER No IDB-DP-00724","publisher":"Inter-American Development Bank: Climate Change Division","title":"Nature-based solutions: Increasing private sector uptake for climate-resilience infrastructure in Latin America and the Caribbean","author":[{"family":"Watkins","given":"Graham"},{"family":"Silva","given":"Mariana"},{"family":"Rycerz","given":"Amanda"},{"family":"Dawkins","given":"Katie"}],"issued":{"date-parts":[["2019"]]}}}],"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Watkins </w:t>
      </w:r>
      <w:r w:rsidRPr="00193F83">
        <w:rPr>
          <w:rFonts w:ascii="Times New Roman" w:hAnsi="Times New Roman"/>
          <w:i/>
          <w:sz w:val="24"/>
          <w:szCs w:val="24"/>
        </w:rPr>
        <w:t>et al</w:t>
      </w:r>
      <w:r w:rsidRPr="00193F83">
        <w:rPr>
          <w:rFonts w:ascii="Times New Roman" w:hAnsi="Times New Roman"/>
          <w:sz w:val="24"/>
          <w:szCs w:val="24"/>
        </w:rPr>
        <w:t>. (2019)</w:t>
      </w:r>
      <w:r w:rsidRPr="00193F83">
        <w:rPr>
          <w:rFonts w:ascii="Times New Roman" w:hAnsi="Times New Roman"/>
          <w:sz w:val="24"/>
          <w:szCs w:val="24"/>
        </w:rPr>
        <w:fldChar w:fldCharType="end"/>
      </w:r>
      <w:r w:rsidRPr="00193F83">
        <w:rPr>
          <w:rFonts w:ascii="Times New Roman" w:hAnsi="Times New Roman"/>
          <w:sz w:val="24"/>
          <w:szCs w:val="24"/>
        </w:rPr>
        <w:t>, reinforces the value of ecological methods in strengthening resilience. Restoring vegetation and applying natural systems not only help stabilise soils but also contribute to the ecological health of water infrastructure environments</w:t>
      </w:r>
      <w:r w:rsidR="00335DEB" w:rsidRPr="00193F83">
        <w:rPr>
          <w:rFonts w:ascii="Times New Roman" w:hAnsi="Times New Roman"/>
          <w:sz w:val="24"/>
          <w:szCs w:val="24"/>
        </w:rPr>
        <w:t>.</w:t>
      </w:r>
    </w:p>
    <w:p w14:paraId="047657F8" w14:textId="77777777" w:rsidR="006C48EF" w:rsidRPr="00193F83" w:rsidRDefault="006C48EF" w:rsidP="00457FC0">
      <w:pPr>
        <w:tabs>
          <w:tab w:val="left" w:pos="180"/>
          <w:tab w:val="left" w:pos="426"/>
        </w:tabs>
        <w:spacing w:after="0" w:line="480" w:lineRule="auto"/>
        <w:jc w:val="both"/>
        <w:rPr>
          <w:rFonts w:ascii="Times New Roman" w:hAnsi="Times New Roman"/>
          <w:sz w:val="24"/>
          <w:szCs w:val="24"/>
        </w:rPr>
      </w:pPr>
    </w:p>
    <w:p w14:paraId="1272EE4E" w14:textId="68540AC9" w:rsidR="00AF5859" w:rsidRPr="00193F83" w:rsidRDefault="00AF5859"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Conversely, a study by </w:t>
      </w:r>
      <w:r w:rsidR="006C48EF" w:rsidRPr="00193F83">
        <w:rPr>
          <w:rFonts w:ascii="Times New Roman" w:hAnsi="Times New Roman"/>
          <w:sz w:val="24"/>
          <w:szCs w:val="24"/>
        </w:rPr>
        <w:fldChar w:fldCharType="begin"/>
      </w:r>
      <w:r w:rsidR="006C48EF" w:rsidRPr="00193F83">
        <w:rPr>
          <w:rFonts w:ascii="Times New Roman" w:hAnsi="Times New Roman"/>
          <w:sz w:val="24"/>
          <w:szCs w:val="24"/>
        </w:rPr>
        <w:instrText xml:space="preserve"> ADDIN ZOTERO_ITEM CSL_CITATION {"citationID":"DJR0p8Ev","properties":{"formattedCitation":"(Mosisa &amp; Bedadi, 2025)","plainCitation":"(Mosisa &amp; Bedadi, 2025)","noteIndex":0},"citationItems":[{"id":2352,"uris":["http://zotero.org/users/local/dFWZtnsd/items/XREEPQFH"],"itemData":{"id":2352,"type":"article-journal","container-title":"Nature-Based Solutions","DOI":"https://doi.org/10.1016/j.nbsj.2025.100245","title":"Nature-based solutions for urban climate resilience: implementation, contribution, and effectiveness","volume":"8","author":[{"family":"Mosisa","given":"G.B"},{"family":"Bedadi","given":"Bobe"}],"issued":{"date-parts":[["2025"]]}}}],"schema":"https://github.com/citation-style-language/schema/raw/master/csl-citation.json"} </w:instrText>
      </w:r>
      <w:r w:rsidR="006C48EF" w:rsidRPr="00193F83">
        <w:rPr>
          <w:rFonts w:ascii="Times New Roman" w:hAnsi="Times New Roman"/>
          <w:sz w:val="24"/>
          <w:szCs w:val="24"/>
        </w:rPr>
        <w:fldChar w:fldCharType="separate"/>
      </w:r>
      <w:proofErr w:type="spellStart"/>
      <w:r w:rsidR="006C48EF" w:rsidRPr="00193F83">
        <w:rPr>
          <w:rFonts w:ascii="Times New Roman" w:hAnsi="Times New Roman"/>
          <w:sz w:val="24"/>
          <w:szCs w:val="24"/>
        </w:rPr>
        <w:t>Mosisa</w:t>
      </w:r>
      <w:proofErr w:type="spellEnd"/>
      <w:r w:rsidR="006C48EF" w:rsidRPr="00193F83">
        <w:rPr>
          <w:rFonts w:ascii="Times New Roman" w:hAnsi="Times New Roman"/>
          <w:sz w:val="24"/>
          <w:szCs w:val="24"/>
        </w:rPr>
        <w:t xml:space="preserve"> and </w:t>
      </w:r>
      <w:proofErr w:type="spellStart"/>
      <w:r w:rsidR="006C48EF" w:rsidRPr="00193F83">
        <w:rPr>
          <w:rFonts w:ascii="Times New Roman" w:hAnsi="Times New Roman"/>
          <w:sz w:val="24"/>
          <w:szCs w:val="24"/>
        </w:rPr>
        <w:t>Bedadi</w:t>
      </w:r>
      <w:proofErr w:type="spellEnd"/>
      <w:r w:rsidR="006C48EF" w:rsidRPr="00193F83">
        <w:rPr>
          <w:rFonts w:ascii="Times New Roman" w:hAnsi="Times New Roman"/>
          <w:sz w:val="24"/>
          <w:szCs w:val="24"/>
        </w:rPr>
        <w:t xml:space="preserve"> (2025)</w:t>
      </w:r>
      <w:r w:rsidR="006C48EF" w:rsidRPr="00193F83">
        <w:rPr>
          <w:rFonts w:ascii="Times New Roman" w:hAnsi="Times New Roman"/>
          <w:sz w:val="24"/>
          <w:szCs w:val="24"/>
        </w:rPr>
        <w:fldChar w:fldCharType="end"/>
      </w:r>
      <w:r w:rsidRPr="00193F83">
        <w:rPr>
          <w:rFonts w:ascii="Times New Roman" w:hAnsi="Times New Roman"/>
          <w:sz w:val="24"/>
          <w:szCs w:val="24"/>
        </w:rPr>
        <w:t xml:space="preserve"> argue that the effectiveness of Nature-based Solutions (</w:t>
      </w:r>
      <w:proofErr w:type="spellStart"/>
      <w:r w:rsidRPr="00193F83">
        <w:rPr>
          <w:rFonts w:ascii="Times New Roman" w:hAnsi="Times New Roman"/>
          <w:sz w:val="24"/>
          <w:szCs w:val="24"/>
        </w:rPr>
        <w:t>NbS</w:t>
      </w:r>
      <w:proofErr w:type="spellEnd"/>
      <w:r w:rsidRPr="00193F83">
        <w:rPr>
          <w:rFonts w:ascii="Times New Roman" w:hAnsi="Times New Roman"/>
          <w:sz w:val="24"/>
          <w:szCs w:val="24"/>
        </w:rPr>
        <w:t xml:space="preserve">) may be context-dependent and limited in highly urbanized or industrialized areas, where ecological restoration is constrained by existing land use and infrastructure. Their empirical analysis indicates that relying solely on ecological methods may not sufficiently address severe flooding or water shortages in such environments, suggesting that technological and engineered solutions should remain integral components of water management strategies </w:t>
      </w:r>
      <w:r w:rsidR="006C48EF" w:rsidRPr="00193F83">
        <w:rPr>
          <w:rFonts w:ascii="Times New Roman" w:hAnsi="Times New Roman"/>
          <w:sz w:val="24"/>
          <w:szCs w:val="24"/>
        </w:rPr>
        <w:fldChar w:fldCharType="begin"/>
      </w:r>
      <w:r w:rsidR="006C48EF" w:rsidRPr="00193F83">
        <w:rPr>
          <w:rFonts w:ascii="Times New Roman" w:hAnsi="Times New Roman"/>
          <w:sz w:val="24"/>
          <w:szCs w:val="24"/>
        </w:rPr>
        <w:instrText xml:space="preserve"> ADDIN ZOTERO_ITEM CSL_CITATION {"citationID":"IgOfc5Tx","properties":{"formattedCitation":"(Mosisa &amp; Bedadi, 2025)","plainCitation":"(Mosisa &amp; Bedadi, 2025)","noteIndex":0},"citationItems":[{"id":2352,"uris":["http://zotero.org/users/local/dFWZtnsd/items/XREEPQFH"],"itemData":{"id":2352,"type":"article-journal","container-title":"Nature-Based Solutions","DOI":"https://doi.org/10.1016/j.nbsj.2025.100245","title":"Nature-based solutions for urban climate resilience: implementation, contribution, and effectiveness","volume":"8","author":[{"family":"Mosisa","given":"G.B"},{"family":"Bedadi","given":"Bobe"}],"issued":{"date-parts":[["2025"]]}}}],"schema":"https://github.com/citation-style-language/schema/raw/master/csl-citation.json"} </w:instrText>
      </w:r>
      <w:r w:rsidR="006C48EF" w:rsidRPr="00193F83">
        <w:rPr>
          <w:rFonts w:ascii="Times New Roman" w:hAnsi="Times New Roman"/>
          <w:sz w:val="24"/>
          <w:szCs w:val="24"/>
        </w:rPr>
        <w:fldChar w:fldCharType="separate"/>
      </w:r>
      <w:r w:rsidR="006C48EF" w:rsidRPr="00193F83">
        <w:rPr>
          <w:rFonts w:ascii="Times New Roman" w:hAnsi="Times New Roman"/>
          <w:sz w:val="24"/>
          <w:szCs w:val="24"/>
        </w:rPr>
        <w:t>(</w:t>
      </w:r>
      <w:proofErr w:type="spellStart"/>
      <w:r w:rsidR="006C48EF" w:rsidRPr="00193F83">
        <w:rPr>
          <w:rFonts w:ascii="Times New Roman" w:hAnsi="Times New Roman"/>
          <w:sz w:val="24"/>
          <w:szCs w:val="24"/>
        </w:rPr>
        <w:t>Mosisa</w:t>
      </w:r>
      <w:proofErr w:type="spellEnd"/>
      <w:r w:rsidR="006C48EF" w:rsidRPr="00193F83">
        <w:rPr>
          <w:rFonts w:ascii="Times New Roman" w:hAnsi="Times New Roman"/>
          <w:sz w:val="24"/>
          <w:szCs w:val="24"/>
        </w:rPr>
        <w:t xml:space="preserve"> &amp; </w:t>
      </w:r>
      <w:proofErr w:type="spellStart"/>
      <w:r w:rsidR="006C48EF" w:rsidRPr="00193F83">
        <w:rPr>
          <w:rFonts w:ascii="Times New Roman" w:hAnsi="Times New Roman"/>
          <w:sz w:val="24"/>
          <w:szCs w:val="24"/>
        </w:rPr>
        <w:t>Bedadi</w:t>
      </w:r>
      <w:proofErr w:type="spellEnd"/>
      <w:r w:rsidR="006C48EF" w:rsidRPr="00193F83">
        <w:rPr>
          <w:rFonts w:ascii="Times New Roman" w:hAnsi="Times New Roman"/>
          <w:sz w:val="24"/>
          <w:szCs w:val="24"/>
        </w:rPr>
        <w:t>, 2025)</w:t>
      </w:r>
      <w:r w:rsidR="006C48EF" w:rsidRPr="00193F83">
        <w:rPr>
          <w:rFonts w:ascii="Times New Roman" w:hAnsi="Times New Roman"/>
          <w:sz w:val="24"/>
          <w:szCs w:val="24"/>
        </w:rPr>
        <w:fldChar w:fldCharType="end"/>
      </w:r>
      <w:r w:rsidRPr="00193F83">
        <w:rPr>
          <w:rFonts w:ascii="Times New Roman" w:hAnsi="Times New Roman"/>
          <w:sz w:val="24"/>
          <w:szCs w:val="24"/>
        </w:rPr>
        <w:t>.</w:t>
      </w:r>
      <w:r w:rsidR="006C48EF" w:rsidRPr="00193F83">
        <w:rPr>
          <w:rFonts w:ascii="Times New Roman" w:hAnsi="Times New Roman"/>
          <w:sz w:val="24"/>
          <w:szCs w:val="24"/>
        </w:rPr>
        <w:t xml:space="preserve"> </w:t>
      </w:r>
      <w:r w:rsidRPr="00193F83">
        <w:rPr>
          <w:rFonts w:ascii="Times New Roman" w:hAnsi="Times New Roman"/>
          <w:sz w:val="24"/>
          <w:szCs w:val="24"/>
        </w:rPr>
        <w:t xml:space="preserve">Additionally, </w:t>
      </w:r>
      <w:r w:rsidR="00EB4243" w:rsidRPr="00193F83">
        <w:rPr>
          <w:rFonts w:ascii="Times New Roman" w:hAnsi="Times New Roman"/>
          <w:sz w:val="24"/>
          <w:szCs w:val="24"/>
        </w:rPr>
        <w:fldChar w:fldCharType="begin"/>
      </w:r>
      <w:r w:rsidR="00EB4243" w:rsidRPr="00193F83">
        <w:rPr>
          <w:rFonts w:ascii="Times New Roman" w:hAnsi="Times New Roman"/>
          <w:sz w:val="24"/>
          <w:szCs w:val="24"/>
        </w:rPr>
        <w:instrText xml:space="preserve"> ADDIN ZOTERO_ITEM CSL_CITATION {"citationID":"2aPXQWWB","properties":{"formattedCitation":"(Takhumova &amp; Goncharova, 20225)","plainCitation":"(Takhumova &amp; Goncharova, 20225)","dontUpdate":true,"noteIndex":0},"citationItems":[{"id":2353,"uris":["http://zotero.org/users/local/dFWZtnsd/items/V6AY6MZP"],"itemData":{"id":2353,"type":"article-journal","container-title":"E3S Web of Conferences","DOI":"DOI:10.1051/e3sconf/202561404019","title":"Innovative approaches to water resource management in achieving sustainable development goals","volume":"614","author":[{"family":"Takhumova","given":"Oksana"},{"family":"Goncharova","given":"Maria"}],"issued":{"date-parts":[["2025"]]}}}],"schema":"https://github.com/citation-style-language/schema/raw/master/csl-citation.json"} </w:instrText>
      </w:r>
      <w:r w:rsidR="00EB4243" w:rsidRPr="00193F83">
        <w:rPr>
          <w:rFonts w:ascii="Times New Roman" w:hAnsi="Times New Roman"/>
          <w:sz w:val="24"/>
          <w:szCs w:val="24"/>
        </w:rPr>
        <w:fldChar w:fldCharType="separate"/>
      </w:r>
      <w:proofErr w:type="spellStart"/>
      <w:r w:rsidR="00EB4243" w:rsidRPr="00193F83">
        <w:rPr>
          <w:rFonts w:ascii="Times New Roman" w:hAnsi="Times New Roman"/>
          <w:sz w:val="24"/>
          <w:szCs w:val="24"/>
        </w:rPr>
        <w:t>Takhumova</w:t>
      </w:r>
      <w:proofErr w:type="spellEnd"/>
      <w:r w:rsidR="00EB4243" w:rsidRPr="00193F83">
        <w:rPr>
          <w:rFonts w:ascii="Times New Roman" w:hAnsi="Times New Roman"/>
          <w:sz w:val="24"/>
          <w:szCs w:val="24"/>
        </w:rPr>
        <w:t xml:space="preserve"> and </w:t>
      </w:r>
      <w:proofErr w:type="spellStart"/>
      <w:r w:rsidR="00EB4243" w:rsidRPr="00193F83">
        <w:rPr>
          <w:rFonts w:ascii="Times New Roman" w:hAnsi="Times New Roman"/>
          <w:sz w:val="24"/>
          <w:szCs w:val="24"/>
        </w:rPr>
        <w:t>Goncharova</w:t>
      </w:r>
      <w:proofErr w:type="spellEnd"/>
      <w:r w:rsidR="00EB4243" w:rsidRPr="00193F83">
        <w:rPr>
          <w:rFonts w:ascii="Times New Roman" w:hAnsi="Times New Roman"/>
          <w:sz w:val="24"/>
          <w:szCs w:val="24"/>
        </w:rPr>
        <w:t xml:space="preserve"> (2025)</w:t>
      </w:r>
      <w:r w:rsidR="00EB4243" w:rsidRPr="00193F83">
        <w:rPr>
          <w:rFonts w:ascii="Times New Roman" w:hAnsi="Times New Roman"/>
          <w:sz w:val="24"/>
          <w:szCs w:val="24"/>
        </w:rPr>
        <w:fldChar w:fldCharType="end"/>
      </w:r>
      <w:r w:rsidRPr="00193F83">
        <w:rPr>
          <w:rFonts w:ascii="Times New Roman" w:hAnsi="Times New Roman"/>
          <w:sz w:val="24"/>
          <w:szCs w:val="24"/>
        </w:rPr>
        <w:t xml:space="preserve"> present evidence that emphasizing innovation and community education alone may not lead to significant resilience improvements without substantial policy reforms and financial investments. Their longitudinal study shows that without systemic governance changes and resource allocation, collaborative efforts and educational initiatives have limited impact on mitigating climate-related water challenges </w:t>
      </w:r>
      <w:r w:rsidR="00EB4243" w:rsidRPr="00193F83">
        <w:rPr>
          <w:rFonts w:ascii="Times New Roman" w:hAnsi="Times New Roman"/>
          <w:sz w:val="24"/>
          <w:szCs w:val="24"/>
        </w:rPr>
        <w:fldChar w:fldCharType="begin"/>
      </w:r>
      <w:r w:rsidR="00EB4243" w:rsidRPr="00193F83">
        <w:rPr>
          <w:rFonts w:ascii="Times New Roman" w:hAnsi="Times New Roman"/>
          <w:sz w:val="24"/>
          <w:szCs w:val="24"/>
        </w:rPr>
        <w:instrText xml:space="preserve"> ADDIN ZOTERO_ITEM CSL_CITATION {"citationID":"NZ43jW5z","properties":{"formattedCitation":"(Takhumova &amp; Goncharova, 2025)","plainCitation":"(Takhumova &amp; Goncharova, 2025)","noteIndex":0},"citationItems":[{"id":2353,"uris":["http://zotero.org/users/local/dFWZtnsd/items/V6AY6MZP"],"itemData":{"id":2353,"type":"article-journal","container-title":"E3S Web of Conferences","DOI":"DOI:10.1051/e3sconf/202561404019","title":"Innovative approaches to water resource management in achieving sustainable development goals","volume":"614","author":[{"family":"Takhumova","given":"Oksana"},{"family":"Goncharova","given":"Maria"}],"issued":{"date-parts":[["2025"]]}}}],"schema":"https://github.com/citation-style-language/schema/raw/master/csl-citation.json"} </w:instrText>
      </w:r>
      <w:r w:rsidR="00EB4243" w:rsidRPr="00193F83">
        <w:rPr>
          <w:rFonts w:ascii="Times New Roman" w:hAnsi="Times New Roman"/>
          <w:sz w:val="24"/>
          <w:szCs w:val="24"/>
        </w:rPr>
        <w:fldChar w:fldCharType="separate"/>
      </w:r>
      <w:r w:rsidR="00EB4243" w:rsidRPr="00193F83">
        <w:rPr>
          <w:rFonts w:ascii="Times New Roman" w:hAnsi="Times New Roman"/>
          <w:sz w:val="24"/>
          <w:szCs w:val="24"/>
        </w:rPr>
        <w:t>(</w:t>
      </w:r>
      <w:proofErr w:type="spellStart"/>
      <w:r w:rsidR="00EB4243" w:rsidRPr="00193F83">
        <w:rPr>
          <w:rFonts w:ascii="Times New Roman" w:hAnsi="Times New Roman"/>
          <w:sz w:val="24"/>
          <w:szCs w:val="24"/>
        </w:rPr>
        <w:t>Takhumova</w:t>
      </w:r>
      <w:proofErr w:type="spellEnd"/>
      <w:r w:rsidR="00EB4243" w:rsidRPr="00193F83">
        <w:rPr>
          <w:rFonts w:ascii="Times New Roman" w:hAnsi="Times New Roman"/>
          <w:sz w:val="24"/>
          <w:szCs w:val="24"/>
        </w:rPr>
        <w:t xml:space="preserve"> &amp; </w:t>
      </w:r>
      <w:proofErr w:type="spellStart"/>
      <w:r w:rsidR="00EB4243" w:rsidRPr="00193F83">
        <w:rPr>
          <w:rFonts w:ascii="Times New Roman" w:hAnsi="Times New Roman"/>
          <w:sz w:val="24"/>
          <w:szCs w:val="24"/>
        </w:rPr>
        <w:t>Goncharova</w:t>
      </w:r>
      <w:proofErr w:type="spellEnd"/>
      <w:r w:rsidR="00EB4243" w:rsidRPr="00193F83">
        <w:rPr>
          <w:rFonts w:ascii="Times New Roman" w:hAnsi="Times New Roman"/>
          <w:sz w:val="24"/>
          <w:szCs w:val="24"/>
        </w:rPr>
        <w:t>, 2025)</w:t>
      </w:r>
      <w:r w:rsidR="00EB4243" w:rsidRPr="00193F83">
        <w:rPr>
          <w:rFonts w:ascii="Times New Roman" w:hAnsi="Times New Roman"/>
          <w:sz w:val="24"/>
          <w:szCs w:val="24"/>
        </w:rPr>
        <w:fldChar w:fldCharType="end"/>
      </w:r>
      <w:r w:rsidRPr="00193F83">
        <w:rPr>
          <w:rFonts w:ascii="Times New Roman" w:hAnsi="Times New Roman"/>
          <w:sz w:val="24"/>
          <w:szCs w:val="24"/>
        </w:rPr>
        <w:t>.</w:t>
      </w:r>
    </w:p>
    <w:p w14:paraId="18E9640D" w14:textId="77777777" w:rsidR="00B408CB" w:rsidRPr="00193F83" w:rsidRDefault="00B408CB" w:rsidP="00457FC0">
      <w:pPr>
        <w:widowControl w:val="0"/>
        <w:tabs>
          <w:tab w:val="left" w:pos="180"/>
          <w:tab w:val="left" w:pos="426"/>
        </w:tabs>
        <w:spacing w:after="0" w:line="480" w:lineRule="auto"/>
        <w:jc w:val="both"/>
        <w:rPr>
          <w:rFonts w:ascii="Times New Roman" w:hAnsi="Times New Roman"/>
          <w:sz w:val="24"/>
          <w:szCs w:val="24"/>
        </w:rPr>
      </w:pPr>
    </w:p>
    <w:p w14:paraId="4CAFF9F9" w14:textId="46E74FAC" w:rsidR="0006121C" w:rsidRPr="00193F83" w:rsidRDefault="0055070C" w:rsidP="002E0536">
      <w:pPr>
        <w:pStyle w:val="ListParagraph"/>
        <w:widowControl w:val="0"/>
        <w:numPr>
          <w:ilvl w:val="2"/>
          <w:numId w:val="1"/>
        </w:numPr>
        <w:tabs>
          <w:tab w:val="left" w:pos="180"/>
          <w:tab w:val="left" w:pos="426"/>
        </w:tabs>
        <w:spacing w:after="0" w:line="480" w:lineRule="auto"/>
        <w:ind w:left="0" w:firstLine="0"/>
        <w:contextualSpacing w:val="0"/>
        <w:jc w:val="both"/>
        <w:outlineLvl w:val="0"/>
        <w:rPr>
          <w:rFonts w:ascii="Times New Roman" w:hAnsi="Times New Roman"/>
          <w:b/>
          <w:sz w:val="24"/>
          <w:szCs w:val="24"/>
          <w:lang w:val="en-US"/>
        </w:rPr>
      </w:pPr>
      <w:bookmarkStart w:id="454" w:name="_Toc200980478"/>
      <w:bookmarkStart w:id="455" w:name="_Toc211987805"/>
      <w:r w:rsidRPr="00193F83">
        <w:rPr>
          <w:rFonts w:ascii="Times New Roman" w:hAnsi="Times New Roman"/>
          <w:b/>
          <w:sz w:val="24"/>
          <w:szCs w:val="24"/>
          <w:lang w:val="en-US"/>
        </w:rPr>
        <w:t>Influence</w:t>
      </w:r>
      <w:r w:rsidR="00033E80" w:rsidRPr="00193F83">
        <w:rPr>
          <w:rFonts w:ascii="Times New Roman" w:hAnsi="Times New Roman"/>
          <w:b/>
          <w:sz w:val="24"/>
          <w:szCs w:val="24"/>
          <w:lang w:val="en-US"/>
        </w:rPr>
        <w:t xml:space="preserve"> of Climate Change Adaptatio</w:t>
      </w:r>
      <w:r w:rsidRPr="00193F83">
        <w:rPr>
          <w:rFonts w:ascii="Times New Roman" w:hAnsi="Times New Roman"/>
          <w:b/>
          <w:sz w:val="24"/>
          <w:szCs w:val="24"/>
          <w:lang w:val="en-US"/>
        </w:rPr>
        <w:t xml:space="preserve">n Strategies on the </w:t>
      </w:r>
      <w:r w:rsidR="00033E80" w:rsidRPr="00193F83">
        <w:rPr>
          <w:rFonts w:ascii="Times New Roman" w:hAnsi="Times New Roman"/>
          <w:b/>
          <w:sz w:val="24"/>
          <w:szCs w:val="24"/>
          <w:lang w:val="en-US"/>
        </w:rPr>
        <w:t xml:space="preserve">Sustainability of Water and Sanitation Infrastructure in </w:t>
      </w:r>
      <w:proofErr w:type="spellStart"/>
      <w:r w:rsidR="00033E80" w:rsidRPr="00193F83">
        <w:rPr>
          <w:rFonts w:ascii="Times New Roman" w:hAnsi="Times New Roman"/>
          <w:b/>
          <w:sz w:val="24"/>
          <w:szCs w:val="24"/>
          <w:lang w:val="en-US"/>
        </w:rPr>
        <w:t>Kishapu</w:t>
      </w:r>
      <w:proofErr w:type="spellEnd"/>
      <w:r w:rsidR="00033E80" w:rsidRPr="00193F83">
        <w:rPr>
          <w:rFonts w:ascii="Times New Roman" w:hAnsi="Times New Roman"/>
          <w:b/>
          <w:sz w:val="24"/>
          <w:szCs w:val="24"/>
          <w:lang w:val="en-US"/>
        </w:rPr>
        <w:t xml:space="preserve"> District</w:t>
      </w:r>
      <w:bookmarkEnd w:id="454"/>
      <w:bookmarkEnd w:id="455"/>
      <w:r w:rsidR="002E0536">
        <w:rPr>
          <w:rFonts w:ascii="Times New Roman" w:hAnsi="Times New Roman"/>
          <w:b/>
          <w:sz w:val="24"/>
          <w:szCs w:val="24"/>
          <w:lang w:val="en-US"/>
        </w:rPr>
        <w:fldChar w:fldCharType="begin"/>
      </w:r>
      <w:r w:rsidR="002E0536">
        <w:instrText xml:space="preserve"> TC "</w:instrText>
      </w:r>
      <w:bookmarkStart w:id="456" w:name="_Toc211822417"/>
      <w:r w:rsidR="002E0536" w:rsidRPr="006C7F92">
        <w:rPr>
          <w:rFonts w:ascii="Times New Roman" w:hAnsi="Times New Roman"/>
          <w:b/>
          <w:sz w:val="24"/>
          <w:szCs w:val="24"/>
          <w:lang w:val="en-US"/>
        </w:rPr>
        <w:instrText>4.4.2 Influence of Climate Change Adaptation Strategies on the Sustainability of Water and Sanitation Infrastructure in Kishapu District</w:instrText>
      </w:r>
      <w:bookmarkEnd w:id="456"/>
      <w:r w:rsidR="002E0536">
        <w:instrText xml:space="preserve">" \f C \l "1" </w:instrText>
      </w:r>
      <w:r w:rsidR="002E0536">
        <w:rPr>
          <w:rFonts w:ascii="Times New Roman" w:hAnsi="Times New Roman"/>
          <w:b/>
          <w:sz w:val="24"/>
          <w:szCs w:val="24"/>
          <w:lang w:val="en-US"/>
        </w:rPr>
        <w:fldChar w:fldCharType="end"/>
      </w:r>
    </w:p>
    <w:p w14:paraId="1615A897" w14:textId="716A1F9F" w:rsidR="00B261E1" w:rsidRPr="00193F83" w:rsidRDefault="00855BA9"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The findings indicate that climate change adaptation strategies have a positive and significant impact on the sustainability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(β = 0.792, t = 5.481, p = 0.000). This implies that by enhancing the ability of water infrastructure to manage climate hazards, RUWASA can effectively reduce weather-related damages and ensure continuous water service provision. Similarly, upgrading wastewater treatment facilities to handle larger volumes during extreme weather events will enable RUWASA to prevent system overloads, thereby maintaining uninterrupted services even under challenging conditions. Additionally, developing comprehensive emergency response plans will prepare RUWASA to respond promptly and effectively to disruptions caused by climate change, reducing infrastructural damage. Furthermore, involving communities in sharing best practices and resources will promote local ownership and resilience, strengthening efforts to handle climate impacts</w:t>
      </w:r>
      <w:r w:rsidR="000F35FB" w:rsidRPr="00193F83">
        <w:rPr>
          <w:rFonts w:ascii="Times New Roman" w:hAnsi="Times New Roman"/>
          <w:sz w:val="24"/>
          <w:szCs w:val="24"/>
        </w:rPr>
        <w:t xml:space="preserve">. </w:t>
      </w:r>
    </w:p>
    <w:p w14:paraId="57F1683E" w14:textId="77777777" w:rsidR="00B261E1" w:rsidRPr="00193F83" w:rsidRDefault="00B261E1" w:rsidP="00457FC0">
      <w:pPr>
        <w:widowControl w:val="0"/>
        <w:tabs>
          <w:tab w:val="left" w:pos="180"/>
          <w:tab w:val="left" w:pos="426"/>
        </w:tabs>
        <w:spacing w:after="0" w:line="480" w:lineRule="auto"/>
        <w:jc w:val="both"/>
        <w:rPr>
          <w:rFonts w:ascii="Times New Roman" w:hAnsi="Times New Roman"/>
          <w:sz w:val="24"/>
          <w:szCs w:val="24"/>
        </w:rPr>
      </w:pPr>
    </w:p>
    <w:p w14:paraId="633905FC" w14:textId="5EE3864D" w:rsidR="00B261E1" w:rsidRPr="00193F83" w:rsidRDefault="00855BA9"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These approaches align with broader international and regional perspectives, such as those presented by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{"citationID":"YsgF4xFv","properties":{"formattedCitation":"(Lindner &amp; Stamm, 2025)","plainCitation":"(Lindner &amp; Stamm, 2025)","dontUpdate":true,"noteIndex":0},"citationItems":[{"id":1931,"uris":["http://zotero.org/users/local/dFWZtnsd/items/HAHI5X3P"],"itemData":{"id":1931,"type":"article-journal","container-title":"Standards","DOI":"https://doi.org/10.3390/standards5010004","issue":"1","page":"15-42","title":"Integrating climate change adaptation and water resource management: A Critical overview","volume":"5","author":[{"family":"Lindner","given":"A"},{"family":"Stamm","given":"J"}],"issued":{"date-parts":[["2025"]]}}}],"schema":"https://github.com/citation-style-language/schema/raw/master/csl-citation.json"}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Lindner and </w:t>
      </w:r>
      <w:proofErr w:type="spellStart"/>
      <w:r w:rsidRPr="00193F83">
        <w:rPr>
          <w:rFonts w:ascii="Times New Roman" w:hAnsi="Times New Roman"/>
          <w:sz w:val="24"/>
          <w:szCs w:val="24"/>
        </w:rPr>
        <w:t>Stamm</w:t>
      </w:r>
      <w:proofErr w:type="spellEnd"/>
      <w:r w:rsidRPr="00193F83">
        <w:rPr>
          <w:rFonts w:ascii="Times New Roman" w:hAnsi="Times New Roman"/>
          <w:sz w:val="24"/>
          <w:szCs w:val="24"/>
        </w:rPr>
        <w:t xml:space="preserve"> (2025)</w:t>
      </w:r>
      <w:r w:rsidRPr="00193F83">
        <w:rPr>
          <w:rFonts w:ascii="Times New Roman" w:hAnsi="Times New Roman"/>
          <w:sz w:val="24"/>
          <w:szCs w:val="24"/>
        </w:rPr>
        <w:fldChar w:fldCharType="end"/>
      </w:r>
      <w:r w:rsidRPr="00193F83">
        <w:rPr>
          <w:rFonts w:ascii="Times New Roman" w:hAnsi="Times New Roman"/>
          <w:sz w:val="24"/>
          <w:szCs w:val="24"/>
        </w:rPr>
        <w:t xml:space="preserve">, which advocate for integrating climate and water policies, promoting international cooperation, and leveraging technological advances. Similarly, the focus on green infrastructure corresponds with the insights of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{"citationID":"YXJPPtgO","properties":{"formattedCitation":"(Kadi\\uc0\\u263{} et al., 2025)","plainCitation":"(Kadić et al., 2025)","dontUpdate":true,"noteIndex":0},"citationItems":[{"id":1934,"uris":["http://zotero.org/users/local/dFWZtnsd/items/B97WYWUH"],"itemData":{"id":1934,"type":"article-journal","container-title":"Sustainability","DOI":"https://doi.org/10.3390/su17094178","issue":"9","page":"4178","title":"Green infrastructure’s role in climate change adaptation: Summarizing the existing research in the most benefited policy sectors","volume":"17","author":[{"family":"Kadić","given":"A"},{"family":"Maljković","given":"B"},{"family":"Rogulj","given":"K"}],"issued":{"date-parts":[["2025"]]}}}],"schema":"https://github.com/citation-style-language/schema/raw/master/csl-citation.json"}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Kadić</w:t>
      </w:r>
      <w:proofErr w:type="spellEnd"/>
      <w:r w:rsidRPr="00193F83">
        <w:rPr>
          <w:rFonts w:ascii="Times New Roman" w:hAnsi="Times New Roman"/>
          <w:sz w:val="24"/>
          <w:szCs w:val="24"/>
        </w:rPr>
        <w:t xml:space="preserve"> et </w:t>
      </w:r>
      <w:r w:rsidRPr="00193F83">
        <w:rPr>
          <w:rFonts w:ascii="Times New Roman" w:hAnsi="Times New Roman"/>
          <w:i/>
          <w:sz w:val="24"/>
          <w:szCs w:val="24"/>
        </w:rPr>
        <w:t>al</w:t>
      </w:r>
      <w:r w:rsidRPr="00193F83">
        <w:rPr>
          <w:rFonts w:ascii="Times New Roman" w:hAnsi="Times New Roman"/>
          <w:sz w:val="24"/>
          <w:szCs w:val="24"/>
        </w:rPr>
        <w:t>. (2025)</w:t>
      </w:r>
      <w:r w:rsidRPr="00193F83">
        <w:rPr>
          <w:rFonts w:ascii="Times New Roman" w:hAnsi="Times New Roman"/>
          <w:sz w:val="24"/>
          <w:szCs w:val="24"/>
        </w:rPr>
        <w:fldChar w:fldCharType="end"/>
      </w:r>
      <w:r w:rsidRPr="00193F83">
        <w:rPr>
          <w:rFonts w:ascii="Times New Roman" w:hAnsi="Times New Roman"/>
          <w:sz w:val="24"/>
          <w:szCs w:val="24"/>
        </w:rPr>
        <w:t>, who advocate for nature-based solutions such as green roofs and rain gardens as effective methods of adaptation. The findings also reflect the importance of cross-</w:t>
      </w:r>
      <w:proofErr w:type="spellStart"/>
      <w:r w:rsidRPr="00193F83">
        <w:rPr>
          <w:rFonts w:ascii="Times New Roman" w:hAnsi="Times New Roman"/>
          <w:sz w:val="24"/>
          <w:szCs w:val="24"/>
        </w:rPr>
        <w:t>sectoral</w:t>
      </w:r>
      <w:proofErr w:type="spellEnd"/>
      <w:r w:rsidRPr="00193F83">
        <w:rPr>
          <w:rFonts w:ascii="Times New Roman" w:hAnsi="Times New Roman"/>
          <w:sz w:val="24"/>
          <w:szCs w:val="24"/>
        </w:rPr>
        <w:t xml:space="preserve"> collaboration, as discussed by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{"citationID":"EBsa19OI","properties":{"formattedCitation":"(Delany-Crowe et al., 2019)","plainCitation":"(Delany-Crowe et al., 2019)","dontUpdate":true,"noteIndex":0},"citationItems":[{"id":1935,"uris":["http://zotero.org/users/local/dFWZtnsd/items/HI693QGQ"],"itemData":{"id":1935,"type":"article-journal","container-title":"Global Health","DOI":"https://doi.org/10.1186/s12992-019-0509-3","issue":"68","title":"Australian policies on water management and climate change: are they supporting the sustainable development goals and improved health and well-being?","volume":"15","author":[{"family":"Delany-Crowe","given":"T"},{"family":"Marinova","given":"D"},{"family":"Fisher","given":"M"}],"issued":{"date-parts":[["2019"]]}}}],"schema":"https://github.com/citation-style-language/schema/raw/master/csl-citation.json"}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Delany-Crowe et </w:t>
      </w:r>
      <w:r w:rsidRPr="00193F83">
        <w:rPr>
          <w:rFonts w:ascii="Times New Roman" w:hAnsi="Times New Roman"/>
          <w:i/>
          <w:sz w:val="24"/>
          <w:szCs w:val="24"/>
        </w:rPr>
        <w:t>al</w:t>
      </w:r>
      <w:r w:rsidRPr="00193F83">
        <w:rPr>
          <w:rFonts w:ascii="Times New Roman" w:hAnsi="Times New Roman"/>
          <w:sz w:val="24"/>
          <w:szCs w:val="24"/>
        </w:rPr>
        <w:t>. (2019)</w:t>
      </w:r>
      <w:r w:rsidRPr="00193F83">
        <w:rPr>
          <w:rFonts w:ascii="Times New Roman" w:hAnsi="Times New Roman"/>
          <w:sz w:val="24"/>
          <w:szCs w:val="24"/>
        </w:rPr>
        <w:fldChar w:fldCharType="end"/>
      </w:r>
      <w:r w:rsidRPr="00193F83">
        <w:rPr>
          <w:rFonts w:ascii="Times New Roman" w:hAnsi="Times New Roman"/>
          <w:sz w:val="24"/>
          <w:szCs w:val="24"/>
        </w:rPr>
        <w:t>, recognising that addressing environmental degradation and climate impacts requires coordinated efforts across different sectors</w:t>
      </w:r>
      <w:r w:rsidR="000F35FB" w:rsidRPr="00193F83">
        <w:rPr>
          <w:rFonts w:ascii="Times New Roman" w:hAnsi="Times New Roman"/>
          <w:sz w:val="24"/>
          <w:szCs w:val="24"/>
        </w:rPr>
        <w:t xml:space="preserve">. </w:t>
      </w:r>
    </w:p>
    <w:p w14:paraId="5893728D" w14:textId="77777777" w:rsidR="00EB4243" w:rsidRPr="00193F83" w:rsidRDefault="00EB4243" w:rsidP="00457FC0">
      <w:pPr>
        <w:tabs>
          <w:tab w:val="left" w:pos="180"/>
          <w:tab w:val="left" w:pos="426"/>
        </w:tabs>
        <w:spacing w:after="0" w:line="480" w:lineRule="auto"/>
        <w:jc w:val="both"/>
        <w:rPr>
          <w:rFonts w:ascii="Times New Roman" w:hAnsi="Times New Roman"/>
          <w:sz w:val="24"/>
          <w:szCs w:val="24"/>
        </w:rPr>
      </w:pPr>
    </w:p>
    <w:p w14:paraId="2B9E6B22" w14:textId="2AA9607A" w:rsidR="00EB4243" w:rsidRPr="00193F83" w:rsidRDefault="00EB4243"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In contrast, a study in Ethiopia by </w:t>
      </w:r>
      <w:r w:rsidR="004F1798" w:rsidRPr="00193F83">
        <w:rPr>
          <w:rFonts w:ascii="Times New Roman" w:hAnsi="Times New Roman"/>
          <w:sz w:val="24"/>
          <w:szCs w:val="24"/>
        </w:rPr>
        <w:fldChar w:fldCharType="begin"/>
      </w:r>
      <w:r w:rsidR="004F1798" w:rsidRPr="00193F83">
        <w:rPr>
          <w:rFonts w:ascii="Times New Roman" w:hAnsi="Times New Roman"/>
          <w:sz w:val="24"/>
          <w:szCs w:val="24"/>
        </w:rPr>
        <w:instrText xml:space="preserve"> ADDIN ZOTERO_ITEM CSL_CITATION {"citationID":"LbEsxsrt","properties":{"formattedCitation":"(Amparo-Salcedo &amp; P\\uc0\\u233{}rez-Gimeno, 2025)","plainCitation":"(Amparo-Salcedo &amp; Pérez-Gimeno, 2025)","noteIndex":0},"citationItems":[{"id":2354,"uris":["http://zotero.org/users/local/dFWZtnsd/items/MZQ599QJ"],"itemData":{"id":2354,"type":"article-journal","container-title":"https://doi.org/10.3390/w17050633","issue":"5","page":"633","title":"Water security under climate change: Challenges and solutions across 43 countries","volume":"17","author":[{"family":"Amparo-Salcedo","given":"M"},{"family":"Pérez-Gimeno","given":"A"}],"issued":{"date-parts":[["2025"]]}}}],"schema":"https://github.com/citation-style-language/schema/raw/master/csl-citation.json"} </w:instrText>
      </w:r>
      <w:r w:rsidR="004F1798" w:rsidRPr="00193F83">
        <w:rPr>
          <w:rFonts w:ascii="Times New Roman" w:hAnsi="Times New Roman"/>
          <w:sz w:val="24"/>
          <w:szCs w:val="24"/>
        </w:rPr>
        <w:fldChar w:fldCharType="separate"/>
      </w:r>
      <w:proofErr w:type="spellStart"/>
      <w:r w:rsidR="004F1798" w:rsidRPr="00193F83">
        <w:rPr>
          <w:rFonts w:ascii="Times New Roman" w:hAnsi="Times New Roman"/>
          <w:sz w:val="24"/>
          <w:szCs w:val="24"/>
        </w:rPr>
        <w:t>Amparo-Salcedo</w:t>
      </w:r>
      <w:proofErr w:type="spellEnd"/>
      <w:r w:rsidR="004F1798" w:rsidRPr="00193F83">
        <w:rPr>
          <w:rFonts w:ascii="Times New Roman" w:hAnsi="Times New Roman"/>
          <w:sz w:val="24"/>
          <w:szCs w:val="24"/>
        </w:rPr>
        <w:t xml:space="preserve"> and Pérez-</w:t>
      </w:r>
      <w:proofErr w:type="spellStart"/>
      <w:r w:rsidR="004F1798" w:rsidRPr="00193F83">
        <w:rPr>
          <w:rFonts w:ascii="Times New Roman" w:hAnsi="Times New Roman"/>
          <w:sz w:val="24"/>
          <w:szCs w:val="24"/>
        </w:rPr>
        <w:t>Gimeno</w:t>
      </w:r>
      <w:proofErr w:type="spellEnd"/>
      <w:r w:rsidR="004F1798" w:rsidRPr="00193F83">
        <w:rPr>
          <w:rFonts w:ascii="Times New Roman" w:hAnsi="Times New Roman"/>
          <w:sz w:val="24"/>
          <w:szCs w:val="24"/>
        </w:rPr>
        <w:t xml:space="preserve"> (2025)</w:t>
      </w:r>
      <w:r w:rsidR="004F1798" w:rsidRPr="00193F83">
        <w:rPr>
          <w:rFonts w:ascii="Times New Roman" w:hAnsi="Times New Roman"/>
          <w:sz w:val="24"/>
          <w:szCs w:val="24"/>
        </w:rPr>
        <w:fldChar w:fldCharType="end"/>
      </w:r>
      <w:r w:rsidR="004F1798" w:rsidRPr="00193F83">
        <w:rPr>
          <w:rFonts w:ascii="Times New Roman" w:hAnsi="Times New Roman"/>
          <w:sz w:val="24"/>
          <w:szCs w:val="24"/>
        </w:rPr>
        <w:t xml:space="preserve"> </w:t>
      </w:r>
      <w:r w:rsidRPr="00193F83">
        <w:rPr>
          <w:rFonts w:ascii="Times New Roman" w:hAnsi="Times New Roman"/>
          <w:sz w:val="24"/>
          <w:szCs w:val="24"/>
        </w:rPr>
        <w:t xml:space="preserve">found that although adaptation measures such as infrastructure upgrades and community involvement are implemented, their effect on improving water system resilience remains limited due to insufficient funding, technical capacity, and institutional support. The study highlights that climate adaptation efforts alone do not automatically translate into enhanced infrastructure sustainability without addressing these underlying constraints. Similarly, research in Bangladesh by </w:t>
      </w:r>
      <w:r w:rsidR="004A2806" w:rsidRPr="00193F83">
        <w:rPr>
          <w:rFonts w:ascii="Times New Roman" w:hAnsi="Times New Roman"/>
          <w:sz w:val="24"/>
          <w:szCs w:val="24"/>
        </w:rPr>
        <w:fldChar w:fldCharType="begin"/>
      </w:r>
      <w:r w:rsidR="004A2806" w:rsidRPr="00193F83">
        <w:rPr>
          <w:rFonts w:ascii="Times New Roman" w:hAnsi="Times New Roman"/>
          <w:sz w:val="24"/>
          <w:szCs w:val="24"/>
        </w:rPr>
        <w:instrText xml:space="preserve"> ADDIN ZOTERO_ITEM CSL_CITATION {"citationID":"b023U2Zn","properties":{"formattedCitation":"(Chowdhury &amp; Hasan, 2022)","plainCitation":"(Chowdhury &amp; Hasan, 2022)","noteIndex":0},"citationItems":[{"id":2355,"uris":["http://zotero.org/users/local/dFWZtnsd/items/8B7CA7PC"],"itemData":{"id":2355,"type":"article-journal","container-title":"The Journal of Climate Change and Health","DOI":"https://doi.org/10.1016/j.joclim.2021.100108","title":"Climate change adaptation in Bangladesh: Current practices, challenges and the way forward","volume":"6","author":[{"family":"Chowdhury","given":"A"},{"family":"Hasan","given":"K"}],"issued":{"date-parts":[["2022"]]}}}],"schema":"https://github.com/citation-style-language/schema/raw/master/csl-citation.json"} </w:instrText>
      </w:r>
      <w:r w:rsidR="004A2806" w:rsidRPr="00193F83">
        <w:rPr>
          <w:rFonts w:ascii="Times New Roman" w:hAnsi="Times New Roman"/>
          <w:sz w:val="24"/>
          <w:szCs w:val="24"/>
        </w:rPr>
        <w:fldChar w:fldCharType="separate"/>
      </w:r>
      <w:proofErr w:type="spellStart"/>
      <w:r w:rsidR="004A2806" w:rsidRPr="00193F83">
        <w:rPr>
          <w:rFonts w:ascii="Times New Roman" w:hAnsi="Times New Roman"/>
          <w:sz w:val="24"/>
          <w:szCs w:val="24"/>
        </w:rPr>
        <w:t>Chowdhury</w:t>
      </w:r>
      <w:proofErr w:type="spellEnd"/>
      <w:r w:rsidR="004A2806" w:rsidRPr="00193F83">
        <w:rPr>
          <w:rFonts w:ascii="Times New Roman" w:hAnsi="Times New Roman"/>
          <w:sz w:val="24"/>
          <w:szCs w:val="24"/>
        </w:rPr>
        <w:t xml:space="preserve"> and </w:t>
      </w:r>
      <w:proofErr w:type="spellStart"/>
      <w:r w:rsidR="004A2806" w:rsidRPr="00193F83">
        <w:rPr>
          <w:rFonts w:ascii="Times New Roman" w:hAnsi="Times New Roman"/>
          <w:sz w:val="24"/>
          <w:szCs w:val="24"/>
        </w:rPr>
        <w:t>Hasan</w:t>
      </w:r>
      <w:proofErr w:type="spellEnd"/>
      <w:r w:rsidR="004A2806" w:rsidRPr="00193F83">
        <w:rPr>
          <w:rFonts w:ascii="Times New Roman" w:hAnsi="Times New Roman"/>
          <w:sz w:val="24"/>
          <w:szCs w:val="24"/>
        </w:rPr>
        <w:t xml:space="preserve"> (2022)</w:t>
      </w:r>
      <w:r w:rsidR="004A2806" w:rsidRPr="00193F83">
        <w:rPr>
          <w:rFonts w:ascii="Times New Roman" w:hAnsi="Times New Roman"/>
          <w:sz w:val="24"/>
          <w:szCs w:val="24"/>
        </w:rPr>
        <w:fldChar w:fldCharType="end"/>
      </w:r>
      <w:r w:rsidRPr="00193F83">
        <w:rPr>
          <w:rFonts w:ascii="Times New Roman" w:hAnsi="Times New Roman"/>
          <w:sz w:val="24"/>
          <w:szCs w:val="24"/>
        </w:rPr>
        <w:t xml:space="preserve"> indicated that while local adaptation initiatives, including community-based water management and green infrastructure, are adopted, they often lack scalability and long-term sustainability due to socio-economic challenges, governance issues, and limited community engagement. Their findings suggest that the positive impacts observed in controlled or small-scale settings do not necessarily extend to broader infrastructural resilience.</w:t>
      </w:r>
    </w:p>
    <w:p w14:paraId="1DA7913B" w14:textId="77777777" w:rsidR="00B261E1" w:rsidRPr="00193F83" w:rsidRDefault="00B261E1" w:rsidP="00457FC0">
      <w:pPr>
        <w:widowControl w:val="0"/>
        <w:tabs>
          <w:tab w:val="left" w:pos="180"/>
          <w:tab w:val="left" w:pos="426"/>
        </w:tabs>
        <w:spacing w:after="0" w:line="480" w:lineRule="auto"/>
        <w:jc w:val="both"/>
        <w:rPr>
          <w:rFonts w:ascii="Times New Roman" w:hAnsi="Times New Roman"/>
          <w:sz w:val="24"/>
          <w:szCs w:val="24"/>
        </w:rPr>
      </w:pPr>
    </w:p>
    <w:p w14:paraId="538CA6C3" w14:textId="6D6C962E" w:rsidR="0006121C" w:rsidRPr="00193F83" w:rsidRDefault="0055070C" w:rsidP="002E0536">
      <w:pPr>
        <w:pStyle w:val="ListParagraph"/>
        <w:widowControl w:val="0"/>
        <w:numPr>
          <w:ilvl w:val="2"/>
          <w:numId w:val="1"/>
        </w:numPr>
        <w:tabs>
          <w:tab w:val="left" w:pos="180"/>
          <w:tab w:val="left" w:pos="426"/>
        </w:tabs>
        <w:spacing w:after="0" w:line="480" w:lineRule="auto"/>
        <w:ind w:left="0" w:firstLine="0"/>
        <w:contextualSpacing w:val="0"/>
        <w:jc w:val="both"/>
        <w:outlineLvl w:val="0"/>
        <w:rPr>
          <w:rFonts w:ascii="Times New Roman" w:hAnsi="Times New Roman"/>
          <w:b/>
          <w:sz w:val="24"/>
          <w:szCs w:val="24"/>
          <w:lang w:val="en-US"/>
        </w:rPr>
      </w:pPr>
      <w:bookmarkStart w:id="457" w:name="_Toc200980479"/>
      <w:bookmarkStart w:id="458" w:name="_Toc211987806"/>
      <w:r w:rsidRPr="00193F83">
        <w:rPr>
          <w:rFonts w:ascii="Times New Roman" w:hAnsi="Times New Roman"/>
          <w:b/>
          <w:sz w:val="24"/>
          <w:szCs w:val="24"/>
          <w:lang w:val="en-US"/>
        </w:rPr>
        <w:t xml:space="preserve">Influence </w:t>
      </w:r>
      <w:r w:rsidR="00033E80" w:rsidRPr="00193F83">
        <w:rPr>
          <w:rFonts w:ascii="Times New Roman" w:hAnsi="Times New Roman"/>
          <w:b/>
          <w:sz w:val="24"/>
          <w:szCs w:val="24"/>
          <w:lang w:val="en-US"/>
        </w:rPr>
        <w:t>of Risk Assessmen</w:t>
      </w:r>
      <w:r w:rsidRPr="00193F83">
        <w:rPr>
          <w:rFonts w:ascii="Times New Roman" w:hAnsi="Times New Roman"/>
          <w:b/>
          <w:sz w:val="24"/>
          <w:szCs w:val="24"/>
          <w:lang w:val="en-US"/>
        </w:rPr>
        <w:t>t Strategies</w:t>
      </w:r>
      <w:r w:rsidR="00203465" w:rsidRPr="00193F83">
        <w:rPr>
          <w:rFonts w:ascii="Times New Roman" w:hAnsi="Times New Roman"/>
          <w:b/>
          <w:sz w:val="24"/>
          <w:szCs w:val="24"/>
          <w:lang w:val="en-US"/>
        </w:rPr>
        <w:t xml:space="preserve"> of Climate Impact</w:t>
      </w:r>
      <w:r w:rsidRPr="00193F83">
        <w:rPr>
          <w:rFonts w:ascii="Times New Roman" w:hAnsi="Times New Roman"/>
          <w:b/>
          <w:sz w:val="24"/>
          <w:szCs w:val="24"/>
          <w:lang w:val="en-US"/>
        </w:rPr>
        <w:t xml:space="preserve"> on </w:t>
      </w:r>
      <w:r w:rsidR="00033E80" w:rsidRPr="00193F83">
        <w:rPr>
          <w:rFonts w:ascii="Times New Roman" w:hAnsi="Times New Roman"/>
          <w:b/>
          <w:sz w:val="24"/>
          <w:szCs w:val="24"/>
          <w:lang w:val="en-US"/>
        </w:rPr>
        <w:t xml:space="preserve">Sustainability of Water and Sanitation Infrastructure in </w:t>
      </w:r>
      <w:proofErr w:type="spellStart"/>
      <w:r w:rsidR="00033E80" w:rsidRPr="00193F83">
        <w:rPr>
          <w:rFonts w:ascii="Times New Roman" w:hAnsi="Times New Roman"/>
          <w:b/>
          <w:sz w:val="24"/>
          <w:szCs w:val="24"/>
          <w:lang w:val="en-US"/>
        </w:rPr>
        <w:t>Kishapu</w:t>
      </w:r>
      <w:proofErr w:type="spellEnd"/>
      <w:r w:rsidR="00033E80" w:rsidRPr="00193F83">
        <w:rPr>
          <w:rFonts w:ascii="Times New Roman" w:hAnsi="Times New Roman"/>
          <w:b/>
          <w:sz w:val="24"/>
          <w:szCs w:val="24"/>
          <w:lang w:val="en-US"/>
        </w:rPr>
        <w:t xml:space="preserve"> District</w:t>
      </w:r>
      <w:bookmarkEnd w:id="457"/>
      <w:bookmarkEnd w:id="458"/>
      <w:r w:rsidR="002E0536">
        <w:rPr>
          <w:rFonts w:ascii="Times New Roman" w:hAnsi="Times New Roman"/>
          <w:b/>
          <w:sz w:val="24"/>
          <w:szCs w:val="24"/>
          <w:lang w:val="en-US"/>
        </w:rPr>
        <w:fldChar w:fldCharType="begin"/>
      </w:r>
      <w:r w:rsidR="002E0536">
        <w:instrText xml:space="preserve"> TC "</w:instrText>
      </w:r>
      <w:bookmarkStart w:id="459" w:name="_Toc211822418"/>
      <w:r w:rsidR="002E0536" w:rsidRPr="00E71455">
        <w:rPr>
          <w:rFonts w:ascii="Times New Roman" w:hAnsi="Times New Roman"/>
          <w:b/>
          <w:sz w:val="24"/>
          <w:szCs w:val="24"/>
          <w:lang w:val="en-US"/>
        </w:rPr>
        <w:instrText>4.4.3 Influence of Risk Assessment Strategies of Climate Impact on Sustainability of Water and Sanitation Infrastructure in Kishapu District</w:instrText>
      </w:r>
      <w:bookmarkEnd w:id="459"/>
      <w:r w:rsidR="002E0536">
        <w:instrText xml:space="preserve">" \f C \l "1" </w:instrText>
      </w:r>
      <w:r w:rsidR="002E0536">
        <w:rPr>
          <w:rFonts w:ascii="Times New Roman" w:hAnsi="Times New Roman"/>
          <w:b/>
          <w:sz w:val="24"/>
          <w:szCs w:val="24"/>
          <w:lang w:val="en-US"/>
        </w:rPr>
        <w:fldChar w:fldCharType="end"/>
      </w:r>
    </w:p>
    <w:p w14:paraId="72776226" w14:textId="0F67609B" w:rsidR="00766F1B" w:rsidRPr="00193F83" w:rsidRDefault="00855BA9"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The study found that climate change risk assessment strategies have a positive and significant effect on the sustainability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(β = 0.853, t = 7.779, p = 0.000). These findings indicate that conducting risk assessments will enable RUWASA to understand specific weather event risks affecting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Likewise, the results show that risk assessments will help RUWASA understand the likelihood and severity of climate change impacts on water and sanitation systems. Furthermore, the findings point out </w:t>
      </w:r>
      <w:proofErr w:type="gramStart"/>
      <w:r w:rsidRPr="00193F83">
        <w:rPr>
          <w:rFonts w:ascii="Times New Roman" w:hAnsi="Times New Roman"/>
          <w:sz w:val="24"/>
          <w:szCs w:val="24"/>
        </w:rPr>
        <w:t>that involving stakeholders</w:t>
      </w:r>
      <w:proofErr w:type="gramEnd"/>
      <w:r w:rsidRPr="00193F83">
        <w:rPr>
          <w:rFonts w:ascii="Times New Roman" w:hAnsi="Times New Roman"/>
          <w:sz w:val="24"/>
          <w:szCs w:val="24"/>
        </w:rPr>
        <w:t xml:space="preserve"> in participatory assessments will ensure that adaptation strategies address the needs and priorities of the most affected infrastructure. Additionally, resilience assessments will assist RUWASA in evaluating the capacity of water and sanitation infrastructure to withstand and recover from climate change impacts, while also identifying strategies to enhance resilience</w:t>
      </w:r>
      <w:r w:rsidR="00766F1B" w:rsidRPr="00193F83">
        <w:rPr>
          <w:rFonts w:ascii="Times New Roman" w:hAnsi="Times New Roman"/>
          <w:sz w:val="24"/>
          <w:szCs w:val="24"/>
        </w:rPr>
        <w:t>.</w:t>
      </w:r>
    </w:p>
    <w:p w14:paraId="68FD47BC" w14:textId="77777777" w:rsidR="00766F1B" w:rsidRPr="00193F83" w:rsidRDefault="00766F1B" w:rsidP="00457FC0">
      <w:pPr>
        <w:widowControl w:val="0"/>
        <w:tabs>
          <w:tab w:val="left" w:pos="180"/>
          <w:tab w:val="left" w:pos="426"/>
        </w:tabs>
        <w:spacing w:after="0" w:line="480" w:lineRule="auto"/>
        <w:jc w:val="both"/>
        <w:rPr>
          <w:rFonts w:ascii="Times New Roman" w:hAnsi="Times New Roman"/>
          <w:sz w:val="24"/>
          <w:szCs w:val="24"/>
        </w:rPr>
      </w:pPr>
    </w:p>
    <w:p w14:paraId="48296C15" w14:textId="20BD84E3" w:rsidR="00766F1B" w:rsidRDefault="00855BA9"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These findings are consistent with other scholarly work, particularly the study by  </w:t>
      </w:r>
      <w:r w:rsidRPr="00193F83">
        <w:rPr>
          <w:rFonts w:ascii="Times New Roman" w:hAnsi="Times New Roman"/>
          <w:sz w:val="24"/>
          <w:szCs w:val="24"/>
        </w:rPr>
        <w:fldChar w:fldCharType="begin"/>
      </w:r>
      <w:r w:rsidR="00526C67" w:rsidRPr="00193F83">
        <w:rPr>
          <w:rFonts w:ascii="Times New Roman" w:hAnsi="Times New Roman"/>
          <w:sz w:val="24"/>
          <w:szCs w:val="24"/>
        </w:rPr>
        <w:instrText xml:space="preserve"> ADDIN ZOTERO_ITEM CSL_CITATION {"citationID":"kRHo3lmH","properties":{"formattedCitation":"(Philip &amp; Mukundi, 2024)","plainCitation":"(Philip &amp; Mukundi, 2024)","dontUpdate":true,"noteIndex":0},"citationItems":[{"id":"ON5GTuj3/tcmh25Nw","uris":["http://zotero.org/users/local/Qgv2eIAr/items/D4DQZV84"],"itemData":{"id":159,"type":"article-journal","container-title":"Greener Journal of Social Sciences","DOI":"DOI:10.15580/gjss.2024.2.122024211","issue":"2","page":"289-299","title":"Community-based approaches to environmental conservation: Empowering local initiatives","volume":"14","author":[{"family":"Philip","given":"J.S"},{"family":"Mukundi","given":"M.B"}],"issued":{"date-parts":[["2024"]]}}}],"schema":"https://github.com/citation-style-language/schema/raw/master/csl-citation.json"} </w:instrText>
      </w:r>
      <w:r w:rsidRPr="00193F83">
        <w:rPr>
          <w:rFonts w:ascii="Times New Roman" w:hAnsi="Times New Roman"/>
          <w:sz w:val="24"/>
          <w:szCs w:val="24"/>
        </w:rPr>
        <w:fldChar w:fldCharType="separate"/>
      </w:r>
      <w:r w:rsidRPr="00193F83">
        <w:rPr>
          <w:rFonts w:ascii="Times New Roman" w:hAnsi="Times New Roman"/>
          <w:sz w:val="24"/>
          <w:szCs w:val="24"/>
        </w:rPr>
        <w:t xml:space="preserve">Philip and </w:t>
      </w:r>
      <w:proofErr w:type="spellStart"/>
      <w:r w:rsidRPr="00193F83">
        <w:rPr>
          <w:rFonts w:ascii="Times New Roman" w:hAnsi="Times New Roman"/>
          <w:sz w:val="24"/>
          <w:szCs w:val="24"/>
        </w:rPr>
        <w:t>Mukundi</w:t>
      </w:r>
      <w:proofErr w:type="spellEnd"/>
      <w:r w:rsidRPr="00193F83">
        <w:rPr>
          <w:rFonts w:ascii="Times New Roman" w:hAnsi="Times New Roman"/>
          <w:sz w:val="24"/>
          <w:szCs w:val="24"/>
        </w:rPr>
        <w:t xml:space="preserve"> (2024)</w:t>
      </w:r>
      <w:r w:rsidRPr="00193F83">
        <w:rPr>
          <w:rFonts w:ascii="Times New Roman" w:hAnsi="Times New Roman"/>
          <w:sz w:val="24"/>
          <w:szCs w:val="24"/>
        </w:rPr>
        <w:fldChar w:fldCharType="end"/>
      </w:r>
      <w:r w:rsidRPr="00193F83">
        <w:rPr>
          <w:rFonts w:ascii="Times New Roman" w:hAnsi="Times New Roman"/>
          <w:sz w:val="24"/>
          <w:szCs w:val="24"/>
        </w:rPr>
        <w:t xml:space="preserve"> in Kenya, which highlights that community participation not only improves the accuracy of risk assessments but also encourages local ownership of mitigation efforts. Their research indicates that integrating community insights into formal frameworks enhances the effectiveness of climate mitigation strategies and reinforces the importance of inclusive approaches. Similarly,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{"citationID":"uxNypMZ2","properties":{"formattedCitation":"(Herawati, 2024)","plainCitation":"(Herawati, 2024)","dontUpdate":true,"noteIndex":0},"citationItems":[{"id":1936,"uris":["http://zotero.org/users/local/dFWZtnsd/items/TERVWZAW"],"itemData":{"id":1936,"type":"article-journal","container-title":"Journal of Infrastructure Policy and Development","DOI":"DOI:10.24294/jipd.v8i10.6657","issue":"10","page":"6657","title":"Risk assessment of public-private partnership water projects in Indonesia","volume":"8","author":[{"family":"Herawati","given":"Z.R"}],"issued":{"date-parts":[["2024"]]}}}],"schema":"https://github.com/citation-style-language/schema/raw/master/csl-citation.json"}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Herawati</w:t>
      </w:r>
      <w:proofErr w:type="spellEnd"/>
      <w:r w:rsidRPr="00193F83">
        <w:rPr>
          <w:rFonts w:ascii="Times New Roman" w:hAnsi="Times New Roman"/>
          <w:sz w:val="24"/>
          <w:szCs w:val="24"/>
        </w:rPr>
        <w:t xml:space="preserve"> (2024)</w:t>
      </w:r>
      <w:r w:rsidRPr="00193F83">
        <w:rPr>
          <w:rFonts w:ascii="Times New Roman" w:hAnsi="Times New Roman"/>
          <w:sz w:val="24"/>
          <w:szCs w:val="24"/>
        </w:rPr>
        <w:fldChar w:fldCharType="end"/>
      </w:r>
      <w:r w:rsidRPr="00193F83">
        <w:rPr>
          <w:rFonts w:ascii="Times New Roman" w:hAnsi="Times New Roman"/>
          <w:sz w:val="24"/>
          <w:szCs w:val="24"/>
        </w:rPr>
        <w:t xml:space="preserve"> stresses that effective risk management involving identification, analysis, and mitigation is essential for the durability of water infrastructure projects, with stakeholder involvement and adaptable strategies playing a central role in success. The work of </w:t>
      </w: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ZOTERO_ITEM CSL_CITATION {"citationID":"41dZtvVo","properties":{"formattedCitation":"(Asghari et al., 2023)","plainCitation":"(Asghari et al., 2023)","dontUpdate":true,"noteIndex":0},"citationItems":[{"id":1937,"uris":["http://zotero.org/users/local/dFWZtnsd/items/IIBRTYXQ"],"itemData":{"id":1937,"type":"article-journal","container-title":"Sustainability","DOI":"https://doi.org/10.3390/ su151411151","page":"11151","title":"Resilience assessment in urbanwater infrastructure: A critical review of approaches, strategies and applications","volume":"15","author":[{"family":"Asghari","given":"Fatemeh"},{"family":"Piadeh","given":"Farzad"},{"family":"Egyir","given":"Daniel"}],"issued":{"date-parts":[["2023"]]}}}],"schema":"https://github.com/citation-style-language/schema/raw/master/csl-citation.json"} </w:instrText>
      </w:r>
      <w:r w:rsidRPr="00193F83">
        <w:rPr>
          <w:rFonts w:ascii="Times New Roman" w:hAnsi="Times New Roman"/>
          <w:sz w:val="24"/>
          <w:szCs w:val="24"/>
        </w:rPr>
        <w:fldChar w:fldCharType="separate"/>
      </w:r>
      <w:proofErr w:type="spellStart"/>
      <w:r w:rsidRPr="00193F83">
        <w:rPr>
          <w:rFonts w:ascii="Times New Roman" w:hAnsi="Times New Roman"/>
          <w:sz w:val="24"/>
          <w:szCs w:val="24"/>
        </w:rPr>
        <w:t>Asghari</w:t>
      </w:r>
      <w:proofErr w:type="spellEnd"/>
      <w:r w:rsidRPr="00193F83">
        <w:rPr>
          <w:rFonts w:ascii="Times New Roman" w:hAnsi="Times New Roman"/>
          <w:sz w:val="24"/>
          <w:szCs w:val="24"/>
        </w:rPr>
        <w:t xml:space="preserve"> </w:t>
      </w:r>
      <w:r w:rsidRPr="00193F83">
        <w:rPr>
          <w:rFonts w:ascii="Times New Roman" w:hAnsi="Times New Roman"/>
          <w:i/>
          <w:sz w:val="24"/>
          <w:szCs w:val="24"/>
        </w:rPr>
        <w:t>et al</w:t>
      </w:r>
      <w:r w:rsidRPr="00193F83">
        <w:rPr>
          <w:rFonts w:ascii="Times New Roman" w:hAnsi="Times New Roman"/>
          <w:sz w:val="24"/>
          <w:szCs w:val="24"/>
        </w:rPr>
        <w:t>. (2023)</w:t>
      </w:r>
      <w:r w:rsidRPr="00193F83">
        <w:rPr>
          <w:rFonts w:ascii="Times New Roman" w:hAnsi="Times New Roman"/>
          <w:sz w:val="24"/>
          <w:szCs w:val="24"/>
        </w:rPr>
        <w:fldChar w:fldCharType="end"/>
      </w:r>
      <w:r w:rsidRPr="00193F83">
        <w:rPr>
          <w:rFonts w:ascii="Times New Roman" w:hAnsi="Times New Roman"/>
          <w:sz w:val="24"/>
          <w:szCs w:val="24"/>
        </w:rPr>
        <w:t xml:space="preserve"> further supports this perspective by demonstrating that comprehensive climate change risk assessments, which evaluate hazards and their potential impacts, are useful in enabling timely responses and reducing vulnerabilities related to climate change</w:t>
      </w:r>
      <w:r w:rsidR="00766F1B" w:rsidRPr="00193F83">
        <w:rPr>
          <w:rFonts w:ascii="Times New Roman" w:hAnsi="Times New Roman"/>
          <w:sz w:val="24"/>
          <w:szCs w:val="24"/>
        </w:rPr>
        <w:t>.</w:t>
      </w:r>
    </w:p>
    <w:p w14:paraId="5843871E" w14:textId="77777777" w:rsidR="006F3AC2" w:rsidRPr="00193F83" w:rsidRDefault="006F3AC2" w:rsidP="00457FC0">
      <w:pPr>
        <w:tabs>
          <w:tab w:val="left" w:pos="180"/>
          <w:tab w:val="left" w:pos="426"/>
        </w:tabs>
        <w:spacing w:after="0" w:line="480" w:lineRule="auto"/>
        <w:jc w:val="both"/>
        <w:rPr>
          <w:rFonts w:ascii="Times New Roman" w:hAnsi="Times New Roman"/>
          <w:sz w:val="24"/>
          <w:szCs w:val="24"/>
        </w:rPr>
      </w:pPr>
    </w:p>
    <w:p w14:paraId="4DA7C9B8" w14:textId="667B8AAF" w:rsidR="005C4B63" w:rsidRPr="00193F83" w:rsidRDefault="005C4B63"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Correspondingly, a study by </w:t>
      </w:r>
      <w:r w:rsidR="00D4412C" w:rsidRPr="00193F83">
        <w:rPr>
          <w:rFonts w:ascii="Times New Roman" w:hAnsi="Times New Roman"/>
          <w:sz w:val="24"/>
          <w:szCs w:val="24"/>
        </w:rPr>
        <w:fldChar w:fldCharType="begin"/>
      </w:r>
      <w:r w:rsidR="00D4412C" w:rsidRPr="00193F83">
        <w:rPr>
          <w:rFonts w:ascii="Times New Roman" w:hAnsi="Times New Roman"/>
          <w:sz w:val="24"/>
          <w:szCs w:val="24"/>
        </w:rPr>
        <w:instrText xml:space="preserve"> ADDIN ZOTERO_ITEM CSL_CITATION {"citationID":"4ECkgh7C","properties":{"formattedCitation":"(Roa &amp; Bachmann, 2025)","plainCitation":"(Roa &amp; Bachmann, 2025)","noteIndex":0},"citationItems":[{"id":2356,"uris":["http://zotero.org/users/local/dFWZtnsd/items/48VNYU6Z"],"itemData":{"id":2356,"type":"article-journal","container-title":"Environmental Research Letter","DOI":"DOI 10.1088/1748-9326/adc756","issue":"5","title":"Challenges and opportunities in climate risk assessment: future directions for assessing complex climate risks","volume":"20","author":[{"family":"Roa","given":"O.H"},{"family":"Bachmann","given":"Michaela"}],"issued":{"date-parts":[["2025"]]}}}],"schema":"https://github.com/citation-style-language/schema/raw/master/csl-citation.json"} </w:instrText>
      </w:r>
      <w:r w:rsidR="00D4412C" w:rsidRPr="00193F83">
        <w:rPr>
          <w:rFonts w:ascii="Times New Roman" w:hAnsi="Times New Roman"/>
          <w:sz w:val="24"/>
          <w:szCs w:val="24"/>
        </w:rPr>
        <w:fldChar w:fldCharType="separate"/>
      </w:r>
      <w:proofErr w:type="spellStart"/>
      <w:r w:rsidR="00D4412C" w:rsidRPr="00193F83">
        <w:rPr>
          <w:rFonts w:ascii="Times New Roman" w:hAnsi="Times New Roman"/>
          <w:sz w:val="24"/>
          <w:szCs w:val="24"/>
        </w:rPr>
        <w:t>Roa</w:t>
      </w:r>
      <w:proofErr w:type="spellEnd"/>
      <w:r w:rsidR="00D4412C" w:rsidRPr="00193F83">
        <w:rPr>
          <w:rFonts w:ascii="Times New Roman" w:hAnsi="Times New Roman"/>
          <w:sz w:val="24"/>
          <w:szCs w:val="24"/>
        </w:rPr>
        <w:t xml:space="preserve"> and Bachmann (2025)</w:t>
      </w:r>
      <w:r w:rsidR="00D4412C" w:rsidRPr="00193F83">
        <w:rPr>
          <w:rFonts w:ascii="Times New Roman" w:hAnsi="Times New Roman"/>
          <w:sz w:val="24"/>
          <w:szCs w:val="24"/>
        </w:rPr>
        <w:fldChar w:fldCharType="end"/>
      </w:r>
      <w:r w:rsidRPr="00193F83">
        <w:rPr>
          <w:rFonts w:ascii="Times New Roman" w:hAnsi="Times New Roman"/>
          <w:sz w:val="24"/>
          <w:szCs w:val="24"/>
        </w:rPr>
        <w:t xml:space="preserve"> found that while risk assessment frameworks play a vital role in climate change mitigation, their implementation often faces significant challenges due to institutional weaknesses, limited technical capacity, and resource constraints. Similarly, a study by </w:t>
      </w:r>
      <w:r w:rsidR="00CA5A6B" w:rsidRPr="00193F83">
        <w:rPr>
          <w:rFonts w:ascii="Times New Roman" w:hAnsi="Times New Roman"/>
          <w:sz w:val="24"/>
          <w:szCs w:val="24"/>
        </w:rPr>
        <w:fldChar w:fldCharType="begin"/>
      </w:r>
      <w:r w:rsidR="00CA5A6B" w:rsidRPr="00193F83">
        <w:rPr>
          <w:rFonts w:ascii="Times New Roman" w:hAnsi="Times New Roman"/>
          <w:sz w:val="24"/>
          <w:szCs w:val="24"/>
        </w:rPr>
        <w:instrText xml:space="preserve"> ADDIN ZOTERO_ITEM CSL_CITATION {"citationID":"bmRTDWzK","properties":{"formattedCitation":"(Pasquier &amp; Few, 2020)","plainCitation":"(Pasquier &amp; Few, 2020)","noteIndex":0},"citationItems":[{"id":2357,"uris":["http://zotero.org/users/local/dFWZtnsd/items/DCDFIC77"],"itemData":{"id":2357,"type":"article-journal","container-title":"Environmental Science &amp; Policy","DOI":"https://doi.org/10.1016/j.envsci.2019.10.016","page":"Pages 50-57","title":"“We can’t do it on our own!”—Integrating stakeholder and scientific knowledge of future flood risk to inform climate change adaptation planning in a coastal region","volume":"103","author":[{"family":"Pasquier","given":"Ulysse"},{"family":"Few","given":"Roger"}],"issued":{"date-parts":[["2020"]]}}}],"schema":"https://github.com/citation-style-language/schema/raw/master/csl-citation.json"} </w:instrText>
      </w:r>
      <w:r w:rsidR="00CA5A6B" w:rsidRPr="00193F83">
        <w:rPr>
          <w:rFonts w:ascii="Times New Roman" w:hAnsi="Times New Roman"/>
          <w:sz w:val="24"/>
          <w:szCs w:val="24"/>
        </w:rPr>
        <w:fldChar w:fldCharType="separate"/>
      </w:r>
      <w:proofErr w:type="spellStart"/>
      <w:r w:rsidR="00CA5A6B" w:rsidRPr="00193F83">
        <w:rPr>
          <w:rFonts w:ascii="Times New Roman" w:hAnsi="Times New Roman"/>
          <w:sz w:val="24"/>
          <w:szCs w:val="24"/>
        </w:rPr>
        <w:t>Pasquier</w:t>
      </w:r>
      <w:proofErr w:type="spellEnd"/>
      <w:r w:rsidR="00CA5A6B" w:rsidRPr="00193F83">
        <w:rPr>
          <w:rFonts w:ascii="Times New Roman" w:hAnsi="Times New Roman"/>
          <w:sz w:val="24"/>
          <w:szCs w:val="24"/>
        </w:rPr>
        <w:t xml:space="preserve"> and Few (2020)</w:t>
      </w:r>
      <w:r w:rsidR="00CA5A6B" w:rsidRPr="00193F83">
        <w:rPr>
          <w:rFonts w:ascii="Times New Roman" w:hAnsi="Times New Roman"/>
          <w:sz w:val="24"/>
          <w:szCs w:val="24"/>
        </w:rPr>
        <w:fldChar w:fldCharType="end"/>
      </w:r>
      <w:r w:rsidRPr="00193F83">
        <w:rPr>
          <w:rFonts w:ascii="Times New Roman" w:hAnsi="Times New Roman"/>
          <w:sz w:val="24"/>
          <w:szCs w:val="24"/>
        </w:rPr>
        <w:t xml:space="preserve"> indicated that stakeholder involvement in climate risk assessments, although theoretically beneficial, frequently suffers from inadequate participation, especially among marginalized groups. </w:t>
      </w:r>
    </w:p>
    <w:p w14:paraId="7824365F" w14:textId="77777777" w:rsidR="001648A1" w:rsidRPr="00193F83" w:rsidRDefault="001648A1" w:rsidP="00457FC0">
      <w:pPr>
        <w:tabs>
          <w:tab w:val="left" w:pos="180"/>
          <w:tab w:val="left" w:pos="426"/>
        </w:tabs>
        <w:spacing w:after="0" w:line="480" w:lineRule="auto"/>
        <w:jc w:val="both"/>
        <w:rPr>
          <w:rFonts w:ascii="Times New Roman" w:hAnsi="Times New Roman"/>
          <w:sz w:val="24"/>
          <w:szCs w:val="24"/>
        </w:rPr>
      </w:pPr>
    </w:p>
    <w:p w14:paraId="2C844573" w14:textId="77777777" w:rsidR="00CA5A6B" w:rsidRPr="00193F83" w:rsidRDefault="00CA5A6B" w:rsidP="00457FC0">
      <w:pPr>
        <w:tabs>
          <w:tab w:val="left" w:pos="180"/>
          <w:tab w:val="left" w:pos="426"/>
        </w:tabs>
        <w:spacing w:after="0" w:line="480" w:lineRule="auto"/>
        <w:jc w:val="both"/>
        <w:rPr>
          <w:rFonts w:ascii="Times New Roman" w:hAnsi="Times New Roman"/>
          <w:sz w:val="24"/>
          <w:szCs w:val="24"/>
        </w:rPr>
      </w:pPr>
    </w:p>
    <w:p w14:paraId="69691980" w14:textId="77777777" w:rsidR="00CA5A6B" w:rsidRPr="00193F83" w:rsidRDefault="00CA5A6B" w:rsidP="00457FC0">
      <w:pPr>
        <w:tabs>
          <w:tab w:val="left" w:pos="180"/>
          <w:tab w:val="left" w:pos="426"/>
        </w:tabs>
        <w:spacing w:after="0" w:line="480" w:lineRule="auto"/>
        <w:jc w:val="both"/>
        <w:rPr>
          <w:rFonts w:ascii="Times New Roman" w:hAnsi="Times New Roman"/>
          <w:sz w:val="24"/>
          <w:szCs w:val="24"/>
        </w:rPr>
      </w:pPr>
    </w:p>
    <w:p w14:paraId="000443B5" w14:textId="77777777" w:rsidR="00CA5A6B" w:rsidRPr="00193F83" w:rsidRDefault="00CA5A6B" w:rsidP="00457FC0">
      <w:pPr>
        <w:tabs>
          <w:tab w:val="left" w:pos="180"/>
          <w:tab w:val="left" w:pos="426"/>
        </w:tabs>
        <w:spacing w:after="0" w:line="480" w:lineRule="auto"/>
        <w:jc w:val="both"/>
        <w:rPr>
          <w:rFonts w:ascii="Times New Roman" w:hAnsi="Times New Roman"/>
          <w:sz w:val="24"/>
          <w:szCs w:val="24"/>
        </w:rPr>
      </w:pPr>
    </w:p>
    <w:p w14:paraId="3EA62210" w14:textId="77777777" w:rsidR="00CA5A6B" w:rsidRPr="00193F83" w:rsidRDefault="00CA5A6B" w:rsidP="00457FC0">
      <w:pPr>
        <w:tabs>
          <w:tab w:val="left" w:pos="180"/>
          <w:tab w:val="left" w:pos="426"/>
        </w:tabs>
        <w:spacing w:after="0" w:line="480" w:lineRule="auto"/>
        <w:jc w:val="both"/>
        <w:rPr>
          <w:rFonts w:ascii="Times New Roman" w:hAnsi="Times New Roman"/>
          <w:sz w:val="24"/>
          <w:szCs w:val="24"/>
        </w:rPr>
      </w:pPr>
    </w:p>
    <w:p w14:paraId="06759935" w14:textId="77777777" w:rsidR="00CA5A6B" w:rsidRPr="00193F83" w:rsidRDefault="00CA5A6B" w:rsidP="00457FC0">
      <w:pPr>
        <w:tabs>
          <w:tab w:val="left" w:pos="180"/>
          <w:tab w:val="left" w:pos="426"/>
        </w:tabs>
        <w:spacing w:after="0" w:line="480" w:lineRule="auto"/>
        <w:jc w:val="both"/>
        <w:rPr>
          <w:rFonts w:ascii="Times New Roman" w:hAnsi="Times New Roman"/>
          <w:sz w:val="24"/>
          <w:szCs w:val="24"/>
        </w:rPr>
      </w:pPr>
    </w:p>
    <w:p w14:paraId="2B834C76" w14:textId="43BC8111" w:rsidR="00033E80" w:rsidRPr="00193F83" w:rsidRDefault="00033E80" w:rsidP="00457FC0">
      <w:pPr>
        <w:pStyle w:val="Heading1"/>
        <w:keepNext w:val="0"/>
        <w:keepLines w:val="0"/>
        <w:widowControl w:val="0"/>
        <w:tabs>
          <w:tab w:val="left" w:pos="426"/>
        </w:tabs>
        <w:spacing w:line="480" w:lineRule="auto"/>
        <w:rPr>
          <w:szCs w:val="24"/>
        </w:rPr>
      </w:pPr>
      <w:bookmarkStart w:id="460" w:name="_Toc200980480"/>
      <w:bookmarkStart w:id="461" w:name="_Toc211987807"/>
      <w:r w:rsidRPr="00193F83">
        <w:rPr>
          <w:szCs w:val="24"/>
        </w:rPr>
        <w:t xml:space="preserve">CHAPTER </w:t>
      </w:r>
      <w:bookmarkEnd w:id="460"/>
      <w:r w:rsidR="001648A1" w:rsidRPr="00193F83">
        <w:rPr>
          <w:szCs w:val="24"/>
        </w:rPr>
        <w:t>FIVE</w:t>
      </w:r>
      <w:bookmarkEnd w:id="461"/>
      <w:r w:rsidR="002E0536">
        <w:rPr>
          <w:szCs w:val="24"/>
        </w:rPr>
        <w:fldChar w:fldCharType="begin"/>
      </w:r>
      <w:r w:rsidR="002E0536">
        <w:instrText xml:space="preserve"> TC "</w:instrText>
      </w:r>
      <w:bookmarkStart w:id="462" w:name="_Toc211822419"/>
      <w:r w:rsidR="002E0536" w:rsidRPr="00C9601E">
        <w:rPr>
          <w:szCs w:val="24"/>
        </w:rPr>
        <w:instrText>CHAPTER FIVE</w:instrText>
      </w:r>
      <w:bookmarkEnd w:id="462"/>
      <w:r w:rsidR="002E0536">
        <w:instrText xml:space="preserve">" \f C \l "1" </w:instrText>
      </w:r>
      <w:r w:rsidR="002E0536">
        <w:rPr>
          <w:szCs w:val="24"/>
        </w:rPr>
        <w:fldChar w:fldCharType="end"/>
      </w:r>
    </w:p>
    <w:p w14:paraId="6719277A" w14:textId="6FCB4071" w:rsidR="00033E80" w:rsidRPr="00193F83" w:rsidRDefault="00033E80" w:rsidP="00457FC0">
      <w:pPr>
        <w:pStyle w:val="Heading1"/>
        <w:keepNext w:val="0"/>
        <w:keepLines w:val="0"/>
        <w:widowControl w:val="0"/>
        <w:tabs>
          <w:tab w:val="left" w:pos="426"/>
        </w:tabs>
        <w:spacing w:line="480" w:lineRule="auto"/>
        <w:rPr>
          <w:szCs w:val="24"/>
        </w:rPr>
      </w:pPr>
      <w:bookmarkStart w:id="463" w:name="_Toc181210425"/>
      <w:bookmarkStart w:id="464" w:name="_Toc182949221"/>
      <w:bookmarkStart w:id="465" w:name="_Toc188701572"/>
      <w:bookmarkStart w:id="466" w:name="_Toc198417307"/>
      <w:bookmarkStart w:id="467" w:name="_Toc200980481"/>
      <w:bookmarkStart w:id="468" w:name="_Toc203778062"/>
      <w:bookmarkStart w:id="469" w:name="_Toc204430414"/>
      <w:bookmarkStart w:id="470" w:name="_Toc204591660"/>
      <w:bookmarkStart w:id="471" w:name="_Toc204767676"/>
      <w:bookmarkStart w:id="472" w:name="_Toc211941096"/>
      <w:bookmarkStart w:id="473" w:name="_Toc211987808"/>
      <w:r w:rsidRPr="00193F83">
        <w:rPr>
          <w:bCs/>
          <w:szCs w:val="24"/>
        </w:rPr>
        <w:t>SUMMARY, CONCLUSION AND RECOMMENDATIONS</w:t>
      </w:r>
      <w:bookmarkEnd w:id="463"/>
      <w:bookmarkEnd w:id="464"/>
      <w:bookmarkEnd w:id="465"/>
      <w:bookmarkEnd w:id="466"/>
      <w:bookmarkEnd w:id="467"/>
      <w:bookmarkEnd w:id="468"/>
      <w:bookmarkEnd w:id="469"/>
      <w:bookmarkEnd w:id="470"/>
      <w:bookmarkEnd w:id="471"/>
      <w:bookmarkEnd w:id="472"/>
      <w:bookmarkEnd w:id="473"/>
      <w:r w:rsidR="002E0536">
        <w:rPr>
          <w:bCs/>
          <w:szCs w:val="24"/>
        </w:rPr>
        <w:fldChar w:fldCharType="begin"/>
      </w:r>
      <w:r w:rsidR="002E0536">
        <w:instrText xml:space="preserve"> TC "</w:instrText>
      </w:r>
      <w:bookmarkStart w:id="474" w:name="_Toc211822420"/>
      <w:r w:rsidR="002E0536" w:rsidRPr="00AF4FE2">
        <w:rPr>
          <w:bCs/>
          <w:szCs w:val="24"/>
        </w:rPr>
        <w:instrText>SUMMARY, CONCLUSION AND RECOMMENDATIONS</w:instrText>
      </w:r>
      <w:bookmarkEnd w:id="474"/>
      <w:r w:rsidR="002E0536">
        <w:instrText xml:space="preserve">" \f C \l "1" </w:instrText>
      </w:r>
      <w:r w:rsidR="002E0536">
        <w:rPr>
          <w:bCs/>
          <w:szCs w:val="24"/>
        </w:rPr>
        <w:fldChar w:fldCharType="end"/>
      </w:r>
    </w:p>
    <w:p w14:paraId="4B0C60A4" w14:textId="6F82D61C" w:rsidR="00033E80" w:rsidRPr="00193F83" w:rsidRDefault="00033E80" w:rsidP="00457FC0">
      <w:pPr>
        <w:pStyle w:val="Heading1"/>
        <w:keepNext w:val="0"/>
        <w:keepLines w:val="0"/>
        <w:widowControl w:val="0"/>
        <w:numPr>
          <w:ilvl w:val="1"/>
          <w:numId w:val="23"/>
        </w:numPr>
        <w:tabs>
          <w:tab w:val="left" w:pos="426"/>
        </w:tabs>
        <w:spacing w:line="480" w:lineRule="auto"/>
        <w:ind w:left="0" w:firstLine="0"/>
        <w:jc w:val="both"/>
        <w:rPr>
          <w:szCs w:val="24"/>
        </w:rPr>
      </w:pPr>
      <w:bookmarkStart w:id="475" w:name="_Toc200980482"/>
      <w:bookmarkStart w:id="476" w:name="_Toc211987809"/>
      <w:r w:rsidRPr="00193F83">
        <w:rPr>
          <w:szCs w:val="24"/>
        </w:rPr>
        <w:t>Chapter Overview</w:t>
      </w:r>
      <w:bookmarkEnd w:id="475"/>
      <w:bookmarkEnd w:id="476"/>
      <w:r w:rsidR="002E0536">
        <w:rPr>
          <w:szCs w:val="24"/>
        </w:rPr>
        <w:fldChar w:fldCharType="begin"/>
      </w:r>
      <w:r w:rsidR="002E0536">
        <w:instrText xml:space="preserve"> TC "</w:instrText>
      </w:r>
      <w:bookmarkStart w:id="477" w:name="_Toc211822421"/>
      <w:r w:rsidR="002E0536" w:rsidRPr="00737B3E">
        <w:rPr>
          <w:szCs w:val="24"/>
        </w:rPr>
        <w:instrText>5.1 Chapter Overview</w:instrText>
      </w:r>
      <w:bookmarkEnd w:id="477"/>
      <w:r w:rsidR="002E0536">
        <w:instrText xml:space="preserve">" \f C \l "1" </w:instrText>
      </w:r>
      <w:r w:rsidR="002E0536">
        <w:rPr>
          <w:szCs w:val="24"/>
        </w:rPr>
        <w:fldChar w:fldCharType="end"/>
      </w:r>
    </w:p>
    <w:p w14:paraId="34E44DF1" w14:textId="59325EF0" w:rsidR="00033E80" w:rsidRPr="00193F83" w:rsidRDefault="00855BA9" w:rsidP="00457FC0">
      <w:pPr>
        <w:tabs>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This chapter provides a summary of the study, outlining its objectives, research questions, methodology, and main findings. It includes a discussion of the results and draws conclusions based on the research findings. The chapter concludes with recommendations and suggesting areas for future research</w:t>
      </w:r>
      <w:r w:rsidR="00033E80" w:rsidRPr="00193F83">
        <w:rPr>
          <w:rFonts w:ascii="Times New Roman" w:hAnsi="Times New Roman"/>
          <w:sz w:val="24"/>
          <w:szCs w:val="24"/>
        </w:rPr>
        <w:t>.</w:t>
      </w:r>
    </w:p>
    <w:p w14:paraId="358EF2A3" w14:textId="77777777" w:rsidR="00033E80" w:rsidRPr="00193F83" w:rsidRDefault="00033E80" w:rsidP="00457FC0">
      <w:pPr>
        <w:widowControl w:val="0"/>
        <w:tabs>
          <w:tab w:val="left" w:pos="426"/>
        </w:tabs>
        <w:spacing w:after="0" w:line="480" w:lineRule="auto"/>
        <w:jc w:val="both"/>
        <w:rPr>
          <w:rFonts w:ascii="Times New Roman" w:hAnsi="Times New Roman"/>
          <w:sz w:val="24"/>
          <w:szCs w:val="24"/>
        </w:rPr>
      </w:pPr>
    </w:p>
    <w:p w14:paraId="47FF3A1F" w14:textId="0BCFBADE" w:rsidR="00033E80" w:rsidRPr="00193F83" w:rsidRDefault="00033E80" w:rsidP="00457FC0">
      <w:pPr>
        <w:pStyle w:val="ListParagraph"/>
        <w:widowControl w:val="0"/>
        <w:numPr>
          <w:ilvl w:val="1"/>
          <w:numId w:val="23"/>
        </w:numPr>
        <w:tabs>
          <w:tab w:val="left" w:pos="180"/>
          <w:tab w:val="left" w:pos="426"/>
        </w:tabs>
        <w:spacing w:after="0" w:line="480" w:lineRule="auto"/>
        <w:ind w:left="0" w:firstLine="0"/>
        <w:contextualSpacing w:val="0"/>
        <w:jc w:val="both"/>
        <w:outlineLvl w:val="0"/>
        <w:rPr>
          <w:rFonts w:ascii="Times New Roman" w:hAnsi="Times New Roman"/>
          <w:b/>
          <w:sz w:val="24"/>
          <w:szCs w:val="24"/>
        </w:rPr>
      </w:pPr>
      <w:bookmarkStart w:id="478" w:name="_Toc200980483"/>
      <w:bookmarkStart w:id="479" w:name="_Toc211987810"/>
      <w:r w:rsidRPr="00193F83">
        <w:rPr>
          <w:rFonts w:ascii="Times New Roman" w:hAnsi="Times New Roman"/>
          <w:b/>
          <w:sz w:val="24"/>
          <w:szCs w:val="24"/>
        </w:rPr>
        <w:t>Summary of the Study</w:t>
      </w:r>
      <w:bookmarkEnd w:id="478"/>
      <w:bookmarkEnd w:id="479"/>
      <w:r w:rsidR="002E0536">
        <w:rPr>
          <w:rFonts w:ascii="Times New Roman" w:hAnsi="Times New Roman"/>
          <w:b/>
          <w:sz w:val="24"/>
          <w:szCs w:val="24"/>
        </w:rPr>
        <w:fldChar w:fldCharType="begin"/>
      </w:r>
      <w:r w:rsidR="002E0536">
        <w:instrText xml:space="preserve"> TC "</w:instrText>
      </w:r>
      <w:bookmarkStart w:id="480" w:name="_Toc211822422"/>
      <w:r w:rsidR="002E0536" w:rsidRPr="005C4A44">
        <w:rPr>
          <w:rFonts w:ascii="Times New Roman" w:hAnsi="Times New Roman"/>
          <w:b/>
          <w:sz w:val="24"/>
          <w:szCs w:val="24"/>
        </w:rPr>
        <w:instrText>5.2 Summary of the Study</w:instrText>
      </w:r>
      <w:bookmarkEnd w:id="480"/>
      <w:r w:rsidR="002E0536">
        <w:instrText xml:space="preserve">" \f C \l "1" </w:instrText>
      </w:r>
      <w:r w:rsidR="002E0536">
        <w:rPr>
          <w:rFonts w:ascii="Times New Roman" w:hAnsi="Times New Roman"/>
          <w:b/>
          <w:sz w:val="24"/>
          <w:szCs w:val="24"/>
        </w:rPr>
        <w:fldChar w:fldCharType="end"/>
      </w:r>
    </w:p>
    <w:p w14:paraId="42180969" w14:textId="31BF3380" w:rsidR="009627CD" w:rsidRPr="00193F83" w:rsidRDefault="00855BA9" w:rsidP="00C44D1D">
      <w:pPr>
        <w:widowControl w:val="0"/>
        <w:tabs>
          <w:tab w:val="left" w:pos="180"/>
          <w:tab w:val="left" w:pos="426"/>
        </w:tabs>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 xml:space="preserve">The main objective of the study is to examine the influence of climate change resilience and adaptation strategies on the sustainability of water and sanitation infrastructure in </w:t>
      </w:r>
      <w:proofErr w:type="spellStart"/>
      <w:r w:rsidRPr="00193F83">
        <w:rPr>
          <w:rFonts w:ascii="Times New Roman" w:hAnsi="Times New Roman"/>
          <w:sz w:val="24"/>
          <w:szCs w:val="24"/>
          <w:lang w:val="en-US"/>
        </w:rPr>
        <w:t>Kishapu</w:t>
      </w:r>
      <w:proofErr w:type="spellEnd"/>
      <w:r w:rsidRPr="00193F83">
        <w:rPr>
          <w:rFonts w:ascii="Times New Roman" w:hAnsi="Times New Roman"/>
          <w:sz w:val="24"/>
          <w:szCs w:val="24"/>
          <w:lang w:val="en-US"/>
        </w:rPr>
        <w:t xml:space="preserve"> district. To accomplish this, the study explored the influence of climate change resilience, adaptation, and risk assessment strategies on infrastructure sustainability in </w:t>
      </w:r>
      <w:proofErr w:type="spellStart"/>
      <w:r w:rsidRPr="00193F83">
        <w:rPr>
          <w:rFonts w:ascii="Times New Roman" w:hAnsi="Times New Roman"/>
          <w:sz w:val="24"/>
          <w:szCs w:val="24"/>
          <w:lang w:val="en-US"/>
        </w:rPr>
        <w:t>Kishapu</w:t>
      </w:r>
      <w:proofErr w:type="spellEnd"/>
      <w:r w:rsidRPr="00193F83">
        <w:rPr>
          <w:rFonts w:ascii="Times New Roman" w:hAnsi="Times New Roman"/>
          <w:sz w:val="24"/>
          <w:szCs w:val="24"/>
          <w:lang w:val="en-US"/>
        </w:rPr>
        <w:t xml:space="preserve"> district</w:t>
      </w:r>
      <w:r w:rsidR="00033E80" w:rsidRPr="00193F83">
        <w:rPr>
          <w:rFonts w:ascii="Times New Roman" w:hAnsi="Times New Roman"/>
          <w:sz w:val="24"/>
          <w:szCs w:val="24"/>
          <w:lang w:val="en-US"/>
        </w:rPr>
        <w:t>.</w:t>
      </w:r>
      <w:r w:rsidR="00C44D1D">
        <w:rPr>
          <w:rFonts w:ascii="Times New Roman" w:hAnsi="Times New Roman"/>
          <w:sz w:val="24"/>
          <w:szCs w:val="24"/>
          <w:lang w:val="en-US"/>
        </w:rPr>
        <w:t xml:space="preserve"> </w:t>
      </w:r>
      <w:r w:rsidRPr="00193F83">
        <w:rPr>
          <w:rFonts w:ascii="Times New Roman" w:hAnsi="Times New Roman"/>
          <w:sz w:val="24"/>
          <w:szCs w:val="24"/>
          <w:lang w:val="en-US"/>
        </w:rPr>
        <w:t>Several procedures were followed to meet these objectives. Initially, resilience theory was applied to explore issues associated with climate change resilience, adaptation strategies, and risk assessment strategies in relation to water and sanitation infrastructure. Following this, a thorough review of relevant literature was undertaken to identify existing gaps related to the topic under study</w:t>
      </w:r>
      <w:r w:rsidR="009627CD" w:rsidRPr="00193F83">
        <w:rPr>
          <w:rFonts w:ascii="Times New Roman" w:hAnsi="Times New Roman"/>
          <w:sz w:val="24"/>
          <w:szCs w:val="24"/>
          <w:lang w:val="en-US"/>
        </w:rPr>
        <w:t>.</w:t>
      </w:r>
      <w:r w:rsidR="00B261E1" w:rsidRPr="00193F83">
        <w:rPr>
          <w:rFonts w:ascii="Times New Roman" w:hAnsi="Times New Roman"/>
          <w:sz w:val="24"/>
          <w:szCs w:val="24"/>
          <w:lang w:val="en-US"/>
        </w:rPr>
        <w:t xml:space="preserve"> </w:t>
      </w:r>
      <w:r w:rsidRPr="00193F83">
        <w:rPr>
          <w:rFonts w:ascii="Times New Roman" w:hAnsi="Times New Roman"/>
          <w:sz w:val="24"/>
          <w:szCs w:val="24"/>
          <w:lang w:val="en-US"/>
        </w:rPr>
        <w:t xml:space="preserve">An explanatory research design with a quantitative approach was adopted to achieve the study objectives. The population consisted of 75 RUWASA employees in </w:t>
      </w:r>
      <w:proofErr w:type="spellStart"/>
      <w:r w:rsidRPr="00193F83">
        <w:rPr>
          <w:rFonts w:ascii="Times New Roman" w:hAnsi="Times New Roman"/>
          <w:sz w:val="24"/>
          <w:szCs w:val="24"/>
          <w:lang w:val="en-US"/>
        </w:rPr>
        <w:t>Kishapu</w:t>
      </w:r>
      <w:proofErr w:type="spellEnd"/>
      <w:r w:rsidRPr="00193F83">
        <w:rPr>
          <w:rFonts w:ascii="Times New Roman" w:hAnsi="Times New Roman"/>
          <w:sz w:val="24"/>
          <w:szCs w:val="24"/>
          <w:lang w:val="en-US"/>
        </w:rPr>
        <w:t xml:space="preserve"> district, and the entire group was included through a census survey. Data collection was carried out using a closed-ended questionnaire. Data was analyzed using descriptive statistics and multiple regression analysis, facilitated by SPSS software. Multiple linear </w:t>
      </w:r>
      <w:proofErr w:type="gramStart"/>
      <w:r w:rsidRPr="00193F83">
        <w:rPr>
          <w:rFonts w:ascii="Times New Roman" w:hAnsi="Times New Roman"/>
          <w:sz w:val="24"/>
          <w:szCs w:val="24"/>
          <w:lang w:val="en-US"/>
        </w:rPr>
        <w:t>regression</w:t>
      </w:r>
      <w:proofErr w:type="gramEnd"/>
      <w:r w:rsidRPr="00193F83">
        <w:rPr>
          <w:rFonts w:ascii="Times New Roman" w:hAnsi="Times New Roman"/>
          <w:sz w:val="24"/>
          <w:szCs w:val="24"/>
          <w:lang w:val="en-US"/>
        </w:rPr>
        <w:t xml:space="preserve"> was used to determine the influence of independent variables on the dependent variable. The key findings are presented in relation to each of the specific objectives outlined in chapter one</w:t>
      </w:r>
      <w:r w:rsidR="009627CD" w:rsidRPr="00193F83">
        <w:rPr>
          <w:rFonts w:ascii="Times New Roman" w:hAnsi="Times New Roman"/>
          <w:sz w:val="24"/>
          <w:szCs w:val="24"/>
          <w:lang w:val="en-US"/>
        </w:rPr>
        <w:t>.</w:t>
      </w:r>
    </w:p>
    <w:p w14:paraId="2F2DC8C7" w14:textId="77777777" w:rsidR="009627CD" w:rsidRPr="00193F83" w:rsidRDefault="009627CD" w:rsidP="00457FC0">
      <w:pPr>
        <w:widowControl w:val="0"/>
        <w:tabs>
          <w:tab w:val="left" w:pos="180"/>
          <w:tab w:val="left" w:pos="426"/>
        </w:tabs>
        <w:spacing w:after="0" w:line="480" w:lineRule="auto"/>
        <w:jc w:val="both"/>
        <w:rPr>
          <w:rFonts w:ascii="Times New Roman" w:hAnsi="Times New Roman"/>
          <w:sz w:val="24"/>
          <w:szCs w:val="24"/>
          <w:lang w:val="en-US"/>
        </w:rPr>
      </w:pPr>
    </w:p>
    <w:p w14:paraId="0A7C46A6" w14:textId="1FA357F6" w:rsidR="00952B86" w:rsidRPr="00193F83" w:rsidRDefault="00855BA9" w:rsidP="00457FC0">
      <w:pPr>
        <w:widowControl w:val="0"/>
        <w:tabs>
          <w:tab w:val="left" w:pos="180"/>
          <w:tab w:val="left" w:pos="426"/>
        </w:tabs>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 xml:space="preserve">Regarding the first objective, the findings indicated that climate change resilience strategies have a significant and positive influence on the sustainability of water and sanitation infrastructure (β = 0.887, t = 15.069, Sig = 0.000). For the second objective, the findings revealed that climate change adaptation strategies also exert a significant positive influence on infrastructure sustainability (β = 0.792, t = 5.481, Sig = 0.000). Concerning the third objective, the study discovered that climate change risk assessment strategies significantly and positively influence the infrastructure sustainability of water in </w:t>
      </w:r>
      <w:proofErr w:type="spellStart"/>
      <w:r w:rsidRPr="00193F83">
        <w:rPr>
          <w:rFonts w:ascii="Times New Roman" w:hAnsi="Times New Roman"/>
          <w:sz w:val="24"/>
          <w:szCs w:val="24"/>
          <w:lang w:val="en-US"/>
        </w:rPr>
        <w:t>Kishapu</w:t>
      </w:r>
      <w:proofErr w:type="spellEnd"/>
      <w:r w:rsidRPr="00193F83">
        <w:rPr>
          <w:rFonts w:ascii="Times New Roman" w:hAnsi="Times New Roman"/>
          <w:sz w:val="24"/>
          <w:szCs w:val="24"/>
          <w:lang w:val="en-US"/>
        </w:rPr>
        <w:t xml:space="preserve"> district (β = 0.853, t = 7.779, Sig = 0.000)</w:t>
      </w:r>
      <w:r w:rsidR="00A5645A" w:rsidRPr="00193F83">
        <w:rPr>
          <w:rFonts w:ascii="Times New Roman" w:hAnsi="Times New Roman"/>
          <w:sz w:val="24"/>
          <w:szCs w:val="24"/>
          <w:lang w:val="en-US"/>
        </w:rPr>
        <w:t>.</w:t>
      </w:r>
    </w:p>
    <w:p w14:paraId="5CAF054D" w14:textId="77777777" w:rsidR="00D941CF" w:rsidRPr="00193F83" w:rsidRDefault="00D941CF" w:rsidP="00457FC0">
      <w:pPr>
        <w:widowControl w:val="0"/>
        <w:tabs>
          <w:tab w:val="left" w:pos="180"/>
          <w:tab w:val="left" w:pos="426"/>
        </w:tabs>
        <w:spacing w:after="0" w:line="480" w:lineRule="auto"/>
        <w:jc w:val="both"/>
        <w:rPr>
          <w:rFonts w:ascii="Times New Roman" w:hAnsi="Times New Roman"/>
          <w:sz w:val="24"/>
          <w:szCs w:val="24"/>
          <w:lang w:val="en-US"/>
        </w:rPr>
      </w:pPr>
    </w:p>
    <w:p w14:paraId="416B4140" w14:textId="246BD4EA" w:rsidR="00033E80" w:rsidRPr="00193F83" w:rsidRDefault="00033E80" w:rsidP="00457FC0">
      <w:pPr>
        <w:pStyle w:val="ListParagraph"/>
        <w:widowControl w:val="0"/>
        <w:numPr>
          <w:ilvl w:val="1"/>
          <w:numId w:val="23"/>
        </w:numPr>
        <w:tabs>
          <w:tab w:val="left" w:pos="180"/>
          <w:tab w:val="left" w:pos="426"/>
        </w:tabs>
        <w:spacing w:after="0" w:line="480" w:lineRule="auto"/>
        <w:ind w:left="0" w:firstLine="0"/>
        <w:contextualSpacing w:val="0"/>
        <w:jc w:val="both"/>
        <w:outlineLvl w:val="0"/>
        <w:rPr>
          <w:rFonts w:ascii="Times New Roman" w:hAnsi="Times New Roman"/>
          <w:b/>
          <w:sz w:val="24"/>
          <w:szCs w:val="24"/>
        </w:rPr>
      </w:pPr>
      <w:bookmarkStart w:id="481" w:name="_Toc200980484"/>
      <w:bookmarkStart w:id="482" w:name="_Toc211987811"/>
      <w:r w:rsidRPr="00193F83">
        <w:rPr>
          <w:rFonts w:ascii="Times New Roman" w:hAnsi="Times New Roman"/>
          <w:b/>
          <w:sz w:val="24"/>
          <w:szCs w:val="24"/>
        </w:rPr>
        <w:t>Conclusion</w:t>
      </w:r>
      <w:bookmarkEnd w:id="481"/>
      <w:r w:rsidR="00E0540B" w:rsidRPr="00193F83">
        <w:rPr>
          <w:rFonts w:ascii="Times New Roman" w:hAnsi="Times New Roman"/>
          <w:b/>
          <w:sz w:val="24"/>
          <w:szCs w:val="24"/>
        </w:rPr>
        <w:t>s</w:t>
      </w:r>
      <w:bookmarkEnd w:id="482"/>
      <w:r w:rsidR="002E0536">
        <w:rPr>
          <w:rFonts w:ascii="Times New Roman" w:hAnsi="Times New Roman"/>
          <w:b/>
          <w:sz w:val="24"/>
          <w:szCs w:val="24"/>
        </w:rPr>
        <w:fldChar w:fldCharType="begin"/>
      </w:r>
      <w:r w:rsidR="002E0536">
        <w:instrText xml:space="preserve"> TC "</w:instrText>
      </w:r>
      <w:bookmarkStart w:id="483" w:name="_Toc211822423"/>
      <w:r w:rsidR="002E0536" w:rsidRPr="00403589">
        <w:rPr>
          <w:rFonts w:ascii="Times New Roman" w:hAnsi="Times New Roman"/>
          <w:b/>
          <w:sz w:val="24"/>
          <w:szCs w:val="24"/>
        </w:rPr>
        <w:instrText>5.3 Conclusions</w:instrText>
      </w:r>
      <w:bookmarkEnd w:id="483"/>
      <w:r w:rsidR="002E0536">
        <w:instrText xml:space="preserve">" \f C \l "1" </w:instrText>
      </w:r>
      <w:r w:rsidR="002E0536">
        <w:rPr>
          <w:rFonts w:ascii="Times New Roman" w:hAnsi="Times New Roman"/>
          <w:b/>
          <w:sz w:val="24"/>
          <w:szCs w:val="24"/>
        </w:rPr>
        <w:fldChar w:fldCharType="end"/>
      </w:r>
    </w:p>
    <w:p w14:paraId="38493528" w14:textId="5DFB4960" w:rsidR="00F2508A" w:rsidRPr="00193F83" w:rsidRDefault="00BC478F" w:rsidP="00457FC0">
      <w:pPr>
        <w:widowControl w:val="0"/>
        <w:tabs>
          <w:tab w:val="left" w:pos="180"/>
          <w:tab w:val="left" w:pos="426"/>
        </w:tabs>
        <w:spacing w:after="0" w:line="480" w:lineRule="auto"/>
        <w:jc w:val="both"/>
        <w:rPr>
          <w:rFonts w:ascii="Times New Roman" w:hAnsi="Times New Roman"/>
          <w:sz w:val="24"/>
          <w:szCs w:val="24"/>
        </w:rPr>
      </w:pPr>
      <w:r w:rsidRPr="00193F83">
        <w:rPr>
          <w:rFonts w:ascii="Times New Roman" w:eastAsia="Times New Roman" w:hAnsi="Times New Roman"/>
          <w:sz w:val="24"/>
          <w:szCs w:val="24"/>
        </w:rPr>
        <w:t xml:space="preserve">The study concludes that implementing climate change resilience, adaptation, and risk assessment strategies significantly enhances the sustainability of water and sanitation infrastructure in </w:t>
      </w:r>
      <w:proofErr w:type="spellStart"/>
      <w:r w:rsidRPr="00193F83">
        <w:rPr>
          <w:rFonts w:ascii="Times New Roman" w:eastAsia="Times New Roman" w:hAnsi="Times New Roman"/>
          <w:sz w:val="24"/>
          <w:szCs w:val="24"/>
        </w:rPr>
        <w:t>Kishapu</w:t>
      </w:r>
      <w:proofErr w:type="spellEnd"/>
      <w:r w:rsidRPr="00193F83">
        <w:rPr>
          <w:rFonts w:ascii="Times New Roman" w:eastAsia="Times New Roman" w:hAnsi="Times New Roman"/>
          <w:sz w:val="24"/>
          <w:szCs w:val="24"/>
        </w:rPr>
        <w:t xml:space="preserve"> District. These strategies collectively contribute to extending infrastructure lifespan, improving resilience against climate variability, and effectively mitigating climate-related risks, thereby supporting the long-term operational viability of water and sanitation services in the region</w:t>
      </w:r>
      <w:proofErr w:type="gramStart"/>
      <w:r w:rsidRPr="00193F83">
        <w:rPr>
          <w:rFonts w:ascii="Times New Roman" w:eastAsia="Times New Roman" w:hAnsi="Times New Roman"/>
          <w:sz w:val="24"/>
          <w:szCs w:val="24"/>
        </w:rPr>
        <w:t>.</w:t>
      </w:r>
      <w:r w:rsidR="00FA5079" w:rsidRPr="00193F83">
        <w:rPr>
          <w:rFonts w:ascii="Times New Roman" w:hAnsi="Times New Roman"/>
          <w:sz w:val="24"/>
          <w:szCs w:val="24"/>
        </w:rPr>
        <w:t>.</w:t>
      </w:r>
      <w:proofErr w:type="gramEnd"/>
      <w:r w:rsidR="00FA5079" w:rsidRPr="00193F83">
        <w:rPr>
          <w:rFonts w:ascii="Times New Roman" w:hAnsi="Times New Roman"/>
          <w:sz w:val="24"/>
          <w:szCs w:val="24"/>
        </w:rPr>
        <w:t xml:space="preserve"> </w:t>
      </w:r>
    </w:p>
    <w:p w14:paraId="6B891B2B" w14:textId="77777777" w:rsidR="00737CDD" w:rsidRDefault="00737CDD" w:rsidP="00457FC0">
      <w:pPr>
        <w:widowControl w:val="0"/>
        <w:tabs>
          <w:tab w:val="left" w:pos="180"/>
          <w:tab w:val="left" w:pos="426"/>
        </w:tabs>
        <w:spacing w:after="0" w:line="480" w:lineRule="auto"/>
        <w:jc w:val="both"/>
        <w:rPr>
          <w:rFonts w:ascii="Times New Roman" w:hAnsi="Times New Roman"/>
          <w:sz w:val="24"/>
          <w:szCs w:val="24"/>
        </w:rPr>
      </w:pPr>
    </w:p>
    <w:p w14:paraId="05E42015" w14:textId="6CBE3AEE" w:rsidR="00737CDD" w:rsidRPr="00193F83" w:rsidRDefault="00737CDD" w:rsidP="00457FC0">
      <w:pPr>
        <w:pStyle w:val="ListParagraph"/>
        <w:widowControl w:val="0"/>
        <w:numPr>
          <w:ilvl w:val="1"/>
          <w:numId w:val="23"/>
        </w:numPr>
        <w:tabs>
          <w:tab w:val="left" w:pos="180"/>
          <w:tab w:val="left" w:pos="426"/>
        </w:tabs>
        <w:spacing w:after="0" w:line="480" w:lineRule="auto"/>
        <w:ind w:left="0" w:firstLine="0"/>
        <w:contextualSpacing w:val="0"/>
        <w:jc w:val="both"/>
        <w:outlineLvl w:val="0"/>
        <w:rPr>
          <w:rFonts w:ascii="Times New Roman" w:hAnsi="Times New Roman"/>
          <w:b/>
          <w:sz w:val="24"/>
          <w:szCs w:val="24"/>
        </w:rPr>
      </w:pPr>
      <w:bookmarkStart w:id="484" w:name="_Toc211987812"/>
      <w:r w:rsidRPr="00193F83">
        <w:rPr>
          <w:rFonts w:ascii="Times New Roman" w:hAnsi="Times New Roman"/>
          <w:b/>
          <w:sz w:val="24"/>
          <w:szCs w:val="24"/>
        </w:rPr>
        <w:t>Implication of the Findings</w:t>
      </w:r>
      <w:bookmarkEnd w:id="484"/>
      <w:r w:rsidR="002E0536">
        <w:rPr>
          <w:rFonts w:ascii="Times New Roman" w:hAnsi="Times New Roman"/>
          <w:b/>
          <w:sz w:val="24"/>
          <w:szCs w:val="24"/>
        </w:rPr>
        <w:fldChar w:fldCharType="begin"/>
      </w:r>
      <w:r w:rsidR="002E0536">
        <w:instrText xml:space="preserve"> TC "</w:instrText>
      </w:r>
      <w:bookmarkStart w:id="485" w:name="_Toc211822424"/>
      <w:r w:rsidR="002E0536" w:rsidRPr="00D37744">
        <w:rPr>
          <w:rFonts w:ascii="Times New Roman" w:hAnsi="Times New Roman"/>
          <w:b/>
          <w:sz w:val="24"/>
          <w:szCs w:val="24"/>
        </w:rPr>
        <w:instrText>5.4 Implication of the Findings</w:instrText>
      </w:r>
      <w:bookmarkEnd w:id="485"/>
      <w:r w:rsidR="002E0536">
        <w:instrText xml:space="preserve">" \f C \l "1" </w:instrText>
      </w:r>
      <w:r w:rsidR="002E0536">
        <w:rPr>
          <w:rFonts w:ascii="Times New Roman" w:hAnsi="Times New Roman"/>
          <w:b/>
          <w:sz w:val="24"/>
          <w:szCs w:val="24"/>
        </w:rPr>
        <w:fldChar w:fldCharType="end"/>
      </w:r>
    </w:p>
    <w:p w14:paraId="1BAF88D8" w14:textId="31233F21" w:rsidR="00B007AB" w:rsidRPr="00193F83" w:rsidRDefault="00D1568D" w:rsidP="00457FC0">
      <w:pPr>
        <w:widowControl w:val="0"/>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The findings of this study have important implications for practical applications and resilience theory. Practically, the results demonstrate the essential role of incorporating resilience strategies into infrastructure planning and management to promote long-term sustainability in the face of climate change challenges. The positive effects of climate change resilience, adaptation, and risk assessment on infrastructure sustainability amplify the need for stakeholders to prioritise resilience-building measures, adaptive interventions, and comprehensive risk evaluations. Such an approach not only extends the lifespan of infrastructure but also improves operational reliability amid increasing climate variability and extreme weather events</w:t>
      </w:r>
      <w:r w:rsidR="00B007AB" w:rsidRPr="00193F83">
        <w:rPr>
          <w:rFonts w:ascii="Times New Roman" w:hAnsi="Times New Roman"/>
          <w:sz w:val="24"/>
          <w:szCs w:val="24"/>
        </w:rPr>
        <w:t>.</w:t>
      </w:r>
    </w:p>
    <w:p w14:paraId="38217753" w14:textId="77777777" w:rsidR="00B007AB" w:rsidRPr="00193F83" w:rsidRDefault="00B007AB" w:rsidP="00457FC0">
      <w:pPr>
        <w:widowControl w:val="0"/>
        <w:tabs>
          <w:tab w:val="left" w:pos="180"/>
          <w:tab w:val="left" w:pos="426"/>
        </w:tabs>
        <w:spacing w:after="0" w:line="480" w:lineRule="auto"/>
        <w:jc w:val="both"/>
        <w:rPr>
          <w:rFonts w:ascii="Times New Roman" w:hAnsi="Times New Roman"/>
          <w:sz w:val="24"/>
          <w:szCs w:val="24"/>
        </w:rPr>
      </w:pPr>
    </w:p>
    <w:p w14:paraId="76EB6F1C" w14:textId="1AC91D1A" w:rsidR="00737CDD" w:rsidRPr="00193F83" w:rsidRDefault="00D1568D" w:rsidP="00457FC0">
      <w:pPr>
        <w:widowControl w:val="0"/>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From a resilience theory perspective, these findings reaffirm that resilience is a key characteristic of infrastructure systems operating under climate stressors. The considerable influence of resilience and adaptation measures on sustainability aligns with the idea that resilient systems are better able to absorb shocks, recover quickly, and keep functioning despite disturbances. Moreover, the focus on thorough risk assessment highlights the importance of understanding vulnerabilities and addressing potential threats, which form the foundation of the adaptive capacity of resilient infrastructure</w:t>
      </w:r>
      <w:r w:rsidR="00737CDD" w:rsidRPr="00193F83">
        <w:rPr>
          <w:rFonts w:ascii="Times New Roman" w:hAnsi="Times New Roman"/>
          <w:sz w:val="24"/>
          <w:szCs w:val="24"/>
        </w:rPr>
        <w:t>.</w:t>
      </w:r>
      <w:r w:rsidR="0025425C" w:rsidRPr="00193F83">
        <w:rPr>
          <w:rFonts w:ascii="Times New Roman" w:hAnsi="Times New Roman"/>
          <w:sz w:val="24"/>
          <w:szCs w:val="24"/>
        </w:rPr>
        <w:t xml:space="preserve"> </w:t>
      </w:r>
    </w:p>
    <w:p w14:paraId="41127BB5" w14:textId="77777777" w:rsidR="00F2508A" w:rsidRPr="00193F83" w:rsidRDefault="00F2508A" w:rsidP="00457FC0">
      <w:pPr>
        <w:widowControl w:val="0"/>
        <w:tabs>
          <w:tab w:val="left" w:pos="180"/>
          <w:tab w:val="left" w:pos="426"/>
        </w:tabs>
        <w:spacing w:after="0" w:line="480" w:lineRule="auto"/>
        <w:jc w:val="both"/>
        <w:rPr>
          <w:rFonts w:ascii="Times New Roman" w:hAnsi="Times New Roman"/>
          <w:sz w:val="24"/>
          <w:szCs w:val="24"/>
        </w:rPr>
      </w:pPr>
    </w:p>
    <w:p w14:paraId="7D20B63A" w14:textId="07DB53DC" w:rsidR="00033E80" w:rsidRPr="00193F83" w:rsidRDefault="00033E80" w:rsidP="00457FC0">
      <w:pPr>
        <w:pStyle w:val="Heading1"/>
        <w:keepNext w:val="0"/>
        <w:keepLines w:val="0"/>
        <w:widowControl w:val="0"/>
        <w:numPr>
          <w:ilvl w:val="1"/>
          <w:numId w:val="23"/>
        </w:numPr>
        <w:tabs>
          <w:tab w:val="left" w:pos="426"/>
        </w:tabs>
        <w:spacing w:line="480" w:lineRule="auto"/>
        <w:ind w:left="0" w:firstLine="0"/>
        <w:jc w:val="both"/>
        <w:rPr>
          <w:szCs w:val="24"/>
        </w:rPr>
      </w:pPr>
      <w:bookmarkStart w:id="486" w:name="_Toc200980486"/>
      <w:bookmarkStart w:id="487" w:name="_Toc211987813"/>
      <w:r w:rsidRPr="00193F83">
        <w:rPr>
          <w:szCs w:val="24"/>
        </w:rPr>
        <w:t>Recommendations</w:t>
      </w:r>
      <w:bookmarkEnd w:id="486"/>
      <w:r w:rsidR="00B1733D" w:rsidRPr="00193F83">
        <w:rPr>
          <w:szCs w:val="24"/>
        </w:rPr>
        <w:t xml:space="preserve"> for the Study</w:t>
      </w:r>
      <w:bookmarkEnd w:id="487"/>
      <w:r w:rsidR="002E0536">
        <w:rPr>
          <w:szCs w:val="24"/>
        </w:rPr>
        <w:fldChar w:fldCharType="begin"/>
      </w:r>
      <w:r w:rsidR="002E0536">
        <w:instrText xml:space="preserve"> TC "</w:instrText>
      </w:r>
      <w:bookmarkStart w:id="488" w:name="_Toc211822425"/>
      <w:r w:rsidR="002E0536" w:rsidRPr="00E74D42">
        <w:rPr>
          <w:szCs w:val="24"/>
        </w:rPr>
        <w:instrText>5.5 Recommendations for the Study</w:instrText>
      </w:r>
      <w:bookmarkEnd w:id="488"/>
      <w:r w:rsidR="002E0536">
        <w:instrText xml:space="preserve">" \f C \l "1" </w:instrText>
      </w:r>
      <w:r w:rsidR="002E0536">
        <w:rPr>
          <w:szCs w:val="24"/>
        </w:rPr>
        <w:fldChar w:fldCharType="end"/>
      </w:r>
    </w:p>
    <w:p w14:paraId="1AE1AD39" w14:textId="58611986" w:rsidR="001B263F" w:rsidRPr="00193F83" w:rsidRDefault="002E01CD" w:rsidP="00457FC0">
      <w:pPr>
        <w:widowControl w:val="0"/>
        <w:tabs>
          <w:tab w:val="left" w:pos="180"/>
          <w:tab w:val="left" w:pos="426"/>
        </w:tabs>
        <w:spacing w:after="0" w:line="480" w:lineRule="auto"/>
        <w:jc w:val="both"/>
        <w:rPr>
          <w:rFonts w:ascii="Times New Roman" w:eastAsia="Times New Roman" w:hAnsi="Times New Roman"/>
          <w:sz w:val="24"/>
          <w:szCs w:val="24"/>
        </w:rPr>
      </w:pPr>
      <w:r w:rsidRPr="00193F83">
        <w:rPr>
          <w:rFonts w:ascii="Times New Roman" w:eastAsia="Times New Roman" w:hAnsi="Times New Roman"/>
          <w:sz w:val="24"/>
          <w:szCs w:val="24"/>
        </w:rPr>
        <w:t xml:space="preserve">The study recommends that RUWASA in </w:t>
      </w:r>
      <w:proofErr w:type="spellStart"/>
      <w:r w:rsidRPr="00193F83">
        <w:rPr>
          <w:rFonts w:ascii="Times New Roman" w:eastAsia="Times New Roman" w:hAnsi="Times New Roman"/>
          <w:sz w:val="24"/>
          <w:szCs w:val="24"/>
        </w:rPr>
        <w:t>Kishapu</w:t>
      </w:r>
      <w:proofErr w:type="spellEnd"/>
      <w:r w:rsidRPr="00193F83">
        <w:rPr>
          <w:rFonts w:ascii="Times New Roman" w:eastAsia="Times New Roman" w:hAnsi="Times New Roman"/>
          <w:sz w:val="24"/>
          <w:szCs w:val="24"/>
        </w:rPr>
        <w:t xml:space="preserve"> District should prioritize the integration of comprehensive climate change resilience strategies into their water and sanitation infrastructure planning and management. Emphasizing resilience measures will help extend infrastructure lifespan and maintain operational functionality, thereby enhancing service reliability and supporting sustainable development goals within the district. Additionally, it is advised that RUWASA should focus on incorporating effective climate change adaptation strategies into their infrastructure initiatives. Strengthening adaptive approaches will help mitigate the impacts of climate variability, ensuring the continued functionality and resilience of water and sanitation services, which is vital for long-term community health and development. Furthermore, the study highlights the importance of enhancing and integrating thorough climate change risk assessment strategies into planning and management processes. Implementing robust risk assessment frameworks allows for the anticipation and mitigation of climate-related threats, ultimately improving the sustainability and reliability of water and sanitation infrastructure in the district</w:t>
      </w:r>
      <w:r w:rsidR="001B263F" w:rsidRPr="00193F83">
        <w:rPr>
          <w:rFonts w:ascii="Times New Roman" w:hAnsi="Times New Roman"/>
          <w:sz w:val="24"/>
          <w:szCs w:val="24"/>
          <w:lang w:val="en-US"/>
        </w:rPr>
        <w:t>.</w:t>
      </w:r>
      <w:r w:rsidR="00126395" w:rsidRPr="00193F83">
        <w:rPr>
          <w:rFonts w:ascii="Times New Roman" w:hAnsi="Times New Roman"/>
          <w:sz w:val="24"/>
          <w:szCs w:val="24"/>
          <w:lang w:val="en-US"/>
        </w:rPr>
        <w:t xml:space="preserve"> </w:t>
      </w:r>
    </w:p>
    <w:p w14:paraId="5EBF2EDC" w14:textId="77777777" w:rsidR="001B263F" w:rsidRPr="00193F83" w:rsidRDefault="001B263F" w:rsidP="00457FC0">
      <w:pPr>
        <w:widowControl w:val="0"/>
        <w:tabs>
          <w:tab w:val="left" w:pos="180"/>
          <w:tab w:val="left" w:pos="426"/>
        </w:tabs>
        <w:spacing w:after="0" w:line="480" w:lineRule="auto"/>
        <w:jc w:val="both"/>
        <w:rPr>
          <w:rFonts w:ascii="Times New Roman" w:hAnsi="Times New Roman"/>
          <w:sz w:val="24"/>
          <w:szCs w:val="24"/>
          <w:lang w:val="en-US"/>
        </w:rPr>
      </w:pPr>
    </w:p>
    <w:p w14:paraId="67758EE1" w14:textId="3CDF3F75" w:rsidR="00033E80" w:rsidRPr="00193F83" w:rsidRDefault="00033E80" w:rsidP="00457FC0">
      <w:pPr>
        <w:pStyle w:val="ListParagraph"/>
        <w:widowControl w:val="0"/>
        <w:numPr>
          <w:ilvl w:val="1"/>
          <w:numId w:val="23"/>
        </w:numPr>
        <w:tabs>
          <w:tab w:val="left" w:pos="180"/>
          <w:tab w:val="left" w:pos="426"/>
        </w:tabs>
        <w:spacing w:after="0" w:line="480" w:lineRule="auto"/>
        <w:ind w:left="0" w:firstLine="0"/>
        <w:contextualSpacing w:val="0"/>
        <w:jc w:val="both"/>
        <w:outlineLvl w:val="0"/>
        <w:rPr>
          <w:rFonts w:ascii="Times New Roman" w:hAnsi="Times New Roman"/>
          <w:b/>
          <w:sz w:val="24"/>
          <w:szCs w:val="24"/>
        </w:rPr>
      </w:pPr>
      <w:bookmarkStart w:id="489" w:name="_Toc200980487"/>
      <w:bookmarkStart w:id="490" w:name="_Toc211987814"/>
      <w:r w:rsidRPr="00193F83">
        <w:rPr>
          <w:rFonts w:ascii="Times New Roman" w:hAnsi="Times New Roman"/>
          <w:b/>
          <w:sz w:val="24"/>
          <w:szCs w:val="24"/>
        </w:rPr>
        <w:t>Limitation of the Study</w:t>
      </w:r>
      <w:bookmarkEnd w:id="489"/>
      <w:bookmarkEnd w:id="490"/>
      <w:r w:rsidR="002E0536">
        <w:rPr>
          <w:rFonts w:ascii="Times New Roman" w:hAnsi="Times New Roman"/>
          <w:b/>
          <w:sz w:val="24"/>
          <w:szCs w:val="24"/>
        </w:rPr>
        <w:fldChar w:fldCharType="begin"/>
      </w:r>
      <w:r w:rsidR="002E0536">
        <w:instrText xml:space="preserve"> TC "</w:instrText>
      </w:r>
      <w:bookmarkStart w:id="491" w:name="_Toc211822426"/>
      <w:r w:rsidR="002E0536" w:rsidRPr="002C48F6">
        <w:rPr>
          <w:rFonts w:ascii="Times New Roman" w:hAnsi="Times New Roman"/>
          <w:b/>
          <w:sz w:val="24"/>
          <w:szCs w:val="24"/>
        </w:rPr>
        <w:instrText>5.6 Limitation of the Study</w:instrText>
      </w:r>
      <w:bookmarkEnd w:id="491"/>
      <w:r w:rsidR="002E0536">
        <w:instrText xml:space="preserve">" \f C \l "1" </w:instrText>
      </w:r>
      <w:r w:rsidR="002E0536">
        <w:rPr>
          <w:rFonts w:ascii="Times New Roman" w:hAnsi="Times New Roman"/>
          <w:b/>
          <w:sz w:val="24"/>
          <w:szCs w:val="24"/>
        </w:rPr>
        <w:fldChar w:fldCharType="end"/>
      </w:r>
    </w:p>
    <w:p w14:paraId="23F7293A" w14:textId="42C3D8F5" w:rsidR="001C0E56" w:rsidRPr="00193F83" w:rsidRDefault="00EE170D" w:rsidP="00457FC0">
      <w:pPr>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The study encountered a number of challenges that could affect the validity of the findings. A key challenge was the reliance on self-assessment data collected through questionnaires, which might be vulnerable to biases such as social desirability or misinterpretation by respondents. To address this limitation, the researcher carefully designed the questionnaire with clear and concise questions and conducted pre-testing to improve clarity and reliability. Additionally, focusing solely on RUWASA employees as the data source could hinder the extent to which the findings could be applied to broader stakeholder groups involved in water infrastructure management. To counter this, the researcher acknowledged this limitation in scope and stressed the importance of future research including viewpoints from a wider range of community members, policymakers, and other relevant actors. Furthermore, the study recognized potential contextual factors specific to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that could influence the outcomes. The researcher responded to this by thoroughly situating the findings within the local environment and advising caution when applying the results to different settings</w:t>
      </w:r>
      <w:r w:rsidR="001C0E56" w:rsidRPr="00193F83">
        <w:rPr>
          <w:rFonts w:ascii="Times New Roman" w:hAnsi="Times New Roman"/>
          <w:sz w:val="24"/>
          <w:szCs w:val="24"/>
        </w:rPr>
        <w:t>.</w:t>
      </w:r>
    </w:p>
    <w:p w14:paraId="5BF56797" w14:textId="77777777" w:rsidR="00033E80" w:rsidRPr="00193F83" w:rsidRDefault="00033E80" w:rsidP="00457FC0">
      <w:pPr>
        <w:widowControl w:val="0"/>
        <w:tabs>
          <w:tab w:val="left" w:pos="180"/>
          <w:tab w:val="left" w:pos="426"/>
        </w:tabs>
        <w:spacing w:after="0" w:line="480" w:lineRule="auto"/>
        <w:jc w:val="both"/>
        <w:rPr>
          <w:rFonts w:ascii="Times New Roman" w:hAnsi="Times New Roman"/>
          <w:sz w:val="24"/>
          <w:szCs w:val="24"/>
        </w:rPr>
      </w:pPr>
      <w:r w:rsidRPr="00193F83">
        <w:rPr>
          <w:rFonts w:ascii="Times New Roman" w:hAnsi="Times New Roman"/>
          <w:sz w:val="24"/>
          <w:szCs w:val="24"/>
        </w:rPr>
        <w:t xml:space="preserve"> </w:t>
      </w:r>
    </w:p>
    <w:p w14:paraId="7093FDAB" w14:textId="24DDDB85" w:rsidR="00033E80" w:rsidRPr="00193F83" w:rsidRDefault="00033E80" w:rsidP="00457FC0">
      <w:pPr>
        <w:pStyle w:val="ListParagraph"/>
        <w:widowControl w:val="0"/>
        <w:numPr>
          <w:ilvl w:val="1"/>
          <w:numId w:val="23"/>
        </w:numPr>
        <w:tabs>
          <w:tab w:val="left" w:pos="180"/>
          <w:tab w:val="left" w:pos="426"/>
        </w:tabs>
        <w:spacing w:after="0" w:line="480" w:lineRule="auto"/>
        <w:ind w:left="0" w:firstLine="0"/>
        <w:contextualSpacing w:val="0"/>
        <w:jc w:val="both"/>
        <w:outlineLvl w:val="0"/>
        <w:rPr>
          <w:rFonts w:ascii="Times New Roman" w:hAnsi="Times New Roman"/>
          <w:b/>
          <w:bCs/>
          <w:sz w:val="24"/>
          <w:szCs w:val="24"/>
          <w:lang w:val="en-US"/>
        </w:rPr>
      </w:pPr>
      <w:bookmarkStart w:id="492" w:name="_Toc200980488"/>
      <w:bookmarkStart w:id="493" w:name="_Toc211987815"/>
      <w:r w:rsidRPr="00193F83">
        <w:rPr>
          <w:rFonts w:ascii="Times New Roman" w:hAnsi="Times New Roman"/>
          <w:b/>
          <w:bCs/>
          <w:sz w:val="24"/>
          <w:szCs w:val="24"/>
          <w:lang w:val="en-US"/>
        </w:rPr>
        <w:t>Areas Recommended for Further Research</w:t>
      </w:r>
      <w:bookmarkEnd w:id="492"/>
      <w:bookmarkEnd w:id="493"/>
      <w:r w:rsidR="002E0536">
        <w:rPr>
          <w:rFonts w:ascii="Times New Roman" w:hAnsi="Times New Roman"/>
          <w:b/>
          <w:bCs/>
          <w:sz w:val="24"/>
          <w:szCs w:val="24"/>
          <w:lang w:val="en-US"/>
        </w:rPr>
        <w:fldChar w:fldCharType="begin"/>
      </w:r>
      <w:r w:rsidR="002E0536">
        <w:instrText xml:space="preserve"> TC "</w:instrText>
      </w:r>
      <w:bookmarkStart w:id="494" w:name="_Toc211822427"/>
      <w:r w:rsidR="002E0536" w:rsidRPr="009116C5">
        <w:rPr>
          <w:rFonts w:ascii="Times New Roman" w:hAnsi="Times New Roman"/>
          <w:b/>
          <w:bCs/>
          <w:sz w:val="24"/>
          <w:szCs w:val="24"/>
          <w:lang w:val="en-US"/>
        </w:rPr>
        <w:instrText>5.7 Areas Recommended for Further Research</w:instrText>
      </w:r>
      <w:bookmarkEnd w:id="494"/>
      <w:r w:rsidR="002E0536">
        <w:instrText xml:space="preserve">" \f C \l "1" </w:instrText>
      </w:r>
      <w:r w:rsidR="002E0536">
        <w:rPr>
          <w:rFonts w:ascii="Times New Roman" w:hAnsi="Times New Roman"/>
          <w:b/>
          <w:bCs/>
          <w:sz w:val="24"/>
          <w:szCs w:val="24"/>
          <w:lang w:val="en-US"/>
        </w:rPr>
        <w:fldChar w:fldCharType="end"/>
      </w:r>
    </w:p>
    <w:p w14:paraId="1C5AACA5" w14:textId="2CFB4203" w:rsidR="00C83288" w:rsidRPr="00193F83" w:rsidRDefault="00EE170D" w:rsidP="00457FC0">
      <w:pPr>
        <w:widowControl w:val="0"/>
        <w:tabs>
          <w:tab w:val="left" w:pos="426"/>
          <w:tab w:val="left" w:pos="709"/>
        </w:tabs>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Given that the current study is limited to RUWASA employees, a promising direction for future research would be to explore the perspectives and experiences of local community members and other stakeholders directly affected by water and sanitation infrastructure initiatives. Investigating how community engagement influences the sustainability of climate resilience and adaptation strategies can provide valuable understandings into the social dynamics that either facilitate or impede successful implementation</w:t>
      </w:r>
      <w:r w:rsidR="00C83288" w:rsidRPr="00193F83">
        <w:rPr>
          <w:rFonts w:ascii="Times New Roman" w:hAnsi="Times New Roman"/>
          <w:sz w:val="24"/>
          <w:szCs w:val="24"/>
          <w:lang w:val="en-US"/>
        </w:rPr>
        <w:t>.</w:t>
      </w:r>
    </w:p>
    <w:p w14:paraId="3E20492D" w14:textId="77777777" w:rsidR="00B0647D" w:rsidRPr="00193F83" w:rsidRDefault="00B0647D" w:rsidP="00457FC0">
      <w:pPr>
        <w:widowControl w:val="0"/>
        <w:tabs>
          <w:tab w:val="left" w:pos="426"/>
          <w:tab w:val="left" w:pos="709"/>
        </w:tabs>
        <w:spacing w:after="0" w:line="480" w:lineRule="auto"/>
        <w:jc w:val="both"/>
        <w:rPr>
          <w:rFonts w:ascii="Times New Roman" w:hAnsi="Times New Roman"/>
          <w:sz w:val="24"/>
          <w:szCs w:val="24"/>
          <w:lang w:val="en-US"/>
        </w:rPr>
      </w:pPr>
    </w:p>
    <w:p w14:paraId="5D9E0909" w14:textId="41F434D7" w:rsidR="00033E80" w:rsidRPr="00193F83" w:rsidRDefault="00EE170D" w:rsidP="00457FC0">
      <w:pPr>
        <w:widowControl w:val="0"/>
        <w:tabs>
          <w:tab w:val="left" w:pos="426"/>
          <w:tab w:val="left" w:pos="709"/>
        </w:tabs>
        <w:spacing w:after="0" w:line="480" w:lineRule="auto"/>
        <w:jc w:val="both"/>
        <w:rPr>
          <w:rFonts w:ascii="Times New Roman" w:hAnsi="Times New Roman"/>
          <w:sz w:val="24"/>
          <w:szCs w:val="24"/>
          <w:lang w:val="en-US"/>
        </w:rPr>
      </w:pPr>
      <w:r w:rsidRPr="00193F83">
        <w:rPr>
          <w:rFonts w:ascii="Times New Roman" w:hAnsi="Times New Roman"/>
          <w:sz w:val="24"/>
          <w:szCs w:val="24"/>
          <w:lang w:val="en-US"/>
        </w:rPr>
        <w:t xml:space="preserve">Furthermore, considering the current study's reliance on a quantitative research approach, future studies could include both quantitative and qualitative techniques. This approach would provide an in-depth understanding of the contextual factors influencing the sustainability of infrastructure in </w:t>
      </w:r>
      <w:proofErr w:type="spellStart"/>
      <w:r w:rsidRPr="00193F83">
        <w:rPr>
          <w:rFonts w:ascii="Times New Roman" w:hAnsi="Times New Roman"/>
          <w:sz w:val="24"/>
          <w:szCs w:val="24"/>
          <w:lang w:val="en-US"/>
        </w:rPr>
        <w:t>Kishapu</w:t>
      </w:r>
      <w:proofErr w:type="spellEnd"/>
      <w:r w:rsidRPr="00193F83">
        <w:rPr>
          <w:rFonts w:ascii="Times New Roman" w:hAnsi="Times New Roman"/>
          <w:sz w:val="24"/>
          <w:szCs w:val="24"/>
          <w:lang w:val="en-US"/>
        </w:rPr>
        <w:t xml:space="preserve"> District. Such an expanded perspective would support the development of more inclusive and adaptable strategies that respond to local needs and capacities, thereby strengthening the resilience and longevity of water infrastructure in the face of climate challenges</w:t>
      </w:r>
      <w:r w:rsidR="00033E80" w:rsidRPr="00193F83">
        <w:rPr>
          <w:rFonts w:ascii="Times New Roman" w:hAnsi="Times New Roman"/>
          <w:sz w:val="24"/>
          <w:szCs w:val="24"/>
          <w:lang w:val="en-US"/>
        </w:rPr>
        <w:t>.</w:t>
      </w:r>
    </w:p>
    <w:p w14:paraId="12CD88F8" w14:textId="77777777" w:rsidR="00BE0A28" w:rsidRPr="00193F83" w:rsidRDefault="00BE0A28" w:rsidP="00457FC0">
      <w:pPr>
        <w:tabs>
          <w:tab w:val="left" w:pos="180"/>
          <w:tab w:val="left" w:pos="426"/>
        </w:tabs>
        <w:spacing w:after="0" w:line="480" w:lineRule="auto"/>
        <w:jc w:val="both"/>
        <w:rPr>
          <w:rFonts w:ascii="Times New Roman" w:hAnsi="Times New Roman"/>
          <w:sz w:val="24"/>
          <w:szCs w:val="24"/>
        </w:rPr>
      </w:pPr>
    </w:p>
    <w:p w14:paraId="720C5EBE" w14:textId="77777777" w:rsidR="00314645" w:rsidRPr="00193F83" w:rsidRDefault="00314645" w:rsidP="00457FC0">
      <w:pPr>
        <w:tabs>
          <w:tab w:val="left" w:pos="180"/>
          <w:tab w:val="left" w:pos="426"/>
        </w:tabs>
        <w:spacing w:after="0" w:line="480" w:lineRule="auto"/>
        <w:jc w:val="both"/>
        <w:rPr>
          <w:rFonts w:ascii="Times New Roman" w:hAnsi="Times New Roman"/>
          <w:sz w:val="24"/>
          <w:szCs w:val="24"/>
        </w:rPr>
      </w:pPr>
    </w:p>
    <w:p w14:paraId="5F9B9841" w14:textId="77777777" w:rsidR="00314645" w:rsidRPr="00193F83" w:rsidRDefault="00314645" w:rsidP="00457FC0">
      <w:pPr>
        <w:tabs>
          <w:tab w:val="left" w:pos="180"/>
          <w:tab w:val="left" w:pos="426"/>
        </w:tabs>
        <w:spacing w:after="0" w:line="480" w:lineRule="auto"/>
        <w:jc w:val="both"/>
        <w:rPr>
          <w:rFonts w:ascii="Times New Roman" w:hAnsi="Times New Roman"/>
          <w:sz w:val="24"/>
          <w:szCs w:val="24"/>
        </w:rPr>
      </w:pPr>
    </w:p>
    <w:p w14:paraId="2A43EB95" w14:textId="5DC20F55" w:rsidR="00033E80" w:rsidRPr="00193F83" w:rsidRDefault="00B261E1" w:rsidP="00457FC0">
      <w:pPr>
        <w:pStyle w:val="Heading1"/>
        <w:tabs>
          <w:tab w:val="left" w:pos="426"/>
        </w:tabs>
        <w:spacing w:line="480" w:lineRule="auto"/>
        <w:rPr>
          <w:szCs w:val="24"/>
        </w:rPr>
      </w:pPr>
      <w:bookmarkStart w:id="495" w:name="_Toc112280798"/>
      <w:bookmarkStart w:id="496" w:name="_Toc312994788"/>
      <w:bookmarkStart w:id="497" w:name="_Toc200980489"/>
      <w:r w:rsidRPr="00193F83">
        <w:rPr>
          <w:szCs w:val="24"/>
        </w:rPr>
        <w:br w:type="page"/>
      </w:r>
      <w:bookmarkStart w:id="498" w:name="_Toc211987816"/>
      <w:r w:rsidR="00033E80" w:rsidRPr="00193F83">
        <w:rPr>
          <w:szCs w:val="24"/>
        </w:rPr>
        <w:t>REFERENCES</w:t>
      </w:r>
      <w:bookmarkEnd w:id="495"/>
      <w:bookmarkEnd w:id="496"/>
      <w:bookmarkEnd w:id="497"/>
      <w:bookmarkEnd w:id="498"/>
      <w:r w:rsidR="002E0536">
        <w:rPr>
          <w:szCs w:val="24"/>
        </w:rPr>
        <w:fldChar w:fldCharType="begin"/>
      </w:r>
      <w:r w:rsidR="002E0536">
        <w:instrText xml:space="preserve"> TC "</w:instrText>
      </w:r>
      <w:bookmarkStart w:id="499" w:name="_Toc211822428"/>
      <w:r w:rsidR="002E0536" w:rsidRPr="003A73CA">
        <w:rPr>
          <w:szCs w:val="24"/>
        </w:rPr>
        <w:instrText>REFERENCES</w:instrText>
      </w:r>
      <w:bookmarkEnd w:id="499"/>
      <w:r w:rsidR="002E0536">
        <w:instrText xml:space="preserve">" \f C \l "1" </w:instrText>
      </w:r>
      <w:r w:rsidR="002E0536">
        <w:rPr>
          <w:szCs w:val="24"/>
        </w:rPr>
        <w:fldChar w:fldCharType="end"/>
      </w:r>
    </w:p>
    <w:p w14:paraId="3F8317D4" w14:textId="77777777" w:rsidR="00CA5A6B" w:rsidRPr="00193F83" w:rsidRDefault="00384B86" w:rsidP="002E0536">
      <w:pPr>
        <w:pStyle w:val="Bibliography"/>
        <w:ind w:left="1134" w:hanging="1134"/>
        <w:jc w:val="both"/>
        <w:rPr>
          <w:rFonts w:ascii="Times New Roman" w:hAnsi="Times New Roman"/>
          <w:sz w:val="24"/>
          <w:szCs w:val="24"/>
        </w:rPr>
      </w:pPr>
      <w:r w:rsidRPr="00193F83">
        <w:rPr>
          <w:rFonts w:ascii="Times New Roman" w:hAnsi="Times New Roman"/>
          <w:sz w:val="24"/>
          <w:szCs w:val="24"/>
        </w:rPr>
        <w:fldChar w:fldCharType="begin"/>
      </w:r>
      <w:r w:rsidRPr="00193F83">
        <w:rPr>
          <w:rFonts w:ascii="Times New Roman" w:hAnsi="Times New Roman"/>
          <w:sz w:val="24"/>
          <w:szCs w:val="24"/>
        </w:rPr>
        <w:instrText xml:space="preserve"> ADDIN ZOTERO_BIBL {"uncited":[],"omitted":[],"custom":[]} CSL_BIBLIOGRAPHY </w:instrText>
      </w:r>
      <w:r w:rsidRPr="00193F83">
        <w:rPr>
          <w:rFonts w:ascii="Times New Roman" w:hAnsi="Times New Roman"/>
          <w:sz w:val="24"/>
          <w:szCs w:val="24"/>
        </w:rPr>
        <w:fldChar w:fldCharType="separate"/>
      </w:r>
      <w:proofErr w:type="spellStart"/>
      <w:proofErr w:type="gramStart"/>
      <w:r w:rsidR="00CA5A6B" w:rsidRPr="00193F83">
        <w:rPr>
          <w:rFonts w:ascii="Times New Roman" w:hAnsi="Times New Roman"/>
          <w:sz w:val="24"/>
          <w:szCs w:val="24"/>
        </w:rPr>
        <w:t>Abbass</w:t>
      </w:r>
      <w:proofErr w:type="spellEnd"/>
      <w:r w:rsidR="00CA5A6B" w:rsidRPr="00193F83">
        <w:rPr>
          <w:rFonts w:ascii="Times New Roman" w:hAnsi="Times New Roman"/>
          <w:sz w:val="24"/>
          <w:szCs w:val="24"/>
        </w:rPr>
        <w:t xml:space="preserve">, K., &amp; </w:t>
      </w:r>
      <w:proofErr w:type="spellStart"/>
      <w:r w:rsidR="00CA5A6B" w:rsidRPr="00193F83">
        <w:rPr>
          <w:rFonts w:ascii="Times New Roman" w:hAnsi="Times New Roman"/>
          <w:sz w:val="24"/>
          <w:szCs w:val="24"/>
        </w:rPr>
        <w:t>Qasim</w:t>
      </w:r>
      <w:proofErr w:type="spellEnd"/>
      <w:r w:rsidR="00CA5A6B" w:rsidRPr="00193F83">
        <w:rPr>
          <w:rFonts w:ascii="Times New Roman" w:hAnsi="Times New Roman"/>
          <w:sz w:val="24"/>
          <w:szCs w:val="24"/>
        </w:rPr>
        <w:t>, M. Z. (2022).</w:t>
      </w:r>
      <w:proofErr w:type="gramEnd"/>
      <w:r w:rsidR="00CA5A6B" w:rsidRPr="00193F83">
        <w:rPr>
          <w:rFonts w:ascii="Times New Roman" w:hAnsi="Times New Roman"/>
          <w:sz w:val="24"/>
          <w:szCs w:val="24"/>
        </w:rPr>
        <w:t xml:space="preserve"> A review of the global climate change impacts, adaptation, and sustainable mitigation measures. </w:t>
      </w:r>
      <w:proofErr w:type="gramStart"/>
      <w:r w:rsidR="00CA5A6B" w:rsidRPr="00193F83">
        <w:rPr>
          <w:rFonts w:ascii="Times New Roman" w:hAnsi="Times New Roman"/>
          <w:i/>
          <w:iCs/>
          <w:sz w:val="24"/>
          <w:szCs w:val="24"/>
        </w:rPr>
        <w:t>Pages 42539–42559</w:t>
      </w:r>
      <w:r w:rsidR="00CA5A6B" w:rsidRPr="00193F83">
        <w:rPr>
          <w:rFonts w:ascii="Times New Roman" w:hAnsi="Times New Roman"/>
          <w:sz w:val="24"/>
          <w:szCs w:val="24"/>
        </w:rPr>
        <w:t xml:space="preserve">, </w:t>
      </w:r>
      <w:r w:rsidR="00CA5A6B" w:rsidRPr="00193F83">
        <w:rPr>
          <w:rFonts w:ascii="Times New Roman" w:hAnsi="Times New Roman"/>
          <w:i/>
          <w:iCs/>
          <w:sz w:val="24"/>
          <w:szCs w:val="24"/>
        </w:rPr>
        <w:t>29</w:t>
      </w:r>
      <w:r w:rsidR="00CA5A6B" w:rsidRPr="00193F83">
        <w:rPr>
          <w:rFonts w:ascii="Times New Roman" w:hAnsi="Times New Roman"/>
          <w:sz w:val="24"/>
          <w:szCs w:val="24"/>
        </w:rPr>
        <w:t>, pages 42539-42559.</w:t>
      </w:r>
      <w:proofErr w:type="gramEnd"/>
    </w:p>
    <w:p w14:paraId="2335FA62"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Abbass</w:t>
      </w:r>
      <w:proofErr w:type="spellEnd"/>
      <w:r w:rsidRPr="00193F83">
        <w:rPr>
          <w:rFonts w:ascii="Times New Roman" w:hAnsi="Times New Roman"/>
          <w:sz w:val="24"/>
          <w:szCs w:val="24"/>
        </w:rPr>
        <w:t xml:space="preserve">, K., </w:t>
      </w:r>
      <w:proofErr w:type="spellStart"/>
      <w:r w:rsidRPr="00193F83">
        <w:rPr>
          <w:rFonts w:ascii="Times New Roman" w:hAnsi="Times New Roman"/>
          <w:sz w:val="24"/>
          <w:szCs w:val="24"/>
        </w:rPr>
        <w:t>Qasim</w:t>
      </w:r>
      <w:proofErr w:type="spellEnd"/>
      <w:r w:rsidRPr="00193F83">
        <w:rPr>
          <w:rFonts w:ascii="Times New Roman" w:hAnsi="Times New Roman"/>
          <w:sz w:val="24"/>
          <w:szCs w:val="24"/>
        </w:rPr>
        <w:t>, M. Z., &amp; Song, H. (2022).</w:t>
      </w:r>
      <w:proofErr w:type="gramEnd"/>
      <w:r w:rsidRPr="00193F83">
        <w:rPr>
          <w:rFonts w:ascii="Times New Roman" w:hAnsi="Times New Roman"/>
          <w:sz w:val="24"/>
          <w:szCs w:val="24"/>
        </w:rPr>
        <w:t xml:space="preserve"> A review of the global climate change impacts, adaptation, and sustainable mitigation measures. </w:t>
      </w:r>
      <w:r w:rsidRPr="00193F83">
        <w:rPr>
          <w:rFonts w:ascii="Times New Roman" w:hAnsi="Times New Roman"/>
          <w:i/>
          <w:iCs/>
          <w:sz w:val="24"/>
          <w:szCs w:val="24"/>
        </w:rPr>
        <w:t xml:space="preserve">Environ </w:t>
      </w:r>
      <w:proofErr w:type="spellStart"/>
      <w:r w:rsidRPr="00193F83">
        <w:rPr>
          <w:rFonts w:ascii="Times New Roman" w:hAnsi="Times New Roman"/>
          <w:i/>
          <w:iCs/>
          <w:sz w:val="24"/>
          <w:szCs w:val="24"/>
        </w:rPr>
        <w:t>Sci</w:t>
      </w:r>
      <w:proofErr w:type="spellEnd"/>
      <w:r w:rsidRPr="00193F83">
        <w:rPr>
          <w:rFonts w:ascii="Times New Roman" w:hAnsi="Times New Roman"/>
          <w:i/>
          <w:iCs/>
          <w:sz w:val="24"/>
          <w:szCs w:val="24"/>
        </w:rPr>
        <w:t xml:space="preserve"> </w:t>
      </w:r>
      <w:proofErr w:type="spellStart"/>
      <w:r w:rsidRPr="00193F83">
        <w:rPr>
          <w:rFonts w:ascii="Times New Roman" w:hAnsi="Times New Roman"/>
          <w:i/>
          <w:iCs/>
          <w:sz w:val="24"/>
          <w:szCs w:val="24"/>
        </w:rPr>
        <w:t>Pollut</w:t>
      </w:r>
      <w:proofErr w:type="spellEnd"/>
      <w:r w:rsidRPr="00193F83">
        <w:rPr>
          <w:rFonts w:ascii="Times New Roman" w:hAnsi="Times New Roman"/>
          <w:i/>
          <w:iCs/>
          <w:sz w:val="24"/>
          <w:szCs w:val="24"/>
        </w:rPr>
        <w:t xml:space="preserve"> Res</w:t>
      </w:r>
      <w:r w:rsidRPr="00193F83">
        <w:rPr>
          <w:rFonts w:ascii="Times New Roman" w:hAnsi="Times New Roman"/>
          <w:sz w:val="24"/>
          <w:szCs w:val="24"/>
        </w:rPr>
        <w:t xml:space="preserve">, </w:t>
      </w:r>
      <w:r w:rsidRPr="00193F83">
        <w:rPr>
          <w:rFonts w:ascii="Times New Roman" w:hAnsi="Times New Roman"/>
          <w:i/>
          <w:iCs/>
          <w:sz w:val="24"/>
          <w:szCs w:val="24"/>
        </w:rPr>
        <w:t>29</w:t>
      </w:r>
      <w:r w:rsidRPr="00193F83">
        <w:rPr>
          <w:rFonts w:ascii="Times New Roman" w:hAnsi="Times New Roman"/>
          <w:sz w:val="24"/>
          <w:szCs w:val="24"/>
        </w:rPr>
        <w:t>, 42539–42559. https://doi.org/10.1007/s11356-022-19718-6</w:t>
      </w:r>
    </w:p>
    <w:p w14:paraId="68D33753"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Adeola</w:t>
      </w:r>
      <w:proofErr w:type="spellEnd"/>
      <w:r w:rsidRPr="00193F83">
        <w:rPr>
          <w:rFonts w:ascii="Times New Roman" w:hAnsi="Times New Roman"/>
          <w:sz w:val="24"/>
          <w:szCs w:val="24"/>
        </w:rPr>
        <w:t xml:space="preserve">, O., Evans, O., &amp; </w:t>
      </w:r>
      <w:proofErr w:type="spellStart"/>
      <w:r w:rsidRPr="00193F83">
        <w:rPr>
          <w:rFonts w:ascii="Times New Roman" w:hAnsi="Times New Roman"/>
          <w:sz w:val="24"/>
          <w:szCs w:val="24"/>
        </w:rPr>
        <w:t>Ngare</w:t>
      </w:r>
      <w:proofErr w:type="spellEnd"/>
      <w:r w:rsidRPr="00193F83">
        <w:rPr>
          <w:rFonts w:ascii="Times New Roman" w:hAnsi="Times New Roman"/>
          <w:sz w:val="24"/>
          <w:szCs w:val="24"/>
        </w:rPr>
        <w:t>, I. (2024).</w:t>
      </w:r>
      <w:proofErr w:type="gramEnd"/>
      <w:r w:rsidRPr="00193F83">
        <w:rPr>
          <w:rFonts w:ascii="Times New Roman" w:hAnsi="Times New Roman"/>
          <w:sz w:val="24"/>
          <w:szCs w:val="24"/>
        </w:rPr>
        <w:t xml:space="preserve"> </w:t>
      </w:r>
      <w:r w:rsidRPr="00193F83">
        <w:rPr>
          <w:rFonts w:ascii="Times New Roman" w:hAnsi="Times New Roman"/>
          <w:i/>
          <w:iCs/>
          <w:sz w:val="24"/>
          <w:szCs w:val="24"/>
        </w:rPr>
        <w:t>Gender equality, climate action, and technological innovation for sustainable development in Africa: Conclusion and recommendations</w:t>
      </w:r>
      <w:r w:rsidRPr="00193F83">
        <w:rPr>
          <w:rFonts w:ascii="Times New Roman" w:hAnsi="Times New Roman"/>
          <w:sz w:val="24"/>
          <w:szCs w:val="24"/>
        </w:rPr>
        <w:t>. Palgrave Macmillan.</w:t>
      </w:r>
    </w:p>
    <w:p w14:paraId="09FE4E10" w14:textId="77777777" w:rsidR="00CA5A6B" w:rsidRPr="00193F83" w:rsidRDefault="00CA5A6B" w:rsidP="002E0536">
      <w:pPr>
        <w:pStyle w:val="Bibliography"/>
        <w:ind w:left="1134" w:hanging="1134"/>
        <w:jc w:val="both"/>
        <w:rPr>
          <w:rFonts w:ascii="Times New Roman" w:hAnsi="Times New Roman"/>
          <w:sz w:val="24"/>
          <w:szCs w:val="24"/>
        </w:rPr>
      </w:pPr>
      <w:proofErr w:type="spellStart"/>
      <w:r w:rsidRPr="00193F83">
        <w:rPr>
          <w:rFonts w:ascii="Times New Roman" w:hAnsi="Times New Roman"/>
          <w:sz w:val="24"/>
          <w:szCs w:val="24"/>
        </w:rPr>
        <w:t>Adeoti</w:t>
      </w:r>
      <w:proofErr w:type="spellEnd"/>
      <w:r w:rsidRPr="00193F83">
        <w:rPr>
          <w:rFonts w:ascii="Times New Roman" w:hAnsi="Times New Roman"/>
          <w:sz w:val="24"/>
          <w:szCs w:val="24"/>
        </w:rPr>
        <w:t xml:space="preserve">, O. S., </w:t>
      </w:r>
      <w:proofErr w:type="spellStart"/>
      <w:r w:rsidRPr="00193F83">
        <w:rPr>
          <w:rFonts w:ascii="Times New Roman" w:hAnsi="Times New Roman"/>
          <w:sz w:val="24"/>
          <w:szCs w:val="24"/>
        </w:rPr>
        <w:t>Kandasamy</w:t>
      </w:r>
      <w:proofErr w:type="spellEnd"/>
      <w:r w:rsidRPr="00193F83">
        <w:rPr>
          <w:rFonts w:ascii="Times New Roman" w:hAnsi="Times New Roman"/>
          <w:sz w:val="24"/>
          <w:szCs w:val="24"/>
        </w:rPr>
        <w:t xml:space="preserve">, J., &amp; </w:t>
      </w:r>
      <w:proofErr w:type="spellStart"/>
      <w:r w:rsidRPr="00193F83">
        <w:rPr>
          <w:rFonts w:ascii="Times New Roman" w:hAnsi="Times New Roman"/>
          <w:sz w:val="24"/>
          <w:szCs w:val="24"/>
        </w:rPr>
        <w:t>Vigneswaran</w:t>
      </w:r>
      <w:proofErr w:type="spellEnd"/>
      <w:r w:rsidRPr="00193F83">
        <w:rPr>
          <w:rFonts w:ascii="Times New Roman" w:hAnsi="Times New Roman"/>
          <w:sz w:val="24"/>
          <w:szCs w:val="24"/>
        </w:rPr>
        <w:t xml:space="preserve">, S. (2024). Sustainability framework for water infrastructure development in Nigeria: A modelling approach. </w:t>
      </w:r>
      <w:proofErr w:type="gramStart"/>
      <w:r w:rsidRPr="00193F83">
        <w:rPr>
          <w:rFonts w:ascii="Times New Roman" w:hAnsi="Times New Roman"/>
          <w:i/>
          <w:iCs/>
          <w:sz w:val="24"/>
          <w:szCs w:val="24"/>
        </w:rPr>
        <w:t>Water Supply</w:t>
      </w:r>
      <w:r w:rsidRPr="00193F83">
        <w:rPr>
          <w:rFonts w:ascii="Times New Roman" w:hAnsi="Times New Roman"/>
          <w:sz w:val="24"/>
          <w:szCs w:val="24"/>
        </w:rPr>
        <w:t xml:space="preserve">, </w:t>
      </w:r>
      <w:r w:rsidRPr="00193F83">
        <w:rPr>
          <w:rFonts w:ascii="Times New Roman" w:hAnsi="Times New Roman"/>
          <w:i/>
          <w:iCs/>
          <w:sz w:val="24"/>
          <w:szCs w:val="24"/>
        </w:rPr>
        <w:t>24</w:t>
      </w:r>
      <w:r w:rsidRPr="00193F83">
        <w:rPr>
          <w:rFonts w:ascii="Times New Roman" w:hAnsi="Times New Roman"/>
          <w:sz w:val="24"/>
          <w:szCs w:val="24"/>
        </w:rPr>
        <w:t>(8), 2933–2945.</w:t>
      </w:r>
      <w:proofErr w:type="gramEnd"/>
      <w:r w:rsidRPr="00193F83">
        <w:rPr>
          <w:rFonts w:ascii="Times New Roman" w:hAnsi="Times New Roman"/>
          <w:sz w:val="24"/>
          <w:szCs w:val="24"/>
        </w:rPr>
        <w:t xml:space="preserve"> https://doi.org/10.2166/ws.2024.193</w:t>
      </w:r>
    </w:p>
    <w:p w14:paraId="7C05664B"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Adger</w:t>
      </w:r>
      <w:proofErr w:type="spellEnd"/>
      <w:r w:rsidRPr="00193F83">
        <w:rPr>
          <w:rFonts w:ascii="Times New Roman" w:hAnsi="Times New Roman"/>
          <w:sz w:val="24"/>
          <w:szCs w:val="24"/>
        </w:rPr>
        <w:t xml:space="preserve">, W. N., </w:t>
      </w:r>
      <w:proofErr w:type="spellStart"/>
      <w:r w:rsidRPr="00193F83">
        <w:rPr>
          <w:rFonts w:ascii="Times New Roman" w:hAnsi="Times New Roman"/>
          <w:sz w:val="24"/>
          <w:szCs w:val="24"/>
        </w:rPr>
        <w:t>Arnell</w:t>
      </w:r>
      <w:proofErr w:type="spellEnd"/>
      <w:r w:rsidRPr="00193F83">
        <w:rPr>
          <w:rFonts w:ascii="Times New Roman" w:hAnsi="Times New Roman"/>
          <w:sz w:val="24"/>
          <w:szCs w:val="24"/>
        </w:rPr>
        <w:t>, N. W., &amp; Tompkins, E. W. (2005).</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Successful adaptation to climate change across scales.</w:t>
      </w:r>
      <w:proofErr w:type="gramEnd"/>
      <w:r w:rsidRPr="00193F83">
        <w:rPr>
          <w:rFonts w:ascii="Times New Roman" w:hAnsi="Times New Roman"/>
          <w:sz w:val="24"/>
          <w:szCs w:val="24"/>
        </w:rPr>
        <w:t xml:space="preserve"> </w:t>
      </w:r>
      <w:r w:rsidRPr="00193F83">
        <w:rPr>
          <w:rFonts w:ascii="Times New Roman" w:hAnsi="Times New Roman"/>
          <w:i/>
          <w:iCs/>
          <w:sz w:val="24"/>
          <w:szCs w:val="24"/>
        </w:rPr>
        <w:t>Global Environmental Change</w:t>
      </w:r>
      <w:r w:rsidRPr="00193F83">
        <w:rPr>
          <w:rFonts w:ascii="Times New Roman" w:hAnsi="Times New Roman"/>
          <w:sz w:val="24"/>
          <w:szCs w:val="24"/>
        </w:rPr>
        <w:t xml:space="preserve">, </w:t>
      </w:r>
      <w:r w:rsidRPr="00193F83">
        <w:rPr>
          <w:rFonts w:ascii="Times New Roman" w:hAnsi="Times New Roman"/>
          <w:i/>
          <w:iCs/>
          <w:sz w:val="24"/>
          <w:szCs w:val="24"/>
        </w:rPr>
        <w:t>15</w:t>
      </w:r>
      <w:r w:rsidRPr="00193F83">
        <w:rPr>
          <w:rFonts w:ascii="Times New Roman" w:hAnsi="Times New Roman"/>
          <w:sz w:val="24"/>
          <w:szCs w:val="24"/>
        </w:rPr>
        <w:t>(2), 77–86.</w:t>
      </w:r>
    </w:p>
    <w:p w14:paraId="76324B12"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Alabi</w:t>
      </w:r>
      <w:proofErr w:type="spellEnd"/>
      <w:r w:rsidRPr="00193F83">
        <w:rPr>
          <w:rFonts w:ascii="Times New Roman" w:hAnsi="Times New Roman"/>
          <w:sz w:val="24"/>
          <w:szCs w:val="24"/>
        </w:rPr>
        <w:t>, M. (2024).</w:t>
      </w:r>
      <w:proofErr w:type="gramEnd"/>
      <w:r w:rsidRPr="00193F83">
        <w:rPr>
          <w:rFonts w:ascii="Times New Roman" w:hAnsi="Times New Roman"/>
          <w:sz w:val="24"/>
          <w:szCs w:val="24"/>
        </w:rPr>
        <w:t xml:space="preserve"> </w:t>
      </w:r>
      <w:r w:rsidRPr="00193F83">
        <w:rPr>
          <w:rFonts w:ascii="Times New Roman" w:hAnsi="Times New Roman"/>
          <w:i/>
          <w:iCs/>
          <w:sz w:val="24"/>
          <w:szCs w:val="24"/>
        </w:rPr>
        <w:t>Sustainable infrastructure and climate change resilience</w:t>
      </w:r>
      <w:r w:rsidRPr="00193F83">
        <w:rPr>
          <w:rFonts w:ascii="Times New Roman" w:hAnsi="Times New Roman"/>
          <w:sz w:val="24"/>
          <w:szCs w:val="24"/>
        </w:rPr>
        <w:t>. https://www.researchgate.net/publication/385287202.</w:t>
      </w:r>
    </w:p>
    <w:p w14:paraId="0276ED40"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Al-</w:t>
      </w:r>
      <w:proofErr w:type="spellStart"/>
      <w:r w:rsidRPr="00193F83">
        <w:rPr>
          <w:rFonts w:ascii="Times New Roman" w:hAnsi="Times New Roman"/>
          <w:sz w:val="24"/>
          <w:szCs w:val="24"/>
        </w:rPr>
        <w:t>Humaiqani</w:t>
      </w:r>
      <w:proofErr w:type="spellEnd"/>
      <w:r w:rsidRPr="00193F83">
        <w:rPr>
          <w:rFonts w:ascii="Times New Roman" w:hAnsi="Times New Roman"/>
          <w:sz w:val="24"/>
          <w:szCs w:val="24"/>
        </w:rPr>
        <w:t>, M. M., &amp; Al-</w:t>
      </w:r>
      <w:proofErr w:type="spellStart"/>
      <w:r w:rsidRPr="00193F83">
        <w:rPr>
          <w:rFonts w:ascii="Times New Roman" w:hAnsi="Times New Roman"/>
          <w:sz w:val="24"/>
          <w:szCs w:val="24"/>
        </w:rPr>
        <w:t>Ghamdi</w:t>
      </w:r>
      <w:proofErr w:type="spellEnd"/>
      <w:r w:rsidRPr="00193F83">
        <w:rPr>
          <w:rFonts w:ascii="Times New Roman" w:hAnsi="Times New Roman"/>
          <w:sz w:val="24"/>
          <w:szCs w:val="24"/>
        </w:rPr>
        <w:t>, S. G. (2022).</w:t>
      </w:r>
      <w:proofErr w:type="gramEnd"/>
      <w:r w:rsidRPr="00193F83">
        <w:rPr>
          <w:rFonts w:ascii="Times New Roman" w:hAnsi="Times New Roman"/>
          <w:sz w:val="24"/>
          <w:szCs w:val="24"/>
        </w:rPr>
        <w:t xml:space="preserve"> The built environment resilience qualities to climate change impact: Concepts, frameworks, and directions for future research. </w:t>
      </w:r>
      <w:proofErr w:type="gramStart"/>
      <w:r w:rsidRPr="00193F83">
        <w:rPr>
          <w:rFonts w:ascii="Times New Roman" w:hAnsi="Times New Roman"/>
          <w:i/>
          <w:iCs/>
          <w:sz w:val="24"/>
          <w:szCs w:val="24"/>
        </w:rPr>
        <w:t>Sustainable Cities and Society</w:t>
      </w:r>
      <w:r w:rsidRPr="00193F83">
        <w:rPr>
          <w:rFonts w:ascii="Times New Roman" w:hAnsi="Times New Roman"/>
          <w:sz w:val="24"/>
          <w:szCs w:val="24"/>
        </w:rPr>
        <w:t xml:space="preserve">, </w:t>
      </w:r>
      <w:r w:rsidRPr="00193F83">
        <w:rPr>
          <w:rFonts w:ascii="Times New Roman" w:hAnsi="Times New Roman"/>
          <w:i/>
          <w:iCs/>
          <w:sz w:val="24"/>
          <w:szCs w:val="24"/>
        </w:rPr>
        <w:t>80</w:t>
      </w:r>
      <w:r w:rsidRPr="00193F83">
        <w:rPr>
          <w:rFonts w:ascii="Times New Roman" w:hAnsi="Times New Roman"/>
          <w:sz w:val="24"/>
          <w:szCs w:val="24"/>
        </w:rPr>
        <w:t>, 103797.</w:t>
      </w:r>
      <w:proofErr w:type="gramEnd"/>
      <w:r w:rsidRPr="00193F83">
        <w:rPr>
          <w:rFonts w:ascii="Times New Roman" w:hAnsi="Times New Roman"/>
          <w:sz w:val="24"/>
          <w:szCs w:val="24"/>
        </w:rPr>
        <w:t xml:space="preserve"> https://doi.org/10.1016/j.scs.2022.103797</w:t>
      </w:r>
    </w:p>
    <w:p w14:paraId="27785F88" w14:textId="77777777" w:rsidR="00CA5A6B" w:rsidRPr="00193F83" w:rsidRDefault="00CA5A6B" w:rsidP="002E0536">
      <w:pPr>
        <w:pStyle w:val="Bibliography"/>
        <w:ind w:left="1134" w:hanging="1134"/>
        <w:jc w:val="both"/>
        <w:rPr>
          <w:rFonts w:ascii="Times New Roman" w:hAnsi="Times New Roman"/>
          <w:sz w:val="24"/>
          <w:szCs w:val="24"/>
        </w:rPr>
      </w:pPr>
      <w:proofErr w:type="spellStart"/>
      <w:r w:rsidRPr="00193F83">
        <w:rPr>
          <w:rFonts w:ascii="Times New Roman" w:hAnsi="Times New Roman"/>
          <w:sz w:val="24"/>
          <w:szCs w:val="24"/>
        </w:rPr>
        <w:t>Alodah</w:t>
      </w:r>
      <w:proofErr w:type="spellEnd"/>
      <w:r w:rsidRPr="00193F83">
        <w:rPr>
          <w:rFonts w:ascii="Times New Roman" w:hAnsi="Times New Roman"/>
          <w:sz w:val="24"/>
          <w:szCs w:val="24"/>
        </w:rPr>
        <w:t xml:space="preserve">, A. (2023). Towards sustainable water resources management considering climate change in the case of Saudi Arabia. </w:t>
      </w:r>
      <w:proofErr w:type="gramStart"/>
      <w:r w:rsidRPr="00193F83">
        <w:rPr>
          <w:rFonts w:ascii="Times New Roman" w:hAnsi="Times New Roman"/>
          <w:i/>
          <w:iCs/>
          <w:sz w:val="24"/>
          <w:szCs w:val="24"/>
        </w:rPr>
        <w:t>Sustainability</w:t>
      </w:r>
      <w:r w:rsidRPr="00193F83">
        <w:rPr>
          <w:rFonts w:ascii="Times New Roman" w:hAnsi="Times New Roman"/>
          <w:sz w:val="24"/>
          <w:szCs w:val="24"/>
        </w:rPr>
        <w:t xml:space="preserve">, </w:t>
      </w:r>
      <w:r w:rsidRPr="00193F83">
        <w:rPr>
          <w:rFonts w:ascii="Times New Roman" w:hAnsi="Times New Roman"/>
          <w:i/>
          <w:iCs/>
          <w:sz w:val="24"/>
          <w:szCs w:val="24"/>
        </w:rPr>
        <w:t>15</w:t>
      </w:r>
      <w:r w:rsidRPr="00193F83">
        <w:rPr>
          <w:rFonts w:ascii="Times New Roman" w:hAnsi="Times New Roman"/>
          <w:sz w:val="24"/>
          <w:szCs w:val="24"/>
        </w:rPr>
        <w:t>(20), 14674.</w:t>
      </w:r>
      <w:proofErr w:type="gramEnd"/>
      <w:r w:rsidRPr="00193F83">
        <w:rPr>
          <w:rFonts w:ascii="Times New Roman" w:hAnsi="Times New Roman"/>
          <w:sz w:val="24"/>
          <w:szCs w:val="24"/>
        </w:rPr>
        <w:t xml:space="preserve"> https://doi.org/DOI:10.3390/su152014674</w:t>
      </w:r>
    </w:p>
    <w:p w14:paraId="4FF5AF7C"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Amparo-Salcedo</w:t>
      </w:r>
      <w:proofErr w:type="spellEnd"/>
      <w:r w:rsidRPr="00193F83">
        <w:rPr>
          <w:rFonts w:ascii="Times New Roman" w:hAnsi="Times New Roman"/>
          <w:sz w:val="24"/>
          <w:szCs w:val="24"/>
        </w:rPr>
        <w:t>, M., &amp; Pérez-</w:t>
      </w:r>
      <w:proofErr w:type="spellStart"/>
      <w:r w:rsidRPr="00193F83">
        <w:rPr>
          <w:rFonts w:ascii="Times New Roman" w:hAnsi="Times New Roman"/>
          <w:sz w:val="24"/>
          <w:szCs w:val="24"/>
        </w:rPr>
        <w:t>Gimeno</w:t>
      </w:r>
      <w:proofErr w:type="spellEnd"/>
      <w:r w:rsidRPr="00193F83">
        <w:rPr>
          <w:rFonts w:ascii="Times New Roman" w:hAnsi="Times New Roman"/>
          <w:sz w:val="24"/>
          <w:szCs w:val="24"/>
        </w:rPr>
        <w:t>, A. (2025).</w:t>
      </w:r>
      <w:proofErr w:type="gramEnd"/>
      <w:r w:rsidRPr="00193F83">
        <w:rPr>
          <w:rFonts w:ascii="Times New Roman" w:hAnsi="Times New Roman"/>
          <w:sz w:val="24"/>
          <w:szCs w:val="24"/>
        </w:rPr>
        <w:t xml:space="preserve"> Water security under climate change: Challenges and solutions across 43 countries. </w:t>
      </w:r>
      <w:proofErr w:type="gramStart"/>
      <w:r w:rsidRPr="00193F83">
        <w:rPr>
          <w:rFonts w:ascii="Times New Roman" w:hAnsi="Times New Roman"/>
          <w:i/>
          <w:iCs/>
          <w:sz w:val="24"/>
          <w:szCs w:val="24"/>
        </w:rPr>
        <w:t>Https://Doi.Org/10.3390/W17050633</w:t>
      </w:r>
      <w:r w:rsidRPr="00193F83">
        <w:rPr>
          <w:rFonts w:ascii="Times New Roman" w:hAnsi="Times New Roman"/>
          <w:sz w:val="24"/>
          <w:szCs w:val="24"/>
        </w:rPr>
        <w:t xml:space="preserve">, </w:t>
      </w:r>
      <w:r w:rsidRPr="00193F83">
        <w:rPr>
          <w:rFonts w:ascii="Times New Roman" w:hAnsi="Times New Roman"/>
          <w:i/>
          <w:iCs/>
          <w:sz w:val="24"/>
          <w:szCs w:val="24"/>
        </w:rPr>
        <w:t>17</w:t>
      </w:r>
      <w:r w:rsidRPr="00193F83">
        <w:rPr>
          <w:rFonts w:ascii="Times New Roman" w:hAnsi="Times New Roman"/>
          <w:sz w:val="24"/>
          <w:szCs w:val="24"/>
        </w:rPr>
        <w:t>(5), 633.</w:t>
      </w:r>
      <w:proofErr w:type="gramEnd"/>
    </w:p>
    <w:p w14:paraId="569C75A8" w14:textId="77777777" w:rsidR="000E2868"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Asghari</w:t>
      </w:r>
      <w:proofErr w:type="spellEnd"/>
      <w:r w:rsidRPr="00193F83">
        <w:rPr>
          <w:rFonts w:ascii="Times New Roman" w:hAnsi="Times New Roman"/>
          <w:sz w:val="24"/>
          <w:szCs w:val="24"/>
        </w:rPr>
        <w:t xml:space="preserve">, F., </w:t>
      </w:r>
      <w:proofErr w:type="spellStart"/>
      <w:r w:rsidRPr="00193F83">
        <w:rPr>
          <w:rFonts w:ascii="Times New Roman" w:hAnsi="Times New Roman"/>
          <w:sz w:val="24"/>
          <w:szCs w:val="24"/>
        </w:rPr>
        <w:t>Piadeh</w:t>
      </w:r>
      <w:proofErr w:type="spellEnd"/>
      <w:r w:rsidRPr="00193F83">
        <w:rPr>
          <w:rFonts w:ascii="Times New Roman" w:hAnsi="Times New Roman"/>
          <w:sz w:val="24"/>
          <w:szCs w:val="24"/>
        </w:rPr>
        <w:t xml:space="preserve">, F., &amp; </w:t>
      </w:r>
      <w:proofErr w:type="spellStart"/>
      <w:r w:rsidRPr="00193F83">
        <w:rPr>
          <w:rFonts w:ascii="Times New Roman" w:hAnsi="Times New Roman"/>
          <w:sz w:val="24"/>
          <w:szCs w:val="24"/>
        </w:rPr>
        <w:t>Egyir</w:t>
      </w:r>
      <w:proofErr w:type="spellEnd"/>
      <w:r w:rsidRPr="00193F83">
        <w:rPr>
          <w:rFonts w:ascii="Times New Roman" w:hAnsi="Times New Roman"/>
          <w:sz w:val="24"/>
          <w:szCs w:val="24"/>
        </w:rPr>
        <w:t>, D. (2023).</w:t>
      </w:r>
      <w:proofErr w:type="gramEnd"/>
      <w:r w:rsidRPr="00193F83">
        <w:rPr>
          <w:rFonts w:ascii="Times New Roman" w:hAnsi="Times New Roman"/>
          <w:sz w:val="24"/>
          <w:szCs w:val="24"/>
        </w:rPr>
        <w:t xml:space="preserve"> Resilience assessment in </w:t>
      </w:r>
      <w:proofErr w:type="spellStart"/>
      <w:r w:rsidRPr="00193F83">
        <w:rPr>
          <w:rFonts w:ascii="Times New Roman" w:hAnsi="Times New Roman"/>
          <w:sz w:val="24"/>
          <w:szCs w:val="24"/>
        </w:rPr>
        <w:t>urbanwater</w:t>
      </w:r>
      <w:proofErr w:type="spellEnd"/>
      <w:r w:rsidRPr="00193F83">
        <w:rPr>
          <w:rFonts w:ascii="Times New Roman" w:hAnsi="Times New Roman"/>
          <w:sz w:val="24"/>
          <w:szCs w:val="24"/>
        </w:rPr>
        <w:t xml:space="preserve"> infrastructure: A critical review of approaches, strategies and applications. </w:t>
      </w:r>
      <w:proofErr w:type="gramStart"/>
      <w:r w:rsidRPr="00193F83">
        <w:rPr>
          <w:rFonts w:ascii="Times New Roman" w:hAnsi="Times New Roman"/>
          <w:i/>
          <w:iCs/>
          <w:sz w:val="24"/>
          <w:szCs w:val="24"/>
        </w:rPr>
        <w:t>Sustainability</w:t>
      </w:r>
      <w:r w:rsidRPr="00193F83">
        <w:rPr>
          <w:rFonts w:ascii="Times New Roman" w:hAnsi="Times New Roman"/>
          <w:sz w:val="24"/>
          <w:szCs w:val="24"/>
        </w:rPr>
        <w:t xml:space="preserve">, </w:t>
      </w:r>
      <w:r w:rsidRPr="00193F83">
        <w:rPr>
          <w:rFonts w:ascii="Times New Roman" w:hAnsi="Times New Roman"/>
          <w:i/>
          <w:iCs/>
          <w:sz w:val="24"/>
          <w:szCs w:val="24"/>
        </w:rPr>
        <w:t>15</w:t>
      </w:r>
      <w:r w:rsidRPr="00193F83">
        <w:rPr>
          <w:rFonts w:ascii="Times New Roman" w:hAnsi="Times New Roman"/>
          <w:sz w:val="24"/>
          <w:szCs w:val="24"/>
        </w:rPr>
        <w:t>, 11151.</w:t>
      </w:r>
      <w:proofErr w:type="gramEnd"/>
      <w:r w:rsidRPr="00193F83">
        <w:rPr>
          <w:rFonts w:ascii="Times New Roman" w:hAnsi="Times New Roman"/>
          <w:sz w:val="24"/>
          <w:szCs w:val="24"/>
        </w:rPr>
        <w:t xml:space="preserve"> </w:t>
      </w:r>
    </w:p>
    <w:p w14:paraId="1F5A190B" w14:textId="6C20DBEA" w:rsidR="00CA5A6B" w:rsidRPr="00193F83" w:rsidRDefault="000E2868"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https://doi.org/10.3390/%20su151411151</w:t>
      </w:r>
    </w:p>
    <w:p w14:paraId="5E7F6B2C"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Awuni</w:t>
      </w:r>
      <w:proofErr w:type="spellEnd"/>
      <w:r w:rsidRPr="00193F83">
        <w:rPr>
          <w:rFonts w:ascii="Times New Roman" w:hAnsi="Times New Roman"/>
          <w:sz w:val="24"/>
          <w:szCs w:val="24"/>
        </w:rPr>
        <w:t xml:space="preserve">, S., &amp; </w:t>
      </w:r>
      <w:proofErr w:type="spellStart"/>
      <w:r w:rsidRPr="00193F83">
        <w:rPr>
          <w:rFonts w:ascii="Times New Roman" w:hAnsi="Times New Roman"/>
          <w:sz w:val="24"/>
          <w:szCs w:val="24"/>
        </w:rPr>
        <w:t>Adarkwah</w:t>
      </w:r>
      <w:proofErr w:type="spellEnd"/>
      <w:r w:rsidRPr="00193F83">
        <w:rPr>
          <w:rFonts w:ascii="Times New Roman" w:hAnsi="Times New Roman"/>
          <w:sz w:val="24"/>
          <w:szCs w:val="24"/>
        </w:rPr>
        <w:t>, F. (2023).</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Managing the challenges of climate change mitigation and adaptation strategies in Ghana.</w:t>
      </w:r>
      <w:proofErr w:type="gramEnd"/>
      <w:r w:rsidRPr="00193F83">
        <w:rPr>
          <w:rFonts w:ascii="Times New Roman" w:hAnsi="Times New Roman"/>
          <w:sz w:val="24"/>
          <w:szCs w:val="24"/>
        </w:rPr>
        <w:t xml:space="preserve"> </w:t>
      </w:r>
      <w:proofErr w:type="spellStart"/>
      <w:proofErr w:type="gramStart"/>
      <w:r w:rsidRPr="00193F83">
        <w:rPr>
          <w:rFonts w:ascii="Times New Roman" w:hAnsi="Times New Roman"/>
          <w:i/>
          <w:iCs/>
          <w:sz w:val="24"/>
          <w:szCs w:val="24"/>
        </w:rPr>
        <w:t>Heliyon</w:t>
      </w:r>
      <w:proofErr w:type="spellEnd"/>
      <w:r w:rsidRPr="00193F83">
        <w:rPr>
          <w:rFonts w:ascii="Times New Roman" w:hAnsi="Times New Roman"/>
          <w:sz w:val="24"/>
          <w:szCs w:val="24"/>
        </w:rPr>
        <w:t xml:space="preserve">, </w:t>
      </w:r>
      <w:r w:rsidRPr="00193F83">
        <w:rPr>
          <w:rFonts w:ascii="Times New Roman" w:hAnsi="Times New Roman"/>
          <w:i/>
          <w:iCs/>
          <w:sz w:val="24"/>
          <w:szCs w:val="24"/>
        </w:rPr>
        <w:t>9</w:t>
      </w:r>
      <w:r w:rsidRPr="00193F83">
        <w:rPr>
          <w:rFonts w:ascii="Times New Roman" w:hAnsi="Times New Roman"/>
          <w:sz w:val="24"/>
          <w:szCs w:val="24"/>
        </w:rPr>
        <w:t>(5), e15491.</w:t>
      </w:r>
      <w:proofErr w:type="gramEnd"/>
      <w:r w:rsidRPr="00193F83">
        <w:rPr>
          <w:rFonts w:ascii="Times New Roman" w:hAnsi="Times New Roman"/>
          <w:sz w:val="24"/>
          <w:szCs w:val="24"/>
        </w:rPr>
        <w:t xml:space="preserve"> https://doi.org/10.1016/j.heliyon.2023.e15491</w:t>
      </w:r>
    </w:p>
    <w:p w14:paraId="593F6F51" w14:textId="77777777" w:rsidR="00CA5A6B" w:rsidRPr="00193F83" w:rsidRDefault="00CA5A6B" w:rsidP="002E0536">
      <w:pPr>
        <w:pStyle w:val="Bibliography"/>
        <w:ind w:left="1134" w:hanging="1134"/>
        <w:jc w:val="both"/>
        <w:rPr>
          <w:rFonts w:ascii="Times New Roman" w:hAnsi="Times New Roman"/>
          <w:sz w:val="24"/>
          <w:szCs w:val="24"/>
        </w:rPr>
      </w:pPr>
      <w:proofErr w:type="spellStart"/>
      <w:r w:rsidRPr="00193F83">
        <w:rPr>
          <w:rFonts w:ascii="Times New Roman" w:hAnsi="Times New Roman"/>
          <w:sz w:val="24"/>
          <w:szCs w:val="24"/>
        </w:rPr>
        <w:t>Babbie</w:t>
      </w:r>
      <w:proofErr w:type="spellEnd"/>
      <w:r w:rsidRPr="00193F83">
        <w:rPr>
          <w:rFonts w:ascii="Times New Roman" w:hAnsi="Times New Roman"/>
          <w:sz w:val="24"/>
          <w:szCs w:val="24"/>
        </w:rPr>
        <w:t xml:space="preserve">, E. (2017). </w:t>
      </w:r>
      <w:proofErr w:type="gramStart"/>
      <w:r w:rsidRPr="00193F83">
        <w:rPr>
          <w:rFonts w:ascii="Times New Roman" w:hAnsi="Times New Roman"/>
          <w:i/>
          <w:iCs/>
          <w:sz w:val="24"/>
          <w:szCs w:val="24"/>
        </w:rPr>
        <w:t>The practice of social research</w:t>
      </w:r>
      <w:r w:rsidRPr="00193F83">
        <w:rPr>
          <w:rFonts w:ascii="Times New Roman" w:hAnsi="Times New Roman"/>
          <w:sz w:val="24"/>
          <w:szCs w:val="24"/>
        </w:rPr>
        <w:t>.</w:t>
      </w:r>
      <w:proofErr w:type="gramEnd"/>
      <w:r w:rsidRPr="00193F83">
        <w:rPr>
          <w:rFonts w:ascii="Times New Roman" w:hAnsi="Times New Roman"/>
          <w:sz w:val="24"/>
          <w:szCs w:val="24"/>
        </w:rPr>
        <w:t xml:space="preserve"> </w:t>
      </w:r>
      <w:proofErr w:type="spellStart"/>
      <w:r w:rsidRPr="00193F83">
        <w:rPr>
          <w:rFonts w:ascii="Times New Roman" w:hAnsi="Times New Roman"/>
          <w:sz w:val="24"/>
          <w:szCs w:val="24"/>
        </w:rPr>
        <w:t>Cengage</w:t>
      </w:r>
      <w:proofErr w:type="spellEnd"/>
      <w:r w:rsidRPr="00193F83">
        <w:rPr>
          <w:rFonts w:ascii="Times New Roman" w:hAnsi="Times New Roman"/>
          <w:sz w:val="24"/>
          <w:szCs w:val="24"/>
        </w:rPr>
        <w:t xml:space="preserve"> Learning.</w:t>
      </w:r>
    </w:p>
    <w:p w14:paraId="719E6BB0"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Bakare</w:t>
      </w:r>
      <w:proofErr w:type="spellEnd"/>
      <w:r w:rsidRPr="00193F83">
        <w:rPr>
          <w:rFonts w:ascii="Times New Roman" w:hAnsi="Times New Roman"/>
          <w:sz w:val="24"/>
          <w:szCs w:val="24"/>
        </w:rPr>
        <w:t xml:space="preserve">, B., &amp; </w:t>
      </w:r>
      <w:proofErr w:type="spellStart"/>
      <w:r w:rsidRPr="00193F83">
        <w:rPr>
          <w:rFonts w:ascii="Times New Roman" w:hAnsi="Times New Roman"/>
          <w:sz w:val="24"/>
          <w:szCs w:val="24"/>
        </w:rPr>
        <w:t>Agbossou</w:t>
      </w:r>
      <w:proofErr w:type="spellEnd"/>
      <w:r w:rsidRPr="00193F83">
        <w:rPr>
          <w:rFonts w:ascii="Times New Roman" w:hAnsi="Times New Roman"/>
          <w:sz w:val="24"/>
          <w:szCs w:val="24"/>
        </w:rPr>
        <w:t>, A. (2020).</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Toward climate change resilience in Coastal infrastructure under uncertainty.</w:t>
      </w:r>
      <w:proofErr w:type="gramEnd"/>
      <w:r w:rsidRPr="00193F83">
        <w:rPr>
          <w:rFonts w:ascii="Times New Roman" w:hAnsi="Times New Roman"/>
          <w:sz w:val="24"/>
          <w:szCs w:val="24"/>
        </w:rPr>
        <w:t xml:space="preserve"> </w:t>
      </w:r>
      <w:r w:rsidRPr="00193F83">
        <w:rPr>
          <w:rFonts w:ascii="Times New Roman" w:hAnsi="Times New Roman"/>
          <w:i/>
          <w:iCs/>
          <w:sz w:val="24"/>
          <w:szCs w:val="24"/>
        </w:rPr>
        <w:t>Water, Air, &amp; Soil Pollution</w:t>
      </w:r>
      <w:r w:rsidRPr="00193F83">
        <w:rPr>
          <w:rFonts w:ascii="Times New Roman" w:hAnsi="Times New Roman"/>
          <w:sz w:val="24"/>
          <w:szCs w:val="24"/>
        </w:rPr>
        <w:t xml:space="preserve">, </w:t>
      </w:r>
      <w:r w:rsidRPr="00193F83">
        <w:rPr>
          <w:rFonts w:ascii="Times New Roman" w:hAnsi="Times New Roman"/>
          <w:i/>
          <w:iCs/>
          <w:sz w:val="24"/>
          <w:szCs w:val="24"/>
        </w:rPr>
        <w:t>231</w:t>
      </w:r>
      <w:r w:rsidRPr="00193F83">
        <w:rPr>
          <w:rFonts w:ascii="Times New Roman" w:hAnsi="Times New Roman"/>
          <w:sz w:val="24"/>
          <w:szCs w:val="24"/>
        </w:rPr>
        <w:t>(7), 1–23.</w:t>
      </w:r>
    </w:p>
    <w:p w14:paraId="6596230A"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Biasibetti</w:t>
      </w:r>
      <w:proofErr w:type="spellEnd"/>
      <w:r w:rsidRPr="00193F83">
        <w:rPr>
          <w:rFonts w:ascii="Times New Roman" w:hAnsi="Times New Roman"/>
          <w:sz w:val="24"/>
          <w:szCs w:val="24"/>
        </w:rPr>
        <w:t xml:space="preserve">, M., &amp; </w:t>
      </w:r>
      <w:proofErr w:type="spellStart"/>
      <w:r w:rsidRPr="00193F83">
        <w:rPr>
          <w:rFonts w:ascii="Times New Roman" w:hAnsi="Times New Roman"/>
          <w:sz w:val="24"/>
          <w:szCs w:val="24"/>
        </w:rPr>
        <w:t>Longhi</w:t>
      </w:r>
      <w:proofErr w:type="spellEnd"/>
      <w:r w:rsidRPr="00193F83">
        <w:rPr>
          <w:rFonts w:ascii="Times New Roman" w:hAnsi="Times New Roman"/>
          <w:sz w:val="24"/>
          <w:szCs w:val="24"/>
        </w:rPr>
        <w:t>, E. (2024).</w:t>
      </w:r>
      <w:proofErr w:type="gramEnd"/>
      <w:r w:rsidRPr="00193F83">
        <w:rPr>
          <w:rFonts w:ascii="Times New Roman" w:hAnsi="Times New Roman"/>
          <w:sz w:val="24"/>
          <w:szCs w:val="24"/>
        </w:rPr>
        <w:t xml:space="preserve"> Climate-related risk assessment in water safety plans: The case study of </w:t>
      </w:r>
      <w:proofErr w:type="spellStart"/>
      <w:r w:rsidRPr="00193F83">
        <w:rPr>
          <w:rFonts w:ascii="Times New Roman" w:hAnsi="Times New Roman"/>
          <w:sz w:val="24"/>
          <w:szCs w:val="24"/>
        </w:rPr>
        <w:t>Acque</w:t>
      </w:r>
      <w:proofErr w:type="spellEnd"/>
      <w:r w:rsidRPr="00193F83">
        <w:rPr>
          <w:rFonts w:ascii="Times New Roman" w:hAnsi="Times New Roman"/>
          <w:sz w:val="24"/>
          <w:szCs w:val="24"/>
        </w:rPr>
        <w:t xml:space="preserve"> </w:t>
      </w:r>
      <w:proofErr w:type="spellStart"/>
      <w:r w:rsidRPr="00193F83">
        <w:rPr>
          <w:rFonts w:ascii="Times New Roman" w:hAnsi="Times New Roman"/>
          <w:sz w:val="24"/>
          <w:szCs w:val="24"/>
        </w:rPr>
        <w:t>Bresciane</w:t>
      </w:r>
      <w:proofErr w:type="spellEnd"/>
      <w:r w:rsidRPr="00193F83">
        <w:rPr>
          <w:rFonts w:ascii="Times New Roman" w:hAnsi="Times New Roman"/>
          <w:sz w:val="24"/>
          <w:szCs w:val="24"/>
        </w:rPr>
        <w:t xml:space="preserve"> (Italy). </w:t>
      </w:r>
      <w:r w:rsidRPr="00193F83">
        <w:rPr>
          <w:rFonts w:ascii="Times New Roman" w:hAnsi="Times New Roman"/>
          <w:i/>
          <w:iCs/>
          <w:sz w:val="24"/>
          <w:szCs w:val="24"/>
        </w:rPr>
        <w:t>J Water Health</w:t>
      </w:r>
      <w:r w:rsidRPr="00193F83">
        <w:rPr>
          <w:rFonts w:ascii="Times New Roman" w:hAnsi="Times New Roman"/>
          <w:sz w:val="24"/>
          <w:szCs w:val="24"/>
        </w:rPr>
        <w:t xml:space="preserve">, </w:t>
      </w:r>
      <w:r w:rsidRPr="00193F83">
        <w:rPr>
          <w:rFonts w:ascii="Times New Roman" w:hAnsi="Times New Roman"/>
          <w:i/>
          <w:iCs/>
          <w:sz w:val="24"/>
          <w:szCs w:val="24"/>
        </w:rPr>
        <w:t>22</w:t>
      </w:r>
      <w:r w:rsidRPr="00193F83">
        <w:rPr>
          <w:rFonts w:ascii="Times New Roman" w:hAnsi="Times New Roman"/>
          <w:sz w:val="24"/>
          <w:szCs w:val="24"/>
        </w:rPr>
        <w:t>(1), 97–122. https://doi.org/10.2166/wh.2023.103</w:t>
      </w:r>
    </w:p>
    <w:p w14:paraId="4BCB2A3F" w14:textId="77777777" w:rsidR="00CA5A6B" w:rsidRPr="00193F83" w:rsidRDefault="00CA5A6B" w:rsidP="002E0536">
      <w:pPr>
        <w:pStyle w:val="Bibliography"/>
        <w:ind w:left="1134" w:hanging="1134"/>
        <w:jc w:val="both"/>
        <w:rPr>
          <w:rFonts w:ascii="Times New Roman" w:hAnsi="Times New Roman"/>
          <w:sz w:val="24"/>
          <w:szCs w:val="24"/>
        </w:rPr>
      </w:pPr>
      <w:r w:rsidRPr="00193F83">
        <w:rPr>
          <w:rFonts w:ascii="Times New Roman" w:hAnsi="Times New Roman"/>
          <w:sz w:val="24"/>
          <w:szCs w:val="24"/>
        </w:rPr>
        <w:t xml:space="preserve">Black, T. R. (1999). </w:t>
      </w:r>
      <w:proofErr w:type="gramStart"/>
      <w:r w:rsidRPr="00193F83">
        <w:rPr>
          <w:rFonts w:ascii="Times New Roman" w:hAnsi="Times New Roman"/>
          <w:i/>
          <w:iCs/>
          <w:sz w:val="24"/>
          <w:szCs w:val="24"/>
        </w:rPr>
        <w:t>Doing quantitative research in the social sciences: An integrated approach to research design, measurement and statistics</w:t>
      </w:r>
      <w:r w:rsidRPr="00193F83">
        <w:rPr>
          <w:rFonts w:ascii="Times New Roman" w:hAnsi="Times New Roman"/>
          <w:sz w:val="24"/>
          <w:szCs w:val="24"/>
        </w:rPr>
        <w:t>.</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Sage Publications.</w:t>
      </w:r>
      <w:proofErr w:type="gramEnd"/>
    </w:p>
    <w:p w14:paraId="4C209724"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 xml:space="preserve">Bolan, S., </w:t>
      </w:r>
      <w:proofErr w:type="spellStart"/>
      <w:r w:rsidRPr="00193F83">
        <w:rPr>
          <w:rFonts w:ascii="Times New Roman" w:hAnsi="Times New Roman"/>
          <w:sz w:val="24"/>
          <w:szCs w:val="24"/>
        </w:rPr>
        <w:t>Padhye</w:t>
      </w:r>
      <w:proofErr w:type="spellEnd"/>
      <w:r w:rsidRPr="00193F83">
        <w:rPr>
          <w:rFonts w:ascii="Times New Roman" w:hAnsi="Times New Roman"/>
          <w:sz w:val="24"/>
          <w:szCs w:val="24"/>
        </w:rPr>
        <w:t xml:space="preserve">, L. P., &amp; </w:t>
      </w:r>
      <w:proofErr w:type="spellStart"/>
      <w:r w:rsidRPr="00193F83">
        <w:rPr>
          <w:rFonts w:ascii="Times New Roman" w:hAnsi="Times New Roman"/>
          <w:sz w:val="24"/>
          <w:szCs w:val="24"/>
        </w:rPr>
        <w:t>Jasemizad</w:t>
      </w:r>
      <w:proofErr w:type="spellEnd"/>
      <w:r w:rsidRPr="00193F83">
        <w:rPr>
          <w:rFonts w:ascii="Times New Roman" w:hAnsi="Times New Roman"/>
          <w:sz w:val="24"/>
          <w:szCs w:val="24"/>
        </w:rPr>
        <w:t>, T. (2024).</w:t>
      </w:r>
      <w:proofErr w:type="gramEnd"/>
      <w:r w:rsidRPr="00193F83">
        <w:rPr>
          <w:rFonts w:ascii="Times New Roman" w:hAnsi="Times New Roman"/>
          <w:sz w:val="24"/>
          <w:szCs w:val="24"/>
        </w:rPr>
        <w:t xml:space="preserve"> Impacts of climate change on the fate of contaminants through extreme weather events. </w:t>
      </w:r>
      <w:proofErr w:type="gramStart"/>
      <w:r w:rsidRPr="00193F83">
        <w:rPr>
          <w:rFonts w:ascii="Times New Roman" w:hAnsi="Times New Roman"/>
          <w:i/>
          <w:iCs/>
          <w:sz w:val="24"/>
          <w:szCs w:val="24"/>
        </w:rPr>
        <w:t>Science of the Total Environment</w:t>
      </w:r>
      <w:r w:rsidRPr="00193F83">
        <w:rPr>
          <w:rFonts w:ascii="Times New Roman" w:hAnsi="Times New Roman"/>
          <w:sz w:val="24"/>
          <w:szCs w:val="24"/>
        </w:rPr>
        <w:t xml:space="preserve">, </w:t>
      </w:r>
      <w:r w:rsidRPr="00193F83">
        <w:rPr>
          <w:rFonts w:ascii="Times New Roman" w:hAnsi="Times New Roman"/>
          <w:i/>
          <w:iCs/>
          <w:sz w:val="24"/>
          <w:szCs w:val="24"/>
        </w:rPr>
        <w:t>909</w:t>
      </w:r>
      <w:r w:rsidRPr="00193F83">
        <w:rPr>
          <w:rFonts w:ascii="Times New Roman" w:hAnsi="Times New Roman"/>
          <w:sz w:val="24"/>
          <w:szCs w:val="24"/>
        </w:rPr>
        <w:t>.</w:t>
      </w:r>
      <w:proofErr w:type="gramEnd"/>
      <w:r w:rsidRPr="00193F83">
        <w:rPr>
          <w:rFonts w:ascii="Times New Roman" w:hAnsi="Times New Roman"/>
          <w:sz w:val="24"/>
          <w:szCs w:val="24"/>
        </w:rPr>
        <w:t xml:space="preserve"> https://doi.org/10.1016/j.scitotenv.2023.168388</w:t>
      </w:r>
    </w:p>
    <w:p w14:paraId="19531B45"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Bowen, K. J., Cradock-Henry, N. A., Koch, F., &amp; Patterson, J. (2019).</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A framework for assessing the social, economic, cultural and environmental impacts of climate change.</w:t>
      </w:r>
      <w:proofErr w:type="gramEnd"/>
      <w:r w:rsidRPr="00193F83">
        <w:rPr>
          <w:rFonts w:ascii="Times New Roman" w:hAnsi="Times New Roman"/>
          <w:sz w:val="24"/>
          <w:szCs w:val="24"/>
        </w:rPr>
        <w:t xml:space="preserve"> </w:t>
      </w:r>
      <w:r w:rsidRPr="00193F83">
        <w:rPr>
          <w:rFonts w:ascii="Times New Roman" w:hAnsi="Times New Roman"/>
          <w:i/>
          <w:iCs/>
          <w:sz w:val="24"/>
          <w:szCs w:val="24"/>
        </w:rPr>
        <w:t>Climatic Change</w:t>
      </w:r>
      <w:r w:rsidRPr="00193F83">
        <w:rPr>
          <w:rFonts w:ascii="Times New Roman" w:hAnsi="Times New Roman"/>
          <w:sz w:val="24"/>
          <w:szCs w:val="24"/>
        </w:rPr>
        <w:t xml:space="preserve">, </w:t>
      </w:r>
      <w:r w:rsidRPr="00193F83">
        <w:rPr>
          <w:rFonts w:ascii="Times New Roman" w:hAnsi="Times New Roman"/>
          <w:i/>
          <w:iCs/>
          <w:sz w:val="24"/>
          <w:szCs w:val="24"/>
        </w:rPr>
        <w:t>146</w:t>
      </w:r>
      <w:r w:rsidRPr="00193F83">
        <w:rPr>
          <w:rFonts w:ascii="Times New Roman" w:hAnsi="Times New Roman"/>
          <w:sz w:val="24"/>
          <w:szCs w:val="24"/>
        </w:rPr>
        <w:t>((3-4)), 371–385. https://doi.org/10.1007/s10584-017-2049-2</w:t>
      </w:r>
    </w:p>
    <w:p w14:paraId="2449DBB8" w14:textId="77777777" w:rsidR="00CA5A6B" w:rsidRPr="00193F83" w:rsidRDefault="00CA5A6B" w:rsidP="002E0536">
      <w:pPr>
        <w:pStyle w:val="Bibliography"/>
        <w:ind w:left="1134" w:hanging="1134"/>
        <w:jc w:val="both"/>
        <w:rPr>
          <w:rFonts w:ascii="Times New Roman" w:hAnsi="Times New Roman"/>
          <w:sz w:val="24"/>
          <w:szCs w:val="24"/>
        </w:rPr>
      </w:pPr>
      <w:proofErr w:type="spellStart"/>
      <w:r w:rsidRPr="00193F83">
        <w:rPr>
          <w:rFonts w:ascii="Times New Roman" w:hAnsi="Times New Roman"/>
          <w:sz w:val="24"/>
          <w:szCs w:val="24"/>
        </w:rPr>
        <w:t>Bryman</w:t>
      </w:r>
      <w:proofErr w:type="spellEnd"/>
      <w:r w:rsidRPr="00193F83">
        <w:rPr>
          <w:rFonts w:ascii="Times New Roman" w:hAnsi="Times New Roman"/>
          <w:sz w:val="24"/>
          <w:szCs w:val="24"/>
        </w:rPr>
        <w:t xml:space="preserve">, A. (2015). </w:t>
      </w:r>
      <w:proofErr w:type="gramStart"/>
      <w:r w:rsidRPr="00193F83">
        <w:rPr>
          <w:rFonts w:ascii="Times New Roman" w:hAnsi="Times New Roman"/>
          <w:i/>
          <w:iCs/>
          <w:sz w:val="24"/>
          <w:szCs w:val="24"/>
        </w:rPr>
        <w:t>Social research methods</w:t>
      </w:r>
      <w:r w:rsidRPr="00193F83">
        <w:rPr>
          <w:rFonts w:ascii="Times New Roman" w:hAnsi="Times New Roman"/>
          <w:sz w:val="24"/>
          <w:szCs w:val="24"/>
        </w:rPr>
        <w:t>.</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Oxford university press.</w:t>
      </w:r>
      <w:proofErr w:type="gramEnd"/>
    </w:p>
    <w:p w14:paraId="43A18204" w14:textId="77777777" w:rsidR="000E2868"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Chowdhury</w:t>
      </w:r>
      <w:proofErr w:type="spellEnd"/>
      <w:r w:rsidRPr="00193F83">
        <w:rPr>
          <w:rFonts w:ascii="Times New Roman" w:hAnsi="Times New Roman"/>
          <w:sz w:val="24"/>
          <w:szCs w:val="24"/>
        </w:rPr>
        <w:t xml:space="preserve">, A., &amp; </w:t>
      </w:r>
      <w:proofErr w:type="spellStart"/>
      <w:r w:rsidRPr="00193F83">
        <w:rPr>
          <w:rFonts w:ascii="Times New Roman" w:hAnsi="Times New Roman"/>
          <w:sz w:val="24"/>
          <w:szCs w:val="24"/>
        </w:rPr>
        <w:t>Hasan</w:t>
      </w:r>
      <w:proofErr w:type="spellEnd"/>
      <w:r w:rsidRPr="00193F83">
        <w:rPr>
          <w:rFonts w:ascii="Times New Roman" w:hAnsi="Times New Roman"/>
          <w:sz w:val="24"/>
          <w:szCs w:val="24"/>
        </w:rPr>
        <w:t>, K. (2022).</w:t>
      </w:r>
      <w:proofErr w:type="gramEnd"/>
      <w:r w:rsidRPr="00193F83">
        <w:rPr>
          <w:rFonts w:ascii="Times New Roman" w:hAnsi="Times New Roman"/>
          <w:sz w:val="24"/>
          <w:szCs w:val="24"/>
        </w:rPr>
        <w:t xml:space="preserve"> Climate change adaptation in Bangladesh: Current practices, challenges and the way forward. </w:t>
      </w:r>
      <w:proofErr w:type="gramStart"/>
      <w:r w:rsidRPr="00193F83">
        <w:rPr>
          <w:rFonts w:ascii="Times New Roman" w:hAnsi="Times New Roman"/>
          <w:i/>
          <w:iCs/>
          <w:sz w:val="24"/>
          <w:szCs w:val="24"/>
        </w:rPr>
        <w:t>The Journal of Climate Change and Health</w:t>
      </w:r>
      <w:r w:rsidRPr="00193F83">
        <w:rPr>
          <w:rFonts w:ascii="Times New Roman" w:hAnsi="Times New Roman"/>
          <w:sz w:val="24"/>
          <w:szCs w:val="24"/>
        </w:rPr>
        <w:t xml:space="preserve">, </w:t>
      </w:r>
      <w:r w:rsidRPr="00193F83">
        <w:rPr>
          <w:rFonts w:ascii="Times New Roman" w:hAnsi="Times New Roman"/>
          <w:i/>
          <w:iCs/>
          <w:sz w:val="24"/>
          <w:szCs w:val="24"/>
        </w:rPr>
        <w:t>6</w:t>
      </w:r>
      <w:r w:rsidRPr="00193F83">
        <w:rPr>
          <w:rFonts w:ascii="Times New Roman" w:hAnsi="Times New Roman"/>
          <w:sz w:val="24"/>
          <w:szCs w:val="24"/>
        </w:rPr>
        <w:t>.</w:t>
      </w:r>
      <w:proofErr w:type="gramEnd"/>
      <w:r w:rsidRPr="00193F83">
        <w:rPr>
          <w:rFonts w:ascii="Times New Roman" w:hAnsi="Times New Roman"/>
          <w:sz w:val="24"/>
          <w:szCs w:val="24"/>
        </w:rPr>
        <w:t xml:space="preserve"> </w:t>
      </w:r>
    </w:p>
    <w:p w14:paraId="407ED76B" w14:textId="40748356" w:rsidR="00CA5A6B" w:rsidRPr="00193F83" w:rsidRDefault="000E2868"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https://doi.org/10.1016/j.joclim.2021.100108</w:t>
      </w:r>
    </w:p>
    <w:p w14:paraId="5D1AF8D7" w14:textId="77777777" w:rsidR="00CA5A6B" w:rsidRPr="00193F83" w:rsidRDefault="00CA5A6B" w:rsidP="002E0536">
      <w:pPr>
        <w:pStyle w:val="Bibliography"/>
        <w:ind w:left="1134" w:hanging="1134"/>
        <w:jc w:val="both"/>
        <w:rPr>
          <w:rFonts w:ascii="Times New Roman" w:hAnsi="Times New Roman"/>
          <w:sz w:val="24"/>
          <w:szCs w:val="24"/>
        </w:rPr>
      </w:pPr>
      <w:r w:rsidRPr="00193F83">
        <w:rPr>
          <w:rFonts w:ascii="Times New Roman" w:hAnsi="Times New Roman"/>
          <w:sz w:val="24"/>
          <w:szCs w:val="24"/>
        </w:rPr>
        <w:t xml:space="preserve">Cochran, W. G. (1977). </w:t>
      </w:r>
      <w:proofErr w:type="gramStart"/>
      <w:r w:rsidRPr="00193F83">
        <w:rPr>
          <w:rFonts w:ascii="Times New Roman" w:hAnsi="Times New Roman"/>
          <w:i/>
          <w:iCs/>
          <w:sz w:val="24"/>
          <w:szCs w:val="24"/>
        </w:rPr>
        <w:t>Sampling Techniques</w:t>
      </w:r>
      <w:r w:rsidRPr="00193F83">
        <w:rPr>
          <w:rFonts w:ascii="Times New Roman" w:hAnsi="Times New Roman"/>
          <w:sz w:val="24"/>
          <w:szCs w:val="24"/>
        </w:rPr>
        <w:t>.</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John Wiley &amp; Sons.</w:t>
      </w:r>
      <w:proofErr w:type="gramEnd"/>
    </w:p>
    <w:p w14:paraId="6EC92931"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Conway, D., &amp; Vincent, K. (2021).</w:t>
      </w:r>
      <w:proofErr w:type="gramEnd"/>
      <w:r w:rsidRPr="00193F83">
        <w:rPr>
          <w:rFonts w:ascii="Times New Roman" w:hAnsi="Times New Roman"/>
          <w:sz w:val="24"/>
          <w:szCs w:val="24"/>
        </w:rPr>
        <w:t xml:space="preserve"> </w:t>
      </w:r>
      <w:r w:rsidRPr="00193F83">
        <w:rPr>
          <w:rFonts w:ascii="Times New Roman" w:hAnsi="Times New Roman"/>
          <w:i/>
          <w:iCs/>
          <w:sz w:val="24"/>
          <w:szCs w:val="24"/>
        </w:rPr>
        <w:t>Climate risk in Africa adaptation and resilience: Adaptation and resilience</w:t>
      </w:r>
      <w:r w:rsidRPr="00193F83">
        <w:rPr>
          <w:rFonts w:ascii="Times New Roman" w:hAnsi="Times New Roman"/>
          <w:sz w:val="24"/>
          <w:szCs w:val="24"/>
        </w:rPr>
        <w:t>. Palgrave Macmillan.</w:t>
      </w:r>
    </w:p>
    <w:p w14:paraId="363E3BE1"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Creswell, J. W., &amp; Plano-Clark, V. L. (2018).</w:t>
      </w:r>
      <w:proofErr w:type="gramEnd"/>
      <w:r w:rsidRPr="00193F83">
        <w:rPr>
          <w:rFonts w:ascii="Times New Roman" w:hAnsi="Times New Roman"/>
          <w:sz w:val="24"/>
          <w:szCs w:val="24"/>
        </w:rPr>
        <w:t xml:space="preserve"> </w:t>
      </w:r>
      <w:r w:rsidRPr="00193F83">
        <w:rPr>
          <w:rFonts w:ascii="Times New Roman" w:hAnsi="Times New Roman"/>
          <w:i/>
          <w:iCs/>
          <w:sz w:val="24"/>
          <w:szCs w:val="24"/>
        </w:rPr>
        <w:t>Designing and conducting mixed methods research</w:t>
      </w:r>
      <w:r w:rsidRPr="00193F83">
        <w:rPr>
          <w:rFonts w:ascii="Times New Roman" w:hAnsi="Times New Roman"/>
          <w:sz w:val="24"/>
          <w:szCs w:val="24"/>
        </w:rPr>
        <w:t>. Sage Publications, Inc.</w:t>
      </w:r>
    </w:p>
    <w:p w14:paraId="0C8C02FA"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 xml:space="preserve">Creswell, J. W., &amp; </w:t>
      </w:r>
      <w:proofErr w:type="spellStart"/>
      <w:r w:rsidRPr="00193F83">
        <w:rPr>
          <w:rFonts w:ascii="Times New Roman" w:hAnsi="Times New Roman"/>
          <w:sz w:val="24"/>
          <w:szCs w:val="24"/>
        </w:rPr>
        <w:t>Poth</w:t>
      </w:r>
      <w:proofErr w:type="spellEnd"/>
      <w:r w:rsidRPr="00193F83">
        <w:rPr>
          <w:rFonts w:ascii="Times New Roman" w:hAnsi="Times New Roman"/>
          <w:sz w:val="24"/>
          <w:szCs w:val="24"/>
        </w:rPr>
        <w:t>, C. N. (2017).</w:t>
      </w:r>
      <w:proofErr w:type="gramEnd"/>
      <w:r w:rsidRPr="00193F83">
        <w:rPr>
          <w:rFonts w:ascii="Times New Roman" w:hAnsi="Times New Roman"/>
          <w:sz w:val="24"/>
          <w:szCs w:val="24"/>
        </w:rPr>
        <w:t xml:space="preserve"> </w:t>
      </w:r>
      <w:r w:rsidRPr="00193F83">
        <w:rPr>
          <w:rFonts w:ascii="Times New Roman" w:hAnsi="Times New Roman"/>
          <w:i/>
          <w:iCs/>
          <w:sz w:val="24"/>
          <w:szCs w:val="24"/>
        </w:rPr>
        <w:t>Qualitative inquiry and research design: Choosing among five approaches</w:t>
      </w:r>
      <w:r w:rsidRPr="00193F83">
        <w:rPr>
          <w:rFonts w:ascii="Times New Roman" w:hAnsi="Times New Roman"/>
          <w:sz w:val="24"/>
          <w:szCs w:val="24"/>
        </w:rPr>
        <w:t xml:space="preserve"> (4th Ed).</w:t>
      </w:r>
    </w:p>
    <w:p w14:paraId="725AFB4C"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Dawson, R. J., &amp; Thompson, D. (2018).</w:t>
      </w:r>
      <w:proofErr w:type="gramEnd"/>
      <w:r w:rsidRPr="00193F83">
        <w:rPr>
          <w:rFonts w:ascii="Times New Roman" w:hAnsi="Times New Roman"/>
          <w:sz w:val="24"/>
          <w:szCs w:val="24"/>
        </w:rPr>
        <w:t xml:space="preserve"> A systems framework for national assessment of climate risks to infrastructure. </w:t>
      </w:r>
      <w:r w:rsidRPr="00193F83">
        <w:rPr>
          <w:rFonts w:ascii="Times New Roman" w:hAnsi="Times New Roman"/>
          <w:i/>
          <w:iCs/>
          <w:sz w:val="24"/>
          <w:szCs w:val="24"/>
        </w:rPr>
        <w:t>Phil. Trans. R. Soc</w:t>
      </w:r>
      <w:r w:rsidRPr="00193F83">
        <w:rPr>
          <w:rFonts w:ascii="Times New Roman" w:hAnsi="Times New Roman"/>
          <w:sz w:val="24"/>
          <w:szCs w:val="24"/>
        </w:rPr>
        <w:t>. http://dx.doi.org/10.1098/rsta.2017.0298</w:t>
      </w:r>
    </w:p>
    <w:p w14:paraId="27678194"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 xml:space="preserve">Delany-Crowe, T., </w:t>
      </w:r>
      <w:proofErr w:type="spellStart"/>
      <w:r w:rsidRPr="00193F83">
        <w:rPr>
          <w:rFonts w:ascii="Times New Roman" w:hAnsi="Times New Roman"/>
          <w:sz w:val="24"/>
          <w:szCs w:val="24"/>
        </w:rPr>
        <w:t>Marinova</w:t>
      </w:r>
      <w:proofErr w:type="spellEnd"/>
      <w:r w:rsidRPr="00193F83">
        <w:rPr>
          <w:rFonts w:ascii="Times New Roman" w:hAnsi="Times New Roman"/>
          <w:sz w:val="24"/>
          <w:szCs w:val="24"/>
        </w:rPr>
        <w:t>, D., &amp; Fisher, M. (2019).</w:t>
      </w:r>
      <w:proofErr w:type="gramEnd"/>
      <w:r w:rsidRPr="00193F83">
        <w:rPr>
          <w:rFonts w:ascii="Times New Roman" w:hAnsi="Times New Roman"/>
          <w:sz w:val="24"/>
          <w:szCs w:val="24"/>
        </w:rPr>
        <w:t xml:space="preserve"> Australian policies on water management and climate change: Are they supporting the sustainable development goals and improved health and well-being? </w:t>
      </w:r>
      <w:proofErr w:type="gramStart"/>
      <w:r w:rsidRPr="00193F83">
        <w:rPr>
          <w:rFonts w:ascii="Times New Roman" w:hAnsi="Times New Roman"/>
          <w:i/>
          <w:iCs/>
          <w:sz w:val="24"/>
          <w:szCs w:val="24"/>
        </w:rPr>
        <w:t>Global Health</w:t>
      </w:r>
      <w:r w:rsidRPr="00193F83">
        <w:rPr>
          <w:rFonts w:ascii="Times New Roman" w:hAnsi="Times New Roman"/>
          <w:sz w:val="24"/>
          <w:szCs w:val="24"/>
        </w:rPr>
        <w:t xml:space="preserve">, </w:t>
      </w:r>
      <w:r w:rsidRPr="00193F83">
        <w:rPr>
          <w:rFonts w:ascii="Times New Roman" w:hAnsi="Times New Roman"/>
          <w:i/>
          <w:iCs/>
          <w:sz w:val="24"/>
          <w:szCs w:val="24"/>
        </w:rPr>
        <w:t>15</w:t>
      </w:r>
      <w:r w:rsidRPr="00193F83">
        <w:rPr>
          <w:rFonts w:ascii="Times New Roman" w:hAnsi="Times New Roman"/>
          <w:sz w:val="24"/>
          <w:szCs w:val="24"/>
        </w:rPr>
        <w:t>(68).</w:t>
      </w:r>
      <w:proofErr w:type="gramEnd"/>
      <w:r w:rsidRPr="00193F83">
        <w:rPr>
          <w:rFonts w:ascii="Times New Roman" w:hAnsi="Times New Roman"/>
          <w:sz w:val="24"/>
          <w:szCs w:val="24"/>
        </w:rPr>
        <w:t xml:space="preserve"> https://doi.org/10.1186/s12992-019-0509-3</w:t>
      </w:r>
    </w:p>
    <w:p w14:paraId="48E2E50E"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Djordjevic</w:t>
      </w:r>
      <w:proofErr w:type="spellEnd"/>
      <w:r w:rsidRPr="00193F83">
        <w:rPr>
          <w:rFonts w:ascii="Times New Roman" w:hAnsi="Times New Roman"/>
          <w:sz w:val="24"/>
          <w:szCs w:val="24"/>
        </w:rPr>
        <w:t xml:space="preserve">, S., </w:t>
      </w:r>
      <w:proofErr w:type="spellStart"/>
      <w:r w:rsidRPr="00193F83">
        <w:rPr>
          <w:rFonts w:ascii="Times New Roman" w:hAnsi="Times New Roman"/>
          <w:sz w:val="24"/>
          <w:szCs w:val="24"/>
        </w:rPr>
        <w:t>Prodanovic</w:t>
      </w:r>
      <w:proofErr w:type="spellEnd"/>
      <w:r w:rsidRPr="00193F83">
        <w:rPr>
          <w:rFonts w:ascii="Times New Roman" w:hAnsi="Times New Roman"/>
          <w:sz w:val="24"/>
          <w:szCs w:val="24"/>
        </w:rPr>
        <w:t xml:space="preserve">, P., </w:t>
      </w:r>
      <w:proofErr w:type="spellStart"/>
      <w:r w:rsidRPr="00193F83">
        <w:rPr>
          <w:rFonts w:ascii="Times New Roman" w:hAnsi="Times New Roman"/>
          <w:sz w:val="24"/>
          <w:szCs w:val="24"/>
        </w:rPr>
        <w:t>Stevanovic</w:t>
      </w:r>
      <w:proofErr w:type="spellEnd"/>
      <w:r w:rsidRPr="00193F83">
        <w:rPr>
          <w:rFonts w:ascii="Times New Roman" w:hAnsi="Times New Roman"/>
          <w:sz w:val="24"/>
          <w:szCs w:val="24"/>
        </w:rPr>
        <w:t xml:space="preserve">, Z., &amp; </w:t>
      </w:r>
      <w:proofErr w:type="spellStart"/>
      <w:r w:rsidRPr="00193F83">
        <w:rPr>
          <w:rFonts w:ascii="Times New Roman" w:hAnsi="Times New Roman"/>
          <w:sz w:val="24"/>
          <w:szCs w:val="24"/>
        </w:rPr>
        <w:t>Danilovic</w:t>
      </w:r>
      <w:proofErr w:type="spellEnd"/>
      <w:r w:rsidRPr="00193F83">
        <w:rPr>
          <w:rFonts w:ascii="Times New Roman" w:hAnsi="Times New Roman"/>
          <w:sz w:val="24"/>
          <w:szCs w:val="24"/>
        </w:rPr>
        <w:t>, N. (2019).</w:t>
      </w:r>
      <w:proofErr w:type="gramEnd"/>
      <w:r w:rsidRPr="00193F83">
        <w:rPr>
          <w:rFonts w:ascii="Times New Roman" w:hAnsi="Times New Roman"/>
          <w:sz w:val="24"/>
          <w:szCs w:val="24"/>
        </w:rPr>
        <w:t xml:space="preserve"> Climate change impact assessment on water supply, sanitation and hygiene related sectors in Southeast Europe and South Caucasus regions. </w:t>
      </w:r>
      <w:proofErr w:type="spellStart"/>
      <w:r w:rsidRPr="00193F83">
        <w:rPr>
          <w:rFonts w:ascii="Times New Roman" w:hAnsi="Times New Roman"/>
          <w:i/>
          <w:iCs/>
          <w:sz w:val="24"/>
          <w:szCs w:val="24"/>
        </w:rPr>
        <w:t>Geoenvironmental</w:t>
      </w:r>
      <w:proofErr w:type="spellEnd"/>
      <w:r w:rsidRPr="00193F83">
        <w:rPr>
          <w:rFonts w:ascii="Times New Roman" w:hAnsi="Times New Roman"/>
          <w:i/>
          <w:iCs/>
          <w:sz w:val="24"/>
          <w:szCs w:val="24"/>
        </w:rPr>
        <w:t xml:space="preserve"> Disasters</w:t>
      </w:r>
      <w:r w:rsidRPr="00193F83">
        <w:rPr>
          <w:rFonts w:ascii="Times New Roman" w:hAnsi="Times New Roman"/>
          <w:sz w:val="24"/>
          <w:szCs w:val="24"/>
        </w:rPr>
        <w:t xml:space="preserve">, </w:t>
      </w:r>
      <w:r w:rsidRPr="00193F83">
        <w:rPr>
          <w:rFonts w:ascii="Times New Roman" w:hAnsi="Times New Roman"/>
          <w:i/>
          <w:iCs/>
          <w:sz w:val="24"/>
          <w:szCs w:val="24"/>
        </w:rPr>
        <w:t>6</w:t>
      </w:r>
      <w:r w:rsidRPr="00193F83">
        <w:rPr>
          <w:rFonts w:ascii="Times New Roman" w:hAnsi="Times New Roman"/>
          <w:sz w:val="24"/>
          <w:szCs w:val="24"/>
        </w:rPr>
        <w:t>(1), 1–19.</w:t>
      </w:r>
    </w:p>
    <w:p w14:paraId="437A1F34"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Dowlati</w:t>
      </w:r>
      <w:proofErr w:type="spellEnd"/>
      <w:r w:rsidRPr="00193F83">
        <w:rPr>
          <w:rFonts w:ascii="Times New Roman" w:hAnsi="Times New Roman"/>
          <w:sz w:val="24"/>
          <w:szCs w:val="24"/>
        </w:rPr>
        <w:t xml:space="preserve">, M., &amp; </w:t>
      </w:r>
      <w:proofErr w:type="spellStart"/>
      <w:r w:rsidRPr="00193F83">
        <w:rPr>
          <w:rFonts w:ascii="Times New Roman" w:hAnsi="Times New Roman"/>
          <w:sz w:val="24"/>
          <w:szCs w:val="24"/>
        </w:rPr>
        <w:t>Seyedin</w:t>
      </w:r>
      <w:proofErr w:type="spellEnd"/>
      <w:r w:rsidRPr="00193F83">
        <w:rPr>
          <w:rFonts w:ascii="Times New Roman" w:hAnsi="Times New Roman"/>
          <w:sz w:val="24"/>
          <w:szCs w:val="24"/>
        </w:rPr>
        <w:t>, H. (2023).</w:t>
      </w:r>
      <w:proofErr w:type="gramEnd"/>
      <w:r w:rsidRPr="00193F83">
        <w:rPr>
          <w:rFonts w:ascii="Times New Roman" w:hAnsi="Times New Roman"/>
          <w:sz w:val="24"/>
          <w:szCs w:val="24"/>
        </w:rPr>
        <w:t xml:space="preserve"> Water resources resilience model in climate changes with community health approach: Qualitative study. </w:t>
      </w:r>
      <w:proofErr w:type="gramStart"/>
      <w:r w:rsidRPr="00193F83">
        <w:rPr>
          <w:rFonts w:ascii="Times New Roman" w:hAnsi="Times New Roman"/>
          <w:i/>
          <w:iCs/>
          <w:sz w:val="24"/>
          <w:szCs w:val="24"/>
        </w:rPr>
        <w:t>Case Studies in Chemical and Environmental Engineering</w:t>
      </w:r>
      <w:r w:rsidRPr="00193F83">
        <w:rPr>
          <w:rFonts w:ascii="Times New Roman" w:hAnsi="Times New Roman"/>
          <w:sz w:val="24"/>
          <w:szCs w:val="24"/>
        </w:rPr>
        <w:t xml:space="preserve">, </w:t>
      </w:r>
      <w:r w:rsidRPr="00193F83">
        <w:rPr>
          <w:rFonts w:ascii="Times New Roman" w:hAnsi="Times New Roman"/>
          <w:i/>
          <w:iCs/>
          <w:sz w:val="24"/>
          <w:szCs w:val="24"/>
        </w:rPr>
        <w:t>8</w:t>
      </w:r>
      <w:r w:rsidRPr="00193F83">
        <w:rPr>
          <w:rFonts w:ascii="Times New Roman" w:hAnsi="Times New Roman"/>
          <w:sz w:val="24"/>
          <w:szCs w:val="24"/>
        </w:rPr>
        <w:t>.</w:t>
      </w:r>
      <w:proofErr w:type="gramEnd"/>
      <w:r w:rsidRPr="00193F83">
        <w:rPr>
          <w:rFonts w:ascii="Times New Roman" w:hAnsi="Times New Roman"/>
          <w:sz w:val="24"/>
          <w:szCs w:val="24"/>
        </w:rPr>
        <w:t xml:space="preserve"> https://doi.org/10.1016/j.cscee.2023.100521</w:t>
      </w:r>
    </w:p>
    <w:p w14:paraId="3F0BF4EB"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Elfil</w:t>
      </w:r>
      <w:proofErr w:type="spellEnd"/>
      <w:r w:rsidRPr="00193F83">
        <w:rPr>
          <w:rFonts w:ascii="Times New Roman" w:hAnsi="Times New Roman"/>
          <w:sz w:val="24"/>
          <w:szCs w:val="24"/>
        </w:rPr>
        <w:t xml:space="preserve">, M., &amp; </w:t>
      </w:r>
      <w:proofErr w:type="spellStart"/>
      <w:r w:rsidRPr="00193F83">
        <w:rPr>
          <w:rFonts w:ascii="Times New Roman" w:hAnsi="Times New Roman"/>
          <w:sz w:val="24"/>
          <w:szCs w:val="24"/>
        </w:rPr>
        <w:t>Negida</w:t>
      </w:r>
      <w:proofErr w:type="spellEnd"/>
      <w:r w:rsidRPr="00193F83">
        <w:rPr>
          <w:rFonts w:ascii="Times New Roman" w:hAnsi="Times New Roman"/>
          <w:sz w:val="24"/>
          <w:szCs w:val="24"/>
        </w:rPr>
        <w:t>, A. (2017).</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Sampling methods in Clinical Research; an Educational Review.</w:t>
      </w:r>
      <w:proofErr w:type="gramEnd"/>
      <w:r w:rsidRPr="00193F83">
        <w:rPr>
          <w:rFonts w:ascii="Times New Roman" w:hAnsi="Times New Roman"/>
          <w:sz w:val="24"/>
          <w:szCs w:val="24"/>
        </w:rPr>
        <w:t xml:space="preserve"> </w:t>
      </w:r>
      <w:proofErr w:type="spellStart"/>
      <w:r w:rsidRPr="00193F83">
        <w:rPr>
          <w:rFonts w:ascii="Times New Roman" w:hAnsi="Times New Roman"/>
          <w:i/>
          <w:iCs/>
          <w:sz w:val="24"/>
          <w:szCs w:val="24"/>
        </w:rPr>
        <w:t>Emerg</w:t>
      </w:r>
      <w:proofErr w:type="spellEnd"/>
      <w:r w:rsidRPr="00193F83">
        <w:rPr>
          <w:rFonts w:ascii="Times New Roman" w:hAnsi="Times New Roman"/>
          <w:i/>
          <w:iCs/>
          <w:sz w:val="24"/>
          <w:szCs w:val="24"/>
        </w:rPr>
        <w:t xml:space="preserve"> (Tehran)</w:t>
      </w:r>
      <w:r w:rsidRPr="00193F83">
        <w:rPr>
          <w:rFonts w:ascii="Times New Roman" w:hAnsi="Times New Roman"/>
          <w:sz w:val="24"/>
          <w:szCs w:val="24"/>
        </w:rPr>
        <w:t xml:space="preserve">, </w:t>
      </w:r>
      <w:r w:rsidRPr="00193F83">
        <w:rPr>
          <w:rFonts w:ascii="Times New Roman" w:hAnsi="Times New Roman"/>
          <w:i/>
          <w:iCs/>
          <w:sz w:val="24"/>
          <w:szCs w:val="24"/>
        </w:rPr>
        <w:t>5</w:t>
      </w:r>
      <w:r w:rsidRPr="00193F83">
        <w:rPr>
          <w:rFonts w:ascii="Times New Roman" w:hAnsi="Times New Roman"/>
          <w:sz w:val="24"/>
          <w:szCs w:val="24"/>
        </w:rPr>
        <w:t>(1), e52.</w:t>
      </w:r>
    </w:p>
    <w:p w14:paraId="48BFABD8"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Elgendy</w:t>
      </w:r>
      <w:proofErr w:type="spellEnd"/>
      <w:r w:rsidRPr="00193F83">
        <w:rPr>
          <w:rFonts w:ascii="Times New Roman" w:hAnsi="Times New Roman"/>
          <w:sz w:val="24"/>
          <w:szCs w:val="24"/>
        </w:rPr>
        <w:t xml:space="preserve">, M., &amp; </w:t>
      </w:r>
      <w:proofErr w:type="spellStart"/>
      <w:r w:rsidRPr="00193F83">
        <w:rPr>
          <w:rFonts w:ascii="Times New Roman" w:hAnsi="Times New Roman"/>
          <w:sz w:val="24"/>
          <w:szCs w:val="24"/>
        </w:rPr>
        <w:t>Hassini</w:t>
      </w:r>
      <w:proofErr w:type="spellEnd"/>
      <w:r w:rsidRPr="00193F83">
        <w:rPr>
          <w:rFonts w:ascii="Times New Roman" w:hAnsi="Times New Roman"/>
          <w:sz w:val="24"/>
          <w:szCs w:val="24"/>
        </w:rPr>
        <w:t>, S. (2023).</w:t>
      </w:r>
      <w:proofErr w:type="gramEnd"/>
      <w:r w:rsidRPr="00193F83">
        <w:rPr>
          <w:rFonts w:ascii="Times New Roman" w:hAnsi="Times New Roman"/>
          <w:sz w:val="24"/>
          <w:szCs w:val="24"/>
        </w:rPr>
        <w:t xml:space="preserve"> Review of climate change adaptation strategies in water management. </w:t>
      </w:r>
      <w:proofErr w:type="gramStart"/>
      <w:r w:rsidRPr="00193F83">
        <w:rPr>
          <w:rFonts w:ascii="Times New Roman" w:hAnsi="Times New Roman"/>
          <w:i/>
          <w:iCs/>
          <w:sz w:val="24"/>
          <w:szCs w:val="24"/>
        </w:rPr>
        <w:t>Journal of Hydrologic Engineering</w:t>
      </w:r>
      <w:r w:rsidRPr="00193F83">
        <w:rPr>
          <w:rFonts w:ascii="Times New Roman" w:hAnsi="Times New Roman"/>
          <w:sz w:val="24"/>
          <w:szCs w:val="24"/>
        </w:rPr>
        <w:t xml:space="preserve">, </w:t>
      </w:r>
      <w:r w:rsidRPr="00193F83">
        <w:rPr>
          <w:rFonts w:ascii="Times New Roman" w:hAnsi="Times New Roman"/>
          <w:i/>
          <w:iCs/>
          <w:sz w:val="24"/>
          <w:szCs w:val="24"/>
        </w:rPr>
        <w:t>29</w:t>
      </w:r>
      <w:r w:rsidRPr="00193F83">
        <w:rPr>
          <w:rFonts w:ascii="Times New Roman" w:hAnsi="Times New Roman"/>
          <w:sz w:val="24"/>
          <w:szCs w:val="24"/>
        </w:rPr>
        <w:t>(1), 03123001.</w:t>
      </w:r>
      <w:proofErr w:type="gramEnd"/>
      <w:r w:rsidRPr="00193F83">
        <w:rPr>
          <w:rFonts w:ascii="Times New Roman" w:hAnsi="Times New Roman"/>
          <w:sz w:val="24"/>
          <w:szCs w:val="24"/>
        </w:rPr>
        <w:t xml:space="preserve"> https://doi.org/DOI:%252010.1061/JHYEFF.HEENG-6014</w:t>
      </w:r>
    </w:p>
    <w:p w14:paraId="7C305A74"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Englander, M. (2016).</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The phenomenological method in qualitative psychology and psychiatry.</w:t>
      </w:r>
      <w:proofErr w:type="gramEnd"/>
      <w:r w:rsidRPr="00193F83">
        <w:rPr>
          <w:rFonts w:ascii="Times New Roman" w:hAnsi="Times New Roman"/>
          <w:sz w:val="24"/>
          <w:szCs w:val="24"/>
        </w:rPr>
        <w:t xml:space="preserve"> </w:t>
      </w:r>
      <w:r w:rsidRPr="00193F83">
        <w:rPr>
          <w:rFonts w:ascii="Times New Roman" w:hAnsi="Times New Roman"/>
          <w:i/>
          <w:iCs/>
          <w:sz w:val="24"/>
          <w:szCs w:val="24"/>
        </w:rPr>
        <w:t>International Journal of Qualitative Studies in Health and Well-Being</w:t>
      </w:r>
      <w:r w:rsidRPr="00193F83">
        <w:rPr>
          <w:rFonts w:ascii="Times New Roman" w:hAnsi="Times New Roman"/>
          <w:sz w:val="24"/>
          <w:szCs w:val="24"/>
        </w:rPr>
        <w:t xml:space="preserve">, </w:t>
      </w:r>
      <w:r w:rsidRPr="00193F83">
        <w:rPr>
          <w:rFonts w:ascii="Times New Roman" w:hAnsi="Times New Roman"/>
          <w:i/>
          <w:iCs/>
          <w:sz w:val="24"/>
          <w:szCs w:val="24"/>
        </w:rPr>
        <w:t>11</w:t>
      </w:r>
      <w:r w:rsidRPr="00193F83">
        <w:rPr>
          <w:rFonts w:ascii="Times New Roman" w:hAnsi="Times New Roman"/>
          <w:sz w:val="24"/>
          <w:szCs w:val="24"/>
        </w:rPr>
        <w:t>(1), 1–11. https://doi.org/doi:10.3402/qhw.v11.30682</w:t>
      </w:r>
    </w:p>
    <w:p w14:paraId="2D0B9B53" w14:textId="77777777" w:rsidR="00DA1D56"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Eriksen</w:t>
      </w:r>
      <w:proofErr w:type="spellEnd"/>
      <w:r w:rsidRPr="00193F83">
        <w:rPr>
          <w:rFonts w:ascii="Times New Roman" w:hAnsi="Times New Roman"/>
          <w:sz w:val="24"/>
          <w:szCs w:val="24"/>
        </w:rPr>
        <w:t xml:space="preserve">, S., &amp; </w:t>
      </w:r>
      <w:proofErr w:type="spellStart"/>
      <w:r w:rsidRPr="00193F83">
        <w:rPr>
          <w:rFonts w:ascii="Times New Roman" w:hAnsi="Times New Roman"/>
          <w:sz w:val="24"/>
          <w:szCs w:val="24"/>
        </w:rPr>
        <w:t>Schipper</w:t>
      </w:r>
      <w:proofErr w:type="spellEnd"/>
      <w:r w:rsidRPr="00193F83">
        <w:rPr>
          <w:rFonts w:ascii="Times New Roman" w:hAnsi="Times New Roman"/>
          <w:sz w:val="24"/>
          <w:szCs w:val="24"/>
        </w:rPr>
        <w:t>, L. (2021).</w:t>
      </w:r>
      <w:proofErr w:type="gramEnd"/>
      <w:r w:rsidRPr="00193F83">
        <w:rPr>
          <w:rFonts w:ascii="Times New Roman" w:hAnsi="Times New Roman"/>
          <w:sz w:val="24"/>
          <w:szCs w:val="24"/>
        </w:rPr>
        <w:t xml:space="preserve"> Adaptation interventions and their effect on vulnerability in developing countries: Help, hindrance or irrelevance? </w:t>
      </w:r>
      <w:proofErr w:type="gramStart"/>
      <w:r w:rsidRPr="00193F83">
        <w:rPr>
          <w:rFonts w:ascii="Times New Roman" w:hAnsi="Times New Roman"/>
          <w:i/>
          <w:iCs/>
          <w:sz w:val="24"/>
          <w:szCs w:val="24"/>
        </w:rPr>
        <w:t>World Development</w:t>
      </w:r>
      <w:r w:rsidRPr="00193F83">
        <w:rPr>
          <w:rFonts w:ascii="Times New Roman" w:hAnsi="Times New Roman"/>
          <w:sz w:val="24"/>
          <w:szCs w:val="24"/>
        </w:rPr>
        <w:t xml:space="preserve">, </w:t>
      </w:r>
      <w:r w:rsidRPr="00193F83">
        <w:rPr>
          <w:rFonts w:ascii="Times New Roman" w:hAnsi="Times New Roman"/>
          <w:i/>
          <w:iCs/>
          <w:sz w:val="24"/>
          <w:szCs w:val="24"/>
        </w:rPr>
        <w:t>141</w:t>
      </w:r>
      <w:r w:rsidRPr="00193F83">
        <w:rPr>
          <w:rFonts w:ascii="Times New Roman" w:hAnsi="Times New Roman"/>
          <w:sz w:val="24"/>
          <w:szCs w:val="24"/>
        </w:rPr>
        <w:t>, 105383.</w:t>
      </w:r>
      <w:proofErr w:type="gramEnd"/>
      <w:r w:rsidRPr="00193F83">
        <w:rPr>
          <w:rFonts w:ascii="Times New Roman" w:hAnsi="Times New Roman"/>
          <w:sz w:val="24"/>
          <w:szCs w:val="24"/>
        </w:rPr>
        <w:t xml:space="preserve"> </w:t>
      </w:r>
    </w:p>
    <w:p w14:paraId="660AFDF0" w14:textId="46D2D052" w:rsidR="00CA5A6B" w:rsidRPr="00193F83" w:rsidRDefault="00DA1D56"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https://doi.org/10.1016/j.worlddev.2020.105383</w:t>
      </w:r>
    </w:p>
    <w:p w14:paraId="208EA339" w14:textId="77777777" w:rsidR="00DA1D56"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ESCAP.</w:t>
      </w:r>
      <w:proofErr w:type="gramEnd"/>
      <w:r w:rsidRPr="00193F83">
        <w:rPr>
          <w:rFonts w:ascii="Times New Roman" w:hAnsi="Times New Roman"/>
          <w:sz w:val="24"/>
          <w:szCs w:val="24"/>
        </w:rPr>
        <w:t xml:space="preserve"> (2022). </w:t>
      </w:r>
      <w:r w:rsidRPr="00193F83">
        <w:rPr>
          <w:rFonts w:ascii="Times New Roman" w:hAnsi="Times New Roman"/>
          <w:i/>
          <w:iCs/>
          <w:sz w:val="24"/>
          <w:szCs w:val="24"/>
        </w:rPr>
        <w:t>Climate change and population ageing in the Asia-Pacific Region: Status, challenges and opportunities</w:t>
      </w:r>
      <w:r w:rsidRPr="00193F83">
        <w:rPr>
          <w:rFonts w:ascii="Times New Roman" w:hAnsi="Times New Roman"/>
          <w:sz w:val="24"/>
          <w:szCs w:val="24"/>
        </w:rPr>
        <w:t xml:space="preserve">. </w:t>
      </w:r>
    </w:p>
    <w:p w14:paraId="4EBCCC4F" w14:textId="145FDD3B" w:rsidR="00CA5A6B" w:rsidRPr="00193F83" w:rsidRDefault="00DA1D56"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https://www.unescap.org/kp/2022/climate-change-and-population-ageing-asia-pacificregion-status-challenges-and</w:t>
      </w:r>
    </w:p>
    <w:p w14:paraId="3CB6E957" w14:textId="77777777" w:rsidR="00DA1D56"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Feinstein, N., &amp; Mach, K. (2019).</w:t>
      </w:r>
      <w:proofErr w:type="gramEnd"/>
      <w:r w:rsidRPr="00193F83">
        <w:rPr>
          <w:rFonts w:ascii="Times New Roman" w:hAnsi="Times New Roman"/>
          <w:sz w:val="24"/>
          <w:szCs w:val="24"/>
        </w:rPr>
        <w:t xml:space="preserve"> Three roles for education in climate change adaptation. </w:t>
      </w:r>
      <w:r w:rsidRPr="00193F83">
        <w:rPr>
          <w:rFonts w:ascii="Times New Roman" w:hAnsi="Times New Roman"/>
          <w:i/>
          <w:iCs/>
          <w:sz w:val="24"/>
          <w:szCs w:val="24"/>
        </w:rPr>
        <w:t>Climate Policy</w:t>
      </w:r>
      <w:r w:rsidRPr="00193F83">
        <w:rPr>
          <w:rFonts w:ascii="Times New Roman" w:hAnsi="Times New Roman"/>
          <w:sz w:val="24"/>
          <w:szCs w:val="24"/>
        </w:rPr>
        <w:t xml:space="preserve">, </w:t>
      </w:r>
      <w:r w:rsidRPr="00193F83">
        <w:rPr>
          <w:rFonts w:ascii="Times New Roman" w:hAnsi="Times New Roman"/>
          <w:i/>
          <w:iCs/>
          <w:sz w:val="24"/>
          <w:szCs w:val="24"/>
        </w:rPr>
        <w:t>20</w:t>
      </w:r>
      <w:r w:rsidRPr="00193F83">
        <w:rPr>
          <w:rFonts w:ascii="Times New Roman" w:hAnsi="Times New Roman"/>
          <w:sz w:val="24"/>
          <w:szCs w:val="24"/>
        </w:rPr>
        <w:t xml:space="preserve">, 1–6. </w:t>
      </w:r>
    </w:p>
    <w:p w14:paraId="3BF6D0A9" w14:textId="5655408B" w:rsidR="00CA5A6B" w:rsidRPr="00193F83" w:rsidRDefault="00DA1D56"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https://doi.org/10.1080/14693062.2019.1701975</w:t>
      </w:r>
    </w:p>
    <w:p w14:paraId="06AFB4B2"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Ferdowsi</w:t>
      </w:r>
      <w:proofErr w:type="spellEnd"/>
      <w:r w:rsidRPr="00193F83">
        <w:rPr>
          <w:rFonts w:ascii="Times New Roman" w:hAnsi="Times New Roman"/>
          <w:sz w:val="24"/>
          <w:szCs w:val="24"/>
        </w:rPr>
        <w:t xml:space="preserve">, A., </w:t>
      </w:r>
      <w:proofErr w:type="spellStart"/>
      <w:r w:rsidRPr="00193F83">
        <w:rPr>
          <w:rFonts w:ascii="Times New Roman" w:hAnsi="Times New Roman"/>
          <w:sz w:val="24"/>
          <w:szCs w:val="24"/>
        </w:rPr>
        <w:t>Piadeh</w:t>
      </w:r>
      <w:proofErr w:type="spellEnd"/>
      <w:r w:rsidRPr="00193F83">
        <w:rPr>
          <w:rFonts w:ascii="Times New Roman" w:hAnsi="Times New Roman"/>
          <w:sz w:val="24"/>
          <w:szCs w:val="24"/>
        </w:rPr>
        <w:t xml:space="preserve">, F., &amp; </w:t>
      </w:r>
      <w:proofErr w:type="spellStart"/>
      <w:r w:rsidRPr="00193F83">
        <w:rPr>
          <w:rFonts w:ascii="Times New Roman" w:hAnsi="Times New Roman"/>
          <w:sz w:val="24"/>
          <w:szCs w:val="24"/>
        </w:rPr>
        <w:t>Behzadian</w:t>
      </w:r>
      <w:proofErr w:type="spellEnd"/>
      <w:r w:rsidRPr="00193F83">
        <w:rPr>
          <w:rFonts w:ascii="Times New Roman" w:hAnsi="Times New Roman"/>
          <w:sz w:val="24"/>
          <w:szCs w:val="24"/>
        </w:rPr>
        <w:t>, K. (2024).</w:t>
      </w:r>
      <w:proofErr w:type="gramEnd"/>
      <w:r w:rsidRPr="00193F83">
        <w:rPr>
          <w:rFonts w:ascii="Times New Roman" w:hAnsi="Times New Roman"/>
          <w:sz w:val="24"/>
          <w:szCs w:val="24"/>
        </w:rPr>
        <w:t xml:space="preserve"> Urban water infrastructure: A critical review on climate change impacts and adaptation strategies. </w:t>
      </w:r>
      <w:proofErr w:type="gramStart"/>
      <w:r w:rsidRPr="00193F83">
        <w:rPr>
          <w:rFonts w:ascii="Times New Roman" w:hAnsi="Times New Roman"/>
          <w:i/>
          <w:iCs/>
          <w:sz w:val="24"/>
          <w:szCs w:val="24"/>
        </w:rPr>
        <w:t>Urban Climate</w:t>
      </w:r>
      <w:r w:rsidRPr="00193F83">
        <w:rPr>
          <w:rFonts w:ascii="Times New Roman" w:hAnsi="Times New Roman"/>
          <w:sz w:val="24"/>
          <w:szCs w:val="24"/>
        </w:rPr>
        <w:t xml:space="preserve">, </w:t>
      </w:r>
      <w:r w:rsidRPr="00193F83">
        <w:rPr>
          <w:rFonts w:ascii="Times New Roman" w:hAnsi="Times New Roman"/>
          <w:i/>
          <w:iCs/>
          <w:sz w:val="24"/>
          <w:szCs w:val="24"/>
        </w:rPr>
        <w:t>58</w:t>
      </w:r>
      <w:r w:rsidRPr="00193F83">
        <w:rPr>
          <w:rFonts w:ascii="Times New Roman" w:hAnsi="Times New Roman"/>
          <w:sz w:val="24"/>
          <w:szCs w:val="24"/>
        </w:rPr>
        <w:t>.</w:t>
      </w:r>
      <w:proofErr w:type="gramEnd"/>
      <w:r w:rsidRPr="00193F83">
        <w:rPr>
          <w:rFonts w:ascii="Times New Roman" w:hAnsi="Times New Roman"/>
          <w:sz w:val="24"/>
          <w:szCs w:val="24"/>
        </w:rPr>
        <w:t xml:space="preserve"> https://doi.org/10.1016/j.uclim.2024.102132</w:t>
      </w:r>
    </w:p>
    <w:p w14:paraId="1DB3C737"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Filho</w:t>
      </w:r>
      <w:proofErr w:type="spellEnd"/>
      <w:r w:rsidRPr="00193F83">
        <w:rPr>
          <w:rFonts w:ascii="Times New Roman" w:hAnsi="Times New Roman"/>
          <w:sz w:val="24"/>
          <w:szCs w:val="24"/>
        </w:rPr>
        <w:t xml:space="preserve">, W. L., &amp; </w:t>
      </w:r>
      <w:proofErr w:type="spellStart"/>
      <w:r w:rsidRPr="00193F83">
        <w:rPr>
          <w:rFonts w:ascii="Times New Roman" w:hAnsi="Times New Roman"/>
          <w:sz w:val="24"/>
          <w:szCs w:val="24"/>
        </w:rPr>
        <w:t>Zuñiga</w:t>
      </w:r>
      <w:proofErr w:type="spellEnd"/>
      <w:r w:rsidRPr="00193F83">
        <w:rPr>
          <w:rFonts w:ascii="Times New Roman" w:hAnsi="Times New Roman"/>
          <w:sz w:val="24"/>
          <w:szCs w:val="24"/>
        </w:rPr>
        <w:t>, R. (2024).</w:t>
      </w:r>
      <w:proofErr w:type="gramEnd"/>
      <w:r w:rsidRPr="00193F83">
        <w:rPr>
          <w:rFonts w:ascii="Times New Roman" w:hAnsi="Times New Roman"/>
          <w:sz w:val="24"/>
          <w:szCs w:val="24"/>
        </w:rPr>
        <w:t xml:space="preserve"> An assessment of priorities in handling climate change impacts on infrastructures. </w:t>
      </w:r>
      <w:proofErr w:type="gramStart"/>
      <w:r w:rsidRPr="00193F83">
        <w:rPr>
          <w:rFonts w:ascii="Times New Roman" w:hAnsi="Times New Roman"/>
          <w:i/>
          <w:iCs/>
          <w:sz w:val="24"/>
          <w:szCs w:val="24"/>
        </w:rPr>
        <w:t>Scientific Reports</w:t>
      </w:r>
      <w:r w:rsidRPr="00193F83">
        <w:rPr>
          <w:rFonts w:ascii="Times New Roman" w:hAnsi="Times New Roman"/>
          <w:sz w:val="24"/>
          <w:szCs w:val="24"/>
        </w:rPr>
        <w:t xml:space="preserve">, </w:t>
      </w:r>
      <w:r w:rsidRPr="00193F83">
        <w:rPr>
          <w:rFonts w:ascii="Times New Roman" w:hAnsi="Times New Roman"/>
          <w:i/>
          <w:iCs/>
          <w:sz w:val="24"/>
          <w:szCs w:val="24"/>
        </w:rPr>
        <w:t>14</w:t>
      </w:r>
      <w:r w:rsidRPr="00193F83">
        <w:rPr>
          <w:rFonts w:ascii="Times New Roman" w:hAnsi="Times New Roman"/>
          <w:sz w:val="24"/>
          <w:szCs w:val="24"/>
        </w:rPr>
        <w:t>.</w:t>
      </w:r>
      <w:proofErr w:type="gramEnd"/>
    </w:p>
    <w:p w14:paraId="14EE4573" w14:textId="77777777" w:rsidR="00CA5A6B" w:rsidRPr="00193F83" w:rsidRDefault="00CA5A6B" w:rsidP="002E0536">
      <w:pPr>
        <w:pStyle w:val="Bibliography"/>
        <w:ind w:left="1134" w:hanging="1134"/>
        <w:jc w:val="both"/>
        <w:rPr>
          <w:rFonts w:ascii="Times New Roman" w:hAnsi="Times New Roman"/>
          <w:sz w:val="24"/>
          <w:szCs w:val="24"/>
        </w:rPr>
      </w:pPr>
      <w:proofErr w:type="spellStart"/>
      <w:r w:rsidRPr="00193F83">
        <w:rPr>
          <w:rFonts w:ascii="Times New Roman" w:hAnsi="Times New Roman"/>
          <w:sz w:val="24"/>
          <w:szCs w:val="24"/>
        </w:rPr>
        <w:t>Folke</w:t>
      </w:r>
      <w:proofErr w:type="spellEnd"/>
      <w:r w:rsidRPr="00193F83">
        <w:rPr>
          <w:rFonts w:ascii="Times New Roman" w:hAnsi="Times New Roman"/>
          <w:sz w:val="24"/>
          <w:szCs w:val="24"/>
        </w:rPr>
        <w:t xml:space="preserve">, C., Carpenter, S. R., Walker, B., </w:t>
      </w:r>
      <w:proofErr w:type="spellStart"/>
      <w:r w:rsidRPr="00193F83">
        <w:rPr>
          <w:rFonts w:ascii="Times New Roman" w:hAnsi="Times New Roman"/>
          <w:sz w:val="24"/>
          <w:szCs w:val="24"/>
        </w:rPr>
        <w:t>Scheffer</w:t>
      </w:r>
      <w:proofErr w:type="spellEnd"/>
      <w:r w:rsidRPr="00193F83">
        <w:rPr>
          <w:rFonts w:ascii="Times New Roman" w:hAnsi="Times New Roman"/>
          <w:sz w:val="24"/>
          <w:szCs w:val="24"/>
        </w:rPr>
        <w:t xml:space="preserve">, M., Chapin, T., &amp; </w:t>
      </w:r>
      <w:proofErr w:type="spellStart"/>
      <w:r w:rsidRPr="00193F83">
        <w:rPr>
          <w:rFonts w:ascii="Times New Roman" w:hAnsi="Times New Roman"/>
          <w:sz w:val="24"/>
          <w:szCs w:val="24"/>
        </w:rPr>
        <w:t>Rockstrom</w:t>
      </w:r>
      <w:proofErr w:type="spellEnd"/>
      <w:r w:rsidRPr="00193F83">
        <w:rPr>
          <w:rFonts w:ascii="Times New Roman" w:hAnsi="Times New Roman"/>
          <w:sz w:val="24"/>
          <w:szCs w:val="24"/>
        </w:rPr>
        <w:t xml:space="preserve">, J. (2010). Resilience thinking: Integrating resilience, adaptability and transformability. </w:t>
      </w:r>
      <w:proofErr w:type="gramStart"/>
      <w:r w:rsidRPr="00193F83">
        <w:rPr>
          <w:rFonts w:ascii="Times New Roman" w:hAnsi="Times New Roman"/>
          <w:i/>
          <w:iCs/>
          <w:sz w:val="24"/>
          <w:szCs w:val="24"/>
        </w:rPr>
        <w:t>Ecology and Society</w:t>
      </w:r>
      <w:r w:rsidRPr="00193F83">
        <w:rPr>
          <w:rFonts w:ascii="Times New Roman" w:hAnsi="Times New Roman"/>
          <w:sz w:val="24"/>
          <w:szCs w:val="24"/>
        </w:rPr>
        <w:t xml:space="preserve">, </w:t>
      </w:r>
      <w:r w:rsidRPr="00193F83">
        <w:rPr>
          <w:rFonts w:ascii="Times New Roman" w:hAnsi="Times New Roman"/>
          <w:i/>
          <w:iCs/>
          <w:sz w:val="24"/>
          <w:szCs w:val="24"/>
        </w:rPr>
        <w:t>15</w:t>
      </w:r>
      <w:r w:rsidRPr="00193F83">
        <w:rPr>
          <w:rFonts w:ascii="Times New Roman" w:hAnsi="Times New Roman"/>
          <w:sz w:val="24"/>
          <w:szCs w:val="24"/>
        </w:rPr>
        <w:t>(4), 20.</w:t>
      </w:r>
      <w:proofErr w:type="gramEnd"/>
    </w:p>
    <w:p w14:paraId="13EB16A9"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Gardiner, E., &amp; Herring, D. (2019).</w:t>
      </w:r>
      <w:proofErr w:type="gramEnd"/>
      <w:r w:rsidRPr="00193F83">
        <w:rPr>
          <w:rFonts w:ascii="Times New Roman" w:hAnsi="Times New Roman"/>
          <w:sz w:val="24"/>
          <w:szCs w:val="24"/>
        </w:rPr>
        <w:t xml:space="preserve"> The U.S. climate resilience toolkit: Evidence of progress. </w:t>
      </w:r>
      <w:proofErr w:type="gramStart"/>
      <w:r w:rsidRPr="00193F83">
        <w:rPr>
          <w:rFonts w:ascii="Times New Roman" w:hAnsi="Times New Roman"/>
          <w:i/>
          <w:iCs/>
          <w:sz w:val="24"/>
          <w:szCs w:val="24"/>
        </w:rPr>
        <w:t>Climatic Change</w:t>
      </w:r>
      <w:r w:rsidRPr="00193F83">
        <w:rPr>
          <w:rFonts w:ascii="Times New Roman" w:hAnsi="Times New Roman"/>
          <w:sz w:val="24"/>
          <w:szCs w:val="24"/>
        </w:rPr>
        <w:t xml:space="preserve">, </w:t>
      </w:r>
      <w:r w:rsidRPr="00193F83">
        <w:rPr>
          <w:rFonts w:ascii="Times New Roman" w:hAnsi="Times New Roman"/>
          <w:i/>
          <w:iCs/>
          <w:sz w:val="24"/>
          <w:szCs w:val="24"/>
        </w:rPr>
        <w:t>153</w:t>
      </w:r>
      <w:r w:rsidRPr="00193F83">
        <w:rPr>
          <w:rFonts w:ascii="Times New Roman" w:hAnsi="Times New Roman"/>
          <w:sz w:val="24"/>
          <w:szCs w:val="24"/>
        </w:rPr>
        <w:t>.</w:t>
      </w:r>
      <w:proofErr w:type="gramEnd"/>
      <w:r w:rsidRPr="00193F83">
        <w:rPr>
          <w:rFonts w:ascii="Times New Roman" w:hAnsi="Times New Roman"/>
          <w:sz w:val="24"/>
          <w:szCs w:val="24"/>
        </w:rPr>
        <w:t xml:space="preserve"> https://doi.org/10.1007/s10584-018-2216-0</w:t>
      </w:r>
    </w:p>
    <w:p w14:paraId="3CD1089E" w14:textId="77777777" w:rsidR="00CA5A6B" w:rsidRPr="00193F83" w:rsidRDefault="00CA5A6B" w:rsidP="002E0536">
      <w:pPr>
        <w:pStyle w:val="Bibliography"/>
        <w:ind w:left="1134" w:hanging="1134"/>
        <w:jc w:val="both"/>
        <w:rPr>
          <w:rFonts w:ascii="Times New Roman" w:hAnsi="Times New Roman"/>
          <w:sz w:val="24"/>
          <w:szCs w:val="24"/>
        </w:rPr>
      </w:pPr>
      <w:r w:rsidRPr="00193F83">
        <w:rPr>
          <w:rFonts w:ascii="Times New Roman" w:hAnsi="Times New Roman"/>
          <w:sz w:val="24"/>
          <w:szCs w:val="24"/>
        </w:rPr>
        <w:t xml:space="preserve">Greene, W. H. (2020). </w:t>
      </w:r>
      <w:proofErr w:type="gramStart"/>
      <w:r w:rsidRPr="00193F83">
        <w:rPr>
          <w:rFonts w:ascii="Times New Roman" w:hAnsi="Times New Roman"/>
          <w:i/>
          <w:iCs/>
          <w:sz w:val="24"/>
          <w:szCs w:val="24"/>
        </w:rPr>
        <w:t>Econometric analysis</w:t>
      </w:r>
      <w:r w:rsidRPr="00193F83">
        <w:rPr>
          <w:rFonts w:ascii="Times New Roman" w:hAnsi="Times New Roman"/>
          <w:sz w:val="24"/>
          <w:szCs w:val="24"/>
        </w:rPr>
        <w:t>.</w:t>
      </w:r>
      <w:proofErr w:type="gramEnd"/>
      <w:r w:rsidRPr="00193F83">
        <w:rPr>
          <w:rFonts w:ascii="Times New Roman" w:hAnsi="Times New Roman"/>
          <w:sz w:val="24"/>
          <w:szCs w:val="24"/>
        </w:rPr>
        <w:t xml:space="preserve"> </w:t>
      </w:r>
      <w:proofErr w:type="spellStart"/>
      <w:proofErr w:type="gramStart"/>
      <w:r w:rsidRPr="00193F83">
        <w:rPr>
          <w:rFonts w:ascii="Times New Roman" w:hAnsi="Times New Roman"/>
          <w:sz w:val="24"/>
          <w:szCs w:val="24"/>
        </w:rPr>
        <w:t>Routledge</w:t>
      </w:r>
      <w:proofErr w:type="spellEnd"/>
      <w:r w:rsidRPr="00193F83">
        <w:rPr>
          <w:rFonts w:ascii="Times New Roman" w:hAnsi="Times New Roman"/>
          <w:sz w:val="24"/>
          <w:szCs w:val="24"/>
        </w:rPr>
        <w:t>.</w:t>
      </w:r>
      <w:proofErr w:type="gramEnd"/>
    </w:p>
    <w:p w14:paraId="3A446A38" w14:textId="77777777" w:rsidR="00CA5A6B" w:rsidRPr="00193F83" w:rsidRDefault="00CA5A6B" w:rsidP="002E0536">
      <w:pPr>
        <w:pStyle w:val="Bibliography"/>
        <w:ind w:left="1134" w:hanging="1134"/>
        <w:jc w:val="both"/>
        <w:rPr>
          <w:rFonts w:ascii="Times New Roman" w:hAnsi="Times New Roman"/>
          <w:sz w:val="24"/>
          <w:szCs w:val="24"/>
        </w:rPr>
      </w:pPr>
      <w:proofErr w:type="spellStart"/>
      <w:r w:rsidRPr="00193F83">
        <w:rPr>
          <w:rFonts w:ascii="Times New Roman" w:hAnsi="Times New Roman"/>
          <w:sz w:val="24"/>
          <w:szCs w:val="24"/>
        </w:rPr>
        <w:t>Guba</w:t>
      </w:r>
      <w:proofErr w:type="spellEnd"/>
      <w:r w:rsidRPr="00193F83">
        <w:rPr>
          <w:rFonts w:ascii="Times New Roman" w:hAnsi="Times New Roman"/>
          <w:sz w:val="24"/>
          <w:szCs w:val="24"/>
        </w:rPr>
        <w:t xml:space="preserve">, E. G., &amp; Lincoln, Y. S. (2005). </w:t>
      </w:r>
      <w:proofErr w:type="gramStart"/>
      <w:r w:rsidRPr="00193F83">
        <w:rPr>
          <w:rFonts w:ascii="Times New Roman" w:hAnsi="Times New Roman"/>
          <w:i/>
          <w:iCs/>
          <w:sz w:val="24"/>
          <w:szCs w:val="24"/>
        </w:rPr>
        <w:t>Paradigmatic controversies, contradictions, and emerging confluences.</w:t>
      </w:r>
      <w:proofErr w:type="gramEnd"/>
      <w:r w:rsidRPr="00193F83">
        <w:rPr>
          <w:rFonts w:ascii="Times New Roman" w:hAnsi="Times New Roman"/>
          <w:i/>
          <w:iCs/>
          <w:sz w:val="24"/>
          <w:szCs w:val="24"/>
        </w:rPr>
        <w:t xml:space="preserve"> Handbook of qualitative research</w:t>
      </w:r>
      <w:r w:rsidRPr="00193F83">
        <w:rPr>
          <w:rFonts w:ascii="Times New Roman" w:hAnsi="Times New Roman"/>
          <w:sz w:val="24"/>
          <w:szCs w:val="24"/>
        </w:rPr>
        <w:t xml:space="preserve"> (3rd </w:t>
      </w:r>
      <w:proofErr w:type="spellStart"/>
      <w:proofErr w:type="gramStart"/>
      <w:r w:rsidRPr="00193F83">
        <w:rPr>
          <w:rFonts w:ascii="Times New Roman" w:hAnsi="Times New Roman"/>
          <w:sz w:val="24"/>
          <w:szCs w:val="24"/>
        </w:rPr>
        <w:t>ed</w:t>
      </w:r>
      <w:proofErr w:type="spellEnd"/>
      <w:proofErr w:type="gramEnd"/>
      <w:r w:rsidRPr="00193F83">
        <w:rPr>
          <w:rFonts w:ascii="Times New Roman" w:hAnsi="Times New Roman"/>
          <w:sz w:val="24"/>
          <w:szCs w:val="24"/>
        </w:rPr>
        <w:t>). Sage Publications, Inc.</w:t>
      </w:r>
    </w:p>
    <w:p w14:paraId="6DABB17F"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 xml:space="preserve">Hair, J., Black, W. C., </w:t>
      </w:r>
      <w:proofErr w:type="spellStart"/>
      <w:r w:rsidRPr="00193F83">
        <w:rPr>
          <w:rFonts w:ascii="Times New Roman" w:hAnsi="Times New Roman"/>
          <w:sz w:val="24"/>
          <w:szCs w:val="24"/>
        </w:rPr>
        <w:t>Babin</w:t>
      </w:r>
      <w:proofErr w:type="spellEnd"/>
      <w:r w:rsidRPr="00193F83">
        <w:rPr>
          <w:rFonts w:ascii="Times New Roman" w:hAnsi="Times New Roman"/>
          <w:sz w:val="24"/>
          <w:szCs w:val="24"/>
        </w:rPr>
        <w:t>, B. J., &amp; Anderson, R. E. (2010).</w:t>
      </w:r>
      <w:proofErr w:type="gramEnd"/>
      <w:r w:rsidRPr="00193F83">
        <w:rPr>
          <w:rFonts w:ascii="Times New Roman" w:hAnsi="Times New Roman"/>
          <w:sz w:val="24"/>
          <w:szCs w:val="24"/>
        </w:rPr>
        <w:t xml:space="preserve"> </w:t>
      </w:r>
      <w:r w:rsidRPr="00193F83">
        <w:rPr>
          <w:rFonts w:ascii="Times New Roman" w:hAnsi="Times New Roman"/>
          <w:i/>
          <w:iCs/>
          <w:sz w:val="24"/>
          <w:szCs w:val="24"/>
        </w:rPr>
        <w:t>Multivariate data analysis</w:t>
      </w:r>
      <w:r w:rsidRPr="00193F83">
        <w:rPr>
          <w:rFonts w:ascii="Times New Roman" w:hAnsi="Times New Roman"/>
          <w:sz w:val="24"/>
          <w:szCs w:val="24"/>
        </w:rPr>
        <w:t xml:space="preserve"> (7th </w:t>
      </w:r>
      <w:proofErr w:type="gramStart"/>
      <w:r w:rsidRPr="00193F83">
        <w:rPr>
          <w:rFonts w:ascii="Times New Roman" w:hAnsi="Times New Roman"/>
          <w:sz w:val="24"/>
          <w:szCs w:val="24"/>
        </w:rPr>
        <w:t>ed</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Pearson Education International.</w:t>
      </w:r>
      <w:proofErr w:type="gramEnd"/>
    </w:p>
    <w:p w14:paraId="6EC53617"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Hair, J. F., &amp; Black, W. C. (2021).</w:t>
      </w:r>
      <w:proofErr w:type="gramEnd"/>
      <w:r w:rsidRPr="00193F83">
        <w:rPr>
          <w:rFonts w:ascii="Times New Roman" w:hAnsi="Times New Roman"/>
          <w:sz w:val="24"/>
          <w:szCs w:val="24"/>
        </w:rPr>
        <w:t xml:space="preserve"> </w:t>
      </w:r>
      <w:proofErr w:type="spellStart"/>
      <w:r w:rsidRPr="00193F83">
        <w:rPr>
          <w:rFonts w:ascii="Times New Roman" w:hAnsi="Times New Roman"/>
          <w:i/>
          <w:iCs/>
          <w:sz w:val="24"/>
          <w:szCs w:val="24"/>
        </w:rPr>
        <w:t>Multicollinearity</w:t>
      </w:r>
      <w:proofErr w:type="spellEnd"/>
      <w:r w:rsidRPr="00193F83">
        <w:rPr>
          <w:rFonts w:ascii="Times New Roman" w:hAnsi="Times New Roman"/>
          <w:i/>
          <w:iCs/>
          <w:sz w:val="24"/>
          <w:szCs w:val="24"/>
        </w:rPr>
        <w:t>: An old question but an old answer in analysis. In multivariate data analysis</w:t>
      </w:r>
      <w:r w:rsidRPr="00193F83">
        <w:rPr>
          <w:rFonts w:ascii="Times New Roman" w:hAnsi="Times New Roman"/>
          <w:sz w:val="24"/>
          <w:szCs w:val="24"/>
        </w:rPr>
        <w:t xml:space="preserve"> (8th </w:t>
      </w:r>
      <w:proofErr w:type="spellStart"/>
      <w:proofErr w:type="gramStart"/>
      <w:r w:rsidRPr="00193F83">
        <w:rPr>
          <w:rFonts w:ascii="Times New Roman" w:hAnsi="Times New Roman"/>
          <w:sz w:val="24"/>
          <w:szCs w:val="24"/>
        </w:rPr>
        <w:t>ed</w:t>
      </w:r>
      <w:proofErr w:type="spellEnd"/>
      <w:proofErr w:type="gramEnd"/>
      <w:r w:rsidRPr="00193F83">
        <w:rPr>
          <w:rFonts w:ascii="Times New Roman" w:hAnsi="Times New Roman"/>
          <w:sz w:val="24"/>
          <w:szCs w:val="24"/>
        </w:rPr>
        <w:t xml:space="preserve">). </w:t>
      </w:r>
      <w:proofErr w:type="spellStart"/>
      <w:r w:rsidRPr="00193F83">
        <w:rPr>
          <w:rFonts w:ascii="Times New Roman" w:hAnsi="Times New Roman"/>
          <w:sz w:val="24"/>
          <w:szCs w:val="24"/>
        </w:rPr>
        <w:t>Cengage</w:t>
      </w:r>
      <w:proofErr w:type="spellEnd"/>
      <w:r w:rsidRPr="00193F83">
        <w:rPr>
          <w:rFonts w:ascii="Times New Roman" w:hAnsi="Times New Roman"/>
          <w:sz w:val="24"/>
          <w:szCs w:val="24"/>
        </w:rPr>
        <w:t xml:space="preserve"> Learning.</w:t>
      </w:r>
    </w:p>
    <w:p w14:paraId="1EB9125C" w14:textId="77777777" w:rsidR="00CA5A6B" w:rsidRPr="00193F83" w:rsidRDefault="00CA5A6B" w:rsidP="002E0536">
      <w:pPr>
        <w:pStyle w:val="Bibliography"/>
        <w:ind w:left="1134" w:hanging="1134"/>
        <w:jc w:val="both"/>
        <w:rPr>
          <w:rFonts w:ascii="Times New Roman" w:hAnsi="Times New Roman"/>
          <w:sz w:val="24"/>
          <w:szCs w:val="24"/>
        </w:rPr>
      </w:pPr>
      <w:proofErr w:type="spellStart"/>
      <w:r w:rsidRPr="00193F83">
        <w:rPr>
          <w:rFonts w:ascii="Times New Roman" w:hAnsi="Times New Roman"/>
          <w:sz w:val="24"/>
          <w:szCs w:val="24"/>
        </w:rPr>
        <w:t>Herawati</w:t>
      </w:r>
      <w:proofErr w:type="spellEnd"/>
      <w:r w:rsidRPr="00193F83">
        <w:rPr>
          <w:rFonts w:ascii="Times New Roman" w:hAnsi="Times New Roman"/>
          <w:sz w:val="24"/>
          <w:szCs w:val="24"/>
        </w:rPr>
        <w:t xml:space="preserve">, Z. R. (2024). Risk assessment of public-private partnership water projects in Indonesia. </w:t>
      </w:r>
      <w:proofErr w:type="gramStart"/>
      <w:r w:rsidRPr="00193F83">
        <w:rPr>
          <w:rFonts w:ascii="Times New Roman" w:hAnsi="Times New Roman"/>
          <w:i/>
          <w:iCs/>
          <w:sz w:val="24"/>
          <w:szCs w:val="24"/>
        </w:rPr>
        <w:t>Journal of Infrastructure Policy and Development</w:t>
      </w:r>
      <w:r w:rsidRPr="00193F83">
        <w:rPr>
          <w:rFonts w:ascii="Times New Roman" w:hAnsi="Times New Roman"/>
          <w:sz w:val="24"/>
          <w:szCs w:val="24"/>
        </w:rPr>
        <w:t xml:space="preserve">, </w:t>
      </w:r>
      <w:r w:rsidRPr="00193F83">
        <w:rPr>
          <w:rFonts w:ascii="Times New Roman" w:hAnsi="Times New Roman"/>
          <w:i/>
          <w:iCs/>
          <w:sz w:val="24"/>
          <w:szCs w:val="24"/>
        </w:rPr>
        <w:t>8</w:t>
      </w:r>
      <w:r w:rsidRPr="00193F83">
        <w:rPr>
          <w:rFonts w:ascii="Times New Roman" w:hAnsi="Times New Roman"/>
          <w:sz w:val="24"/>
          <w:szCs w:val="24"/>
        </w:rPr>
        <w:t>(10), 6657.</w:t>
      </w:r>
      <w:proofErr w:type="gramEnd"/>
      <w:r w:rsidRPr="00193F83">
        <w:rPr>
          <w:rFonts w:ascii="Times New Roman" w:hAnsi="Times New Roman"/>
          <w:sz w:val="24"/>
          <w:szCs w:val="24"/>
        </w:rPr>
        <w:t xml:space="preserve"> https://doi.org/DOI:10.24294/jipd.v8i10.6657</w:t>
      </w:r>
    </w:p>
    <w:p w14:paraId="3D020C98" w14:textId="77777777" w:rsidR="00CA5A6B" w:rsidRPr="00193F83" w:rsidRDefault="00CA5A6B" w:rsidP="002E0536">
      <w:pPr>
        <w:pStyle w:val="Bibliography"/>
        <w:ind w:left="1134" w:hanging="1134"/>
        <w:jc w:val="both"/>
        <w:rPr>
          <w:rFonts w:ascii="Times New Roman" w:hAnsi="Times New Roman"/>
          <w:sz w:val="24"/>
          <w:szCs w:val="24"/>
        </w:rPr>
      </w:pPr>
      <w:proofErr w:type="spellStart"/>
      <w:r w:rsidRPr="00193F83">
        <w:rPr>
          <w:rFonts w:ascii="Times New Roman" w:hAnsi="Times New Roman"/>
          <w:sz w:val="24"/>
          <w:szCs w:val="24"/>
        </w:rPr>
        <w:t>Holling</w:t>
      </w:r>
      <w:proofErr w:type="spellEnd"/>
      <w:r w:rsidRPr="00193F83">
        <w:rPr>
          <w:rFonts w:ascii="Times New Roman" w:hAnsi="Times New Roman"/>
          <w:sz w:val="24"/>
          <w:szCs w:val="24"/>
        </w:rPr>
        <w:t xml:space="preserve">, C. S. (1973). </w:t>
      </w:r>
      <w:proofErr w:type="gramStart"/>
      <w:r w:rsidRPr="00193F83">
        <w:rPr>
          <w:rFonts w:ascii="Times New Roman" w:hAnsi="Times New Roman"/>
          <w:sz w:val="24"/>
          <w:szCs w:val="24"/>
        </w:rPr>
        <w:t>Resilience and stability of ecological systems.</w:t>
      </w:r>
      <w:proofErr w:type="gramEnd"/>
      <w:r w:rsidRPr="00193F83">
        <w:rPr>
          <w:rFonts w:ascii="Times New Roman" w:hAnsi="Times New Roman"/>
          <w:sz w:val="24"/>
          <w:szCs w:val="24"/>
        </w:rPr>
        <w:t xml:space="preserve"> </w:t>
      </w:r>
      <w:r w:rsidRPr="00193F83">
        <w:rPr>
          <w:rFonts w:ascii="Times New Roman" w:hAnsi="Times New Roman"/>
          <w:i/>
          <w:iCs/>
          <w:sz w:val="24"/>
          <w:szCs w:val="24"/>
        </w:rPr>
        <w:t>Annual Review of Ecology and Systematics</w:t>
      </w:r>
      <w:r w:rsidRPr="00193F83">
        <w:rPr>
          <w:rFonts w:ascii="Times New Roman" w:hAnsi="Times New Roman"/>
          <w:sz w:val="24"/>
          <w:szCs w:val="24"/>
        </w:rPr>
        <w:t xml:space="preserve">, </w:t>
      </w:r>
      <w:r w:rsidRPr="00193F83">
        <w:rPr>
          <w:rFonts w:ascii="Times New Roman" w:hAnsi="Times New Roman"/>
          <w:i/>
          <w:iCs/>
          <w:sz w:val="24"/>
          <w:szCs w:val="24"/>
        </w:rPr>
        <w:t>4</w:t>
      </w:r>
      <w:r w:rsidRPr="00193F83">
        <w:rPr>
          <w:rFonts w:ascii="Times New Roman" w:hAnsi="Times New Roman"/>
          <w:sz w:val="24"/>
          <w:szCs w:val="24"/>
        </w:rPr>
        <w:t>(1), 1–23.</w:t>
      </w:r>
    </w:p>
    <w:p w14:paraId="12A9ED67"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IISD.</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 xml:space="preserve">(2024). </w:t>
      </w:r>
      <w:r w:rsidRPr="00193F83">
        <w:rPr>
          <w:rFonts w:ascii="Times New Roman" w:hAnsi="Times New Roman"/>
          <w:i/>
          <w:iCs/>
          <w:sz w:val="24"/>
          <w:szCs w:val="24"/>
        </w:rPr>
        <w:t>Mainstreaming gender equality and social inclusion in nature-based solutions for climate change adaptation</w:t>
      </w:r>
      <w:r w:rsidRPr="00193F83">
        <w:rPr>
          <w:rFonts w:ascii="Times New Roman" w:hAnsi="Times New Roman"/>
          <w:sz w:val="24"/>
          <w:szCs w:val="24"/>
        </w:rPr>
        <w:t xml:space="preserve"> [Technical report].</w:t>
      </w:r>
      <w:proofErr w:type="gramEnd"/>
    </w:p>
    <w:p w14:paraId="1F9A0125" w14:textId="77777777" w:rsidR="00DA1D56"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 xml:space="preserve">Islam, M., &amp; </w:t>
      </w:r>
      <w:proofErr w:type="spellStart"/>
      <w:r w:rsidRPr="00193F83">
        <w:rPr>
          <w:rFonts w:ascii="Times New Roman" w:hAnsi="Times New Roman"/>
          <w:sz w:val="24"/>
          <w:szCs w:val="24"/>
        </w:rPr>
        <w:t>Hasan</w:t>
      </w:r>
      <w:proofErr w:type="spellEnd"/>
      <w:r w:rsidRPr="00193F83">
        <w:rPr>
          <w:rFonts w:ascii="Times New Roman" w:hAnsi="Times New Roman"/>
          <w:sz w:val="24"/>
          <w:szCs w:val="24"/>
        </w:rPr>
        <w:t>, M. (2025).</w:t>
      </w:r>
      <w:proofErr w:type="gramEnd"/>
      <w:r w:rsidRPr="00193F83">
        <w:rPr>
          <w:rFonts w:ascii="Times New Roman" w:hAnsi="Times New Roman"/>
          <w:sz w:val="24"/>
          <w:szCs w:val="24"/>
        </w:rPr>
        <w:t xml:space="preserve"> Early warning systems in climate risk management: Roles and implementations in eradicating barriers and overcoming challenges. </w:t>
      </w:r>
      <w:proofErr w:type="gramStart"/>
      <w:r w:rsidRPr="00193F83">
        <w:rPr>
          <w:rFonts w:ascii="Times New Roman" w:hAnsi="Times New Roman"/>
          <w:i/>
          <w:iCs/>
          <w:sz w:val="24"/>
          <w:szCs w:val="24"/>
        </w:rPr>
        <w:t>Natural Hazards Research</w:t>
      </w:r>
      <w:r w:rsidRPr="00193F83">
        <w:rPr>
          <w:rFonts w:ascii="Times New Roman" w:hAnsi="Times New Roman"/>
          <w:sz w:val="24"/>
          <w:szCs w:val="24"/>
        </w:rPr>
        <w:t>.</w:t>
      </w:r>
      <w:proofErr w:type="gramEnd"/>
      <w:r w:rsidRPr="00193F83">
        <w:rPr>
          <w:rFonts w:ascii="Times New Roman" w:hAnsi="Times New Roman"/>
          <w:sz w:val="24"/>
          <w:szCs w:val="24"/>
        </w:rPr>
        <w:t xml:space="preserve"> </w:t>
      </w:r>
    </w:p>
    <w:p w14:paraId="1C053527" w14:textId="69D9FEF4" w:rsidR="00CA5A6B" w:rsidRPr="00193F83" w:rsidRDefault="00DA1D56"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https://doi.org/10.1016/j.nhres.2025.01.007</w:t>
      </w:r>
    </w:p>
    <w:p w14:paraId="6B16B62C" w14:textId="77777777" w:rsidR="00DA1D56"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Issoufou</w:t>
      </w:r>
      <w:proofErr w:type="spellEnd"/>
      <w:r w:rsidRPr="00193F83">
        <w:rPr>
          <w:rFonts w:ascii="Times New Roman" w:hAnsi="Times New Roman"/>
          <w:sz w:val="24"/>
          <w:szCs w:val="24"/>
        </w:rPr>
        <w:t xml:space="preserve">, A. A., &amp; </w:t>
      </w:r>
      <w:proofErr w:type="spellStart"/>
      <w:r w:rsidRPr="00193F83">
        <w:rPr>
          <w:rFonts w:ascii="Times New Roman" w:hAnsi="Times New Roman"/>
          <w:sz w:val="24"/>
          <w:szCs w:val="24"/>
        </w:rPr>
        <w:t>Salamatou</w:t>
      </w:r>
      <w:proofErr w:type="spellEnd"/>
      <w:r w:rsidRPr="00193F83">
        <w:rPr>
          <w:rFonts w:ascii="Times New Roman" w:hAnsi="Times New Roman"/>
          <w:sz w:val="24"/>
          <w:szCs w:val="24"/>
        </w:rPr>
        <w:t>, A. I. (2025).</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Integrated water resource management in changing climate and local development and social cohesion mechanisms.</w:t>
      </w:r>
      <w:proofErr w:type="gramEnd"/>
      <w:r w:rsidRPr="00193F83">
        <w:rPr>
          <w:rFonts w:ascii="Times New Roman" w:hAnsi="Times New Roman"/>
          <w:sz w:val="24"/>
          <w:szCs w:val="24"/>
        </w:rPr>
        <w:t xml:space="preserve"> </w:t>
      </w:r>
      <w:r w:rsidRPr="00193F83">
        <w:rPr>
          <w:rFonts w:ascii="Times New Roman" w:hAnsi="Times New Roman"/>
          <w:i/>
          <w:iCs/>
          <w:sz w:val="24"/>
          <w:szCs w:val="24"/>
        </w:rPr>
        <w:t>Discover Environment</w:t>
      </w:r>
      <w:r w:rsidRPr="00193F83">
        <w:rPr>
          <w:rFonts w:ascii="Times New Roman" w:hAnsi="Times New Roman"/>
          <w:sz w:val="24"/>
          <w:szCs w:val="24"/>
        </w:rPr>
        <w:t xml:space="preserve">, </w:t>
      </w:r>
      <w:r w:rsidRPr="00193F83">
        <w:rPr>
          <w:rFonts w:ascii="Times New Roman" w:hAnsi="Times New Roman"/>
          <w:i/>
          <w:iCs/>
          <w:sz w:val="24"/>
          <w:szCs w:val="24"/>
        </w:rPr>
        <w:t>3</w:t>
      </w:r>
      <w:r w:rsidRPr="00193F83">
        <w:rPr>
          <w:rFonts w:ascii="Times New Roman" w:hAnsi="Times New Roman"/>
          <w:sz w:val="24"/>
          <w:szCs w:val="24"/>
        </w:rPr>
        <w:t xml:space="preserve">(1). </w:t>
      </w:r>
    </w:p>
    <w:p w14:paraId="0ED4DD82" w14:textId="7A9C5C49" w:rsidR="00CA5A6B" w:rsidRPr="00193F83" w:rsidRDefault="00DA1D56"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https://doi.org/DOI:10.1007/s44274-025-00375-8</w:t>
      </w:r>
    </w:p>
    <w:p w14:paraId="17426A85" w14:textId="77777777" w:rsidR="00CA5A6B" w:rsidRPr="00193F83" w:rsidRDefault="00CA5A6B" w:rsidP="002E0536">
      <w:pPr>
        <w:pStyle w:val="Bibliography"/>
        <w:ind w:left="1134" w:hanging="1134"/>
        <w:jc w:val="both"/>
        <w:rPr>
          <w:rFonts w:ascii="Times New Roman" w:hAnsi="Times New Roman"/>
          <w:sz w:val="24"/>
          <w:szCs w:val="24"/>
        </w:rPr>
      </w:pPr>
      <w:proofErr w:type="spellStart"/>
      <w:r w:rsidRPr="00193F83">
        <w:rPr>
          <w:rFonts w:ascii="Times New Roman" w:hAnsi="Times New Roman"/>
          <w:sz w:val="24"/>
          <w:szCs w:val="24"/>
        </w:rPr>
        <w:t>Kabote</w:t>
      </w:r>
      <w:proofErr w:type="spellEnd"/>
      <w:r w:rsidRPr="00193F83">
        <w:rPr>
          <w:rFonts w:ascii="Times New Roman" w:hAnsi="Times New Roman"/>
          <w:sz w:val="24"/>
          <w:szCs w:val="24"/>
        </w:rPr>
        <w:t xml:space="preserve">, S. J. (2024). The implication of water accessibility challenges to urban water governance in </w:t>
      </w:r>
      <w:proofErr w:type="spellStart"/>
      <w:r w:rsidRPr="00193F83">
        <w:rPr>
          <w:rFonts w:ascii="Times New Roman" w:hAnsi="Times New Roman"/>
          <w:sz w:val="24"/>
          <w:szCs w:val="24"/>
        </w:rPr>
        <w:t>Morogoro</w:t>
      </w:r>
      <w:proofErr w:type="spellEnd"/>
      <w:r w:rsidRPr="00193F83">
        <w:rPr>
          <w:rFonts w:ascii="Times New Roman" w:hAnsi="Times New Roman"/>
          <w:sz w:val="24"/>
          <w:szCs w:val="24"/>
        </w:rPr>
        <w:t xml:space="preserve"> municipality, Tanzania. </w:t>
      </w:r>
      <w:proofErr w:type="spellStart"/>
      <w:proofErr w:type="gramStart"/>
      <w:r w:rsidRPr="00193F83">
        <w:rPr>
          <w:rFonts w:ascii="Times New Roman" w:hAnsi="Times New Roman"/>
          <w:i/>
          <w:iCs/>
          <w:sz w:val="24"/>
          <w:szCs w:val="24"/>
        </w:rPr>
        <w:t>Heliyon</w:t>
      </w:r>
      <w:proofErr w:type="spellEnd"/>
      <w:r w:rsidRPr="00193F83">
        <w:rPr>
          <w:rFonts w:ascii="Times New Roman" w:hAnsi="Times New Roman"/>
          <w:sz w:val="24"/>
          <w:szCs w:val="24"/>
        </w:rPr>
        <w:t xml:space="preserve">, </w:t>
      </w:r>
      <w:r w:rsidRPr="00193F83">
        <w:rPr>
          <w:rFonts w:ascii="Times New Roman" w:hAnsi="Times New Roman"/>
          <w:i/>
          <w:iCs/>
          <w:sz w:val="24"/>
          <w:szCs w:val="24"/>
        </w:rPr>
        <w:t>10</w:t>
      </w:r>
      <w:r w:rsidRPr="00193F83">
        <w:rPr>
          <w:rFonts w:ascii="Times New Roman" w:hAnsi="Times New Roman"/>
          <w:sz w:val="24"/>
          <w:szCs w:val="24"/>
        </w:rPr>
        <w:t>(8), e28194.</w:t>
      </w:r>
      <w:proofErr w:type="gramEnd"/>
      <w:r w:rsidRPr="00193F83">
        <w:rPr>
          <w:rFonts w:ascii="Times New Roman" w:hAnsi="Times New Roman"/>
          <w:sz w:val="24"/>
          <w:szCs w:val="24"/>
        </w:rPr>
        <w:t xml:space="preserve"> https://doi.org/DOI:10.1016/j.heliyon.2024.e28194</w:t>
      </w:r>
    </w:p>
    <w:p w14:paraId="5B8D5527" w14:textId="77777777" w:rsidR="00DA1D56"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Kadić</w:t>
      </w:r>
      <w:proofErr w:type="spellEnd"/>
      <w:r w:rsidRPr="00193F83">
        <w:rPr>
          <w:rFonts w:ascii="Times New Roman" w:hAnsi="Times New Roman"/>
          <w:sz w:val="24"/>
          <w:szCs w:val="24"/>
        </w:rPr>
        <w:t xml:space="preserve">, A., </w:t>
      </w:r>
      <w:proofErr w:type="spellStart"/>
      <w:r w:rsidRPr="00193F83">
        <w:rPr>
          <w:rFonts w:ascii="Times New Roman" w:hAnsi="Times New Roman"/>
          <w:sz w:val="24"/>
          <w:szCs w:val="24"/>
        </w:rPr>
        <w:t>Maljković</w:t>
      </w:r>
      <w:proofErr w:type="spellEnd"/>
      <w:r w:rsidRPr="00193F83">
        <w:rPr>
          <w:rFonts w:ascii="Times New Roman" w:hAnsi="Times New Roman"/>
          <w:sz w:val="24"/>
          <w:szCs w:val="24"/>
        </w:rPr>
        <w:t xml:space="preserve">, B., &amp; </w:t>
      </w:r>
      <w:proofErr w:type="spellStart"/>
      <w:r w:rsidRPr="00193F83">
        <w:rPr>
          <w:rFonts w:ascii="Times New Roman" w:hAnsi="Times New Roman"/>
          <w:sz w:val="24"/>
          <w:szCs w:val="24"/>
        </w:rPr>
        <w:t>Rogulj</w:t>
      </w:r>
      <w:proofErr w:type="spellEnd"/>
      <w:r w:rsidRPr="00193F83">
        <w:rPr>
          <w:rFonts w:ascii="Times New Roman" w:hAnsi="Times New Roman"/>
          <w:sz w:val="24"/>
          <w:szCs w:val="24"/>
        </w:rPr>
        <w:t>, K. (2025).</w:t>
      </w:r>
      <w:proofErr w:type="gramEnd"/>
      <w:r w:rsidRPr="00193F83">
        <w:rPr>
          <w:rFonts w:ascii="Times New Roman" w:hAnsi="Times New Roman"/>
          <w:sz w:val="24"/>
          <w:szCs w:val="24"/>
        </w:rPr>
        <w:t xml:space="preserve"> Green infrastructure’s role in climate change adaptation: Summarizing the existing research in the most benefited policy sectors. </w:t>
      </w:r>
      <w:proofErr w:type="gramStart"/>
      <w:r w:rsidRPr="00193F83">
        <w:rPr>
          <w:rFonts w:ascii="Times New Roman" w:hAnsi="Times New Roman"/>
          <w:i/>
          <w:iCs/>
          <w:sz w:val="24"/>
          <w:szCs w:val="24"/>
        </w:rPr>
        <w:t>Sustainability</w:t>
      </w:r>
      <w:r w:rsidRPr="00193F83">
        <w:rPr>
          <w:rFonts w:ascii="Times New Roman" w:hAnsi="Times New Roman"/>
          <w:sz w:val="24"/>
          <w:szCs w:val="24"/>
        </w:rPr>
        <w:t xml:space="preserve">, </w:t>
      </w:r>
      <w:r w:rsidRPr="00193F83">
        <w:rPr>
          <w:rFonts w:ascii="Times New Roman" w:hAnsi="Times New Roman"/>
          <w:i/>
          <w:iCs/>
          <w:sz w:val="24"/>
          <w:szCs w:val="24"/>
        </w:rPr>
        <w:t>17</w:t>
      </w:r>
      <w:r w:rsidRPr="00193F83">
        <w:rPr>
          <w:rFonts w:ascii="Times New Roman" w:hAnsi="Times New Roman"/>
          <w:sz w:val="24"/>
          <w:szCs w:val="24"/>
        </w:rPr>
        <w:t>(9), 4178.</w:t>
      </w:r>
      <w:proofErr w:type="gramEnd"/>
      <w:r w:rsidRPr="00193F83">
        <w:rPr>
          <w:rFonts w:ascii="Times New Roman" w:hAnsi="Times New Roman"/>
          <w:sz w:val="24"/>
          <w:szCs w:val="24"/>
        </w:rPr>
        <w:t xml:space="preserve"> </w:t>
      </w:r>
    </w:p>
    <w:p w14:paraId="69FD1CD2" w14:textId="5E8BE7E9" w:rsidR="00CA5A6B" w:rsidRPr="00193F83" w:rsidRDefault="00DA1D56"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https://doi.org/10.3390/su17094178</w:t>
      </w:r>
    </w:p>
    <w:p w14:paraId="2E47A072"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Karimi</w:t>
      </w:r>
      <w:proofErr w:type="spellEnd"/>
      <w:r w:rsidRPr="00193F83">
        <w:rPr>
          <w:rFonts w:ascii="Times New Roman" w:hAnsi="Times New Roman"/>
          <w:sz w:val="24"/>
          <w:szCs w:val="24"/>
        </w:rPr>
        <w:t xml:space="preserve">, A., &amp; </w:t>
      </w:r>
      <w:proofErr w:type="spellStart"/>
      <w:r w:rsidRPr="00193F83">
        <w:rPr>
          <w:rFonts w:ascii="Times New Roman" w:hAnsi="Times New Roman"/>
          <w:sz w:val="24"/>
          <w:szCs w:val="24"/>
        </w:rPr>
        <w:t>Jelodar</w:t>
      </w:r>
      <w:proofErr w:type="spellEnd"/>
      <w:r w:rsidRPr="00193F83">
        <w:rPr>
          <w:rFonts w:ascii="Times New Roman" w:hAnsi="Times New Roman"/>
          <w:sz w:val="24"/>
          <w:szCs w:val="24"/>
        </w:rPr>
        <w:t>, M. (2025).</w:t>
      </w:r>
      <w:proofErr w:type="gramEnd"/>
      <w:r w:rsidRPr="00193F83">
        <w:rPr>
          <w:rFonts w:ascii="Times New Roman" w:hAnsi="Times New Roman"/>
          <w:sz w:val="24"/>
          <w:szCs w:val="24"/>
        </w:rPr>
        <w:t xml:space="preserve"> A review of climate change impact assessment and methodologies for urban sewer networks. </w:t>
      </w:r>
      <w:proofErr w:type="gramStart"/>
      <w:r w:rsidRPr="00193F83">
        <w:rPr>
          <w:rFonts w:ascii="Times New Roman" w:hAnsi="Times New Roman"/>
          <w:i/>
          <w:iCs/>
          <w:sz w:val="24"/>
          <w:szCs w:val="24"/>
        </w:rPr>
        <w:t>Results in Engineering</w:t>
      </w:r>
      <w:r w:rsidRPr="00193F83">
        <w:rPr>
          <w:rFonts w:ascii="Times New Roman" w:hAnsi="Times New Roman"/>
          <w:sz w:val="24"/>
          <w:szCs w:val="24"/>
        </w:rPr>
        <w:t xml:space="preserve">, </w:t>
      </w:r>
      <w:r w:rsidRPr="00193F83">
        <w:rPr>
          <w:rFonts w:ascii="Times New Roman" w:hAnsi="Times New Roman"/>
          <w:i/>
          <w:iCs/>
          <w:sz w:val="24"/>
          <w:szCs w:val="24"/>
        </w:rPr>
        <w:t>26</w:t>
      </w:r>
      <w:r w:rsidRPr="00193F83">
        <w:rPr>
          <w:rFonts w:ascii="Times New Roman" w:hAnsi="Times New Roman"/>
          <w:sz w:val="24"/>
          <w:szCs w:val="24"/>
        </w:rPr>
        <w:t>, 104625.</w:t>
      </w:r>
      <w:proofErr w:type="gramEnd"/>
    </w:p>
    <w:p w14:paraId="0CE30E6F"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Karissa</w:t>
      </w:r>
      <w:proofErr w:type="spellEnd"/>
      <w:r w:rsidRPr="00193F83">
        <w:rPr>
          <w:rFonts w:ascii="Times New Roman" w:hAnsi="Times New Roman"/>
          <w:sz w:val="24"/>
          <w:szCs w:val="24"/>
        </w:rPr>
        <w:t xml:space="preserve">, J., &amp; </w:t>
      </w:r>
      <w:proofErr w:type="spellStart"/>
      <w:r w:rsidRPr="00193F83">
        <w:rPr>
          <w:rFonts w:ascii="Times New Roman" w:hAnsi="Times New Roman"/>
          <w:sz w:val="24"/>
          <w:szCs w:val="24"/>
        </w:rPr>
        <w:t>Lakzadeh</w:t>
      </w:r>
      <w:proofErr w:type="spellEnd"/>
      <w:r w:rsidRPr="00193F83">
        <w:rPr>
          <w:rFonts w:ascii="Times New Roman" w:hAnsi="Times New Roman"/>
          <w:sz w:val="24"/>
          <w:szCs w:val="24"/>
        </w:rPr>
        <w:t>, P. (2019).</w:t>
      </w:r>
      <w:proofErr w:type="gramEnd"/>
      <w:r w:rsidRPr="00193F83">
        <w:rPr>
          <w:rFonts w:ascii="Times New Roman" w:hAnsi="Times New Roman"/>
          <w:sz w:val="24"/>
          <w:szCs w:val="24"/>
        </w:rPr>
        <w:t xml:space="preserve"> Methods of sample size calculation in descriptive retrospective burden of illness studies. </w:t>
      </w:r>
      <w:proofErr w:type="gramStart"/>
      <w:r w:rsidRPr="00193F83">
        <w:rPr>
          <w:rFonts w:ascii="Times New Roman" w:hAnsi="Times New Roman"/>
          <w:i/>
          <w:iCs/>
          <w:sz w:val="24"/>
          <w:szCs w:val="24"/>
        </w:rPr>
        <w:t>BMC Medical Research Methodology</w:t>
      </w:r>
      <w:r w:rsidRPr="00193F83">
        <w:rPr>
          <w:rFonts w:ascii="Times New Roman" w:hAnsi="Times New Roman"/>
          <w:sz w:val="24"/>
          <w:szCs w:val="24"/>
        </w:rPr>
        <w:t xml:space="preserve">, </w:t>
      </w:r>
      <w:r w:rsidRPr="00193F83">
        <w:rPr>
          <w:rFonts w:ascii="Times New Roman" w:hAnsi="Times New Roman"/>
          <w:i/>
          <w:iCs/>
          <w:sz w:val="24"/>
          <w:szCs w:val="24"/>
        </w:rPr>
        <w:t>19</w:t>
      </w:r>
      <w:r w:rsidRPr="00193F83">
        <w:rPr>
          <w:rFonts w:ascii="Times New Roman" w:hAnsi="Times New Roman"/>
          <w:sz w:val="24"/>
          <w:szCs w:val="24"/>
        </w:rPr>
        <w:t>.</w:t>
      </w:r>
      <w:proofErr w:type="gramEnd"/>
    </w:p>
    <w:p w14:paraId="7DAD63B4" w14:textId="77777777" w:rsidR="00CA5A6B" w:rsidRPr="00193F83" w:rsidRDefault="00CA5A6B" w:rsidP="002E0536">
      <w:pPr>
        <w:pStyle w:val="Bibliography"/>
        <w:ind w:left="1134" w:hanging="1134"/>
        <w:jc w:val="both"/>
        <w:rPr>
          <w:rFonts w:ascii="Times New Roman" w:hAnsi="Times New Roman"/>
          <w:sz w:val="24"/>
          <w:szCs w:val="24"/>
        </w:rPr>
      </w:pPr>
      <w:proofErr w:type="spellStart"/>
      <w:r w:rsidRPr="00193F83">
        <w:rPr>
          <w:rFonts w:ascii="Times New Roman" w:hAnsi="Times New Roman"/>
          <w:sz w:val="24"/>
          <w:szCs w:val="24"/>
        </w:rPr>
        <w:t>Kessy</w:t>
      </w:r>
      <w:proofErr w:type="spellEnd"/>
      <w:r w:rsidRPr="00193F83">
        <w:rPr>
          <w:rFonts w:ascii="Times New Roman" w:hAnsi="Times New Roman"/>
          <w:sz w:val="24"/>
          <w:szCs w:val="24"/>
        </w:rPr>
        <w:t xml:space="preserve">, A. (2021). Climate change and poverty reduction strategies: Challenges and lessons from Tanzania. </w:t>
      </w:r>
      <w:r w:rsidRPr="00193F83">
        <w:rPr>
          <w:rFonts w:ascii="Times New Roman" w:hAnsi="Times New Roman"/>
          <w:i/>
          <w:iCs/>
          <w:sz w:val="24"/>
          <w:szCs w:val="24"/>
        </w:rPr>
        <w:t>Tanzanian Journal of Population Studies and Development</w:t>
      </w:r>
      <w:r w:rsidRPr="00193F83">
        <w:rPr>
          <w:rFonts w:ascii="Times New Roman" w:hAnsi="Times New Roman"/>
          <w:sz w:val="24"/>
          <w:szCs w:val="24"/>
        </w:rPr>
        <w:t xml:space="preserve">, </w:t>
      </w:r>
      <w:r w:rsidRPr="00193F83">
        <w:rPr>
          <w:rFonts w:ascii="Times New Roman" w:hAnsi="Times New Roman"/>
          <w:i/>
          <w:iCs/>
          <w:sz w:val="24"/>
          <w:szCs w:val="24"/>
        </w:rPr>
        <w:t>28</w:t>
      </w:r>
      <w:r w:rsidRPr="00193F83">
        <w:rPr>
          <w:rFonts w:ascii="Times New Roman" w:hAnsi="Times New Roman"/>
          <w:sz w:val="24"/>
          <w:szCs w:val="24"/>
        </w:rPr>
        <w:t>(2), 81–99.</w:t>
      </w:r>
    </w:p>
    <w:p w14:paraId="7FD6F71C"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 xml:space="preserve">Khan, A. S., Khan, M. K., &amp; </w:t>
      </w:r>
      <w:proofErr w:type="spellStart"/>
      <w:r w:rsidRPr="00193F83">
        <w:rPr>
          <w:rFonts w:ascii="Times New Roman" w:hAnsi="Times New Roman"/>
          <w:sz w:val="24"/>
          <w:szCs w:val="24"/>
        </w:rPr>
        <w:t>Srivastava</w:t>
      </w:r>
      <w:proofErr w:type="spellEnd"/>
      <w:r w:rsidRPr="00193F83">
        <w:rPr>
          <w:rFonts w:ascii="Times New Roman" w:hAnsi="Times New Roman"/>
          <w:sz w:val="24"/>
          <w:szCs w:val="24"/>
        </w:rPr>
        <w:t>, P. (2024).</w:t>
      </w:r>
      <w:proofErr w:type="gramEnd"/>
      <w:r w:rsidRPr="00193F83">
        <w:rPr>
          <w:rFonts w:ascii="Times New Roman" w:hAnsi="Times New Roman"/>
          <w:sz w:val="24"/>
          <w:szCs w:val="24"/>
        </w:rPr>
        <w:t xml:space="preserve"> </w:t>
      </w:r>
      <w:r w:rsidRPr="00193F83">
        <w:rPr>
          <w:rFonts w:ascii="Times New Roman" w:hAnsi="Times New Roman"/>
          <w:i/>
          <w:iCs/>
          <w:sz w:val="24"/>
          <w:szCs w:val="24"/>
        </w:rPr>
        <w:t>Climate resilience: Basic concepts and under- standing for climatic study</w:t>
      </w:r>
      <w:r w:rsidRPr="00193F83">
        <w:rPr>
          <w:rFonts w:ascii="Times New Roman" w:hAnsi="Times New Roman"/>
          <w:sz w:val="24"/>
          <w:szCs w:val="24"/>
        </w:rPr>
        <w:t xml:space="preserve">. </w:t>
      </w:r>
      <w:proofErr w:type="gramStart"/>
      <w:r w:rsidRPr="00193F83">
        <w:rPr>
          <w:rFonts w:ascii="Times New Roman" w:hAnsi="Times New Roman"/>
          <w:sz w:val="24"/>
          <w:szCs w:val="24"/>
        </w:rPr>
        <w:t>M/S Academic Publishers &amp; Distributors.</w:t>
      </w:r>
      <w:proofErr w:type="gramEnd"/>
    </w:p>
    <w:p w14:paraId="384CC284" w14:textId="77777777" w:rsidR="00DA1D56" w:rsidRDefault="00CA5A6B" w:rsidP="002E0536">
      <w:pPr>
        <w:pStyle w:val="Bibliography"/>
        <w:ind w:left="1134" w:hanging="1134"/>
        <w:jc w:val="both"/>
        <w:rPr>
          <w:rFonts w:ascii="Times New Roman" w:hAnsi="Times New Roman"/>
          <w:sz w:val="24"/>
          <w:szCs w:val="24"/>
        </w:rPr>
      </w:pPr>
      <w:r w:rsidRPr="00193F83">
        <w:rPr>
          <w:rFonts w:ascii="Times New Roman" w:hAnsi="Times New Roman"/>
          <w:sz w:val="24"/>
          <w:szCs w:val="24"/>
        </w:rPr>
        <w:t xml:space="preserve">Kim, J. (2019). </w:t>
      </w:r>
      <w:proofErr w:type="spellStart"/>
      <w:proofErr w:type="gramStart"/>
      <w:r w:rsidRPr="00193F83">
        <w:rPr>
          <w:rFonts w:ascii="Times New Roman" w:hAnsi="Times New Roman"/>
          <w:sz w:val="24"/>
          <w:szCs w:val="24"/>
        </w:rPr>
        <w:t>Multicollinearity</w:t>
      </w:r>
      <w:proofErr w:type="spellEnd"/>
      <w:r w:rsidRPr="00193F83">
        <w:rPr>
          <w:rFonts w:ascii="Times New Roman" w:hAnsi="Times New Roman"/>
          <w:sz w:val="24"/>
          <w:szCs w:val="24"/>
        </w:rPr>
        <w:t xml:space="preserve"> and misleading statistical results.</w:t>
      </w:r>
      <w:proofErr w:type="gramEnd"/>
      <w:r w:rsidRPr="00193F83">
        <w:rPr>
          <w:rFonts w:ascii="Times New Roman" w:hAnsi="Times New Roman"/>
          <w:sz w:val="24"/>
          <w:szCs w:val="24"/>
        </w:rPr>
        <w:t xml:space="preserve"> </w:t>
      </w:r>
      <w:r w:rsidRPr="00193F83">
        <w:rPr>
          <w:rFonts w:ascii="Times New Roman" w:hAnsi="Times New Roman"/>
          <w:i/>
          <w:iCs/>
          <w:sz w:val="24"/>
          <w:szCs w:val="24"/>
        </w:rPr>
        <w:t xml:space="preserve">Korean J </w:t>
      </w:r>
      <w:proofErr w:type="spellStart"/>
      <w:r w:rsidRPr="00193F83">
        <w:rPr>
          <w:rFonts w:ascii="Times New Roman" w:hAnsi="Times New Roman"/>
          <w:i/>
          <w:iCs/>
          <w:sz w:val="24"/>
          <w:szCs w:val="24"/>
        </w:rPr>
        <w:t>Anesthesiol</w:t>
      </w:r>
      <w:proofErr w:type="spellEnd"/>
      <w:r w:rsidRPr="00193F83">
        <w:rPr>
          <w:rFonts w:ascii="Times New Roman" w:hAnsi="Times New Roman"/>
          <w:sz w:val="24"/>
          <w:szCs w:val="24"/>
        </w:rPr>
        <w:t xml:space="preserve">, </w:t>
      </w:r>
      <w:r w:rsidRPr="00193F83">
        <w:rPr>
          <w:rFonts w:ascii="Times New Roman" w:hAnsi="Times New Roman"/>
          <w:i/>
          <w:iCs/>
          <w:sz w:val="24"/>
          <w:szCs w:val="24"/>
        </w:rPr>
        <w:t>72</w:t>
      </w:r>
      <w:r w:rsidRPr="00193F83">
        <w:rPr>
          <w:rFonts w:ascii="Times New Roman" w:hAnsi="Times New Roman"/>
          <w:sz w:val="24"/>
          <w:szCs w:val="24"/>
        </w:rPr>
        <w:t xml:space="preserve">(6), 558–569. </w:t>
      </w:r>
    </w:p>
    <w:p w14:paraId="74D2DDC9" w14:textId="6AF9F176" w:rsidR="00CA5A6B" w:rsidRPr="00193F83" w:rsidRDefault="00DA1D56"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https://doi.org/doi:%252010.4097/kja.19087</w:t>
      </w:r>
    </w:p>
    <w:p w14:paraId="58936885"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w:t>
      </w:r>
      <w:proofErr w:type="spellStart"/>
      <w:r w:rsidRPr="00193F83">
        <w:rPr>
          <w:rFonts w:ascii="Times New Roman" w:hAnsi="Times New Roman"/>
          <w:sz w:val="24"/>
          <w:szCs w:val="24"/>
        </w:rPr>
        <w:t>Councl</w:t>
      </w:r>
      <w:proofErr w:type="spellEnd"/>
      <w:r w:rsidRPr="00193F83">
        <w:rPr>
          <w:rFonts w:ascii="Times New Roman" w:hAnsi="Times New Roman"/>
          <w:sz w:val="24"/>
          <w:szCs w:val="24"/>
        </w:rPr>
        <w:t>.</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 xml:space="preserve">(2023). </w:t>
      </w:r>
      <w:proofErr w:type="spellStart"/>
      <w:r w:rsidRPr="00193F83">
        <w:rPr>
          <w:rFonts w:ascii="Times New Roman" w:hAnsi="Times New Roman"/>
          <w:i/>
          <w:iCs/>
          <w:sz w:val="24"/>
          <w:szCs w:val="24"/>
        </w:rPr>
        <w:t>Takwimu</w:t>
      </w:r>
      <w:proofErr w:type="spellEnd"/>
      <w:r w:rsidRPr="00193F83">
        <w:rPr>
          <w:rFonts w:ascii="Times New Roman" w:hAnsi="Times New Roman"/>
          <w:i/>
          <w:iCs/>
          <w:sz w:val="24"/>
          <w:szCs w:val="24"/>
        </w:rPr>
        <w:t xml:space="preserve"> </w:t>
      </w:r>
      <w:proofErr w:type="spellStart"/>
      <w:r w:rsidRPr="00193F83">
        <w:rPr>
          <w:rFonts w:ascii="Times New Roman" w:hAnsi="Times New Roman"/>
          <w:i/>
          <w:iCs/>
          <w:sz w:val="24"/>
          <w:szCs w:val="24"/>
        </w:rPr>
        <w:t>za</w:t>
      </w:r>
      <w:proofErr w:type="spellEnd"/>
      <w:r w:rsidRPr="00193F83">
        <w:rPr>
          <w:rFonts w:ascii="Times New Roman" w:hAnsi="Times New Roman"/>
          <w:i/>
          <w:iCs/>
          <w:sz w:val="24"/>
          <w:szCs w:val="24"/>
        </w:rPr>
        <w:t xml:space="preserve"> </w:t>
      </w:r>
      <w:proofErr w:type="spellStart"/>
      <w:r w:rsidRPr="00193F83">
        <w:rPr>
          <w:rFonts w:ascii="Times New Roman" w:hAnsi="Times New Roman"/>
          <w:i/>
          <w:iCs/>
          <w:sz w:val="24"/>
          <w:szCs w:val="24"/>
        </w:rPr>
        <w:t>miundombinu</w:t>
      </w:r>
      <w:proofErr w:type="spellEnd"/>
      <w:r w:rsidRPr="00193F83">
        <w:rPr>
          <w:rFonts w:ascii="Times New Roman" w:hAnsi="Times New Roman"/>
          <w:i/>
          <w:iCs/>
          <w:sz w:val="24"/>
          <w:szCs w:val="24"/>
        </w:rPr>
        <w:t xml:space="preserve"> </w:t>
      </w:r>
      <w:proofErr w:type="spellStart"/>
      <w:r w:rsidRPr="00193F83">
        <w:rPr>
          <w:rFonts w:ascii="Times New Roman" w:hAnsi="Times New Roman"/>
          <w:i/>
          <w:iCs/>
          <w:sz w:val="24"/>
          <w:szCs w:val="24"/>
        </w:rPr>
        <w:t>ya</w:t>
      </w:r>
      <w:proofErr w:type="spellEnd"/>
      <w:r w:rsidRPr="00193F83">
        <w:rPr>
          <w:rFonts w:ascii="Times New Roman" w:hAnsi="Times New Roman"/>
          <w:i/>
          <w:iCs/>
          <w:sz w:val="24"/>
          <w:szCs w:val="24"/>
        </w:rPr>
        <w:t xml:space="preserve"> </w:t>
      </w:r>
      <w:proofErr w:type="spellStart"/>
      <w:r w:rsidRPr="00193F83">
        <w:rPr>
          <w:rFonts w:ascii="Times New Roman" w:hAnsi="Times New Roman"/>
          <w:i/>
          <w:iCs/>
          <w:sz w:val="24"/>
          <w:szCs w:val="24"/>
        </w:rPr>
        <w:t>maji</w:t>
      </w:r>
      <w:proofErr w:type="spellEnd"/>
      <w:r w:rsidRPr="00193F83">
        <w:rPr>
          <w:rFonts w:ascii="Times New Roman" w:hAnsi="Times New Roman"/>
          <w:sz w:val="24"/>
          <w:szCs w:val="24"/>
        </w:rPr>
        <w:t>.</w:t>
      </w:r>
      <w:proofErr w:type="gramEnd"/>
      <w:r w:rsidRPr="00193F83">
        <w:rPr>
          <w:rFonts w:ascii="Times New Roman" w:hAnsi="Times New Roman"/>
          <w:sz w:val="24"/>
          <w:szCs w:val="24"/>
        </w:rPr>
        <w:t xml:space="preserve"> </w:t>
      </w:r>
      <w:proofErr w:type="spellStart"/>
      <w:proofErr w:type="gramStart"/>
      <w:r w:rsidRPr="00193F83">
        <w:rPr>
          <w:rFonts w:ascii="Times New Roman" w:hAnsi="Times New Roman"/>
          <w:sz w:val="24"/>
          <w:szCs w:val="24"/>
        </w:rPr>
        <w:t>Kishapu</w:t>
      </w:r>
      <w:proofErr w:type="spellEnd"/>
      <w:r w:rsidRPr="00193F83">
        <w:rPr>
          <w:rFonts w:ascii="Times New Roman" w:hAnsi="Times New Roman"/>
          <w:sz w:val="24"/>
          <w:szCs w:val="24"/>
        </w:rPr>
        <w:t xml:space="preserve"> District Council.</w:t>
      </w:r>
      <w:proofErr w:type="gramEnd"/>
    </w:p>
    <w:p w14:paraId="2A1DA3F0"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 xml:space="preserve">Kothari, C. R., &amp; </w:t>
      </w:r>
      <w:proofErr w:type="spellStart"/>
      <w:r w:rsidRPr="00193F83">
        <w:rPr>
          <w:rFonts w:ascii="Times New Roman" w:hAnsi="Times New Roman"/>
          <w:sz w:val="24"/>
          <w:szCs w:val="24"/>
        </w:rPr>
        <w:t>Grag</w:t>
      </w:r>
      <w:proofErr w:type="spellEnd"/>
      <w:r w:rsidRPr="00193F83">
        <w:rPr>
          <w:rFonts w:ascii="Times New Roman" w:hAnsi="Times New Roman"/>
          <w:sz w:val="24"/>
          <w:szCs w:val="24"/>
        </w:rPr>
        <w:t>, G. (2014).</w:t>
      </w:r>
      <w:proofErr w:type="gramEnd"/>
      <w:r w:rsidRPr="00193F83">
        <w:rPr>
          <w:rFonts w:ascii="Times New Roman" w:hAnsi="Times New Roman"/>
          <w:sz w:val="24"/>
          <w:szCs w:val="24"/>
        </w:rPr>
        <w:t xml:space="preserve"> </w:t>
      </w:r>
      <w:r w:rsidRPr="00193F83">
        <w:rPr>
          <w:rFonts w:ascii="Times New Roman" w:hAnsi="Times New Roman"/>
          <w:i/>
          <w:iCs/>
          <w:sz w:val="24"/>
          <w:szCs w:val="24"/>
        </w:rPr>
        <w:t>Research methodology: Methods and techniques</w:t>
      </w:r>
      <w:r w:rsidRPr="00193F83">
        <w:rPr>
          <w:rFonts w:ascii="Times New Roman" w:hAnsi="Times New Roman"/>
          <w:sz w:val="24"/>
          <w:szCs w:val="24"/>
        </w:rPr>
        <w:t xml:space="preserve">. </w:t>
      </w:r>
      <w:proofErr w:type="gramStart"/>
      <w:r w:rsidRPr="00193F83">
        <w:rPr>
          <w:rFonts w:ascii="Times New Roman" w:hAnsi="Times New Roman"/>
          <w:sz w:val="24"/>
          <w:szCs w:val="24"/>
        </w:rPr>
        <w:t>New Age International Publishers.</w:t>
      </w:r>
      <w:proofErr w:type="gramEnd"/>
    </w:p>
    <w:p w14:paraId="4E26FE0F"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Laino</w:t>
      </w:r>
      <w:proofErr w:type="spellEnd"/>
      <w:r w:rsidRPr="00193F83">
        <w:rPr>
          <w:rFonts w:ascii="Times New Roman" w:hAnsi="Times New Roman"/>
          <w:sz w:val="24"/>
          <w:szCs w:val="24"/>
        </w:rPr>
        <w:t xml:space="preserve">, F., &amp; </w:t>
      </w:r>
      <w:proofErr w:type="spellStart"/>
      <w:r w:rsidRPr="00193F83">
        <w:rPr>
          <w:rFonts w:ascii="Times New Roman" w:hAnsi="Times New Roman"/>
          <w:sz w:val="24"/>
          <w:szCs w:val="24"/>
        </w:rPr>
        <w:t>Barile</w:t>
      </w:r>
      <w:proofErr w:type="spellEnd"/>
      <w:r w:rsidRPr="00193F83">
        <w:rPr>
          <w:rFonts w:ascii="Times New Roman" w:hAnsi="Times New Roman"/>
          <w:sz w:val="24"/>
          <w:szCs w:val="24"/>
        </w:rPr>
        <w:t>, S. (2024).</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Infrastructure, durability and sustainability in one concept.</w:t>
      </w:r>
      <w:proofErr w:type="gramEnd"/>
      <w:r w:rsidRPr="00193F83">
        <w:rPr>
          <w:rFonts w:ascii="Times New Roman" w:hAnsi="Times New Roman"/>
          <w:sz w:val="24"/>
          <w:szCs w:val="24"/>
        </w:rPr>
        <w:t xml:space="preserve"> </w:t>
      </w:r>
      <w:proofErr w:type="spellStart"/>
      <w:r w:rsidRPr="00193F83">
        <w:rPr>
          <w:rFonts w:ascii="Times New Roman" w:hAnsi="Times New Roman"/>
          <w:i/>
          <w:iCs/>
          <w:sz w:val="24"/>
          <w:szCs w:val="24"/>
        </w:rPr>
        <w:t>Procedia</w:t>
      </w:r>
      <w:proofErr w:type="spellEnd"/>
      <w:r w:rsidRPr="00193F83">
        <w:rPr>
          <w:rFonts w:ascii="Times New Roman" w:hAnsi="Times New Roman"/>
          <w:i/>
          <w:iCs/>
          <w:sz w:val="24"/>
          <w:szCs w:val="24"/>
        </w:rPr>
        <w:t xml:space="preserve"> Structural Integrity</w:t>
      </w:r>
      <w:r w:rsidRPr="00193F83">
        <w:rPr>
          <w:rFonts w:ascii="Times New Roman" w:hAnsi="Times New Roman"/>
          <w:sz w:val="24"/>
          <w:szCs w:val="24"/>
        </w:rPr>
        <w:t xml:space="preserve">, </w:t>
      </w:r>
      <w:r w:rsidRPr="00193F83">
        <w:rPr>
          <w:rFonts w:ascii="Times New Roman" w:hAnsi="Times New Roman"/>
          <w:i/>
          <w:iCs/>
          <w:sz w:val="24"/>
          <w:szCs w:val="24"/>
        </w:rPr>
        <w:t>62</w:t>
      </w:r>
      <w:r w:rsidRPr="00193F83">
        <w:rPr>
          <w:rFonts w:ascii="Times New Roman" w:hAnsi="Times New Roman"/>
          <w:sz w:val="24"/>
          <w:szCs w:val="24"/>
        </w:rPr>
        <w:t>, Pages 983-989. https://doi.org/10.1016/j.prostr.2024.09.131</w:t>
      </w:r>
    </w:p>
    <w:p w14:paraId="48ED776A"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 xml:space="preserve">Le </w:t>
      </w:r>
      <w:proofErr w:type="spellStart"/>
      <w:r w:rsidRPr="00193F83">
        <w:rPr>
          <w:rFonts w:ascii="Times New Roman" w:hAnsi="Times New Roman"/>
          <w:sz w:val="24"/>
          <w:szCs w:val="24"/>
        </w:rPr>
        <w:t>Quéré</w:t>
      </w:r>
      <w:proofErr w:type="spellEnd"/>
      <w:r w:rsidRPr="00193F83">
        <w:rPr>
          <w:rFonts w:ascii="Times New Roman" w:hAnsi="Times New Roman"/>
          <w:sz w:val="24"/>
          <w:szCs w:val="24"/>
        </w:rPr>
        <w:t xml:space="preserve">, C., Andrew, R. M., </w:t>
      </w:r>
      <w:proofErr w:type="spellStart"/>
      <w:r w:rsidRPr="00193F83">
        <w:rPr>
          <w:rFonts w:ascii="Times New Roman" w:hAnsi="Times New Roman"/>
          <w:sz w:val="24"/>
          <w:szCs w:val="24"/>
        </w:rPr>
        <w:t>Friedlingstein</w:t>
      </w:r>
      <w:proofErr w:type="spellEnd"/>
      <w:r w:rsidRPr="00193F83">
        <w:rPr>
          <w:rFonts w:ascii="Times New Roman" w:hAnsi="Times New Roman"/>
          <w:sz w:val="24"/>
          <w:szCs w:val="24"/>
        </w:rPr>
        <w:t xml:space="preserve">, P., </w:t>
      </w:r>
      <w:proofErr w:type="spellStart"/>
      <w:r w:rsidRPr="00193F83">
        <w:rPr>
          <w:rFonts w:ascii="Times New Roman" w:hAnsi="Times New Roman"/>
          <w:sz w:val="24"/>
          <w:szCs w:val="24"/>
        </w:rPr>
        <w:t>Sitch</w:t>
      </w:r>
      <w:proofErr w:type="spellEnd"/>
      <w:r w:rsidRPr="00193F83">
        <w:rPr>
          <w:rFonts w:ascii="Times New Roman" w:hAnsi="Times New Roman"/>
          <w:sz w:val="24"/>
          <w:szCs w:val="24"/>
        </w:rPr>
        <w:t>, S., &amp; Hauck, J. (2020).</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Global carbon budget 2019.</w:t>
      </w:r>
      <w:proofErr w:type="gramEnd"/>
      <w:r w:rsidRPr="00193F83">
        <w:rPr>
          <w:rFonts w:ascii="Times New Roman" w:hAnsi="Times New Roman"/>
          <w:sz w:val="24"/>
          <w:szCs w:val="24"/>
        </w:rPr>
        <w:t xml:space="preserve"> </w:t>
      </w:r>
      <w:r w:rsidRPr="00193F83">
        <w:rPr>
          <w:rFonts w:ascii="Times New Roman" w:hAnsi="Times New Roman"/>
          <w:i/>
          <w:iCs/>
          <w:sz w:val="24"/>
          <w:szCs w:val="24"/>
        </w:rPr>
        <w:t>Earth System Science Data</w:t>
      </w:r>
      <w:r w:rsidRPr="00193F83">
        <w:rPr>
          <w:rFonts w:ascii="Times New Roman" w:hAnsi="Times New Roman"/>
          <w:sz w:val="24"/>
          <w:szCs w:val="24"/>
        </w:rPr>
        <w:t xml:space="preserve">, </w:t>
      </w:r>
      <w:r w:rsidRPr="00193F83">
        <w:rPr>
          <w:rFonts w:ascii="Times New Roman" w:hAnsi="Times New Roman"/>
          <w:i/>
          <w:iCs/>
          <w:sz w:val="24"/>
          <w:szCs w:val="24"/>
        </w:rPr>
        <w:t>11</w:t>
      </w:r>
      <w:r w:rsidRPr="00193F83">
        <w:rPr>
          <w:rFonts w:ascii="Times New Roman" w:hAnsi="Times New Roman"/>
          <w:sz w:val="24"/>
          <w:szCs w:val="24"/>
        </w:rPr>
        <w:t>(4), 1783–1838.</w:t>
      </w:r>
    </w:p>
    <w:p w14:paraId="590B01E9"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 xml:space="preserve">Lindner, A., &amp; </w:t>
      </w:r>
      <w:proofErr w:type="spellStart"/>
      <w:r w:rsidRPr="00193F83">
        <w:rPr>
          <w:rFonts w:ascii="Times New Roman" w:hAnsi="Times New Roman"/>
          <w:sz w:val="24"/>
          <w:szCs w:val="24"/>
        </w:rPr>
        <w:t>Stamm</w:t>
      </w:r>
      <w:proofErr w:type="spellEnd"/>
      <w:r w:rsidRPr="00193F83">
        <w:rPr>
          <w:rFonts w:ascii="Times New Roman" w:hAnsi="Times New Roman"/>
          <w:sz w:val="24"/>
          <w:szCs w:val="24"/>
        </w:rPr>
        <w:t>, J. (2025).</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Integrating climate change adaptation and water resource management: A Critical overview.</w:t>
      </w:r>
      <w:proofErr w:type="gramEnd"/>
      <w:r w:rsidRPr="00193F83">
        <w:rPr>
          <w:rFonts w:ascii="Times New Roman" w:hAnsi="Times New Roman"/>
          <w:sz w:val="24"/>
          <w:szCs w:val="24"/>
        </w:rPr>
        <w:t xml:space="preserve"> </w:t>
      </w:r>
      <w:r w:rsidRPr="00193F83">
        <w:rPr>
          <w:rFonts w:ascii="Times New Roman" w:hAnsi="Times New Roman"/>
          <w:i/>
          <w:iCs/>
          <w:sz w:val="24"/>
          <w:szCs w:val="24"/>
        </w:rPr>
        <w:t>Standards</w:t>
      </w:r>
      <w:r w:rsidRPr="00193F83">
        <w:rPr>
          <w:rFonts w:ascii="Times New Roman" w:hAnsi="Times New Roman"/>
          <w:sz w:val="24"/>
          <w:szCs w:val="24"/>
        </w:rPr>
        <w:t xml:space="preserve">, </w:t>
      </w:r>
      <w:r w:rsidRPr="00193F83">
        <w:rPr>
          <w:rFonts w:ascii="Times New Roman" w:hAnsi="Times New Roman"/>
          <w:i/>
          <w:iCs/>
          <w:sz w:val="24"/>
          <w:szCs w:val="24"/>
        </w:rPr>
        <w:t>5</w:t>
      </w:r>
      <w:r w:rsidRPr="00193F83">
        <w:rPr>
          <w:rFonts w:ascii="Times New Roman" w:hAnsi="Times New Roman"/>
          <w:sz w:val="24"/>
          <w:szCs w:val="24"/>
        </w:rPr>
        <w:t>(1), 15–42. https://doi.org/10.3390/standards5010004</w:t>
      </w:r>
    </w:p>
    <w:p w14:paraId="165530C6"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Macharia</w:t>
      </w:r>
      <w:proofErr w:type="spellEnd"/>
      <w:r w:rsidRPr="00193F83">
        <w:rPr>
          <w:rFonts w:ascii="Times New Roman" w:hAnsi="Times New Roman"/>
          <w:sz w:val="24"/>
          <w:szCs w:val="24"/>
        </w:rPr>
        <w:t xml:space="preserve">, D., </w:t>
      </w:r>
      <w:proofErr w:type="spellStart"/>
      <w:r w:rsidRPr="00193F83">
        <w:rPr>
          <w:rFonts w:ascii="Times New Roman" w:hAnsi="Times New Roman"/>
          <w:sz w:val="24"/>
          <w:szCs w:val="24"/>
        </w:rPr>
        <w:t>Kaijage</w:t>
      </w:r>
      <w:proofErr w:type="spellEnd"/>
      <w:r w:rsidRPr="00193F83">
        <w:rPr>
          <w:rFonts w:ascii="Times New Roman" w:hAnsi="Times New Roman"/>
          <w:sz w:val="24"/>
          <w:szCs w:val="24"/>
        </w:rPr>
        <w:t xml:space="preserve">, E., &amp; </w:t>
      </w:r>
      <w:proofErr w:type="spellStart"/>
      <w:r w:rsidRPr="00193F83">
        <w:rPr>
          <w:rFonts w:ascii="Times New Roman" w:hAnsi="Times New Roman"/>
          <w:sz w:val="24"/>
          <w:szCs w:val="24"/>
        </w:rPr>
        <w:t>Kindberg</w:t>
      </w:r>
      <w:proofErr w:type="spellEnd"/>
      <w:r w:rsidRPr="00193F83">
        <w:rPr>
          <w:rFonts w:ascii="Times New Roman" w:hAnsi="Times New Roman"/>
          <w:sz w:val="24"/>
          <w:szCs w:val="24"/>
        </w:rPr>
        <w:t>, L. (2020).</w:t>
      </w:r>
      <w:proofErr w:type="gramEnd"/>
      <w:r w:rsidRPr="00193F83">
        <w:rPr>
          <w:rFonts w:ascii="Times New Roman" w:hAnsi="Times New Roman"/>
          <w:sz w:val="24"/>
          <w:szCs w:val="24"/>
        </w:rPr>
        <w:t xml:space="preserve"> </w:t>
      </w:r>
      <w:proofErr w:type="gramStart"/>
      <w:r w:rsidRPr="00193F83">
        <w:rPr>
          <w:rFonts w:ascii="Times New Roman" w:hAnsi="Times New Roman"/>
          <w:i/>
          <w:iCs/>
          <w:sz w:val="24"/>
          <w:szCs w:val="24"/>
        </w:rPr>
        <w:t>Mapping climate vulnerability of river basin communities in Tanzania to inform resilience interventions</w:t>
      </w:r>
      <w:r w:rsidRPr="00193F83">
        <w:rPr>
          <w:rFonts w:ascii="Times New Roman" w:hAnsi="Times New Roman"/>
          <w:sz w:val="24"/>
          <w:szCs w:val="24"/>
        </w:rPr>
        <w:t>.</w:t>
      </w:r>
      <w:proofErr w:type="gramEnd"/>
      <w:r w:rsidRPr="00193F83">
        <w:rPr>
          <w:rFonts w:ascii="Times New Roman" w:hAnsi="Times New Roman"/>
          <w:sz w:val="24"/>
          <w:szCs w:val="24"/>
        </w:rPr>
        <w:t xml:space="preserve"> </w:t>
      </w:r>
      <w:proofErr w:type="gramStart"/>
      <w:r w:rsidRPr="00193F83">
        <w:rPr>
          <w:rFonts w:ascii="Times New Roman" w:hAnsi="Times New Roman"/>
          <w:i/>
          <w:iCs/>
          <w:sz w:val="24"/>
          <w:szCs w:val="24"/>
        </w:rPr>
        <w:t>12</w:t>
      </w:r>
      <w:r w:rsidRPr="00193F83">
        <w:rPr>
          <w:rFonts w:ascii="Times New Roman" w:hAnsi="Times New Roman"/>
          <w:sz w:val="24"/>
          <w:szCs w:val="24"/>
        </w:rPr>
        <w:t>(10), 4102.</w:t>
      </w:r>
      <w:proofErr w:type="gramEnd"/>
      <w:r w:rsidRPr="00193F83">
        <w:rPr>
          <w:rFonts w:ascii="Times New Roman" w:hAnsi="Times New Roman"/>
          <w:sz w:val="24"/>
          <w:szCs w:val="24"/>
        </w:rPr>
        <w:t xml:space="preserve"> https://doi.org/10.3390/su12104102</w:t>
      </w:r>
    </w:p>
    <w:p w14:paraId="5D3CC956" w14:textId="77777777" w:rsidR="00CA5A6B" w:rsidRPr="00193F83" w:rsidRDefault="00CA5A6B" w:rsidP="002E0536">
      <w:pPr>
        <w:pStyle w:val="Bibliography"/>
        <w:ind w:left="1134" w:hanging="1134"/>
        <w:jc w:val="both"/>
        <w:rPr>
          <w:rFonts w:ascii="Times New Roman" w:hAnsi="Times New Roman"/>
          <w:sz w:val="24"/>
          <w:szCs w:val="24"/>
        </w:rPr>
      </w:pPr>
      <w:proofErr w:type="spellStart"/>
      <w:r w:rsidRPr="00193F83">
        <w:rPr>
          <w:rFonts w:ascii="Times New Roman" w:hAnsi="Times New Roman"/>
          <w:sz w:val="24"/>
          <w:szCs w:val="24"/>
        </w:rPr>
        <w:t>Mafuru</w:t>
      </w:r>
      <w:proofErr w:type="spellEnd"/>
      <w:r w:rsidRPr="00193F83">
        <w:rPr>
          <w:rFonts w:ascii="Times New Roman" w:hAnsi="Times New Roman"/>
          <w:sz w:val="24"/>
          <w:szCs w:val="24"/>
        </w:rPr>
        <w:t xml:space="preserve">, J., &amp; </w:t>
      </w:r>
      <w:proofErr w:type="spellStart"/>
      <w:r w:rsidRPr="00193F83">
        <w:rPr>
          <w:rFonts w:ascii="Times New Roman" w:hAnsi="Times New Roman"/>
          <w:sz w:val="24"/>
          <w:szCs w:val="24"/>
        </w:rPr>
        <w:t>Nuhu</w:t>
      </w:r>
      <w:proofErr w:type="spellEnd"/>
      <w:r w:rsidRPr="00193F83">
        <w:rPr>
          <w:rFonts w:ascii="Times New Roman" w:hAnsi="Times New Roman"/>
          <w:sz w:val="24"/>
          <w:szCs w:val="24"/>
        </w:rPr>
        <w:t xml:space="preserve">, S. (2018). Challenges of water accessibility in </w:t>
      </w:r>
      <w:proofErr w:type="spellStart"/>
      <w:r w:rsidRPr="00193F83">
        <w:rPr>
          <w:rFonts w:ascii="Times New Roman" w:hAnsi="Times New Roman"/>
          <w:sz w:val="24"/>
          <w:szCs w:val="24"/>
        </w:rPr>
        <w:t>peri</w:t>
      </w:r>
      <w:proofErr w:type="spellEnd"/>
      <w:r w:rsidRPr="00193F83">
        <w:rPr>
          <w:rFonts w:ascii="Times New Roman" w:hAnsi="Times New Roman"/>
          <w:sz w:val="24"/>
          <w:szCs w:val="24"/>
        </w:rPr>
        <w:t xml:space="preserve">-urban areas in Tanzania: A case of </w:t>
      </w:r>
      <w:proofErr w:type="spellStart"/>
      <w:r w:rsidRPr="00193F83">
        <w:rPr>
          <w:rFonts w:ascii="Times New Roman" w:hAnsi="Times New Roman"/>
          <w:sz w:val="24"/>
          <w:szCs w:val="24"/>
        </w:rPr>
        <w:t>Kigamboni</w:t>
      </w:r>
      <w:proofErr w:type="spellEnd"/>
      <w:r w:rsidRPr="00193F83">
        <w:rPr>
          <w:rFonts w:ascii="Times New Roman" w:hAnsi="Times New Roman"/>
          <w:sz w:val="24"/>
          <w:szCs w:val="24"/>
        </w:rPr>
        <w:t xml:space="preserve"> Dar </w:t>
      </w:r>
      <w:proofErr w:type="spellStart"/>
      <w:r w:rsidRPr="00193F83">
        <w:rPr>
          <w:rFonts w:ascii="Times New Roman" w:hAnsi="Times New Roman"/>
          <w:sz w:val="24"/>
          <w:szCs w:val="24"/>
        </w:rPr>
        <w:t>es</w:t>
      </w:r>
      <w:proofErr w:type="spellEnd"/>
      <w:r w:rsidRPr="00193F83">
        <w:rPr>
          <w:rFonts w:ascii="Times New Roman" w:hAnsi="Times New Roman"/>
          <w:sz w:val="24"/>
          <w:szCs w:val="24"/>
        </w:rPr>
        <w:t xml:space="preserve"> Salaam. </w:t>
      </w:r>
      <w:r w:rsidRPr="00193F83">
        <w:rPr>
          <w:rFonts w:ascii="Times New Roman" w:hAnsi="Times New Roman"/>
          <w:i/>
          <w:iCs/>
          <w:sz w:val="24"/>
          <w:szCs w:val="24"/>
        </w:rPr>
        <w:t>The Journal of Social Sciences Research, Academic Research Publishing Group</w:t>
      </w:r>
      <w:r w:rsidRPr="00193F83">
        <w:rPr>
          <w:rFonts w:ascii="Times New Roman" w:hAnsi="Times New Roman"/>
          <w:sz w:val="24"/>
          <w:szCs w:val="24"/>
        </w:rPr>
        <w:t xml:space="preserve">, </w:t>
      </w:r>
      <w:r w:rsidRPr="00193F83">
        <w:rPr>
          <w:rFonts w:ascii="Times New Roman" w:hAnsi="Times New Roman"/>
          <w:i/>
          <w:iCs/>
          <w:sz w:val="24"/>
          <w:szCs w:val="24"/>
        </w:rPr>
        <w:t>4</w:t>
      </w:r>
      <w:r w:rsidRPr="00193F83">
        <w:rPr>
          <w:rFonts w:ascii="Times New Roman" w:hAnsi="Times New Roman"/>
          <w:sz w:val="24"/>
          <w:szCs w:val="24"/>
        </w:rPr>
        <w:t>(3), Pages 47-54.</w:t>
      </w:r>
    </w:p>
    <w:p w14:paraId="0004C4EF"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Mampearachchi</w:t>
      </w:r>
      <w:proofErr w:type="spellEnd"/>
      <w:r w:rsidRPr="00193F83">
        <w:rPr>
          <w:rFonts w:ascii="Times New Roman" w:hAnsi="Times New Roman"/>
          <w:sz w:val="24"/>
          <w:szCs w:val="24"/>
        </w:rPr>
        <w:t xml:space="preserve">, W. K., &amp; </w:t>
      </w:r>
      <w:proofErr w:type="spellStart"/>
      <w:r w:rsidRPr="00193F83">
        <w:rPr>
          <w:rFonts w:ascii="Times New Roman" w:hAnsi="Times New Roman"/>
          <w:sz w:val="24"/>
          <w:szCs w:val="24"/>
        </w:rPr>
        <w:t>Herath</w:t>
      </w:r>
      <w:proofErr w:type="spellEnd"/>
      <w:r w:rsidRPr="00193F83">
        <w:rPr>
          <w:rFonts w:ascii="Times New Roman" w:hAnsi="Times New Roman"/>
          <w:sz w:val="24"/>
          <w:szCs w:val="24"/>
        </w:rPr>
        <w:t>, H. M. (2015).</w:t>
      </w:r>
      <w:proofErr w:type="gramEnd"/>
      <w:r w:rsidRPr="00193F83">
        <w:rPr>
          <w:rFonts w:ascii="Times New Roman" w:hAnsi="Times New Roman"/>
          <w:sz w:val="24"/>
          <w:szCs w:val="24"/>
        </w:rPr>
        <w:t xml:space="preserve"> </w:t>
      </w:r>
      <w:r w:rsidRPr="00193F83">
        <w:rPr>
          <w:rFonts w:ascii="Times New Roman" w:hAnsi="Times New Roman"/>
          <w:i/>
          <w:iCs/>
          <w:sz w:val="24"/>
          <w:szCs w:val="24"/>
        </w:rPr>
        <w:t xml:space="preserve">Engineering properties of cement and lime stabilized </w:t>
      </w:r>
      <w:proofErr w:type="spellStart"/>
      <w:r w:rsidRPr="00193F83">
        <w:rPr>
          <w:rFonts w:ascii="Times New Roman" w:hAnsi="Times New Roman"/>
          <w:i/>
          <w:iCs/>
          <w:sz w:val="24"/>
          <w:szCs w:val="24"/>
        </w:rPr>
        <w:t>silty</w:t>
      </w:r>
      <w:proofErr w:type="spellEnd"/>
      <w:r w:rsidRPr="00193F83">
        <w:rPr>
          <w:rFonts w:ascii="Times New Roman" w:hAnsi="Times New Roman"/>
          <w:i/>
          <w:iCs/>
          <w:sz w:val="24"/>
          <w:szCs w:val="24"/>
        </w:rPr>
        <w:t xml:space="preserve"> sand in pavement sub bases</w:t>
      </w:r>
      <w:r w:rsidRPr="00193F83">
        <w:rPr>
          <w:rFonts w:ascii="Times New Roman" w:hAnsi="Times New Roman"/>
          <w:sz w:val="24"/>
          <w:szCs w:val="24"/>
        </w:rPr>
        <w:t xml:space="preserve">. </w:t>
      </w:r>
      <w:proofErr w:type="gramStart"/>
      <w:r w:rsidRPr="00193F83">
        <w:rPr>
          <w:rFonts w:ascii="Times New Roman" w:hAnsi="Times New Roman"/>
          <w:sz w:val="24"/>
          <w:szCs w:val="24"/>
        </w:rPr>
        <w:t>International Conference on Geotechnical Engineering, Colombo, Sri Lanka.</w:t>
      </w:r>
      <w:proofErr w:type="gramEnd"/>
    </w:p>
    <w:p w14:paraId="5203AC63" w14:textId="77777777" w:rsidR="00CA5A6B" w:rsidRPr="00193F83" w:rsidRDefault="00CA5A6B" w:rsidP="002E0536">
      <w:pPr>
        <w:pStyle w:val="Bibliography"/>
        <w:ind w:left="1134" w:hanging="1134"/>
        <w:jc w:val="both"/>
        <w:rPr>
          <w:rFonts w:ascii="Times New Roman" w:hAnsi="Times New Roman"/>
          <w:sz w:val="24"/>
          <w:szCs w:val="24"/>
        </w:rPr>
      </w:pPr>
      <w:proofErr w:type="spellStart"/>
      <w:r w:rsidRPr="00193F83">
        <w:rPr>
          <w:rFonts w:ascii="Times New Roman" w:hAnsi="Times New Roman"/>
          <w:sz w:val="24"/>
          <w:szCs w:val="24"/>
        </w:rPr>
        <w:t>Masasy</w:t>
      </w:r>
      <w:proofErr w:type="spellEnd"/>
      <w:r w:rsidRPr="00193F83">
        <w:rPr>
          <w:rFonts w:ascii="Times New Roman" w:hAnsi="Times New Roman"/>
          <w:sz w:val="24"/>
          <w:szCs w:val="24"/>
        </w:rPr>
        <w:t xml:space="preserve">, K. (2023). </w:t>
      </w:r>
      <w:proofErr w:type="spellStart"/>
      <w:r w:rsidRPr="00193F83">
        <w:rPr>
          <w:rFonts w:ascii="Times New Roman" w:hAnsi="Times New Roman"/>
          <w:sz w:val="24"/>
          <w:szCs w:val="24"/>
        </w:rPr>
        <w:t>Govt</w:t>
      </w:r>
      <w:proofErr w:type="spellEnd"/>
      <w:r w:rsidRPr="00193F83">
        <w:rPr>
          <w:rFonts w:ascii="Times New Roman" w:hAnsi="Times New Roman"/>
          <w:sz w:val="24"/>
          <w:szCs w:val="24"/>
        </w:rPr>
        <w:t xml:space="preserve"> dishes out 248m/- to curb water woes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w:t>
      </w:r>
      <w:proofErr w:type="gramStart"/>
      <w:r w:rsidRPr="00193F83">
        <w:rPr>
          <w:rFonts w:ascii="Times New Roman" w:hAnsi="Times New Roman"/>
          <w:i/>
          <w:iCs/>
          <w:sz w:val="24"/>
          <w:szCs w:val="24"/>
        </w:rPr>
        <w:t>Daily News</w:t>
      </w:r>
      <w:r w:rsidRPr="00193F83">
        <w:rPr>
          <w:rFonts w:ascii="Times New Roman" w:hAnsi="Times New Roman"/>
          <w:sz w:val="24"/>
          <w:szCs w:val="24"/>
        </w:rPr>
        <w:t>.</w:t>
      </w:r>
      <w:proofErr w:type="gramEnd"/>
      <w:r w:rsidRPr="00193F83">
        <w:rPr>
          <w:rFonts w:ascii="Times New Roman" w:hAnsi="Times New Roman"/>
          <w:sz w:val="24"/>
          <w:szCs w:val="24"/>
        </w:rPr>
        <w:t xml:space="preserve"> https://dailynews.co.tz/govt-dishes-out-248m-to-curb-water-woes-in-kishapu/</w:t>
      </w:r>
    </w:p>
    <w:p w14:paraId="71F92835" w14:textId="77777777" w:rsidR="00CA5A6B" w:rsidRPr="00193F83" w:rsidRDefault="00CA5A6B" w:rsidP="002E0536">
      <w:pPr>
        <w:pStyle w:val="Bibliography"/>
        <w:ind w:left="1134" w:hanging="1134"/>
        <w:jc w:val="both"/>
        <w:rPr>
          <w:rFonts w:ascii="Times New Roman" w:hAnsi="Times New Roman"/>
          <w:sz w:val="24"/>
          <w:szCs w:val="24"/>
        </w:rPr>
      </w:pPr>
      <w:proofErr w:type="spellStart"/>
      <w:r w:rsidRPr="00193F83">
        <w:rPr>
          <w:rFonts w:ascii="Times New Roman" w:hAnsi="Times New Roman"/>
          <w:sz w:val="24"/>
          <w:szCs w:val="24"/>
        </w:rPr>
        <w:t>Masten</w:t>
      </w:r>
      <w:proofErr w:type="spellEnd"/>
      <w:r w:rsidRPr="00193F83">
        <w:rPr>
          <w:rFonts w:ascii="Times New Roman" w:hAnsi="Times New Roman"/>
          <w:sz w:val="24"/>
          <w:szCs w:val="24"/>
        </w:rPr>
        <w:t xml:space="preserve">, A. S. (2018). Resilience theory and research on children and families: Past, present, and promise. </w:t>
      </w:r>
      <w:r w:rsidRPr="00193F83">
        <w:rPr>
          <w:rFonts w:ascii="Times New Roman" w:hAnsi="Times New Roman"/>
          <w:i/>
          <w:iCs/>
          <w:sz w:val="24"/>
          <w:szCs w:val="24"/>
        </w:rPr>
        <w:t>Journal of Family Theory &amp; Review</w:t>
      </w:r>
      <w:r w:rsidRPr="00193F83">
        <w:rPr>
          <w:rFonts w:ascii="Times New Roman" w:hAnsi="Times New Roman"/>
          <w:sz w:val="24"/>
          <w:szCs w:val="24"/>
        </w:rPr>
        <w:t xml:space="preserve">, </w:t>
      </w:r>
      <w:r w:rsidRPr="00193F83">
        <w:rPr>
          <w:rFonts w:ascii="Times New Roman" w:hAnsi="Times New Roman"/>
          <w:i/>
          <w:iCs/>
          <w:sz w:val="24"/>
          <w:szCs w:val="24"/>
        </w:rPr>
        <w:t>10</w:t>
      </w:r>
      <w:r w:rsidRPr="00193F83">
        <w:rPr>
          <w:rFonts w:ascii="Times New Roman" w:hAnsi="Times New Roman"/>
          <w:sz w:val="24"/>
          <w:szCs w:val="24"/>
        </w:rPr>
        <w:t>(1), 12–31.</w:t>
      </w:r>
    </w:p>
    <w:p w14:paraId="7E886393"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Matata</w:t>
      </w:r>
      <w:proofErr w:type="spellEnd"/>
      <w:r w:rsidRPr="00193F83">
        <w:rPr>
          <w:rFonts w:ascii="Times New Roman" w:hAnsi="Times New Roman"/>
          <w:sz w:val="24"/>
          <w:szCs w:val="24"/>
        </w:rPr>
        <w:t xml:space="preserve">, P., </w:t>
      </w:r>
      <w:proofErr w:type="spellStart"/>
      <w:r w:rsidRPr="00193F83">
        <w:rPr>
          <w:rFonts w:ascii="Times New Roman" w:hAnsi="Times New Roman"/>
          <w:sz w:val="24"/>
          <w:szCs w:val="24"/>
        </w:rPr>
        <w:t>Bushesha</w:t>
      </w:r>
      <w:proofErr w:type="spellEnd"/>
      <w:r w:rsidRPr="00193F83">
        <w:rPr>
          <w:rFonts w:ascii="Times New Roman" w:hAnsi="Times New Roman"/>
          <w:sz w:val="24"/>
          <w:szCs w:val="24"/>
        </w:rPr>
        <w:t xml:space="preserve">, M., &amp; </w:t>
      </w:r>
      <w:proofErr w:type="spellStart"/>
      <w:r w:rsidRPr="00193F83">
        <w:rPr>
          <w:rFonts w:ascii="Times New Roman" w:hAnsi="Times New Roman"/>
          <w:sz w:val="24"/>
          <w:szCs w:val="24"/>
        </w:rPr>
        <w:t>Msindai</w:t>
      </w:r>
      <w:proofErr w:type="spellEnd"/>
      <w:r w:rsidRPr="00193F83">
        <w:rPr>
          <w:rFonts w:ascii="Times New Roman" w:hAnsi="Times New Roman"/>
          <w:sz w:val="24"/>
          <w:szCs w:val="24"/>
        </w:rPr>
        <w:t>, J. (2019).</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Assessing rainfall and temperature changes in Semi-Arid areas of Tanzania.</w:t>
      </w:r>
      <w:proofErr w:type="gramEnd"/>
      <w:r w:rsidRPr="00193F83">
        <w:rPr>
          <w:rFonts w:ascii="Times New Roman" w:hAnsi="Times New Roman"/>
          <w:sz w:val="24"/>
          <w:szCs w:val="24"/>
        </w:rPr>
        <w:t xml:space="preserve"> </w:t>
      </w:r>
      <w:r w:rsidRPr="00193F83">
        <w:rPr>
          <w:rFonts w:ascii="Times New Roman" w:hAnsi="Times New Roman"/>
          <w:i/>
          <w:iCs/>
          <w:sz w:val="24"/>
          <w:szCs w:val="24"/>
        </w:rPr>
        <w:t>American Journal of Climate Change</w:t>
      </w:r>
      <w:r w:rsidRPr="00193F83">
        <w:rPr>
          <w:rFonts w:ascii="Times New Roman" w:hAnsi="Times New Roman"/>
          <w:sz w:val="24"/>
          <w:szCs w:val="24"/>
        </w:rPr>
        <w:t xml:space="preserve">, </w:t>
      </w:r>
      <w:r w:rsidRPr="00193F83">
        <w:rPr>
          <w:rFonts w:ascii="Times New Roman" w:hAnsi="Times New Roman"/>
          <w:i/>
          <w:iCs/>
          <w:sz w:val="24"/>
          <w:szCs w:val="24"/>
        </w:rPr>
        <w:t>8</w:t>
      </w:r>
      <w:r w:rsidRPr="00193F83">
        <w:rPr>
          <w:rFonts w:ascii="Times New Roman" w:hAnsi="Times New Roman"/>
          <w:sz w:val="24"/>
          <w:szCs w:val="24"/>
        </w:rPr>
        <w:t>, 173–189. https://doi.org/10.4236/ajcc.2019.82010</w:t>
      </w:r>
    </w:p>
    <w:p w14:paraId="11B11C9A" w14:textId="77777777" w:rsidR="00DA1D56"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Maul, A., Mari, L., Torres, D., &amp; Wilson, M. (2018).</w:t>
      </w:r>
      <w:proofErr w:type="gramEnd"/>
      <w:r w:rsidRPr="00193F83">
        <w:rPr>
          <w:rFonts w:ascii="Times New Roman" w:hAnsi="Times New Roman"/>
          <w:sz w:val="24"/>
          <w:szCs w:val="24"/>
        </w:rPr>
        <w:t xml:space="preserve"> The quality of measurement results in terms of the structural features of the measurement process. </w:t>
      </w:r>
      <w:r w:rsidRPr="00193F83">
        <w:rPr>
          <w:rFonts w:ascii="Times New Roman" w:hAnsi="Times New Roman"/>
          <w:i/>
          <w:iCs/>
          <w:sz w:val="24"/>
          <w:szCs w:val="24"/>
        </w:rPr>
        <w:t>Measurement</w:t>
      </w:r>
      <w:r w:rsidRPr="00193F83">
        <w:rPr>
          <w:rFonts w:ascii="Times New Roman" w:hAnsi="Times New Roman"/>
          <w:sz w:val="24"/>
          <w:szCs w:val="24"/>
        </w:rPr>
        <w:t xml:space="preserve">, </w:t>
      </w:r>
      <w:r w:rsidRPr="00193F83">
        <w:rPr>
          <w:rFonts w:ascii="Times New Roman" w:hAnsi="Times New Roman"/>
          <w:i/>
          <w:iCs/>
          <w:sz w:val="24"/>
          <w:szCs w:val="24"/>
        </w:rPr>
        <w:t>116</w:t>
      </w:r>
      <w:r w:rsidRPr="00193F83">
        <w:rPr>
          <w:rFonts w:ascii="Times New Roman" w:hAnsi="Times New Roman"/>
          <w:sz w:val="24"/>
          <w:szCs w:val="24"/>
        </w:rPr>
        <w:t xml:space="preserve">, 611–620. </w:t>
      </w:r>
    </w:p>
    <w:p w14:paraId="5160F503" w14:textId="534126CC" w:rsidR="00CA5A6B" w:rsidRPr="00193F83" w:rsidRDefault="00DA1D56"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https://doi.org/10.1016/J.MEASUREMENT.2017.08.046</w:t>
      </w:r>
    </w:p>
    <w:p w14:paraId="0FA4629D"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Montgomery, D. C., Peck, E. A., &amp; Vining, G. G. (2012).</w:t>
      </w:r>
      <w:proofErr w:type="gramEnd"/>
      <w:r w:rsidRPr="00193F83">
        <w:rPr>
          <w:rFonts w:ascii="Times New Roman" w:hAnsi="Times New Roman"/>
          <w:sz w:val="24"/>
          <w:szCs w:val="24"/>
        </w:rPr>
        <w:t xml:space="preserve"> </w:t>
      </w:r>
      <w:r w:rsidRPr="00193F83">
        <w:rPr>
          <w:rFonts w:ascii="Times New Roman" w:hAnsi="Times New Roman"/>
          <w:i/>
          <w:iCs/>
          <w:sz w:val="24"/>
          <w:szCs w:val="24"/>
        </w:rPr>
        <w:t>Introduction to linear regression analysis</w:t>
      </w:r>
      <w:r w:rsidRPr="00193F83">
        <w:rPr>
          <w:rFonts w:ascii="Times New Roman" w:hAnsi="Times New Roman"/>
          <w:sz w:val="24"/>
          <w:szCs w:val="24"/>
        </w:rPr>
        <w:t xml:space="preserve"> (5th </w:t>
      </w:r>
      <w:proofErr w:type="gramStart"/>
      <w:r w:rsidRPr="00193F83">
        <w:rPr>
          <w:rFonts w:ascii="Times New Roman" w:hAnsi="Times New Roman"/>
          <w:sz w:val="24"/>
          <w:szCs w:val="24"/>
        </w:rPr>
        <w:t>ed</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John Wiley &amp; Sons.</w:t>
      </w:r>
      <w:proofErr w:type="gramEnd"/>
    </w:p>
    <w:p w14:paraId="3067D171"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Mosisa</w:t>
      </w:r>
      <w:proofErr w:type="spellEnd"/>
      <w:r w:rsidRPr="00193F83">
        <w:rPr>
          <w:rFonts w:ascii="Times New Roman" w:hAnsi="Times New Roman"/>
          <w:sz w:val="24"/>
          <w:szCs w:val="24"/>
        </w:rPr>
        <w:t xml:space="preserve">, G. B., &amp; </w:t>
      </w:r>
      <w:proofErr w:type="spellStart"/>
      <w:r w:rsidRPr="00193F83">
        <w:rPr>
          <w:rFonts w:ascii="Times New Roman" w:hAnsi="Times New Roman"/>
          <w:sz w:val="24"/>
          <w:szCs w:val="24"/>
        </w:rPr>
        <w:t>Bedadi</w:t>
      </w:r>
      <w:proofErr w:type="spellEnd"/>
      <w:r w:rsidRPr="00193F83">
        <w:rPr>
          <w:rFonts w:ascii="Times New Roman" w:hAnsi="Times New Roman"/>
          <w:sz w:val="24"/>
          <w:szCs w:val="24"/>
        </w:rPr>
        <w:t>, B. (2025).</w:t>
      </w:r>
      <w:proofErr w:type="gramEnd"/>
      <w:r w:rsidRPr="00193F83">
        <w:rPr>
          <w:rFonts w:ascii="Times New Roman" w:hAnsi="Times New Roman"/>
          <w:sz w:val="24"/>
          <w:szCs w:val="24"/>
        </w:rPr>
        <w:t xml:space="preserve"> Nature-based solutions for urban climate resilience: Implementation, contribution, and effectiveness. </w:t>
      </w:r>
      <w:proofErr w:type="gramStart"/>
      <w:r w:rsidRPr="00193F83">
        <w:rPr>
          <w:rFonts w:ascii="Times New Roman" w:hAnsi="Times New Roman"/>
          <w:i/>
          <w:iCs/>
          <w:sz w:val="24"/>
          <w:szCs w:val="24"/>
        </w:rPr>
        <w:t>Nature-Based Solutions</w:t>
      </w:r>
      <w:r w:rsidRPr="00193F83">
        <w:rPr>
          <w:rFonts w:ascii="Times New Roman" w:hAnsi="Times New Roman"/>
          <w:sz w:val="24"/>
          <w:szCs w:val="24"/>
        </w:rPr>
        <w:t xml:space="preserve">, </w:t>
      </w:r>
      <w:r w:rsidRPr="00193F83">
        <w:rPr>
          <w:rFonts w:ascii="Times New Roman" w:hAnsi="Times New Roman"/>
          <w:i/>
          <w:iCs/>
          <w:sz w:val="24"/>
          <w:szCs w:val="24"/>
        </w:rPr>
        <w:t>8</w:t>
      </w:r>
      <w:r w:rsidRPr="00193F83">
        <w:rPr>
          <w:rFonts w:ascii="Times New Roman" w:hAnsi="Times New Roman"/>
          <w:sz w:val="24"/>
          <w:szCs w:val="24"/>
        </w:rPr>
        <w:t>.</w:t>
      </w:r>
      <w:proofErr w:type="gramEnd"/>
      <w:r w:rsidRPr="00193F83">
        <w:rPr>
          <w:rFonts w:ascii="Times New Roman" w:hAnsi="Times New Roman"/>
          <w:sz w:val="24"/>
          <w:szCs w:val="24"/>
        </w:rPr>
        <w:t xml:space="preserve"> https://doi.org/10.1016/j.nbsj.2025.100245</w:t>
      </w:r>
    </w:p>
    <w:p w14:paraId="19DA9C91" w14:textId="77777777" w:rsidR="00CA5A6B" w:rsidRPr="00193F83" w:rsidRDefault="00CA5A6B" w:rsidP="002E0536">
      <w:pPr>
        <w:pStyle w:val="Bibliography"/>
        <w:ind w:left="1134" w:hanging="1134"/>
        <w:jc w:val="both"/>
        <w:rPr>
          <w:rFonts w:ascii="Times New Roman" w:hAnsi="Times New Roman"/>
          <w:sz w:val="24"/>
          <w:szCs w:val="24"/>
        </w:rPr>
      </w:pPr>
      <w:proofErr w:type="spellStart"/>
      <w:r w:rsidRPr="00193F83">
        <w:rPr>
          <w:rFonts w:ascii="Times New Roman" w:hAnsi="Times New Roman"/>
          <w:sz w:val="24"/>
          <w:szCs w:val="24"/>
        </w:rPr>
        <w:t>Motevalli</w:t>
      </w:r>
      <w:proofErr w:type="spellEnd"/>
      <w:r w:rsidRPr="00193F83">
        <w:rPr>
          <w:rFonts w:ascii="Times New Roman" w:hAnsi="Times New Roman"/>
          <w:sz w:val="24"/>
          <w:szCs w:val="24"/>
        </w:rPr>
        <w:t xml:space="preserve">, S., &amp; Bin, M. (2023). </w:t>
      </w:r>
      <w:proofErr w:type="gramStart"/>
      <w:r w:rsidRPr="00193F83">
        <w:rPr>
          <w:rFonts w:ascii="Times New Roman" w:hAnsi="Times New Roman"/>
          <w:sz w:val="24"/>
          <w:szCs w:val="24"/>
        </w:rPr>
        <w:t>Resilience on climate change through the literature.</w:t>
      </w:r>
      <w:proofErr w:type="gramEnd"/>
      <w:r w:rsidRPr="00193F83">
        <w:rPr>
          <w:rFonts w:ascii="Times New Roman" w:hAnsi="Times New Roman"/>
          <w:sz w:val="24"/>
          <w:szCs w:val="24"/>
        </w:rPr>
        <w:t xml:space="preserve"> </w:t>
      </w:r>
      <w:r w:rsidRPr="00193F83">
        <w:rPr>
          <w:rFonts w:ascii="Times New Roman" w:hAnsi="Times New Roman"/>
          <w:i/>
          <w:iCs/>
          <w:sz w:val="24"/>
          <w:szCs w:val="24"/>
        </w:rPr>
        <w:t>International Journal of Education and Cognitive Sciences</w:t>
      </w:r>
      <w:r w:rsidRPr="00193F83">
        <w:rPr>
          <w:rFonts w:ascii="Times New Roman" w:hAnsi="Times New Roman"/>
          <w:sz w:val="24"/>
          <w:szCs w:val="24"/>
        </w:rPr>
        <w:t xml:space="preserve">, </w:t>
      </w:r>
      <w:r w:rsidRPr="00193F83">
        <w:rPr>
          <w:rFonts w:ascii="Times New Roman" w:hAnsi="Times New Roman"/>
          <w:i/>
          <w:iCs/>
          <w:sz w:val="24"/>
          <w:szCs w:val="24"/>
        </w:rPr>
        <w:t>4</w:t>
      </w:r>
      <w:r w:rsidRPr="00193F83">
        <w:rPr>
          <w:rFonts w:ascii="Times New Roman" w:hAnsi="Times New Roman"/>
          <w:sz w:val="24"/>
          <w:szCs w:val="24"/>
        </w:rPr>
        <w:t>(2), 51–59. https://doi.org/DOI:10.61838/kman.ijecs.4.2.6</w:t>
      </w:r>
    </w:p>
    <w:p w14:paraId="72B52936"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Mugari</w:t>
      </w:r>
      <w:proofErr w:type="spellEnd"/>
      <w:r w:rsidRPr="00193F83">
        <w:rPr>
          <w:rFonts w:ascii="Times New Roman" w:hAnsi="Times New Roman"/>
          <w:sz w:val="24"/>
          <w:szCs w:val="24"/>
        </w:rPr>
        <w:t xml:space="preserve">, E., </w:t>
      </w:r>
      <w:proofErr w:type="spellStart"/>
      <w:r w:rsidRPr="00193F83">
        <w:rPr>
          <w:rFonts w:ascii="Times New Roman" w:hAnsi="Times New Roman"/>
          <w:sz w:val="24"/>
          <w:szCs w:val="24"/>
        </w:rPr>
        <w:t>Masundire</w:t>
      </w:r>
      <w:proofErr w:type="spellEnd"/>
      <w:r w:rsidRPr="00193F83">
        <w:rPr>
          <w:rFonts w:ascii="Times New Roman" w:hAnsi="Times New Roman"/>
          <w:sz w:val="24"/>
          <w:szCs w:val="24"/>
        </w:rPr>
        <w:t xml:space="preserve">, H., &amp; </w:t>
      </w:r>
      <w:proofErr w:type="spellStart"/>
      <w:r w:rsidRPr="00193F83">
        <w:rPr>
          <w:rFonts w:ascii="Times New Roman" w:hAnsi="Times New Roman"/>
          <w:sz w:val="24"/>
          <w:szCs w:val="24"/>
        </w:rPr>
        <w:t>Bolaane</w:t>
      </w:r>
      <w:proofErr w:type="spellEnd"/>
      <w:r w:rsidRPr="00193F83">
        <w:rPr>
          <w:rFonts w:ascii="Times New Roman" w:hAnsi="Times New Roman"/>
          <w:sz w:val="24"/>
          <w:szCs w:val="24"/>
        </w:rPr>
        <w:t>, M. (2020).</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Adapting to climate change in Semi-Arid Rural Areas: A case of the Limpopo Basin Part of Botswana.</w:t>
      </w:r>
      <w:proofErr w:type="gramEnd"/>
      <w:r w:rsidRPr="00193F83">
        <w:rPr>
          <w:rFonts w:ascii="Times New Roman" w:hAnsi="Times New Roman"/>
          <w:sz w:val="24"/>
          <w:szCs w:val="24"/>
        </w:rPr>
        <w:t xml:space="preserve"> </w:t>
      </w:r>
      <w:proofErr w:type="gramStart"/>
      <w:r w:rsidRPr="00193F83">
        <w:rPr>
          <w:rFonts w:ascii="Times New Roman" w:hAnsi="Times New Roman"/>
          <w:i/>
          <w:iCs/>
          <w:sz w:val="24"/>
          <w:szCs w:val="24"/>
        </w:rPr>
        <w:t>Sustainability</w:t>
      </w:r>
      <w:r w:rsidRPr="00193F83">
        <w:rPr>
          <w:rFonts w:ascii="Times New Roman" w:hAnsi="Times New Roman"/>
          <w:sz w:val="24"/>
          <w:szCs w:val="24"/>
        </w:rPr>
        <w:t xml:space="preserve">, </w:t>
      </w:r>
      <w:r w:rsidRPr="00193F83">
        <w:rPr>
          <w:rFonts w:ascii="Times New Roman" w:hAnsi="Times New Roman"/>
          <w:i/>
          <w:iCs/>
          <w:sz w:val="24"/>
          <w:szCs w:val="24"/>
        </w:rPr>
        <w:t>12</w:t>
      </w:r>
      <w:r w:rsidRPr="00193F83">
        <w:rPr>
          <w:rFonts w:ascii="Times New Roman" w:hAnsi="Times New Roman"/>
          <w:sz w:val="24"/>
          <w:szCs w:val="24"/>
        </w:rPr>
        <w:t>(20), 8292.</w:t>
      </w:r>
      <w:proofErr w:type="gramEnd"/>
      <w:r w:rsidRPr="00193F83">
        <w:rPr>
          <w:rFonts w:ascii="Times New Roman" w:hAnsi="Times New Roman"/>
          <w:sz w:val="24"/>
          <w:szCs w:val="24"/>
        </w:rPr>
        <w:t xml:space="preserve"> https://doi.org/10.3390/su12208292</w:t>
      </w:r>
    </w:p>
    <w:p w14:paraId="2AFAE1D9"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Mugenda</w:t>
      </w:r>
      <w:proofErr w:type="spellEnd"/>
      <w:r w:rsidRPr="00193F83">
        <w:rPr>
          <w:rFonts w:ascii="Times New Roman" w:hAnsi="Times New Roman"/>
          <w:sz w:val="24"/>
          <w:szCs w:val="24"/>
        </w:rPr>
        <w:t xml:space="preserve">, O., &amp; </w:t>
      </w:r>
      <w:proofErr w:type="spellStart"/>
      <w:r w:rsidRPr="00193F83">
        <w:rPr>
          <w:rFonts w:ascii="Times New Roman" w:hAnsi="Times New Roman"/>
          <w:sz w:val="24"/>
          <w:szCs w:val="24"/>
        </w:rPr>
        <w:t>Mugenda</w:t>
      </w:r>
      <w:proofErr w:type="spellEnd"/>
      <w:r w:rsidRPr="00193F83">
        <w:rPr>
          <w:rFonts w:ascii="Times New Roman" w:hAnsi="Times New Roman"/>
          <w:sz w:val="24"/>
          <w:szCs w:val="24"/>
        </w:rPr>
        <w:t>, A. G. (2003).</w:t>
      </w:r>
      <w:proofErr w:type="gramEnd"/>
      <w:r w:rsidRPr="00193F83">
        <w:rPr>
          <w:rFonts w:ascii="Times New Roman" w:hAnsi="Times New Roman"/>
          <w:sz w:val="24"/>
          <w:szCs w:val="24"/>
        </w:rPr>
        <w:t xml:space="preserve"> </w:t>
      </w:r>
      <w:proofErr w:type="gramStart"/>
      <w:r w:rsidRPr="00193F83">
        <w:rPr>
          <w:rFonts w:ascii="Times New Roman" w:hAnsi="Times New Roman"/>
          <w:i/>
          <w:iCs/>
          <w:sz w:val="24"/>
          <w:szCs w:val="24"/>
        </w:rPr>
        <w:t>Research methods.</w:t>
      </w:r>
      <w:proofErr w:type="gramEnd"/>
      <w:r w:rsidRPr="00193F83">
        <w:rPr>
          <w:rFonts w:ascii="Times New Roman" w:hAnsi="Times New Roman"/>
          <w:i/>
          <w:iCs/>
          <w:sz w:val="24"/>
          <w:szCs w:val="24"/>
        </w:rPr>
        <w:t xml:space="preserve"> </w:t>
      </w:r>
      <w:proofErr w:type="gramStart"/>
      <w:r w:rsidRPr="00193F83">
        <w:rPr>
          <w:rFonts w:ascii="Times New Roman" w:hAnsi="Times New Roman"/>
          <w:i/>
          <w:iCs/>
          <w:sz w:val="24"/>
          <w:szCs w:val="24"/>
        </w:rPr>
        <w:t>Qualitative and quantitative approaches</w:t>
      </w:r>
      <w:r w:rsidRPr="00193F83">
        <w:rPr>
          <w:rFonts w:ascii="Times New Roman" w:hAnsi="Times New Roman"/>
          <w:sz w:val="24"/>
          <w:szCs w:val="24"/>
        </w:rPr>
        <w:t>.</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 xml:space="preserve">Africa </w:t>
      </w:r>
      <w:proofErr w:type="spellStart"/>
      <w:r w:rsidRPr="00193F83">
        <w:rPr>
          <w:rFonts w:ascii="Times New Roman" w:hAnsi="Times New Roman"/>
          <w:sz w:val="24"/>
          <w:szCs w:val="24"/>
        </w:rPr>
        <w:t>Center</w:t>
      </w:r>
      <w:proofErr w:type="spellEnd"/>
      <w:r w:rsidRPr="00193F83">
        <w:rPr>
          <w:rFonts w:ascii="Times New Roman" w:hAnsi="Times New Roman"/>
          <w:sz w:val="24"/>
          <w:szCs w:val="24"/>
        </w:rPr>
        <w:t xml:space="preserve"> for Technology Studies.</w:t>
      </w:r>
      <w:proofErr w:type="gramEnd"/>
    </w:p>
    <w:p w14:paraId="057A4CAF" w14:textId="77777777" w:rsidR="00DA1D56"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Nguyen, M. T., &amp; Mai, S. H. (2021).</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Risk assessments in construction of water supply projects in Hanoi, Vietnam.</w:t>
      </w:r>
      <w:proofErr w:type="gramEnd"/>
      <w:r w:rsidRPr="00193F83">
        <w:rPr>
          <w:rFonts w:ascii="Times New Roman" w:hAnsi="Times New Roman"/>
          <w:sz w:val="24"/>
          <w:szCs w:val="24"/>
        </w:rPr>
        <w:t xml:space="preserve"> </w:t>
      </w:r>
      <w:proofErr w:type="gramStart"/>
      <w:r w:rsidRPr="00193F83">
        <w:rPr>
          <w:rFonts w:ascii="Times New Roman" w:hAnsi="Times New Roman"/>
          <w:i/>
          <w:iCs/>
          <w:sz w:val="24"/>
          <w:szCs w:val="24"/>
        </w:rPr>
        <w:t>American Journal of Industrial and Business Management</w:t>
      </w:r>
      <w:r w:rsidRPr="00193F83">
        <w:rPr>
          <w:rFonts w:ascii="Times New Roman" w:hAnsi="Times New Roman"/>
          <w:sz w:val="24"/>
          <w:szCs w:val="24"/>
        </w:rPr>
        <w:t xml:space="preserve">, </w:t>
      </w:r>
      <w:r w:rsidRPr="00193F83">
        <w:rPr>
          <w:rFonts w:ascii="Times New Roman" w:hAnsi="Times New Roman"/>
          <w:i/>
          <w:iCs/>
          <w:sz w:val="24"/>
          <w:szCs w:val="24"/>
        </w:rPr>
        <w:t>11</w:t>
      </w:r>
      <w:r w:rsidRPr="00193F83">
        <w:rPr>
          <w:rFonts w:ascii="Times New Roman" w:hAnsi="Times New Roman"/>
          <w:sz w:val="24"/>
          <w:szCs w:val="24"/>
        </w:rPr>
        <w:t>(2).</w:t>
      </w:r>
      <w:proofErr w:type="gramEnd"/>
      <w:r w:rsidRPr="00193F83">
        <w:rPr>
          <w:rFonts w:ascii="Times New Roman" w:hAnsi="Times New Roman"/>
          <w:sz w:val="24"/>
          <w:szCs w:val="24"/>
        </w:rPr>
        <w:t xml:space="preserve"> </w:t>
      </w:r>
    </w:p>
    <w:p w14:paraId="75B70497" w14:textId="0BA4DC56" w:rsidR="00CA5A6B" w:rsidRPr="00193F83" w:rsidRDefault="00DA1D56"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https://doi.org/DOI:%252010.4236/ajibm.2021.112015</w:t>
      </w:r>
    </w:p>
    <w:p w14:paraId="09380EFE"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Nijhawan</w:t>
      </w:r>
      <w:proofErr w:type="spellEnd"/>
      <w:r w:rsidRPr="00193F83">
        <w:rPr>
          <w:rFonts w:ascii="Times New Roman" w:hAnsi="Times New Roman"/>
          <w:sz w:val="24"/>
          <w:szCs w:val="24"/>
        </w:rPr>
        <w:t>, A., &amp; Howard, G. (2022).</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Assessing the climate resilience of community-managed water supplies in Ethiopia and Nepal.</w:t>
      </w:r>
      <w:proofErr w:type="gramEnd"/>
      <w:r w:rsidRPr="00193F83">
        <w:rPr>
          <w:rFonts w:ascii="Times New Roman" w:hAnsi="Times New Roman"/>
          <w:sz w:val="24"/>
          <w:szCs w:val="24"/>
        </w:rPr>
        <w:t xml:space="preserve"> </w:t>
      </w:r>
      <w:proofErr w:type="gramStart"/>
      <w:r w:rsidRPr="00193F83">
        <w:rPr>
          <w:rFonts w:ascii="Times New Roman" w:hAnsi="Times New Roman"/>
          <w:i/>
          <w:iCs/>
          <w:sz w:val="24"/>
          <w:szCs w:val="24"/>
        </w:rPr>
        <w:t>Water</w:t>
      </w:r>
      <w:r w:rsidRPr="00193F83">
        <w:rPr>
          <w:rFonts w:ascii="Times New Roman" w:hAnsi="Times New Roman"/>
          <w:sz w:val="24"/>
          <w:szCs w:val="24"/>
        </w:rPr>
        <w:t xml:space="preserve">, </w:t>
      </w:r>
      <w:r w:rsidRPr="00193F83">
        <w:rPr>
          <w:rFonts w:ascii="Times New Roman" w:hAnsi="Times New Roman"/>
          <w:i/>
          <w:iCs/>
          <w:sz w:val="24"/>
          <w:szCs w:val="24"/>
        </w:rPr>
        <w:t>14</w:t>
      </w:r>
      <w:r w:rsidRPr="00193F83">
        <w:rPr>
          <w:rFonts w:ascii="Times New Roman" w:hAnsi="Times New Roman"/>
          <w:sz w:val="24"/>
          <w:szCs w:val="24"/>
        </w:rPr>
        <w:t>(8), 193.</w:t>
      </w:r>
      <w:proofErr w:type="gramEnd"/>
      <w:r w:rsidRPr="00193F83">
        <w:rPr>
          <w:rFonts w:ascii="Times New Roman" w:hAnsi="Times New Roman"/>
          <w:sz w:val="24"/>
          <w:szCs w:val="24"/>
        </w:rPr>
        <w:t xml:space="preserve"> https://doi.org/10.3390/w14081293</w:t>
      </w:r>
    </w:p>
    <w:p w14:paraId="46A3DCBF"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Nyashilu</w:t>
      </w:r>
      <w:proofErr w:type="spellEnd"/>
      <w:r w:rsidRPr="00193F83">
        <w:rPr>
          <w:rFonts w:ascii="Times New Roman" w:hAnsi="Times New Roman"/>
          <w:sz w:val="24"/>
          <w:szCs w:val="24"/>
        </w:rPr>
        <w:t xml:space="preserve">, I. M., &amp; </w:t>
      </w:r>
      <w:proofErr w:type="spellStart"/>
      <w:r w:rsidRPr="00193F83">
        <w:rPr>
          <w:rFonts w:ascii="Times New Roman" w:hAnsi="Times New Roman"/>
          <w:sz w:val="24"/>
          <w:szCs w:val="24"/>
        </w:rPr>
        <w:t>Kiunsi</w:t>
      </w:r>
      <w:proofErr w:type="spellEnd"/>
      <w:r w:rsidRPr="00193F83">
        <w:rPr>
          <w:rFonts w:ascii="Times New Roman" w:hAnsi="Times New Roman"/>
          <w:sz w:val="24"/>
          <w:szCs w:val="24"/>
        </w:rPr>
        <w:t>, R. (2023).</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Mainstreaming climate change adaptation planning in Tanzania’s City’s Master Plans.</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A critical review.</w:t>
      </w:r>
      <w:proofErr w:type="gramEnd"/>
      <w:r w:rsidRPr="00193F83">
        <w:rPr>
          <w:rFonts w:ascii="Times New Roman" w:hAnsi="Times New Roman"/>
          <w:sz w:val="24"/>
          <w:szCs w:val="24"/>
        </w:rPr>
        <w:t xml:space="preserve"> </w:t>
      </w:r>
      <w:r w:rsidRPr="00193F83">
        <w:rPr>
          <w:rFonts w:ascii="Times New Roman" w:hAnsi="Times New Roman"/>
          <w:i/>
          <w:iCs/>
          <w:sz w:val="24"/>
          <w:szCs w:val="24"/>
        </w:rPr>
        <w:t>International Journal of Social Science Research and Review</w:t>
      </w:r>
      <w:r w:rsidRPr="00193F83">
        <w:rPr>
          <w:rFonts w:ascii="Times New Roman" w:hAnsi="Times New Roman"/>
          <w:sz w:val="24"/>
          <w:szCs w:val="24"/>
        </w:rPr>
        <w:t xml:space="preserve">, </w:t>
      </w:r>
      <w:r w:rsidRPr="00193F83">
        <w:rPr>
          <w:rFonts w:ascii="Times New Roman" w:hAnsi="Times New Roman"/>
          <w:i/>
          <w:iCs/>
          <w:sz w:val="24"/>
          <w:szCs w:val="24"/>
        </w:rPr>
        <w:t>6</w:t>
      </w:r>
      <w:r w:rsidRPr="00193F83">
        <w:rPr>
          <w:rFonts w:ascii="Times New Roman" w:hAnsi="Times New Roman"/>
          <w:sz w:val="24"/>
          <w:szCs w:val="24"/>
        </w:rPr>
        <w:t>(1), 160–176. https://doi.org/DOI:10.47814/ijssrr.v6i1.761</w:t>
      </w:r>
    </w:p>
    <w:p w14:paraId="17586740"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Omondi</w:t>
      </w:r>
      <w:proofErr w:type="spellEnd"/>
      <w:r w:rsidRPr="00193F83">
        <w:rPr>
          <w:rFonts w:ascii="Times New Roman" w:hAnsi="Times New Roman"/>
          <w:sz w:val="24"/>
          <w:szCs w:val="24"/>
        </w:rPr>
        <w:t xml:space="preserve">, R., </w:t>
      </w:r>
      <w:proofErr w:type="spellStart"/>
      <w:r w:rsidRPr="00193F83">
        <w:rPr>
          <w:rFonts w:ascii="Times New Roman" w:hAnsi="Times New Roman"/>
          <w:sz w:val="24"/>
          <w:szCs w:val="24"/>
        </w:rPr>
        <w:t>Makale</w:t>
      </w:r>
      <w:proofErr w:type="spellEnd"/>
      <w:r w:rsidRPr="00193F83">
        <w:rPr>
          <w:rFonts w:ascii="Times New Roman" w:hAnsi="Times New Roman"/>
          <w:sz w:val="24"/>
          <w:szCs w:val="24"/>
        </w:rPr>
        <w:t xml:space="preserve">, F., &amp; </w:t>
      </w:r>
      <w:proofErr w:type="spellStart"/>
      <w:r w:rsidRPr="00193F83">
        <w:rPr>
          <w:rFonts w:ascii="Times New Roman" w:hAnsi="Times New Roman"/>
          <w:sz w:val="24"/>
          <w:szCs w:val="24"/>
        </w:rPr>
        <w:t>Sesabo</w:t>
      </w:r>
      <w:proofErr w:type="spellEnd"/>
      <w:r w:rsidRPr="00193F83">
        <w:rPr>
          <w:rFonts w:ascii="Times New Roman" w:hAnsi="Times New Roman"/>
          <w:sz w:val="24"/>
          <w:szCs w:val="24"/>
        </w:rPr>
        <w:t>, J. (2019).</w:t>
      </w:r>
      <w:proofErr w:type="gramEnd"/>
      <w:r w:rsidRPr="00193F83">
        <w:rPr>
          <w:rFonts w:ascii="Times New Roman" w:hAnsi="Times New Roman"/>
          <w:sz w:val="24"/>
          <w:szCs w:val="24"/>
        </w:rPr>
        <w:t xml:space="preserve"> The impacts of climate change adaptation on water resource management in Kenya: A case study of Nairobi City. </w:t>
      </w:r>
      <w:r w:rsidRPr="00193F83">
        <w:rPr>
          <w:rFonts w:ascii="Times New Roman" w:hAnsi="Times New Roman"/>
          <w:i/>
          <w:iCs/>
          <w:sz w:val="24"/>
          <w:szCs w:val="24"/>
        </w:rPr>
        <w:t>International Journal of Climate Change Strategies and Management</w:t>
      </w:r>
      <w:r w:rsidRPr="00193F83">
        <w:rPr>
          <w:rFonts w:ascii="Times New Roman" w:hAnsi="Times New Roman"/>
          <w:sz w:val="24"/>
          <w:szCs w:val="24"/>
        </w:rPr>
        <w:t xml:space="preserve">, </w:t>
      </w:r>
      <w:r w:rsidRPr="00193F83">
        <w:rPr>
          <w:rFonts w:ascii="Times New Roman" w:hAnsi="Times New Roman"/>
          <w:i/>
          <w:iCs/>
          <w:sz w:val="24"/>
          <w:szCs w:val="24"/>
        </w:rPr>
        <w:t>11</w:t>
      </w:r>
      <w:r w:rsidRPr="00193F83">
        <w:rPr>
          <w:rFonts w:ascii="Times New Roman" w:hAnsi="Times New Roman"/>
          <w:sz w:val="24"/>
          <w:szCs w:val="24"/>
        </w:rPr>
        <w:t>(4), 517–530.</w:t>
      </w:r>
    </w:p>
    <w:p w14:paraId="4EA5880A" w14:textId="77777777" w:rsidR="00DA1D56"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Pasquier</w:t>
      </w:r>
      <w:proofErr w:type="spellEnd"/>
      <w:r w:rsidRPr="00193F83">
        <w:rPr>
          <w:rFonts w:ascii="Times New Roman" w:hAnsi="Times New Roman"/>
          <w:sz w:val="24"/>
          <w:szCs w:val="24"/>
        </w:rPr>
        <w:t>, U., &amp; Few, R. (2020).</w:t>
      </w:r>
      <w:proofErr w:type="gramEnd"/>
      <w:r w:rsidRPr="00193F83">
        <w:rPr>
          <w:rFonts w:ascii="Times New Roman" w:hAnsi="Times New Roman"/>
          <w:sz w:val="24"/>
          <w:szCs w:val="24"/>
        </w:rPr>
        <w:t xml:space="preserve"> “We can’t do it on our own!”—Integrating stakeholder and scientific knowledge of future flood risk to inform climate change adaptation planning in a coastal region. </w:t>
      </w:r>
      <w:r w:rsidRPr="00193F83">
        <w:rPr>
          <w:rFonts w:ascii="Times New Roman" w:hAnsi="Times New Roman"/>
          <w:i/>
          <w:iCs/>
          <w:sz w:val="24"/>
          <w:szCs w:val="24"/>
        </w:rPr>
        <w:t>Environmental Science &amp; Policy</w:t>
      </w:r>
      <w:r w:rsidRPr="00193F83">
        <w:rPr>
          <w:rFonts w:ascii="Times New Roman" w:hAnsi="Times New Roman"/>
          <w:sz w:val="24"/>
          <w:szCs w:val="24"/>
        </w:rPr>
        <w:t xml:space="preserve">, </w:t>
      </w:r>
      <w:r w:rsidRPr="00193F83">
        <w:rPr>
          <w:rFonts w:ascii="Times New Roman" w:hAnsi="Times New Roman"/>
          <w:i/>
          <w:iCs/>
          <w:sz w:val="24"/>
          <w:szCs w:val="24"/>
        </w:rPr>
        <w:t>103</w:t>
      </w:r>
      <w:r w:rsidRPr="00193F83">
        <w:rPr>
          <w:rFonts w:ascii="Times New Roman" w:hAnsi="Times New Roman"/>
          <w:sz w:val="24"/>
          <w:szCs w:val="24"/>
        </w:rPr>
        <w:t xml:space="preserve">, Pages 50-57. </w:t>
      </w:r>
    </w:p>
    <w:p w14:paraId="357DD040" w14:textId="7C196594" w:rsidR="00CA5A6B" w:rsidRPr="00193F83" w:rsidRDefault="00DA1D56"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https://doi.org/10.1016/j.envsci.2019.10.016</w:t>
      </w:r>
    </w:p>
    <w:p w14:paraId="36AB0476"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Perneger</w:t>
      </w:r>
      <w:proofErr w:type="spellEnd"/>
      <w:r w:rsidRPr="00193F83">
        <w:rPr>
          <w:rFonts w:ascii="Times New Roman" w:hAnsi="Times New Roman"/>
          <w:sz w:val="24"/>
          <w:szCs w:val="24"/>
        </w:rPr>
        <w:t xml:space="preserve">, T., Courvoisier, D., </w:t>
      </w:r>
      <w:proofErr w:type="spellStart"/>
      <w:r w:rsidRPr="00193F83">
        <w:rPr>
          <w:rFonts w:ascii="Times New Roman" w:hAnsi="Times New Roman"/>
          <w:sz w:val="24"/>
          <w:szCs w:val="24"/>
        </w:rPr>
        <w:t>Hudelson</w:t>
      </w:r>
      <w:proofErr w:type="spellEnd"/>
      <w:r w:rsidRPr="00193F83">
        <w:rPr>
          <w:rFonts w:ascii="Times New Roman" w:hAnsi="Times New Roman"/>
          <w:sz w:val="24"/>
          <w:szCs w:val="24"/>
        </w:rPr>
        <w:t xml:space="preserve">, P., &amp; </w:t>
      </w:r>
      <w:proofErr w:type="spellStart"/>
      <w:r w:rsidRPr="00193F83">
        <w:rPr>
          <w:rFonts w:ascii="Times New Roman" w:hAnsi="Times New Roman"/>
          <w:sz w:val="24"/>
          <w:szCs w:val="24"/>
        </w:rPr>
        <w:t>Gayet-Ageron</w:t>
      </w:r>
      <w:proofErr w:type="spellEnd"/>
      <w:r w:rsidRPr="00193F83">
        <w:rPr>
          <w:rFonts w:ascii="Times New Roman" w:hAnsi="Times New Roman"/>
          <w:sz w:val="24"/>
          <w:szCs w:val="24"/>
        </w:rPr>
        <w:t>, A. (2015).</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Sample size for pre-tests of questionnaires.</w:t>
      </w:r>
      <w:proofErr w:type="gramEnd"/>
      <w:r w:rsidRPr="00193F83">
        <w:rPr>
          <w:rFonts w:ascii="Times New Roman" w:hAnsi="Times New Roman"/>
          <w:sz w:val="24"/>
          <w:szCs w:val="24"/>
        </w:rPr>
        <w:t xml:space="preserve"> </w:t>
      </w:r>
      <w:r w:rsidRPr="00193F83">
        <w:rPr>
          <w:rFonts w:ascii="Times New Roman" w:hAnsi="Times New Roman"/>
          <w:i/>
          <w:iCs/>
          <w:sz w:val="24"/>
          <w:szCs w:val="24"/>
        </w:rPr>
        <w:t>Quality of Life Research</w:t>
      </w:r>
      <w:r w:rsidRPr="00193F83">
        <w:rPr>
          <w:rFonts w:ascii="Times New Roman" w:hAnsi="Times New Roman"/>
          <w:sz w:val="24"/>
          <w:szCs w:val="24"/>
        </w:rPr>
        <w:t xml:space="preserve">, </w:t>
      </w:r>
      <w:r w:rsidRPr="00193F83">
        <w:rPr>
          <w:rFonts w:ascii="Times New Roman" w:hAnsi="Times New Roman"/>
          <w:i/>
          <w:iCs/>
          <w:sz w:val="24"/>
          <w:szCs w:val="24"/>
        </w:rPr>
        <w:t>24</w:t>
      </w:r>
      <w:r w:rsidRPr="00193F83">
        <w:rPr>
          <w:rFonts w:ascii="Times New Roman" w:hAnsi="Times New Roman"/>
          <w:sz w:val="24"/>
          <w:szCs w:val="24"/>
        </w:rPr>
        <w:t>(1), 147–151.</w:t>
      </w:r>
    </w:p>
    <w:p w14:paraId="755AC796" w14:textId="77777777" w:rsidR="00DA1D56"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 xml:space="preserve">Philip, J. S., &amp; </w:t>
      </w:r>
      <w:proofErr w:type="spellStart"/>
      <w:r w:rsidRPr="00193F83">
        <w:rPr>
          <w:rFonts w:ascii="Times New Roman" w:hAnsi="Times New Roman"/>
          <w:sz w:val="24"/>
          <w:szCs w:val="24"/>
        </w:rPr>
        <w:t>Mukundi</w:t>
      </w:r>
      <w:proofErr w:type="spellEnd"/>
      <w:r w:rsidRPr="00193F83">
        <w:rPr>
          <w:rFonts w:ascii="Times New Roman" w:hAnsi="Times New Roman"/>
          <w:sz w:val="24"/>
          <w:szCs w:val="24"/>
        </w:rPr>
        <w:t>, M. B. (2024).</w:t>
      </w:r>
      <w:proofErr w:type="gramEnd"/>
      <w:r w:rsidRPr="00193F83">
        <w:rPr>
          <w:rFonts w:ascii="Times New Roman" w:hAnsi="Times New Roman"/>
          <w:sz w:val="24"/>
          <w:szCs w:val="24"/>
        </w:rPr>
        <w:t xml:space="preserve"> Community-based approaches to environmental conservation: Empowering local initiatives. </w:t>
      </w:r>
      <w:r w:rsidRPr="00193F83">
        <w:rPr>
          <w:rFonts w:ascii="Times New Roman" w:hAnsi="Times New Roman"/>
          <w:i/>
          <w:iCs/>
          <w:sz w:val="24"/>
          <w:szCs w:val="24"/>
        </w:rPr>
        <w:t>Greener Journal of Social Sciences</w:t>
      </w:r>
      <w:r w:rsidRPr="00193F83">
        <w:rPr>
          <w:rFonts w:ascii="Times New Roman" w:hAnsi="Times New Roman"/>
          <w:sz w:val="24"/>
          <w:szCs w:val="24"/>
        </w:rPr>
        <w:t xml:space="preserve">, </w:t>
      </w:r>
      <w:r w:rsidRPr="00193F83">
        <w:rPr>
          <w:rFonts w:ascii="Times New Roman" w:hAnsi="Times New Roman"/>
          <w:i/>
          <w:iCs/>
          <w:sz w:val="24"/>
          <w:szCs w:val="24"/>
        </w:rPr>
        <w:t>14</w:t>
      </w:r>
      <w:r w:rsidRPr="00193F83">
        <w:rPr>
          <w:rFonts w:ascii="Times New Roman" w:hAnsi="Times New Roman"/>
          <w:sz w:val="24"/>
          <w:szCs w:val="24"/>
        </w:rPr>
        <w:t xml:space="preserve">(2), 289–299. </w:t>
      </w:r>
    </w:p>
    <w:p w14:paraId="59D6FB35" w14:textId="5E0487A6" w:rsidR="00CA5A6B" w:rsidRPr="00193F83" w:rsidRDefault="00DA1D56"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https://doi.org/DOI:10.15580/gjss.2024.2.122024211</w:t>
      </w:r>
    </w:p>
    <w:p w14:paraId="27700004"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Qian</w:t>
      </w:r>
      <w:proofErr w:type="spellEnd"/>
      <w:r w:rsidRPr="00193F83">
        <w:rPr>
          <w:rFonts w:ascii="Times New Roman" w:hAnsi="Times New Roman"/>
          <w:sz w:val="24"/>
          <w:szCs w:val="24"/>
        </w:rPr>
        <w:t xml:space="preserve">, Y., </w:t>
      </w:r>
      <w:proofErr w:type="spellStart"/>
      <w:r w:rsidRPr="00193F83">
        <w:rPr>
          <w:rFonts w:ascii="Times New Roman" w:hAnsi="Times New Roman"/>
          <w:sz w:val="24"/>
          <w:szCs w:val="24"/>
        </w:rPr>
        <w:t>Geng</w:t>
      </w:r>
      <w:proofErr w:type="spellEnd"/>
      <w:r w:rsidRPr="00193F83">
        <w:rPr>
          <w:rFonts w:ascii="Times New Roman" w:hAnsi="Times New Roman"/>
          <w:sz w:val="24"/>
          <w:szCs w:val="24"/>
        </w:rPr>
        <w:t>, Y., Dong, H., &amp; Ma, H. (2017).</w:t>
      </w:r>
      <w:proofErr w:type="gramEnd"/>
      <w:r w:rsidRPr="00193F83">
        <w:rPr>
          <w:rFonts w:ascii="Times New Roman" w:hAnsi="Times New Roman"/>
          <w:sz w:val="24"/>
          <w:szCs w:val="24"/>
        </w:rPr>
        <w:t xml:space="preserve"> Sustainability assessment and synergistic optimization of water, sanitation, and energy development in Ningxia, China: A three-system optimization approach. </w:t>
      </w:r>
      <w:r w:rsidRPr="00193F83">
        <w:rPr>
          <w:rFonts w:ascii="Times New Roman" w:hAnsi="Times New Roman"/>
          <w:i/>
          <w:iCs/>
          <w:sz w:val="24"/>
          <w:szCs w:val="24"/>
        </w:rPr>
        <w:t>Journal of Cleaner Production</w:t>
      </w:r>
      <w:r w:rsidRPr="00193F83">
        <w:rPr>
          <w:rFonts w:ascii="Times New Roman" w:hAnsi="Times New Roman"/>
          <w:sz w:val="24"/>
          <w:szCs w:val="24"/>
        </w:rPr>
        <w:t xml:space="preserve">, </w:t>
      </w:r>
      <w:r w:rsidRPr="00193F83">
        <w:rPr>
          <w:rFonts w:ascii="Times New Roman" w:hAnsi="Times New Roman"/>
          <w:i/>
          <w:iCs/>
          <w:sz w:val="24"/>
          <w:szCs w:val="24"/>
        </w:rPr>
        <w:t>141</w:t>
      </w:r>
      <w:r w:rsidRPr="00193F83">
        <w:rPr>
          <w:rFonts w:ascii="Times New Roman" w:hAnsi="Times New Roman"/>
          <w:sz w:val="24"/>
          <w:szCs w:val="24"/>
        </w:rPr>
        <w:t>, 633–646.</w:t>
      </w:r>
    </w:p>
    <w:p w14:paraId="0EBD522D"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Rayner</w:t>
      </w:r>
      <w:proofErr w:type="spellEnd"/>
      <w:r w:rsidRPr="00193F83">
        <w:rPr>
          <w:rFonts w:ascii="Times New Roman" w:hAnsi="Times New Roman"/>
          <w:sz w:val="24"/>
          <w:szCs w:val="24"/>
        </w:rPr>
        <w:t>, T. (2023).</w:t>
      </w:r>
      <w:proofErr w:type="gramEnd"/>
      <w:r w:rsidRPr="00193F83">
        <w:rPr>
          <w:rFonts w:ascii="Times New Roman" w:hAnsi="Times New Roman"/>
          <w:sz w:val="24"/>
          <w:szCs w:val="24"/>
        </w:rPr>
        <w:t xml:space="preserve"> Adaptation to climate change: EU policy on a Mission towards transformation? </w:t>
      </w:r>
      <w:proofErr w:type="spellStart"/>
      <w:proofErr w:type="gramStart"/>
      <w:r w:rsidRPr="00193F83">
        <w:rPr>
          <w:rFonts w:ascii="Times New Roman" w:hAnsi="Times New Roman"/>
          <w:i/>
          <w:iCs/>
          <w:sz w:val="24"/>
          <w:szCs w:val="24"/>
        </w:rPr>
        <w:t>Npj</w:t>
      </w:r>
      <w:proofErr w:type="spellEnd"/>
      <w:r w:rsidRPr="00193F83">
        <w:rPr>
          <w:rFonts w:ascii="Times New Roman" w:hAnsi="Times New Roman"/>
          <w:i/>
          <w:iCs/>
          <w:sz w:val="24"/>
          <w:szCs w:val="24"/>
        </w:rPr>
        <w:t xml:space="preserve"> Climate Action</w:t>
      </w:r>
      <w:r w:rsidRPr="00193F83">
        <w:rPr>
          <w:rFonts w:ascii="Times New Roman" w:hAnsi="Times New Roman"/>
          <w:sz w:val="24"/>
          <w:szCs w:val="24"/>
        </w:rPr>
        <w:t xml:space="preserve">, </w:t>
      </w:r>
      <w:r w:rsidRPr="00193F83">
        <w:rPr>
          <w:rFonts w:ascii="Times New Roman" w:hAnsi="Times New Roman"/>
          <w:i/>
          <w:iCs/>
          <w:sz w:val="24"/>
          <w:szCs w:val="24"/>
        </w:rPr>
        <w:t>2</w:t>
      </w:r>
      <w:r w:rsidRPr="00193F83">
        <w:rPr>
          <w:rFonts w:ascii="Times New Roman" w:hAnsi="Times New Roman"/>
          <w:sz w:val="24"/>
          <w:szCs w:val="24"/>
        </w:rPr>
        <w:t>(36).</w:t>
      </w:r>
      <w:proofErr w:type="gramEnd"/>
    </w:p>
    <w:p w14:paraId="6ED4E0F1" w14:textId="77777777" w:rsidR="00DA1D56"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Roa</w:t>
      </w:r>
      <w:proofErr w:type="spellEnd"/>
      <w:r w:rsidRPr="00193F83">
        <w:rPr>
          <w:rFonts w:ascii="Times New Roman" w:hAnsi="Times New Roman"/>
          <w:sz w:val="24"/>
          <w:szCs w:val="24"/>
        </w:rPr>
        <w:t>, O. H., &amp; Bachmann, M. (2025).</w:t>
      </w:r>
      <w:proofErr w:type="gramEnd"/>
      <w:r w:rsidRPr="00193F83">
        <w:rPr>
          <w:rFonts w:ascii="Times New Roman" w:hAnsi="Times New Roman"/>
          <w:sz w:val="24"/>
          <w:szCs w:val="24"/>
        </w:rPr>
        <w:t xml:space="preserve"> Challenges and opportunities in climate risk assessment: Future directions for assessing complex climate risks. </w:t>
      </w:r>
      <w:proofErr w:type="gramStart"/>
      <w:r w:rsidRPr="00193F83">
        <w:rPr>
          <w:rFonts w:ascii="Times New Roman" w:hAnsi="Times New Roman"/>
          <w:i/>
          <w:iCs/>
          <w:sz w:val="24"/>
          <w:szCs w:val="24"/>
        </w:rPr>
        <w:t>Environmental Research Letter</w:t>
      </w:r>
      <w:r w:rsidRPr="00193F83">
        <w:rPr>
          <w:rFonts w:ascii="Times New Roman" w:hAnsi="Times New Roman"/>
          <w:sz w:val="24"/>
          <w:szCs w:val="24"/>
        </w:rPr>
        <w:t xml:space="preserve">, </w:t>
      </w:r>
      <w:r w:rsidRPr="00193F83">
        <w:rPr>
          <w:rFonts w:ascii="Times New Roman" w:hAnsi="Times New Roman"/>
          <w:i/>
          <w:iCs/>
          <w:sz w:val="24"/>
          <w:szCs w:val="24"/>
        </w:rPr>
        <w:t>20</w:t>
      </w:r>
      <w:r w:rsidRPr="00193F83">
        <w:rPr>
          <w:rFonts w:ascii="Times New Roman" w:hAnsi="Times New Roman"/>
          <w:sz w:val="24"/>
          <w:szCs w:val="24"/>
        </w:rPr>
        <w:t>(5).</w:t>
      </w:r>
      <w:proofErr w:type="gramEnd"/>
      <w:r w:rsidRPr="00193F83">
        <w:rPr>
          <w:rFonts w:ascii="Times New Roman" w:hAnsi="Times New Roman"/>
          <w:sz w:val="24"/>
          <w:szCs w:val="24"/>
        </w:rPr>
        <w:t xml:space="preserve"> </w:t>
      </w:r>
    </w:p>
    <w:p w14:paraId="10064F15" w14:textId="10161D70" w:rsidR="00CA5A6B" w:rsidRPr="00193F83" w:rsidRDefault="00DA1D56"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https://doi.org/DOI%252010.1088/1748-9326/adc756</w:t>
      </w:r>
    </w:p>
    <w:p w14:paraId="5D149E16" w14:textId="77777777" w:rsidR="00CA5A6B" w:rsidRPr="00193F83" w:rsidRDefault="00CA5A6B" w:rsidP="002E0536">
      <w:pPr>
        <w:pStyle w:val="Bibliography"/>
        <w:ind w:left="1134" w:hanging="1134"/>
        <w:jc w:val="both"/>
        <w:rPr>
          <w:rFonts w:ascii="Times New Roman" w:hAnsi="Times New Roman"/>
          <w:sz w:val="24"/>
          <w:szCs w:val="24"/>
        </w:rPr>
      </w:pPr>
      <w:r w:rsidRPr="00193F83">
        <w:rPr>
          <w:rFonts w:ascii="Times New Roman" w:hAnsi="Times New Roman"/>
          <w:sz w:val="24"/>
          <w:szCs w:val="24"/>
        </w:rPr>
        <w:t xml:space="preserve">Rocha, J., &amp; Oliveira, S. (2022). </w:t>
      </w:r>
      <w:proofErr w:type="gramStart"/>
      <w:r w:rsidRPr="00193F83">
        <w:rPr>
          <w:rFonts w:ascii="Times New Roman" w:hAnsi="Times New Roman"/>
          <w:sz w:val="24"/>
          <w:szCs w:val="24"/>
        </w:rPr>
        <w:t>Chapter 8—Climate change and its impacts on health, environment and economy.</w:t>
      </w:r>
      <w:proofErr w:type="gramEnd"/>
      <w:r w:rsidRPr="00193F83">
        <w:rPr>
          <w:rFonts w:ascii="Times New Roman" w:hAnsi="Times New Roman"/>
          <w:sz w:val="24"/>
          <w:szCs w:val="24"/>
        </w:rPr>
        <w:t xml:space="preserve"> </w:t>
      </w:r>
      <w:r w:rsidRPr="00193F83">
        <w:rPr>
          <w:rFonts w:ascii="Times New Roman" w:hAnsi="Times New Roman"/>
          <w:i/>
          <w:iCs/>
          <w:sz w:val="24"/>
          <w:szCs w:val="24"/>
        </w:rPr>
        <w:t>One Health</w:t>
      </w:r>
      <w:r w:rsidRPr="00193F83">
        <w:rPr>
          <w:rFonts w:ascii="Times New Roman" w:hAnsi="Times New Roman"/>
          <w:sz w:val="24"/>
          <w:szCs w:val="24"/>
        </w:rPr>
        <w:t>, Pages 253-279. https://doi.org/10.1016/B978-0-12-822794-7.00009-5</w:t>
      </w:r>
    </w:p>
    <w:p w14:paraId="7B019A70"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RUWASA.</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 xml:space="preserve">(2024). </w:t>
      </w:r>
      <w:r w:rsidRPr="00193F83">
        <w:rPr>
          <w:rFonts w:ascii="Times New Roman" w:hAnsi="Times New Roman"/>
          <w:i/>
          <w:iCs/>
          <w:sz w:val="24"/>
          <w:szCs w:val="24"/>
        </w:rPr>
        <w:t>Water Supply Services</w:t>
      </w:r>
      <w:r w:rsidRPr="00193F83">
        <w:rPr>
          <w:rFonts w:ascii="Times New Roman" w:hAnsi="Times New Roman"/>
          <w:sz w:val="24"/>
          <w:szCs w:val="24"/>
        </w:rPr>
        <w:t>.</w:t>
      </w:r>
      <w:proofErr w:type="gramEnd"/>
      <w:r w:rsidRPr="00193F83">
        <w:rPr>
          <w:rFonts w:ascii="Times New Roman" w:hAnsi="Times New Roman"/>
          <w:sz w:val="24"/>
          <w:szCs w:val="24"/>
        </w:rPr>
        <w:t xml:space="preserve"> https://www.ruwasa.go.tz/ruwasa-article-Water-Supply-Services</w:t>
      </w:r>
    </w:p>
    <w:p w14:paraId="3B74187F" w14:textId="77777777" w:rsidR="00DA1D56"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Schleussner</w:t>
      </w:r>
      <w:proofErr w:type="spellEnd"/>
      <w:r w:rsidRPr="00193F83">
        <w:rPr>
          <w:rFonts w:ascii="Times New Roman" w:hAnsi="Times New Roman"/>
          <w:sz w:val="24"/>
          <w:szCs w:val="24"/>
        </w:rPr>
        <w:t xml:space="preserve">, C. F., &amp; </w:t>
      </w:r>
      <w:proofErr w:type="spellStart"/>
      <w:r w:rsidRPr="00193F83">
        <w:rPr>
          <w:rFonts w:ascii="Times New Roman" w:hAnsi="Times New Roman"/>
          <w:sz w:val="24"/>
          <w:szCs w:val="24"/>
        </w:rPr>
        <w:t>Lissner</w:t>
      </w:r>
      <w:proofErr w:type="spellEnd"/>
      <w:r w:rsidRPr="00193F83">
        <w:rPr>
          <w:rFonts w:ascii="Times New Roman" w:hAnsi="Times New Roman"/>
          <w:sz w:val="24"/>
          <w:szCs w:val="24"/>
        </w:rPr>
        <w:t>, T. K. (2015).</w:t>
      </w:r>
      <w:proofErr w:type="gramEnd"/>
      <w:r w:rsidRPr="00193F83">
        <w:rPr>
          <w:rFonts w:ascii="Times New Roman" w:hAnsi="Times New Roman"/>
          <w:sz w:val="24"/>
          <w:szCs w:val="24"/>
        </w:rPr>
        <w:t xml:space="preserve"> Differential climate impacts for policy-relevant limits to global warming: The case of 1.5 C and 2 C. </w:t>
      </w:r>
      <w:r w:rsidRPr="00193F83">
        <w:rPr>
          <w:rFonts w:ascii="Times New Roman" w:hAnsi="Times New Roman"/>
          <w:i/>
          <w:iCs/>
          <w:sz w:val="24"/>
          <w:szCs w:val="24"/>
        </w:rPr>
        <w:t>Earth System Dynamics Discussions</w:t>
      </w:r>
      <w:r w:rsidRPr="00193F83">
        <w:rPr>
          <w:rFonts w:ascii="Times New Roman" w:hAnsi="Times New Roman"/>
          <w:sz w:val="24"/>
          <w:szCs w:val="24"/>
        </w:rPr>
        <w:t xml:space="preserve">, </w:t>
      </w:r>
      <w:r w:rsidRPr="00193F83">
        <w:rPr>
          <w:rFonts w:ascii="Times New Roman" w:hAnsi="Times New Roman"/>
          <w:i/>
          <w:iCs/>
          <w:sz w:val="24"/>
          <w:szCs w:val="24"/>
        </w:rPr>
        <w:t>6</w:t>
      </w:r>
      <w:r w:rsidRPr="00193F83">
        <w:rPr>
          <w:rFonts w:ascii="Times New Roman" w:hAnsi="Times New Roman"/>
          <w:sz w:val="24"/>
          <w:szCs w:val="24"/>
        </w:rPr>
        <w:t xml:space="preserve">(2), 2447–2505. </w:t>
      </w:r>
    </w:p>
    <w:p w14:paraId="078EC2D6" w14:textId="7B0954A3" w:rsidR="00CA5A6B" w:rsidRPr="00193F83" w:rsidRDefault="00DA1D56"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https://doi.org/DOI:10.5194/esdd-6-2447-2015</w:t>
      </w:r>
    </w:p>
    <w:p w14:paraId="3000F9CF" w14:textId="77777777" w:rsidR="00DA1D56"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Scordato</w:t>
      </w:r>
      <w:proofErr w:type="spellEnd"/>
      <w:r w:rsidRPr="00193F83">
        <w:rPr>
          <w:rFonts w:ascii="Times New Roman" w:hAnsi="Times New Roman"/>
          <w:sz w:val="24"/>
          <w:szCs w:val="24"/>
        </w:rPr>
        <w:t xml:space="preserve">, L., &amp; </w:t>
      </w:r>
      <w:proofErr w:type="spellStart"/>
      <w:r w:rsidRPr="00193F83">
        <w:rPr>
          <w:rFonts w:ascii="Times New Roman" w:hAnsi="Times New Roman"/>
          <w:sz w:val="24"/>
          <w:szCs w:val="24"/>
        </w:rPr>
        <w:t>Gulbrandsen</w:t>
      </w:r>
      <w:proofErr w:type="spellEnd"/>
      <w:r w:rsidRPr="00193F83">
        <w:rPr>
          <w:rFonts w:ascii="Times New Roman" w:hAnsi="Times New Roman"/>
          <w:sz w:val="24"/>
          <w:szCs w:val="24"/>
        </w:rPr>
        <w:t>, M. (2024).</w:t>
      </w:r>
      <w:proofErr w:type="gramEnd"/>
      <w:r w:rsidRPr="00193F83">
        <w:rPr>
          <w:rFonts w:ascii="Times New Roman" w:hAnsi="Times New Roman"/>
          <w:sz w:val="24"/>
          <w:szCs w:val="24"/>
        </w:rPr>
        <w:t xml:space="preserve"> Resilience perspectives in sustainability transitions research: A systematic literature review. </w:t>
      </w:r>
      <w:proofErr w:type="gramStart"/>
      <w:r w:rsidRPr="00193F83">
        <w:rPr>
          <w:rFonts w:ascii="Times New Roman" w:hAnsi="Times New Roman"/>
          <w:i/>
          <w:iCs/>
          <w:sz w:val="24"/>
          <w:szCs w:val="24"/>
        </w:rPr>
        <w:t>Environmental Innovation and Societal Transitions</w:t>
      </w:r>
      <w:r w:rsidRPr="00193F83">
        <w:rPr>
          <w:rFonts w:ascii="Times New Roman" w:hAnsi="Times New Roman"/>
          <w:sz w:val="24"/>
          <w:szCs w:val="24"/>
        </w:rPr>
        <w:t xml:space="preserve">, </w:t>
      </w:r>
      <w:r w:rsidRPr="00193F83">
        <w:rPr>
          <w:rFonts w:ascii="Times New Roman" w:hAnsi="Times New Roman"/>
          <w:i/>
          <w:iCs/>
          <w:sz w:val="24"/>
          <w:szCs w:val="24"/>
        </w:rPr>
        <w:t>54</w:t>
      </w:r>
      <w:r w:rsidRPr="00193F83">
        <w:rPr>
          <w:rFonts w:ascii="Times New Roman" w:hAnsi="Times New Roman"/>
          <w:sz w:val="24"/>
          <w:szCs w:val="24"/>
        </w:rPr>
        <w:t>, 100887.</w:t>
      </w:r>
      <w:proofErr w:type="gramEnd"/>
      <w:r w:rsidRPr="00193F83">
        <w:rPr>
          <w:rFonts w:ascii="Times New Roman" w:hAnsi="Times New Roman"/>
          <w:sz w:val="24"/>
          <w:szCs w:val="24"/>
        </w:rPr>
        <w:t xml:space="preserve"> </w:t>
      </w:r>
    </w:p>
    <w:p w14:paraId="0AD540DF" w14:textId="2D744C83" w:rsidR="00CA5A6B" w:rsidRPr="00193F83" w:rsidRDefault="00DA1D56"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https://doi.org/10.1016/j.eist.2024.100887</w:t>
      </w:r>
    </w:p>
    <w:p w14:paraId="3226562C"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Shams, S., &amp; Mubarak, N. (2025).</w:t>
      </w:r>
      <w:proofErr w:type="gramEnd"/>
      <w:r w:rsidRPr="00193F83">
        <w:rPr>
          <w:rFonts w:ascii="Times New Roman" w:hAnsi="Times New Roman"/>
          <w:sz w:val="24"/>
          <w:szCs w:val="24"/>
        </w:rPr>
        <w:t xml:space="preserve"> Urban water supply risks assessment under tropical climate. </w:t>
      </w:r>
      <w:proofErr w:type="gramStart"/>
      <w:r w:rsidRPr="00193F83">
        <w:rPr>
          <w:rFonts w:ascii="Times New Roman" w:hAnsi="Times New Roman"/>
          <w:i/>
          <w:iCs/>
          <w:sz w:val="24"/>
          <w:szCs w:val="24"/>
        </w:rPr>
        <w:t>Scientific Reports</w:t>
      </w:r>
      <w:r w:rsidRPr="00193F83">
        <w:rPr>
          <w:rFonts w:ascii="Times New Roman" w:hAnsi="Times New Roman"/>
          <w:sz w:val="24"/>
          <w:szCs w:val="24"/>
        </w:rPr>
        <w:t xml:space="preserve">, </w:t>
      </w:r>
      <w:r w:rsidRPr="00193F83">
        <w:rPr>
          <w:rFonts w:ascii="Times New Roman" w:hAnsi="Times New Roman"/>
          <w:i/>
          <w:iCs/>
          <w:sz w:val="24"/>
          <w:szCs w:val="24"/>
        </w:rPr>
        <w:t>15</w:t>
      </w:r>
      <w:r w:rsidRPr="00193F83">
        <w:rPr>
          <w:rFonts w:ascii="Times New Roman" w:hAnsi="Times New Roman"/>
          <w:sz w:val="24"/>
          <w:szCs w:val="24"/>
        </w:rPr>
        <w:t>(2).</w:t>
      </w:r>
      <w:proofErr w:type="gramEnd"/>
    </w:p>
    <w:p w14:paraId="03C4A171"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Shayamano</w:t>
      </w:r>
      <w:proofErr w:type="spellEnd"/>
      <w:r w:rsidRPr="00193F83">
        <w:rPr>
          <w:rFonts w:ascii="Times New Roman" w:hAnsi="Times New Roman"/>
          <w:sz w:val="24"/>
          <w:szCs w:val="24"/>
        </w:rPr>
        <w:t>, M. (2025).</w:t>
      </w:r>
      <w:proofErr w:type="gramEnd"/>
      <w:r w:rsidRPr="00193F83">
        <w:rPr>
          <w:rFonts w:ascii="Times New Roman" w:hAnsi="Times New Roman"/>
          <w:sz w:val="24"/>
          <w:szCs w:val="24"/>
        </w:rPr>
        <w:t xml:space="preserve"> Water supply infrastructure resilience in the wake of rapid population growth in urban areas: A case study of Norton Town Council, Zimbabwe. </w:t>
      </w:r>
      <w:r w:rsidRPr="00193F83">
        <w:rPr>
          <w:rFonts w:ascii="Times New Roman" w:hAnsi="Times New Roman"/>
          <w:i/>
          <w:iCs/>
          <w:sz w:val="24"/>
          <w:szCs w:val="24"/>
        </w:rPr>
        <w:t>TWIST</w:t>
      </w:r>
      <w:r w:rsidRPr="00193F83">
        <w:rPr>
          <w:rFonts w:ascii="Times New Roman" w:hAnsi="Times New Roman"/>
          <w:sz w:val="24"/>
          <w:szCs w:val="24"/>
        </w:rPr>
        <w:t xml:space="preserve">, </w:t>
      </w:r>
      <w:r w:rsidRPr="00193F83">
        <w:rPr>
          <w:rFonts w:ascii="Times New Roman" w:hAnsi="Times New Roman"/>
          <w:i/>
          <w:iCs/>
          <w:sz w:val="24"/>
          <w:szCs w:val="24"/>
        </w:rPr>
        <w:t>20</w:t>
      </w:r>
      <w:r w:rsidRPr="00193F83">
        <w:rPr>
          <w:rFonts w:ascii="Times New Roman" w:hAnsi="Times New Roman"/>
          <w:sz w:val="24"/>
          <w:szCs w:val="24"/>
        </w:rPr>
        <w:t>(4), 87–95.</w:t>
      </w:r>
    </w:p>
    <w:p w14:paraId="61A80B4A" w14:textId="77777777" w:rsidR="00DA1D56" w:rsidRDefault="00CA5A6B" w:rsidP="002E0536">
      <w:pPr>
        <w:pStyle w:val="Bibliography"/>
        <w:ind w:left="1134" w:hanging="1134"/>
        <w:jc w:val="both"/>
        <w:rPr>
          <w:rFonts w:ascii="Times New Roman" w:hAnsi="Times New Roman"/>
          <w:sz w:val="24"/>
          <w:szCs w:val="24"/>
        </w:rPr>
      </w:pPr>
      <w:r w:rsidRPr="00193F83">
        <w:rPr>
          <w:rFonts w:ascii="Times New Roman" w:hAnsi="Times New Roman"/>
          <w:sz w:val="24"/>
          <w:szCs w:val="24"/>
        </w:rPr>
        <w:t xml:space="preserve">Singh, C., </w:t>
      </w:r>
      <w:proofErr w:type="spellStart"/>
      <w:r w:rsidRPr="00193F83">
        <w:rPr>
          <w:rFonts w:ascii="Times New Roman" w:hAnsi="Times New Roman"/>
          <w:sz w:val="24"/>
          <w:szCs w:val="24"/>
        </w:rPr>
        <w:t>Iyer</w:t>
      </w:r>
      <w:proofErr w:type="spellEnd"/>
      <w:r w:rsidRPr="00193F83">
        <w:rPr>
          <w:rFonts w:ascii="Times New Roman" w:hAnsi="Times New Roman"/>
          <w:sz w:val="24"/>
          <w:szCs w:val="24"/>
        </w:rPr>
        <w:t xml:space="preserve">, S., &amp; New, M. G. (2021). Interrogating ‘effectiveness’ in climate change adaptation: 11 guiding principles for adaptation research and practice. </w:t>
      </w:r>
      <w:r w:rsidRPr="00193F83">
        <w:rPr>
          <w:rFonts w:ascii="Times New Roman" w:hAnsi="Times New Roman"/>
          <w:i/>
          <w:iCs/>
          <w:sz w:val="24"/>
          <w:szCs w:val="24"/>
        </w:rPr>
        <w:t>Climate and Development</w:t>
      </w:r>
      <w:r w:rsidRPr="00193F83">
        <w:rPr>
          <w:rFonts w:ascii="Times New Roman" w:hAnsi="Times New Roman"/>
          <w:sz w:val="24"/>
          <w:szCs w:val="24"/>
        </w:rPr>
        <w:t xml:space="preserve">, </w:t>
      </w:r>
      <w:r w:rsidRPr="00193F83">
        <w:rPr>
          <w:rFonts w:ascii="Times New Roman" w:hAnsi="Times New Roman"/>
          <w:i/>
          <w:iCs/>
          <w:sz w:val="24"/>
          <w:szCs w:val="24"/>
        </w:rPr>
        <w:t>14</w:t>
      </w:r>
      <w:r w:rsidRPr="00193F83">
        <w:rPr>
          <w:rFonts w:ascii="Times New Roman" w:hAnsi="Times New Roman"/>
          <w:sz w:val="24"/>
          <w:szCs w:val="24"/>
        </w:rPr>
        <w:t xml:space="preserve">(7), 650–664. </w:t>
      </w:r>
    </w:p>
    <w:p w14:paraId="29721C28" w14:textId="749E25F3" w:rsidR="00CA5A6B" w:rsidRPr="00193F83" w:rsidRDefault="00DA1D56"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https://doi.org/10.1080/17565529.2021.1964937</w:t>
      </w:r>
    </w:p>
    <w:p w14:paraId="19AEF58A"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Smucker</w:t>
      </w:r>
      <w:proofErr w:type="spellEnd"/>
      <w:r w:rsidRPr="00193F83">
        <w:rPr>
          <w:rFonts w:ascii="Times New Roman" w:hAnsi="Times New Roman"/>
          <w:sz w:val="24"/>
          <w:szCs w:val="24"/>
        </w:rPr>
        <w:t>, T. A., &amp; Wisner, B. (2015).</w:t>
      </w:r>
      <w:proofErr w:type="gramEnd"/>
      <w:r w:rsidRPr="00193F83">
        <w:rPr>
          <w:rFonts w:ascii="Times New Roman" w:hAnsi="Times New Roman"/>
          <w:sz w:val="24"/>
          <w:szCs w:val="24"/>
        </w:rPr>
        <w:t xml:space="preserve"> Differentiated livelihoods, local institutions, and the adaptation imperative: Assessing climate change adaptation policy in Tanzania. </w:t>
      </w:r>
      <w:proofErr w:type="spellStart"/>
      <w:r w:rsidRPr="00193F83">
        <w:rPr>
          <w:rFonts w:ascii="Times New Roman" w:hAnsi="Times New Roman"/>
          <w:i/>
          <w:iCs/>
          <w:sz w:val="24"/>
          <w:szCs w:val="24"/>
        </w:rPr>
        <w:t>Geoforum</w:t>
      </w:r>
      <w:proofErr w:type="spellEnd"/>
      <w:r w:rsidRPr="00193F83">
        <w:rPr>
          <w:rFonts w:ascii="Times New Roman" w:hAnsi="Times New Roman"/>
          <w:sz w:val="24"/>
          <w:szCs w:val="24"/>
        </w:rPr>
        <w:t xml:space="preserve">, </w:t>
      </w:r>
      <w:r w:rsidRPr="00193F83">
        <w:rPr>
          <w:rFonts w:ascii="Times New Roman" w:hAnsi="Times New Roman"/>
          <w:i/>
          <w:iCs/>
          <w:sz w:val="24"/>
          <w:szCs w:val="24"/>
        </w:rPr>
        <w:t>59</w:t>
      </w:r>
      <w:r w:rsidRPr="00193F83">
        <w:rPr>
          <w:rFonts w:ascii="Times New Roman" w:hAnsi="Times New Roman"/>
          <w:sz w:val="24"/>
          <w:szCs w:val="24"/>
        </w:rPr>
        <w:t>, Pages 39-50.</w:t>
      </w:r>
    </w:p>
    <w:p w14:paraId="680E5BCA"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 xml:space="preserve">Solar, J., &amp; </w:t>
      </w:r>
      <w:proofErr w:type="spellStart"/>
      <w:r w:rsidRPr="00193F83">
        <w:rPr>
          <w:rFonts w:ascii="Times New Roman" w:hAnsi="Times New Roman"/>
          <w:sz w:val="24"/>
          <w:szCs w:val="24"/>
        </w:rPr>
        <w:t>Mabhuye</w:t>
      </w:r>
      <w:proofErr w:type="spellEnd"/>
      <w:r w:rsidRPr="00193F83">
        <w:rPr>
          <w:rFonts w:ascii="Times New Roman" w:hAnsi="Times New Roman"/>
          <w:sz w:val="24"/>
          <w:szCs w:val="24"/>
        </w:rPr>
        <w:t>, E. (2023).</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 xml:space="preserve">Effectiveness of youth engagement strategies for climate change and sustainable development agenda in </w:t>
      </w:r>
      <w:proofErr w:type="spellStart"/>
      <w:r w:rsidRPr="00193F83">
        <w:rPr>
          <w:rFonts w:ascii="Times New Roman" w:hAnsi="Times New Roman"/>
          <w:sz w:val="24"/>
          <w:szCs w:val="24"/>
        </w:rPr>
        <w:t>Monduli</w:t>
      </w:r>
      <w:proofErr w:type="spellEnd"/>
      <w:r w:rsidRPr="00193F83">
        <w:rPr>
          <w:rFonts w:ascii="Times New Roman" w:hAnsi="Times New Roman"/>
          <w:sz w:val="24"/>
          <w:szCs w:val="24"/>
        </w:rPr>
        <w:t xml:space="preserve"> District.</w:t>
      </w:r>
      <w:proofErr w:type="gramEnd"/>
      <w:r w:rsidRPr="00193F83">
        <w:rPr>
          <w:rFonts w:ascii="Times New Roman" w:hAnsi="Times New Roman"/>
          <w:sz w:val="24"/>
          <w:szCs w:val="24"/>
        </w:rPr>
        <w:t xml:space="preserve"> </w:t>
      </w:r>
      <w:r w:rsidRPr="00193F83">
        <w:rPr>
          <w:rFonts w:ascii="Times New Roman" w:hAnsi="Times New Roman"/>
          <w:i/>
          <w:iCs/>
          <w:sz w:val="24"/>
          <w:szCs w:val="24"/>
        </w:rPr>
        <w:t>Journal of the Geographical Association of Tanzania</w:t>
      </w:r>
      <w:r w:rsidRPr="00193F83">
        <w:rPr>
          <w:rFonts w:ascii="Times New Roman" w:hAnsi="Times New Roman"/>
          <w:sz w:val="24"/>
          <w:szCs w:val="24"/>
        </w:rPr>
        <w:t xml:space="preserve">, </w:t>
      </w:r>
      <w:r w:rsidRPr="00193F83">
        <w:rPr>
          <w:rFonts w:ascii="Times New Roman" w:hAnsi="Times New Roman"/>
          <w:i/>
          <w:iCs/>
          <w:sz w:val="24"/>
          <w:szCs w:val="24"/>
        </w:rPr>
        <w:t>43</w:t>
      </w:r>
      <w:r w:rsidRPr="00193F83">
        <w:rPr>
          <w:rFonts w:ascii="Times New Roman" w:hAnsi="Times New Roman"/>
          <w:sz w:val="24"/>
          <w:szCs w:val="24"/>
        </w:rPr>
        <w:t>(1), 110–128. https://doi.org/10.56279/jgat.v43i1.270</w:t>
      </w:r>
    </w:p>
    <w:p w14:paraId="09E4381E"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Stock, J. H., &amp; Watson, M. (2020).</w:t>
      </w:r>
      <w:proofErr w:type="gramEnd"/>
      <w:r w:rsidRPr="00193F83">
        <w:rPr>
          <w:rFonts w:ascii="Times New Roman" w:hAnsi="Times New Roman"/>
          <w:sz w:val="24"/>
          <w:szCs w:val="24"/>
        </w:rPr>
        <w:t xml:space="preserve"> </w:t>
      </w:r>
      <w:proofErr w:type="gramStart"/>
      <w:r w:rsidRPr="00193F83">
        <w:rPr>
          <w:rFonts w:ascii="Times New Roman" w:hAnsi="Times New Roman"/>
          <w:i/>
          <w:iCs/>
          <w:sz w:val="24"/>
          <w:szCs w:val="24"/>
        </w:rPr>
        <w:t>Introduction to econometrics.</w:t>
      </w:r>
      <w:proofErr w:type="gramEnd"/>
      <w:r w:rsidRPr="00193F83">
        <w:rPr>
          <w:rFonts w:ascii="Times New Roman" w:hAnsi="Times New Roman"/>
          <w:i/>
          <w:iCs/>
          <w:sz w:val="24"/>
          <w:szCs w:val="24"/>
        </w:rPr>
        <w:t xml:space="preserve">  India</w:t>
      </w:r>
      <w:r w:rsidRPr="00193F83">
        <w:rPr>
          <w:rFonts w:ascii="Times New Roman" w:hAnsi="Times New Roman"/>
          <w:sz w:val="24"/>
          <w:szCs w:val="24"/>
        </w:rPr>
        <w:t xml:space="preserve">. </w:t>
      </w:r>
      <w:proofErr w:type="gramStart"/>
      <w:r w:rsidRPr="00193F83">
        <w:rPr>
          <w:rFonts w:ascii="Times New Roman" w:hAnsi="Times New Roman"/>
          <w:sz w:val="24"/>
          <w:szCs w:val="24"/>
        </w:rPr>
        <w:t>Pearson Education.</w:t>
      </w:r>
      <w:proofErr w:type="gramEnd"/>
    </w:p>
    <w:p w14:paraId="13498150" w14:textId="77777777" w:rsidR="00CA5A6B" w:rsidRPr="00193F83" w:rsidRDefault="00CA5A6B" w:rsidP="002E0536">
      <w:pPr>
        <w:pStyle w:val="Bibliography"/>
        <w:ind w:left="1134" w:hanging="1134"/>
        <w:jc w:val="both"/>
        <w:rPr>
          <w:rFonts w:ascii="Times New Roman" w:hAnsi="Times New Roman"/>
          <w:sz w:val="24"/>
          <w:szCs w:val="24"/>
        </w:rPr>
      </w:pPr>
      <w:proofErr w:type="spellStart"/>
      <w:r w:rsidRPr="00193F83">
        <w:rPr>
          <w:rFonts w:ascii="Times New Roman" w:hAnsi="Times New Roman"/>
          <w:sz w:val="24"/>
          <w:szCs w:val="24"/>
        </w:rPr>
        <w:t>Suhaeb</w:t>
      </w:r>
      <w:proofErr w:type="spellEnd"/>
      <w:r w:rsidRPr="00193F83">
        <w:rPr>
          <w:rFonts w:ascii="Times New Roman" w:hAnsi="Times New Roman"/>
          <w:sz w:val="24"/>
          <w:szCs w:val="24"/>
        </w:rPr>
        <w:t xml:space="preserve">, F. W., &amp; </w:t>
      </w:r>
      <w:proofErr w:type="spellStart"/>
      <w:r w:rsidRPr="00193F83">
        <w:rPr>
          <w:rFonts w:ascii="Times New Roman" w:hAnsi="Times New Roman"/>
          <w:sz w:val="24"/>
          <w:szCs w:val="24"/>
        </w:rPr>
        <w:t>Tamrin</w:t>
      </w:r>
      <w:proofErr w:type="spellEnd"/>
      <w:r w:rsidRPr="00193F83">
        <w:rPr>
          <w:rFonts w:ascii="Times New Roman" w:hAnsi="Times New Roman"/>
          <w:sz w:val="24"/>
          <w:szCs w:val="24"/>
        </w:rPr>
        <w:t xml:space="preserve">, S. (2024). Community adaptation strategies to climate change: Towards sustainable social development. </w:t>
      </w:r>
      <w:r w:rsidRPr="00193F83">
        <w:rPr>
          <w:rFonts w:ascii="Times New Roman" w:hAnsi="Times New Roman"/>
          <w:i/>
          <w:iCs/>
          <w:sz w:val="24"/>
          <w:szCs w:val="24"/>
        </w:rPr>
        <w:t>Migration Letters</w:t>
      </w:r>
      <w:r w:rsidRPr="00193F83">
        <w:rPr>
          <w:rFonts w:ascii="Times New Roman" w:hAnsi="Times New Roman"/>
          <w:sz w:val="24"/>
          <w:szCs w:val="24"/>
        </w:rPr>
        <w:t xml:space="preserve">, </w:t>
      </w:r>
      <w:r w:rsidRPr="00193F83">
        <w:rPr>
          <w:rFonts w:ascii="Times New Roman" w:hAnsi="Times New Roman"/>
          <w:i/>
          <w:iCs/>
          <w:sz w:val="24"/>
          <w:szCs w:val="24"/>
        </w:rPr>
        <w:t>21</w:t>
      </w:r>
      <w:r w:rsidRPr="00193F83">
        <w:rPr>
          <w:rFonts w:ascii="Times New Roman" w:hAnsi="Times New Roman"/>
          <w:sz w:val="24"/>
          <w:szCs w:val="24"/>
        </w:rPr>
        <w:t>(s2), pp.943-953.</w:t>
      </w:r>
    </w:p>
    <w:p w14:paraId="05F28633" w14:textId="77777777" w:rsidR="00CA5A6B" w:rsidRPr="00193F83" w:rsidRDefault="00CA5A6B" w:rsidP="002E0536">
      <w:pPr>
        <w:pStyle w:val="Bibliography"/>
        <w:ind w:left="1134" w:hanging="1134"/>
        <w:jc w:val="both"/>
        <w:rPr>
          <w:rFonts w:ascii="Times New Roman" w:hAnsi="Times New Roman"/>
          <w:sz w:val="24"/>
          <w:szCs w:val="24"/>
        </w:rPr>
      </w:pPr>
      <w:proofErr w:type="spellStart"/>
      <w:r w:rsidRPr="00193F83">
        <w:rPr>
          <w:rFonts w:ascii="Times New Roman" w:hAnsi="Times New Roman"/>
          <w:sz w:val="24"/>
          <w:szCs w:val="24"/>
        </w:rPr>
        <w:t>Sweya</w:t>
      </w:r>
      <w:proofErr w:type="spellEnd"/>
      <w:r w:rsidRPr="00193F83">
        <w:rPr>
          <w:rFonts w:ascii="Times New Roman" w:hAnsi="Times New Roman"/>
          <w:sz w:val="24"/>
          <w:szCs w:val="24"/>
        </w:rPr>
        <w:t xml:space="preserve">, L., &amp; Wilkinson, S. (2018). </w:t>
      </w:r>
      <w:proofErr w:type="gramStart"/>
      <w:r w:rsidRPr="00193F83">
        <w:rPr>
          <w:rFonts w:ascii="Times New Roman" w:hAnsi="Times New Roman"/>
          <w:sz w:val="24"/>
          <w:szCs w:val="24"/>
        </w:rPr>
        <w:t>Understanding water systems resilience problems in Tanzania.</w:t>
      </w:r>
      <w:proofErr w:type="gramEnd"/>
      <w:r w:rsidRPr="00193F83">
        <w:rPr>
          <w:rFonts w:ascii="Times New Roman" w:hAnsi="Times New Roman"/>
          <w:sz w:val="24"/>
          <w:szCs w:val="24"/>
        </w:rPr>
        <w:t xml:space="preserve"> </w:t>
      </w:r>
      <w:proofErr w:type="spellStart"/>
      <w:r w:rsidRPr="00193F83">
        <w:rPr>
          <w:rFonts w:ascii="Times New Roman" w:hAnsi="Times New Roman"/>
          <w:i/>
          <w:iCs/>
          <w:sz w:val="24"/>
          <w:szCs w:val="24"/>
        </w:rPr>
        <w:t>Procedia</w:t>
      </w:r>
      <w:proofErr w:type="spellEnd"/>
      <w:r w:rsidRPr="00193F83">
        <w:rPr>
          <w:rFonts w:ascii="Times New Roman" w:hAnsi="Times New Roman"/>
          <w:i/>
          <w:iCs/>
          <w:sz w:val="24"/>
          <w:szCs w:val="24"/>
        </w:rPr>
        <w:t xml:space="preserve"> Engineering</w:t>
      </w:r>
      <w:r w:rsidRPr="00193F83">
        <w:rPr>
          <w:rFonts w:ascii="Times New Roman" w:hAnsi="Times New Roman"/>
          <w:sz w:val="24"/>
          <w:szCs w:val="24"/>
        </w:rPr>
        <w:t xml:space="preserve">, </w:t>
      </w:r>
      <w:r w:rsidRPr="00193F83">
        <w:rPr>
          <w:rFonts w:ascii="Times New Roman" w:hAnsi="Times New Roman"/>
          <w:i/>
          <w:iCs/>
          <w:sz w:val="24"/>
          <w:szCs w:val="24"/>
        </w:rPr>
        <w:t>212</w:t>
      </w:r>
      <w:r w:rsidRPr="00193F83">
        <w:rPr>
          <w:rFonts w:ascii="Times New Roman" w:hAnsi="Times New Roman"/>
          <w:sz w:val="24"/>
          <w:szCs w:val="24"/>
        </w:rPr>
        <w:t>, Pages 488-495. https://doi.org/10.1016/j.proeng.2018.01.063</w:t>
      </w:r>
    </w:p>
    <w:p w14:paraId="4413057B" w14:textId="77777777" w:rsidR="00CA5A6B" w:rsidRPr="00193F83" w:rsidRDefault="00CA5A6B" w:rsidP="002E0536">
      <w:pPr>
        <w:pStyle w:val="Bibliography"/>
        <w:ind w:left="1134" w:hanging="1134"/>
        <w:jc w:val="both"/>
        <w:rPr>
          <w:rFonts w:ascii="Times New Roman" w:hAnsi="Times New Roman"/>
          <w:sz w:val="24"/>
          <w:szCs w:val="24"/>
        </w:rPr>
      </w:pPr>
      <w:proofErr w:type="spellStart"/>
      <w:proofErr w:type="gramStart"/>
      <w:r w:rsidRPr="00193F83">
        <w:rPr>
          <w:rFonts w:ascii="Times New Roman" w:hAnsi="Times New Roman"/>
          <w:sz w:val="24"/>
          <w:szCs w:val="24"/>
        </w:rPr>
        <w:t>Takhumova</w:t>
      </w:r>
      <w:proofErr w:type="spellEnd"/>
      <w:r w:rsidRPr="00193F83">
        <w:rPr>
          <w:rFonts w:ascii="Times New Roman" w:hAnsi="Times New Roman"/>
          <w:sz w:val="24"/>
          <w:szCs w:val="24"/>
        </w:rPr>
        <w:t xml:space="preserve">, O., &amp; </w:t>
      </w:r>
      <w:proofErr w:type="spellStart"/>
      <w:r w:rsidRPr="00193F83">
        <w:rPr>
          <w:rFonts w:ascii="Times New Roman" w:hAnsi="Times New Roman"/>
          <w:sz w:val="24"/>
          <w:szCs w:val="24"/>
        </w:rPr>
        <w:t>Goncharova</w:t>
      </w:r>
      <w:proofErr w:type="spellEnd"/>
      <w:r w:rsidRPr="00193F83">
        <w:rPr>
          <w:rFonts w:ascii="Times New Roman" w:hAnsi="Times New Roman"/>
          <w:sz w:val="24"/>
          <w:szCs w:val="24"/>
        </w:rPr>
        <w:t>, M. (2025).</w:t>
      </w:r>
      <w:proofErr w:type="gramEnd"/>
      <w:r w:rsidRPr="00193F83">
        <w:rPr>
          <w:rFonts w:ascii="Times New Roman" w:hAnsi="Times New Roman"/>
          <w:sz w:val="24"/>
          <w:szCs w:val="24"/>
        </w:rPr>
        <w:t xml:space="preserve"> Innovative approaches to water resource management in achieving sustainable development goals. </w:t>
      </w:r>
      <w:proofErr w:type="gramStart"/>
      <w:r w:rsidRPr="00193F83">
        <w:rPr>
          <w:rFonts w:ascii="Times New Roman" w:hAnsi="Times New Roman"/>
          <w:i/>
          <w:iCs/>
          <w:sz w:val="24"/>
          <w:szCs w:val="24"/>
        </w:rPr>
        <w:t>E3S Web of Conferences</w:t>
      </w:r>
      <w:r w:rsidRPr="00193F83">
        <w:rPr>
          <w:rFonts w:ascii="Times New Roman" w:hAnsi="Times New Roman"/>
          <w:sz w:val="24"/>
          <w:szCs w:val="24"/>
        </w:rPr>
        <w:t xml:space="preserve">, </w:t>
      </w:r>
      <w:r w:rsidRPr="00193F83">
        <w:rPr>
          <w:rFonts w:ascii="Times New Roman" w:hAnsi="Times New Roman"/>
          <w:i/>
          <w:iCs/>
          <w:sz w:val="24"/>
          <w:szCs w:val="24"/>
        </w:rPr>
        <w:t>614</w:t>
      </w:r>
      <w:r w:rsidRPr="00193F83">
        <w:rPr>
          <w:rFonts w:ascii="Times New Roman" w:hAnsi="Times New Roman"/>
          <w:sz w:val="24"/>
          <w:szCs w:val="24"/>
        </w:rPr>
        <w:t>.</w:t>
      </w:r>
      <w:proofErr w:type="gramEnd"/>
      <w:r w:rsidRPr="00193F83">
        <w:rPr>
          <w:rFonts w:ascii="Times New Roman" w:hAnsi="Times New Roman"/>
          <w:sz w:val="24"/>
          <w:szCs w:val="24"/>
        </w:rPr>
        <w:t xml:space="preserve"> https://doi.org/DOI:10.1051/e3sconf/202561404019</w:t>
      </w:r>
    </w:p>
    <w:p w14:paraId="28C606F1" w14:textId="77777777" w:rsidR="00CA5A6B" w:rsidRPr="00193F83" w:rsidRDefault="00CA5A6B" w:rsidP="002E0536">
      <w:pPr>
        <w:pStyle w:val="Bibliography"/>
        <w:ind w:left="1134" w:hanging="1134"/>
        <w:jc w:val="both"/>
        <w:rPr>
          <w:rFonts w:ascii="Times New Roman" w:hAnsi="Times New Roman"/>
          <w:sz w:val="24"/>
          <w:szCs w:val="24"/>
        </w:rPr>
      </w:pPr>
      <w:proofErr w:type="spellStart"/>
      <w:r w:rsidRPr="00193F83">
        <w:rPr>
          <w:rFonts w:ascii="Times New Roman" w:hAnsi="Times New Roman"/>
          <w:sz w:val="24"/>
          <w:szCs w:val="24"/>
        </w:rPr>
        <w:t>Ungar</w:t>
      </w:r>
      <w:proofErr w:type="spellEnd"/>
      <w:r w:rsidRPr="00193F83">
        <w:rPr>
          <w:rFonts w:ascii="Times New Roman" w:hAnsi="Times New Roman"/>
          <w:sz w:val="24"/>
          <w:szCs w:val="24"/>
        </w:rPr>
        <w:t xml:space="preserve">, M. (2018). </w:t>
      </w:r>
      <w:proofErr w:type="gramStart"/>
      <w:r w:rsidRPr="00193F83">
        <w:rPr>
          <w:rFonts w:ascii="Times New Roman" w:hAnsi="Times New Roman"/>
          <w:sz w:val="24"/>
          <w:szCs w:val="24"/>
        </w:rPr>
        <w:t>Resilience, trauma, context, and culture.</w:t>
      </w:r>
      <w:proofErr w:type="gramEnd"/>
      <w:r w:rsidRPr="00193F83">
        <w:rPr>
          <w:rFonts w:ascii="Times New Roman" w:hAnsi="Times New Roman"/>
          <w:sz w:val="24"/>
          <w:szCs w:val="24"/>
        </w:rPr>
        <w:t xml:space="preserve"> </w:t>
      </w:r>
      <w:r w:rsidRPr="00193F83">
        <w:rPr>
          <w:rFonts w:ascii="Times New Roman" w:hAnsi="Times New Roman"/>
          <w:i/>
          <w:iCs/>
          <w:sz w:val="24"/>
          <w:szCs w:val="24"/>
        </w:rPr>
        <w:t>Trauma, Violence, &amp; Abuse</w:t>
      </w:r>
      <w:r w:rsidRPr="00193F83">
        <w:rPr>
          <w:rFonts w:ascii="Times New Roman" w:hAnsi="Times New Roman"/>
          <w:sz w:val="24"/>
          <w:szCs w:val="24"/>
        </w:rPr>
        <w:t xml:space="preserve">, </w:t>
      </w:r>
      <w:r w:rsidRPr="00193F83">
        <w:rPr>
          <w:rFonts w:ascii="Times New Roman" w:hAnsi="Times New Roman"/>
          <w:i/>
          <w:iCs/>
          <w:sz w:val="24"/>
          <w:szCs w:val="24"/>
        </w:rPr>
        <w:t>19</w:t>
      </w:r>
      <w:r w:rsidRPr="00193F83">
        <w:rPr>
          <w:rFonts w:ascii="Times New Roman" w:hAnsi="Times New Roman"/>
          <w:sz w:val="24"/>
          <w:szCs w:val="24"/>
        </w:rPr>
        <w:t>(1), 65–76.</w:t>
      </w:r>
    </w:p>
    <w:p w14:paraId="50051B6C"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 xml:space="preserve">Walker, B., </w:t>
      </w:r>
      <w:proofErr w:type="spellStart"/>
      <w:r w:rsidRPr="00193F83">
        <w:rPr>
          <w:rFonts w:ascii="Times New Roman" w:hAnsi="Times New Roman"/>
          <w:sz w:val="24"/>
          <w:szCs w:val="24"/>
        </w:rPr>
        <w:t>Holling</w:t>
      </w:r>
      <w:proofErr w:type="spellEnd"/>
      <w:r w:rsidRPr="00193F83">
        <w:rPr>
          <w:rFonts w:ascii="Times New Roman" w:hAnsi="Times New Roman"/>
          <w:sz w:val="24"/>
          <w:szCs w:val="24"/>
        </w:rPr>
        <w:t xml:space="preserve">, C. S., Carpenter, S. R., &amp; </w:t>
      </w:r>
      <w:proofErr w:type="spellStart"/>
      <w:r w:rsidRPr="00193F83">
        <w:rPr>
          <w:rFonts w:ascii="Times New Roman" w:hAnsi="Times New Roman"/>
          <w:sz w:val="24"/>
          <w:szCs w:val="24"/>
        </w:rPr>
        <w:t>Kinzig</w:t>
      </w:r>
      <w:proofErr w:type="spellEnd"/>
      <w:r w:rsidRPr="00193F83">
        <w:rPr>
          <w:rFonts w:ascii="Times New Roman" w:hAnsi="Times New Roman"/>
          <w:sz w:val="24"/>
          <w:szCs w:val="24"/>
        </w:rPr>
        <w:t>, A. (2004).</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Resilience, adaptability and transformability in social-ecological systems.</w:t>
      </w:r>
      <w:proofErr w:type="gramEnd"/>
      <w:r w:rsidRPr="00193F83">
        <w:rPr>
          <w:rFonts w:ascii="Times New Roman" w:hAnsi="Times New Roman"/>
          <w:sz w:val="24"/>
          <w:szCs w:val="24"/>
        </w:rPr>
        <w:t xml:space="preserve"> </w:t>
      </w:r>
      <w:proofErr w:type="gramStart"/>
      <w:r w:rsidRPr="00193F83">
        <w:rPr>
          <w:rFonts w:ascii="Times New Roman" w:hAnsi="Times New Roman"/>
          <w:i/>
          <w:iCs/>
          <w:sz w:val="24"/>
          <w:szCs w:val="24"/>
        </w:rPr>
        <w:t>Ecology and Society</w:t>
      </w:r>
      <w:r w:rsidRPr="00193F83">
        <w:rPr>
          <w:rFonts w:ascii="Times New Roman" w:hAnsi="Times New Roman"/>
          <w:sz w:val="24"/>
          <w:szCs w:val="24"/>
        </w:rPr>
        <w:t xml:space="preserve">, </w:t>
      </w:r>
      <w:r w:rsidRPr="00193F83">
        <w:rPr>
          <w:rFonts w:ascii="Times New Roman" w:hAnsi="Times New Roman"/>
          <w:i/>
          <w:iCs/>
          <w:sz w:val="24"/>
          <w:szCs w:val="24"/>
        </w:rPr>
        <w:t>9</w:t>
      </w:r>
      <w:r w:rsidRPr="00193F83">
        <w:rPr>
          <w:rFonts w:ascii="Times New Roman" w:hAnsi="Times New Roman"/>
          <w:sz w:val="24"/>
          <w:szCs w:val="24"/>
        </w:rPr>
        <w:t>(2), 5.</w:t>
      </w:r>
      <w:proofErr w:type="gramEnd"/>
    </w:p>
    <w:p w14:paraId="6EF9F033"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 xml:space="preserve">Wang, F., &amp; </w:t>
      </w:r>
      <w:proofErr w:type="spellStart"/>
      <w:r w:rsidRPr="00193F83">
        <w:rPr>
          <w:rFonts w:ascii="Times New Roman" w:hAnsi="Times New Roman"/>
          <w:sz w:val="24"/>
          <w:szCs w:val="24"/>
        </w:rPr>
        <w:t>Harindintwali</w:t>
      </w:r>
      <w:proofErr w:type="spellEnd"/>
      <w:r w:rsidRPr="00193F83">
        <w:rPr>
          <w:rFonts w:ascii="Times New Roman" w:hAnsi="Times New Roman"/>
          <w:sz w:val="24"/>
          <w:szCs w:val="24"/>
        </w:rPr>
        <w:t>, J. (2023).</w:t>
      </w:r>
      <w:proofErr w:type="gramEnd"/>
      <w:r w:rsidRPr="00193F83">
        <w:rPr>
          <w:rFonts w:ascii="Times New Roman" w:hAnsi="Times New Roman"/>
          <w:sz w:val="24"/>
          <w:szCs w:val="24"/>
        </w:rPr>
        <w:t xml:space="preserve"> Climate change: Strategies for mitigation and adaptation. </w:t>
      </w:r>
      <w:proofErr w:type="gramStart"/>
      <w:r w:rsidRPr="00193F83">
        <w:rPr>
          <w:rFonts w:ascii="Times New Roman" w:hAnsi="Times New Roman"/>
          <w:i/>
          <w:iCs/>
          <w:sz w:val="24"/>
          <w:szCs w:val="24"/>
        </w:rPr>
        <w:t>The Innovation Geoscience</w:t>
      </w:r>
      <w:r w:rsidRPr="00193F83">
        <w:rPr>
          <w:rFonts w:ascii="Times New Roman" w:hAnsi="Times New Roman"/>
          <w:sz w:val="24"/>
          <w:szCs w:val="24"/>
        </w:rPr>
        <w:t xml:space="preserve">, </w:t>
      </w:r>
      <w:r w:rsidRPr="00193F83">
        <w:rPr>
          <w:rFonts w:ascii="Times New Roman" w:hAnsi="Times New Roman"/>
          <w:i/>
          <w:iCs/>
          <w:sz w:val="24"/>
          <w:szCs w:val="24"/>
        </w:rPr>
        <w:t>1</w:t>
      </w:r>
      <w:r w:rsidRPr="00193F83">
        <w:rPr>
          <w:rFonts w:ascii="Times New Roman" w:hAnsi="Times New Roman"/>
          <w:sz w:val="24"/>
          <w:szCs w:val="24"/>
        </w:rPr>
        <w:t>(1), 100015.</w:t>
      </w:r>
      <w:proofErr w:type="gramEnd"/>
      <w:r w:rsidRPr="00193F83">
        <w:rPr>
          <w:rFonts w:ascii="Times New Roman" w:hAnsi="Times New Roman"/>
          <w:sz w:val="24"/>
          <w:szCs w:val="24"/>
        </w:rPr>
        <w:t xml:space="preserve"> https://doi.org/10.59717/j.xinn-geo.2023.100015%20shu</w:t>
      </w:r>
    </w:p>
    <w:p w14:paraId="7222DFE6" w14:textId="77777777" w:rsidR="00DA1D56"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Wang, T., &amp; Poo, M. C. (2023).</w:t>
      </w:r>
      <w:proofErr w:type="gramEnd"/>
      <w:r w:rsidRPr="00193F83">
        <w:rPr>
          <w:rFonts w:ascii="Times New Roman" w:hAnsi="Times New Roman"/>
          <w:sz w:val="24"/>
          <w:szCs w:val="24"/>
        </w:rPr>
        <w:t xml:space="preserve"> Adapting to the impacts posed by climate change: Applying the climate change risk indicator (CCRI) framework in a multi-modal transport system. </w:t>
      </w:r>
      <w:proofErr w:type="gramStart"/>
      <w:r w:rsidRPr="00193F83">
        <w:rPr>
          <w:rFonts w:ascii="Times New Roman" w:hAnsi="Times New Roman"/>
          <w:i/>
          <w:iCs/>
          <w:sz w:val="24"/>
          <w:szCs w:val="24"/>
        </w:rPr>
        <w:t>Sustainability</w:t>
      </w:r>
      <w:r w:rsidRPr="00193F83">
        <w:rPr>
          <w:rFonts w:ascii="Times New Roman" w:hAnsi="Times New Roman"/>
          <w:sz w:val="24"/>
          <w:szCs w:val="24"/>
        </w:rPr>
        <w:t xml:space="preserve">, </w:t>
      </w:r>
      <w:r w:rsidRPr="00193F83">
        <w:rPr>
          <w:rFonts w:ascii="Times New Roman" w:hAnsi="Times New Roman"/>
          <w:i/>
          <w:iCs/>
          <w:sz w:val="24"/>
          <w:szCs w:val="24"/>
        </w:rPr>
        <w:t>15</w:t>
      </w:r>
      <w:r w:rsidRPr="00193F83">
        <w:rPr>
          <w:rFonts w:ascii="Times New Roman" w:hAnsi="Times New Roman"/>
          <w:sz w:val="24"/>
          <w:szCs w:val="24"/>
        </w:rPr>
        <w:t>(10), 8190.</w:t>
      </w:r>
      <w:proofErr w:type="gramEnd"/>
      <w:r w:rsidRPr="00193F83">
        <w:rPr>
          <w:rFonts w:ascii="Times New Roman" w:hAnsi="Times New Roman"/>
          <w:sz w:val="24"/>
          <w:szCs w:val="24"/>
        </w:rPr>
        <w:t xml:space="preserve"> </w:t>
      </w:r>
    </w:p>
    <w:p w14:paraId="0580B8EF" w14:textId="4141D6D0" w:rsidR="00CA5A6B" w:rsidRPr="00193F83" w:rsidRDefault="00DA1D56"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https://doi.org/10.3390/su15108190</w:t>
      </w:r>
    </w:p>
    <w:p w14:paraId="36436B96" w14:textId="77777777" w:rsidR="00CA5A6B" w:rsidRPr="00193F83" w:rsidRDefault="00CA5A6B" w:rsidP="002E0536">
      <w:pPr>
        <w:pStyle w:val="Bibliography"/>
        <w:ind w:left="1134" w:hanging="1134"/>
        <w:jc w:val="both"/>
        <w:rPr>
          <w:rFonts w:ascii="Times New Roman" w:hAnsi="Times New Roman"/>
          <w:sz w:val="24"/>
          <w:szCs w:val="24"/>
        </w:rPr>
      </w:pPr>
      <w:r w:rsidRPr="00193F83">
        <w:rPr>
          <w:rFonts w:ascii="Times New Roman" w:hAnsi="Times New Roman"/>
          <w:sz w:val="24"/>
          <w:szCs w:val="24"/>
        </w:rPr>
        <w:t xml:space="preserve">Warner, R. M. (2012). </w:t>
      </w:r>
      <w:r w:rsidRPr="00193F83">
        <w:rPr>
          <w:rFonts w:ascii="Times New Roman" w:hAnsi="Times New Roman"/>
          <w:i/>
          <w:iCs/>
          <w:sz w:val="24"/>
          <w:szCs w:val="24"/>
        </w:rPr>
        <w:t>Applied statistics: From bivariate through multivariate techniques</w:t>
      </w:r>
      <w:r w:rsidRPr="00193F83">
        <w:rPr>
          <w:rFonts w:ascii="Times New Roman" w:hAnsi="Times New Roman"/>
          <w:sz w:val="24"/>
          <w:szCs w:val="24"/>
        </w:rPr>
        <w:t xml:space="preserve">. </w:t>
      </w:r>
      <w:proofErr w:type="gramStart"/>
      <w:r w:rsidRPr="00193F83">
        <w:rPr>
          <w:rFonts w:ascii="Times New Roman" w:hAnsi="Times New Roman"/>
          <w:sz w:val="24"/>
          <w:szCs w:val="24"/>
        </w:rPr>
        <w:t>SAGE Publications.</w:t>
      </w:r>
      <w:proofErr w:type="gramEnd"/>
    </w:p>
    <w:p w14:paraId="53832D43"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 xml:space="preserve">Watkins, G., Silva, M., </w:t>
      </w:r>
      <w:proofErr w:type="spellStart"/>
      <w:r w:rsidRPr="00193F83">
        <w:rPr>
          <w:rFonts w:ascii="Times New Roman" w:hAnsi="Times New Roman"/>
          <w:sz w:val="24"/>
          <w:szCs w:val="24"/>
        </w:rPr>
        <w:t>Rycerz</w:t>
      </w:r>
      <w:proofErr w:type="spellEnd"/>
      <w:r w:rsidRPr="00193F83">
        <w:rPr>
          <w:rFonts w:ascii="Times New Roman" w:hAnsi="Times New Roman"/>
          <w:sz w:val="24"/>
          <w:szCs w:val="24"/>
        </w:rPr>
        <w:t>, A., &amp; Dawkins, K. (2019).</w:t>
      </w:r>
      <w:proofErr w:type="gramEnd"/>
      <w:r w:rsidRPr="00193F83">
        <w:rPr>
          <w:rFonts w:ascii="Times New Roman" w:hAnsi="Times New Roman"/>
          <w:sz w:val="24"/>
          <w:szCs w:val="24"/>
        </w:rPr>
        <w:t xml:space="preserve"> </w:t>
      </w:r>
      <w:r w:rsidRPr="00193F83">
        <w:rPr>
          <w:rFonts w:ascii="Times New Roman" w:hAnsi="Times New Roman"/>
          <w:i/>
          <w:iCs/>
          <w:sz w:val="24"/>
          <w:szCs w:val="24"/>
        </w:rPr>
        <w:t>Nature-based solutions: Increasing private sector uptake for climate-resilience infrastructure in Latin America and the Caribbean</w:t>
      </w:r>
      <w:r w:rsidRPr="00193F83">
        <w:rPr>
          <w:rFonts w:ascii="Times New Roman" w:hAnsi="Times New Roman"/>
          <w:sz w:val="24"/>
          <w:szCs w:val="24"/>
        </w:rPr>
        <w:t>.</w:t>
      </w:r>
    </w:p>
    <w:p w14:paraId="6A6C4006" w14:textId="77777777" w:rsidR="00CA5A6B" w:rsidRPr="00193F83" w:rsidRDefault="00CA5A6B" w:rsidP="002E0536">
      <w:pPr>
        <w:pStyle w:val="Bibliography"/>
        <w:ind w:left="1134" w:hanging="1134"/>
        <w:jc w:val="both"/>
        <w:rPr>
          <w:rFonts w:ascii="Times New Roman" w:hAnsi="Times New Roman"/>
          <w:sz w:val="24"/>
          <w:szCs w:val="24"/>
        </w:rPr>
      </w:pPr>
      <w:r w:rsidRPr="00193F83">
        <w:rPr>
          <w:rFonts w:ascii="Times New Roman" w:hAnsi="Times New Roman"/>
          <w:sz w:val="24"/>
          <w:szCs w:val="24"/>
        </w:rPr>
        <w:t xml:space="preserve">Wooldridge, J. M. (2016). </w:t>
      </w:r>
      <w:r w:rsidRPr="00193F83">
        <w:rPr>
          <w:rFonts w:ascii="Times New Roman" w:hAnsi="Times New Roman"/>
          <w:i/>
          <w:iCs/>
          <w:sz w:val="24"/>
          <w:szCs w:val="24"/>
        </w:rPr>
        <w:t>Introductory econometrics: A modern approach</w:t>
      </w:r>
      <w:r w:rsidRPr="00193F83">
        <w:rPr>
          <w:rFonts w:ascii="Times New Roman" w:hAnsi="Times New Roman"/>
          <w:sz w:val="24"/>
          <w:szCs w:val="24"/>
        </w:rPr>
        <w:t xml:space="preserve"> (6th </w:t>
      </w:r>
      <w:proofErr w:type="spellStart"/>
      <w:proofErr w:type="gramStart"/>
      <w:r w:rsidRPr="00193F83">
        <w:rPr>
          <w:rFonts w:ascii="Times New Roman" w:hAnsi="Times New Roman"/>
          <w:sz w:val="24"/>
          <w:szCs w:val="24"/>
        </w:rPr>
        <w:t>ed</w:t>
      </w:r>
      <w:proofErr w:type="spellEnd"/>
      <w:proofErr w:type="gramEnd"/>
      <w:r w:rsidRPr="00193F83">
        <w:rPr>
          <w:rFonts w:ascii="Times New Roman" w:hAnsi="Times New Roman"/>
          <w:sz w:val="24"/>
          <w:szCs w:val="24"/>
        </w:rPr>
        <w:t xml:space="preserve">). </w:t>
      </w:r>
      <w:proofErr w:type="spellStart"/>
      <w:r w:rsidRPr="00193F83">
        <w:rPr>
          <w:rFonts w:ascii="Times New Roman" w:hAnsi="Times New Roman"/>
          <w:sz w:val="24"/>
          <w:szCs w:val="24"/>
        </w:rPr>
        <w:t>Cengage</w:t>
      </w:r>
      <w:proofErr w:type="spellEnd"/>
      <w:r w:rsidRPr="00193F83">
        <w:rPr>
          <w:rFonts w:ascii="Times New Roman" w:hAnsi="Times New Roman"/>
          <w:sz w:val="24"/>
          <w:szCs w:val="24"/>
        </w:rPr>
        <w:t xml:space="preserve"> Learning.</w:t>
      </w:r>
    </w:p>
    <w:p w14:paraId="55E11A78" w14:textId="77777777" w:rsidR="00CA5A6B" w:rsidRPr="00193F83" w:rsidRDefault="00CA5A6B" w:rsidP="002E0536">
      <w:pPr>
        <w:pStyle w:val="Bibliography"/>
        <w:ind w:left="1134" w:hanging="1134"/>
        <w:jc w:val="both"/>
        <w:rPr>
          <w:rFonts w:ascii="Times New Roman" w:hAnsi="Times New Roman"/>
          <w:sz w:val="24"/>
          <w:szCs w:val="24"/>
        </w:rPr>
      </w:pPr>
      <w:r w:rsidRPr="00193F83">
        <w:rPr>
          <w:rFonts w:ascii="Times New Roman" w:hAnsi="Times New Roman"/>
          <w:sz w:val="24"/>
          <w:szCs w:val="24"/>
        </w:rPr>
        <w:t xml:space="preserve">Wooldridge, J. M. (2020). </w:t>
      </w:r>
      <w:r w:rsidRPr="00193F83">
        <w:rPr>
          <w:rFonts w:ascii="Times New Roman" w:hAnsi="Times New Roman"/>
          <w:i/>
          <w:iCs/>
          <w:sz w:val="24"/>
          <w:szCs w:val="24"/>
        </w:rPr>
        <w:t>Introductory econometrics: A modern approach</w:t>
      </w:r>
      <w:r w:rsidRPr="00193F83">
        <w:rPr>
          <w:rFonts w:ascii="Times New Roman" w:hAnsi="Times New Roman"/>
          <w:sz w:val="24"/>
          <w:szCs w:val="24"/>
        </w:rPr>
        <w:t xml:space="preserve">. </w:t>
      </w:r>
      <w:proofErr w:type="spellStart"/>
      <w:r w:rsidRPr="00193F83">
        <w:rPr>
          <w:rFonts w:ascii="Times New Roman" w:hAnsi="Times New Roman"/>
          <w:sz w:val="24"/>
          <w:szCs w:val="24"/>
        </w:rPr>
        <w:t>Cengage</w:t>
      </w:r>
      <w:proofErr w:type="spellEnd"/>
      <w:r w:rsidRPr="00193F83">
        <w:rPr>
          <w:rFonts w:ascii="Times New Roman" w:hAnsi="Times New Roman"/>
          <w:sz w:val="24"/>
          <w:szCs w:val="24"/>
        </w:rPr>
        <w:t xml:space="preserve"> Learning.</w:t>
      </w:r>
    </w:p>
    <w:p w14:paraId="15DACC9F" w14:textId="77777777" w:rsidR="00DA1D56"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World Bank.</w:t>
      </w:r>
      <w:proofErr w:type="gramEnd"/>
      <w:r w:rsidRPr="00193F83">
        <w:rPr>
          <w:rFonts w:ascii="Times New Roman" w:hAnsi="Times New Roman"/>
          <w:sz w:val="24"/>
          <w:szCs w:val="24"/>
        </w:rPr>
        <w:t xml:space="preserve"> (2023). </w:t>
      </w:r>
      <w:r w:rsidRPr="00193F83">
        <w:rPr>
          <w:rFonts w:ascii="Times New Roman" w:hAnsi="Times New Roman"/>
          <w:i/>
          <w:iCs/>
          <w:sz w:val="24"/>
          <w:szCs w:val="24"/>
        </w:rPr>
        <w:t>Universal access to water and sanitation could transform social and economic development</w:t>
      </w:r>
      <w:r w:rsidRPr="00193F83">
        <w:rPr>
          <w:rFonts w:ascii="Times New Roman" w:hAnsi="Times New Roman"/>
          <w:sz w:val="24"/>
          <w:szCs w:val="24"/>
        </w:rPr>
        <w:t xml:space="preserve">. </w:t>
      </w:r>
      <w:proofErr w:type="gramStart"/>
      <w:r w:rsidRPr="00193F83">
        <w:rPr>
          <w:rFonts w:ascii="Times New Roman" w:hAnsi="Times New Roman"/>
          <w:sz w:val="24"/>
          <w:szCs w:val="24"/>
        </w:rPr>
        <w:t>Tanzania Economic Update.</w:t>
      </w:r>
      <w:proofErr w:type="gramEnd"/>
      <w:r w:rsidRPr="00193F83">
        <w:rPr>
          <w:rFonts w:ascii="Times New Roman" w:hAnsi="Times New Roman"/>
          <w:sz w:val="24"/>
          <w:szCs w:val="24"/>
        </w:rPr>
        <w:t xml:space="preserve"> </w:t>
      </w:r>
    </w:p>
    <w:p w14:paraId="37C143D6" w14:textId="4988E44C" w:rsidR="00CA5A6B" w:rsidRPr="00193F83" w:rsidRDefault="00DA1D56"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https://www.worldbank.org/en/country/tanzania/publication/tanzania-economic-update-universal-access-to-water-and-sanitation-could-transform-social-and-economic-development</w:t>
      </w:r>
    </w:p>
    <w:p w14:paraId="0C544535"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Yin, R. K. (2013).</w:t>
      </w:r>
      <w:proofErr w:type="gramEnd"/>
      <w:r w:rsidRPr="00193F83">
        <w:rPr>
          <w:rFonts w:ascii="Times New Roman" w:hAnsi="Times New Roman"/>
          <w:sz w:val="24"/>
          <w:szCs w:val="24"/>
        </w:rPr>
        <w:t xml:space="preserve"> </w:t>
      </w:r>
      <w:r w:rsidRPr="00193F83">
        <w:rPr>
          <w:rFonts w:ascii="Times New Roman" w:hAnsi="Times New Roman"/>
          <w:i/>
          <w:iCs/>
          <w:sz w:val="24"/>
          <w:szCs w:val="24"/>
        </w:rPr>
        <w:t>Case study research: Design and methods</w:t>
      </w:r>
      <w:r w:rsidRPr="00193F83">
        <w:rPr>
          <w:rFonts w:ascii="Times New Roman" w:hAnsi="Times New Roman"/>
          <w:sz w:val="24"/>
          <w:szCs w:val="24"/>
        </w:rPr>
        <w:t xml:space="preserve">. </w:t>
      </w:r>
      <w:proofErr w:type="gramStart"/>
      <w:r w:rsidRPr="00193F83">
        <w:rPr>
          <w:rFonts w:ascii="Times New Roman" w:hAnsi="Times New Roman"/>
          <w:sz w:val="24"/>
          <w:szCs w:val="24"/>
        </w:rPr>
        <w:t>Sage Publications.</w:t>
      </w:r>
      <w:proofErr w:type="gramEnd"/>
    </w:p>
    <w:p w14:paraId="17EFBB47" w14:textId="77777777" w:rsidR="00CA5A6B" w:rsidRPr="00193F83"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Yip, C., &amp; Han, N. R. (2016).</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Legal and ethical issues in research.</w:t>
      </w:r>
      <w:proofErr w:type="gramEnd"/>
      <w:r w:rsidRPr="00193F83">
        <w:rPr>
          <w:rFonts w:ascii="Times New Roman" w:hAnsi="Times New Roman"/>
          <w:sz w:val="24"/>
          <w:szCs w:val="24"/>
        </w:rPr>
        <w:t xml:space="preserve"> </w:t>
      </w:r>
      <w:r w:rsidRPr="00193F83">
        <w:rPr>
          <w:rFonts w:ascii="Times New Roman" w:hAnsi="Times New Roman"/>
          <w:i/>
          <w:iCs/>
          <w:sz w:val="24"/>
          <w:szCs w:val="24"/>
        </w:rPr>
        <w:t xml:space="preserve">Indian J </w:t>
      </w:r>
      <w:proofErr w:type="spellStart"/>
      <w:r w:rsidRPr="00193F83">
        <w:rPr>
          <w:rFonts w:ascii="Times New Roman" w:hAnsi="Times New Roman"/>
          <w:i/>
          <w:iCs/>
          <w:sz w:val="24"/>
          <w:szCs w:val="24"/>
        </w:rPr>
        <w:t>Anaesth</w:t>
      </w:r>
      <w:proofErr w:type="spellEnd"/>
      <w:r w:rsidRPr="00193F83">
        <w:rPr>
          <w:rFonts w:ascii="Times New Roman" w:hAnsi="Times New Roman"/>
          <w:sz w:val="24"/>
          <w:szCs w:val="24"/>
        </w:rPr>
        <w:t xml:space="preserve">, </w:t>
      </w:r>
      <w:r w:rsidRPr="00193F83">
        <w:rPr>
          <w:rFonts w:ascii="Times New Roman" w:hAnsi="Times New Roman"/>
          <w:i/>
          <w:iCs/>
          <w:sz w:val="24"/>
          <w:szCs w:val="24"/>
        </w:rPr>
        <w:t>60</w:t>
      </w:r>
      <w:r w:rsidRPr="00193F83">
        <w:rPr>
          <w:rFonts w:ascii="Times New Roman" w:hAnsi="Times New Roman"/>
          <w:sz w:val="24"/>
          <w:szCs w:val="24"/>
        </w:rPr>
        <w:t>(9), 684–688. https://doi.org/doi:%252010.4103/0019-5049.190627</w:t>
      </w:r>
    </w:p>
    <w:p w14:paraId="62F04F09" w14:textId="77777777" w:rsidR="00CA5A6B" w:rsidRPr="00193F83" w:rsidRDefault="00CA5A6B" w:rsidP="002E0536">
      <w:pPr>
        <w:pStyle w:val="Bibliography"/>
        <w:ind w:left="1134" w:hanging="1134"/>
        <w:jc w:val="both"/>
        <w:rPr>
          <w:rFonts w:ascii="Times New Roman" w:hAnsi="Times New Roman"/>
          <w:sz w:val="24"/>
          <w:szCs w:val="24"/>
        </w:rPr>
      </w:pPr>
      <w:proofErr w:type="spellStart"/>
      <w:r w:rsidRPr="00193F83">
        <w:rPr>
          <w:rFonts w:ascii="Times New Roman" w:hAnsi="Times New Roman"/>
          <w:sz w:val="24"/>
          <w:szCs w:val="24"/>
        </w:rPr>
        <w:t>Yonaza</w:t>
      </w:r>
      <w:proofErr w:type="spellEnd"/>
      <w:r w:rsidRPr="00193F83">
        <w:rPr>
          <w:rFonts w:ascii="Times New Roman" w:hAnsi="Times New Roman"/>
          <w:sz w:val="24"/>
          <w:szCs w:val="24"/>
        </w:rPr>
        <w:t xml:space="preserve">, R. (2023). </w:t>
      </w:r>
      <w:r w:rsidRPr="00193F83">
        <w:rPr>
          <w:rFonts w:ascii="Times New Roman" w:hAnsi="Times New Roman"/>
          <w:i/>
          <w:iCs/>
          <w:sz w:val="24"/>
          <w:szCs w:val="24"/>
        </w:rPr>
        <w:t xml:space="preserve">Factors influencing sustainability of water projects in </w:t>
      </w:r>
      <w:proofErr w:type="spellStart"/>
      <w:proofErr w:type="gramStart"/>
      <w:r w:rsidRPr="00193F83">
        <w:rPr>
          <w:rFonts w:ascii="Times New Roman" w:hAnsi="Times New Roman"/>
          <w:i/>
          <w:iCs/>
          <w:sz w:val="24"/>
          <w:szCs w:val="24"/>
        </w:rPr>
        <w:t>tanzania</w:t>
      </w:r>
      <w:proofErr w:type="spellEnd"/>
      <w:proofErr w:type="gramEnd"/>
      <w:r w:rsidRPr="00193F83">
        <w:rPr>
          <w:rFonts w:ascii="Times New Roman" w:hAnsi="Times New Roman"/>
          <w:i/>
          <w:iCs/>
          <w:sz w:val="24"/>
          <w:szCs w:val="24"/>
        </w:rPr>
        <w:t xml:space="preserve">: Case study of </w:t>
      </w:r>
      <w:proofErr w:type="spellStart"/>
      <w:r w:rsidRPr="00193F83">
        <w:rPr>
          <w:rFonts w:ascii="Times New Roman" w:hAnsi="Times New Roman"/>
          <w:i/>
          <w:iCs/>
          <w:sz w:val="24"/>
          <w:szCs w:val="24"/>
        </w:rPr>
        <w:t>Babati</w:t>
      </w:r>
      <w:proofErr w:type="spellEnd"/>
      <w:r w:rsidRPr="00193F83">
        <w:rPr>
          <w:rFonts w:ascii="Times New Roman" w:hAnsi="Times New Roman"/>
          <w:i/>
          <w:iCs/>
          <w:sz w:val="24"/>
          <w:szCs w:val="24"/>
        </w:rPr>
        <w:t xml:space="preserve"> district in </w:t>
      </w:r>
      <w:proofErr w:type="spellStart"/>
      <w:r w:rsidRPr="00193F83">
        <w:rPr>
          <w:rFonts w:ascii="Times New Roman" w:hAnsi="Times New Roman"/>
          <w:i/>
          <w:iCs/>
          <w:sz w:val="24"/>
          <w:szCs w:val="24"/>
        </w:rPr>
        <w:t>Manyara</w:t>
      </w:r>
      <w:proofErr w:type="spellEnd"/>
      <w:r w:rsidRPr="00193F83">
        <w:rPr>
          <w:rFonts w:ascii="Times New Roman" w:hAnsi="Times New Roman"/>
          <w:i/>
          <w:iCs/>
          <w:sz w:val="24"/>
          <w:szCs w:val="24"/>
        </w:rPr>
        <w:t xml:space="preserve"> region</w:t>
      </w:r>
      <w:r w:rsidRPr="00193F83">
        <w:rPr>
          <w:rFonts w:ascii="Times New Roman" w:hAnsi="Times New Roman"/>
          <w:sz w:val="24"/>
          <w:szCs w:val="24"/>
        </w:rPr>
        <w:t xml:space="preserve"> [Master dissertation]. </w:t>
      </w:r>
      <w:proofErr w:type="gramStart"/>
      <w:r w:rsidRPr="00193F83">
        <w:rPr>
          <w:rFonts w:ascii="Times New Roman" w:hAnsi="Times New Roman"/>
          <w:sz w:val="24"/>
          <w:szCs w:val="24"/>
        </w:rPr>
        <w:t xml:space="preserve">Institute of Accountancy </w:t>
      </w:r>
      <w:proofErr w:type="spellStart"/>
      <w:r w:rsidRPr="00193F83">
        <w:rPr>
          <w:rFonts w:ascii="Times New Roman" w:hAnsi="Times New Roman"/>
          <w:sz w:val="24"/>
          <w:szCs w:val="24"/>
        </w:rPr>
        <w:t>Arusha</w:t>
      </w:r>
      <w:proofErr w:type="spellEnd"/>
      <w:r w:rsidRPr="00193F83">
        <w:rPr>
          <w:rFonts w:ascii="Times New Roman" w:hAnsi="Times New Roman"/>
          <w:sz w:val="24"/>
          <w:szCs w:val="24"/>
        </w:rPr>
        <w:t>.</w:t>
      </w:r>
      <w:proofErr w:type="gramEnd"/>
    </w:p>
    <w:p w14:paraId="23AB0D8E" w14:textId="77777777" w:rsidR="00DA1D56"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Zhao, M., &amp; Boll, J. (2022).</w:t>
      </w:r>
      <w:proofErr w:type="gramEnd"/>
      <w:r w:rsidRPr="00193F83">
        <w:rPr>
          <w:rFonts w:ascii="Times New Roman" w:hAnsi="Times New Roman"/>
          <w:sz w:val="24"/>
          <w:szCs w:val="24"/>
        </w:rPr>
        <w:t xml:space="preserve"> </w:t>
      </w:r>
      <w:proofErr w:type="gramStart"/>
      <w:r w:rsidRPr="00193F83">
        <w:rPr>
          <w:rFonts w:ascii="Times New Roman" w:hAnsi="Times New Roman"/>
          <w:sz w:val="24"/>
          <w:szCs w:val="24"/>
        </w:rPr>
        <w:t>Adaptation of water resources management under climate change.</w:t>
      </w:r>
      <w:proofErr w:type="gramEnd"/>
      <w:r w:rsidRPr="00193F83">
        <w:rPr>
          <w:rFonts w:ascii="Times New Roman" w:hAnsi="Times New Roman"/>
          <w:sz w:val="24"/>
          <w:szCs w:val="24"/>
        </w:rPr>
        <w:t xml:space="preserve"> </w:t>
      </w:r>
      <w:proofErr w:type="gramStart"/>
      <w:r w:rsidRPr="00193F83">
        <w:rPr>
          <w:rFonts w:ascii="Times New Roman" w:hAnsi="Times New Roman"/>
          <w:i/>
          <w:iCs/>
          <w:sz w:val="24"/>
          <w:szCs w:val="24"/>
        </w:rPr>
        <w:t>Sec. Water and Human Systems</w:t>
      </w:r>
      <w:r w:rsidRPr="00193F83">
        <w:rPr>
          <w:rFonts w:ascii="Times New Roman" w:hAnsi="Times New Roman"/>
          <w:sz w:val="24"/>
          <w:szCs w:val="24"/>
        </w:rPr>
        <w:t xml:space="preserve">, </w:t>
      </w:r>
      <w:r w:rsidRPr="00193F83">
        <w:rPr>
          <w:rFonts w:ascii="Times New Roman" w:hAnsi="Times New Roman"/>
          <w:i/>
          <w:iCs/>
          <w:sz w:val="24"/>
          <w:szCs w:val="24"/>
        </w:rPr>
        <w:t>4</w:t>
      </w:r>
      <w:r w:rsidRPr="00193F83">
        <w:rPr>
          <w:rFonts w:ascii="Times New Roman" w:hAnsi="Times New Roman"/>
          <w:sz w:val="24"/>
          <w:szCs w:val="24"/>
        </w:rPr>
        <w:t>.</w:t>
      </w:r>
      <w:proofErr w:type="gramEnd"/>
      <w:r w:rsidRPr="00193F83">
        <w:rPr>
          <w:rFonts w:ascii="Times New Roman" w:hAnsi="Times New Roman"/>
          <w:sz w:val="24"/>
          <w:szCs w:val="24"/>
        </w:rPr>
        <w:t xml:space="preserve"> </w:t>
      </w:r>
    </w:p>
    <w:p w14:paraId="3814E79C" w14:textId="0086A4DB" w:rsidR="00CA5A6B" w:rsidRPr="00193F83" w:rsidRDefault="00DA1D56" w:rsidP="002E0536">
      <w:pPr>
        <w:pStyle w:val="Bibliography"/>
        <w:ind w:left="1134" w:hanging="1134"/>
        <w:jc w:val="both"/>
        <w:rPr>
          <w:rFonts w:ascii="Times New Roman" w:hAnsi="Times New Roman"/>
          <w:sz w:val="24"/>
          <w:szCs w:val="24"/>
        </w:rPr>
      </w:pPr>
      <w:r>
        <w:rPr>
          <w:rFonts w:ascii="Times New Roman" w:hAnsi="Times New Roman"/>
          <w:sz w:val="24"/>
          <w:szCs w:val="24"/>
        </w:rPr>
        <w:tab/>
      </w:r>
      <w:r w:rsidR="00CA5A6B" w:rsidRPr="00193F83">
        <w:rPr>
          <w:rFonts w:ascii="Times New Roman" w:hAnsi="Times New Roman"/>
          <w:sz w:val="24"/>
          <w:szCs w:val="24"/>
        </w:rPr>
        <w:t>https://doi.org/10.3389/frwa.2022.983228</w:t>
      </w:r>
    </w:p>
    <w:p w14:paraId="15060F43" w14:textId="77777777" w:rsidR="00CA5A6B" w:rsidRDefault="00CA5A6B" w:rsidP="002E0536">
      <w:pPr>
        <w:pStyle w:val="Bibliography"/>
        <w:ind w:left="1134" w:hanging="1134"/>
        <w:jc w:val="both"/>
        <w:rPr>
          <w:rFonts w:ascii="Times New Roman" w:hAnsi="Times New Roman"/>
          <w:sz w:val="24"/>
          <w:szCs w:val="24"/>
        </w:rPr>
      </w:pPr>
      <w:proofErr w:type="gramStart"/>
      <w:r w:rsidRPr="00193F83">
        <w:rPr>
          <w:rFonts w:ascii="Times New Roman" w:hAnsi="Times New Roman"/>
          <w:sz w:val="24"/>
          <w:szCs w:val="24"/>
        </w:rPr>
        <w:t xml:space="preserve">Zhao, Q., Yu, P., &amp; </w:t>
      </w:r>
      <w:proofErr w:type="spellStart"/>
      <w:r w:rsidRPr="00193F83">
        <w:rPr>
          <w:rFonts w:ascii="Times New Roman" w:hAnsi="Times New Roman"/>
          <w:sz w:val="24"/>
          <w:szCs w:val="24"/>
        </w:rPr>
        <w:t>Mahendran</w:t>
      </w:r>
      <w:proofErr w:type="spellEnd"/>
      <w:r w:rsidRPr="00193F83">
        <w:rPr>
          <w:rFonts w:ascii="Times New Roman" w:hAnsi="Times New Roman"/>
          <w:sz w:val="24"/>
          <w:szCs w:val="24"/>
        </w:rPr>
        <w:t>, R. (2022).</w:t>
      </w:r>
      <w:proofErr w:type="gramEnd"/>
      <w:r w:rsidRPr="00193F83">
        <w:rPr>
          <w:rFonts w:ascii="Times New Roman" w:hAnsi="Times New Roman"/>
          <w:sz w:val="24"/>
          <w:szCs w:val="24"/>
        </w:rPr>
        <w:t xml:space="preserve"> Global climate change and human health: Pathways and possible solutions. </w:t>
      </w:r>
      <w:r w:rsidRPr="00193F83">
        <w:rPr>
          <w:rFonts w:ascii="Times New Roman" w:hAnsi="Times New Roman"/>
          <w:i/>
          <w:iCs/>
          <w:sz w:val="24"/>
          <w:szCs w:val="24"/>
        </w:rPr>
        <w:t>Eco-Environment &amp; Health</w:t>
      </w:r>
      <w:r w:rsidRPr="00193F83">
        <w:rPr>
          <w:rFonts w:ascii="Times New Roman" w:hAnsi="Times New Roman"/>
          <w:sz w:val="24"/>
          <w:szCs w:val="24"/>
        </w:rPr>
        <w:t xml:space="preserve">, </w:t>
      </w:r>
      <w:r w:rsidRPr="00193F83">
        <w:rPr>
          <w:rFonts w:ascii="Times New Roman" w:hAnsi="Times New Roman"/>
          <w:i/>
          <w:iCs/>
          <w:sz w:val="24"/>
          <w:szCs w:val="24"/>
        </w:rPr>
        <w:t>1</w:t>
      </w:r>
      <w:r w:rsidRPr="00193F83">
        <w:rPr>
          <w:rFonts w:ascii="Times New Roman" w:hAnsi="Times New Roman"/>
          <w:sz w:val="24"/>
          <w:szCs w:val="24"/>
        </w:rPr>
        <w:t>(2), Pages 53-62. https://doi.org/10.1016/j.eehl.2022.04.004</w:t>
      </w:r>
    </w:p>
    <w:p w14:paraId="588AB1EA" w14:textId="77777777" w:rsidR="002E0536" w:rsidRPr="002E0536" w:rsidRDefault="002E0536" w:rsidP="002E0536"/>
    <w:p w14:paraId="78D3230A" w14:textId="77777777" w:rsidR="002E0536" w:rsidRDefault="00384B86" w:rsidP="002E0536">
      <w:pPr>
        <w:widowControl w:val="0"/>
        <w:spacing w:after="0" w:line="480" w:lineRule="auto"/>
        <w:ind w:left="1134" w:hanging="1134"/>
        <w:jc w:val="both"/>
        <w:rPr>
          <w:rFonts w:ascii="Times New Roman" w:hAnsi="Times New Roman"/>
          <w:sz w:val="24"/>
          <w:szCs w:val="24"/>
        </w:rPr>
      </w:pPr>
      <w:r w:rsidRPr="00193F83">
        <w:rPr>
          <w:rFonts w:ascii="Times New Roman" w:hAnsi="Times New Roman"/>
          <w:sz w:val="24"/>
          <w:szCs w:val="24"/>
        </w:rPr>
        <w:fldChar w:fldCharType="end"/>
      </w:r>
      <w:bookmarkStart w:id="500" w:name="_Toc112280799"/>
      <w:bookmarkStart w:id="501" w:name="_Toc200980490"/>
    </w:p>
    <w:p w14:paraId="72F3D562" w14:textId="77777777" w:rsidR="002E0536" w:rsidRDefault="002E0536" w:rsidP="002E0536">
      <w:pPr>
        <w:widowControl w:val="0"/>
        <w:spacing w:after="0" w:line="480" w:lineRule="auto"/>
        <w:ind w:left="1134" w:hanging="1134"/>
        <w:jc w:val="both"/>
        <w:rPr>
          <w:rFonts w:ascii="Times New Roman" w:hAnsi="Times New Roman"/>
          <w:sz w:val="24"/>
          <w:szCs w:val="24"/>
        </w:rPr>
      </w:pPr>
    </w:p>
    <w:p w14:paraId="0F4E10BB" w14:textId="77777777" w:rsidR="002E0536" w:rsidRDefault="002E0536" w:rsidP="002E0536">
      <w:pPr>
        <w:widowControl w:val="0"/>
        <w:spacing w:after="0" w:line="480" w:lineRule="auto"/>
        <w:ind w:left="1134" w:hanging="1134"/>
        <w:jc w:val="both"/>
        <w:rPr>
          <w:rFonts w:ascii="Times New Roman" w:hAnsi="Times New Roman"/>
          <w:sz w:val="24"/>
          <w:szCs w:val="24"/>
        </w:rPr>
      </w:pPr>
    </w:p>
    <w:p w14:paraId="40E4A0CA" w14:textId="77777777" w:rsidR="002E0536" w:rsidRDefault="002E0536" w:rsidP="002E0536">
      <w:pPr>
        <w:widowControl w:val="0"/>
        <w:spacing w:after="0" w:line="480" w:lineRule="auto"/>
        <w:ind w:left="1134" w:hanging="1134"/>
        <w:jc w:val="both"/>
        <w:rPr>
          <w:rFonts w:ascii="Times New Roman" w:hAnsi="Times New Roman"/>
          <w:sz w:val="24"/>
          <w:szCs w:val="24"/>
        </w:rPr>
      </w:pPr>
    </w:p>
    <w:p w14:paraId="1DF92A78" w14:textId="77777777" w:rsidR="002E0536" w:rsidRDefault="002E0536" w:rsidP="002E0536">
      <w:pPr>
        <w:widowControl w:val="0"/>
        <w:spacing w:after="0" w:line="480" w:lineRule="auto"/>
        <w:ind w:left="1134" w:hanging="1134"/>
        <w:jc w:val="both"/>
        <w:rPr>
          <w:rFonts w:ascii="Times New Roman" w:hAnsi="Times New Roman"/>
          <w:sz w:val="24"/>
          <w:szCs w:val="24"/>
        </w:rPr>
      </w:pPr>
    </w:p>
    <w:p w14:paraId="7ADF0333" w14:textId="77777777" w:rsidR="002E0536" w:rsidRDefault="002E0536" w:rsidP="002E0536">
      <w:pPr>
        <w:widowControl w:val="0"/>
        <w:spacing w:after="0" w:line="480" w:lineRule="auto"/>
        <w:ind w:left="1134" w:hanging="1134"/>
        <w:jc w:val="both"/>
        <w:rPr>
          <w:rFonts w:ascii="Times New Roman" w:hAnsi="Times New Roman"/>
          <w:sz w:val="24"/>
          <w:szCs w:val="24"/>
        </w:rPr>
      </w:pPr>
    </w:p>
    <w:p w14:paraId="5BD8378C" w14:textId="77777777" w:rsidR="002E0536" w:rsidRDefault="002E0536" w:rsidP="002E0536">
      <w:pPr>
        <w:widowControl w:val="0"/>
        <w:spacing w:after="0" w:line="480" w:lineRule="auto"/>
        <w:jc w:val="both"/>
        <w:rPr>
          <w:rFonts w:ascii="Times New Roman" w:hAnsi="Times New Roman"/>
          <w:b/>
          <w:sz w:val="24"/>
          <w:szCs w:val="24"/>
        </w:rPr>
      </w:pPr>
    </w:p>
    <w:p w14:paraId="10D7D206" w14:textId="77777777" w:rsidR="002E0536" w:rsidRDefault="002E0536" w:rsidP="002E0536">
      <w:pPr>
        <w:widowControl w:val="0"/>
        <w:spacing w:after="0" w:line="480" w:lineRule="auto"/>
        <w:jc w:val="center"/>
        <w:rPr>
          <w:rFonts w:ascii="Times New Roman" w:hAnsi="Times New Roman"/>
          <w:b/>
          <w:sz w:val="24"/>
          <w:szCs w:val="24"/>
        </w:rPr>
      </w:pPr>
    </w:p>
    <w:p w14:paraId="42A0F3B1" w14:textId="77777777" w:rsidR="002E0536" w:rsidRDefault="002E0536" w:rsidP="002E0536">
      <w:pPr>
        <w:widowControl w:val="0"/>
        <w:spacing w:after="0" w:line="480" w:lineRule="auto"/>
        <w:jc w:val="center"/>
        <w:rPr>
          <w:rFonts w:ascii="Times New Roman" w:hAnsi="Times New Roman"/>
          <w:b/>
          <w:sz w:val="24"/>
          <w:szCs w:val="24"/>
        </w:rPr>
      </w:pPr>
    </w:p>
    <w:p w14:paraId="33B19A07" w14:textId="77777777" w:rsidR="002E0536" w:rsidRDefault="002E0536" w:rsidP="002E0536">
      <w:pPr>
        <w:widowControl w:val="0"/>
        <w:spacing w:after="0" w:line="480" w:lineRule="auto"/>
        <w:jc w:val="center"/>
        <w:rPr>
          <w:rFonts w:ascii="Times New Roman" w:hAnsi="Times New Roman"/>
          <w:b/>
          <w:sz w:val="24"/>
          <w:szCs w:val="24"/>
        </w:rPr>
      </w:pPr>
    </w:p>
    <w:p w14:paraId="3F6ED862" w14:textId="77777777" w:rsidR="002E0536" w:rsidRDefault="002E0536" w:rsidP="002E0536">
      <w:pPr>
        <w:widowControl w:val="0"/>
        <w:spacing w:after="0" w:line="480" w:lineRule="auto"/>
        <w:jc w:val="center"/>
        <w:rPr>
          <w:rFonts w:ascii="Times New Roman" w:hAnsi="Times New Roman"/>
          <w:b/>
          <w:sz w:val="24"/>
          <w:szCs w:val="24"/>
        </w:rPr>
      </w:pPr>
    </w:p>
    <w:p w14:paraId="7F86CEA9" w14:textId="088526AC" w:rsidR="00033E80" w:rsidRPr="00193F83" w:rsidRDefault="00033E80" w:rsidP="002E0536">
      <w:pPr>
        <w:widowControl w:val="0"/>
        <w:spacing w:after="0" w:line="480" w:lineRule="auto"/>
        <w:jc w:val="center"/>
        <w:rPr>
          <w:rFonts w:ascii="Times New Roman" w:hAnsi="Times New Roman"/>
          <w:sz w:val="24"/>
          <w:szCs w:val="24"/>
        </w:rPr>
      </w:pPr>
      <w:r w:rsidRPr="00193F83">
        <w:rPr>
          <w:rFonts w:ascii="Times New Roman" w:hAnsi="Times New Roman"/>
          <w:b/>
          <w:sz w:val="24"/>
          <w:szCs w:val="24"/>
        </w:rPr>
        <w:t>APPENDICES</w:t>
      </w:r>
      <w:bookmarkEnd w:id="500"/>
      <w:bookmarkEnd w:id="501"/>
      <w:r w:rsidR="00E75516">
        <w:rPr>
          <w:rFonts w:ascii="Times New Roman" w:hAnsi="Times New Roman"/>
          <w:b/>
          <w:sz w:val="24"/>
          <w:szCs w:val="24"/>
        </w:rPr>
        <w:fldChar w:fldCharType="begin"/>
      </w:r>
      <w:r w:rsidR="00E75516">
        <w:instrText xml:space="preserve"> TC "</w:instrText>
      </w:r>
      <w:bookmarkStart w:id="502" w:name="_Toc211822429"/>
      <w:r w:rsidR="00E75516" w:rsidRPr="007E67ED">
        <w:rPr>
          <w:rFonts w:ascii="Times New Roman" w:hAnsi="Times New Roman"/>
          <w:b/>
          <w:sz w:val="24"/>
          <w:szCs w:val="24"/>
        </w:rPr>
        <w:instrText>APPENDICES</w:instrText>
      </w:r>
      <w:bookmarkEnd w:id="502"/>
      <w:r w:rsidR="00E75516">
        <w:instrText xml:space="preserve">" \f C \l "1" </w:instrText>
      </w:r>
      <w:r w:rsidR="00E75516">
        <w:rPr>
          <w:rFonts w:ascii="Times New Roman" w:hAnsi="Times New Roman"/>
          <w:b/>
          <w:sz w:val="24"/>
          <w:szCs w:val="24"/>
        </w:rPr>
        <w:fldChar w:fldCharType="end"/>
      </w:r>
    </w:p>
    <w:p w14:paraId="71B313F1" w14:textId="77777777" w:rsidR="00033E80" w:rsidRPr="00193F83" w:rsidRDefault="00033E80" w:rsidP="00457FC0">
      <w:pPr>
        <w:widowControl w:val="0"/>
        <w:tabs>
          <w:tab w:val="left" w:pos="426"/>
        </w:tabs>
        <w:spacing w:after="0" w:line="480" w:lineRule="auto"/>
        <w:jc w:val="center"/>
        <w:rPr>
          <w:rFonts w:ascii="Times New Roman" w:hAnsi="Times New Roman"/>
          <w:b/>
          <w:bCs/>
          <w:sz w:val="24"/>
          <w:szCs w:val="24"/>
          <w:lang w:val="en-US"/>
        </w:rPr>
      </w:pPr>
      <w:r w:rsidRPr="00193F83">
        <w:rPr>
          <w:rFonts w:ascii="Times New Roman" w:hAnsi="Times New Roman"/>
          <w:b/>
          <w:bCs/>
          <w:sz w:val="24"/>
          <w:szCs w:val="24"/>
          <w:lang w:val="en-US"/>
        </w:rPr>
        <w:t xml:space="preserve">APPENDIX I: </w:t>
      </w:r>
      <w:r w:rsidRPr="00193F83">
        <w:rPr>
          <w:rFonts w:ascii="Times New Roman" w:hAnsi="Times New Roman"/>
          <w:b/>
          <w:bCs/>
          <w:sz w:val="24"/>
          <w:szCs w:val="24"/>
        </w:rPr>
        <w:t>Self-Administered Questionnaire</w:t>
      </w:r>
    </w:p>
    <w:p w14:paraId="7E10E9A0" w14:textId="77777777" w:rsidR="00033E80" w:rsidRPr="00193F83" w:rsidRDefault="00033E80" w:rsidP="00457FC0">
      <w:pPr>
        <w:widowControl w:val="0"/>
        <w:tabs>
          <w:tab w:val="left" w:pos="426"/>
        </w:tabs>
        <w:spacing w:after="0" w:line="480" w:lineRule="auto"/>
        <w:jc w:val="both"/>
        <w:rPr>
          <w:rFonts w:ascii="Times New Roman" w:hAnsi="Times New Roman"/>
          <w:sz w:val="24"/>
          <w:szCs w:val="24"/>
          <w:lang w:val="en-US"/>
        </w:rPr>
      </w:pPr>
      <w:r w:rsidRPr="00193F83">
        <w:rPr>
          <w:rFonts w:ascii="Times New Roman" w:hAnsi="Times New Roman"/>
          <w:b/>
          <w:bCs/>
          <w:sz w:val="24"/>
          <w:szCs w:val="24"/>
          <w:lang w:val="en-US"/>
        </w:rPr>
        <w:t>Section I: Introduction</w:t>
      </w:r>
      <w:r w:rsidRPr="00193F83">
        <w:rPr>
          <w:rFonts w:ascii="Times New Roman" w:hAnsi="Times New Roman"/>
          <w:sz w:val="24"/>
          <w:szCs w:val="24"/>
          <w:lang w:val="en-US"/>
        </w:rPr>
        <w:t xml:space="preserve"> </w:t>
      </w:r>
    </w:p>
    <w:p w14:paraId="69DFA0AC" w14:textId="77777777" w:rsidR="00033E80" w:rsidRPr="00193F83" w:rsidRDefault="00033E80" w:rsidP="00457FC0">
      <w:pPr>
        <w:widowControl w:val="0"/>
        <w:tabs>
          <w:tab w:val="left" w:pos="426"/>
        </w:tabs>
        <w:spacing w:after="0" w:line="480" w:lineRule="auto"/>
        <w:jc w:val="both"/>
        <w:rPr>
          <w:rFonts w:ascii="Times New Roman" w:hAnsi="Times New Roman"/>
          <w:bCs/>
          <w:sz w:val="24"/>
          <w:szCs w:val="24"/>
        </w:rPr>
      </w:pPr>
      <w:r w:rsidRPr="00193F83">
        <w:rPr>
          <w:rFonts w:ascii="Times New Roman" w:hAnsi="Times New Roman"/>
          <w:bCs/>
          <w:sz w:val="24"/>
          <w:szCs w:val="24"/>
        </w:rPr>
        <w:t>Dear Participant,</w:t>
      </w:r>
    </w:p>
    <w:p w14:paraId="4323E8EF" w14:textId="77777777" w:rsidR="00033E80" w:rsidRPr="00193F83" w:rsidRDefault="00033E80" w:rsidP="00457FC0">
      <w:pPr>
        <w:widowControl w:val="0"/>
        <w:tabs>
          <w:tab w:val="left" w:pos="426"/>
        </w:tabs>
        <w:spacing w:after="0" w:line="480" w:lineRule="auto"/>
        <w:jc w:val="both"/>
        <w:rPr>
          <w:rFonts w:ascii="Times New Roman" w:hAnsi="Times New Roman"/>
          <w:bCs/>
          <w:sz w:val="24"/>
          <w:szCs w:val="24"/>
        </w:rPr>
      </w:pPr>
      <w:r w:rsidRPr="00193F83">
        <w:rPr>
          <w:rFonts w:ascii="Times New Roman" w:hAnsi="Times New Roman"/>
          <w:bCs/>
          <w:sz w:val="24"/>
          <w:szCs w:val="24"/>
        </w:rPr>
        <w:t xml:space="preserve">My name is </w:t>
      </w:r>
      <w:r w:rsidR="00923184" w:rsidRPr="00193F83">
        <w:rPr>
          <w:rFonts w:ascii="Times New Roman" w:hAnsi="Times New Roman"/>
          <w:bCs/>
          <w:sz w:val="24"/>
          <w:szCs w:val="24"/>
        </w:rPr>
        <w:t>Dickson</w:t>
      </w:r>
      <w:r w:rsidRPr="00193F83">
        <w:rPr>
          <w:rFonts w:ascii="Times New Roman" w:hAnsi="Times New Roman"/>
          <w:bCs/>
          <w:sz w:val="24"/>
          <w:szCs w:val="24"/>
        </w:rPr>
        <w:t xml:space="preserve"> </w:t>
      </w:r>
      <w:proofErr w:type="spellStart"/>
      <w:r w:rsidRPr="00193F83">
        <w:rPr>
          <w:rFonts w:ascii="Times New Roman" w:hAnsi="Times New Roman"/>
          <w:bCs/>
          <w:sz w:val="24"/>
          <w:szCs w:val="24"/>
        </w:rPr>
        <w:t>Protas</w:t>
      </w:r>
      <w:proofErr w:type="spellEnd"/>
      <w:r w:rsidRPr="00193F83">
        <w:rPr>
          <w:rFonts w:ascii="Times New Roman" w:hAnsi="Times New Roman"/>
          <w:bCs/>
          <w:sz w:val="24"/>
          <w:szCs w:val="24"/>
        </w:rPr>
        <w:t>, a student at Open University of Tanzania pursuing a master's degree in Project Management. I am currently conducting a research study titled: "</w:t>
      </w:r>
      <w:r w:rsidR="00000CC9" w:rsidRPr="00193F83">
        <w:rPr>
          <w:rFonts w:ascii="Times New Roman" w:hAnsi="Times New Roman"/>
          <w:bCs/>
          <w:i/>
          <w:sz w:val="24"/>
          <w:szCs w:val="24"/>
          <w:lang w:val="en-US"/>
        </w:rPr>
        <w:t xml:space="preserve">Influence of climate change resilience and adaptation strategies on the sustainability of water and sanitation infrastructure in </w:t>
      </w:r>
      <w:proofErr w:type="spellStart"/>
      <w:r w:rsidR="00000CC9" w:rsidRPr="00193F83">
        <w:rPr>
          <w:rFonts w:ascii="Times New Roman" w:hAnsi="Times New Roman"/>
          <w:bCs/>
          <w:i/>
          <w:sz w:val="24"/>
          <w:szCs w:val="24"/>
          <w:lang w:val="en-US"/>
        </w:rPr>
        <w:t>Kishapu</w:t>
      </w:r>
      <w:proofErr w:type="spellEnd"/>
      <w:r w:rsidR="00000CC9" w:rsidRPr="00193F83">
        <w:rPr>
          <w:rFonts w:ascii="Times New Roman" w:hAnsi="Times New Roman"/>
          <w:bCs/>
          <w:i/>
          <w:sz w:val="24"/>
          <w:szCs w:val="24"/>
          <w:lang w:val="en-US"/>
        </w:rPr>
        <w:t xml:space="preserve"> district, Tanzania</w:t>
      </w:r>
      <w:r w:rsidRPr="00193F83">
        <w:rPr>
          <w:rFonts w:ascii="Times New Roman" w:hAnsi="Times New Roman"/>
          <w:bCs/>
          <w:sz w:val="24"/>
          <w:szCs w:val="24"/>
        </w:rPr>
        <w:t>."</w:t>
      </w:r>
      <w:r w:rsidR="00000CC9" w:rsidRPr="00193F83">
        <w:rPr>
          <w:rFonts w:ascii="Times New Roman" w:hAnsi="Times New Roman"/>
          <w:bCs/>
          <w:sz w:val="24"/>
          <w:szCs w:val="24"/>
        </w:rPr>
        <w:t xml:space="preserve"> </w:t>
      </w:r>
      <w:r w:rsidRPr="00193F83">
        <w:rPr>
          <w:rFonts w:ascii="Times New Roman" w:hAnsi="Times New Roman"/>
          <w:bCs/>
          <w:sz w:val="24"/>
          <w:szCs w:val="24"/>
        </w:rPr>
        <w:t>I kindly request your participation in this study by honestly and accurately responding to all items in the questionnaire. The information you provide will be used solely for the purposes of this research and will be kept strictly confidential.</w:t>
      </w:r>
    </w:p>
    <w:p w14:paraId="53ABFBBB" w14:textId="77777777" w:rsidR="00033E80" w:rsidRPr="00193F83" w:rsidRDefault="00033E80" w:rsidP="00457FC0">
      <w:pPr>
        <w:widowControl w:val="0"/>
        <w:tabs>
          <w:tab w:val="left" w:pos="426"/>
        </w:tabs>
        <w:spacing w:after="0" w:line="480" w:lineRule="auto"/>
        <w:jc w:val="both"/>
        <w:rPr>
          <w:rFonts w:ascii="Times New Roman" w:hAnsi="Times New Roman"/>
          <w:bCs/>
          <w:sz w:val="24"/>
          <w:szCs w:val="24"/>
        </w:rPr>
      </w:pPr>
    </w:p>
    <w:p w14:paraId="07E505C9" w14:textId="77777777" w:rsidR="00033E80" w:rsidRPr="00193F83" w:rsidRDefault="00033E80" w:rsidP="00457FC0">
      <w:pPr>
        <w:widowControl w:val="0"/>
        <w:tabs>
          <w:tab w:val="left" w:pos="426"/>
        </w:tabs>
        <w:spacing w:after="0" w:line="480" w:lineRule="auto"/>
        <w:jc w:val="both"/>
        <w:rPr>
          <w:rFonts w:ascii="Times New Roman" w:hAnsi="Times New Roman"/>
          <w:bCs/>
          <w:sz w:val="24"/>
          <w:szCs w:val="24"/>
        </w:rPr>
      </w:pPr>
      <w:r w:rsidRPr="00193F83">
        <w:rPr>
          <w:rFonts w:ascii="Times New Roman" w:hAnsi="Times New Roman"/>
          <w:bCs/>
          <w:sz w:val="24"/>
          <w:szCs w:val="24"/>
        </w:rPr>
        <w:t>Your contribution is highly valuable and appreciated. Thank you very much for your time and cooperation.</w:t>
      </w:r>
    </w:p>
    <w:p w14:paraId="781BA31E" w14:textId="77777777" w:rsidR="00033E80" w:rsidRPr="00193F83" w:rsidRDefault="00033E80" w:rsidP="00457FC0">
      <w:pPr>
        <w:widowControl w:val="0"/>
        <w:tabs>
          <w:tab w:val="left" w:pos="426"/>
        </w:tabs>
        <w:spacing w:after="0" w:line="480" w:lineRule="auto"/>
        <w:jc w:val="both"/>
        <w:rPr>
          <w:rFonts w:ascii="Times New Roman" w:hAnsi="Times New Roman"/>
          <w:bCs/>
          <w:sz w:val="24"/>
          <w:szCs w:val="24"/>
        </w:rPr>
      </w:pPr>
      <w:r w:rsidRPr="00193F83">
        <w:rPr>
          <w:rFonts w:ascii="Times New Roman" w:hAnsi="Times New Roman"/>
          <w:bCs/>
          <w:sz w:val="24"/>
          <w:szCs w:val="24"/>
        </w:rPr>
        <w:t xml:space="preserve">Sincerely,  </w:t>
      </w:r>
    </w:p>
    <w:p w14:paraId="574DB174" w14:textId="77777777" w:rsidR="00033E80" w:rsidRPr="00193F83" w:rsidRDefault="00E555A0" w:rsidP="00457FC0">
      <w:pPr>
        <w:widowControl w:val="0"/>
        <w:tabs>
          <w:tab w:val="left" w:pos="426"/>
        </w:tabs>
        <w:spacing w:after="0" w:line="480" w:lineRule="auto"/>
        <w:jc w:val="both"/>
        <w:rPr>
          <w:rFonts w:ascii="Times New Roman" w:hAnsi="Times New Roman"/>
          <w:bCs/>
          <w:sz w:val="24"/>
          <w:szCs w:val="24"/>
          <w:highlight w:val="yellow"/>
        </w:rPr>
      </w:pPr>
      <w:r w:rsidRPr="00193F83">
        <w:rPr>
          <w:rFonts w:ascii="Times New Roman" w:hAnsi="Times New Roman"/>
          <w:bCs/>
          <w:sz w:val="24"/>
          <w:szCs w:val="24"/>
        </w:rPr>
        <w:t>Dick</w:t>
      </w:r>
      <w:r w:rsidR="00033E80" w:rsidRPr="00193F83">
        <w:rPr>
          <w:rFonts w:ascii="Times New Roman" w:hAnsi="Times New Roman"/>
          <w:bCs/>
          <w:sz w:val="24"/>
          <w:szCs w:val="24"/>
        </w:rPr>
        <w:t xml:space="preserve">son </w:t>
      </w:r>
      <w:proofErr w:type="spellStart"/>
      <w:r w:rsidR="00033E80" w:rsidRPr="00193F83">
        <w:rPr>
          <w:rFonts w:ascii="Times New Roman" w:hAnsi="Times New Roman"/>
          <w:bCs/>
          <w:sz w:val="24"/>
          <w:szCs w:val="24"/>
        </w:rPr>
        <w:t>Protas</w:t>
      </w:r>
      <w:proofErr w:type="spellEnd"/>
    </w:p>
    <w:p w14:paraId="5A9D9D36" w14:textId="77777777" w:rsidR="006F4D55" w:rsidRPr="00193F83" w:rsidRDefault="006F4D55" w:rsidP="00457FC0">
      <w:pPr>
        <w:widowControl w:val="0"/>
        <w:tabs>
          <w:tab w:val="left" w:pos="426"/>
        </w:tabs>
        <w:spacing w:after="0" w:line="480" w:lineRule="auto"/>
        <w:jc w:val="both"/>
        <w:rPr>
          <w:rFonts w:ascii="Times New Roman" w:hAnsi="Times New Roman"/>
          <w:b/>
          <w:sz w:val="24"/>
          <w:szCs w:val="24"/>
        </w:rPr>
      </w:pPr>
    </w:p>
    <w:p w14:paraId="6BA4F3EF" w14:textId="77777777" w:rsidR="00033E80" w:rsidRPr="00193F83" w:rsidRDefault="00033E80" w:rsidP="00457FC0">
      <w:pPr>
        <w:widowControl w:val="0"/>
        <w:tabs>
          <w:tab w:val="left" w:pos="426"/>
        </w:tabs>
        <w:spacing w:after="0" w:line="480" w:lineRule="auto"/>
        <w:jc w:val="both"/>
        <w:rPr>
          <w:rFonts w:ascii="Times New Roman" w:hAnsi="Times New Roman"/>
          <w:b/>
          <w:sz w:val="24"/>
          <w:szCs w:val="24"/>
        </w:rPr>
      </w:pPr>
      <w:r w:rsidRPr="00193F83">
        <w:rPr>
          <w:rFonts w:ascii="Times New Roman" w:hAnsi="Times New Roman"/>
          <w:b/>
          <w:sz w:val="24"/>
          <w:szCs w:val="24"/>
        </w:rPr>
        <w:t>Section II:</w:t>
      </w:r>
      <w:r w:rsidRPr="00193F83">
        <w:rPr>
          <w:rFonts w:ascii="Times New Roman" w:hAnsi="Times New Roman"/>
          <w:sz w:val="24"/>
          <w:szCs w:val="24"/>
        </w:rPr>
        <w:t xml:space="preserve"> </w:t>
      </w:r>
      <w:r w:rsidRPr="00193F83">
        <w:rPr>
          <w:rFonts w:ascii="Times New Roman" w:hAnsi="Times New Roman"/>
          <w:sz w:val="24"/>
          <w:szCs w:val="24"/>
          <w:lang w:val="en-US"/>
        </w:rPr>
        <w:t>Demographic Background of the Respondents</w:t>
      </w:r>
    </w:p>
    <w:p w14:paraId="322F176E" w14:textId="77777777" w:rsidR="00033E80" w:rsidRPr="00193F83" w:rsidRDefault="00033E80" w:rsidP="00457FC0">
      <w:pPr>
        <w:widowControl w:val="0"/>
        <w:tabs>
          <w:tab w:val="left" w:pos="426"/>
        </w:tabs>
        <w:spacing w:after="0" w:line="480" w:lineRule="auto"/>
        <w:jc w:val="both"/>
        <w:rPr>
          <w:rFonts w:ascii="Times New Roman" w:hAnsi="Times New Roman"/>
          <w:bCs/>
          <w:sz w:val="24"/>
          <w:szCs w:val="24"/>
          <w:lang w:val="en-US"/>
        </w:rPr>
      </w:pPr>
      <w:r w:rsidRPr="00193F83">
        <w:rPr>
          <w:rFonts w:ascii="Times New Roman" w:hAnsi="Times New Roman"/>
          <w:bCs/>
          <w:sz w:val="24"/>
          <w:szCs w:val="24"/>
          <w:lang w:val="en-US"/>
        </w:rPr>
        <w:t xml:space="preserve">Please tick to indicate your opinion on each of the statements </w:t>
      </w:r>
    </w:p>
    <w:p w14:paraId="53A29753" w14:textId="77777777" w:rsidR="00033E80" w:rsidRPr="00193F83" w:rsidRDefault="00033E80" w:rsidP="00457FC0">
      <w:pPr>
        <w:widowControl w:val="0"/>
        <w:numPr>
          <w:ilvl w:val="0"/>
          <w:numId w:val="5"/>
        </w:numPr>
        <w:tabs>
          <w:tab w:val="left" w:pos="284"/>
          <w:tab w:val="left" w:pos="426"/>
          <w:tab w:val="left" w:pos="709"/>
        </w:tabs>
        <w:spacing w:after="0" w:line="480" w:lineRule="auto"/>
        <w:ind w:left="0" w:firstLine="0"/>
        <w:jc w:val="both"/>
        <w:rPr>
          <w:rFonts w:ascii="Times New Roman" w:hAnsi="Times New Roman"/>
          <w:bCs/>
          <w:sz w:val="24"/>
          <w:szCs w:val="24"/>
        </w:rPr>
      </w:pPr>
      <w:r w:rsidRPr="00193F83">
        <w:rPr>
          <w:rFonts w:ascii="Times New Roman" w:hAnsi="Times New Roman"/>
          <w:bCs/>
          <w:sz w:val="24"/>
          <w:szCs w:val="24"/>
          <w:lang w:val="en-US"/>
        </w:rPr>
        <w:t xml:space="preserve">What is your </w:t>
      </w:r>
      <w:r w:rsidR="00E02299" w:rsidRPr="00193F83">
        <w:rPr>
          <w:rFonts w:ascii="Times New Roman" w:hAnsi="Times New Roman"/>
          <w:bCs/>
          <w:sz w:val="24"/>
          <w:szCs w:val="24"/>
          <w:lang w:val="en-US"/>
        </w:rPr>
        <w:t>a</w:t>
      </w:r>
      <w:r w:rsidRPr="00193F83">
        <w:rPr>
          <w:rFonts w:ascii="Times New Roman" w:hAnsi="Times New Roman"/>
          <w:bCs/>
          <w:sz w:val="24"/>
          <w:szCs w:val="24"/>
          <w:lang w:val="en-US"/>
        </w:rPr>
        <w:t xml:space="preserve">ge </w:t>
      </w:r>
      <w:r w:rsidR="00E02299" w:rsidRPr="00193F83">
        <w:rPr>
          <w:rFonts w:ascii="Times New Roman" w:hAnsi="Times New Roman"/>
          <w:bCs/>
          <w:sz w:val="24"/>
          <w:szCs w:val="24"/>
          <w:lang w:val="en-US"/>
        </w:rPr>
        <w:t>range</w:t>
      </w:r>
      <w:r w:rsidRPr="00193F83">
        <w:rPr>
          <w:rFonts w:ascii="Times New Roman" w:hAnsi="Times New Roman"/>
          <w:bCs/>
          <w:sz w:val="24"/>
          <w:szCs w:val="24"/>
          <w:lang w:val="en-US"/>
        </w:rPr>
        <w:t xml:space="preserve">? </w:t>
      </w:r>
    </w:p>
    <w:p w14:paraId="1F94261E" w14:textId="77777777" w:rsidR="00033E80" w:rsidRPr="00193F83" w:rsidRDefault="00033E80" w:rsidP="00457FC0">
      <w:pPr>
        <w:widowControl w:val="0"/>
        <w:numPr>
          <w:ilvl w:val="0"/>
          <w:numId w:val="6"/>
        </w:numPr>
        <w:tabs>
          <w:tab w:val="left" w:pos="284"/>
          <w:tab w:val="left" w:pos="426"/>
        </w:tabs>
        <w:spacing w:after="0" w:line="480" w:lineRule="auto"/>
        <w:ind w:left="0" w:firstLine="0"/>
        <w:jc w:val="both"/>
        <w:rPr>
          <w:rFonts w:ascii="Times New Roman" w:hAnsi="Times New Roman"/>
          <w:bCs/>
          <w:sz w:val="24"/>
          <w:szCs w:val="24"/>
        </w:rPr>
      </w:pPr>
      <w:r w:rsidRPr="00193F83">
        <w:rPr>
          <w:rFonts w:ascii="Times New Roman" w:hAnsi="Times New Roman"/>
          <w:bCs/>
          <w:sz w:val="24"/>
          <w:szCs w:val="24"/>
          <w:lang w:val="en-US"/>
        </w:rPr>
        <w:t>Below 25 [   ]</w:t>
      </w:r>
    </w:p>
    <w:p w14:paraId="11871402" w14:textId="77777777" w:rsidR="00033E80" w:rsidRPr="00193F83" w:rsidRDefault="00033E80" w:rsidP="00457FC0">
      <w:pPr>
        <w:widowControl w:val="0"/>
        <w:numPr>
          <w:ilvl w:val="0"/>
          <w:numId w:val="6"/>
        </w:numPr>
        <w:tabs>
          <w:tab w:val="left" w:pos="284"/>
          <w:tab w:val="left" w:pos="426"/>
        </w:tabs>
        <w:spacing w:after="0" w:line="480" w:lineRule="auto"/>
        <w:ind w:left="0" w:firstLine="0"/>
        <w:jc w:val="both"/>
        <w:rPr>
          <w:rFonts w:ascii="Times New Roman" w:hAnsi="Times New Roman"/>
          <w:bCs/>
          <w:sz w:val="24"/>
          <w:szCs w:val="24"/>
        </w:rPr>
      </w:pPr>
      <w:r w:rsidRPr="00193F83">
        <w:rPr>
          <w:rFonts w:ascii="Times New Roman" w:hAnsi="Times New Roman"/>
          <w:bCs/>
          <w:sz w:val="24"/>
          <w:szCs w:val="24"/>
          <w:lang w:val="en-US"/>
        </w:rPr>
        <w:t xml:space="preserve">26 </w:t>
      </w:r>
      <w:r w:rsidR="00E02299" w:rsidRPr="00193F83">
        <w:rPr>
          <w:rFonts w:ascii="Times New Roman" w:hAnsi="Times New Roman"/>
          <w:bCs/>
          <w:sz w:val="24"/>
          <w:szCs w:val="24"/>
          <w:lang w:val="en-US"/>
        </w:rPr>
        <w:t>-</w:t>
      </w:r>
      <w:r w:rsidRPr="00193F83">
        <w:rPr>
          <w:rFonts w:ascii="Times New Roman" w:hAnsi="Times New Roman"/>
          <w:bCs/>
          <w:sz w:val="24"/>
          <w:szCs w:val="24"/>
          <w:lang w:val="en-US"/>
        </w:rPr>
        <w:t xml:space="preserve"> 35 [   ]</w:t>
      </w:r>
    </w:p>
    <w:p w14:paraId="061752AB" w14:textId="77777777" w:rsidR="00033E80" w:rsidRPr="00193F83" w:rsidRDefault="00033E80" w:rsidP="00457FC0">
      <w:pPr>
        <w:widowControl w:val="0"/>
        <w:numPr>
          <w:ilvl w:val="0"/>
          <w:numId w:val="6"/>
        </w:numPr>
        <w:tabs>
          <w:tab w:val="left" w:pos="284"/>
          <w:tab w:val="left" w:pos="426"/>
        </w:tabs>
        <w:spacing w:after="0" w:line="480" w:lineRule="auto"/>
        <w:ind w:left="0" w:firstLine="0"/>
        <w:jc w:val="both"/>
        <w:rPr>
          <w:rFonts w:ascii="Times New Roman" w:hAnsi="Times New Roman"/>
          <w:bCs/>
          <w:sz w:val="24"/>
          <w:szCs w:val="24"/>
        </w:rPr>
      </w:pPr>
      <w:r w:rsidRPr="00193F83">
        <w:rPr>
          <w:rFonts w:ascii="Times New Roman" w:hAnsi="Times New Roman"/>
          <w:bCs/>
          <w:sz w:val="24"/>
          <w:szCs w:val="24"/>
          <w:lang w:val="en-US"/>
        </w:rPr>
        <w:t xml:space="preserve">36 </w:t>
      </w:r>
      <w:r w:rsidR="00E02299" w:rsidRPr="00193F83">
        <w:rPr>
          <w:rFonts w:ascii="Times New Roman" w:hAnsi="Times New Roman"/>
          <w:bCs/>
          <w:sz w:val="24"/>
          <w:szCs w:val="24"/>
          <w:lang w:val="en-US"/>
        </w:rPr>
        <w:t>-</w:t>
      </w:r>
      <w:r w:rsidRPr="00193F83">
        <w:rPr>
          <w:rFonts w:ascii="Times New Roman" w:hAnsi="Times New Roman"/>
          <w:bCs/>
          <w:sz w:val="24"/>
          <w:szCs w:val="24"/>
          <w:lang w:val="en-US"/>
        </w:rPr>
        <w:t xml:space="preserve"> 45 [   ]</w:t>
      </w:r>
    </w:p>
    <w:p w14:paraId="47CB179A" w14:textId="77777777" w:rsidR="00033E80" w:rsidRPr="00193F83" w:rsidRDefault="00033E80" w:rsidP="00457FC0">
      <w:pPr>
        <w:widowControl w:val="0"/>
        <w:numPr>
          <w:ilvl w:val="0"/>
          <w:numId w:val="6"/>
        </w:numPr>
        <w:tabs>
          <w:tab w:val="left" w:pos="284"/>
          <w:tab w:val="left" w:pos="426"/>
        </w:tabs>
        <w:spacing w:after="0" w:line="480" w:lineRule="auto"/>
        <w:ind w:left="0" w:firstLine="0"/>
        <w:jc w:val="both"/>
        <w:rPr>
          <w:rFonts w:ascii="Times New Roman" w:hAnsi="Times New Roman"/>
          <w:bCs/>
          <w:sz w:val="24"/>
          <w:szCs w:val="24"/>
        </w:rPr>
      </w:pPr>
      <w:r w:rsidRPr="00193F83">
        <w:rPr>
          <w:rFonts w:ascii="Times New Roman" w:hAnsi="Times New Roman"/>
          <w:bCs/>
          <w:sz w:val="24"/>
          <w:szCs w:val="24"/>
          <w:lang w:val="en-US"/>
        </w:rPr>
        <w:t>Above 45</w:t>
      </w:r>
      <w:r w:rsidR="00E02299" w:rsidRPr="00193F83">
        <w:rPr>
          <w:rFonts w:ascii="Times New Roman" w:hAnsi="Times New Roman"/>
          <w:bCs/>
          <w:sz w:val="24"/>
          <w:szCs w:val="24"/>
          <w:lang w:val="en-US"/>
        </w:rPr>
        <w:t xml:space="preserve"> </w:t>
      </w:r>
      <w:r w:rsidRPr="00193F83">
        <w:rPr>
          <w:rFonts w:ascii="Times New Roman" w:hAnsi="Times New Roman"/>
          <w:bCs/>
          <w:sz w:val="24"/>
          <w:szCs w:val="24"/>
          <w:lang w:val="en-US"/>
        </w:rPr>
        <w:t>[   ]</w:t>
      </w:r>
    </w:p>
    <w:p w14:paraId="55555299" w14:textId="77777777" w:rsidR="00033E80" w:rsidRPr="00193F83" w:rsidRDefault="00033E80" w:rsidP="00457FC0">
      <w:pPr>
        <w:widowControl w:val="0"/>
        <w:numPr>
          <w:ilvl w:val="0"/>
          <w:numId w:val="5"/>
        </w:numPr>
        <w:tabs>
          <w:tab w:val="left" w:pos="284"/>
          <w:tab w:val="left" w:pos="426"/>
          <w:tab w:val="left" w:pos="709"/>
        </w:tabs>
        <w:spacing w:after="0" w:line="480" w:lineRule="auto"/>
        <w:ind w:left="0" w:firstLine="0"/>
        <w:jc w:val="both"/>
        <w:rPr>
          <w:rFonts w:ascii="Times New Roman" w:hAnsi="Times New Roman"/>
          <w:bCs/>
          <w:sz w:val="24"/>
          <w:szCs w:val="24"/>
        </w:rPr>
      </w:pPr>
      <w:r w:rsidRPr="00193F83">
        <w:rPr>
          <w:rFonts w:ascii="Times New Roman" w:hAnsi="Times New Roman"/>
          <w:bCs/>
          <w:sz w:val="24"/>
          <w:szCs w:val="24"/>
          <w:lang w:val="en-US"/>
        </w:rPr>
        <w:t xml:space="preserve">What is your gender? </w:t>
      </w:r>
    </w:p>
    <w:p w14:paraId="454EA7C0" w14:textId="77777777" w:rsidR="00033E80" w:rsidRPr="00193F83" w:rsidRDefault="00033E80" w:rsidP="00457FC0">
      <w:pPr>
        <w:widowControl w:val="0"/>
        <w:numPr>
          <w:ilvl w:val="0"/>
          <w:numId w:val="7"/>
        </w:numPr>
        <w:tabs>
          <w:tab w:val="left" w:pos="284"/>
          <w:tab w:val="left" w:pos="426"/>
          <w:tab w:val="left" w:pos="709"/>
        </w:tabs>
        <w:spacing w:after="0" w:line="480" w:lineRule="auto"/>
        <w:ind w:left="0" w:firstLine="0"/>
        <w:jc w:val="both"/>
        <w:rPr>
          <w:rFonts w:ascii="Times New Roman" w:hAnsi="Times New Roman"/>
          <w:bCs/>
          <w:sz w:val="24"/>
          <w:szCs w:val="24"/>
        </w:rPr>
      </w:pPr>
      <w:r w:rsidRPr="00193F83">
        <w:rPr>
          <w:rFonts w:ascii="Times New Roman" w:hAnsi="Times New Roman"/>
          <w:bCs/>
          <w:sz w:val="24"/>
          <w:szCs w:val="24"/>
          <w:lang w:val="en-US"/>
        </w:rPr>
        <w:t>Male [   ]</w:t>
      </w:r>
      <w:r w:rsidRPr="00193F83">
        <w:rPr>
          <w:rFonts w:ascii="Times New Roman" w:hAnsi="Times New Roman"/>
          <w:sz w:val="24"/>
          <w:szCs w:val="24"/>
        </w:rPr>
        <w:t xml:space="preserve"> </w:t>
      </w:r>
    </w:p>
    <w:p w14:paraId="7586475D" w14:textId="77777777" w:rsidR="00033E80" w:rsidRPr="00193F83" w:rsidRDefault="00033E80" w:rsidP="00457FC0">
      <w:pPr>
        <w:widowControl w:val="0"/>
        <w:numPr>
          <w:ilvl w:val="0"/>
          <w:numId w:val="7"/>
        </w:numPr>
        <w:tabs>
          <w:tab w:val="left" w:pos="284"/>
          <w:tab w:val="left" w:pos="426"/>
          <w:tab w:val="left" w:pos="709"/>
        </w:tabs>
        <w:spacing w:after="0" w:line="480" w:lineRule="auto"/>
        <w:ind w:left="0" w:firstLine="0"/>
        <w:jc w:val="both"/>
        <w:rPr>
          <w:rFonts w:ascii="Times New Roman" w:hAnsi="Times New Roman"/>
          <w:bCs/>
          <w:sz w:val="24"/>
          <w:szCs w:val="24"/>
        </w:rPr>
      </w:pPr>
      <w:r w:rsidRPr="00193F83">
        <w:rPr>
          <w:rFonts w:ascii="Times New Roman" w:hAnsi="Times New Roman"/>
          <w:bCs/>
          <w:sz w:val="24"/>
          <w:szCs w:val="24"/>
        </w:rPr>
        <w:t xml:space="preserve">Female </w:t>
      </w:r>
      <w:r w:rsidRPr="00193F83">
        <w:rPr>
          <w:rFonts w:ascii="Times New Roman" w:hAnsi="Times New Roman"/>
          <w:bCs/>
          <w:sz w:val="24"/>
          <w:szCs w:val="24"/>
          <w:lang w:val="en-US"/>
        </w:rPr>
        <w:t>[   ]</w:t>
      </w:r>
    </w:p>
    <w:p w14:paraId="3B6CBA17" w14:textId="77777777" w:rsidR="00033E80" w:rsidRPr="00193F83" w:rsidRDefault="00033E80" w:rsidP="00457FC0">
      <w:pPr>
        <w:widowControl w:val="0"/>
        <w:numPr>
          <w:ilvl w:val="0"/>
          <w:numId w:val="5"/>
        </w:numPr>
        <w:tabs>
          <w:tab w:val="left" w:pos="284"/>
          <w:tab w:val="left" w:pos="426"/>
          <w:tab w:val="left" w:pos="709"/>
        </w:tabs>
        <w:spacing w:after="0" w:line="480" w:lineRule="auto"/>
        <w:ind w:left="0" w:firstLine="0"/>
        <w:jc w:val="both"/>
        <w:rPr>
          <w:rFonts w:ascii="Times New Roman" w:hAnsi="Times New Roman"/>
          <w:bCs/>
          <w:sz w:val="24"/>
          <w:szCs w:val="24"/>
        </w:rPr>
      </w:pPr>
      <w:r w:rsidRPr="00193F83">
        <w:rPr>
          <w:rFonts w:ascii="Times New Roman" w:hAnsi="Times New Roman"/>
          <w:bCs/>
          <w:sz w:val="24"/>
          <w:szCs w:val="24"/>
          <w:lang w:val="en-US"/>
        </w:rPr>
        <w:t xml:space="preserve">What is your highest level of education? </w:t>
      </w:r>
    </w:p>
    <w:p w14:paraId="552BCF35" w14:textId="77777777" w:rsidR="00033E80" w:rsidRPr="00193F83" w:rsidRDefault="00354B46" w:rsidP="00457FC0">
      <w:pPr>
        <w:widowControl w:val="0"/>
        <w:numPr>
          <w:ilvl w:val="0"/>
          <w:numId w:val="8"/>
        </w:numPr>
        <w:tabs>
          <w:tab w:val="left" w:pos="284"/>
          <w:tab w:val="left" w:pos="426"/>
          <w:tab w:val="left" w:pos="709"/>
        </w:tabs>
        <w:spacing w:after="0" w:line="480" w:lineRule="auto"/>
        <w:ind w:left="0" w:firstLine="0"/>
        <w:jc w:val="both"/>
        <w:rPr>
          <w:rFonts w:ascii="Times New Roman" w:hAnsi="Times New Roman"/>
          <w:bCs/>
          <w:sz w:val="24"/>
          <w:szCs w:val="24"/>
        </w:rPr>
      </w:pPr>
      <w:r w:rsidRPr="00193F83">
        <w:rPr>
          <w:rFonts w:ascii="Times New Roman" w:hAnsi="Times New Roman"/>
          <w:bCs/>
          <w:sz w:val="24"/>
          <w:szCs w:val="24"/>
          <w:lang w:val="en-US"/>
        </w:rPr>
        <w:t>Diploma</w:t>
      </w:r>
      <w:r w:rsidR="00033E80" w:rsidRPr="00193F83">
        <w:rPr>
          <w:rFonts w:ascii="Times New Roman" w:hAnsi="Times New Roman"/>
          <w:bCs/>
          <w:sz w:val="24"/>
          <w:szCs w:val="24"/>
          <w:lang w:val="en-US"/>
        </w:rPr>
        <w:t xml:space="preserve">           [   ]</w:t>
      </w:r>
    </w:p>
    <w:p w14:paraId="0CB90FB4" w14:textId="77777777" w:rsidR="00033E80" w:rsidRPr="00193F83" w:rsidRDefault="00033E80" w:rsidP="00457FC0">
      <w:pPr>
        <w:widowControl w:val="0"/>
        <w:numPr>
          <w:ilvl w:val="0"/>
          <w:numId w:val="8"/>
        </w:numPr>
        <w:tabs>
          <w:tab w:val="left" w:pos="284"/>
          <w:tab w:val="left" w:pos="426"/>
          <w:tab w:val="left" w:pos="709"/>
        </w:tabs>
        <w:spacing w:after="0" w:line="480" w:lineRule="auto"/>
        <w:ind w:left="0" w:firstLine="0"/>
        <w:jc w:val="both"/>
        <w:rPr>
          <w:rFonts w:ascii="Times New Roman" w:hAnsi="Times New Roman"/>
          <w:bCs/>
          <w:sz w:val="24"/>
          <w:szCs w:val="24"/>
        </w:rPr>
      </w:pPr>
      <w:r w:rsidRPr="00193F83">
        <w:rPr>
          <w:rFonts w:ascii="Times New Roman" w:hAnsi="Times New Roman"/>
          <w:bCs/>
          <w:sz w:val="24"/>
          <w:szCs w:val="24"/>
          <w:lang w:val="en-US"/>
        </w:rPr>
        <w:t>Undergraduate [   ]</w:t>
      </w:r>
    </w:p>
    <w:p w14:paraId="329C3200" w14:textId="77777777" w:rsidR="00033E80" w:rsidRPr="00193F83" w:rsidRDefault="00033E80" w:rsidP="00457FC0">
      <w:pPr>
        <w:widowControl w:val="0"/>
        <w:numPr>
          <w:ilvl w:val="0"/>
          <w:numId w:val="8"/>
        </w:numPr>
        <w:tabs>
          <w:tab w:val="left" w:pos="284"/>
          <w:tab w:val="left" w:pos="426"/>
          <w:tab w:val="left" w:pos="709"/>
        </w:tabs>
        <w:spacing w:after="0" w:line="480" w:lineRule="auto"/>
        <w:ind w:left="0" w:firstLine="0"/>
        <w:jc w:val="both"/>
        <w:rPr>
          <w:rFonts w:ascii="Times New Roman" w:hAnsi="Times New Roman"/>
          <w:bCs/>
          <w:sz w:val="24"/>
          <w:szCs w:val="24"/>
        </w:rPr>
      </w:pPr>
      <w:r w:rsidRPr="00193F83">
        <w:rPr>
          <w:rFonts w:ascii="Times New Roman" w:hAnsi="Times New Roman"/>
          <w:bCs/>
          <w:sz w:val="24"/>
          <w:szCs w:val="24"/>
          <w:lang w:val="en-US"/>
        </w:rPr>
        <w:t>Postgraduate    [   ]</w:t>
      </w:r>
    </w:p>
    <w:p w14:paraId="2D36FA06" w14:textId="77777777" w:rsidR="00033E80" w:rsidRPr="00193F83" w:rsidRDefault="00033E80" w:rsidP="00457FC0">
      <w:pPr>
        <w:widowControl w:val="0"/>
        <w:tabs>
          <w:tab w:val="left" w:pos="426"/>
        </w:tabs>
        <w:autoSpaceDE w:val="0"/>
        <w:autoSpaceDN w:val="0"/>
        <w:adjustRightInd w:val="0"/>
        <w:spacing w:after="0" w:line="480" w:lineRule="auto"/>
        <w:jc w:val="both"/>
        <w:rPr>
          <w:rFonts w:ascii="Times New Roman" w:hAnsi="Times New Roman"/>
          <w:b/>
          <w:bCs/>
          <w:sz w:val="24"/>
          <w:szCs w:val="24"/>
          <w:lang w:val="en-US"/>
        </w:rPr>
      </w:pPr>
    </w:p>
    <w:p w14:paraId="312291B8" w14:textId="77777777" w:rsidR="00033E80" w:rsidRPr="00193F83" w:rsidRDefault="00033E80" w:rsidP="00457FC0">
      <w:pPr>
        <w:widowControl w:val="0"/>
        <w:tabs>
          <w:tab w:val="left" w:pos="426"/>
        </w:tabs>
        <w:autoSpaceDE w:val="0"/>
        <w:autoSpaceDN w:val="0"/>
        <w:adjustRightInd w:val="0"/>
        <w:spacing w:after="0" w:line="480" w:lineRule="auto"/>
        <w:jc w:val="both"/>
        <w:rPr>
          <w:rFonts w:ascii="Times New Roman" w:hAnsi="Times New Roman"/>
          <w:b/>
          <w:bCs/>
          <w:sz w:val="24"/>
          <w:szCs w:val="24"/>
          <w:lang w:val="en-US"/>
        </w:rPr>
      </w:pPr>
      <w:r w:rsidRPr="00193F83">
        <w:rPr>
          <w:rFonts w:ascii="Times New Roman" w:hAnsi="Times New Roman"/>
          <w:b/>
          <w:bCs/>
          <w:sz w:val="24"/>
          <w:szCs w:val="24"/>
          <w:lang w:val="en-US"/>
        </w:rPr>
        <w:t>Section I</w:t>
      </w:r>
      <w:r w:rsidR="008C53D7" w:rsidRPr="00193F83">
        <w:rPr>
          <w:rFonts w:ascii="Times New Roman" w:hAnsi="Times New Roman"/>
          <w:b/>
          <w:bCs/>
          <w:sz w:val="24"/>
          <w:szCs w:val="24"/>
          <w:lang w:val="en-US"/>
        </w:rPr>
        <w:t>I</w:t>
      </w:r>
      <w:r w:rsidRPr="00193F83">
        <w:rPr>
          <w:rFonts w:ascii="Times New Roman" w:hAnsi="Times New Roman"/>
          <w:b/>
          <w:bCs/>
          <w:sz w:val="24"/>
          <w:szCs w:val="24"/>
          <w:lang w:val="en-US"/>
        </w:rPr>
        <w:t xml:space="preserve">I: </w:t>
      </w:r>
      <w:r w:rsidRPr="00193F83">
        <w:rPr>
          <w:rFonts w:ascii="Times New Roman" w:hAnsi="Times New Roman"/>
          <w:bCs/>
          <w:sz w:val="24"/>
          <w:szCs w:val="24"/>
          <w:lang w:val="en-US"/>
        </w:rPr>
        <w:t xml:space="preserve">The impact of climate change resilience strategies on the sustainability of water and sanitation infrastructure in </w:t>
      </w:r>
      <w:proofErr w:type="spellStart"/>
      <w:r w:rsidRPr="00193F83">
        <w:rPr>
          <w:rFonts w:ascii="Times New Roman" w:hAnsi="Times New Roman"/>
          <w:bCs/>
          <w:sz w:val="24"/>
          <w:szCs w:val="24"/>
          <w:lang w:val="en-US"/>
        </w:rPr>
        <w:t>Kishapu</w:t>
      </w:r>
      <w:proofErr w:type="spellEnd"/>
      <w:r w:rsidRPr="00193F83">
        <w:rPr>
          <w:rFonts w:ascii="Times New Roman" w:hAnsi="Times New Roman"/>
          <w:bCs/>
          <w:sz w:val="24"/>
          <w:szCs w:val="24"/>
          <w:lang w:val="en-US"/>
        </w:rPr>
        <w:t xml:space="preserve"> district.</w:t>
      </w:r>
      <w:r w:rsidRPr="00193F83">
        <w:rPr>
          <w:rFonts w:ascii="Times New Roman" w:hAnsi="Times New Roman"/>
          <w:b/>
          <w:bCs/>
          <w:sz w:val="24"/>
          <w:szCs w:val="24"/>
          <w:lang w:val="en-US"/>
        </w:rPr>
        <w:t xml:space="preserve"> </w:t>
      </w:r>
    </w:p>
    <w:p w14:paraId="163D1C02" w14:textId="77777777" w:rsidR="00033E80" w:rsidRPr="00193F83" w:rsidRDefault="00033E80" w:rsidP="00457FC0">
      <w:pPr>
        <w:widowControl w:val="0"/>
        <w:tabs>
          <w:tab w:val="left" w:pos="426"/>
        </w:tabs>
        <w:autoSpaceDE w:val="0"/>
        <w:autoSpaceDN w:val="0"/>
        <w:adjustRightInd w:val="0"/>
        <w:spacing w:after="0" w:line="480" w:lineRule="auto"/>
        <w:jc w:val="both"/>
        <w:rPr>
          <w:rFonts w:ascii="Times New Roman" w:hAnsi="Times New Roman"/>
          <w:i/>
          <w:iCs/>
          <w:sz w:val="24"/>
          <w:szCs w:val="24"/>
          <w:lang w:val="en-US"/>
        </w:rPr>
      </w:pPr>
      <w:r w:rsidRPr="00193F83">
        <w:rPr>
          <w:rFonts w:ascii="Times New Roman" w:hAnsi="Times New Roman"/>
          <w:i/>
          <w:iCs/>
          <w:sz w:val="24"/>
          <w:szCs w:val="24"/>
          <w:lang w:val="en-US"/>
        </w:rPr>
        <w:t xml:space="preserve">Kindly rate your </w:t>
      </w:r>
      <w:r w:rsidR="00E02299" w:rsidRPr="00193F83">
        <w:rPr>
          <w:rFonts w:ascii="Times New Roman" w:hAnsi="Times New Roman"/>
          <w:i/>
          <w:iCs/>
          <w:sz w:val="24"/>
          <w:szCs w:val="24"/>
          <w:lang w:val="en-US"/>
        </w:rPr>
        <w:t xml:space="preserve">level of </w:t>
      </w:r>
      <w:r w:rsidRPr="00193F83">
        <w:rPr>
          <w:rFonts w:ascii="Times New Roman" w:hAnsi="Times New Roman"/>
          <w:i/>
          <w:iCs/>
          <w:sz w:val="24"/>
          <w:szCs w:val="24"/>
          <w:lang w:val="en-US"/>
        </w:rPr>
        <w:t>agreement a scale of 1-5 as follows: 5=</w:t>
      </w:r>
      <w:proofErr w:type="gramStart"/>
      <w:r w:rsidRPr="00193F83">
        <w:rPr>
          <w:rFonts w:ascii="Times New Roman" w:hAnsi="Times New Roman"/>
          <w:i/>
          <w:iCs/>
          <w:sz w:val="24"/>
          <w:szCs w:val="24"/>
          <w:lang w:val="en-US"/>
        </w:rPr>
        <w:t>Strongly</w:t>
      </w:r>
      <w:proofErr w:type="gramEnd"/>
      <w:r w:rsidRPr="00193F83">
        <w:rPr>
          <w:rFonts w:ascii="Times New Roman" w:hAnsi="Times New Roman"/>
          <w:i/>
          <w:iCs/>
          <w:sz w:val="24"/>
          <w:szCs w:val="24"/>
          <w:lang w:val="en-US"/>
        </w:rPr>
        <w:t xml:space="preserve"> agree, 4=Agree, 3=Neither Agree nor Disagree, 2=Disagree, and 1=Strongly disagree.</w:t>
      </w:r>
      <w:r w:rsidR="00E02299" w:rsidRPr="00193F83">
        <w:rPr>
          <w:rFonts w:ascii="Times New Roman" w:hAnsi="Times New Roman"/>
          <w:i/>
          <w:iCs/>
          <w:sz w:val="24"/>
          <w:szCs w:val="24"/>
          <w:lang w:val="en-US"/>
        </w:rPr>
        <w:t xml:space="preserve"> Put a tick on your choice</w:t>
      </w:r>
      <w:r w:rsidR="0023543E" w:rsidRPr="00193F83">
        <w:rPr>
          <w:rFonts w:ascii="Times New Roman" w:hAnsi="Times New Roman"/>
          <w:i/>
          <w:iCs/>
          <w:sz w:val="24"/>
          <w:szCs w:val="24"/>
          <w:lang w:val="en-U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4"/>
        <w:gridCol w:w="5700"/>
        <w:gridCol w:w="398"/>
        <w:gridCol w:w="398"/>
        <w:gridCol w:w="353"/>
        <w:gridCol w:w="346"/>
        <w:gridCol w:w="398"/>
      </w:tblGrid>
      <w:tr w:rsidR="00F92DBC" w:rsidRPr="00193F83" w14:paraId="0A3A6738" w14:textId="77777777" w:rsidTr="00AE25EB">
        <w:trPr>
          <w:trHeight w:val="197"/>
        </w:trPr>
        <w:tc>
          <w:tcPr>
            <w:tcW w:w="500" w:type="pct"/>
            <w:shd w:val="clear" w:color="auto" w:fill="auto"/>
          </w:tcPr>
          <w:p w14:paraId="41683C3D"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 xml:space="preserve">Code </w:t>
            </w:r>
          </w:p>
        </w:tc>
        <w:tc>
          <w:tcPr>
            <w:tcW w:w="3378" w:type="pct"/>
            <w:shd w:val="clear" w:color="auto" w:fill="auto"/>
          </w:tcPr>
          <w:p w14:paraId="56DBBCE3" w14:textId="77777777" w:rsidR="00033E80" w:rsidRPr="00193F83" w:rsidRDefault="00033E80" w:rsidP="00AE25EB">
            <w:pPr>
              <w:widowControl w:val="0"/>
              <w:tabs>
                <w:tab w:val="left" w:pos="426"/>
              </w:tabs>
              <w:spacing w:after="0" w:line="240" w:lineRule="auto"/>
              <w:rPr>
                <w:rFonts w:ascii="Times New Roman" w:hAnsi="Times New Roman"/>
                <w:b/>
                <w:sz w:val="24"/>
                <w:szCs w:val="24"/>
              </w:rPr>
            </w:pPr>
            <w:r w:rsidRPr="00193F83">
              <w:rPr>
                <w:rFonts w:ascii="Times New Roman" w:hAnsi="Times New Roman"/>
                <w:b/>
                <w:sz w:val="24"/>
                <w:szCs w:val="24"/>
              </w:rPr>
              <w:t>Statements</w:t>
            </w:r>
          </w:p>
        </w:tc>
        <w:tc>
          <w:tcPr>
            <w:tcW w:w="236" w:type="pct"/>
            <w:shd w:val="clear" w:color="auto" w:fill="auto"/>
          </w:tcPr>
          <w:p w14:paraId="46EA2A4E"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1</w:t>
            </w:r>
          </w:p>
        </w:tc>
        <w:tc>
          <w:tcPr>
            <w:tcW w:w="236" w:type="pct"/>
            <w:shd w:val="clear" w:color="auto" w:fill="auto"/>
          </w:tcPr>
          <w:p w14:paraId="2065C403"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2</w:t>
            </w:r>
          </w:p>
        </w:tc>
        <w:tc>
          <w:tcPr>
            <w:tcW w:w="209" w:type="pct"/>
            <w:shd w:val="clear" w:color="auto" w:fill="auto"/>
          </w:tcPr>
          <w:p w14:paraId="7B1D5A1D"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3</w:t>
            </w:r>
          </w:p>
        </w:tc>
        <w:tc>
          <w:tcPr>
            <w:tcW w:w="205" w:type="pct"/>
            <w:shd w:val="clear" w:color="auto" w:fill="auto"/>
          </w:tcPr>
          <w:p w14:paraId="3016FF20"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4</w:t>
            </w:r>
          </w:p>
        </w:tc>
        <w:tc>
          <w:tcPr>
            <w:tcW w:w="236" w:type="pct"/>
            <w:shd w:val="clear" w:color="auto" w:fill="auto"/>
          </w:tcPr>
          <w:p w14:paraId="7D463A60"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5</w:t>
            </w:r>
          </w:p>
        </w:tc>
      </w:tr>
      <w:tr w:rsidR="00F92DBC" w:rsidRPr="00193F83" w14:paraId="3469357B" w14:textId="77777777" w:rsidTr="00AE25EB">
        <w:trPr>
          <w:trHeight w:val="1259"/>
        </w:trPr>
        <w:tc>
          <w:tcPr>
            <w:tcW w:w="500" w:type="pct"/>
            <w:shd w:val="clear" w:color="auto" w:fill="auto"/>
          </w:tcPr>
          <w:p w14:paraId="7D9689DC"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r w:rsidRPr="00193F83">
              <w:rPr>
                <w:rFonts w:ascii="Times New Roman" w:hAnsi="Times New Roman"/>
                <w:bCs/>
                <w:sz w:val="24"/>
                <w:szCs w:val="24"/>
              </w:rPr>
              <w:t>CCR1</w:t>
            </w:r>
          </w:p>
        </w:tc>
        <w:tc>
          <w:tcPr>
            <w:tcW w:w="3378" w:type="pct"/>
            <w:shd w:val="clear" w:color="auto" w:fill="auto"/>
          </w:tcPr>
          <w:p w14:paraId="1333B7CF" w14:textId="77777777" w:rsidR="00033E80" w:rsidRPr="00193F83" w:rsidRDefault="00000CC9" w:rsidP="00AE25EB">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I</w:t>
            </w:r>
            <w:r w:rsidR="00033E80" w:rsidRPr="00193F83">
              <w:rPr>
                <w:rFonts w:ascii="Times New Roman" w:hAnsi="Times New Roman"/>
                <w:sz w:val="24"/>
                <w:szCs w:val="24"/>
              </w:rPr>
              <w:t xml:space="preserve">mplementing early warning systems </w:t>
            </w:r>
            <w:r w:rsidR="00CA0077" w:rsidRPr="00193F83">
              <w:rPr>
                <w:rFonts w:ascii="Times New Roman" w:hAnsi="Times New Roman"/>
                <w:sz w:val="24"/>
                <w:szCs w:val="24"/>
              </w:rPr>
              <w:t xml:space="preserve">will </w:t>
            </w:r>
            <w:r w:rsidR="004C4103" w:rsidRPr="00193F83">
              <w:rPr>
                <w:rFonts w:ascii="Times New Roman" w:hAnsi="Times New Roman"/>
                <w:sz w:val="24"/>
                <w:szCs w:val="24"/>
              </w:rPr>
              <w:t>help</w:t>
            </w:r>
            <w:r w:rsidR="00033E80" w:rsidRPr="00193F83">
              <w:rPr>
                <w:rFonts w:ascii="Times New Roman" w:hAnsi="Times New Roman"/>
                <w:sz w:val="24"/>
                <w:szCs w:val="24"/>
              </w:rPr>
              <w:t xml:space="preserve"> RUWASA in </w:t>
            </w:r>
            <w:proofErr w:type="spellStart"/>
            <w:r w:rsidR="00033E80" w:rsidRPr="00193F83">
              <w:rPr>
                <w:rFonts w:ascii="Times New Roman" w:hAnsi="Times New Roman"/>
                <w:sz w:val="24"/>
                <w:szCs w:val="24"/>
              </w:rPr>
              <w:t>Kishapu</w:t>
            </w:r>
            <w:proofErr w:type="spellEnd"/>
            <w:r w:rsidR="00033E80" w:rsidRPr="00193F83">
              <w:rPr>
                <w:rFonts w:ascii="Times New Roman" w:hAnsi="Times New Roman"/>
                <w:sz w:val="24"/>
                <w:szCs w:val="24"/>
              </w:rPr>
              <w:t xml:space="preserve"> district anticipate and respond to climate change-related impacts on water and sanitation infrastructure, reducing the risk of service disruptions and ensuring a timely and effective response</w:t>
            </w:r>
            <w:r w:rsidR="009E1400" w:rsidRPr="00193F83">
              <w:rPr>
                <w:rFonts w:ascii="Times New Roman" w:hAnsi="Times New Roman"/>
                <w:sz w:val="24"/>
                <w:szCs w:val="24"/>
              </w:rPr>
              <w:t>.</w:t>
            </w:r>
          </w:p>
        </w:tc>
        <w:tc>
          <w:tcPr>
            <w:tcW w:w="236" w:type="pct"/>
            <w:shd w:val="clear" w:color="auto" w:fill="auto"/>
          </w:tcPr>
          <w:p w14:paraId="421F2F7B"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36" w:type="pct"/>
            <w:shd w:val="clear" w:color="auto" w:fill="auto"/>
          </w:tcPr>
          <w:p w14:paraId="416D4CC3"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09" w:type="pct"/>
            <w:shd w:val="clear" w:color="auto" w:fill="auto"/>
          </w:tcPr>
          <w:p w14:paraId="1926AED5"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05" w:type="pct"/>
            <w:shd w:val="clear" w:color="auto" w:fill="auto"/>
          </w:tcPr>
          <w:p w14:paraId="7C0DDA9F"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36" w:type="pct"/>
            <w:shd w:val="clear" w:color="auto" w:fill="auto"/>
          </w:tcPr>
          <w:p w14:paraId="3A88FD46"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r>
      <w:tr w:rsidR="00F92DBC" w:rsidRPr="00193F83" w14:paraId="347E7536" w14:textId="77777777" w:rsidTr="00AE25EB">
        <w:trPr>
          <w:trHeight w:val="737"/>
        </w:trPr>
        <w:tc>
          <w:tcPr>
            <w:tcW w:w="500" w:type="pct"/>
            <w:shd w:val="clear" w:color="auto" w:fill="auto"/>
          </w:tcPr>
          <w:p w14:paraId="43357B5C"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r w:rsidRPr="00193F83">
              <w:rPr>
                <w:rFonts w:ascii="Times New Roman" w:hAnsi="Times New Roman"/>
                <w:bCs/>
                <w:sz w:val="24"/>
                <w:szCs w:val="24"/>
              </w:rPr>
              <w:t>CCR2</w:t>
            </w:r>
          </w:p>
        </w:tc>
        <w:tc>
          <w:tcPr>
            <w:tcW w:w="3378" w:type="pct"/>
            <w:shd w:val="clear" w:color="auto" w:fill="auto"/>
          </w:tcPr>
          <w:p w14:paraId="75CA63CB" w14:textId="77777777" w:rsidR="00033E80" w:rsidRPr="00193F83" w:rsidRDefault="00000CC9" w:rsidP="00AE25EB">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I</w:t>
            </w:r>
            <w:r w:rsidR="00033E80" w:rsidRPr="00193F83">
              <w:rPr>
                <w:rFonts w:ascii="Times New Roman" w:hAnsi="Times New Roman"/>
                <w:sz w:val="24"/>
                <w:szCs w:val="24"/>
              </w:rPr>
              <w:t>mplementation of robust monitoring</w:t>
            </w:r>
            <w:r w:rsidRPr="00193F83">
              <w:rPr>
                <w:rFonts w:ascii="Times New Roman" w:hAnsi="Times New Roman"/>
                <w:sz w:val="24"/>
                <w:szCs w:val="24"/>
              </w:rPr>
              <w:t xml:space="preserve"> </w:t>
            </w:r>
            <w:r w:rsidR="00CA0077" w:rsidRPr="00193F83">
              <w:rPr>
                <w:rFonts w:ascii="Times New Roman" w:hAnsi="Times New Roman"/>
                <w:sz w:val="24"/>
                <w:szCs w:val="24"/>
              </w:rPr>
              <w:t xml:space="preserve">will </w:t>
            </w:r>
            <w:r w:rsidR="004C4103" w:rsidRPr="00193F83">
              <w:rPr>
                <w:rFonts w:ascii="Times New Roman" w:hAnsi="Times New Roman"/>
                <w:sz w:val="24"/>
                <w:szCs w:val="24"/>
              </w:rPr>
              <w:t>help</w:t>
            </w:r>
            <w:r w:rsidR="00033E80" w:rsidRPr="00193F83">
              <w:rPr>
                <w:rFonts w:ascii="Times New Roman" w:hAnsi="Times New Roman"/>
                <w:sz w:val="24"/>
                <w:szCs w:val="24"/>
              </w:rPr>
              <w:t xml:space="preserve"> RUWASA in </w:t>
            </w:r>
            <w:proofErr w:type="spellStart"/>
            <w:r w:rsidR="00033E80" w:rsidRPr="00193F83">
              <w:rPr>
                <w:rFonts w:ascii="Times New Roman" w:hAnsi="Times New Roman"/>
                <w:sz w:val="24"/>
                <w:szCs w:val="24"/>
              </w:rPr>
              <w:t>Kishapu</w:t>
            </w:r>
            <w:proofErr w:type="spellEnd"/>
            <w:r w:rsidR="00033E80" w:rsidRPr="00193F83">
              <w:rPr>
                <w:rFonts w:ascii="Times New Roman" w:hAnsi="Times New Roman"/>
                <w:sz w:val="24"/>
                <w:szCs w:val="24"/>
              </w:rPr>
              <w:t xml:space="preserve"> district anticipate and respond to climate change-related impacts on water and sanitation infrastructure</w:t>
            </w:r>
            <w:r w:rsidR="009E1400" w:rsidRPr="00193F83">
              <w:rPr>
                <w:rFonts w:ascii="Times New Roman" w:hAnsi="Times New Roman"/>
                <w:sz w:val="24"/>
                <w:szCs w:val="24"/>
              </w:rPr>
              <w:t>.</w:t>
            </w:r>
          </w:p>
        </w:tc>
        <w:tc>
          <w:tcPr>
            <w:tcW w:w="236" w:type="pct"/>
            <w:shd w:val="clear" w:color="auto" w:fill="auto"/>
          </w:tcPr>
          <w:p w14:paraId="706347BF"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36" w:type="pct"/>
            <w:shd w:val="clear" w:color="auto" w:fill="auto"/>
          </w:tcPr>
          <w:p w14:paraId="2BC464E5"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09" w:type="pct"/>
            <w:shd w:val="clear" w:color="auto" w:fill="auto"/>
          </w:tcPr>
          <w:p w14:paraId="285F7E6F"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05" w:type="pct"/>
            <w:shd w:val="clear" w:color="auto" w:fill="auto"/>
          </w:tcPr>
          <w:p w14:paraId="7282289C"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36" w:type="pct"/>
            <w:shd w:val="clear" w:color="auto" w:fill="auto"/>
          </w:tcPr>
          <w:p w14:paraId="065CE309"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r>
      <w:tr w:rsidR="00F92DBC" w:rsidRPr="00193F83" w14:paraId="712BE5BF" w14:textId="77777777" w:rsidTr="00AE25EB">
        <w:trPr>
          <w:trHeight w:val="1136"/>
        </w:trPr>
        <w:tc>
          <w:tcPr>
            <w:tcW w:w="500" w:type="pct"/>
            <w:shd w:val="clear" w:color="auto" w:fill="auto"/>
          </w:tcPr>
          <w:p w14:paraId="72636125"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r w:rsidRPr="00193F83">
              <w:rPr>
                <w:rFonts w:ascii="Times New Roman" w:hAnsi="Times New Roman"/>
                <w:bCs/>
                <w:sz w:val="24"/>
                <w:szCs w:val="24"/>
              </w:rPr>
              <w:t>CCR3</w:t>
            </w:r>
          </w:p>
        </w:tc>
        <w:tc>
          <w:tcPr>
            <w:tcW w:w="3378" w:type="pct"/>
            <w:shd w:val="clear" w:color="auto" w:fill="auto"/>
          </w:tcPr>
          <w:p w14:paraId="6992C20C" w14:textId="77777777" w:rsidR="00033E80" w:rsidRPr="00193F83" w:rsidRDefault="00000CC9" w:rsidP="00AE25EB">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U</w:t>
            </w:r>
            <w:r w:rsidR="00033E80" w:rsidRPr="00193F83">
              <w:rPr>
                <w:rFonts w:ascii="Times New Roman" w:hAnsi="Times New Roman"/>
                <w:sz w:val="24"/>
                <w:szCs w:val="24"/>
              </w:rPr>
              <w:t xml:space="preserve">se of climate change-resilient materials </w:t>
            </w:r>
            <w:r w:rsidRPr="00193F83">
              <w:rPr>
                <w:rFonts w:ascii="Times New Roman" w:hAnsi="Times New Roman"/>
                <w:sz w:val="24"/>
                <w:szCs w:val="24"/>
              </w:rPr>
              <w:t xml:space="preserve">by RUWASA </w:t>
            </w:r>
            <w:r w:rsidR="00033E80" w:rsidRPr="00193F83">
              <w:rPr>
                <w:rFonts w:ascii="Times New Roman" w:hAnsi="Times New Roman"/>
                <w:sz w:val="24"/>
                <w:szCs w:val="24"/>
              </w:rPr>
              <w:t xml:space="preserve">in the construction of water and sanitation infrastructure </w:t>
            </w:r>
            <w:r w:rsidR="004C4103" w:rsidRPr="00193F83">
              <w:rPr>
                <w:rFonts w:ascii="Times New Roman" w:hAnsi="Times New Roman"/>
                <w:sz w:val="24"/>
                <w:szCs w:val="24"/>
              </w:rPr>
              <w:t xml:space="preserve">in </w:t>
            </w:r>
            <w:proofErr w:type="spellStart"/>
            <w:r w:rsidR="004C4103" w:rsidRPr="00193F83">
              <w:rPr>
                <w:rFonts w:ascii="Times New Roman" w:hAnsi="Times New Roman"/>
                <w:sz w:val="24"/>
                <w:szCs w:val="24"/>
              </w:rPr>
              <w:t>Kishapu</w:t>
            </w:r>
            <w:proofErr w:type="spellEnd"/>
            <w:r w:rsidR="004C4103" w:rsidRPr="00193F83">
              <w:rPr>
                <w:rFonts w:ascii="Times New Roman" w:hAnsi="Times New Roman"/>
                <w:sz w:val="24"/>
                <w:szCs w:val="24"/>
              </w:rPr>
              <w:t xml:space="preserve"> district</w:t>
            </w:r>
            <w:r w:rsidR="00CA0077" w:rsidRPr="00193F83">
              <w:rPr>
                <w:rFonts w:ascii="Times New Roman" w:hAnsi="Times New Roman"/>
                <w:sz w:val="24"/>
                <w:szCs w:val="24"/>
              </w:rPr>
              <w:t xml:space="preserve"> will</w:t>
            </w:r>
            <w:r w:rsidR="004C4103" w:rsidRPr="00193F83">
              <w:rPr>
                <w:rFonts w:ascii="Times New Roman" w:hAnsi="Times New Roman"/>
                <w:sz w:val="24"/>
                <w:szCs w:val="24"/>
              </w:rPr>
              <w:t xml:space="preserve"> reduce</w:t>
            </w:r>
            <w:r w:rsidR="00033E80" w:rsidRPr="00193F83">
              <w:rPr>
                <w:rFonts w:ascii="Times New Roman" w:hAnsi="Times New Roman"/>
                <w:sz w:val="24"/>
                <w:szCs w:val="24"/>
              </w:rPr>
              <w:t xml:space="preserve"> the risk of extreme weather conditions</w:t>
            </w:r>
          </w:p>
        </w:tc>
        <w:tc>
          <w:tcPr>
            <w:tcW w:w="236" w:type="pct"/>
            <w:shd w:val="clear" w:color="auto" w:fill="auto"/>
          </w:tcPr>
          <w:p w14:paraId="3E2B3F12"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36" w:type="pct"/>
            <w:shd w:val="clear" w:color="auto" w:fill="auto"/>
          </w:tcPr>
          <w:p w14:paraId="1C1F60EB"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09" w:type="pct"/>
            <w:shd w:val="clear" w:color="auto" w:fill="auto"/>
          </w:tcPr>
          <w:p w14:paraId="7AD5E6DE"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05" w:type="pct"/>
            <w:shd w:val="clear" w:color="auto" w:fill="auto"/>
          </w:tcPr>
          <w:p w14:paraId="7B06C822"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36" w:type="pct"/>
            <w:shd w:val="clear" w:color="auto" w:fill="auto"/>
          </w:tcPr>
          <w:p w14:paraId="4E38B95C"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r>
      <w:tr w:rsidR="00F92DBC" w:rsidRPr="00193F83" w14:paraId="4523DE9B" w14:textId="77777777" w:rsidTr="00AE25EB">
        <w:trPr>
          <w:trHeight w:val="467"/>
        </w:trPr>
        <w:tc>
          <w:tcPr>
            <w:tcW w:w="500" w:type="pct"/>
            <w:shd w:val="clear" w:color="auto" w:fill="auto"/>
          </w:tcPr>
          <w:p w14:paraId="3C19BCBC"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r w:rsidRPr="00193F83">
              <w:rPr>
                <w:rFonts w:ascii="Times New Roman" w:hAnsi="Times New Roman"/>
                <w:bCs/>
                <w:sz w:val="24"/>
                <w:szCs w:val="24"/>
              </w:rPr>
              <w:t>CCR4</w:t>
            </w:r>
          </w:p>
        </w:tc>
        <w:tc>
          <w:tcPr>
            <w:tcW w:w="3378" w:type="pct"/>
            <w:shd w:val="clear" w:color="auto" w:fill="auto"/>
          </w:tcPr>
          <w:p w14:paraId="426A44CD" w14:textId="77777777" w:rsidR="00033E80" w:rsidRPr="00193F83" w:rsidRDefault="009E1400" w:rsidP="00AE25EB">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I</w:t>
            </w:r>
            <w:r w:rsidR="00033E80" w:rsidRPr="00193F83">
              <w:rPr>
                <w:rFonts w:ascii="Times New Roman" w:hAnsi="Times New Roman"/>
                <w:sz w:val="24"/>
                <w:szCs w:val="24"/>
              </w:rPr>
              <w:t xml:space="preserve">ncreasing green spaces </w:t>
            </w:r>
            <w:r w:rsidR="00CA0077" w:rsidRPr="00193F83">
              <w:rPr>
                <w:rFonts w:ascii="Times New Roman" w:hAnsi="Times New Roman"/>
                <w:sz w:val="24"/>
                <w:szCs w:val="24"/>
              </w:rPr>
              <w:t xml:space="preserve">will </w:t>
            </w:r>
            <w:r w:rsidR="004C4103" w:rsidRPr="00193F83">
              <w:rPr>
                <w:rFonts w:ascii="Times New Roman" w:hAnsi="Times New Roman"/>
                <w:sz w:val="24"/>
                <w:szCs w:val="24"/>
              </w:rPr>
              <w:t>help</w:t>
            </w:r>
            <w:r w:rsidR="00033E80" w:rsidRPr="00193F83">
              <w:rPr>
                <w:rFonts w:ascii="Times New Roman" w:hAnsi="Times New Roman"/>
                <w:sz w:val="24"/>
                <w:szCs w:val="24"/>
              </w:rPr>
              <w:t xml:space="preserve"> RUWASA increase flood absorption capacity</w:t>
            </w:r>
            <w:r w:rsidRPr="00193F83">
              <w:rPr>
                <w:rFonts w:ascii="Times New Roman" w:hAnsi="Times New Roman"/>
                <w:sz w:val="24"/>
                <w:szCs w:val="24"/>
              </w:rPr>
              <w:t>.</w:t>
            </w:r>
          </w:p>
        </w:tc>
        <w:tc>
          <w:tcPr>
            <w:tcW w:w="236" w:type="pct"/>
            <w:shd w:val="clear" w:color="auto" w:fill="auto"/>
          </w:tcPr>
          <w:p w14:paraId="01DE3169"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36" w:type="pct"/>
            <w:shd w:val="clear" w:color="auto" w:fill="auto"/>
          </w:tcPr>
          <w:p w14:paraId="441A40D1"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09" w:type="pct"/>
            <w:shd w:val="clear" w:color="auto" w:fill="auto"/>
          </w:tcPr>
          <w:p w14:paraId="3E356A32"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05" w:type="pct"/>
            <w:shd w:val="clear" w:color="auto" w:fill="auto"/>
          </w:tcPr>
          <w:p w14:paraId="2237C999"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36" w:type="pct"/>
            <w:shd w:val="clear" w:color="auto" w:fill="auto"/>
          </w:tcPr>
          <w:p w14:paraId="513DA65B"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r>
      <w:tr w:rsidR="00F92DBC" w:rsidRPr="00193F83" w14:paraId="082583E8" w14:textId="77777777" w:rsidTr="00AE25EB">
        <w:trPr>
          <w:trHeight w:val="701"/>
        </w:trPr>
        <w:tc>
          <w:tcPr>
            <w:tcW w:w="500" w:type="pct"/>
            <w:shd w:val="clear" w:color="auto" w:fill="auto"/>
          </w:tcPr>
          <w:p w14:paraId="0C1FA938"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r w:rsidRPr="00193F83">
              <w:rPr>
                <w:rFonts w:ascii="Times New Roman" w:hAnsi="Times New Roman"/>
                <w:bCs/>
                <w:sz w:val="24"/>
                <w:szCs w:val="24"/>
              </w:rPr>
              <w:t>CCR5</w:t>
            </w:r>
          </w:p>
        </w:tc>
        <w:tc>
          <w:tcPr>
            <w:tcW w:w="3378" w:type="pct"/>
            <w:shd w:val="clear" w:color="auto" w:fill="auto"/>
          </w:tcPr>
          <w:p w14:paraId="35AB72B5" w14:textId="77777777" w:rsidR="00033E80" w:rsidRPr="00193F83" w:rsidRDefault="009E1400" w:rsidP="00AE25EB">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P</w:t>
            </w:r>
            <w:r w:rsidR="00033E80" w:rsidRPr="00193F83">
              <w:rPr>
                <w:rFonts w:ascii="Times New Roman" w:hAnsi="Times New Roman"/>
                <w:sz w:val="24"/>
                <w:szCs w:val="24"/>
              </w:rPr>
              <w:t>lanting trees</w:t>
            </w:r>
            <w:r w:rsidRPr="00193F83">
              <w:rPr>
                <w:rFonts w:ascii="Times New Roman" w:hAnsi="Times New Roman"/>
                <w:sz w:val="24"/>
                <w:szCs w:val="24"/>
                <w:lang w:val="en-US"/>
              </w:rPr>
              <w:t xml:space="preserve"> </w:t>
            </w:r>
            <w:r w:rsidR="00033E80" w:rsidRPr="00193F83">
              <w:rPr>
                <w:rFonts w:ascii="Times New Roman" w:hAnsi="Times New Roman"/>
                <w:sz w:val="24"/>
                <w:szCs w:val="24"/>
              </w:rPr>
              <w:t xml:space="preserve">in </w:t>
            </w:r>
            <w:proofErr w:type="spellStart"/>
            <w:r w:rsidR="00033E80" w:rsidRPr="00193F83">
              <w:rPr>
                <w:rFonts w:ascii="Times New Roman" w:hAnsi="Times New Roman"/>
                <w:sz w:val="24"/>
                <w:szCs w:val="24"/>
              </w:rPr>
              <w:t>Kishapu</w:t>
            </w:r>
            <w:proofErr w:type="spellEnd"/>
            <w:r w:rsidR="00033E80" w:rsidRPr="00193F83">
              <w:rPr>
                <w:rFonts w:ascii="Times New Roman" w:hAnsi="Times New Roman"/>
                <w:sz w:val="24"/>
                <w:szCs w:val="24"/>
              </w:rPr>
              <w:t xml:space="preserve"> district </w:t>
            </w:r>
            <w:r w:rsidR="00CA0077" w:rsidRPr="00193F83">
              <w:rPr>
                <w:rFonts w:ascii="Times New Roman" w:hAnsi="Times New Roman"/>
                <w:sz w:val="24"/>
                <w:szCs w:val="24"/>
              </w:rPr>
              <w:t xml:space="preserve">will </w:t>
            </w:r>
            <w:r w:rsidR="00353155" w:rsidRPr="00193F83">
              <w:rPr>
                <w:rFonts w:ascii="Times New Roman" w:hAnsi="Times New Roman"/>
                <w:sz w:val="24"/>
                <w:szCs w:val="24"/>
              </w:rPr>
              <w:t xml:space="preserve">help RUWASA </w:t>
            </w:r>
            <w:r w:rsidR="00033E80" w:rsidRPr="00193F83">
              <w:rPr>
                <w:rFonts w:ascii="Times New Roman" w:hAnsi="Times New Roman"/>
                <w:sz w:val="24"/>
                <w:szCs w:val="24"/>
              </w:rPr>
              <w:t>increase flood absorption capacity, thus reducing the risk of destruction of water and infrastructure</w:t>
            </w:r>
            <w:r w:rsidRPr="00193F83">
              <w:rPr>
                <w:rFonts w:ascii="Times New Roman" w:hAnsi="Times New Roman"/>
                <w:sz w:val="24"/>
                <w:szCs w:val="24"/>
              </w:rPr>
              <w:t>.</w:t>
            </w:r>
          </w:p>
        </w:tc>
        <w:tc>
          <w:tcPr>
            <w:tcW w:w="236" w:type="pct"/>
            <w:shd w:val="clear" w:color="auto" w:fill="auto"/>
          </w:tcPr>
          <w:p w14:paraId="0D5C476C"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36" w:type="pct"/>
            <w:shd w:val="clear" w:color="auto" w:fill="auto"/>
          </w:tcPr>
          <w:p w14:paraId="282CC085"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09" w:type="pct"/>
            <w:shd w:val="clear" w:color="auto" w:fill="auto"/>
          </w:tcPr>
          <w:p w14:paraId="57E27054"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05" w:type="pct"/>
            <w:shd w:val="clear" w:color="auto" w:fill="auto"/>
          </w:tcPr>
          <w:p w14:paraId="24FC2155"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36" w:type="pct"/>
            <w:shd w:val="clear" w:color="auto" w:fill="auto"/>
          </w:tcPr>
          <w:p w14:paraId="7797730C"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r>
    </w:tbl>
    <w:p w14:paraId="22420804" w14:textId="77777777" w:rsidR="00033E80" w:rsidRPr="00193F83" w:rsidRDefault="00033E80" w:rsidP="00457FC0">
      <w:pPr>
        <w:widowControl w:val="0"/>
        <w:tabs>
          <w:tab w:val="left" w:pos="426"/>
        </w:tabs>
        <w:spacing w:after="0" w:line="480" w:lineRule="auto"/>
        <w:jc w:val="both"/>
        <w:rPr>
          <w:rFonts w:ascii="Times New Roman" w:hAnsi="Times New Roman"/>
          <w:b/>
          <w:sz w:val="24"/>
          <w:szCs w:val="24"/>
        </w:rPr>
      </w:pPr>
    </w:p>
    <w:p w14:paraId="5A3A45C9" w14:textId="77777777" w:rsidR="00033E80" w:rsidRPr="00193F83" w:rsidRDefault="008C53D7" w:rsidP="00457FC0">
      <w:pPr>
        <w:widowControl w:val="0"/>
        <w:tabs>
          <w:tab w:val="left" w:pos="426"/>
        </w:tabs>
        <w:spacing w:after="0" w:line="480" w:lineRule="auto"/>
        <w:jc w:val="both"/>
        <w:rPr>
          <w:rFonts w:ascii="Times New Roman" w:hAnsi="Times New Roman"/>
          <w:b/>
          <w:sz w:val="24"/>
          <w:szCs w:val="24"/>
        </w:rPr>
      </w:pPr>
      <w:r w:rsidRPr="00193F83">
        <w:rPr>
          <w:rFonts w:ascii="Times New Roman" w:hAnsi="Times New Roman"/>
          <w:b/>
          <w:sz w:val="24"/>
          <w:szCs w:val="24"/>
        </w:rPr>
        <w:t>Section IV</w:t>
      </w:r>
      <w:r w:rsidR="00033E80" w:rsidRPr="00193F83">
        <w:rPr>
          <w:rFonts w:ascii="Times New Roman" w:hAnsi="Times New Roman"/>
          <w:b/>
          <w:sz w:val="24"/>
          <w:szCs w:val="24"/>
        </w:rPr>
        <w:t xml:space="preserve">: </w:t>
      </w:r>
      <w:r w:rsidR="00033E80" w:rsidRPr="00193F83">
        <w:rPr>
          <w:rFonts w:ascii="Times New Roman" w:hAnsi="Times New Roman"/>
          <w:bCs/>
          <w:sz w:val="24"/>
          <w:szCs w:val="24"/>
          <w:lang w:val="en-US"/>
        </w:rPr>
        <w:t xml:space="preserve">The impact of climate change adaptation strategies on the sustainability of water and sanitation infrastructure in </w:t>
      </w:r>
      <w:proofErr w:type="spellStart"/>
      <w:r w:rsidR="00033E80" w:rsidRPr="00193F83">
        <w:rPr>
          <w:rFonts w:ascii="Times New Roman" w:hAnsi="Times New Roman"/>
          <w:bCs/>
          <w:sz w:val="24"/>
          <w:szCs w:val="24"/>
          <w:lang w:val="en-US"/>
        </w:rPr>
        <w:t>Kishapu</w:t>
      </w:r>
      <w:proofErr w:type="spellEnd"/>
      <w:r w:rsidR="00033E80" w:rsidRPr="00193F83">
        <w:rPr>
          <w:rFonts w:ascii="Times New Roman" w:hAnsi="Times New Roman"/>
          <w:bCs/>
          <w:sz w:val="24"/>
          <w:szCs w:val="24"/>
          <w:lang w:val="en-US"/>
        </w:rPr>
        <w:t xml:space="preserve"> district.</w:t>
      </w:r>
    </w:p>
    <w:p w14:paraId="0894230A" w14:textId="77777777" w:rsidR="00033E80" w:rsidRDefault="00033E80" w:rsidP="00457FC0">
      <w:pPr>
        <w:widowControl w:val="0"/>
        <w:tabs>
          <w:tab w:val="left" w:pos="426"/>
        </w:tabs>
        <w:spacing w:after="0" w:line="480" w:lineRule="auto"/>
        <w:jc w:val="both"/>
        <w:rPr>
          <w:rFonts w:ascii="Times New Roman" w:hAnsi="Times New Roman"/>
          <w:i/>
          <w:iCs/>
          <w:sz w:val="24"/>
          <w:szCs w:val="24"/>
          <w:lang w:val="en-US"/>
        </w:rPr>
      </w:pPr>
      <w:r w:rsidRPr="00193F83">
        <w:rPr>
          <w:rFonts w:ascii="Times New Roman" w:hAnsi="Times New Roman"/>
          <w:i/>
          <w:iCs/>
          <w:sz w:val="24"/>
          <w:szCs w:val="24"/>
          <w:lang w:val="en-US"/>
        </w:rPr>
        <w:t>Kindly rate your agreement level on a scale of 1-5 as follows: 5=</w:t>
      </w:r>
      <w:proofErr w:type="gramStart"/>
      <w:r w:rsidRPr="00193F83">
        <w:rPr>
          <w:rFonts w:ascii="Times New Roman" w:hAnsi="Times New Roman"/>
          <w:i/>
          <w:iCs/>
          <w:sz w:val="24"/>
          <w:szCs w:val="24"/>
          <w:lang w:val="en-US"/>
        </w:rPr>
        <w:t>Strongly</w:t>
      </w:r>
      <w:proofErr w:type="gramEnd"/>
      <w:r w:rsidRPr="00193F83">
        <w:rPr>
          <w:rFonts w:ascii="Times New Roman" w:hAnsi="Times New Roman"/>
          <w:i/>
          <w:iCs/>
          <w:sz w:val="24"/>
          <w:szCs w:val="24"/>
          <w:lang w:val="en-US"/>
        </w:rPr>
        <w:t xml:space="preserve"> agree, 4=Agree, 3=Neither Agree nor Disagree, 2=Disagree, and 1=Strongly disagree.</w:t>
      </w:r>
    </w:p>
    <w:p w14:paraId="146C4BCA" w14:textId="77777777" w:rsidR="00E146C7" w:rsidRPr="00E146C7" w:rsidRDefault="00E146C7" w:rsidP="00457FC0">
      <w:pPr>
        <w:widowControl w:val="0"/>
        <w:tabs>
          <w:tab w:val="left" w:pos="426"/>
        </w:tabs>
        <w:spacing w:after="0" w:line="480" w:lineRule="auto"/>
        <w:jc w:val="both"/>
        <w:rPr>
          <w:rFonts w:ascii="Times New Roman" w:hAnsi="Times New Roman"/>
          <w:iCs/>
          <w:sz w:val="24"/>
          <w:szCs w:val="24"/>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
        <w:gridCol w:w="5776"/>
        <w:gridCol w:w="358"/>
        <w:gridCol w:w="344"/>
        <w:gridCol w:w="405"/>
        <w:gridCol w:w="358"/>
        <w:gridCol w:w="344"/>
      </w:tblGrid>
      <w:tr w:rsidR="00F92DBC" w:rsidRPr="00193F83" w14:paraId="4A2C840E" w14:textId="77777777" w:rsidTr="00AE25EB">
        <w:trPr>
          <w:trHeight w:val="242"/>
        </w:trPr>
        <w:tc>
          <w:tcPr>
            <w:tcW w:w="505" w:type="pct"/>
            <w:shd w:val="clear" w:color="auto" w:fill="auto"/>
          </w:tcPr>
          <w:p w14:paraId="3610E324"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Code</w:t>
            </w:r>
          </w:p>
        </w:tc>
        <w:tc>
          <w:tcPr>
            <w:tcW w:w="3423" w:type="pct"/>
            <w:shd w:val="clear" w:color="auto" w:fill="auto"/>
          </w:tcPr>
          <w:p w14:paraId="40E6B1DF" w14:textId="77777777" w:rsidR="00033E80" w:rsidRPr="00193F83" w:rsidRDefault="00033E80" w:rsidP="00AE25EB">
            <w:pPr>
              <w:widowControl w:val="0"/>
              <w:tabs>
                <w:tab w:val="left" w:pos="426"/>
              </w:tabs>
              <w:spacing w:after="0" w:line="240" w:lineRule="auto"/>
              <w:rPr>
                <w:rFonts w:ascii="Times New Roman" w:hAnsi="Times New Roman"/>
                <w:b/>
                <w:sz w:val="24"/>
                <w:szCs w:val="24"/>
              </w:rPr>
            </w:pPr>
            <w:r w:rsidRPr="00193F83">
              <w:rPr>
                <w:rFonts w:ascii="Times New Roman" w:hAnsi="Times New Roman"/>
                <w:b/>
                <w:sz w:val="24"/>
                <w:szCs w:val="24"/>
              </w:rPr>
              <w:t>Statements</w:t>
            </w:r>
          </w:p>
        </w:tc>
        <w:tc>
          <w:tcPr>
            <w:tcW w:w="212" w:type="pct"/>
            <w:shd w:val="clear" w:color="auto" w:fill="auto"/>
          </w:tcPr>
          <w:p w14:paraId="6D429106"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1</w:t>
            </w:r>
          </w:p>
        </w:tc>
        <w:tc>
          <w:tcPr>
            <w:tcW w:w="204" w:type="pct"/>
            <w:shd w:val="clear" w:color="auto" w:fill="auto"/>
          </w:tcPr>
          <w:p w14:paraId="2DC28B4B"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2</w:t>
            </w:r>
          </w:p>
        </w:tc>
        <w:tc>
          <w:tcPr>
            <w:tcW w:w="240" w:type="pct"/>
            <w:shd w:val="clear" w:color="auto" w:fill="auto"/>
          </w:tcPr>
          <w:p w14:paraId="1B667651"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3</w:t>
            </w:r>
          </w:p>
        </w:tc>
        <w:tc>
          <w:tcPr>
            <w:tcW w:w="212" w:type="pct"/>
            <w:shd w:val="clear" w:color="auto" w:fill="auto"/>
          </w:tcPr>
          <w:p w14:paraId="44D5D280"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4</w:t>
            </w:r>
          </w:p>
        </w:tc>
        <w:tc>
          <w:tcPr>
            <w:tcW w:w="204" w:type="pct"/>
            <w:shd w:val="clear" w:color="auto" w:fill="auto"/>
          </w:tcPr>
          <w:p w14:paraId="59F94081"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5</w:t>
            </w:r>
          </w:p>
        </w:tc>
      </w:tr>
      <w:tr w:rsidR="00F92DBC" w:rsidRPr="00193F83" w14:paraId="7B1BE438" w14:textId="77777777" w:rsidTr="00AE25EB">
        <w:trPr>
          <w:trHeight w:val="1232"/>
        </w:trPr>
        <w:tc>
          <w:tcPr>
            <w:tcW w:w="505" w:type="pct"/>
            <w:shd w:val="clear" w:color="auto" w:fill="auto"/>
          </w:tcPr>
          <w:p w14:paraId="28D2FC35" w14:textId="77777777" w:rsidR="00033E80" w:rsidRPr="00193F83" w:rsidRDefault="00033E80" w:rsidP="00AE25EB">
            <w:pPr>
              <w:widowControl w:val="0"/>
              <w:tabs>
                <w:tab w:val="left" w:pos="426"/>
              </w:tabs>
              <w:spacing w:after="0" w:line="240" w:lineRule="auto"/>
              <w:rPr>
                <w:rFonts w:ascii="Times New Roman" w:hAnsi="Times New Roman"/>
                <w:sz w:val="24"/>
                <w:szCs w:val="24"/>
              </w:rPr>
            </w:pPr>
            <w:r w:rsidRPr="00193F83">
              <w:rPr>
                <w:rFonts w:ascii="Times New Roman" w:hAnsi="Times New Roman"/>
                <w:sz w:val="24"/>
                <w:szCs w:val="24"/>
              </w:rPr>
              <w:t>CCA1</w:t>
            </w:r>
          </w:p>
        </w:tc>
        <w:tc>
          <w:tcPr>
            <w:tcW w:w="3423" w:type="pct"/>
            <w:shd w:val="clear" w:color="auto" w:fill="auto"/>
          </w:tcPr>
          <w:p w14:paraId="41223F0B" w14:textId="77777777" w:rsidR="00033E80" w:rsidRPr="00193F83" w:rsidRDefault="00353155" w:rsidP="00AE25EB">
            <w:pPr>
              <w:widowControl w:val="0"/>
              <w:tabs>
                <w:tab w:val="left" w:pos="426"/>
              </w:tabs>
              <w:spacing w:after="0" w:line="240" w:lineRule="auto"/>
              <w:jc w:val="both"/>
              <w:rPr>
                <w:rFonts w:ascii="Times New Roman" w:hAnsi="Times New Roman"/>
                <w:sz w:val="24"/>
                <w:szCs w:val="24"/>
                <w:lang w:val="en-US"/>
              </w:rPr>
            </w:pPr>
            <w:r w:rsidRPr="00193F83">
              <w:rPr>
                <w:rFonts w:ascii="Times New Roman" w:hAnsi="Times New Roman"/>
                <w:sz w:val="24"/>
                <w:szCs w:val="24"/>
                <w:lang w:val="en-US"/>
              </w:rPr>
              <w:t>I</w:t>
            </w:r>
            <w:r w:rsidR="006223BC" w:rsidRPr="00193F83">
              <w:rPr>
                <w:rFonts w:ascii="Times New Roman" w:hAnsi="Times New Roman"/>
                <w:sz w:val="24"/>
                <w:szCs w:val="24"/>
                <w:lang w:val="en-US"/>
              </w:rPr>
              <w:t>ncreasing</w:t>
            </w:r>
            <w:r w:rsidR="00033E80" w:rsidRPr="00193F83">
              <w:rPr>
                <w:rFonts w:ascii="Times New Roman" w:hAnsi="Times New Roman"/>
                <w:sz w:val="24"/>
                <w:szCs w:val="24"/>
                <w:lang w:val="en-US"/>
              </w:rPr>
              <w:t xml:space="preserve"> the capacity of water and sanitation systems to handle increased precipitation events resulting from climate change </w:t>
            </w:r>
            <w:r w:rsidR="0050697D" w:rsidRPr="00193F83">
              <w:rPr>
                <w:rFonts w:ascii="Times New Roman" w:hAnsi="Times New Roman"/>
                <w:sz w:val="24"/>
                <w:szCs w:val="24"/>
                <w:lang w:val="en-US"/>
              </w:rPr>
              <w:t xml:space="preserve">will </w:t>
            </w:r>
            <w:r w:rsidR="006223BC" w:rsidRPr="00193F83">
              <w:rPr>
                <w:rFonts w:ascii="Times New Roman" w:hAnsi="Times New Roman"/>
                <w:sz w:val="24"/>
                <w:szCs w:val="24"/>
                <w:lang w:val="en-US"/>
              </w:rPr>
              <w:t xml:space="preserve">help </w:t>
            </w:r>
            <w:r w:rsidR="00777E14" w:rsidRPr="00193F83">
              <w:rPr>
                <w:rFonts w:ascii="Times New Roman" w:hAnsi="Times New Roman"/>
                <w:sz w:val="24"/>
                <w:szCs w:val="24"/>
                <w:lang w:val="en-US"/>
              </w:rPr>
              <w:t xml:space="preserve">RUWASA </w:t>
            </w:r>
            <w:r w:rsidR="006223BC" w:rsidRPr="00193F83">
              <w:rPr>
                <w:rFonts w:ascii="Times New Roman" w:hAnsi="Times New Roman"/>
                <w:sz w:val="24"/>
                <w:szCs w:val="24"/>
                <w:lang w:val="en-US"/>
              </w:rPr>
              <w:t>reduce</w:t>
            </w:r>
            <w:r w:rsidR="00033E80" w:rsidRPr="00193F83">
              <w:rPr>
                <w:rFonts w:ascii="Times New Roman" w:hAnsi="Times New Roman"/>
                <w:sz w:val="24"/>
                <w:szCs w:val="24"/>
                <w:lang w:val="en-US"/>
              </w:rPr>
              <w:t xml:space="preserve"> the risk of weather conditions destroying water and sanitation in</w:t>
            </w:r>
            <w:r w:rsidR="00777E14" w:rsidRPr="00193F83">
              <w:rPr>
                <w:rFonts w:ascii="Times New Roman" w:hAnsi="Times New Roman"/>
                <w:sz w:val="24"/>
                <w:szCs w:val="24"/>
                <w:lang w:val="en-US"/>
              </w:rPr>
              <w:t xml:space="preserve">frastructure in </w:t>
            </w:r>
            <w:proofErr w:type="spellStart"/>
            <w:r w:rsidR="00777E14" w:rsidRPr="00193F83">
              <w:rPr>
                <w:rFonts w:ascii="Times New Roman" w:hAnsi="Times New Roman"/>
                <w:sz w:val="24"/>
                <w:szCs w:val="24"/>
                <w:lang w:val="en-US"/>
              </w:rPr>
              <w:t>Kishapu</w:t>
            </w:r>
            <w:proofErr w:type="spellEnd"/>
            <w:r w:rsidRPr="00193F83">
              <w:rPr>
                <w:rFonts w:ascii="Times New Roman" w:hAnsi="Times New Roman"/>
                <w:sz w:val="24"/>
                <w:szCs w:val="24"/>
                <w:lang w:val="en-US"/>
              </w:rPr>
              <w:t>.</w:t>
            </w:r>
          </w:p>
        </w:tc>
        <w:tc>
          <w:tcPr>
            <w:tcW w:w="212" w:type="pct"/>
            <w:shd w:val="clear" w:color="auto" w:fill="auto"/>
          </w:tcPr>
          <w:p w14:paraId="59D94EE7"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04" w:type="pct"/>
            <w:shd w:val="clear" w:color="auto" w:fill="auto"/>
          </w:tcPr>
          <w:p w14:paraId="00B4DFD2"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40" w:type="pct"/>
            <w:shd w:val="clear" w:color="auto" w:fill="auto"/>
          </w:tcPr>
          <w:p w14:paraId="35FB1DFB"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12" w:type="pct"/>
            <w:shd w:val="clear" w:color="auto" w:fill="auto"/>
          </w:tcPr>
          <w:p w14:paraId="7DBA03D7"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04" w:type="pct"/>
            <w:shd w:val="clear" w:color="auto" w:fill="auto"/>
          </w:tcPr>
          <w:p w14:paraId="64325CB8"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r>
      <w:tr w:rsidR="00F92DBC" w:rsidRPr="00193F83" w14:paraId="5624E97E" w14:textId="77777777" w:rsidTr="00AE25EB">
        <w:trPr>
          <w:trHeight w:val="692"/>
        </w:trPr>
        <w:tc>
          <w:tcPr>
            <w:tcW w:w="505" w:type="pct"/>
            <w:shd w:val="clear" w:color="auto" w:fill="auto"/>
          </w:tcPr>
          <w:p w14:paraId="780F2F54" w14:textId="77777777" w:rsidR="00033E80" w:rsidRPr="00193F83" w:rsidRDefault="00033E80" w:rsidP="00AE25EB">
            <w:pPr>
              <w:widowControl w:val="0"/>
              <w:tabs>
                <w:tab w:val="left" w:pos="426"/>
              </w:tabs>
              <w:spacing w:after="0" w:line="240" w:lineRule="auto"/>
              <w:rPr>
                <w:rFonts w:ascii="Times New Roman" w:hAnsi="Times New Roman"/>
                <w:sz w:val="24"/>
                <w:szCs w:val="24"/>
              </w:rPr>
            </w:pPr>
            <w:r w:rsidRPr="00193F83">
              <w:rPr>
                <w:rFonts w:ascii="Times New Roman" w:hAnsi="Times New Roman"/>
                <w:sz w:val="24"/>
                <w:szCs w:val="24"/>
              </w:rPr>
              <w:t>CCA2</w:t>
            </w:r>
          </w:p>
        </w:tc>
        <w:tc>
          <w:tcPr>
            <w:tcW w:w="3423" w:type="pct"/>
            <w:shd w:val="clear" w:color="auto" w:fill="auto"/>
          </w:tcPr>
          <w:p w14:paraId="7997946F" w14:textId="77777777" w:rsidR="00033E80" w:rsidRPr="00193F83" w:rsidRDefault="00353155" w:rsidP="00AE25EB">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U</w:t>
            </w:r>
            <w:r w:rsidR="00033E80" w:rsidRPr="00193F83">
              <w:rPr>
                <w:rFonts w:ascii="Times New Roman" w:hAnsi="Times New Roman"/>
                <w:sz w:val="24"/>
                <w:szCs w:val="24"/>
              </w:rPr>
              <w:t xml:space="preserve">pgrading wastewater treatment plants </w:t>
            </w:r>
            <w:r w:rsidR="0050697D" w:rsidRPr="00193F83">
              <w:rPr>
                <w:rFonts w:ascii="Times New Roman" w:hAnsi="Times New Roman"/>
                <w:sz w:val="24"/>
                <w:szCs w:val="24"/>
              </w:rPr>
              <w:t xml:space="preserve">will </w:t>
            </w:r>
            <w:r w:rsidR="003D1718" w:rsidRPr="00193F83">
              <w:rPr>
                <w:rFonts w:ascii="Times New Roman" w:hAnsi="Times New Roman"/>
                <w:sz w:val="24"/>
                <w:szCs w:val="24"/>
              </w:rPr>
              <w:t>help RUWASA</w:t>
            </w:r>
            <w:r w:rsidR="00033E80" w:rsidRPr="00193F83">
              <w:rPr>
                <w:rFonts w:ascii="Times New Roman" w:hAnsi="Times New Roman"/>
                <w:sz w:val="24"/>
                <w:szCs w:val="24"/>
              </w:rPr>
              <w:t xml:space="preserve"> to handle higher volumes of water during extreme weather events</w:t>
            </w:r>
            <w:r w:rsidRPr="00193F83">
              <w:rPr>
                <w:rFonts w:ascii="Times New Roman" w:hAnsi="Times New Roman"/>
                <w:sz w:val="24"/>
                <w:szCs w:val="24"/>
              </w:rPr>
              <w:t>.</w:t>
            </w:r>
          </w:p>
        </w:tc>
        <w:tc>
          <w:tcPr>
            <w:tcW w:w="212" w:type="pct"/>
            <w:shd w:val="clear" w:color="auto" w:fill="auto"/>
          </w:tcPr>
          <w:p w14:paraId="47266E52"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04" w:type="pct"/>
            <w:shd w:val="clear" w:color="auto" w:fill="auto"/>
          </w:tcPr>
          <w:p w14:paraId="28630D57"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40" w:type="pct"/>
            <w:shd w:val="clear" w:color="auto" w:fill="auto"/>
          </w:tcPr>
          <w:p w14:paraId="7B039C5E"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12" w:type="pct"/>
            <w:shd w:val="clear" w:color="auto" w:fill="auto"/>
          </w:tcPr>
          <w:p w14:paraId="5492B337"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04" w:type="pct"/>
            <w:shd w:val="clear" w:color="auto" w:fill="auto"/>
          </w:tcPr>
          <w:p w14:paraId="1AF22292"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r>
      <w:tr w:rsidR="00F92DBC" w:rsidRPr="00193F83" w14:paraId="4C18010F" w14:textId="77777777" w:rsidTr="00AE25EB">
        <w:trPr>
          <w:trHeight w:val="1169"/>
        </w:trPr>
        <w:tc>
          <w:tcPr>
            <w:tcW w:w="505" w:type="pct"/>
            <w:shd w:val="clear" w:color="auto" w:fill="auto"/>
          </w:tcPr>
          <w:p w14:paraId="611E784A" w14:textId="77777777" w:rsidR="00033E80" w:rsidRPr="00193F83" w:rsidRDefault="00033E80" w:rsidP="00AE25EB">
            <w:pPr>
              <w:widowControl w:val="0"/>
              <w:tabs>
                <w:tab w:val="left" w:pos="426"/>
              </w:tabs>
              <w:spacing w:after="0" w:line="240" w:lineRule="auto"/>
              <w:rPr>
                <w:rFonts w:ascii="Times New Roman" w:hAnsi="Times New Roman"/>
                <w:sz w:val="24"/>
                <w:szCs w:val="24"/>
              </w:rPr>
            </w:pPr>
            <w:r w:rsidRPr="00193F83">
              <w:rPr>
                <w:rFonts w:ascii="Times New Roman" w:hAnsi="Times New Roman"/>
                <w:sz w:val="24"/>
                <w:szCs w:val="24"/>
              </w:rPr>
              <w:t>CCA3</w:t>
            </w:r>
          </w:p>
        </w:tc>
        <w:tc>
          <w:tcPr>
            <w:tcW w:w="3423" w:type="pct"/>
            <w:shd w:val="clear" w:color="auto" w:fill="auto"/>
          </w:tcPr>
          <w:p w14:paraId="68F98FD6" w14:textId="77777777" w:rsidR="00033E80" w:rsidRPr="00193F83" w:rsidRDefault="00353155" w:rsidP="00AE25EB">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D</w:t>
            </w:r>
            <w:r w:rsidR="00033E80" w:rsidRPr="00193F83">
              <w:rPr>
                <w:rFonts w:ascii="Times New Roman" w:hAnsi="Times New Roman"/>
                <w:sz w:val="24"/>
                <w:szCs w:val="24"/>
              </w:rPr>
              <w:t>evelop</w:t>
            </w:r>
            <w:r w:rsidRPr="00193F83">
              <w:rPr>
                <w:rFonts w:ascii="Times New Roman" w:hAnsi="Times New Roman"/>
                <w:sz w:val="24"/>
                <w:szCs w:val="24"/>
              </w:rPr>
              <w:t>ing</w:t>
            </w:r>
            <w:r w:rsidR="00033E80" w:rsidRPr="00193F83">
              <w:rPr>
                <w:rFonts w:ascii="Times New Roman" w:hAnsi="Times New Roman"/>
                <w:sz w:val="24"/>
                <w:szCs w:val="24"/>
              </w:rPr>
              <w:t xml:space="preserve"> emergency response plans to address disruptions to water and sanitation infrastructure caused by climate change impacts </w:t>
            </w:r>
            <w:r w:rsidR="0050697D" w:rsidRPr="00193F83">
              <w:rPr>
                <w:rFonts w:ascii="Times New Roman" w:hAnsi="Times New Roman"/>
                <w:sz w:val="24"/>
                <w:szCs w:val="24"/>
              </w:rPr>
              <w:t xml:space="preserve">will </w:t>
            </w:r>
            <w:r w:rsidR="00533A6C" w:rsidRPr="00193F83">
              <w:rPr>
                <w:rFonts w:ascii="Times New Roman" w:hAnsi="Times New Roman"/>
                <w:sz w:val="24"/>
                <w:szCs w:val="24"/>
              </w:rPr>
              <w:t>help RUWASA reduce</w:t>
            </w:r>
            <w:r w:rsidR="00033E80" w:rsidRPr="00193F83">
              <w:rPr>
                <w:rFonts w:ascii="Times New Roman" w:hAnsi="Times New Roman"/>
                <w:sz w:val="24"/>
                <w:szCs w:val="24"/>
              </w:rPr>
              <w:t xml:space="preserve"> the risk of extreme weather conditions </w:t>
            </w:r>
            <w:r w:rsidRPr="00193F83">
              <w:rPr>
                <w:rFonts w:ascii="Times New Roman" w:hAnsi="Times New Roman"/>
                <w:sz w:val="24"/>
                <w:szCs w:val="24"/>
              </w:rPr>
              <w:t xml:space="preserve">that </w:t>
            </w:r>
            <w:r w:rsidR="00033E80" w:rsidRPr="00193F83">
              <w:rPr>
                <w:rFonts w:ascii="Times New Roman" w:hAnsi="Times New Roman"/>
                <w:sz w:val="24"/>
                <w:szCs w:val="24"/>
              </w:rPr>
              <w:t>caus</w:t>
            </w:r>
            <w:r w:rsidRPr="00193F83">
              <w:rPr>
                <w:rFonts w:ascii="Times New Roman" w:hAnsi="Times New Roman"/>
                <w:sz w:val="24"/>
                <w:szCs w:val="24"/>
              </w:rPr>
              <w:t>e</w:t>
            </w:r>
            <w:r w:rsidR="00033E80" w:rsidRPr="00193F83">
              <w:rPr>
                <w:rFonts w:ascii="Times New Roman" w:hAnsi="Times New Roman"/>
                <w:sz w:val="24"/>
                <w:szCs w:val="24"/>
              </w:rPr>
              <w:t xml:space="preserve"> the destruction of water and sanitation infrastructure</w:t>
            </w:r>
            <w:r w:rsidR="00533A6C" w:rsidRPr="00193F83">
              <w:rPr>
                <w:rFonts w:ascii="Times New Roman" w:hAnsi="Times New Roman"/>
                <w:sz w:val="24"/>
                <w:szCs w:val="24"/>
              </w:rPr>
              <w:t xml:space="preserve"> in </w:t>
            </w:r>
            <w:proofErr w:type="spellStart"/>
            <w:r w:rsidR="00533A6C" w:rsidRPr="00193F83">
              <w:rPr>
                <w:rFonts w:ascii="Times New Roman" w:hAnsi="Times New Roman"/>
                <w:sz w:val="24"/>
                <w:szCs w:val="24"/>
              </w:rPr>
              <w:t>Kishapu</w:t>
            </w:r>
            <w:proofErr w:type="spellEnd"/>
            <w:r w:rsidRPr="00193F83">
              <w:rPr>
                <w:rFonts w:ascii="Times New Roman" w:hAnsi="Times New Roman"/>
                <w:sz w:val="24"/>
                <w:szCs w:val="24"/>
              </w:rPr>
              <w:t>.</w:t>
            </w:r>
          </w:p>
        </w:tc>
        <w:tc>
          <w:tcPr>
            <w:tcW w:w="212" w:type="pct"/>
            <w:shd w:val="clear" w:color="auto" w:fill="auto"/>
          </w:tcPr>
          <w:p w14:paraId="49100698"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04" w:type="pct"/>
            <w:shd w:val="clear" w:color="auto" w:fill="auto"/>
          </w:tcPr>
          <w:p w14:paraId="06D9C6BF"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40" w:type="pct"/>
            <w:shd w:val="clear" w:color="auto" w:fill="auto"/>
          </w:tcPr>
          <w:p w14:paraId="6BAA3279"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12" w:type="pct"/>
            <w:shd w:val="clear" w:color="auto" w:fill="auto"/>
          </w:tcPr>
          <w:p w14:paraId="7B5F48C9"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04" w:type="pct"/>
            <w:shd w:val="clear" w:color="auto" w:fill="auto"/>
          </w:tcPr>
          <w:p w14:paraId="11783864"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r>
      <w:tr w:rsidR="00F92DBC" w:rsidRPr="00193F83" w14:paraId="27B2B32D" w14:textId="77777777" w:rsidTr="00AE25EB">
        <w:trPr>
          <w:trHeight w:val="971"/>
        </w:trPr>
        <w:tc>
          <w:tcPr>
            <w:tcW w:w="505" w:type="pct"/>
            <w:shd w:val="clear" w:color="auto" w:fill="auto"/>
          </w:tcPr>
          <w:p w14:paraId="4FED8725" w14:textId="77777777" w:rsidR="00033E80" w:rsidRPr="00193F83" w:rsidRDefault="00033E80" w:rsidP="00AE25EB">
            <w:pPr>
              <w:widowControl w:val="0"/>
              <w:tabs>
                <w:tab w:val="left" w:pos="426"/>
              </w:tabs>
              <w:spacing w:after="0" w:line="240" w:lineRule="auto"/>
              <w:rPr>
                <w:rFonts w:ascii="Times New Roman" w:hAnsi="Times New Roman"/>
                <w:sz w:val="24"/>
                <w:szCs w:val="24"/>
              </w:rPr>
            </w:pPr>
            <w:r w:rsidRPr="00193F83">
              <w:rPr>
                <w:rFonts w:ascii="Times New Roman" w:hAnsi="Times New Roman"/>
                <w:sz w:val="24"/>
                <w:szCs w:val="24"/>
              </w:rPr>
              <w:t>CCA4</w:t>
            </w:r>
          </w:p>
        </w:tc>
        <w:tc>
          <w:tcPr>
            <w:tcW w:w="3423" w:type="pct"/>
            <w:shd w:val="clear" w:color="auto" w:fill="auto"/>
          </w:tcPr>
          <w:p w14:paraId="66668974" w14:textId="77777777" w:rsidR="00033E80" w:rsidRPr="00193F83" w:rsidRDefault="00353155" w:rsidP="00AE25EB">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C</w:t>
            </w:r>
            <w:r w:rsidR="00033E80" w:rsidRPr="00193F83">
              <w:rPr>
                <w:rFonts w:ascii="Times New Roman" w:hAnsi="Times New Roman"/>
                <w:sz w:val="24"/>
                <w:szCs w:val="24"/>
              </w:rPr>
              <w:t xml:space="preserve">ollaborating with </w:t>
            </w:r>
            <w:r w:rsidR="009E6671" w:rsidRPr="00193F83">
              <w:rPr>
                <w:rFonts w:ascii="Times New Roman" w:hAnsi="Times New Roman"/>
                <w:sz w:val="24"/>
                <w:szCs w:val="24"/>
              </w:rPr>
              <w:t>community</w:t>
            </w:r>
            <w:r w:rsidR="00033E80" w:rsidRPr="00193F83">
              <w:rPr>
                <w:rFonts w:ascii="Times New Roman" w:hAnsi="Times New Roman"/>
                <w:sz w:val="24"/>
                <w:szCs w:val="24"/>
              </w:rPr>
              <w:t xml:space="preserve"> to share best practices and resources for adapting water and sanitation infrastructure to the changing </w:t>
            </w:r>
            <w:r w:rsidRPr="00193F83">
              <w:rPr>
                <w:rFonts w:ascii="Times New Roman" w:hAnsi="Times New Roman"/>
                <w:sz w:val="24"/>
                <w:szCs w:val="24"/>
              </w:rPr>
              <w:t xml:space="preserve">climate </w:t>
            </w:r>
            <w:r w:rsidR="0050697D" w:rsidRPr="00193F83">
              <w:rPr>
                <w:rFonts w:ascii="Times New Roman" w:hAnsi="Times New Roman"/>
                <w:sz w:val="24"/>
                <w:szCs w:val="24"/>
              </w:rPr>
              <w:t>will enhance</w:t>
            </w:r>
            <w:r w:rsidR="009E6671" w:rsidRPr="00193F83">
              <w:rPr>
                <w:rFonts w:ascii="Times New Roman" w:hAnsi="Times New Roman"/>
                <w:sz w:val="24"/>
                <w:szCs w:val="24"/>
              </w:rPr>
              <w:t xml:space="preserve"> the</w:t>
            </w:r>
            <w:r w:rsidR="00033E80" w:rsidRPr="00193F83">
              <w:rPr>
                <w:rFonts w:ascii="Times New Roman" w:hAnsi="Times New Roman"/>
                <w:sz w:val="24"/>
                <w:szCs w:val="24"/>
              </w:rPr>
              <w:t xml:space="preserve"> sustainability</w:t>
            </w:r>
            <w:r w:rsidR="009E6671" w:rsidRPr="00193F83">
              <w:rPr>
                <w:rFonts w:ascii="Times New Roman" w:hAnsi="Times New Roman"/>
                <w:sz w:val="24"/>
                <w:szCs w:val="24"/>
              </w:rPr>
              <w:t xml:space="preserve"> of water and sanitation infrastructure in </w:t>
            </w:r>
            <w:proofErr w:type="spellStart"/>
            <w:r w:rsidR="009E6671" w:rsidRPr="00193F83">
              <w:rPr>
                <w:rFonts w:ascii="Times New Roman" w:hAnsi="Times New Roman"/>
                <w:sz w:val="24"/>
                <w:szCs w:val="24"/>
              </w:rPr>
              <w:t>Kishapu</w:t>
            </w:r>
            <w:proofErr w:type="spellEnd"/>
            <w:r w:rsidRPr="00193F83">
              <w:rPr>
                <w:rFonts w:ascii="Times New Roman" w:hAnsi="Times New Roman"/>
                <w:sz w:val="24"/>
                <w:szCs w:val="24"/>
              </w:rPr>
              <w:t>.</w:t>
            </w:r>
          </w:p>
        </w:tc>
        <w:tc>
          <w:tcPr>
            <w:tcW w:w="212" w:type="pct"/>
            <w:shd w:val="clear" w:color="auto" w:fill="auto"/>
          </w:tcPr>
          <w:p w14:paraId="06B42061"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04" w:type="pct"/>
            <w:shd w:val="clear" w:color="auto" w:fill="auto"/>
          </w:tcPr>
          <w:p w14:paraId="474AD8AB"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40" w:type="pct"/>
            <w:shd w:val="clear" w:color="auto" w:fill="auto"/>
          </w:tcPr>
          <w:p w14:paraId="1D66F123"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12" w:type="pct"/>
            <w:shd w:val="clear" w:color="auto" w:fill="auto"/>
          </w:tcPr>
          <w:p w14:paraId="113D9D77"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04" w:type="pct"/>
            <w:shd w:val="clear" w:color="auto" w:fill="auto"/>
          </w:tcPr>
          <w:p w14:paraId="03CE983B"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r>
      <w:tr w:rsidR="00F92DBC" w:rsidRPr="00193F83" w14:paraId="37B86F6B" w14:textId="77777777" w:rsidTr="00AE25EB">
        <w:trPr>
          <w:trHeight w:val="1124"/>
        </w:trPr>
        <w:tc>
          <w:tcPr>
            <w:tcW w:w="505" w:type="pct"/>
            <w:shd w:val="clear" w:color="auto" w:fill="auto"/>
          </w:tcPr>
          <w:p w14:paraId="0D90917A" w14:textId="77777777" w:rsidR="00033E80" w:rsidRPr="00193F83" w:rsidRDefault="00033E80" w:rsidP="00AE25EB">
            <w:pPr>
              <w:widowControl w:val="0"/>
              <w:tabs>
                <w:tab w:val="left" w:pos="426"/>
              </w:tabs>
              <w:spacing w:after="0" w:line="240" w:lineRule="auto"/>
              <w:rPr>
                <w:rFonts w:ascii="Times New Roman" w:hAnsi="Times New Roman"/>
                <w:sz w:val="24"/>
                <w:szCs w:val="24"/>
              </w:rPr>
            </w:pPr>
            <w:r w:rsidRPr="00193F83">
              <w:rPr>
                <w:rFonts w:ascii="Times New Roman" w:hAnsi="Times New Roman"/>
                <w:sz w:val="24"/>
                <w:szCs w:val="24"/>
              </w:rPr>
              <w:t>CCA5</w:t>
            </w:r>
          </w:p>
        </w:tc>
        <w:tc>
          <w:tcPr>
            <w:tcW w:w="3423" w:type="pct"/>
            <w:shd w:val="clear" w:color="auto" w:fill="auto"/>
          </w:tcPr>
          <w:p w14:paraId="7E29BDC6" w14:textId="77777777" w:rsidR="00033E80" w:rsidRPr="00193F83" w:rsidRDefault="00353155" w:rsidP="00AE25EB">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I</w:t>
            </w:r>
            <w:r w:rsidR="00033E80" w:rsidRPr="00193F83">
              <w:rPr>
                <w:rFonts w:ascii="Times New Roman" w:hAnsi="Times New Roman"/>
                <w:sz w:val="24"/>
                <w:szCs w:val="24"/>
              </w:rPr>
              <w:t xml:space="preserve">mproving flood protection measures through flood walls </w:t>
            </w:r>
            <w:r w:rsidR="0050697D" w:rsidRPr="00193F83">
              <w:rPr>
                <w:rFonts w:ascii="Times New Roman" w:hAnsi="Times New Roman"/>
                <w:sz w:val="24"/>
                <w:szCs w:val="24"/>
              </w:rPr>
              <w:t xml:space="preserve">will </w:t>
            </w:r>
            <w:r w:rsidR="009E6671" w:rsidRPr="00193F83">
              <w:rPr>
                <w:rFonts w:ascii="Times New Roman" w:hAnsi="Times New Roman"/>
                <w:sz w:val="24"/>
                <w:szCs w:val="24"/>
              </w:rPr>
              <w:t>help</w:t>
            </w:r>
            <w:r w:rsidR="00033E80" w:rsidRPr="00193F83">
              <w:rPr>
                <w:rFonts w:ascii="Times New Roman" w:hAnsi="Times New Roman"/>
                <w:sz w:val="24"/>
                <w:szCs w:val="24"/>
              </w:rPr>
              <w:t xml:space="preserve"> protect water and wastewater infrastructure from damage during extreme weather events in the </w:t>
            </w:r>
            <w:proofErr w:type="spellStart"/>
            <w:r w:rsidR="00033E80" w:rsidRPr="00193F83">
              <w:rPr>
                <w:rFonts w:ascii="Times New Roman" w:hAnsi="Times New Roman"/>
                <w:sz w:val="24"/>
                <w:szCs w:val="24"/>
              </w:rPr>
              <w:t>Kishapu</w:t>
            </w:r>
            <w:proofErr w:type="spellEnd"/>
            <w:r w:rsidR="00033E80" w:rsidRPr="00193F83">
              <w:rPr>
                <w:rFonts w:ascii="Times New Roman" w:hAnsi="Times New Roman"/>
                <w:sz w:val="24"/>
                <w:szCs w:val="24"/>
              </w:rPr>
              <w:t xml:space="preserve"> district</w:t>
            </w:r>
            <w:r w:rsidR="00E820A6" w:rsidRPr="00193F83">
              <w:rPr>
                <w:rFonts w:ascii="Times New Roman" w:hAnsi="Times New Roman"/>
                <w:sz w:val="24"/>
                <w:szCs w:val="24"/>
              </w:rPr>
              <w:t>.</w:t>
            </w:r>
          </w:p>
        </w:tc>
        <w:tc>
          <w:tcPr>
            <w:tcW w:w="212" w:type="pct"/>
            <w:shd w:val="clear" w:color="auto" w:fill="auto"/>
          </w:tcPr>
          <w:p w14:paraId="22624792"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04" w:type="pct"/>
            <w:shd w:val="clear" w:color="auto" w:fill="auto"/>
          </w:tcPr>
          <w:p w14:paraId="2F60826F"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40" w:type="pct"/>
            <w:shd w:val="clear" w:color="auto" w:fill="auto"/>
          </w:tcPr>
          <w:p w14:paraId="2478A05C"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12" w:type="pct"/>
            <w:shd w:val="clear" w:color="auto" w:fill="auto"/>
          </w:tcPr>
          <w:p w14:paraId="42ACC090"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04" w:type="pct"/>
            <w:shd w:val="clear" w:color="auto" w:fill="auto"/>
          </w:tcPr>
          <w:p w14:paraId="786437AA"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r>
    </w:tbl>
    <w:p w14:paraId="39971CAF" w14:textId="77777777" w:rsidR="00033E80" w:rsidRPr="00193F83" w:rsidRDefault="00033E80" w:rsidP="00457FC0">
      <w:pPr>
        <w:widowControl w:val="0"/>
        <w:tabs>
          <w:tab w:val="left" w:pos="426"/>
        </w:tabs>
        <w:spacing w:after="0" w:line="480" w:lineRule="auto"/>
        <w:jc w:val="both"/>
        <w:rPr>
          <w:rFonts w:ascii="Times New Roman" w:hAnsi="Times New Roman"/>
          <w:b/>
          <w:sz w:val="24"/>
          <w:szCs w:val="24"/>
        </w:rPr>
      </w:pPr>
    </w:p>
    <w:p w14:paraId="21B09D87" w14:textId="77777777" w:rsidR="00C11B85" w:rsidRPr="00193F83" w:rsidRDefault="00C11B85" w:rsidP="00457FC0">
      <w:pPr>
        <w:widowControl w:val="0"/>
        <w:tabs>
          <w:tab w:val="left" w:pos="426"/>
        </w:tabs>
        <w:spacing w:after="0" w:line="480" w:lineRule="auto"/>
        <w:jc w:val="both"/>
        <w:rPr>
          <w:rFonts w:ascii="Times New Roman" w:hAnsi="Times New Roman"/>
          <w:b/>
          <w:sz w:val="24"/>
          <w:szCs w:val="24"/>
        </w:rPr>
      </w:pPr>
    </w:p>
    <w:p w14:paraId="753443FB" w14:textId="77777777" w:rsidR="00033E80" w:rsidRPr="00193F83" w:rsidRDefault="008C53D7" w:rsidP="00457FC0">
      <w:pPr>
        <w:widowControl w:val="0"/>
        <w:tabs>
          <w:tab w:val="left" w:pos="426"/>
        </w:tabs>
        <w:spacing w:after="0" w:line="480" w:lineRule="auto"/>
        <w:jc w:val="both"/>
        <w:rPr>
          <w:rFonts w:ascii="Times New Roman" w:hAnsi="Times New Roman"/>
          <w:b/>
          <w:sz w:val="24"/>
          <w:szCs w:val="24"/>
        </w:rPr>
      </w:pPr>
      <w:r w:rsidRPr="00193F83">
        <w:rPr>
          <w:rFonts w:ascii="Times New Roman" w:hAnsi="Times New Roman"/>
          <w:b/>
          <w:sz w:val="24"/>
          <w:szCs w:val="24"/>
        </w:rPr>
        <w:t xml:space="preserve">Section </w:t>
      </w:r>
      <w:r w:rsidR="00033E80" w:rsidRPr="00193F83">
        <w:rPr>
          <w:rFonts w:ascii="Times New Roman" w:hAnsi="Times New Roman"/>
          <w:b/>
          <w:sz w:val="24"/>
          <w:szCs w:val="24"/>
        </w:rPr>
        <w:t xml:space="preserve">V: </w:t>
      </w:r>
      <w:r w:rsidR="00B55E38" w:rsidRPr="00193F83">
        <w:rPr>
          <w:rFonts w:ascii="Times New Roman" w:hAnsi="Times New Roman"/>
          <w:bCs/>
          <w:sz w:val="24"/>
          <w:szCs w:val="24"/>
          <w:lang w:val="en-US"/>
        </w:rPr>
        <w:t xml:space="preserve">The </w:t>
      </w:r>
      <w:r w:rsidR="007001DA" w:rsidRPr="00193F83">
        <w:rPr>
          <w:rFonts w:ascii="Times New Roman" w:hAnsi="Times New Roman"/>
          <w:bCs/>
          <w:sz w:val="24"/>
          <w:szCs w:val="24"/>
          <w:lang w:val="en-US"/>
        </w:rPr>
        <w:t>influence</w:t>
      </w:r>
      <w:r w:rsidR="00B55E38" w:rsidRPr="00193F83">
        <w:rPr>
          <w:rFonts w:ascii="Times New Roman" w:hAnsi="Times New Roman"/>
          <w:bCs/>
          <w:sz w:val="24"/>
          <w:szCs w:val="24"/>
          <w:lang w:val="en-US"/>
        </w:rPr>
        <w:t xml:space="preserve"> of </w:t>
      </w:r>
      <w:r w:rsidR="007001DA" w:rsidRPr="00193F83">
        <w:rPr>
          <w:rFonts w:ascii="Times New Roman" w:hAnsi="Times New Roman"/>
          <w:bCs/>
          <w:sz w:val="24"/>
          <w:szCs w:val="24"/>
          <w:lang w:val="en-US"/>
        </w:rPr>
        <w:t xml:space="preserve">climate change </w:t>
      </w:r>
      <w:r w:rsidR="00033E80" w:rsidRPr="00193F83">
        <w:rPr>
          <w:rFonts w:ascii="Times New Roman" w:hAnsi="Times New Roman"/>
          <w:bCs/>
          <w:sz w:val="24"/>
          <w:szCs w:val="24"/>
          <w:lang w:val="en-US"/>
        </w:rPr>
        <w:t xml:space="preserve">risk assessments </w:t>
      </w:r>
      <w:r w:rsidR="007001DA" w:rsidRPr="00193F83">
        <w:rPr>
          <w:rFonts w:ascii="Times New Roman" w:hAnsi="Times New Roman"/>
          <w:bCs/>
          <w:sz w:val="24"/>
          <w:szCs w:val="24"/>
          <w:lang w:val="en-US"/>
        </w:rPr>
        <w:t xml:space="preserve">strategies </w:t>
      </w:r>
      <w:r w:rsidR="00033E80" w:rsidRPr="00193F83">
        <w:rPr>
          <w:rFonts w:ascii="Times New Roman" w:hAnsi="Times New Roman"/>
          <w:bCs/>
          <w:sz w:val="24"/>
          <w:szCs w:val="24"/>
          <w:lang w:val="en-US"/>
        </w:rPr>
        <w:t xml:space="preserve">on the sustainability of water and sanitation infrastructure in </w:t>
      </w:r>
      <w:proofErr w:type="spellStart"/>
      <w:r w:rsidR="00033E80" w:rsidRPr="00193F83">
        <w:rPr>
          <w:rFonts w:ascii="Times New Roman" w:hAnsi="Times New Roman"/>
          <w:bCs/>
          <w:sz w:val="24"/>
          <w:szCs w:val="24"/>
          <w:lang w:val="en-US"/>
        </w:rPr>
        <w:t>Kishapu</w:t>
      </w:r>
      <w:proofErr w:type="spellEnd"/>
      <w:r w:rsidR="00033E80" w:rsidRPr="00193F83">
        <w:rPr>
          <w:rFonts w:ascii="Times New Roman" w:hAnsi="Times New Roman"/>
          <w:bCs/>
          <w:sz w:val="24"/>
          <w:szCs w:val="24"/>
          <w:lang w:val="en-US"/>
        </w:rPr>
        <w:t xml:space="preserve"> district.</w:t>
      </w:r>
    </w:p>
    <w:p w14:paraId="7120EF4A" w14:textId="77777777" w:rsidR="00033E80" w:rsidRDefault="00033E80" w:rsidP="00457FC0">
      <w:pPr>
        <w:widowControl w:val="0"/>
        <w:tabs>
          <w:tab w:val="left" w:pos="426"/>
        </w:tabs>
        <w:spacing w:after="0" w:line="480" w:lineRule="auto"/>
        <w:jc w:val="both"/>
        <w:rPr>
          <w:rFonts w:ascii="Times New Roman" w:hAnsi="Times New Roman"/>
          <w:i/>
          <w:iCs/>
          <w:sz w:val="24"/>
          <w:szCs w:val="24"/>
          <w:lang w:val="en-US"/>
        </w:rPr>
      </w:pPr>
      <w:r w:rsidRPr="00193F83">
        <w:rPr>
          <w:rFonts w:ascii="Times New Roman" w:hAnsi="Times New Roman"/>
          <w:i/>
          <w:iCs/>
          <w:sz w:val="24"/>
          <w:szCs w:val="24"/>
          <w:lang w:val="en-US"/>
        </w:rPr>
        <w:t>Kindly rate your agreement level on a scale of 1-5 as follows: 5=</w:t>
      </w:r>
      <w:proofErr w:type="gramStart"/>
      <w:r w:rsidRPr="00193F83">
        <w:rPr>
          <w:rFonts w:ascii="Times New Roman" w:hAnsi="Times New Roman"/>
          <w:i/>
          <w:iCs/>
          <w:sz w:val="24"/>
          <w:szCs w:val="24"/>
          <w:lang w:val="en-US"/>
        </w:rPr>
        <w:t>Strongly</w:t>
      </w:r>
      <w:proofErr w:type="gramEnd"/>
      <w:r w:rsidRPr="00193F83">
        <w:rPr>
          <w:rFonts w:ascii="Times New Roman" w:hAnsi="Times New Roman"/>
          <w:i/>
          <w:iCs/>
          <w:sz w:val="24"/>
          <w:szCs w:val="24"/>
          <w:lang w:val="en-US"/>
        </w:rPr>
        <w:t xml:space="preserve"> agree, 4=Agree, 3=Neither Agree nor Disagree, 2=Disagree, and 1=Strongly disagree.</w:t>
      </w:r>
    </w:p>
    <w:p w14:paraId="19A43BC2" w14:textId="77777777" w:rsidR="00E146C7" w:rsidRPr="00E146C7" w:rsidRDefault="00E146C7" w:rsidP="00457FC0">
      <w:pPr>
        <w:widowControl w:val="0"/>
        <w:tabs>
          <w:tab w:val="left" w:pos="426"/>
        </w:tabs>
        <w:spacing w:after="0" w:line="480" w:lineRule="auto"/>
        <w:jc w:val="both"/>
        <w:rPr>
          <w:rFonts w:ascii="Times New Roman" w:hAnsi="Times New Roman"/>
          <w:iCs/>
          <w:sz w:val="24"/>
          <w:szCs w:val="24"/>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5767"/>
        <w:gridCol w:w="336"/>
        <w:gridCol w:w="336"/>
        <w:gridCol w:w="336"/>
        <w:gridCol w:w="336"/>
        <w:gridCol w:w="336"/>
      </w:tblGrid>
      <w:tr w:rsidR="00F92DBC" w:rsidRPr="00193F83" w14:paraId="22DA6183" w14:textId="77777777" w:rsidTr="00AE25EB">
        <w:trPr>
          <w:trHeight w:val="251"/>
        </w:trPr>
        <w:tc>
          <w:tcPr>
            <w:tcW w:w="578" w:type="pct"/>
            <w:shd w:val="clear" w:color="auto" w:fill="auto"/>
          </w:tcPr>
          <w:p w14:paraId="1788D482"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Code</w:t>
            </w:r>
          </w:p>
        </w:tc>
        <w:tc>
          <w:tcPr>
            <w:tcW w:w="3639" w:type="pct"/>
            <w:shd w:val="clear" w:color="auto" w:fill="auto"/>
          </w:tcPr>
          <w:p w14:paraId="774D44FB" w14:textId="77777777" w:rsidR="00033E80" w:rsidRPr="00193F83" w:rsidRDefault="00033E80" w:rsidP="00AE25EB">
            <w:pPr>
              <w:widowControl w:val="0"/>
              <w:tabs>
                <w:tab w:val="left" w:pos="426"/>
              </w:tabs>
              <w:spacing w:after="0" w:line="240" w:lineRule="auto"/>
              <w:rPr>
                <w:rFonts w:ascii="Times New Roman" w:hAnsi="Times New Roman"/>
                <w:b/>
                <w:sz w:val="24"/>
                <w:szCs w:val="24"/>
              </w:rPr>
            </w:pPr>
            <w:r w:rsidRPr="00193F83">
              <w:rPr>
                <w:rFonts w:ascii="Times New Roman" w:hAnsi="Times New Roman"/>
                <w:b/>
                <w:sz w:val="24"/>
                <w:szCs w:val="24"/>
              </w:rPr>
              <w:t>Statements</w:t>
            </w:r>
          </w:p>
        </w:tc>
        <w:tc>
          <w:tcPr>
            <w:tcW w:w="166" w:type="pct"/>
            <w:shd w:val="clear" w:color="auto" w:fill="auto"/>
          </w:tcPr>
          <w:p w14:paraId="6A5C5581"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1</w:t>
            </w:r>
          </w:p>
        </w:tc>
        <w:tc>
          <w:tcPr>
            <w:tcW w:w="166" w:type="pct"/>
            <w:shd w:val="clear" w:color="auto" w:fill="auto"/>
          </w:tcPr>
          <w:p w14:paraId="73492D85"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2</w:t>
            </w:r>
          </w:p>
        </w:tc>
        <w:tc>
          <w:tcPr>
            <w:tcW w:w="166" w:type="pct"/>
            <w:shd w:val="clear" w:color="auto" w:fill="auto"/>
          </w:tcPr>
          <w:p w14:paraId="59644A97"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3</w:t>
            </w:r>
          </w:p>
        </w:tc>
        <w:tc>
          <w:tcPr>
            <w:tcW w:w="143" w:type="pct"/>
            <w:shd w:val="clear" w:color="auto" w:fill="auto"/>
          </w:tcPr>
          <w:p w14:paraId="778E65AF"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4</w:t>
            </w:r>
          </w:p>
        </w:tc>
        <w:tc>
          <w:tcPr>
            <w:tcW w:w="143" w:type="pct"/>
            <w:shd w:val="clear" w:color="auto" w:fill="auto"/>
          </w:tcPr>
          <w:p w14:paraId="2CDFDAD1"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5</w:t>
            </w:r>
          </w:p>
        </w:tc>
      </w:tr>
      <w:tr w:rsidR="00F92DBC" w:rsidRPr="00193F83" w14:paraId="2FC5FE95" w14:textId="77777777" w:rsidTr="00AE25EB">
        <w:trPr>
          <w:trHeight w:val="917"/>
        </w:trPr>
        <w:tc>
          <w:tcPr>
            <w:tcW w:w="578" w:type="pct"/>
            <w:shd w:val="clear" w:color="auto" w:fill="auto"/>
          </w:tcPr>
          <w:p w14:paraId="2EDBB369" w14:textId="77777777" w:rsidR="00033E80" w:rsidRPr="00193F83" w:rsidRDefault="007001DA" w:rsidP="00AE25EB">
            <w:pPr>
              <w:widowControl w:val="0"/>
              <w:tabs>
                <w:tab w:val="left" w:pos="426"/>
              </w:tabs>
              <w:spacing w:after="0" w:line="240" w:lineRule="auto"/>
              <w:rPr>
                <w:rFonts w:ascii="Times New Roman" w:hAnsi="Times New Roman"/>
                <w:sz w:val="24"/>
                <w:szCs w:val="24"/>
              </w:rPr>
            </w:pPr>
            <w:r w:rsidRPr="00193F83">
              <w:rPr>
                <w:rFonts w:ascii="Times New Roman" w:hAnsi="Times New Roman"/>
                <w:sz w:val="24"/>
                <w:szCs w:val="24"/>
              </w:rPr>
              <w:t>CC</w:t>
            </w:r>
            <w:r w:rsidR="00033E80" w:rsidRPr="00193F83">
              <w:rPr>
                <w:rFonts w:ascii="Times New Roman" w:hAnsi="Times New Roman"/>
                <w:sz w:val="24"/>
                <w:szCs w:val="24"/>
              </w:rPr>
              <w:t>RA1</w:t>
            </w:r>
          </w:p>
        </w:tc>
        <w:tc>
          <w:tcPr>
            <w:tcW w:w="3639" w:type="pct"/>
            <w:shd w:val="clear" w:color="auto" w:fill="auto"/>
          </w:tcPr>
          <w:p w14:paraId="3D7E8E4C" w14:textId="77777777" w:rsidR="00033E80" w:rsidRPr="00193F83" w:rsidRDefault="00A8782A" w:rsidP="00AE25EB">
            <w:pPr>
              <w:widowControl w:val="0"/>
              <w:tabs>
                <w:tab w:val="left" w:pos="426"/>
              </w:tabs>
              <w:spacing w:after="0" w:line="240" w:lineRule="auto"/>
              <w:jc w:val="both"/>
              <w:rPr>
                <w:rFonts w:ascii="Times New Roman" w:hAnsi="Times New Roman"/>
                <w:sz w:val="24"/>
                <w:szCs w:val="24"/>
                <w:lang w:val="en-US"/>
              </w:rPr>
            </w:pPr>
            <w:r w:rsidRPr="00193F83">
              <w:rPr>
                <w:rFonts w:ascii="Times New Roman" w:hAnsi="Times New Roman"/>
                <w:sz w:val="24"/>
                <w:szCs w:val="24"/>
                <w:lang w:val="en-US"/>
              </w:rPr>
              <w:t>V</w:t>
            </w:r>
            <w:r w:rsidR="008C53D7" w:rsidRPr="00193F83">
              <w:rPr>
                <w:rFonts w:ascii="Times New Roman" w:hAnsi="Times New Roman"/>
                <w:sz w:val="24"/>
                <w:szCs w:val="24"/>
                <w:lang w:val="en-US"/>
              </w:rPr>
              <w:t xml:space="preserve">ulnerability assessments </w:t>
            </w:r>
            <w:r w:rsidR="0050697D" w:rsidRPr="00193F83">
              <w:rPr>
                <w:rFonts w:ascii="Times New Roman" w:hAnsi="Times New Roman"/>
                <w:sz w:val="24"/>
                <w:szCs w:val="24"/>
                <w:lang w:val="en-US"/>
              </w:rPr>
              <w:t xml:space="preserve">will </w:t>
            </w:r>
            <w:r w:rsidR="008C53D7" w:rsidRPr="00193F83">
              <w:rPr>
                <w:rFonts w:ascii="Times New Roman" w:hAnsi="Times New Roman"/>
                <w:sz w:val="24"/>
                <w:szCs w:val="24"/>
                <w:lang w:val="en-US"/>
              </w:rPr>
              <w:t>help</w:t>
            </w:r>
            <w:r w:rsidR="00033E80" w:rsidRPr="00193F83">
              <w:rPr>
                <w:rFonts w:ascii="Times New Roman" w:hAnsi="Times New Roman"/>
                <w:sz w:val="24"/>
                <w:szCs w:val="24"/>
                <w:lang w:val="en-US"/>
              </w:rPr>
              <w:t xml:space="preserve"> RUWASA in </w:t>
            </w:r>
            <w:proofErr w:type="spellStart"/>
            <w:r w:rsidR="00033E80" w:rsidRPr="00193F83">
              <w:rPr>
                <w:rFonts w:ascii="Times New Roman" w:hAnsi="Times New Roman"/>
                <w:sz w:val="24"/>
                <w:szCs w:val="24"/>
                <w:lang w:val="en-US"/>
              </w:rPr>
              <w:t>Kishapu</w:t>
            </w:r>
            <w:proofErr w:type="spellEnd"/>
            <w:r w:rsidR="00033E80" w:rsidRPr="00193F83">
              <w:rPr>
                <w:rFonts w:ascii="Times New Roman" w:hAnsi="Times New Roman"/>
                <w:sz w:val="24"/>
                <w:szCs w:val="24"/>
                <w:lang w:val="en-US"/>
              </w:rPr>
              <w:t xml:space="preserve"> district identify the specific vulnerabilities of water and sanitation infrastructure to climate change impacts such as extreme weather events, sea-level rise, and changing precipitation patterns</w:t>
            </w:r>
            <w:r w:rsidRPr="00193F83">
              <w:rPr>
                <w:rFonts w:ascii="Times New Roman" w:hAnsi="Times New Roman"/>
                <w:sz w:val="24"/>
                <w:szCs w:val="24"/>
                <w:lang w:val="en-US"/>
              </w:rPr>
              <w:t>.</w:t>
            </w:r>
          </w:p>
        </w:tc>
        <w:tc>
          <w:tcPr>
            <w:tcW w:w="166" w:type="pct"/>
            <w:shd w:val="clear" w:color="auto" w:fill="auto"/>
          </w:tcPr>
          <w:p w14:paraId="3B25DA91"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166" w:type="pct"/>
            <w:shd w:val="clear" w:color="auto" w:fill="auto"/>
          </w:tcPr>
          <w:p w14:paraId="363EC82A"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166" w:type="pct"/>
            <w:shd w:val="clear" w:color="auto" w:fill="auto"/>
          </w:tcPr>
          <w:p w14:paraId="2191C4C8"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143" w:type="pct"/>
            <w:shd w:val="clear" w:color="auto" w:fill="auto"/>
          </w:tcPr>
          <w:p w14:paraId="7036F81B"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143" w:type="pct"/>
            <w:shd w:val="clear" w:color="auto" w:fill="auto"/>
          </w:tcPr>
          <w:p w14:paraId="07D920A5"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r>
      <w:tr w:rsidR="00F92DBC" w:rsidRPr="00193F83" w14:paraId="5C44C0BF" w14:textId="77777777" w:rsidTr="00AE25EB">
        <w:trPr>
          <w:trHeight w:val="701"/>
        </w:trPr>
        <w:tc>
          <w:tcPr>
            <w:tcW w:w="578" w:type="pct"/>
            <w:shd w:val="clear" w:color="auto" w:fill="auto"/>
          </w:tcPr>
          <w:p w14:paraId="59C46D26" w14:textId="77777777" w:rsidR="00033E80" w:rsidRPr="00193F83" w:rsidRDefault="007001DA" w:rsidP="00AE25EB">
            <w:pPr>
              <w:widowControl w:val="0"/>
              <w:tabs>
                <w:tab w:val="left" w:pos="426"/>
              </w:tabs>
              <w:spacing w:after="0" w:line="240" w:lineRule="auto"/>
              <w:rPr>
                <w:rFonts w:ascii="Times New Roman" w:hAnsi="Times New Roman"/>
                <w:sz w:val="24"/>
                <w:szCs w:val="24"/>
              </w:rPr>
            </w:pPr>
            <w:r w:rsidRPr="00193F83">
              <w:rPr>
                <w:rFonts w:ascii="Times New Roman" w:hAnsi="Times New Roman"/>
                <w:sz w:val="24"/>
                <w:szCs w:val="24"/>
              </w:rPr>
              <w:t>CC</w:t>
            </w:r>
            <w:r w:rsidR="00033E80" w:rsidRPr="00193F83">
              <w:rPr>
                <w:rFonts w:ascii="Times New Roman" w:hAnsi="Times New Roman"/>
                <w:sz w:val="24"/>
                <w:szCs w:val="24"/>
              </w:rPr>
              <w:t>RA2</w:t>
            </w:r>
          </w:p>
        </w:tc>
        <w:tc>
          <w:tcPr>
            <w:tcW w:w="3639" w:type="pct"/>
            <w:shd w:val="clear" w:color="auto" w:fill="auto"/>
          </w:tcPr>
          <w:p w14:paraId="5F9C2E88" w14:textId="77777777" w:rsidR="00033E80" w:rsidRPr="00193F83" w:rsidRDefault="00A8782A" w:rsidP="00AE25EB">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I</w:t>
            </w:r>
            <w:r w:rsidR="00033E80" w:rsidRPr="00193F83">
              <w:rPr>
                <w:rFonts w:ascii="Times New Roman" w:hAnsi="Times New Roman"/>
                <w:sz w:val="24"/>
                <w:szCs w:val="24"/>
              </w:rPr>
              <w:t xml:space="preserve">mpact assessments </w:t>
            </w:r>
            <w:r w:rsidR="0050697D" w:rsidRPr="00193F83">
              <w:rPr>
                <w:rFonts w:ascii="Times New Roman" w:hAnsi="Times New Roman"/>
                <w:sz w:val="24"/>
                <w:szCs w:val="24"/>
              </w:rPr>
              <w:t xml:space="preserve">will </w:t>
            </w:r>
            <w:r w:rsidR="008C53D7" w:rsidRPr="00193F83">
              <w:rPr>
                <w:rFonts w:ascii="Times New Roman" w:hAnsi="Times New Roman"/>
                <w:sz w:val="24"/>
                <w:szCs w:val="24"/>
              </w:rPr>
              <w:t>help</w:t>
            </w:r>
            <w:r w:rsidR="00033E80" w:rsidRPr="00193F83">
              <w:rPr>
                <w:rFonts w:ascii="Times New Roman" w:hAnsi="Times New Roman"/>
                <w:sz w:val="24"/>
                <w:szCs w:val="24"/>
              </w:rPr>
              <w:t xml:space="preserve"> RUWASA identify the potential impacts of climate change on water and sanitation infrastructure, including the likelihood and severity of these impacts</w:t>
            </w:r>
            <w:r w:rsidRPr="00193F83">
              <w:rPr>
                <w:rFonts w:ascii="Times New Roman" w:hAnsi="Times New Roman"/>
                <w:sz w:val="24"/>
                <w:szCs w:val="24"/>
              </w:rPr>
              <w:t>.</w:t>
            </w:r>
          </w:p>
        </w:tc>
        <w:tc>
          <w:tcPr>
            <w:tcW w:w="166" w:type="pct"/>
            <w:shd w:val="clear" w:color="auto" w:fill="auto"/>
          </w:tcPr>
          <w:p w14:paraId="05B20E8C"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166" w:type="pct"/>
            <w:shd w:val="clear" w:color="auto" w:fill="auto"/>
          </w:tcPr>
          <w:p w14:paraId="1AE4BCFF"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166" w:type="pct"/>
            <w:shd w:val="clear" w:color="auto" w:fill="auto"/>
          </w:tcPr>
          <w:p w14:paraId="54333596"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143" w:type="pct"/>
            <w:shd w:val="clear" w:color="auto" w:fill="auto"/>
          </w:tcPr>
          <w:p w14:paraId="4B9BA91D"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143" w:type="pct"/>
            <w:shd w:val="clear" w:color="auto" w:fill="auto"/>
          </w:tcPr>
          <w:p w14:paraId="2DB38D69"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r>
      <w:tr w:rsidR="00F92DBC" w:rsidRPr="00193F83" w14:paraId="689F0352" w14:textId="77777777" w:rsidTr="00AE25EB">
        <w:trPr>
          <w:trHeight w:val="1151"/>
        </w:trPr>
        <w:tc>
          <w:tcPr>
            <w:tcW w:w="578" w:type="pct"/>
            <w:shd w:val="clear" w:color="auto" w:fill="auto"/>
          </w:tcPr>
          <w:p w14:paraId="54A343CA" w14:textId="77777777" w:rsidR="00033E80" w:rsidRPr="00193F83" w:rsidRDefault="007001DA" w:rsidP="00AE25EB">
            <w:pPr>
              <w:widowControl w:val="0"/>
              <w:tabs>
                <w:tab w:val="left" w:pos="426"/>
              </w:tabs>
              <w:spacing w:after="0" w:line="240" w:lineRule="auto"/>
              <w:rPr>
                <w:rFonts w:ascii="Times New Roman" w:hAnsi="Times New Roman"/>
                <w:sz w:val="24"/>
                <w:szCs w:val="24"/>
              </w:rPr>
            </w:pPr>
            <w:r w:rsidRPr="00193F83">
              <w:rPr>
                <w:rFonts w:ascii="Times New Roman" w:hAnsi="Times New Roman"/>
                <w:sz w:val="24"/>
                <w:szCs w:val="24"/>
              </w:rPr>
              <w:t>CC</w:t>
            </w:r>
            <w:r w:rsidR="00033E80" w:rsidRPr="00193F83">
              <w:rPr>
                <w:rFonts w:ascii="Times New Roman" w:hAnsi="Times New Roman"/>
                <w:sz w:val="24"/>
                <w:szCs w:val="24"/>
              </w:rPr>
              <w:t>RA3</w:t>
            </w:r>
          </w:p>
        </w:tc>
        <w:tc>
          <w:tcPr>
            <w:tcW w:w="3639" w:type="pct"/>
            <w:shd w:val="clear" w:color="auto" w:fill="auto"/>
          </w:tcPr>
          <w:p w14:paraId="166C8583" w14:textId="77777777" w:rsidR="00033E80" w:rsidRPr="00193F83" w:rsidRDefault="00A8782A" w:rsidP="00AE25EB">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P</w:t>
            </w:r>
            <w:r w:rsidR="00033E80" w:rsidRPr="00193F83">
              <w:rPr>
                <w:rFonts w:ascii="Times New Roman" w:hAnsi="Times New Roman"/>
                <w:sz w:val="24"/>
                <w:szCs w:val="24"/>
              </w:rPr>
              <w:t>articipatory assessments by engaging stakeholders, including local communities, businesses, and government agencies, in</w:t>
            </w:r>
            <w:r w:rsidR="00B55E38" w:rsidRPr="00193F83">
              <w:rPr>
                <w:rFonts w:ascii="Times New Roman" w:hAnsi="Times New Roman"/>
                <w:sz w:val="24"/>
                <w:szCs w:val="24"/>
              </w:rPr>
              <w:t xml:space="preserve"> the</w:t>
            </w:r>
            <w:r w:rsidR="00033E80" w:rsidRPr="00193F83">
              <w:rPr>
                <w:rFonts w:ascii="Times New Roman" w:hAnsi="Times New Roman"/>
                <w:sz w:val="24"/>
                <w:szCs w:val="24"/>
              </w:rPr>
              <w:t xml:space="preserve"> risk assessment </w:t>
            </w:r>
            <w:r w:rsidRPr="00193F83">
              <w:rPr>
                <w:rFonts w:ascii="Times New Roman" w:hAnsi="Times New Roman"/>
                <w:sz w:val="24"/>
                <w:szCs w:val="24"/>
              </w:rPr>
              <w:t xml:space="preserve">process </w:t>
            </w:r>
            <w:r w:rsidR="0050697D" w:rsidRPr="00193F83">
              <w:rPr>
                <w:rFonts w:ascii="Times New Roman" w:hAnsi="Times New Roman"/>
                <w:sz w:val="24"/>
                <w:szCs w:val="24"/>
              </w:rPr>
              <w:t>will help</w:t>
            </w:r>
            <w:r w:rsidR="00033E80" w:rsidRPr="00193F83">
              <w:rPr>
                <w:rFonts w:ascii="Times New Roman" w:hAnsi="Times New Roman"/>
                <w:sz w:val="24"/>
                <w:szCs w:val="24"/>
              </w:rPr>
              <w:t xml:space="preserve"> RUWASA ensure that adaptation strategies are tailored to the needs and priorities of those infrastructures most affected by climate change</w:t>
            </w:r>
            <w:r w:rsidRPr="00193F83">
              <w:rPr>
                <w:rFonts w:ascii="Times New Roman" w:hAnsi="Times New Roman"/>
                <w:sz w:val="24"/>
                <w:szCs w:val="24"/>
              </w:rPr>
              <w:t>.</w:t>
            </w:r>
          </w:p>
        </w:tc>
        <w:tc>
          <w:tcPr>
            <w:tcW w:w="166" w:type="pct"/>
            <w:shd w:val="clear" w:color="auto" w:fill="auto"/>
          </w:tcPr>
          <w:p w14:paraId="5C4A9FFF"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166" w:type="pct"/>
            <w:shd w:val="clear" w:color="auto" w:fill="auto"/>
          </w:tcPr>
          <w:p w14:paraId="35E8D653"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166" w:type="pct"/>
            <w:shd w:val="clear" w:color="auto" w:fill="auto"/>
          </w:tcPr>
          <w:p w14:paraId="4072FC14"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143" w:type="pct"/>
            <w:shd w:val="clear" w:color="auto" w:fill="auto"/>
          </w:tcPr>
          <w:p w14:paraId="163D6183"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143" w:type="pct"/>
            <w:shd w:val="clear" w:color="auto" w:fill="auto"/>
          </w:tcPr>
          <w:p w14:paraId="4BD294B0"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r>
      <w:tr w:rsidR="00F92DBC" w:rsidRPr="00193F83" w14:paraId="3E34937D" w14:textId="77777777" w:rsidTr="00AE25EB">
        <w:trPr>
          <w:trHeight w:val="1061"/>
        </w:trPr>
        <w:tc>
          <w:tcPr>
            <w:tcW w:w="578" w:type="pct"/>
            <w:shd w:val="clear" w:color="auto" w:fill="auto"/>
          </w:tcPr>
          <w:p w14:paraId="374F4365" w14:textId="77777777" w:rsidR="00033E80" w:rsidRPr="00193F83" w:rsidRDefault="007001DA" w:rsidP="00AE25EB">
            <w:pPr>
              <w:widowControl w:val="0"/>
              <w:tabs>
                <w:tab w:val="left" w:pos="426"/>
              </w:tabs>
              <w:spacing w:after="0" w:line="240" w:lineRule="auto"/>
              <w:rPr>
                <w:rFonts w:ascii="Times New Roman" w:hAnsi="Times New Roman"/>
                <w:sz w:val="24"/>
                <w:szCs w:val="24"/>
              </w:rPr>
            </w:pPr>
            <w:r w:rsidRPr="00193F83">
              <w:rPr>
                <w:rFonts w:ascii="Times New Roman" w:hAnsi="Times New Roman"/>
                <w:sz w:val="24"/>
                <w:szCs w:val="24"/>
              </w:rPr>
              <w:t>CC</w:t>
            </w:r>
            <w:r w:rsidR="00033E80" w:rsidRPr="00193F83">
              <w:rPr>
                <w:rFonts w:ascii="Times New Roman" w:hAnsi="Times New Roman"/>
                <w:sz w:val="24"/>
                <w:szCs w:val="24"/>
              </w:rPr>
              <w:t>RA4</w:t>
            </w:r>
          </w:p>
        </w:tc>
        <w:tc>
          <w:tcPr>
            <w:tcW w:w="3639" w:type="pct"/>
            <w:shd w:val="clear" w:color="auto" w:fill="auto"/>
          </w:tcPr>
          <w:p w14:paraId="76D95507" w14:textId="77777777" w:rsidR="00033E80" w:rsidRPr="00193F83" w:rsidRDefault="00A8782A" w:rsidP="00AE25EB">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R</w:t>
            </w:r>
            <w:r w:rsidR="00033E80" w:rsidRPr="00193F83">
              <w:rPr>
                <w:rFonts w:ascii="Times New Roman" w:hAnsi="Times New Roman"/>
                <w:sz w:val="24"/>
                <w:szCs w:val="24"/>
              </w:rPr>
              <w:t xml:space="preserve">esilience assessments </w:t>
            </w:r>
            <w:r w:rsidR="0050697D" w:rsidRPr="00193F83">
              <w:rPr>
                <w:rFonts w:ascii="Times New Roman" w:hAnsi="Times New Roman"/>
                <w:sz w:val="24"/>
                <w:szCs w:val="24"/>
              </w:rPr>
              <w:t xml:space="preserve">will </w:t>
            </w:r>
            <w:r w:rsidR="008C53D7" w:rsidRPr="00193F83">
              <w:rPr>
                <w:rFonts w:ascii="Times New Roman" w:hAnsi="Times New Roman"/>
                <w:sz w:val="24"/>
                <w:szCs w:val="24"/>
              </w:rPr>
              <w:t>help</w:t>
            </w:r>
            <w:r w:rsidR="00033E80" w:rsidRPr="00193F83">
              <w:rPr>
                <w:rFonts w:ascii="Times New Roman" w:hAnsi="Times New Roman"/>
                <w:sz w:val="24"/>
                <w:szCs w:val="24"/>
              </w:rPr>
              <w:t xml:space="preserve"> RUWASA identify the ability of water and sanitation infrastructure to withstand and recover from climate change impacts, as well as identify strategies to enhance resilience</w:t>
            </w:r>
            <w:r w:rsidRPr="00193F83">
              <w:rPr>
                <w:rFonts w:ascii="Times New Roman" w:hAnsi="Times New Roman"/>
                <w:sz w:val="24"/>
                <w:szCs w:val="24"/>
              </w:rPr>
              <w:t>.</w:t>
            </w:r>
          </w:p>
        </w:tc>
        <w:tc>
          <w:tcPr>
            <w:tcW w:w="166" w:type="pct"/>
            <w:shd w:val="clear" w:color="auto" w:fill="auto"/>
          </w:tcPr>
          <w:p w14:paraId="0A9FD77F"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166" w:type="pct"/>
            <w:shd w:val="clear" w:color="auto" w:fill="auto"/>
          </w:tcPr>
          <w:p w14:paraId="311AD078"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166" w:type="pct"/>
            <w:shd w:val="clear" w:color="auto" w:fill="auto"/>
          </w:tcPr>
          <w:p w14:paraId="6CBC614F"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143" w:type="pct"/>
            <w:shd w:val="clear" w:color="auto" w:fill="auto"/>
          </w:tcPr>
          <w:p w14:paraId="11EE0C1D"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143" w:type="pct"/>
            <w:shd w:val="clear" w:color="auto" w:fill="auto"/>
          </w:tcPr>
          <w:p w14:paraId="7453641D"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r>
      <w:tr w:rsidR="00F92DBC" w:rsidRPr="00193F83" w14:paraId="5037A3B3" w14:textId="77777777" w:rsidTr="00AE25EB">
        <w:trPr>
          <w:trHeight w:val="719"/>
        </w:trPr>
        <w:tc>
          <w:tcPr>
            <w:tcW w:w="578" w:type="pct"/>
            <w:shd w:val="clear" w:color="auto" w:fill="auto"/>
          </w:tcPr>
          <w:p w14:paraId="020AEBEB" w14:textId="77777777" w:rsidR="00033E80" w:rsidRPr="00193F83" w:rsidRDefault="007001DA" w:rsidP="00AE25EB">
            <w:pPr>
              <w:widowControl w:val="0"/>
              <w:tabs>
                <w:tab w:val="left" w:pos="426"/>
              </w:tabs>
              <w:spacing w:after="0" w:line="240" w:lineRule="auto"/>
              <w:rPr>
                <w:rFonts w:ascii="Times New Roman" w:hAnsi="Times New Roman"/>
                <w:sz w:val="24"/>
                <w:szCs w:val="24"/>
              </w:rPr>
            </w:pPr>
            <w:r w:rsidRPr="00193F83">
              <w:rPr>
                <w:rFonts w:ascii="Times New Roman" w:hAnsi="Times New Roman"/>
                <w:sz w:val="24"/>
                <w:szCs w:val="24"/>
              </w:rPr>
              <w:t>CC</w:t>
            </w:r>
            <w:r w:rsidR="00033E80" w:rsidRPr="00193F83">
              <w:rPr>
                <w:rFonts w:ascii="Times New Roman" w:hAnsi="Times New Roman"/>
                <w:sz w:val="24"/>
                <w:szCs w:val="24"/>
              </w:rPr>
              <w:t>RA5</w:t>
            </w:r>
          </w:p>
        </w:tc>
        <w:tc>
          <w:tcPr>
            <w:tcW w:w="3639" w:type="pct"/>
            <w:shd w:val="clear" w:color="auto" w:fill="auto"/>
          </w:tcPr>
          <w:p w14:paraId="7809511D" w14:textId="77777777" w:rsidR="00033E80" w:rsidRPr="00193F83" w:rsidRDefault="00A8782A" w:rsidP="00AE25EB">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A</w:t>
            </w:r>
            <w:r w:rsidR="00033E80" w:rsidRPr="00193F83">
              <w:rPr>
                <w:rFonts w:ascii="Times New Roman" w:hAnsi="Times New Roman"/>
                <w:sz w:val="24"/>
                <w:szCs w:val="24"/>
              </w:rPr>
              <w:t xml:space="preserve">daptation assessments </w:t>
            </w:r>
            <w:r w:rsidR="008163F3" w:rsidRPr="00193F83">
              <w:rPr>
                <w:rFonts w:ascii="Times New Roman" w:hAnsi="Times New Roman"/>
                <w:sz w:val="24"/>
                <w:szCs w:val="24"/>
              </w:rPr>
              <w:t xml:space="preserve">will </w:t>
            </w:r>
            <w:r w:rsidR="008C53D7" w:rsidRPr="00193F83">
              <w:rPr>
                <w:rFonts w:ascii="Times New Roman" w:hAnsi="Times New Roman"/>
                <w:sz w:val="24"/>
                <w:szCs w:val="24"/>
              </w:rPr>
              <w:t>help</w:t>
            </w:r>
            <w:r w:rsidR="00033E80" w:rsidRPr="00193F83">
              <w:rPr>
                <w:rFonts w:ascii="Times New Roman" w:hAnsi="Times New Roman"/>
                <w:sz w:val="24"/>
                <w:szCs w:val="24"/>
              </w:rPr>
              <w:t xml:space="preserve"> RUWASA in </w:t>
            </w:r>
            <w:proofErr w:type="spellStart"/>
            <w:r w:rsidR="00033E80" w:rsidRPr="00193F83">
              <w:rPr>
                <w:rFonts w:ascii="Times New Roman" w:hAnsi="Times New Roman"/>
                <w:sz w:val="24"/>
                <w:szCs w:val="24"/>
              </w:rPr>
              <w:t>Kishapu</w:t>
            </w:r>
            <w:proofErr w:type="spellEnd"/>
            <w:r w:rsidR="00033E80" w:rsidRPr="00193F83">
              <w:rPr>
                <w:rFonts w:ascii="Times New Roman" w:hAnsi="Times New Roman"/>
                <w:sz w:val="24"/>
                <w:szCs w:val="24"/>
              </w:rPr>
              <w:t xml:space="preserve"> district identify t</w:t>
            </w:r>
            <w:r w:rsidR="008163F3" w:rsidRPr="00193F83">
              <w:rPr>
                <w:rFonts w:ascii="Times New Roman" w:hAnsi="Times New Roman"/>
                <w:sz w:val="24"/>
                <w:szCs w:val="24"/>
              </w:rPr>
              <w:t>he effectiveness</w:t>
            </w:r>
            <w:r w:rsidR="00033E80" w:rsidRPr="00193F83">
              <w:rPr>
                <w:rFonts w:ascii="Times New Roman" w:hAnsi="Times New Roman"/>
                <w:sz w:val="24"/>
                <w:szCs w:val="24"/>
              </w:rPr>
              <w:t xml:space="preserve"> of potential adaptation strategies to reduce the risks associated with climate change</w:t>
            </w:r>
            <w:r w:rsidRPr="00193F83">
              <w:rPr>
                <w:rFonts w:ascii="Times New Roman" w:hAnsi="Times New Roman"/>
                <w:sz w:val="24"/>
                <w:szCs w:val="24"/>
              </w:rPr>
              <w:t>.</w:t>
            </w:r>
          </w:p>
        </w:tc>
        <w:tc>
          <w:tcPr>
            <w:tcW w:w="166" w:type="pct"/>
            <w:shd w:val="clear" w:color="auto" w:fill="auto"/>
          </w:tcPr>
          <w:p w14:paraId="1879AEF7"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166" w:type="pct"/>
            <w:shd w:val="clear" w:color="auto" w:fill="auto"/>
          </w:tcPr>
          <w:p w14:paraId="0F39F3A7"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166" w:type="pct"/>
            <w:shd w:val="clear" w:color="auto" w:fill="auto"/>
          </w:tcPr>
          <w:p w14:paraId="3D4510CE"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143" w:type="pct"/>
            <w:shd w:val="clear" w:color="auto" w:fill="auto"/>
          </w:tcPr>
          <w:p w14:paraId="1DA27F16"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143" w:type="pct"/>
            <w:shd w:val="clear" w:color="auto" w:fill="auto"/>
          </w:tcPr>
          <w:p w14:paraId="7DF23712"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r>
    </w:tbl>
    <w:p w14:paraId="018FF51B" w14:textId="77777777" w:rsidR="008163F3" w:rsidRPr="00193F83" w:rsidRDefault="008163F3" w:rsidP="00457FC0">
      <w:pPr>
        <w:widowControl w:val="0"/>
        <w:tabs>
          <w:tab w:val="left" w:pos="426"/>
        </w:tabs>
        <w:spacing w:after="0" w:line="480" w:lineRule="auto"/>
        <w:jc w:val="both"/>
        <w:rPr>
          <w:rFonts w:ascii="Times New Roman" w:hAnsi="Times New Roman"/>
          <w:b/>
          <w:sz w:val="24"/>
          <w:szCs w:val="24"/>
        </w:rPr>
      </w:pPr>
    </w:p>
    <w:p w14:paraId="0ABAAF94" w14:textId="77777777" w:rsidR="00033E80" w:rsidRPr="00193F83" w:rsidRDefault="00033E80" w:rsidP="00457FC0">
      <w:pPr>
        <w:widowControl w:val="0"/>
        <w:tabs>
          <w:tab w:val="left" w:pos="426"/>
        </w:tabs>
        <w:spacing w:after="0" w:line="480" w:lineRule="auto"/>
        <w:jc w:val="both"/>
        <w:rPr>
          <w:rFonts w:ascii="Times New Roman" w:hAnsi="Times New Roman"/>
          <w:b/>
          <w:sz w:val="24"/>
          <w:szCs w:val="24"/>
        </w:rPr>
      </w:pPr>
      <w:r w:rsidRPr="00193F83">
        <w:rPr>
          <w:rFonts w:ascii="Times New Roman" w:hAnsi="Times New Roman"/>
          <w:b/>
          <w:sz w:val="24"/>
          <w:szCs w:val="24"/>
        </w:rPr>
        <w:t xml:space="preserve">Section VI: </w:t>
      </w:r>
      <w:r w:rsidR="004C2B91" w:rsidRPr="00193F83">
        <w:rPr>
          <w:rFonts w:ascii="Times New Roman" w:hAnsi="Times New Roman"/>
          <w:bCs/>
          <w:sz w:val="24"/>
          <w:szCs w:val="24"/>
          <w:lang w:val="en-US"/>
        </w:rPr>
        <w:t>S</w:t>
      </w:r>
      <w:r w:rsidRPr="00193F83">
        <w:rPr>
          <w:rFonts w:ascii="Times New Roman" w:hAnsi="Times New Roman"/>
          <w:bCs/>
          <w:sz w:val="24"/>
          <w:szCs w:val="24"/>
          <w:lang w:val="en-US"/>
        </w:rPr>
        <w:t xml:space="preserve">ustainability of water and sanitation infrastructure in </w:t>
      </w:r>
      <w:proofErr w:type="spellStart"/>
      <w:r w:rsidRPr="00193F83">
        <w:rPr>
          <w:rFonts w:ascii="Times New Roman" w:hAnsi="Times New Roman"/>
          <w:bCs/>
          <w:sz w:val="24"/>
          <w:szCs w:val="24"/>
          <w:lang w:val="en-US"/>
        </w:rPr>
        <w:t>Kishapu</w:t>
      </w:r>
      <w:proofErr w:type="spellEnd"/>
      <w:r w:rsidRPr="00193F83">
        <w:rPr>
          <w:rFonts w:ascii="Times New Roman" w:hAnsi="Times New Roman"/>
          <w:bCs/>
          <w:sz w:val="24"/>
          <w:szCs w:val="24"/>
          <w:lang w:val="en-US"/>
        </w:rPr>
        <w:t>.</w:t>
      </w:r>
    </w:p>
    <w:p w14:paraId="36EE7F08" w14:textId="77777777" w:rsidR="00033E80" w:rsidRDefault="00033E80" w:rsidP="00457FC0">
      <w:pPr>
        <w:widowControl w:val="0"/>
        <w:tabs>
          <w:tab w:val="left" w:pos="426"/>
        </w:tabs>
        <w:spacing w:after="0" w:line="480" w:lineRule="auto"/>
        <w:jc w:val="both"/>
        <w:rPr>
          <w:rFonts w:ascii="Times New Roman" w:hAnsi="Times New Roman"/>
          <w:i/>
          <w:iCs/>
          <w:sz w:val="24"/>
          <w:szCs w:val="24"/>
          <w:lang w:val="en-US"/>
        </w:rPr>
      </w:pPr>
      <w:r w:rsidRPr="00193F83">
        <w:rPr>
          <w:rFonts w:ascii="Times New Roman" w:hAnsi="Times New Roman"/>
          <w:i/>
          <w:iCs/>
          <w:sz w:val="24"/>
          <w:szCs w:val="24"/>
          <w:lang w:val="en-US"/>
        </w:rPr>
        <w:t>Kindly rate your agreement level on a scale of 1-5 as follows: 5=</w:t>
      </w:r>
      <w:proofErr w:type="gramStart"/>
      <w:r w:rsidRPr="00193F83">
        <w:rPr>
          <w:rFonts w:ascii="Times New Roman" w:hAnsi="Times New Roman"/>
          <w:i/>
          <w:iCs/>
          <w:sz w:val="24"/>
          <w:szCs w:val="24"/>
          <w:lang w:val="en-US"/>
        </w:rPr>
        <w:t>Strongly</w:t>
      </w:r>
      <w:proofErr w:type="gramEnd"/>
      <w:r w:rsidRPr="00193F83">
        <w:rPr>
          <w:rFonts w:ascii="Times New Roman" w:hAnsi="Times New Roman"/>
          <w:i/>
          <w:iCs/>
          <w:sz w:val="24"/>
          <w:szCs w:val="24"/>
          <w:lang w:val="en-US"/>
        </w:rPr>
        <w:t xml:space="preserve"> agree, 4=Agree, 3=Neither Agree nor Disagree, 2=Disagree, and 1=Strongly disagree.</w:t>
      </w:r>
    </w:p>
    <w:p w14:paraId="4C953DDE" w14:textId="77777777" w:rsidR="00E146C7" w:rsidRPr="00E146C7" w:rsidRDefault="00E146C7" w:rsidP="00457FC0">
      <w:pPr>
        <w:widowControl w:val="0"/>
        <w:tabs>
          <w:tab w:val="left" w:pos="426"/>
        </w:tabs>
        <w:spacing w:after="0" w:line="480" w:lineRule="auto"/>
        <w:jc w:val="both"/>
        <w:rPr>
          <w:rFonts w:ascii="Times New Roman" w:hAnsi="Times New Roman"/>
          <w:iCs/>
          <w:sz w:val="24"/>
          <w:szCs w:val="24"/>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5711"/>
        <w:gridCol w:w="353"/>
        <w:gridCol w:w="343"/>
        <w:gridCol w:w="400"/>
        <w:gridCol w:w="353"/>
        <w:gridCol w:w="341"/>
      </w:tblGrid>
      <w:tr w:rsidR="00F92DBC" w:rsidRPr="00193F83" w14:paraId="1A5FFC3A" w14:textId="77777777" w:rsidTr="00AE25EB">
        <w:trPr>
          <w:trHeight w:val="135"/>
        </w:trPr>
        <w:tc>
          <w:tcPr>
            <w:tcW w:w="555" w:type="pct"/>
            <w:shd w:val="clear" w:color="auto" w:fill="auto"/>
          </w:tcPr>
          <w:p w14:paraId="768C3912"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Code</w:t>
            </w:r>
          </w:p>
        </w:tc>
        <w:tc>
          <w:tcPr>
            <w:tcW w:w="3385" w:type="pct"/>
            <w:shd w:val="clear" w:color="auto" w:fill="auto"/>
          </w:tcPr>
          <w:p w14:paraId="7C7663FE" w14:textId="77777777" w:rsidR="00033E80" w:rsidRPr="00193F83" w:rsidRDefault="00033E80" w:rsidP="00AE25EB">
            <w:pPr>
              <w:widowControl w:val="0"/>
              <w:tabs>
                <w:tab w:val="left" w:pos="426"/>
              </w:tabs>
              <w:spacing w:after="0" w:line="240" w:lineRule="auto"/>
              <w:rPr>
                <w:rFonts w:ascii="Times New Roman" w:hAnsi="Times New Roman"/>
                <w:b/>
                <w:sz w:val="24"/>
                <w:szCs w:val="24"/>
              </w:rPr>
            </w:pPr>
            <w:r w:rsidRPr="00193F83">
              <w:rPr>
                <w:rFonts w:ascii="Times New Roman" w:hAnsi="Times New Roman"/>
                <w:b/>
                <w:sz w:val="24"/>
                <w:szCs w:val="24"/>
              </w:rPr>
              <w:t>Statements</w:t>
            </w:r>
          </w:p>
        </w:tc>
        <w:tc>
          <w:tcPr>
            <w:tcW w:w="209" w:type="pct"/>
            <w:shd w:val="clear" w:color="auto" w:fill="auto"/>
          </w:tcPr>
          <w:p w14:paraId="64E6FC3C"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1</w:t>
            </w:r>
          </w:p>
        </w:tc>
        <w:tc>
          <w:tcPr>
            <w:tcW w:w="203" w:type="pct"/>
            <w:shd w:val="clear" w:color="auto" w:fill="auto"/>
          </w:tcPr>
          <w:p w14:paraId="0C677878"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2</w:t>
            </w:r>
          </w:p>
        </w:tc>
        <w:tc>
          <w:tcPr>
            <w:tcW w:w="237" w:type="pct"/>
            <w:shd w:val="clear" w:color="auto" w:fill="auto"/>
          </w:tcPr>
          <w:p w14:paraId="788551EE"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3</w:t>
            </w:r>
          </w:p>
        </w:tc>
        <w:tc>
          <w:tcPr>
            <w:tcW w:w="209" w:type="pct"/>
            <w:shd w:val="clear" w:color="auto" w:fill="auto"/>
          </w:tcPr>
          <w:p w14:paraId="2DA51C76"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4</w:t>
            </w:r>
          </w:p>
        </w:tc>
        <w:tc>
          <w:tcPr>
            <w:tcW w:w="203" w:type="pct"/>
            <w:shd w:val="clear" w:color="auto" w:fill="auto"/>
          </w:tcPr>
          <w:p w14:paraId="32419E3B"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r w:rsidRPr="00193F83">
              <w:rPr>
                <w:rFonts w:ascii="Times New Roman" w:hAnsi="Times New Roman"/>
                <w:b/>
                <w:sz w:val="24"/>
                <w:szCs w:val="24"/>
              </w:rPr>
              <w:t>5</w:t>
            </w:r>
          </w:p>
        </w:tc>
      </w:tr>
      <w:tr w:rsidR="00F92DBC" w:rsidRPr="00193F83" w14:paraId="4E726A6E" w14:textId="77777777" w:rsidTr="00AE25EB">
        <w:trPr>
          <w:trHeight w:val="135"/>
        </w:trPr>
        <w:tc>
          <w:tcPr>
            <w:tcW w:w="555" w:type="pct"/>
            <w:shd w:val="clear" w:color="auto" w:fill="auto"/>
          </w:tcPr>
          <w:p w14:paraId="6F5BF8C9" w14:textId="77777777" w:rsidR="00033E80" w:rsidRPr="00193F83" w:rsidRDefault="00033E80" w:rsidP="00AE25EB">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SWSI1</w:t>
            </w:r>
          </w:p>
        </w:tc>
        <w:tc>
          <w:tcPr>
            <w:tcW w:w="3385" w:type="pct"/>
            <w:shd w:val="clear" w:color="auto" w:fill="auto"/>
          </w:tcPr>
          <w:p w14:paraId="36642E4E" w14:textId="77777777" w:rsidR="00033E80" w:rsidRPr="00193F83" w:rsidRDefault="009D000D" w:rsidP="00AE25EB">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The implementation of climate change resilience strategies such as the construction of flood-resistant water supply systems and drought-tolerant sanitation infrastructure  significantly enhance the sustainability of water and sanitation services in </w:t>
            </w:r>
            <w:proofErr w:type="spellStart"/>
            <w:r w:rsidRPr="00193F83">
              <w:rPr>
                <w:rFonts w:ascii="Times New Roman" w:hAnsi="Times New Roman"/>
                <w:sz w:val="24"/>
                <w:szCs w:val="24"/>
              </w:rPr>
              <w:t>Kishapu</w:t>
            </w:r>
            <w:proofErr w:type="spellEnd"/>
          </w:p>
        </w:tc>
        <w:tc>
          <w:tcPr>
            <w:tcW w:w="209" w:type="pct"/>
            <w:shd w:val="clear" w:color="auto" w:fill="auto"/>
          </w:tcPr>
          <w:p w14:paraId="3C5146C5"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03" w:type="pct"/>
            <w:shd w:val="clear" w:color="auto" w:fill="auto"/>
          </w:tcPr>
          <w:p w14:paraId="1514C4A4"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37" w:type="pct"/>
            <w:shd w:val="clear" w:color="auto" w:fill="auto"/>
          </w:tcPr>
          <w:p w14:paraId="58C88F95"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09" w:type="pct"/>
            <w:shd w:val="clear" w:color="auto" w:fill="auto"/>
          </w:tcPr>
          <w:p w14:paraId="21393653"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03" w:type="pct"/>
            <w:shd w:val="clear" w:color="auto" w:fill="auto"/>
          </w:tcPr>
          <w:p w14:paraId="2AE5D6E9"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r>
      <w:tr w:rsidR="00F92DBC" w:rsidRPr="00193F83" w14:paraId="3D6B068C" w14:textId="77777777" w:rsidTr="00AE25EB">
        <w:trPr>
          <w:trHeight w:val="1322"/>
        </w:trPr>
        <w:tc>
          <w:tcPr>
            <w:tcW w:w="555" w:type="pct"/>
            <w:shd w:val="clear" w:color="auto" w:fill="auto"/>
          </w:tcPr>
          <w:p w14:paraId="1669EA3C" w14:textId="77777777" w:rsidR="00033E80" w:rsidRPr="00193F83" w:rsidRDefault="00033E80" w:rsidP="00AE25EB">
            <w:pPr>
              <w:widowControl w:val="0"/>
              <w:tabs>
                <w:tab w:val="left" w:pos="426"/>
              </w:tabs>
              <w:spacing w:after="0" w:line="240" w:lineRule="auto"/>
              <w:rPr>
                <w:rFonts w:ascii="Times New Roman" w:hAnsi="Times New Roman"/>
                <w:sz w:val="24"/>
                <w:szCs w:val="24"/>
              </w:rPr>
            </w:pPr>
            <w:r w:rsidRPr="00193F83">
              <w:rPr>
                <w:rFonts w:ascii="Times New Roman" w:hAnsi="Times New Roman"/>
                <w:sz w:val="24"/>
                <w:szCs w:val="24"/>
              </w:rPr>
              <w:t>SWSI2</w:t>
            </w:r>
          </w:p>
        </w:tc>
        <w:tc>
          <w:tcPr>
            <w:tcW w:w="3385" w:type="pct"/>
            <w:shd w:val="clear" w:color="auto" w:fill="auto"/>
          </w:tcPr>
          <w:p w14:paraId="784BC554" w14:textId="77777777" w:rsidR="00033E80" w:rsidRPr="00193F83" w:rsidRDefault="007F123A" w:rsidP="00AE25EB">
            <w:pPr>
              <w:widowControl w:val="0"/>
              <w:tabs>
                <w:tab w:val="left" w:pos="426"/>
              </w:tabs>
              <w:spacing w:after="0" w:line="240" w:lineRule="auto"/>
              <w:jc w:val="both"/>
              <w:rPr>
                <w:rFonts w:ascii="Times New Roman" w:hAnsi="Times New Roman"/>
                <w:sz w:val="24"/>
                <w:szCs w:val="24"/>
                <w:lang w:val="en-US"/>
              </w:rPr>
            </w:pPr>
            <w:r w:rsidRPr="00193F83">
              <w:rPr>
                <w:rFonts w:ascii="Times New Roman" w:hAnsi="Times New Roman"/>
                <w:sz w:val="24"/>
                <w:szCs w:val="24"/>
                <w:lang w:val="en-US"/>
              </w:rPr>
              <w:t xml:space="preserve">The adoption of climate change adaptation strategies, including community-based water management and rainfall harvesting techniques, significantly enhance the resilience of water and sanitation infrastructure in </w:t>
            </w:r>
            <w:proofErr w:type="spellStart"/>
            <w:r w:rsidRPr="00193F83">
              <w:rPr>
                <w:rFonts w:ascii="Times New Roman" w:hAnsi="Times New Roman"/>
                <w:sz w:val="24"/>
                <w:szCs w:val="24"/>
                <w:lang w:val="en-US"/>
              </w:rPr>
              <w:t>Kishapu</w:t>
            </w:r>
            <w:proofErr w:type="spellEnd"/>
          </w:p>
        </w:tc>
        <w:tc>
          <w:tcPr>
            <w:tcW w:w="209" w:type="pct"/>
            <w:shd w:val="clear" w:color="auto" w:fill="auto"/>
          </w:tcPr>
          <w:p w14:paraId="0DDE16F0"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03" w:type="pct"/>
            <w:shd w:val="clear" w:color="auto" w:fill="auto"/>
          </w:tcPr>
          <w:p w14:paraId="1C22AC90"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37" w:type="pct"/>
            <w:shd w:val="clear" w:color="auto" w:fill="auto"/>
          </w:tcPr>
          <w:p w14:paraId="7942CCB4"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09" w:type="pct"/>
            <w:shd w:val="clear" w:color="auto" w:fill="auto"/>
          </w:tcPr>
          <w:p w14:paraId="12B3FEAB"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03" w:type="pct"/>
            <w:shd w:val="clear" w:color="auto" w:fill="auto"/>
          </w:tcPr>
          <w:p w14:paraId="1E3DA18B"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r>
      <w:tr w:rsidR="00F92DBC" w:rsidRPr="00193F83" w14:paraId="3BBAD6C7" w14:textId="77777777" w:rsidTr="00AE25EB">
        <w:trPr>
          <w:trHeight w:val="1277"/>
        </w:trPr>
        <w:tc>
          <w:tcPr>
            <w:tcW w:w="555" w:type="pct"/>
            <w:shd w:val="clear" w:color="auto" w:fill="auto"/>
          </w:tcPr>
          <w:p w14:paraId="4DE6F36A" w14:textId="77777777" w:rsidR="00033E80" w:rsidRPr="00193F83" w:rsidRDefault="00033E80" w:rsidP="00AE25EB">
            <w:pPr>
              <w:widowControl w:val="0"/>
              <w:tabs>
                <w:tab w:val="left" w:pos="426"/>
              </w:tabs>
              <w:spacing w:after="0" w:line="240" w:lineRule="auto"/>
              <w:rPr>
                <w:rFonts w:ascii="Times New Roman" w:hAnsi="Times New Roman"/>
                <w:sz w:val="24"/>
                <w:szCs w:val="24"/>
              </w:rPr>
            </w:pPr>
            <w:r w:rsidRPr="00193F83">
              <w:rPr>
                <w:rFonts w:ascii="Times New Roman" w:hAnsi="Times New Roman"/>
                <w:sz w:val="24"/>
                <w:szCs w:val="24"/>
              </w:rPr>
              <w:t>SWSI3</w:t>
            </w:r>
          </w:p>
        </w:tc>
        <w:tc>
          <w:tcPr>
            <w:tcW w:w="3385" w:type="pct"/>
            <w:shd w:val="clear" w:color="auto" w:fill="auto"/>
          </w:tcPr>
          <w:p w14:paraId="3014F915" w14:textId="77777777" w:rsidR="00033E80" w:rsidRPr="00193F83" w:rsidRDefault="009D000D" w:rsidP="00AE25EB">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Regular </w:t>
            </w:r>
            <w:r w:rsidR="007001DA" w:rsidRPr="00193F83">
              <w:rPr>
                <w:rFonts w:ascii="Times New Roman" w:hAnsi="Times New Roman"/>
                <w:sz w:val="24"/>
                <w:szCs w:val="24"/>
              </w:rPr>
              <w:t xml:space="preserve">climate change </w:t>
            </w:r>
            <w:r w:rsidRPr="00193F83">
              <w:rPr>
                <w:rFonts w:ascii="Times New Roman" w:hAnsi="Times New Roman"/>
                <w:sz w:val="24"/>
                <w:szCs w:val="24"/>
              </w:rPr>
              <w:t>risk assessments that identify vulnerabilities of water and sanitation infrastructure to climate-induced hazards (such as floods and droughts)  lead</w:t>
            </w:r>
            <w:r w:rsidR="00DE0B6F" w:rsidRPr="00193F83">
              <w:rPr>
                <w:rFonts w:ascii="Times New Roman" w:hAnsi="Times New Roman"/>
                <w:sz w:val="24"/>
                <w:szCs w:val="24"/>
              </w:rPr>
              <w:t>s</w:t>
            </w:r>
            <w:r w:rsidRPr="00193F83">
              <w:rPr>
                <w:rFonts w:ascii="Times New Roman" w:hAnsi="Times New Roman"/>
                <w:sz w:val="24"/>
                <w:szCs w:val="24"/>
              </w:rPr>
              <w:t xml:space="preserve"> to more effective planning and thus enhance the sustainability of these services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 xml:space="preserve"> </w:t>
            </w:r>
          </w:p>
        </w:tc>
        <w:tc>
          <w:tcPr>
            <w:tcW w:w="209" w:type="pct"/>
            <w:shd w:val="clear" w:color="auto" w:fill="auto"/>
          </w:tcPr>
          <w:p w14:paraId="2FA470B9"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03" w:type="pct"/>
            <w:shd w:val="clear" w:color="auto" w:fill="auto"/>
          </w:tcPr>
          <w:p w14:paraId="528537BB"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37" w:type="pct"/>
            <w:shd w:val="clear" w:color="auto" w:fill="auto"/>
          </w:tcPr>
          <w:p w14:paraId="5BB7E88F"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09" w:type="pct"/>
            <w:shd w:val="clear" w:color="auto" w:fill="auto"/>
          </w:tcPr>
          <w:p w14:paraId="396197CE"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03" w:type="pct"/>
            <w:shd w:val="clear" w:color="auto" w:fill="auto"/>
          </w:tcPr>
          <w:p w14:paraId="70099C37"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r>
      <w:tr w:rsidR="00F92DBC" w:rsidRPr="00193F83" w14:paraId="298A366C" w14:textId="77777777" w:rsidTr="00AE25EB">
        <w:trPr>
          <w:trHeight w:val="251"/>
        </w:trPr>
        <w:tc>
          <w:tcPr>
            <w:tcW w:w="555" w:type="pct"/>
            <w:shd w:val="clear" w:color="auto" w:fill="auto"/>
          </w:tcPr>
          <w:p w14:paraId="09CE603F" w14:textId="77777777" w:rsidR="00033E80" w:rsidRPr="00193F83" w:rsidRDefault="00033E80" w:rsidP="00AE25EB">
            <w:pPr>
              <w:widowControl w:val="0"/>
              <w:tabs>
                <w:tab w:val="left" w:pos="426"/>
              </w:tabs>
              <w:spacing w:after="0" w:line="240" w:lineRule="auto"/>
              <w:rPr>
                <w:rFonts w:ascii="Times New Roman" w:hAnsi="Times New Roman"/>
                <w:sz w:val="24"/>
                <w:szCs w:val="24"/>
              </w:rPr>
            </w:pPr>
            <w:r w:rsidRPr="00193F83">
              <w:rPr>
                <w:rFonts w:ascii="Times New Roman" w:hAnsi="Times New Roman"/>
                <w:sz w:val="24"/>
                <w:szCs w:val="24"/>
              </w:rPr>
              <w:t>SWSI4</w:t>
            </w:r>
          </w:p>
        </w:tc>
        <w:tc>
          <w:tcPr>
            <w:tcW w:w="3385" w:type="pct"/>
            <w:shd w:val="clear" w:color="auto" w:fill="auto"/>
          </w:tcPr>
          <w:p w14:paraId="4D4EFD18" w14:textId="77777777" w:rsidR="00033E80" w:rsidRPr="00193F83" w:rsidRDefault="009D000D" w:rsidP="00AE25EB">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 xml:space="preserve">Combining climate change resilience, adaptation, and risk assessment strategies into an integrated planning framework substantially improve the durability and sustainability of water and sanitation infrastructure in </w:t>
            </w:r>
            <w:proofErr w:type="spellStart"/>
            <w:r w:rsidRPr="00193F83">
              <w:rPr>
                <w:rFonts w:ascii="Times New Roman" w:hAnsi="Times New Roman"/>
                <w:sz w:val="24"/>
                <w:szCs w:val="24"/>
              </w:rPr>
              <w:t>Kishapu</w:t>
            </w:r>
            <w:proofErr w:type="spellEnd"/>
          </w:p>
        </w:tc>
        <w:tc>
          <w:tcPr>
            <w:tcW w:w="209" w:type="pct"/>
            <w:shd w:val="clear" w:color="auto" w:fill="auto"/>
          </w:tcPr>
          <w:p w14:paraId="6A506200"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03" w:type="pct"/>
            <w:shd w:val="clear" w:color="auto" w:fill="auto"/>
          </w:tcPr>
          <w:p w14:paraId="28CC8380"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37" w:type="pct"/>
            <w:shd w:val="clear" w:color="auto" w:fill="auto"/>
          </w:tcPr>
          <w:p w14:paraId="48DD95BF"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09" w:type="pct"/>
            <w:shd w:val="clear" w:color="auto" w:fill="auto"/>
          </w:tcPr>
          <w:p w14:paraId="77C6AED4"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c>
          <w:tcPr>
            <w:tcW w:w="203" w:type="pct"/>
            <w:shd w:val="clear" w:color="auto" w:fill="auto"/>
          </w:tcPr>
          <w:p w14:paraId="1C2DF12E" w14:textId="77777777" w:rsidR="00033E80" w:rsidRPr="00193F83" w:rsidRDefault="00033E80" w:rsidP="00AE25EB">
            <w:pPr>
              <w:widowControl w:val="0"/>
              <w:tabs>
                <w:tab w:val="left" w:pos="426"/>
              </w:tabs>
              <w:spacing w:after="0" w:line="240" w:lineRule="auto"/>
              <w:jc w:val="both"/>
              <w:rPr>
                <w:rFonts w:ascii="Times New Roman" w:hAnsi="Times New Roman"/>
                <w:b/>
                <w:sz w:val="24"/>
                <w:szCs w:val="24"/>
              </w:rPr>
            </w:pPr>
          </w:p>
        </w:tc>
      </w:tr>
      <w:tr w:rsidR="00F92DBC" w:rsidRPr="00193F83" w14:paraId="41BF6D51" w14:textId="77777777" w:rsidTr="00AE25EB">
        <w:trPr>
          <w:trHeight w:val="1376"/>
        </w:trPr>
        <w:tc>
          <w:tcPr>
            <w:tcW w:w="555" w:type="pct"/>
            <w:shd w:val="clear" w:color="auto" w:fill="auto"/>
          </w:tcPr>
          <w:p w14:paraId="3656965E" w14:textId="77777777" w:rsidR="00033E80" w:rsidRPr="00193F83" w:rsidRDefault="00033E80" w:rsidP="00AE25EB">
            <w:pPr>
              <w:widowControl w:val="0"/>
              <w:tabs>
                <w:tab w:val="left" w:pos="426"/>
              </w:tabs>
              <w:spacing w:after="0" w:line="240" w:lineRule="auto"/>
              <w:rPr>
                <w:rFonts w:ascii="Times New Roman" w:hAnsi="Times New Roman"/>
                <w:sz w:val="24"/>
                <w:szCs w:val="24"/>
              </w:rPr>
            </w:pPr>
            <w:r w:rsidRPr="00193F83">
              <w:rPr>
                <w:rFonts w:ascii="Times New Roman" w:hAnsi="Times New Roman"/>
                <w:sz w:val="24"/>
                <w:szCs w:val="24"/>
              </w:rPr>
              <w:t>SWSI5</w:t>
            </w:r>
          </w:p>
        </w:tc>
        <w:tc>
          <w:tcPr>
            <w:tcW w:w="3385" w:type="pct"/>
            <w:shd w:val="clear" w:color="auto" w:fill="auto"/>
          </w:tcPr>
          <w:p w14:paraId="32D3526A" w14:textId="77777777" w:rsidR="00033E80" w:rsidRPr="00193F83" w:rsidRDefault="009D000D" w:rsidP="00AE25EB">
            <w:pPr>
              <w:widowControl w:val="0"/>
              <w:tabs>
                <w:tab w:val="left" w:pos="426"/>
              </w:tabs>
              <w:spacing w:after="0" w:line="240" w:lineRule="auto"/>
              <w:jc w:val="both"/>
              <w:rPr>
                <w:rFonts w:ascii="Times New Roman" w:hAnsi="Times New Roman"/>
                <w:sz w:val="24"/>
                <w:szCs w:val="24"/>
              </w:rPr>
            </w:pPr>
            <w:r w:rsidRPr="00193F83">
              <w:rPr>
                <w:rFonts w:ascii="Times New Roman" w:hAnsi="Times New Roman"/>
                <w:sz w:val="24"/>
                <w:szCs w:val="24"/>
              </w:rPr>
              <w:t>Engaging local communities in the design and implementation of climate change resilience, adaptation, and risk assessment strategies increase</w:t>
            </w:r>
            <w:r w:rsidR="00DE0B6F" w:rsidRPr="00193F83">
              <w:rPr>
                <w:rFonts w:ascii="Times New Roman" w:hAnsi="Times New Roman"/>
                <w:sz w:val="24"/>
                <w:szCs w:val="24"/>
              </w:rPr>
              <w:t>s</w:t>
            </w:r>
            <w:r w:rsidRPr="00193F83">
              <w:rPr>
                <w:rFonts w:ascii="Times New Roman" w:hAnsi="Times New Roman"/>
                <w:sz w:val="24"/>
                <w:szCs w:val="24"/>
              </w:rPr>
              <w:t xml:space="preserve"> their effectiveness and ensure the sustainability of water and sanitation infrastructure in </w:t>
            </w:r>
            <w:proofErr w:type="spellStart"/>
            <w:r w:rsidRPr="00193F83">
              <w:rPr>
                <w:rFonts w:ascii="Times New Roman" w:hAnsi="Times New Roman"/>
                <w:sz w:val="24"/>
                <w:szCs w:val="24"/>
              </w:rPr>
              <w:t>Kishapu</w:t>
            </w:r>
            <w:proofErr w:type="spellEnd"/>
            <w:r w:rsidRPr="00193F83">
              <w:rPr>
                <w:rFonts w:ascii="Times New Roman" w:hAnsi="Times New Roman"/>
                <w:sz w:val="24"/>
                <w:szCs w:val="24"/>
              </w:rPr>
              <w:t>.</w:t>
            </w:r>
          </w:p>
        </w:tc>
        <w:tc>
          <w:tcPr>
            <w:tcW w:w="209" w:type="pct"/>
            <w:shd w:val="clear" w:color="auto" w:fill="auto"/>
          </w:tcPr>
          <w:p w14:paraId="700D842C"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03" w:type="pct"/>
            <w:shd w:val="clear" w:color="auto" w:fill="auto"/>
          </w:tcPr>
          <w:p w14:paraId="519479C1"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37" w:type="pct"/>
            <w:shd w:val="clear" w:color="auto" w:fill="auto"/>
          </w:tcPr>
          <w:p w14:paraId="480FBF00"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09" w:type="pct"/>
            <w:shd w:val="clear" w:color="auto" w:fill="auto"/>
          </w:tcPr>
          <w:p w14:paraId="1F1F2D55"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c>
          <w:tcPr>
            <w:tcW w:w="203" w:type="pct"/>
            <w:shd w:val="clear" w:color="auto" w:fill="auto"/>
          </w:tcPr>
          <w:p w14:paraId="0A1AD08D" w14:textId="77777777" w:rsidR="00033E80" w:rsidRPr="00193F83" w:rsidRDefault="00033E80" w:rsidP="00AE25EB">
            <w:pPr>
              <w:widowControl w:val="0"/>
              <w:tabs>
                <w:tab w:val="left" w:pos="426"/>
              </w:tabs>
              <w:spacing w:after="0" w:line="240" w:lineRule="auto"/>
              <w:jc w:val="both"/>
              <w:rPr>
                <w:rFonts w:ascii="Times New Roman" w:hAnsi="Times New Roman"/>
                <w:bCs/>
                <w:sz w:val="24"/>
                <w:szCs w:val="24"/>
              </w:rPr>
            </w:pPr>
          </w:p>
        </w:tc>
      </w:tr>
    </w:tbl>
    <w:p w14:paraId="67D189D3" w14:textId="77777777" w:rsidR="00033E80" w:rsidRPr="00193F83" w:rsidRDefault="00033E80" w:rsidP="00457FC0">
      <w:pPr>
        <w:widowControl w:val="0"/>
        <w:tabs>
          <w:tab w:val="left" w:pos="426"/>
        </w:tabs>
        <w:spacing w:after="0" w:line="480" w:lineRule="auto"/>
        <w:rPr>
          <w:rFonts w:ascii="Times New Roman" w:hAnsi="Times New Roman"/>
          <w:b/>
          <w:bCs/>
          <w:sz w:val="24"/>
          <w:szCs w:val="24"/>
        </w:rPr>
      </w:pPr>
    </w:p>
    <w:p w14:paraId="6CA155D7" w14:textId="77777777" w:rsidR="00033E80" w:rsidRPr="00193F83" w:rsidRDefault="00BB0FA9" w:rsidP="00457FC0">
      <w:pPr>
        <w:widowControl w:val="0"/>
        <w:tabs>
          <w:tab w:val="left" w:pos="426"/>
        </w:tabs>
        <w:spacing w:after="0" w:line="480" w:lineRule="auto"/>
        <w:jc w:val="center"/>
        <w:rPr>
          <w:rFonts w:ascii="Times New Roman" w:hAnsi="Times New Roman"/>
          <w:b/>
          <w:sz w:val="24"/>
          <w:szCs w:val="24"/>
        </w:rPr>
      </w:pPr>
      <w:r w:rsidRPr="00193F83">
        <w:rPr>
          <w:rFonts w:ascii="Times New Roman" w:hAnsi="Times New Roman"/>
          <w:b/>
          <w:sz w:val="24"/>
          <w:szCs w:val="24"/>
        </w:rPr>
        <w:br w:type="page"/>
      </w:r>
      <w:r w:rsidR="00033E80" w:rsidRPr="00193F83">
        <w:rPr>
          <w:rFonts w:ascii="Times New Roman" w:hAnsi="Times New Roman"/>
          <w:b/>
          <w:sz w:val="24"/>
          <w:szCs w:val="24"/>
        </w:rPr>
        <w:t>APPENDIX I</w:t>
      </w:r>
      <w:r w:rsidR="0048523D" w:rsidRPr="00193F83">
        <w:rPr>
          <w:rFonts w:ascii="Times New Roman" w:hAnsi="Times New Roman"/>
          <w:b/>
          <w:sz w:val="24"/>
          <w:szCs w:val="24"/>
        </w:rPr>
        <w:t>I</w:t>
      </w:r>
      <w:r w:rsidR="00033E80" w:rsidRPr="00193F83">
        <w:rPr>
          <w:rFonts w:ascii="Times New Roman" w:hAnsi="Times New Roman"/>
          <w:b/>
          <w:sz w:val="24"/>
          <w:szCs w:val="24"/>
        </w:rPr>
        <w:t>: Research Clearance from the Open University of Tanzania</w:t>
      </w:r>
    </w:p>
    <w:p w14:paraId="0467126B" w14:textId="77777777" w:rsidR="00033E80" w:rsidRPr="00193F83" w:rsidRDefault="005018A3" w:rsidP="00457FC0">
      <w:pPr>
        <w:widowControl w:val="0"/>
        <w:tabs>
          <w:tab w:val="left" w:pos="426"/>
        </w:tabs>
        <w:spacing w:after="0" w:line="480" w:lineRule="auto"/>
        <w:rPr>
          <w:rFonts w:ascii="Times New Roman" w:hAnsi="Times New Roman"/>
          <w:sz w:val="24"/>
          <w:szCs w:val="24"/>
        </w:rPr>
      </w:pPr>
      <w:r w:rsidRPr="00193F83">
        <w:rPr>
          <w:rFonts w:ascii="Times New Roman" w:hAnsi="Times New Roman"/>
          <w:noProof/>
          <w:sz w:val="24"/>
          <w:szCs w:val="24"/>
          <w:lang w:val="en-US"/>
        </w:rPr>
        <w:drawing>
          <wp:inline distT="0" distB="0" distL="0" distR="0" wp14:anchorId="656501FE" wp14:editId="35FC8989">
            <wp:extent cx="5210175" cy="7419975"/>
            <wp:effectExtent l="0" t="0" r="9525" b="9525"/>
            <wp:docPr id="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18" cstate="print">
                      <a:extLst>
                        <a:ext uri="{28A0092B-C50C-407E-A947-70E740481C1C}">
                          <a14:useLocalDpi xmlns:a14="http://schemas.microsoft.com/office/drawing/2010/main" val="0"/>
                        </a:ext>
                      </a:extLst>
                    </a:blip>
                    <a:srcRect l="10401" t="5911" r="12591" b="7589"/>
                    <a:stretch/>
                  </pic:blipFill>
                  <pic:spPr bwMode="auto">
                    <a:xfrm>
                      <a:off x="0" y="0"/>
                      <a:ext cx="5210809" cy="7420878"/>
                    </a:xfrm>
                    <a:prstGeom prst="rect">
                      <a:avLst/>
                    </a:prstGeom>
                    <a:noFill/>
                    <a:ln>
                      <a:noFill/>
                    </a:ln>
                    <a:extLst>
                      <a:ext uri="{53640926-AAD7-44D8-BBD7-CCE9431645EC}">
                        <a14:shadowObscured xmlns:a14="http://schemas.microsoft.com/office/drawing/2010/main"/>
                      </a:ext>
                    </a:extLst>
                  </pic:spPr>
                </pic:pic>
              </a:graphicData>
            </a:graphic>
          </wp:inline>
        </w:drawing>
      </w:r>
    </w:p>
    <w:p w14:paraId="48A0DE74" w14:textId="77777777" w:rsidR="00AE25EB" w:rsidRDefault="00AE25EB" w:rsidP="00457FC0">
      <w:pPr>
        <w:widowControl w:val="0"/>
        <w:tabs>
          <w:tab w:val="left" w:pos="426"/>
        </w:tabs>
        <w:spacing w:after="0" w:line="480" w:lineRule="auto"/>
        <w:jc w:val="center"/>
        <w:rPr>
          <w:rFonts w:ascii="Times New Roman" w:hAnsi="Times New Roman"/>
          <w:b/>
          <w:sz w:val="24"/>
          <w:szCs w:val="24"/>
        </w:rPr>
      </w:pPr>
    </w:p>
    <w:p w14:paraId="013A4959" w14:textId="77777777" w:rsidR="00033E80" w:rsidRPr="00193F83" w:rsidRDefault="00033E80" w:rsidP="00457FC0">
      <w:pPr>
        <w:widowControl w:val="0"/>
        <w:tabs>
          <w:tab w:val="left" w:pos="426"/>
        </w:tabs>
        <w:spacing w:after="0" w:line="480" w:lineRule="auto"/>
        <w:jc w:val="center"/>
        <w:rPr>
          <w:rFonts w:ascii="Times New Roman" w:hAnsi="Times New Roman"/>
          <w:b/>
          <w:sz w:val="24"/>
          <w:szCs w:val="24"/>
        </w:rPr>
      </w:pPr>
      <w:r w:rsidRPr="00193F83">
        <w:rPr>
          <w:rFonts w:ascii="Times New Roman" w:hAnsi="Times New Roman"/>
          <w:b/>
          <w:sz w:val="24"/>
          <w:szCs w:val="24"/>
        </w:rPr>
        <w:t xml:space="preserve">APPENDIX </w:t>
      </w:r>
      <w:r w:rsidR="0048523D" w:rsidRPr="00193F83">
        <w:rPr>
          <w:rFonts w:ascii="Times New Roman" w:hAnsi="Times New Roman"/>
          <w:b/>
          <w:sz w:val="24"/>
          <w:szCs w:val="24"/>
        </w:rPr>
        <w:t>III</w:t>
      </w:r>
      <w:r w:rsidRPr="00193F83">
        <w:rPr>
          <w:rFonts w:ascii="Times New Roman" w:hAnsi="Times New Roman"/>
          <w:b/>
          <w:sz w:val="24"/>
          <w:szCs w:val="24"/>
        </w:rPr>
        <w:t xml:space="preserve">: Permission Letter from RUWASA in </w:t>
      </w:r>
      <w:proofErr w:type="spellStart"/>
      <w:r w:rsidRPr="00193F83">
        <w:rPr>
          <w:rFonts w:ascii="Times New Roman" w:hAnsi="Times New Roman"/>
          <w:b/>
          <w:sz w:val="24"/>
          <w:szCs w:val="24"/>
        </w:rPr>
        <w:t>Kishapu</w:t>
      </w:r>
      <w:proofErr w:type="spellEnd"/>
      <w:r w:rsidRPr="00193F83">
        <w:rPr>
          <w:rFonts w:ascii="Times New Roman" w:hAnsi="Times New Roman"/>
          <w:b/>
          <w:sz w:val="24"/>
          <w:szCs w:val="24"/>
        </w:rPr>
        <w:t xml:space="preserve"> District</w:t>
      </w:r>
    </w:p>
    <w:p w14:paraId="0E8DB6F4" w14:textId="77777777" w:rsidR="00361A68" w:rsidRDefault="005018A3" w:rsidP="00457FC0">
      <w:pPr>
        <w:widowControl w:val="0"/>
        <w:tabs>
          <w:tab w:val="left" w:pos="426"/>
        </w:tabs>
        <w:spacing w:after="0" w:line="480" w:lineRule="auto"/>
        <w:rPr>
          <w:rFonts w:ascii="Times New Roman" w:hAnsi="Times New Roman"/>
          <w:sz w:val="24"/>
          <w:szCs w:val="24"/>
        </w:rPr>
      </w:pPr>
      <w:r w:rsidRPr="00193F83">
        <w:rPr>
          <w:rFonts w:ascii="Times New Roman" w:hAnsi="Times New Roman"/>
          <w:noProof/>
          <w:sz w:val="24"/>
          <w:szCs w:val="24"/>
          <w:lang w:val="en-US"/>
        </w:rPr>
        <w:drawing>
          <wp:inline distT="0" distB="0" distL="0" distR="0" wp14:anchorId="54BF1B8E" wp14:editId="3BEF2276">
            <wp:extent cx="5181600" cy="6915150"/>
            <wp:effectExtent l="0" t="0" r="0" b="0"/>
            <wp:docPr id="1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rotWithShape="1">
                    <a:blip r:embed="rId19" cstate="print">
                      <a:extLst>
                        <a:ext uri="{28A0092B-C50C-407E-A947-70E740481C1C}">
                          <a14:useLocalDpi xmlns:a14="http://schemas.microsoft.com/office/drawing/2010/main" val="0"/>
                        </a:ext>
                      </a:extLst>
                    </a:blip>
                    <a:srcRect l="15154" t="8956" r="8942" b="14053"/>
                    <a:stretch/>
                  </pic:blipFill>
                  <pic:spPr bwMode="auto">
                    <a:xfrm>
                      <a:off x="0" y="0"/>
                      <a:ext cx="5186013" cy="6921040"/>
                    </a:xfrm>
                    <a:prstGeom prst="rect">
                      <a:avLst/>
                    </a:prstGeom>
                    <a:noFill/>
                    <a:ln>
                      <a:noFill/>
                    </a:ln>
                    <a:extLst>
                      <a:ext uri="{53640926-AAD7-44D8-BBD7-CCE9431645EC}">
                        <a14:shadowObscured xmlns:a14="http://schemas.microsoft.com/office/drawing/2010/main"/>
                      </a:ext>
                    </a:extLst>
                  </pic:spPr>
                </pic:pic>
              </a:graphicData>
            </a:graphic>
          </wp:inline>
        </w:drawing>
      </w:r>
    </w:p>
    <w:p w14:paraId="6009EBB2" w14:textId="77777777" w:rsidR="00301153" w:rsidRPr="00193F83" w:rsidRDefault="00301153" w:rsidP="00457FC0">
      <w:pPr>
        <w:widowControl w:val="0"/>
        <w:tabs>
          <w:tab w:val="left" w:pos="426"/>
        </w:tabs>
        <w:spacing w:after="0" w:line="480" w:lineRule="auto"/>
        <w:rPr>
          <w:rFonts w:ascii="Times New Roman" w:hAnsi="Times New Roman"/>
          <w:sz w:val="24"/>
          <w:szCs w:val="24"/>
        </w:rPr>
      </w:pPr>
    </w:p>
    <w:p w14:paraId="6DB06F4D" w14:textId="77777777" w:rsidR="00D92D10" w:rsidRPr="00193F83" w:rsidRDefault="00361A68" w:rsidP="00457FC0">
      <w:pPr>
        <w:widowControl w:val="0"/>
        <w:tabs>
          <w:tab w:val="left" w:pos="426"/>
          <w:tab w:val="left" w:pos="7227"/>
        </w:tabs>
        <w:spacing w:after="0" w:line="480" w:lineRule="auto"/>
        <w:rPr>
          <w:rFonts w:ascii="Times New Roman" w:hAnsi="Times New Roman"/>
          <w:sz w:val="24"/>
          <w:szCs w:val="24"/>
        </w:rPr>
      </w:pPr>
      <w:r w:rsidRPr="00193F83">
        <w:rPr>
          <w:rFonts w:ascii="Times New Roman" w:hAnsi="Times New Roman"/>
          <w:sz w:val="24"/>
          <w:szCs w:val="24"/>
        </w:rPr>
        <w:tab/>
      </w:r>
    </w:p>
    <w:sectPr w:rsidR="00D92D10" w:rsidRPr="00193F83" w:rsidSect="009860E0">
      <w:footerReference w:type="default" r:id="rId20"/>
      <w:pgSz w:w="11907" w:h="16839" w:code="9"/>
      <w:pgMar w:top="2268" w:right="1418" w:bottom="1418" w:left="2268" w:header="993"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1BA47F" w14:textId="77777777" w:rsidR="001452E1" w:rsidRDefault="001452E1">
      <w:pPr>
        <w:spacing w:after="0" w:line="240" w:lineRule="auto"/>
      </w:pPr>
      <w:r>
        <w:separator/>
      </w:r>
    </w:p>
  </w:endnote>
  <w:endnote w:type="continuationSeparator" w:id="0">
    <w:p w14:paraId="49EC80E6" w14:textId="77777777" w:rsidR="001452E1" w:rsidRDefault="00145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Antiqua">
    <w:altName w:val="MS Gothic"/>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750C3" w14:textId="77777777" w:rsidR="00533637" w:rsidRDefault="00533637" w:rsidP="00193F83">
    <w:pPr>
      <w:pStyle w:val="Footer"/>
      <w:jc w:val="center"/>
      <w:rPr>
        <w:rFonts w:ascii="Times New Roman" w:hAnsi="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79DEC" w14:textId="77777777" w:rsidR="00533637" w:rsidRDefault="00533637">
    <w:pPr>
      <w:pStyle w:val="Footer"/>
      <w:jc w:val="cen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2FEAE" w14:textId="77777777" w:rsidR="001452E1" w:rsidRDefault="001452E1">
      <w:pPr>
        <w:spacing w:after="0" w:line="240" w:lineRule="auto"/>
      </w:pPr>
      <w:r>
        <w:separator/>
      </w:r>
    </w:p>
  </w:footnote>
  <w:footnote w:type="continuationSeparator" w:id="0">
    <w:p w14:paraId="7B6A6024" w14:textId="77777777" w:rsidR="001452E1" w:rsidRDefault="001452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4D2D3" w14:textId="77777777" w:rsidR="00533637" w:rsidRDefault="00533637" w:rsidP="0002662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A8D585" w14:textId="77777777" w:rsidR="00533637" w:rsidRDefault="005336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305875"/>
      <w:docPartObj>
        <w:docPartGallery w:val="Page Numbers (Top of Page)"/>
        <w:docPartUnique/>
      </w:docPartObj>
    </w:sdtPr>
    <w:sdtEndPr>
      <w:rPr>
        <w:rFonts w:ascii="Times New Roman" w:hAnsi="Times New Roman"/>
        <w:noProof/>
        <w:sz w:val="24"/>
      </w:rPr>
    </w:sdtEndPr>
    <w:sdtContent>
      <w:p w14:paraId="203612C2" w14:textId="53A44F6B" w:rsidR="00533637" w:rsidRPr="00BE19DC" w:rsidRDefault="00533637" w:rsidP="00BE19DC">
        <w:pPr>
          <w:pStyle w:val="Header"/>
          <w:jc w:val="center"/>
          <w:rPr>
            <w:rFonts w:ascii="Times New Roman" w:hAnsi="Times New Roman"/>
            <w:sz w:val="24"/>
          </w:rPr>
        </w:pPr>
        <w:r w:rsidRPr="00BE19DC">
          <w:rPr>
            <w:rFonts w:ascii="Times New Roman" w:hAnsi="Times New Roman"/>
            <w:sz w:val="24"/>
          </w:rPr>
          <w:fldChar w:fldCharType="begin"/>
        </w:r>
        <w:r w:rsidRPr="00BE19DC">
          <w:rPr>
            <w:rFonts w:ascii="Times New Roman" w:hAnsi="Times New Roman"/>
            <w:sz w:val="24"/>
          </w:rPr>
          <w:instrText xml:space="preserve"> PAGE   \* MERGEFORMAT </w:instrText>
        </w:r>
        <w:r w:rsidRPr="00BE19DC">
          <w:rPr>
            <w:rFonts w:ascii="Times New Roman" w:hAnsi="Times New Roman"/>
            <w:sz w:val="24"/>
          </w:rPr>
          <w:fldChar w:fldCharType="separate"/>
        </w:r>
        <w:r w:rsidR="00FD6BC3">
          <w:rPr>
            <w:rFonts w:ascii="Times New Roman" w:hAnsi="Times New Roman"/>
            <w:noProof/>
            <w:sz w:val="24"/>
          </w:rPr>
          <w:t>xv</w:t>
        </w:r>
        <w:r w:rsidRPr="00BE19DC">
          <w:rPr>
            <w:rFonts w:ascii="Times New Roman" w:hAnsi="Times New Roman"/>
            <w:noProof/>
            <w:sz w:val="24"/>
          </w:rPr>
          <w:fldChar w:fldCharType="end"/>
        </w:r>
      </w:p>
    </w:sdtContent>
  </w:sdt>
  <w:p w14:paraId="6DFDC97D" w14:textId="77777777" w:rsidR="00533637" w:rsidRDefault="00533637">
    <w:pPr>
      <w:pStyle w:val="Header"/>
      <w:tabs>
        <w:tab w:val="clear" w:pos="9360"/>
        <w:tab w:val="left" w:pos="468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77D20" w14:textId="77777777" w:rsidR="00533637" w:rsidRDefault="0053363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6156"/>
    <w:multiLevelType w:val="multilevel"/>
    <w:tmpl w:val="477C13EF"/>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BD5AE7"/>
    <w:multiLevelType w:val="hybridMultilevel"/>
    <w:tmpl w:val="A6A0C020"/>
    <w:lvl w:ilvl="0" w:tplc="956256C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09CA4AB9"/>
    <w:multiLevelType w:val="multilevel"/>
    <w:tmpl w:val="09CA4AB9"/>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9D59D0"/>
    <w:multiLevelType w:val="multilevel"/>
    <w:tmpl w:val="477C13EF"/>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EA517A"/>
    <w:multiLevelType w:val="multilevel"/>
    <w:tmpl w:val="0862F37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0E226395"/>
    <w:multiLevelType w:val="multilevel"/>
    <w:tmpl w:val="110E9E78"/>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89F3F5D"/>
    <w:multiLevelType w:val="multilevel"/>
    <w:tmpl w:val="4CB4006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B3E5695"/>
    <w:multiLevelType w:val="hybridMultilevel"/>
    <w:tmpl w:val="FA04FA76"/>
    <w:lvl w:ilvl="0" w:tplc="0CB260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F07886"/>
    <w:multiLevelType w:val="multilevel"/>
    <w:tmpl w:val="D40C764E"/>
    <w:lvl w:ilvl="0">
      <w:start w:val="3"/>
      <w:numFmt w:val="decimal"/>
      <w:lvlText w:val="%1"/>
      <w:lvlJc w:val="left"/>
      <w:pPr>
        <w:ind w:left="600" w:hanging="600"/>
      </w:pPr>
      <w:rPr>
        <w:rFonts w:hint="default"/>
        <w:b w:val="0"/>
      </w:rPr>
    </w:lvl>
    <w:lvl w:ilvl="1">
      <w:start w:val="14"/>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nsid w:val="277141F6"/>
    <w:multiLevelType w:val="multilevel"/>
    <w:tmpl w:val="15EA1DC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9A84868"/>
    <w:multiLevelType w:val="multilevel"/>
    <w:tmpl w:val="AF0E1C20"/>
    <w:lvl w:ilvl="0">
      <w:start w:val="3"/>
      <w:numFmt w:val="decimal"/>
      <w:lvlText w:val="%1"/>
      <w:lvlJc w:val="left"/>
      <w:pPr>
        <w:ind w:left="600" w:hanging="600"/>
      </w:pPr>
      <w:rPr>
        <w:rFonts w:hint="default"/>
      </w:rPr>
    </w:lvl>
    <w:lvl w:ilvl="1">
      <w:start w:val="14"/>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AD037E2"/>
    <w:multiLevelType w:val="multilevel"/>
    <w:tmpl w:val="21FE507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CB31039"/>
    <w:multiLevelType w:val="hybridMultilevel"/>
    <w:tmpl w:val="1FD210B4"/>
    <w:lvl w:ilvl="0" w:tplc="35D80A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4101E3"/>
    <w:multiLevelType w:val="hybridMultilevel"/>
    <w:tmpl w:val="CE02DD3C"/>
    <w:lvl w:ilvl="0" w:tplc="09566D90">
      <w:start w:val="2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C73160"/>
    <w:multiLevelType w:val="hybridMultilevel"/>
    <w:tmpl w:val="9D98595C"/>
    <w:lvl w:ilvl="0" w:tplc="9B54847A">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90E1972"/>
    <w:multiLevelType w:val="multilevel"/>
    <w:tmpl w:val="B2BEA2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77C13EF"/>
    <w:multiLevelType w:val="multilevel"/>
    <w:tmpl w:val="F41219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9726A63"/>
    <w:multiLevelType w:val="hybridMultilevel"/>
    <w:tmpl w:val="E0D2683E"/>
    <w:lvl w:ilvl="0" w:tplc="153016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E82CE2"/>
    <w:multiLevelType w:val="multilevel"/>
    <w:tmpl w:val="381E2B7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0CC612A"/>
    <w:multiLevelType w:val="hybridMultilevel"/>
    <w:tmpl w:val="E4A8BA18"/>
    <w:lvl w:ilvl="0" w:tplc="35D80A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8B5FFF"/>
    <w:multiLevelType w:val="multilevel"/>
    <w:tmpl w:val="15EA1DC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5C521F3"/>
    <w:multiLevelType w:val="multilevel"/>
    <w:tmpl w:val="2B108C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8114BC2"/>
    <w:multiLevelType w:val="hybridMultilevel"/>
    <w:tmpl w:val="984E730A"/>
    <w:lvl w:ilvl="0" w:tplc="41BC3F38">
      <w:start w:val="2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932CA0"/>
    <w:multiLevelType w:val="multilevel"/>
    <w:tmpl w:val="15EA1DC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F70073E"/>
    <w:multiLevelType w:val="hybridMultilevel"/>
    <w:tmpl w:val="15EC5E8A"/>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E212A4"/>
    <w:multiLevelType w:val="multilevel"/>
    <w:tmpl w:val="81063F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69D7487"/>
    <w:multiLevelType w:val="multilevel"/>
    <w:tmpl w:val="15EA1DC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0541DBC"/>
    <w:multiLevelType w:val="hybridMultilevel"/>
    <w:tmpl w:val="10BC5D4A"/>
    <w:lvl w:ilvl="0" w:tplc="6522420C">
      <w:start w:val="1"/>
      <w:numFmt w:val="decimal"/>
      <w:lvlText w:val="%1."/>
      <w:lvlJc w:val="left"/>
      <w:pPr>
        <w:ind w:left="1440" w:hanging="72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7F242A7"/>
    <w:multiLevelType w:val="multilevel"/>
    <w:tmpl w:val="15EA1DC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8F1053D"/>
    <w:multiLevelType w:val="hybridMultilevel"/>
    <w:tmpl w:val="37C63270"/>
    <w:lvl w:ilvl="0" w:tplc="9A4A9A84">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6"/>
  </w:num>
  <w:num w:numId="2">
    <w:abstractNumId w:val="2"/>
  </w:num>
  <w:num w:numId="3">
    <w:abstractNumId w:val="7"/>
  </w:num>
  <w:num w:numId="4">
    <w:abstractNumId w:val="1"/>
  </w:num>
  <w:num w:numId="5">
    <w:abstractNumId w:val="27"/>
  </w:num>
  <w:num w:numId="6">
    <w:abstractNumId w:val="29"/>
  </w:num>
  <w:num w:numId="7">
    <w:abstractNumId w:val="14"/>
  </w:num>
  <w:num w:numId="8">
    <w:abstractNumId w:val="17"/>
  </w:num>
  <w:num w:numId="9">
    <w:abstractNumId w:val="6"/>
  </w:num>
  <w:num w:numId="10">
    <w:abstractNumId w:val="4"/>
  </w:num>
  <w:num w:numId="11">
    <w:abstractNumId w:val="21"/>
  </w:num>
  <w:num w:numId="12">
    <w:abstractNumId w:val="15"/>
  </w:num>
  <w:num w:numId="13">
    <w:abstractNumId w:val="22"/>
  </w:num>
  <w:num w:numId="14">
    <w:abstractNumId w:val="10"/>
  </w:num>
  <w:num w:numId="15">
    <w:abstractNumId w:val="8"/>
  </w:num>
  <w:num w:numId="16">
    <w:abstractNumId w:val="5"/>
  </w:num>
  <w:num w:numId="17">
    <w:abstractNumId w:val="13"/>
  </w:num>
  <w:num w:numId="18">
    <w:abstractNumId w:val="20"/>
  </w:num>
  <w:num w:numId="19">
    <w:abstractNumId w:val="9"/>
  </w:num>
  <w:num w:numId="20">
    <w:abstractNumId w:val="23"/>
  </w:num>
  <w:num w:numId="21">
    <w:abstractNumId w:val="28"/>
  </w:num>
  <w:num w:numId="22">
    <w:abstractNumId w:val="26"/>
  </w:num>
  <w:num w:numId="23">
    <w:abstractNumId w:val="18"/>
  </w:num>
  <w:num w:numId="24">
    <w:abstractNumId w:val="12"/>
  </w:num>
  <w:num w:numId="25">
    <w:abstractNumId w:val="19"/>
  </w:num>
  <w:num w:numId="26">
    <w:abstractNumId w:val="3"/>
  </w:num>
  <w:num w:numId="27">
    <w:abstractNumId w:val="24"/>
  </w:num>
  <w:num w:numId="28">
    <w:abstractNumId w:val="25"/>
  </w:num>
  <w:num w:numId="29">
    <w:abstractNumId w:val="0"/>
  </w:num>
  <w:num w:numId="30">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7C7"/>
    <w:rsid w:val="00000A72"/>
    <w:rsid w:val="00000CA3"/>
    <w:rsid w:val="00000CC9"/>
    <w:rsid w:val="00000E0C"/>
    <w:rsid w:val="000015A6"/>
    <w:rsid w:val="0000192F"/>
    <w:rsid w:val="000019D7"/>
    <w:rsid w:val="00001E54"/>
    <w:rsid w:val="00001EC1"/>
    <w:rsid w:val="0000203D"/>
    <w:rsid w:val="0000237B"/>
    <w:rsid w:val="0000245B"/>
    <w:rsid w:val="000024A6"/>
    <w:rsid w:val="000030C2"/>
    <w:rsid w:val="000031B9"/>
    <w:rsid w:val="000034E0"/>
    <w:rsid w:val="00003BFC"/>
    <w:rsid w:val="0000421D"/>
    <w:rsid w:val="00005847"/>
    <w:rsid w:val="00005AFA"/>
    <w:rsid w:val="00005F1D"/>
    <w:rsid w:val="00006827"/>
    <w:rsid w:val="00006907"/>
    <w:rsid w:val="00006B88"/>
    <w:rsid w:val="00006CFB"/>
    <w:rsid w:val="00010685"/>
    <w:rsid w:val="00010AF1"/>
    <w:rsid w:val="00010EBD"/>
    <w:rsid w:val="00011C28"/>
    <w:rsid w:val="000130F5"/>
    <w:rsid w:val="00013ADE"/>
    <w:rsid w:val="00013C80"/>
    <w:rsid w:val="00014037"/>
    <w:rsid w:val="000141A8"/>
    <w:rsid w:val="00014326"/>
    <w:rsid w:val="000143A6"/>
    <w:rsid w:val="00014B22"/>
    <w:rsid w:val="00015BCC"/>
    <w:rsid w:val="00015ED0"/>
    <w:rsid w:val="00016541"/>
    <w:rsid w:val="00016888"/>
    <w:rsid w:val="00017011"/>
    <w:rsid w:val="00017ED6"/>
    <w:rsid w:val="000202C7"/>
    <w:rsid w:val="00020DF2"/>
    <w:rsid w:val="00020EF1"/>
    <w:rsid w:val="00021D90"/>
    <w:rsid w:val="00022042"/>
    <w:rsid w:val="000223EC"/>
    <w:rsid w:val="00022482"/>
    <w:rsid w:val="0002290D"/>
    <w:rsid w:val="000234C5"/>
    <w:rsid w:val="00024123"/>
    <w:rsid w:val="00024468"/>
    <w:rsid w:val="0002463D"/>
    <w:rsid w:val="00024C54"/>
    <w:rsid w:val="00024DF7"/>
    <w:rsid w:val="00024E83"/>
    <w:rsid w:val="0002540C"/>
    <w:rsid w:val="00025925"/>
    <w:rsid w:val="00025F5A"/>
    <w:rsid w:val="00026624"/>
    <w:rsid w:val="00027620"/>
    <w:rsid w:val="00027764"/>
    <w:rsid w:val="000277A1"/>
    <w:rsid w:val="00027C1C"/>
    <w:rsid w:val="00027D86"/>
    <w:rsid w:val="00027FA9"/>
    <w:rsid w:val="00030825"/>
    <w:rsid w:val="00030A3D"/>
    <w:rsid w:val="00031676"/>
    <w:rsid w:val="000316DA"/>
    <w:rsid w:val="00032C1B"/>
    <w:rsid w:val="000331AD"/>
    <w:rsid w:val="000335BC"/>
    <w:rsid w:val="00033655"/>
    <w:rsid w:val="00033838"/>
    <w:rsid w:val="00033B33"/>
    <w:rsid w:val="00033E80"/>
    <w:rsid w:val="00034469"/>
    <w:rsid w:val="0003466A"/>
    <w:rsid w:val="00034EFA"/>
    <w:rsid w:val="000350C1"/>
    <w:rsid w:val="000355D4"/>
    <w:rsid w:val="000357AD"/>
    <w:rsid w:val="00035E4A"/>
    <w:rsid w:val="0003631C"/>
    <w:rsid w:val="000363FB"/>
    <w:rsid w:val="00036502"/>
    <w:rsid w:val="000365D1"/>
    <w:rsid w:val="000366C6"/>
    <w:rsid w:val="000370D1"/>
    <w:rsid w:val="000407EC"/>
    <w:rsid w:val="00040ABF"/>
    <w:rsid w:val="0004105B"/>
    <w:rsid w:val="000419D1"/>
    <w:rsid w:val="00042263"/>
    <w:rsid w:val="0004317E"/>
    <w:rsid w:val="0004333F"/>
    <w:rsid w:val="00043666"/>
    <w:rsid w:val="00043991"/>
    <w:rsid w:val="00043F75"/>
    <w:rsid w:val="00044967"/>
    <w:rsid w:val="00044BB5"/>
    <w:rsid w:val="000459CD"/>
    <w:rsid w:val="00046C4B"/>
    <w:rsid w:val="00046F5E"/>
    <w:rsid w:val="0004700D"/>
    <w:rsid w:val="00047883"/>
    <w:rsid w:val="000478A5"/>
    <w:rsid w:val="000501C8"/>
    <w:rsid w:val="0005056A"/>
    <w:rsid w:val="00050589"/>
    <w:rsid w:val="000505A0"/>
    <w:rsid w:val="00050637"/>
    <w:rsid w:val="00050FFE"/>
    <w:rsid w:val="00051263"/>
    <w:rsid w:val="00051496"/>
    <w:rsid w:val="000516D9"/>
    <w:rsid w:val="00051A89"/>
    <w:rsid w:val="00051C7F"/>
    <w:rsid w:val="00051E11"/>
    <w:rsid w:val="00051E39"/>
    <w:rsid w:val="00052661"/>
    <w:rsid w:val="00052666"/>
    <w:rsid w:val="00053057"/>
    <w:rsid w:val="00053635"/>
    <w:rsid w:val="00053A27"/>
    <w:rsid w:val="00053DF9"/>
    <w:rsid w:val="000541D0"/>
    <w:rsid w:val="00055244"/>
    <w:rsid w:val="00056059"/>
    <w:rsid w:val="00056855"/>
    <w:rsid w:val="00056908"/>
    <w:rsid w:val="00056D71"/>
    <w:rsid w:val="000572FC"/>
    <w:rsid w:val="000579E1"/>
    <w:rsid w:val="00057CFC"/>
    <w:rsid w:val="0006023C"/>
    <w:rsid w:val="000603DF"/>
    <w:rsid w:val="000606DB"/>
    <w:rsid w:val="00060B4D"/>
    <w:rsid w:val="00060CD9"/>
    <w:rsid w:val="00061089"/>
    <w:rsid w:val="0006121C"/>
    <w:rsid w:val="000616DF"/>
    <w:rsid w:val="00063A47"/>
    <w:rsid w:val="00063E1A"/>
    <w:rsid w:val="000645A4"/>
    <w:rsid w:val="00064E06"/>
    <w:rsid w:val="00065AA8"/>
    <w:rsid w:val="00065C4D"/>
    <w:rsid w:val="0006694F"/>
    <w:rsid w:val="000677FE"/>
    <w:rsid w:val="00067830"/>
    <w:rsid w:val="000679D4"/>
    <w:rsid w:val="00067E5F"/>
    <w:rsid w:val="0007000F"/>
    <w:rsid w:val="000703BA"/>
    <w:rsid w:val="00070512"/>
    <w:rsid w:val="0007110E"/>
    <w:rsid w:val="000713B1"/>
    <w:rsid w:val="00071C1F"/>
    <w:rsid w:val="00072711"/>
    <w:rsid w:val="00072C4D"/>
    <w:rsid w:val="00072CA5"/>
    <w:rsid w:val="00073026"/>
    <w:rsid w:val="0007304E"/>
    <w:rsid w:val="0007393A"/>
    <w:rsid w:val="00073B47"/>
    <w:rsid w:val="000741FF"/>
    <w:rsid w:val="000749A3"/>
    <w:rsid w:val="00074D7D"/>
    <w:rsid w:val="00075CE7"/>
    <w:rsid w:val="00075D5F"/>
    <w:rsid w:val="000764CE"/>
    <w:rsid w:val="00076CAE"/>
    <w:rsid w:val="00076E44"/>
    <w:rsid w:val="00076FFF"/>
    <w:rsid w:val="000771AE"/>
    <w:rsid w:val="00077C97"/>
    <w:rsid w:val="00077DF6"/>
    <w:rsid w:val="0008014E"/>
    <w:rsid w:val="00080CAA"/>
    <w:rsid w:val="000812AC"/>
    <w:rsid w:val="00081583"/>
    <w:rsid w:val="00081CAD"/>
    <w:rsid w:val="00081E97"/>
    <w:rsid w:val="00081FAA"/>
    <w:rsid w:val="0008244B"/>
    <w:rsid w:val="00082A50"/>
    <w:rsid w:val="0008341E"/>
    <w:rsid w:val="00083B15"/>
    <w:rsid w:val="00083B72"/>
    <w:rsid w:val="00083C0F"/>
    <w:rsid w:val="000845F9"/>
    <w:rsid w:val="0008477B"/>
    <w:rsid w:val="00085487"/>
    <w:rsid w:val="000854A0"/>
    <w:rsid w:val="00086418"/>
    <w:rsid w:val="000869B2"/>
    <w:rsid w:val="00086C4B"/>
    <w:rsid w:val="00086D54"/>
    <w:rsid w:val="00086DBD"/>
    <w:rsid w:val="00086E11"/>
    <w:rsid w:val="00087C3C"/>
    <w:rsid w:val="00087C81"/>
    <w:rsid w:val="00087EBB"/>
    <w:rsid w:val="00090946"/>
    <w:rsid w:val="00090954"/>
    <w:rsid w:val="00090CBB"/>
    <w:rsid w:val="00091444"/>
    <w:rsid w:val="000915FC"/>
    <w:rsid w:val="000918CE"/>
    <w:rsid w:val="000918FA"/>
    <w:rsid w:val="000921C1"/>
    <w:rsid w:val="000924E5"/>
    <w:rsid w:val="00092633"/>
    <w:rsid w:val="00092DC0"/>
    <w:rsid w:val="00094931"/>
    <w:rsid w:val="00094A87"/>
    <w:rsid w:val="0009566D"/>
    <w:rsid w:val="00096177"/>
    <w:rsid w:val="00096477"/>
    <w:rsid w:val="0009654B"/>
    <w:rsid w:val="000972B6"/>
    <w:rsid w:val="000974FE"/>
    <w:rsid w:val="00097690"/>
    <w:rsid w:val="00097795"/>
    <w:rsid w:val="000A04AC"/>
    <w:rsid w:val="000A08B7"/>
    <w:rsid w:val="000A09B6"/>
    <w:rsid w:val="000A0BA4"/>
    <w:rsid w:val="000A171E"/>
    <w:rsid w:val="000A1C44"/>
    <w:rsid w:val="000A1CE7"/>
    <w:rsid w:val="000A2240"/>
    <w:rsid w:val="000A2407"/>
    <w:rsid w:val="000A2C4F"/>
    <w:rsid w:val="000A3195"/>
    <w:rsid w:val="000A3462"/>
    <w:rsid w:val="000A351D"/>
    <w:rsid w:val="000A3CA3"/>
    <w:rsid w:val="000A3D12"/>
    <w:rsid w:val="000A3F56"/>
    <w:rsid w:val="000A4084"/>
    <w:rsid w:val="000A426C"/>
    <w:rsid w:val="000A430C"/>
    <w:rsid w:val="000A4712"/>
    <w:rsid w:val="000A4BBB"/>
    <w:rsid w:val="000A4E3D"/>
    <w:rsid w:val="000A5A64"/>
    <w:rsid w:val="000A6737"/>
    <w:rsid w:val="000A695B"/>
    <w:rsid w:val="000A6EC8"/>
    <w:rsid w:val="000A7404"/>
    <w:rsid w:val="000B0630"/>
    <w:rsid w:val="000B0F79"/>
    <w:rsid w:val="000B11FF"/>
    <w:rsid w:val="000B2175"/>
    <w:rsid w:val="000B3649"/>
    <w:rsid w:val="000B41E9"/>
    <w:rsid w:val="000B42E9"/>
    <w:rsid w:val="000B43C3"/>
    <w:rsid w:val="000B5E5A"/>
    <w:rsid w:val="000B68A3"/>
    <w:rsid w:val="000B7F2D"/>
    <w:rsid w:val="000C00AE"/>
    <w:rsid w:val="000C0965"/>
    <w:rsid w:val="000C14D6"/>
    <w:rsid w:val="000C172D"/>
    <w:rsid w:val="000C1BAC"/>
    <w:rsid w:val="000C1C17"/>
    <w:rsid w:val="000C245C"/>
    <w:rsid w:val="000C3069"/>
    <w:rsid w:val="000C5477"/>
    <w:rsid w:val="000C5F88"/>
    <w:rsid w:val="000C66DA"/>
    <w:rsid w:val="000C74DF"/>
    <w:rsid w:val="000C7BDB"/>
    <w:rsid w:val="000D0135"/>
    <w:rsid w:val="000D0366"/>
    <w:rsid w:val="000D1028"/>
    <w:rsid w:val="000D15A8"/>
    <w:rsid w:val="000D1BBC"/>
    <w:rsid w:val="000D214B"/>
    <w:rsid w:val="000D24F6"/>
    <w:rsid w:val="000D33BD"/>
    <w:rsid w:val="000D348E"/>
    <w:rsid w:val="000D3A40"/>
    <w:rsid w:val="000D4251"/>
    <w:rsid w:val="000D4767"/>
    <w:rsid w:val="000D47A1"/>
    <w:rsid w:val="000D5296"/>
    <w:rsid w:val="000D56BE"/>
    <w:rsid w:val="000D57D1"/>
    <w:rsid w:val="000D5819"/>
    <w:rsid w:val="000D5994"/>
    <w:rsid w:val="000D6034"/>
    <w:rsid w:val="000D6442"/>
    <w:rsid w:val="000D671C"/>
    <w:rsid w:val="000D6A29"/>
    <w:rsid w:val="000D7180"/>
    <w:rsid w:val="000D72F8"/>
    <w:rsid w:val="000D7881"/>
    <w:rsid w:val="000D7D61"/>
    <w:rsid w:val="000D7F7B"/>
    <w:rsid w:val="000E013F"/>
    <w:rsid w:val="000E0372"/>
    <w:rsid w:val="000E0D36"/>
    <w:rsid w:val="000E1163"/>
    <w:rsid w:val="000E19A7"/>
    <w:rsid w:val="000E19BE"/>
    <w:rsid w:val="000E1B07"/>
    <w:rsid w:val="000E1D6C"/>
    <w:rsid w:val="000E2774"/>
    <w:rsid w:val="000E2868"/>
    <w:rsid w:val="000E2BF0"/>
    <w:rsid w:val="000E2D88"/>
    <w:rsid w:val="000E301E"/>
    <w:rsid w:val="000E30F1"/>
    <w:rsid w:val="000E370E"/>
    <w:rsid w:val="000E491A"/>
    <w:rsid w:val="000E50E3"/>
    <w:rsid w:val="000E586D"/>
    <w:rsid w:val="000E59EB"/>
    <w:rsid w:val="000E5B22"/>
    <w:rsid w:val="000E695C"/>
    <w:rsid w:val="000E69BD"/>
    <w:rsid w:val="000E6A91"/>
    <w:rsid w:val="000E6C3A"/>
    <w:rsid w:val="000E6FDF"/>
    <w:rsid w:val="000F0209"/>
    <w:rsid w:val="000F0A5B"/>
    <w:rsid w:val="000F1183"/>
    <w:rsid w:val="000F1329"/>
    <w:rsid w:val="000F1EDA"/>
    <w:rsid w:val="000F2275"/>
    <w:rsid w:val="000F2416"/>
    <w:rsid w:val="000F244F"/>
    <w:rsid w:val="000F2455"/>
    <w:rsid w:val="000F2E57"/>
    <w:rsid w:val="000F2F4C"/>
    <w:rsid w:val="000F35FB"/>
    <w:rsid w:val="000F35FC"/>
    <w:rsid w:val="000F389F"/>
    <w:rsid w:val="000F3B37"/>
    <w:rsid w:val="000F3E24"/>
    <w:rsid w:val="000F40C0"/>
    <w:rsid w:val="000F466C"/>
    <w:rsid w:val="000F50C1"/>
    <w:rsid w:val="000F5239"/>
    <w:rsid w:val="000F5AAB"/>
    <w:rsid w:val="000F6027"/>
    <w:rsid w:val="000F624A"/>
    <w:rsid w:val="000F6415"/>
    <w:rsid w:val="000F6A62"/>
    <w:rsid w:val="000F6AA2"/>
    <w:rsid w:val="000F745E"/>
    <w:rsid w:val="000F766C"/>
    <w:rsid w:val="000F76EB"/>
    <w:rsid w:val="000F77BA"/>
    <w:rsid w:val="00100076"/>
    <w:rsid w:val="0010064F"/>
    <w:rsid w:val="00100883"/>
    <w:rsid w:val="00100AA4"/>
    <w:rsid w:val="00100B21"/>
    <w:rsid w:val="00100E50"/>
    <w:rsid w:val="00100FAA"/>
    <w:rsid w:val="0010144D"/>
    <w:rsid w:val="00101842"/>
    <w:rsid w:val="00101907"/>
    <w:rsid w:val="00101A44"/>
    <w:rsid w:val="00101AAE"/>
    <w:rsid w:val="00102685"/>
    <w:rsid w:val="0010307A"/>
    <w:rsid w:val="001030A5"/>
    <w:rsid w:val="001036E0"/>
    <w:rsid w:val="00103BC4"/>
    <w:rsid w:val="00103F4D"/>
    <w:rsid w:val="0010431E"/>
    <w:rsid w:val="00104E82"/>
    <w:rsid w:val="00104FA9"/>
    <w:rsid w:val="00104FC0"/>
    <w:rsid w:val="00105235"/>
    <w:rsid w:val="0010537D"/>
    <w:rsid w:val="00105D88"/>
    <w:rsid w:val="0010603D"/>
    <w:rsid w:val="00107294"/>
    <w:rsid w:val="00107B4A"/>
    <w:rsid w:val="00110B6D"/>
    <w:rsid w:val="00110D18"/>
    <w:rsid w:val="00110D6A"/>
    <w:rsid w:val="001119E0"/>
    <w:rsid w:val="00111C25"/>
    <w:rsid w:val="0011255C"/>
    <w:rsid w:val="00112CD0"/>
    <w:rsid w:val="00113CF3"/>
    <w:rsid w:val="00113D25"/>
    <w:rsid w:val="00113D7C"/>
    <w:rsid w:val="00114181"/>
    <w:rsid w:val="001143E9"/>
    <w:rsid w:val="0011464D"/>
    <w:rsid w:val="00115343"/>
    <w:rsid w:val="00116440"/>
    <w:rsid w:val="00117323"/>
    <w:rsid w:val="001201A6"/>
    <w:rsid w:val="001206AE"/>
    <w:rsid w:val="00120DD3"/>
    <w:rsid w:val="00121108"/>
    <w:rsid w:val="001216E6"/>
    <w:rsid w:val="00121BF3"/>
    <w:rsid w:val="00121DFF"/>
    <w:rsid w:val="00122C63"/>
    <w:rsid w:val="00122F88"/>
    <w:rsid w:val="00123029"/>
    <w:rsid w:val="00123875"/>
    <w:rsid w:val="00123884"/>
    <w:rsid w:val="00123A55"/>
    <w:rsid w:val="00123DA7"/>
    <w:rsid w:val="00123F6A"/>
    <w:rsid w:val="00124CCE"/>
    <w:rsid w:val="001258A3"/>
    <w:rsid w:val="00125A80"/>
    <w:rsid w:val="00125E14"/>
    <w:rsid w:val="00126230"/>
    <w:rsid w:val="00126395"/>
    <w:rsid w:val="001263AA"/>
    <w:rsid w:val="00126D51"/>
    <w:rsid w:val="00126FE3"/>
    <w:rsid w:val="00127A3D"/>
    <w:rsid w:val="00127D25"/>
    <w:rsid w:val="0013047A"/>
    <w:rsid w:val="0013093C"/>
    <w:rsid w:val="0013139B"/>
    <w:rsid w:val="001319A4"/>
    <w:rsid w:val="00132E0D"/>
    <w:rsid w:val="001337CF"/>
    <w:rsid w:val="001339F6"/>
    <w:rsid w:val="00133A55"/>
    <w:rsid w:val="00133F3B"/>
    <w:rsid w:val="001347F5"/>
    <w:rsid w:val="001356D4"/>
    <w:rsid w:val="001356FE"/>
    <w:rsid w:val="001357C5"/>
    <w:rsid w:val="00135B2D"/>
    <w:rsid w:val="001361C4"/>
    <w:rsid w:val="001367E0"/>
    <w:rsid w:val="0013680A"/>
    <w:rsid w:val="00136BFD"/>
    <w:rsid w:val="00136D0D"/>
    <w:rsid w:val="00137020"/>
    <w:rsid w:val="0013782E"/>
    <w:rsid w:val="00137996"/>
    <w:rsid w:val="00137D30"/>
    <w:rsid w:val="00137EF1"/>
    <w:rsid w:val="00137FF4"/>
    <w:rsid w:val="001403E4"/>
    <w:rsid w:val="00140DFF"/>
    <w:rsid w:val="00140F83"/>
    <w:rsid w:val="00141135"/>
    <w:rsid w:val="00141912"/>
    <w:rsid w:val="00141F3D"/>
    <w:rsid w:val="00142A1F"/>
    <w:rsid w:val="00142FD4"/>
    <w:rsid w:val="00143CB6"/>
    <w:rsid w:val="00144582"/>
    <w:rsid w:val="001447D0"/>
    <w:rsid w:val="00144821"/>
    <w:rsid w:val="00144A10"/>
    <w:rsid w:val="001452E1"/>
    <w:rsid w:val="0014546E"/>
    <w:rsid w:val="00146835"/>
    <w:rsid w:val="00146F8A"/>
    <w:rsid w:val="001472C7"/>
    <w:rsid w:val="001474D0"/>
    <w:rsid w:val="001475C8"/>
    <w:rsid w:val="0014771F"/>
    <w:rsid w:val="001478B2"/>
    <w:rsid w:val="00147A11"/>
    <w:rsid w:val="00147BBB"/>
    <w:rsid w:val="001502F7"/>
    <w:rsid w:val="001509EF"/>
    <w:rsid w:val="0015116B"/>
    <w:rsid w:val="00151264"/>
    <w:rsid w:val="001513D6"/>
    <w:rsid w:val="0015177F"/>
    <w:rsid w:val="00151949"/>
    <w:rsid w:val="00152A0C"/>
    <w:rsid w:val="00152C0F"/>
    <w:rsid w:val="00153192"/>
    <w:rsid w:val="00153E28"/>
    <w:rsid w:val="00154289"/>
    <w:rsid w:val="00154290"/>
    <w:rsid w:val="00154C48"/>
    <w:rsid w:val="00155210"/>
    <w:rsid w:val="0015521D"/>
    <w:rsid w:val="00155295"/>
    <w:rsid w:val="00155655"/>
    <w:rsid w:val="00155D9B"/>
    <w:rsid w:val="00155E93"/>
    <w:rsid w:val="00155F3C"/>
    <w:rsid w:val="00156153"/>
    <w:rsid w:val="0015686C"/>
    <w:rsid w:val="001576CF"/>
    <w:rsid w:val="00157AE6"/>
    <w:rsid w:val="00157B39"/>
    <w:rsid w:val="00157D5A"/>
    <w:rsid w:val="00157F23"/>
    <w:rsid w:val="001601EB"/>
    <w:rsid w:val="001606FF"/>
    <w:rsid w:val="00160A0D"/>
    <w:rsid w:val="00160A20"/>
    <w:rsid w:val="00160F70"/>
    <w:rsid w:val="001615E5"/>
    <w:rsid w:val="001615FB"/>
    <w:rsid w:val="00161A1A"/>
    <w:rsid w:val="00161C7B"/>
    <w:rsid w:val="00162F4F"/>
    <w:rsid w:val="00163058"/>
    <w:rsid w:val="0016320C"/>
    <w:rsid w:val="00163A78"/>
    <w:rsid w:val="00163B2D"/>
    <w:rsid w:val="00163D0F"/>
    <w:rsid w:val="00164824"/>
    <w:rsid w:val="001648A1"/>
    <w:rsid w:val="00164BC1"/>
    <w:rsid w:val="001653FB"/>
    <w:rsid w:val="00165472"/>
    <w:rsid w:val="00166BE4"/>
    <w:rsid w:val="00166D94"/>
    <w:rsid w:val="00166F85"/>
    <w:rsid w:val="001678DE"/>
    <w:rsid w:val="00167AF4"/>
    <w:rsid w:val="00170425"/>
    <w:rsid w:val="00170EE4"/>
    <w:rsid w:val="001712DD"/>
    <w:rsid w:val="00171796"/>
    <w:rsid w:val="001719D9"/>
    <w:rsid w:val="00172125"/>
    <w:rsid w:val="00172834"/>
    <w:rsid w:val="00172DCC"/>
    <w:rsid w:val="00172E74"/>
    <w:rsid w:val="00173335"/>
    <w:rsid w:val="001733FE"/>
    <w:rsid w:val="00173FE0"/>
    <w:rsid w:val="00174395"/>
    <w:rsid w:val="001746A9"/>
    <w:rsid w:val="00174A3B"/>
    <w:rsid w:val="00174C4E"/>
    <w:rsid w:val="001757B0"/>
    <w:rsid w:val="00175ACB"/>
    <w:rsid w:val="00175BEA"/>
    <w:rsid w:val="00176BA5"/>
    <w:rsid w:val="00176BF2"/>
    <w:rsid w:val="00176C48"/>
    <w:rsid w:val="00176DE3"/>
    <w:rsid w:val="00177270"/>
    <w:rsid w:val="00177875"/>
    <w:rsid w:val="00177C05"/>
    <w:rsid w:val="00177DD5"/>
    <w:rsid w:val="0018055E"/>
    <w:rsid w:val="001813C9"/>
    <w:rsid w:val="0018180C"/>
    <w:rsid w:val="001819EC"/>
    <w:rsid w:val="00181A9F"/>
    <w:rsid w:val="00181B78"/>
    <w:rsid w:val="00181ED1"/>
    <w:rsid w:val="00181EFF"/>
    <w:rsid w:val="001826BB"/>
    <w:rsid w:val="00182A40"/>
    <w:rsid w:val="00182C7E"/>
    <w:rsid w:val="0018355F"/>
    <w:rsid w:val="00183A96"/>
    <w:rsid w:val="00183E89"/>
    <w:rsid w:val="00184507"/>
    <w:rsid w:val="00184AE2"/>
    <w:rsid w:val="00184E43"/>
    <w:rsid w:val="0018559C"/>
    <w:rsid w:val="001858B8"/>
    <w:rsid w:val="0018595B"/>
    <w:rsid w:val="00186962"/>
    <w:rsid w:val="00186B5B"/>
    <w:rsid w:val="0018706B"/>
    <w:rsid w:val="001874A3"/>
    <w:rsid w:val="0018772F"/>
    <w:rsid w:val="00187843"/>
    <w:rsid w:val="00190813"/>
    <w:rsid w:val="00190C44"/>
    <w:rsid w:val="00191B57"/>
    <w:rsid w:val="00191B91"/>
    <w:rsid w:val="0019258E"/>
    <w:rsid w:val="00192658"/>
    <w:rsid w:val="00192910"/>
    <w:rsid w:val="00192A20"/>
    <w:rsid w:val="00192C4E"/>
    <w:rsid w:val="001933CF"/>
    <w:rsid w:val="00193472"/>
    <w:rsid w:val="001934EB"/>
    <w:rsid w:val="0019353F"/>
    <w:rsid w:val="00193F83"/>
    <w:rsid w:val="00194048"/>
    <w:rsid w:val="00194A45"/>
    <w:rsid w:val="00194F3A"/>
    <w:rsid w:val="001950C5"/>
    <w:rsid w:val="001952ED"/>
    <w:rsid w:val="001956A7"/>
    <w:rsid w:val="001958FE"/>
    <w:rsid w:val="0019607B"/>
    <w:rsid w:val="001960E3"/>
    <w:rsid w:val="00196322"/>
    <w:rsid w:val="001969B0"/>
    <w:rsid w:val="001972C5"/>
    <w:rsid w:val="00197656"/>
    <w:rsid w:val="0019765A"/>
    <w:rsid w:val="00197F8D"/>
    <w:rsid w:val="001A03DE"/>
    <w:rsid w:val="001A08F1"/>
    <w:rsid w:val="001A0D2C"/>
    <w:rsid w:val="001A0DFE"/>
    <w:rsid w:val="001A0F67"/>
    <w:rsid w:val="001A1FB2"/>
    <w:rsid w:val="001A2DA1"/>
    <w:rsid w:val="001A34B9"/>
    <w:rsid w:val="001A3657"/>
    <w:rsid w:val="001A3CB3"/>
    <w:rsid w:val="001A43DF"/>
    <w:rsid w:val="001A46D6"/>
    <w:rsid w:val="001A4B55"/>
    <w:rsid w:val="001A4F1E"/>
    <w:rsid w:val="001A548D"/>
    <w:rsid w:val="001A55C8"/>
    <w:rsid w:val="001A5C66"/>
    <w:rsid w:val="001A5F0D"/>
    <w:rsid w:val="001A6630"/>
    <w:rsid w:val="001A6656"/>
    <w:rsid w:val="001A66D2"/>
    <w:rsid w:val="001A68A1"/>
    <w:rsid w:val="001A6B2D"/>
    <w:rsid w:val="001A6F2E"/>
    <w:rsid w:val="001A7795"/>
    <w:rsid w:val="001A7BB2"/>
    <w:rsid w:val="001B02FD"/>
    <w:rsid w:val="001B0D45"/>
    <w:rsid w:val="001B14AE"/>
    <w:rsid w:val="001B1578"/>
    <w:rsid w:val="001B1D0F"/>
    <w:rsid w:val="001B21E8"/>
    <w:rsid w:val="001B23AB"/>
    <w:rsid w:val="001B263F"/>
    <w:rsid w:val="001B2997"/>
    <w:rsid w:val="001B3516"/>
    <w:rsid w:val="001B3C9B"/>
    <w:rsid w:val="001B4666"/>
    <w:rsid w:val="001B4F93"/>
    <w:rsid w:val="001B58FF"/>
    <w:rsid w:val="001B613C"/>
    <w:rsid w:val="001B674E"/>
    <w:rsid w:val="001B6B37"/>
    <w:rsid w:val="001B7014"/>
    <w:rsid w:val="001B7418"/>
    <w:rsid w:val="001B75B9"/>
    <w:rsid w:val="001B7AC6"/>
    <w:rsid w:val="001B7C7D"/>
    <w:rsid w:val="001C0232"/>
    <w:rsid w:val="001C03D9"/>
    <w:rsid w:val="001C0A09"/>
    <w:rsid w:val="001C0E56"/>
    <w:rsid w:val="001C1342"/>
    <w:rsid w:val="001C147D"/>
    <w:rsid w:val="001C16B1"/>
    <w:rsid w:val="001C1D9C"/>
    <w:rsid w:val="001C2024"/>
    <w:rsid w:val="001C2173"/>
    <w:rsid w:val="001C2368"/>
    <w:rsid w:val="001C27C1"/>
    <w:rsid w:val="001C2914"/>
    <w:rsid w:val="001C2927"/>
    <w:rsid w:val="001C2FAC"/>
    <w:rsid w:val="001C31E4"/>
    <w:rsid w:val="001C367C"/>
    <w:rsid w:val="001C3C61"/>
    <w:rsid w:val="001C3EC4"/>
    <w:rsid w:val="001C403A"/>
    <w:rsid w:val="001C4425"/>
    <w:rsid w:val="001C490B"/>
    <w:rsid w:val="001C4A73"/>
    <w:rsid w:val="001C4F17"/>
    <w:rsid w:val="001C5027"/>
    <w:rsid w:val="001C50D3"/>
    <w:rsid w:val="001C5643"/>
    <w:rsid w:val="001C57C4"/>
    <w:rsid w:val="001C5894"/>
    <w:rsid w:val="001C6259"/>
    <w:rsid w:val="001C6484"/>
    <w:rsid w:val="001C6931"/>
    <w:rsid w:val="001C6FDF"/>
    <w:rsid w:val="001C70BF"/>
    <w:rsid w:val="001C7709"/>
    <w:rsid w:val="001C779B"/>
    <w:rsid w:val="001C7840"/>
    <w:rsid w:val="001D0D84"/>
    <w:rsid w:val="001D1974"/>
    <w:rsid w:val="001D1CDF"/>
    <w:rsid w:val="001D1D43"/>
    <w:rsid w:val="001D21E1"/>
    <w:rsid w:val="001D24A0"/>
    <w:rsid w:val="001D259F"/>
    <w:rsid w:val="001D2A78"/>
    <w:rsid w:val="001D2F15"/>
    <w:rsid w:val="001D3918"/>
    <w:rsid w:val="001D3CE4"/>
    <w:rsid w:val="001D4348"/>
    <w:rsid w:val="001D44C6"/>
    <w:rsid w:val="001D4BD0"/>
    <w:rsid w:val="001D4D7F"/>
    <w:rsid w:val="001D4FC5"/>
    <w:rsid w:val="001D517B"/>
    <w:rsid w:val="001D543C"/>
    <w:rsid w:val="001D54FD"/>
    <w:rsid w:val="001D5DE5"/>
    <w:rsid w:val="001D6828"/>
    <w:rsid w:val="001D6BD4"/>
    <w:rsid w:val="001D75DD"/>
    <w:rsid w:val="001D787F"/>
    <w:rsid w:val="001D7984"/>
    <w:rsid w:val="001D7F2D"/>
    <w:rsid w:val="001E0530"/>
    <w:rsid w:val="001E0DD3"/>
    <w:rsid w:val="001E0E79"/>
    <w:rsid w:val="001E1958"/>
    <w:rsid w:val="001E1F4D"/>
    <w:rsid w:val="001E1FEC"/>
    <w:rsid w:val="001E20A0"/>
    <w:rsid w:val="001E306E"/>
    <w:rsid w:val="001E313E"/>
    <w:rsid w:val="001E3276"/>
    <w:rsid w:val="001E3A91"/>
    <w:rsid w:val="001E3B99"/>
    <w:rsid w:val="001E4143"/>
    <w:rsid w:val="001E449D"/>
    <w:rsid w:val="001E44ED"/>
    <w:rsid w:val="001E461E"/>
    <w:rsid w:val="001E51F5"/>
    <w:rsid w:val="001E68B0"/>
    <w:rsid w:val="001E6914"/>
    <w:rsid w:val="001E725B"/>
    <w:rsid w:val="001E72B9"/>
    <w:rsid w:val="001E76F2"/>
    <w:rsid w:val="001E7906"/>
    <w:rsid w:val="001E7C7A"/>
    <w:rsid w:val="001F0A67"/>
    <w:rsid w:val="001F13C1"/>
    <w:rsid w:val="001F1DEA"/>
    <w:rsid w:val="001F2433"/>
    <w:rsid w:val="001F27DF"/>
    <w:rsid w:val="001F3587"/>
    <w:rsid w:val="001F4175"/>
    <w:rsid w:val="001F4D55"/>
    <w:rsid w:val="001F5C4D"/>
    <w:rsid w:val="001F5E3B"/>
    <w:rsid w:val="001F6635"/>
    <w:rsid w:val="001F6E15"/>
    <w:rsid w:val="001F71AD"/>
    <w:rsid w:val="001F71E3"/>
    <w:rsid w:val="001F733E"/>
    <w:rsid w:val="001F7533"/>
    <w:rsid w:val="001F7956"/>
    <w:rsid w:val="001F7DDA"/>
    <w:rsid w:val="00201071"/>
    <w:rsid w:val="002014DD"/>
    <w:rsid w:val="002019D5"/>
    <w:rsid w:val="00201DF2"/>
    <w:rsid w:val="00202DD1"/>
    <w:rsid w:val="00203465"/>
    <w:rsid w:val="0020419A"/>
    <w:rsid w:val="00204572"/>
    <w:rsid w:val="00204694"/>
    <w:rsid w:val="00204E3D"/>
    <w:rsid w:val="00204EAB"/>
    <w:rsid w:val="002051B5"/>
    <w:rsid w:val="002052FF"/>
    <w:rsid w:val="00205878"/>
    <w:rsid w:val="0020587F"/>
    <w:rsid w:val="002058D3"/>
    <w:rsid w:val="00206147"/>
    <w:rsid w:val="00206D9B"/>
    <w:rsid w:val="00206ED5"/>
    <w:rsid w:val="002073A7"/>
    <w:rsid w:val="002100AF"/>
    <w:rsid w:val="00210443"/>
    <w:rsid w:val="00210DD4"/>
    <w:rsid w:val="00210EC6"/>
    <w:rsid w:val="00210FD2"/>
    <w:rsid w:val="002111D3"/>
    <w:rsid w:val="002112D4"/>
    <w:rsid w:val="002118A8"/>
    <w:rsid w:val="00211F29"/>
    <w:rsid w:val="002125AF"/>
    <w:rsid w:val="00212602"/>
    <w:rsid w:val="00212A67"/>
    <w:rsid w:val="00213379"/>
    <w:rsid w:val="00214AC8"/>
    <w:rsid w:val="00215217"/>
    <w:rsid w:val="0021522D"/>
    <w:rsid w:val="00216BDE"/>
    <w:rsid w:val="00216FD9"/>
    <w:rsid w:val="0021701D"/>
    <w:rsid w:val="002176EF"/>
    <w:rsid w:val="00217B07"/>
    <w:rsid w:val="0022003E"/>
    <w:rsid w:val="00220A7F"/>
    <w:rsid w:val="00220EBA"/>
    <w:rsid w:val="0022187E"/>
    <w:rsid w:val="00221A70"/>
    <w:rsid w:val="0022223A"/>
    <w:rsid w:val="00222BDA"/>
    <w:rsid w:val="00224002"/>
    <w:rsid w:val="0022414E"/>
    <w:rsid w:val="0022455E"/>
    <w:rsid w:val="0022459F"/>
    <w:rsid w:val="002246B6"/>
    <w:rsid w:val="00225B9F"/>
    <w:rsid w:val="00225F9A"/>
    <w:rsid w:val="002262FE"/>
    <w:rsid w:val="00226BC7"/>
    <w:rsid w:val="00226D77"/>
    <w:rsid w:val="00227DFA"/>
    <w:rsid w:val="002305B0"/>
    <w:rsid w:val="0023066F"/>
    <w:rsid w:val="0023083B"/>
    <w:rsid w:val="00230AED"/>
    <w:rsid w:val="002313DD"/>
    <w:rsid w:val="00231464"/>
    <w:rsid w:val="0023153F"/>
    <w:rsid w:val="0023195C"/>
    <w:rsid w:val="00231A15"/>
    <w:rsid w:val="00231A22"/>
    <w:rsid w:val="00232EB6"/>
    <w:rsid w:val="0023414F"/>
    <w:rsid w:val="002346C9"/>
    <w:rsid w:val="002349BF"/>
    <w:rsid w:val="0023543E"/>
    <w:rsid w:val="002359A7"/>
    <w:rsid w:val="00235BD0"/>
    <w:rsid w:val="00235C23"/>
    <w:rsid w:val="00235E8D"/>
    <w:rsid w:val="00235FD5"/>
    <w:rsid w:val="0023602E"/>
    <w:rsid w:val="00236206"/>
    <w:rsid w:val="00236743"/>
    <w:rsid w:val="00236D42"/>
    <w:rsid w:val="00236D86"/>
    <w:rsid w:val="00237AD7"/>
    <w:rsid w:val="00240127"/>
    <w:rsid w:val="002401B4"/>
    <w:rsid w:val="00240243"/>
    <w:rsid w:val="00240F5B"/>
    <w:rsid w:val="00240FDF"/>
    <w:rsid w:val="002414FE"/>
    <w:rsid w:val="0024178F"/>
    <w:rsid w:val="00241839"/>
    <w:rsid w:val="0024246F"/>
    <w:rsid w:val="002434B6"/>
    <w:rsid w:val="0024358D"/>
    <w:rsid w:val="002436DF"/>
    <w:rsid w:val="00243814"/>
    <w:rsid w:val="00244005"/>
    <w:rsid w:val="002444F4"/>
    <w:rsid w:val="00244A75"/>
    <w:rsid w:val="00244D95"/>
    <w:rsid w:val="00244F3A"/>
    <w:rsid w:val="002450F0"/>
    <w:rsid w:val="00245337"/>
    <w:rsid w:val="00245544"/>
    <w:rsid w:val="002456CB"/>
    <w:rsid w:val="002458D6"/>
    <w:rsid w:val="00246DB8"/>
    <w:rsid w:val="002471DC"/>
    <w:rsid w:val="00247BF8"/>
    <w:rsid w:val="00247ED9"/>
    <w:rsid w:val="002508B6"/>
    <w:rsid w:val="00250F5E"/>
    <w:rsid w:val="002518BC"/>
    <w:rsid w:val="00252492"/>
    <w:rsid w:val="002527E1"/>
    <w:rsid w:val="002528F0"/>
    <w:rsid w:val="0025324C"/>
    <w:rsid w:val="0025328F"/>
    <w:rsid w:val="00253C2A"/>
    <w:rsid w:val="00253E97"/>
    <w:rsid w:val="0025425C"/>
    <w:rsid w:val="00254593"/>
    <w:rsid w:val="00255198"/>
    <w:rsid w:val="002557B6"/>
    <w:rsid w:val="002558EC"/>
    <w:rsid w:val="00255C56"/>
    <w:rsid w:val="0025613B"/>
    <w:rsid w:val="002569DE"/>
    <w:rsid w:val="00257061"/>
    <w:rsid w:val="00261A60"/>
    <w:rsid w:val="00261E55"/>
    <w:rsid w:val="00262313"/>
    <w:rsid w:val="00262455"/>
    <w:rsid w:val="002624C7"/>
    <w:rsid w:val="002627D5"/>
    <w:rsid w:val="002629FB"/>
    <w:rsid w:val="002632F3"/>
    <w:rsid w:val="00263525"/>
    <w:rsid w:val="00263A45"/>
    <w:rsid w:val="00263D9A"/>
    <w:rsid w:val="00264BAB"/>
    <w:rsid w:val="00264C94"/>
    <w:rsid w:val="00265055"/>
    <w:rsid w:val="002650DA"/>
    <w:rsid w:val="00265165"/>
    <w:rsid w:val="00265175"/>
    <w:rsid w:val="00265E21"/>
    <w:rsid w:val="00266055"/>
    <w:rsid w:val="00267026"/>
    <w:rsid w:val="00267110"/>
    <w:rsid w:val="002671EB"/>
    <w:rsid w:val="00267D08"/>
    <w:rsid w:val="00270578"/>
    <w:rsid w:val="0027090E"/>
    <w:rsid w:val="002711C9"/>
    <w:rsid w:val="002716F7"/>
    <w:rsid w:val="002721C0"/>
    <w:rsid w:val="0027237F"/>
    <w:rsid w:val="002724E5"/>
    <w:rsid w:val="002725CF"/>
    <w:rsid w:val="00272A3A"/>
    <w:rsid w:val="00273772"/>
    <w:rsid w:val="002739E5"/>
    <w:rsid w:val="002739ED"/>
    <w:rsid w:val="00273A77"/>
    <w:rsid w:val="00273B36"/>
    <w:rsid w:val="00273F30"/>
    <w:rsid w:val="00274B09"/>
    <w:rsid w:val="0027509B"/>
    <w:rsid w:val="002750FE"/>
    <w:rsid w:val="00275440"/>
    <w:rsid w:val="00275C17"/>
    <w:rsid w:val="00275E80"/>
    <w:rsid w:val="00275F94"/>
    <w:rsid w:val="0027610B"/>
    <w:rsid w:val="0027628F"/>
    <w:rsid w:val="00276542"/>
    <w:rsid w:val="00276CBA"/>
    <w:rsid w:val="00276D8B"/>
    <w:rsid w:val="00276E7F"/>
    <w:rsid w:val="00277CAA"/>
    <w:rsid w:val="00277D01"/>
    <w:rsid w:val="002805DD"/>
    <w:rsid w:val="00280DBC"/>
    <w:rsid w:val="00280ECD"/>
    <w:rsid w:val="00280FDD"/>
    <w:rsid w:val="00280FE5"/>
    <w:rsid w:val="00281132"/>
    <w:rsid w:val="00281359"/>
    <w:rsid w:val="00281B34"/>
    <w:rsid w:val="00281C70"/>
    <w:rsid w:val="00282063"/>
    <w:rsid w:val="00283122"/>
    <w:rsid w:val="00283577"/>
    <w:rsid w:val="00283AEB"/>
    <w:rsid w:val="00283DAF"/>
    <w:rsid w:val="002851AB"/>
    <w:rsid w:val="0028564B"/>
    <w:rsid w:val="00285B0D"/>
    <w:rsid w:val="00285E7F"/>
    <w:rsid w:val="0028634A"/>
    <w:rsid w:val="00287A89"/>
    <w:rsid w:val="0029006A"/>
    <w:rsid w:val="002904AB"/>
    <w:rsid w:val="002915CF"/>
    <w:rsid w:val="002917CD"/>
    <w:rsid w:val="00291813"/>
    <w:rsid w:val="00291BF1"/>
    <w:rsid w:val="00292224"/>
    <w:rsid w:val="002928D5"/>
    <w:rsid w:val="002929EE"/>
    <w:rsid w:val="00292D18"/>
    <w:rsid w:val="00292FCF"/>
    <w:rsid w:val="002930EC"/>
    <w:rsid w:val="002944B1"/>
    <w:rsid w:val="00294CEC"/>
    <w:rsid w:val="00294D98"/>
    <w:rsid w:val="00294EB8"/>
    <w:rsid w:val="00295202"/>
    <w:rsid w:val="0029538E"/>
    <w:rsid w:val="00295BCB"/>
    <w:rsid w:val="00295F88"/>
    <w:rsid w:val="002962AF"/>
    <w:rsid w:val="0029719A"/>
    <w:rsid w:val="002A074C"/>
    <w:rsid w:val="002A09FB"/>
    <w:rsid w:val="002A2031"/>
    <w:rsid w:val="002A2149"/>
    <w:rsid w:val="002A22E6"/>
    <w:rsid w:val="002A2860"/>
    <w:rsid w:val="002A2C1C"/>
    <w:rsid w:val="002A2EE8"/>
    <w:rsid w:val="002A3683"/>
    <w:rsid w:val="002A36CF"/>
    <w:rsid w:val="002A47B3"/>
    <w:rsid w:val="002A62A5"/>
    <w:rsid w:val="002A6343"/>
    <w:rsid w:val="002A6641"/>
    <w:rsid w:val="002A6E55"/>
    <w:rsid w:val="002A7151"/>
    <w:rsid w:val="002A73BA"/>
    <w:rsid w:val="002A7C6C"/>
    <w:rsid w:val="002A7DAC"/>
    <w:rsid w:val="002A7EF8"/>
    <w:rsid w:val="002B033D"/>
    <w:rsid w:val="002B09B0"/>
    <w:rsid w:val="002B1070"/>
    <w:rsid w:val="002B15A5"/>
    <w:rsid w:val="002B1719"/>
    <w:rsid w:val="002B1900"/>
    <w:rsid w:val="002B2C1C"/>
    <w:rsid w:val="002B2DF0"/>
    <w:rsid w:val="002B2F50"/>
    <w:rsid w:val="002B30D6"/>
    <w:rsid w:val="002B312E"/>
    <w:rsid w:val="002B37A7"/>
    <w:rsid w:val="002B3B8E"/>
    <w:rsid w:val="002B4005"/>
    <w:rsid w:val="002B4230"/>
    <w:rsid w:val="002B4E4A"/>
    <w:rsid w:val="002B579A"/>
    <w:rsid w:val="002B6358"/>
    <w:rsid w:val="002B6D43"/>
    <w:rsid w:val="002B711F"/>
    <w:rsid w:val="002B77D5"/>
    <w:rsid w:val="002B7E42"/>
    <w:rsid w:val="002C01A6"/>
    <w:rsid w:val="002C0D92"/>
    <w:rsid w:val="002C144D"/>
    <w:rsid w:val="002C170F"/>
    <w:rsid w:val="002C1990"/>
    <w:rsid w:val="002C19A5"/>
    <w:rsid w:val="002C1A1A"/>
    <w:rsid w:val="002C1BC1"/>
    <w:rsid w:val="002C1CF0"/>
    <w:rsid w:val="002C1E78"/>
    <w:rsid w:val="002C28D9"/>
    <w:rsid w:val="002C2F63"/>
    <w:rsid w:val="002C41B9"/>
    <w:rsid w:val="002C47C0"/>
    <w:rsid w:val="002C4B4F"/>
    <w:rsid w:val="002C4ED6"/>
    <w:rsid w:val="002C51DE"/>
    <w:rsid w:val="002C54ED"/>
    <w:rsid w:val="002C57D8"/>
    <w:rsid w:val="002C643B"/>
    <w:rsid w:val="002C779E"/>
    <w:rsid w:val="002D02C7"/>
    <w:rsid w:val="002D067C"/>
    <w:rsid w:val="002D0787"/>
    <w:rsid w:val="002D1DF7"/>
    <w:rsid w:val="002D1E05"/>
    <w:rsid w:val="002D1F44"/>
    <w:rsid w:val="002D2029"/>
    <w:rsid w:val="002D257F"/>
    <w:rsid w:val="002D2A5B"/>
    <w:rsid w:val="002D302F"/>
    <w:rsid w:val="002D4090"/>
    <w:rsid w:val="002D47A6"/>
    <w:rsid w:val="002D4A63"/>
    <w:rsid w:val="002D5089"/>
    <w:rsid w:val="002D55C4"/>
    <w:rsid w:val="002D5EAE"/>
    <w:rsid w:val="002D63EC"/>
    <w:rsid w:val="002D6C04"/>
    <w:rsid w:val="002D6CBD"/>
    <w:rsid w:val="002D6F79"/>
    <w:rsid w:val="002D6FD9"/>
    <w:rsid w:val="002E000E"/>
    <w:rsid w:val="002E01CD"/>
    <w:rsid w:val="002E0224"/>
    <w:rsid w:val="002E038B"/>
    <w:rsid w:val="002E0478"/>
    <w:rsid w:val="002E0536"/>
    <w:rsid w:val="002E07F3"/>
    <w:rsid w:val="002E0836"/>
    <w:rsid w:val="002E0882"/>
    <w:rsid w:val="002E0954"/>
    <w:rsid w:val="002E131D"/>
    <w:rsid w:val="002E1481"/>
    <w:rsid w:val="002E14DA"/>
    <w:rsid w:val="002E1889"/>
    <w:rsid w:val="002E1B33"/>
    <w:rsid w:val="002E2125"/>
    <w:rsid w:val="002E22BB"/>
    <w:rsid w:val="002E248C"/>
    <w:rsid w:val="002E24E0"/>
    <w:rsid w:val="002E2B39"/>
    <w:rsid w:val="002E2FBD"/>
    <w:rsid w:val="002E32C0"/>
    <w:rsid w:val="002E32FB"/>
    <w:rsid w:val="002E3958"/>
    <w:rsid w:val="002E3CE0"/>
    <w:rsid w:val="002E4927"/>
    <w:rsid w:val="002E71C7"/>
    <w:rsid w:val="002E722C"/>
    <w:rsid w:val="002E7594"/>
    <w:rsid w:val="002E76F7"/>
    <w:rsid w:val="002E7BB6"/>
    <w:rsid w:val="002F02AE"/>
    <w:rsid w:val="002F02F7"/>
    <w:rsid w:val="002F095C"/>
    <w:rsid w:val="002F0C1B"/>
    <w:rsid w:val="002F0EF5"/>
    <w:rsid w:val="002F1F24"/>
    <w:rsid w:val="002F21CA"/>
    <w:rsid w:val="002F25D3"/>
    <w:rsid w:val="002F26D2"/>
    <w:rsid w:val="002F27C6"/>
    <w:rsid w:val="002F39F8"/>
    <w:rsid w:val="002F3ACA"/>
    <w:rsid w:val="002F4742"/>
    <w:rsid w:val="002F4FC2"/>
    <w:rsid w:val="002F5B7C"/>
    <w:rsid w:val="002F67CE"/>
    <w:rsid w:val="002F693C"/>
    <w:rsid w:val="002F6D97"/>
    <w:rsid w:val="002F71D9"/>
    <w:rsid w:val="002F7A50"/>
    <w:rsid w:val="00300324"/>
    <w:rsid w:val="003005D9"/>
    <w:rsid w:val="00300962"/>
    <w:rsid w:val="0030098E"/>
    <w:rsid w:val="00300EED"/>
    <w:rsid w:val="00301153"/>
    <w:rsid w:val="00301A55"/>
    <w:rsid w:val="003020E7"/>
    <w:rsid w:val="0030214A"/>
    <w:rsid w:val="0030249E"/>
    <w:rsid w:val="003026FC"/>
    <w:rsid w:val="003030B9"/>
    <w:rsid w:val="00303208"/>
    <w:rsid w:val="003033BD"/>
    <w:rsid w:val="00303749"/>
    <w:rsid w:val="00304210"/>
    <w:rsid w:val="00304964"/>
    <w:rsid w:val="00305F4C"/>
    <w:rsid w:val="00306BDC"/>
    <w:rsid w:val="003075B8"/>
    <w:rsid w:val="0030785E"/>
    <w:rsid w:val="003107DE"/>
    <w:rsid w:val="00311962"/>
    <w:rsid w:val="003119DA"/>
    <w:rsid w:val="00312592"/>
    <w:rsid w:val="003127F4"/>
    <w:rsid w:val="00312981"/>
    <w:rsid w:val="00312BE1"/>
    <w:rsid w:val="00312C9F"/>
    <w:rsid w:val="003135DF"/>
    <w:rsid w:val="00313651"/>
    <w:rsid w:val="00313D73"/>
    <w:rsid w:val="00313EB0"/>
    <w:rsid w:val="00314645"/>
    <w:rsid w:val="00314814"/>
    <w:rsid w:val="0031507A"/>
    <w:rsid w:val="003152DA"/>
    <w:rsid w:val="0031598C"/>
    <w:rsid w:val="00315C32"/>
    <w:rsid w:val="00315C75"/>
    <w:rsid w:val="003162CF"/>
    <w:rsid w:val="003166F7"/>
    <w:rsid w:val="00316EFC"/>
    <w:rsid w:val="0031757E"/>
    <w:rsid w:val="00317947"/>
    <w:rsid w:val="00317D5E"/>
    <w:rsid w:val="00317E3A"/>
    <w:rsid w:val="00320286"/>
    <w:rsid w:val="003202DE"/>
    <w:rsid w:val="00320412"/>
    <w:rsid w:val="003207C8"/>
    <w:rsid w:val="00321A18"/>
    <w:rsid w:val="00321CDB"/>
    <w:rsid w:val="003220BE"/>
    <w:rsid w:val="00322901"/>
    <w:rsid w:val="003229F0"/>
    <w:rsid w:val="00322BEE"/>
    <w:rsid w:val="003233F5"/>
    <w:rsid w:val="0032347A"/>
    <w:rsid w:val="0032482A"/>
    <w:rsid w:val="00324A5A"/>
    <w:rsid w:val="00324C08"/>
    <w:rsid w:val="00324EF2"/>
    <w:rsid w:val="00325941"/>
    <w:rsid w:val="0032597C"/>
    <w:rsid w:val="003266B1"/>
    <w:rsid w:val="003267A6"/>
    <w:rsid w:val="003267FF"/>
    <w:rsid w:val="00326925"/>
    <w:rsid w:val="00326B1B"/>
    <w:rsid w:val="00326F9E"/>
    <w:rsid w:val="003270A0"/>
    <w:rsid w:val="00327BCC"/>
    <w:rsid w:val="00327C56"/>
    <w:rsid w:val="003300F5"/>
    <w:rsid w:val="00330478"/>
    <w:rsid w:val="003309E5"/>
    <w:rsid w:val="00330BEE"/>
    <w:rsid w:val="00330EE7"/>
    <w:rsid w:val="0033184E"/>
    <w:rsid w:val="00331D40"/>
    <w:rsid w:val="003327CD"/>
    <w:rsid w:val="00332A7E"/>
    <w:rsid w:val="00332B51"/>
    <w:rsid w:val="00332B8C"/>
    <w:rsid w:val="00333F2F"/>
    <w:rsid w:val="00334238"/>
    <w:rsid w:val="003345E1"/>
    <w:rsid w:val="00334767"/>
    <w:rsid w:val="00334A53"/>
    <w:rsid w:val="0033525D"/>
    <w:rsid w:val="00335699"/>
    <w:rsid w:val="003358A6"/>
    <w:rsid w:val="00335DEB"/>
    <w:rsid w:val="0033648D"/>
    <w:rsid w:val="00336F02"/>
    <w:rsid w:val="0033776E"/>
    <w:rsid w:val="0033791E"/>
    <w:rsid w:val="00337BE2"/>
    <w:rsid w:val="00337FCE"/>
    <w:rsid w:val="00340019"/>
    <w:rsid w:val="00340803"/>
    <w:rsid w:val="00342547"/>
    <w:rsid w:val="003426B5"/>
    <w:rsid w:val="00342727"/>
    <w:rsid w:val="003430FF"/>
    <w:rsid w:val="00343F01"/>
    <w:rsid w:val="00344176"/>
    <w:rsid w:val="003442E0"/>
    <w:rsid w:val="00344531"/>
    <w:rsid w:val="0034476F"/>
    <w:rsid w:val="003447FE"/>
    <w:rsid w:val="00344EEE"/>
    <w:rsid w:val="00345039"/>
    <w:rsid w:val="00345220"/>
    <w:rsid w:val="0034526A"/>
    <w:rsid w:val="003467A8"/>
    <w:rsid w:val="00346AB4"/>
    <w:rsid w:val="00346B0D"/>
    <w:rsid w:val="00346CD1"/>
    <w:rsid w:val="00347589"/>
    <w:rsid w:val="003476A1"/>
    <w:rsid w:val="0034781C"/>
    <w:rsid w:val="00350262"/>
    <w:rsid w:val="003504C5"/>
    <w:rsid w:val="003505F2"/>
    <w:rsid w:val="003506C2"/>
    <w:rsid w:val="003507F6"/>
    <w:rsid w:val="00350F06"/>
    <w:rsid w:val="0035197F"/>
    <w:rsid w:val="00351AFC"/>
    <w:rsid w:val="00351F69"/>
    <w:rsid w:val="00353155"/>
    <w:rsid w:val="0035327E"/>
    <w:rsid w:val="003533DF"/>
    <w:rsid w:val="00353D90"/>
    <w:rsid w:val="003542D8"/>
    <w:rsid w:val="00354812"/>
    <w:rsid w:val="003548B8"/>
    <w:rsid w:val="00354959"/>
    <w:rsid w:val="00354AFA"/>
    <w:rsid w:val="00354B46"/>
    <w:rsid w:val="00354F63"/>
    <w:rsid w:val="00355122"/>
    <w:rsid w:val="003552B4"/>
    <w:rsid w:val="00355A2F"/>
    <w:rsid w:val="00355E3F"/>
    <w:rsid w:val="0035627D"/>
    <w:rsid w:val="003565E5"/>
    <w:rsid w:val="003568C3"/>
    <w:rsid w:val="00356945"/>
    <w:rsid w:val="00356A0E"/>
    <w:rsid w:val="00356A87"/>
    <w:rsid w:val="00356D8C"/>
    <w:rsid w:val="00357D8D"/>
    <w:rsid w:val="00357DC8"/>
    <w:rsid w:val="00360228"/>
    <w:rsid w:val="003603FF"/>
    <w:rsid w:val="003607C6"/>
    <w:rsid w:val="00360A0A"/>
    <w:rsid w:val="003611D9"/>
    <w:rsid w:val="00361831"/>
    <w:rsid w:val="00361A68"/>
    <w:rsid w:val="00361B4E"/>
    <w:rsid w:val="003627F8"/>
    <w:rsid w:val="00362A8F"/>
    <w:rsid w:val="00362B50"/>
    <w:rsid w:val="00362C5A"/>
    <w:rsid w:val="00362F2E"/>
    <w:rsid w:val="003635E0"/>
    <w:rsid w:val="003639D3"/>
    <w:rsid w:val="003639DE"/>
    <w:rsid w:val="003640CF"/>
    <w:rsid w:val="00364DAE"/>
    <w:rsid w:val="00364DCE"/>
    <w:rsid w:val="00364E79"/>
    <w:rsid w:val="003650D2"/>
    <w:rsid w:val="00365ACD"/>
    <w:rsid w:val="00365E3D"/>
    <w:rsid w:val="00366926"/>
    <w:rsid w:val="00366C1E"/>
    <w:rsid w:val="00366C7B"/>
    <w:rsid w:val="00366CB4"/>
    <w:rsid w:val="00366F5E"/>
    <w:rsid w:val="00367366"/>
    <w:rsid w:val="0036798B"/>
    <w:rsid w:val="00367A26"/>
    <w:rsid w:val="00367DAE"/>
    <w:rsid w:val="00370A5B"/>
    <w:rsid w:val="00370D64"/>
    <w:rsid w:val="003710DC"/>
    <w:rsid w:val="0037120E"/>
    <w:rsid w:val="00371367"/>
    <w:rsid w:val="003713E7"/>
    <w:rsid w:val="00372288"/>
    <w:rsid w:val="00372D9E"/>
    <w:rsid w:val="00373529"/>
    <w:rsid w:val="00374F0D"/>
    <w:rsid w:val="00375508"/>
    <w:rsid w:val="00375515"/>
    <w:rsid w:val="003762FC"/>
    <w:rsid w:val="0037635E"/>
    <w:rsid w:val="00377068"/>
    <w:rsid w:val="00380130"/>
    <w:rsid w:val="003802A3"/>
    <w:rsid w:val="003805A2"/>
    <w:rsid w:val="00380660"/>
    <w:rsid w:val="00380EC9"/>
    <w:rsid w:val="0038185F"/>
    <w:rsid w:val="00382109"/>
    <w:rsid w:val="00382982"/>
    <w:rsid w:val="00382FCD"/>
    <w:rsid w:val="00383176"/>
    <w:rsid w:val="0038372C"/>
    <w:rsid w:val="00383847"/>
    <w:rsid w:val="00383F05"/>
    <w:rsid w:val="0038445B"/>
    <w:rsid w:val="003845FE"/>
    <w:rsid w:val="003848BB"/>
    <w:rsid w:val="00384B86"/>
    <w:rsid w:val="00384BAD"/>
    <w:rsid w:val="00385188"/>
    <w:rsid w:val="00385FFE"/>
    <w:rsid w:val="0038607B"/>
    <w:rsid w:val="003862BF"/>
    <w:rsid w:val="003864E8"/>
    <w:rsid w:val="003867DE"/>
    <w:rsid w:val="003868B8"/>
    <w:rsid w:val="00386BD4"/>
    <w:rsid w:val="00387894"/>
    <w:rsid w:val="003901CA"/>
    <w:rsid w:val="00390402"/>
    <w:rsid w:val="00390784"/>
    <w:rsid w:val="00390967"/>
    <w:rsid w:val="00390C38"/>
    <w:rsid w:val="00390D12"/>
    <w:rsid w:val="003918D0"/>
    <w:rsid w:val="00391B09"/>
    <w:rsid w:val="0039206B"/>
    <w:rsid w:val="0039277F"/>
    <w:rsid w:val="00392A7B"/>
    <w:rsid w:val="00392B0B"/>
    <w:rsid w:val="0039346F"/>
    <w:rsid w:val="00393982"/>
    <w:rsid w:val="00393B58"/>
    <w:rsid w:val="00393E60"/>
    <w:rsid w:val="003945C8"/>
    <w:rsid w:val="00394FEA"/>
    <w:rsid w:val="00395026"/>
    <w:rsid w:val="003958FF"/>
    <w:rsid w:val="00395970"/>
    <w:rsid w:val="00395BFC"/>
    <w:rsid w:val="00395CFD"/>
    <w:rsid w:val="00396ABB"/>
    <w:rsid w:val="0039733F"/>
    <w:rsid w:val="00397F8E"/>
    <w:rsid w:val="003A01EA"/>
    <w:rsid w:val="003A0AC1"/>
    <w:rsid w:val="003A0E83"/>
    <w:rsid w:val="003A126A"/>
    <w:rsid w:val="003A36A5"/>
    <w:rsid w:val="003A4085"/>
    <w:rsid w:val="003A46A6"/>
    <w:rsid w:val="003A5B6F"/>
    <w:rsid w:val="003A5FA3"/>
    <w:rsid w:val="003A67CF"/>
    <w:rsid w:val="003A6948"/>
    <w:rsid w:val="003A6B56"/>
    <w:rsid w:val="003A6C82"/>
    <w:rsid w:val="003A7242"/>
    <w:rsid w:val="003A73D6"/>
    <w:rsid w:val="003A7C06"/>
    <w:rsid w:val="003B0377"/>
    <w:rsid w:val="003B04E5"/>
    <w:rsid w:val="003B0631"/>
    <w:rsid w:val="003B0D6B"/>
    <w:rsid w:val="003B1171"/>
    <w:rsid w:val="003B134E"/>
    <w:rsid w:val="003B13BC"/>
    <w:rsid w:val="003B1D1A"/>
    <w:rsid w:val="003B1FB4"/>
    <w:rsid w:val="003B2748"/>
    <w:rsid w:val="003B287E"/>
    <w:rsid w:val="003B2ABB"/>
    <w:rsid w:val="003B2D28"/>
    <w:rsid w:val="003B2E0A"/>
    <w:rsid w:val="003B3387"/>
    <w:rsid w:val="003B36A1"/>
    <w:rsid w:val="003B3BCA"/>
    <w:rsid w:val="003B415C"/>
    <w:rsid w:val="003B446E"/>
    <w:rsid w:val="003B4562"/>
    <w:rsid w:val="003B4AE6"/>
    <w:rsid w:val="003B53CC"/>
    <w:rsid w:val="003B5790"/>
    <w:rsid w:val="003B5CBE"/>
    <w:rsid w:val="003B60BA"/>
    <w:rsid w:val="003B6652"/>
    <w:rsid w:val="003B6676"/>
    <w:rsid w:val="003B691F"/>
    <w:rsid w:val="003B72D7"/>
    <w:rsid w:val="003B7A47"/>
    <w:rsid w:val="003B7D71"/>
    <w:rsid w:val="003C0046"/>
    <w:rsid w:val="003C00E9"/>
    <w:rsid w:val="003C00F3"/>
    <w:rsid w:val="003C0801"/>
    <w:rsid w:val="003C086A"/>
    <w:rsid w:val="003C1291"/>
    <w:rsid w:val="003C17C6"/>
    <w:rsid w:val="003C17FA"/>
    <w:rsid w:val="003C1C3C"/>
    <w:rsid w:val="003C1F0F"/>
    <w:rsid w:val="003C2E86"/>
    <w:rsid w:val="003C38D9"/>
    <w:rsid w:val="003C3A4F"/>
    <w:rsid w:val="003C4077"/>
    <w:rsid w:val="003C41A1"/>
    <w:rsid w:val="003C42C3"/>
    <w:rsid w:val="003C437E"/>
    <w:rsid w:val="003C4BF9"/>
    <w:rsid w:val="003C5404"/>
    <w:rsid w:val="003C5572"/>
    <w:rsid w:val="003C57B0"/>
    <w:rsid w:val="003C5953"/>
    <w:rsid w:val="003C59EE"/>
    <w:rsid w:val="003C6377"/>
    <w:rsid w:val="003C63EE"/>
    <w:rsid w:val="003C642B"/>
    <w:rsid w:val="003C6E7E"/>
    <w:rsid w:val="003C6EC6"/>
    <w:rsid w:val="003C7C2A"/>
    <w:rsid w:val="003C7D80"/>
    <w:rsid w:val="003D012A"/>
    <w:rsid w:val="003D0806"/>
    <w:rsid w:val="003D0D82"/>
    <w:rsid w:val="003D1718"/>
    <w:rsid w:val="003D1995"/>
    <w:rsid w:val="003D1D8A"/>
    <w:rsid w:val="003D2363"/>
    <w:rsid w:val="003D23EC"/>
    <w:rsid w:val="003D2650"/>
    <w:rsid w:val="003D3712"/>
    <w:rsid w:val="003D39AC"/>
    <w:rsid w:val="003D3F37"/>
    <w:rsid w:val="003D4A8E"/>
    <w:rsid w:val="003D4D1C"/>
    <w:rsid w:val="003D4D49"/>
    <w:rsid w:val="003D5A31"/>
    <w:rsid w:val="003D5E8B"/>
    <w:rsid w:val="003D663D"/>
    <w:rsid w:val="003D6DC6"/>
    <w:rsid w:val="003D7304"/>
    <w:rsid w:val="003D73CB"/>
    <w:rsid w:val="003D7F1F"/>
    <w:rsid w:val="003E020A"/>
    <w:rsid w:val="003E0B0F"/>
    <w:rsid w:val="003E0EEE"/>
    <w:rsid w:val="003E12C4"/>
    <w:rsid w:val="003E1D59"/>
    <w:rsid w:val="003E1DFF"/>
    <w:rsid w:val="003E2134"/>
    <w:rsid w:val="003E2403"/>
    <w:rsid w:val="003E2C5A"/>
    <w:rsid w:val="003E3A21"/>
    <w:rsid w:val="003E4B94"/>
    <w:rsid w:val="003E4BA3"/>
    <w:rsid w:val="003E512D"/>
    <w:rsid w:val="003E5188"/>
    <w:rsid w:val="003E5EC5"/>
    <w:rsid w:val="003E63D4"/>
    <w:rsid w:val="003E7532"/>
    <w:rsid w:val="003E7967"/>
    <w:rsid w:val="003F04C7"/>
    <w:rsid w:val="003F060C"/>
    <w:rsid w:val="003F0BD2"/>
    <w:rsid w:val="003F0EB5"/>
    <w:rsid w:val="003F13D2"/>
    <w:rsid w:val="003F1657"/>
    <w:rsid w:val="003F1F79"/>
    <w:rsid w:val="003F206B"/>
    <w:rsid w:val="003F2548"/>
    <w:rsid w:val="003F2A70"/>
    <w:rsid w:val="003F2FCD"/>
    <w:rsid w:val="003F34BD"/>
    <w:rsid w:val="003F34C3"/>
    <w:rsid w:val="003F37E5"/>
    <w:rsid w:val="003F3834"/>
    <w:rsid w:val="003F38CE"/>
    <w:rsid w:val="003F3ACC"/>
    <w:rsid w:val="003F3B1F"/>
    <w:rsid w:val="003F3CFF"/>
    <w:rsid w:val="003F402B"/>
    <w:rsid w:val="003F428E"/>
    <w:rsid w:val="003F4389"/>
    <w:rsid w:val="003F443D"/>
    <w:rsid w:val="003F459B"/>
    <w:rsid w:val="003F4A6A"/>
    <w:rsid w:val="003F4F28"/>
    <w:rsid w:val="003F5635"/>
    <w:rsid w:val="003F564D"/>
    <w:rsid w:val="003F6C4C"/>
    <w:rsid w:val="003F70A7"/>
    <w:rsid w:val="003F7AB8"/>
    <w:rsid w:val="003F7CF3"/>
    <w:rsid w:val="003F7D9A"/>
    <w:rsid w:val="003F7E46"/>
    <w:rsid w:val="0040007D"/>
    <w:rsid w:val="00400ADF"/>
    <w:rsid w:val="00400B30"/>
    <w:rsid w:val="00400E30"/>
    <w:rsid w:val="00401043"/>
    <w:rsid w:val="00401782"/>
    <w:rsid w:val="00402102"/>
    <w:rsid w:val="004022C3"/>
    <w:rsid w:val="00402758"/>
    <w:rsid w:val="00402B22"/>
    <w:rsid w:val="004031A3"/>
    <w:rsid w:val="00403FFF"/>
    <w:rsid w:val="0040443D"/>
    <w:rsid w:val="00404812"/>
    <w:rsid w:val="004055F9"/>
    <w:rsid w:val="00405619"/>
    <w:rsid w:val="00405A49"/>
    <w:rsid w:val="00405B38"/>
    <w:rsid w:val="00405DF3"/>
    <w:rsid w:val="00406315"/>
    <w:rsid w:val="00406364"/>
    <w:rsid w:val="004066A0"/>
    <w:rsid w:val="00406932"/>
    <w:rsid w:val="00406991"/>
    <w:rsid w:val="00407214"/>
    <w:rsid w:val="00407AD9"/>
    <w:rsid w:val="0041012D"/>
    <w:rsid w:val="00410253"/>
    <w:rsid w:val="004106CD"/>
    <w:rsid w:val="0041082C"/>
    <w:rsid w:val="00410986"/>
    <w:rsid w:val="0041112C"/>
    <w:rsid w:val="00411168"/>
    <w:rsid w:val="00411660"/>
    <w:rsid w:val="00412AA9"/>
    <w:rsid w:val="00412F09"/>
    <w:rsid w:val="004132E9"/>
    <w:rsid w:val="00413A27"/>
    <w:rsid w:val="00413CBF"/>
    <w:rsid w:val="00413F22"/>
    <w:rsid w:val="00414113"/>
    <w:rsid w:val="00414123"/>
    <w:rsid w:val="00415E23"/>
    <w:rsid w:val="00416271"/>
    <w:rsid w:val="004163FF"/>
    <w:rsid w:val="004165BC"/>
    <w:rsid w:val="00416A6F"/>
    <w:rsid w:val="00416D17"/>
    <w:rsid w:val="00417438"/>
    <w:rsid w:val="00417491"/>
    <w:rsid w:val="0042045B"/>
    <w:rsid w:val="004205FC"/>
    <w:rsid w:val="00420BD0"/>
    <w:rsid w:val="00421440"/>
    <w:rsid w:val="00421962"/>
    <w:rsid w:val="00421C9A"/>
    <w:rsid w:val="0042219E"/>
    <w:rsid w:val="0042233A"/>
    <w:rsid w:val="00422410"/>
    <w:rsid w:val="0042250E"/>
    <w:rsid w:val="00422A01"/>
    <w:rsid w:val="004230B3"/>
    <w:rsid w:val="00423CBA"/>
    <w:rsid w:val="00423F91"/>
    <w:rsid w:val="004243E8"/>
    <w:rsid w:val="004246BF"/>
    <w:rsid w:val="00424CD0"/>
    <w:rsid w:val="00424D3E"/>
    <w:rsid w:val="00425B1E"/>
    <w:rsid w:val="00425C6B"/>
    <w:rsid w:val="00425D9C"/>
    <w:rsid w:val="00425E52"/>
    <w:rsid w:val="00426211"/>
    <w:rsid w:val="00426979"/>
    <w:rsid w:val="00426FB7"/>
    <w:rsid w:val="00426FC2"/>
    <w:rsid w:val="00427118"/>
    <w:rsid w:val="004274FE"/>
    <w:rsid w:val="00427D5C"/>
    <w:rsid w:val="00427D69"/>
    <w:rsid w:val="004306CB"/>
    <w:rsid w:val="0043095A"/>
    <w:rsid w:val="004309DA"/>
    <w:rsid w:val="00430A0D"/>
    <w:rsid w:val="004318D5"/>
    <w:rsid w:val="00431A1D"/>
    <w:rsid w:val="00431C3E"/>
    <w:rsid w:val="00433E6A"/>
    <w:rsid w:val="00433FEF"/>
    <w:rsid w:val="00434007"/>
    <w:rsid w:val="00434267"/>
    <w:rsid w:val="00434B11"/>
    <w:rsid w:val="00435793"/>
    <w:rsid w:val="004357D5"/>
    <w:rsid w:val="00435E8D"/>
    <w:rsid w:val="00436429"/>
    <w:rsid w:val="0043664F"/>
    <w:rsid w:val="0043670A"/>
    <w:rsid w:val="004369CD"/>
    <w:rsid w:val="004370D9"/>
    <w:rsid w:val="004372B0"/>
    <w:rsid w:val="00437F97"/>
    <w:rsid w:val="004400C8"/>
    <w:rsid w:val="00440CA3"/>
    <w:rsid w:val="00440CE9"/>
    <w:rsid w:val="004411FA"/>
    <w:rsid w:val="004413D1"/>
    <w:rsid w:val="004419B8"/>
    <w:rsid w:val="00441A74"/>
    <w:rsid w:val="00441FD0"/>
    <w:rsid w:val="00442662"/>
    <w:rsid w:val="00442B07"/>
    <w:rsid w:val="00442E20"/>
    <w:rsid w:val="00442F10"/>
    <w:rsid w:val="00442F22"/>
    <w:rsid w:val="00442FC7"/>
    <w:rsid w:val="00443362"/>
    <w:rsid w:val="00443454"/>
    <w:rsid w:val="00443A66"/>
    <w:rsid w:val="004443B6"/>
    <w:rsid w:val="004449AA"/>
    <w:rsid w:val="00444B00"/>
    <w:rsid w:val="00444EB0"/>
    <w:rsid w:val="00444FAB"/>
    <w:rsid w:val="00445449"/>
    <w:rsid w:val="0044698B"/>
    <w:rsid w:val="00447614"/>
    <w:rsid w:val="00447A80"/>
    <w:rsid w:val="00447EBF"/>
    <w:rsid w:val="0045022E"/>
    <w:rsid w:val="00450F9F"/>
    <w:rsid w:val="00451121"/>
    <w:rsid w:val="004511BE"/>
    <w:rsid w:val="004515B8"/>
    <w:rsid w:val="004517F1"/>
    <w:rsid w:val="004519B9"/>
    <w:rsid w:val="00451C36"/>
    <w:rsid w:val="00452813"/>
    <w:rsid w:val="004529B0"/>
    <w:rsid w:val="00452ECD"/>
    <w:rsid w:val="00453929"/>
    <w:rsid w:val="00454B67"/>
    <w:rsid w:val="00455D9A"/>
    <w:rsid w:val="00455F44"/>
    <w:rsid w:val="00456677"/>
    <w:rsid w:val="00456CBD"/>
    <w:rsid w:val="004576A4"/>
    <w:rsid w:val="0045794F"/>
    <w:rsid w:val="00457CB3"/>
    <w:rsid w:val="00457E8E"/>
    <w:rsid w:val="00457FB9"/>
    <w:rsid w:val="00457FC0"/>
    <w:rsid w:val="00460D12"/>
    <w:rsid w:val="00460F46"/>
    <w:rsid w:val="00461080"/>
    <w:rsid w:val="00461F4D"/>
    <w:rsid w:val="0046203E"/>
    <w:rsid w:val="00462521"/>
    <w:rsid w:val="00462566"/>
    <w:rsid w:val="00463153"/>
    <w:rsid w:val="004637A3"/>
    <w:rsid w:val="00464089"/>
    <w:rsid w:val="00464375"/>
    <w:rsid w:val="00464408"/>
    <w:rsid w:val="004644A7"/>
    <w:rsid w:val="0046510F"/>
    <w:rsid w:val="0046521B"/>
    <w:rsid w:val="00465229"/>
    <w:rsid w:val="004652C8"/>
    <w:rsid w:val="00465922"/>
    <w:rsid w:val="00465CAA"/>
    <w:rsid w:val="0046654F"/>
    <w:rsid w:val="00466DFE"/>
    <w:rsid w:val="004672D4"/>
    <w:rsid w:val="00467C37"/>
    <w:rsid w:val="00467F98"/>
    <w:rsid w:val="00470122"/>
    <w:rsid w:val="00470946"/>
    <w:rsid w:val="00470C0D"/>
    <w:rsid w:val="0047146B"/>
    <w:rsid w:val="00471924"/>
    <w:rsid w:val="00471B80"/>
    <w:rsid w:val="004720F6"/>
    <w:rsid w:val="00472215"/>
    <w:rsid w:val="004725E6"/>
    <w:rsid w:val="00472784"/>
    <w:rsid w:val="0047347D"/>
    <w:rsid w:val="0047367B"/>
    <w:rsid w:val="00473FF8"/>
    <w:rsid w:val="004746EB"/>
    <w:rsid w:val="00474AD0"/>
    <w:rsid w:val="00474EE2"/>
    <w:rsid w:val="00474EEB"/>
    <w:rsid w:val="00475494"/>
    <w:rsid w:val="004761A0"/>
    <w:rsid w:val="004762C7"/>
    <w:rsid w:val="00476A45"/>
    <w:rsid w:val="00476AA4"/>
    <w:rsid w:val="00476F70"/>
    <w:rsid w:val="004770D5"/>
    <w:rsid w:val="00477D62"/>
    <w:rsid w:val="004807E6"/>
    <w:rsid w:val="004809CD"/>
    <w:rsid w:val="00480BCA"/>
    <w:rsid w:val="00481135"/>
    <w:rsid w:val="00481223"/>
    <w:rsid w:val="0048131B"/>
    <w:rsid w:val="004813DE"/>
    <w:rsid w:val="004817BE"/>
    <w:rsid w:val="004822A8"/>
    <w:rsid w:val="00482522"/>
    <w:rsid w:val="004825BC"/>
    <w:rsid w:val="004828D8"/>
    <w:rsid w:val="00482FE1"/>
    <w:rsid w:val="00483287"/>
    <w:rsid w:val="0048498D"/>
    <w:rsid w:val="00484B1E"/>
    <w:rsid w:val="00484C8F"/>
    <w:rsid w:val="00484FF8"/>
    <w:rsid w:val="00485106"/>
    <w:rsid w:val="004851D0"/>
    <w:rsid w:val="0048523D"/>
    <w:rsid w:val="004854D9"/>
    <w:rsid w:val="0048621A"/>
    <w:rsid w:val="004868ED"/>
    <w:rsid w:val="00487441"/>
    <w:rsid w:val="0048757E"/>
    <w:rsid w:val="00487D7C"/>
    <w:rsid w:val="004901AC"/>
    <w:rsid w:val="004908F5"/>
    <w:rsid w:val="00490C71"/>
    <w:rsid w:val="00490FC0"/>
    <w:rsid w:val="004911BB"/>
    <w:rsid w:val="004912FA"/>
    <w:rsid w:val="00491A77"/>
    <w:rsid w:val="0049210D"/>
    <w:rsid w:val="00492206"/>
    <w:rsid w:val="00492590"/>
    <w:rsid w:val="004929C8"/>
    <w:rsid w:val="00493087"/>
    <w:rsid w:val="004930AD"/>
    <w:rsid w:val="00493191"/>
    <w:rsid w:val="004932A1"/>
    <w:rsid w:val="0049332A"/>
    <w:rsid w:val="00493765"/>
    <w:rsid w:val="004939A1"/>
    <w:rsid w:val="00493CFF"/>
    <w:rsid w:val="00493FA0"/>
    <w:rsid w:val="00494381"/>
    <w:rsid w:val="0049494A"/>
    <w:rsid w:val="00494DEE"/>
    <w:rsid w:val="004951CE"/>
    <w:rsid w:val="004952FD"/>
    <w:rsid w:val="004955A8"/>
    <w:rsid w:val="00495641"/>
    <w:rsid w:val="00495BE1"/>
    <w:rsid w:val="00497096"/>
    <w:rsid w:val="00497367"/>
    <w:rsid w:val="00497E3B"/>
    <w:rsid w:val="004A04D3"/>
    <w:rsid w:val="004A08C0"/>
    <w:rsid w:val="004A0DE2"/>
    <w:rsid w:val="004A0F9A"/>
    <w:rsid w:val="004A14C2"/>
    <w:rsid w:val="004A16C0"/>
    <w:rsid w:val="004A1780"/>
    <w:rsid w:val="004A1B0A"/>
    <w:rsid w:val="004A243B"/>
    <w:rsid w:val="004A25EA"/>
    <w:rsid w:val="004A2806"/>
    <w:rsid w:val="004A2DD8"/>
    <w:rsid w:val="004A2EE8"/>
    <w:rsid w:val="004A2EED"/>
    <w:rsid w:val="004A2F59"/>
    <w:rsid w:val="004A3345"/>
    <w:rsid w:val="004A3647"/>
    <w:rsid w:val="004A384C"/>
    <w:rsid w:val="004A3969"/>
    <w:rsid w:val="004A4B28"/>
    <w:rsid w:val="004A4D6C"/>
    <w:rsid w:val="004A4E7C"/>
    <w:rsid w:val="004A5F81"/>
    <w:rsid w:val="004A6AC2"/>
    <w:rsid w:val="004A6E5C"/>
    <w:rsid w:val="004A6F27"/>
    <w:rsid w:val="004A7391"/>
    <w:rsid w:val="004A7B2C"/>
    <w:rsid w:val="004A7DEC"/>
    <w:rsid w:val="004B005D"/>
    <w:rsid w:val="004B00A1"/>
    <w:rsid w:val="004B0136"/>
    <w:rsid w:val="004B0BA1"/>
    <w:rsid w:val="004B11D3"/>
    <w:rsid w:val="004B1434"/>
    <w:rsid w:val="004B1807"/>
    <w:rsid w:val="004B26D0"/>
    <w:rsid w:val="004B3211"/>
    <w:rsid w:val="004B3247"/>
    <w:rsid w:val="004B32F5"/>
    <w:rsid w:val="004B4383"/>
    <w:rsid w:val="004B44C8"/>
    <w:rsid w:val="004B4B38"/>
    <w:rsid w:val="004B559E"/>
    <w:rsid w:val="004B5614"/>
    <w:rsid w:val="004B579D"/>
    <w:rsid w:val="004B59D8"/>
    <w:rsid w:val="004B6AAD"/>
    <w:rsid w:val="004B6F5F"/>
    <w:rsid w:val="004B6FCD"/>
    <w:rsid w:val="004B701B"/>
    <w:rsid w:val="004B722C"/>
    <w:rsid w:val="004B7813"/>
    <w:rsid w:val="004B7860"/>
    <w:rsid w:val="004C029F"/>
    <w:rsid w:val="004C04E1"/>
    <w:rsid w:val="004C087D"/>
    <w:rsid w:val="004C0948"/>
    <w:rsid w:val="004C10ED"/>
    <w:rsid w:val="004C1758"/>
    <w:rsid w:val="004C1DA7"/>
    <w:rsid w:val="004C2472"/>
    <w:rsid w:val="004C2B91"/>
    <w:rsid w:val="004C37EA"/>
    <w:rsid w:val="004C3C52"/>
    <w:rsid w:val="004C3D31"/>
    <w:rsid w:val="004C403D"/>
    <w:rsid w:val="004C4103"/>
    <w:rsid w:val="004C4321"/>
    <w:rsid w:val="004C452F"/>
    <w:rsid w:val="004C4B11"/>
    <w:rsid w:val="004C4E9B"/>
    <w:rsid w:val="004C568D"/>
    <w:rsid w:val="004C5949"/>
    <w:rsid w:val="004C5B9B"/>
    <w:rsid w:val="004C5D41"/>
    <w:rsid w:val="004C69AC"/>
    <w:rsid w:val="004D0A2C"/>
    <w:rsid w:val="004D1196"/>
    <w:rsid w:val="004D17AB"/>
    <w:rsid w:val="004D1AFA"/>
    <w:rsid w:val="004D1C2E"/>
    <w:rsid w:val="004D2031"/>
    <w:rsid w:val="004D28B6"/>
    <w:rsid w:val="004D2A8D"/>
    <w:rsid w:val="004D2F08"/>
    <w:rsid w:val="004D3019"/>
    <w:rsid w:val="004D357D"/>
    <w:rsid w:val="004D3BB0"/>
    <w:rsid w:val="004D404C"/>
    <w:rsid w:val="004D4938"/>
    <w:rsid w:val="004D4B80"/>
    <w:rsid w:val="004D4BC0"/>
    <w:rsid w:val="004D4BCC"/>
    <w:rsid w:val="004D53B0"/>
    <w:rsid w:val="004D5C35"/>
    <w:rsid w:val="004D609C"/>
    <w:rsid w:val="004D61BD"/>
    <w:rsid w:val="004D6265"/>
    <w:rsid w:val="004D6407"/>
    <w:rsid w:val="004D69A2"/>
    <w:rsid w:val="004D7250"/>
    <w:rsid w:val="004D7506"/>
    <w:rsid w:val="004D7DF9"/>
    <w:rsid w:val="004E01DE"/>
    <w:rsid w:val="004E0C94"/>
    <w:rsid w:val="004E118B"/>
    <w:rsid w:val="004E1494"/>
    <w:rsid w:val="004E1884"/>
    <w:rsid w:val="004E18F7"/>
    <w:rsid w:val="004E24A1"/>
    <w:rsid w:val="004E2572"/>
    <w:rsid w:val="004E294B"/>
    <w:rsid w:val="004E2E53"/>
    <w:rsid w:val="004E2F08"/>
    <w:rsid w:val="004E2F93"/>
    <w:rsid w:val="004E3150"/>
    <w:rsid w:val="004E3951"/>
    <w:rsid w:val="004E3BFB"/>
    <w:rsid w:val="004E3CAE"/>
    <w:rsid w:val="004E4248"/>
    <w:rsid w:val="004E44C1"/>
    <w:rsid w:val="004E4B34"/>
    <w:rsid w:val="004E531D"/>
    <w:rsid w:val="004E57E5"/>
    <w:rsid w:val="004E5A41"/>
    <w:rsid w:val="004E5F26"/>
    <w:rsid w:val="004E6039"/>
    <w:rsid w:val="004E69B9"/>
    <w:rsid w:val="004E6D56"/>
    <w:rsid w:val="004E726E"/>
    <w:rsid w:val="004E78DB"/>
    <w:rsid w:val="004E7A68"/>
    <w:rsid w:val="004F06DB"/>
    <w:rsid w:val="004F0CBB"/>
    <w:rsid w:val="004F103F"/>
    <w:rsid w:val="004F10AC"/>
    <w:rsid w:val="004F1798"/>
    <w:rsid w:val="004F1E04"/>
    <w:rsid w:val="004F21CE"/>
    <w:rsid w:val="004F27B2"/>
    <w:rsid w:val="004F27BE"/>
    <w:rsid w:val="004F2938"/>
    <w:rsid w:val="004F2F17"/>
    <w:rsid w:val="004F3444"/>
    <w:rsid w:val="004F3678"/>
    <w:rsid w:val="004F44C0"/>
    <w:rsid w:val="004F4A94"/>
    <w:rsid w:val="004F4FE4"/>
    <w:rsid w:val="004F534D"/>
    <w:rsid w:val="004F66E9"/>
    <w:rsid w:val="004F6CBA"/>
    <w:rsid w:val="004F6D72"/>
    <w:rsid w:val="004F776F"/>
    <w:rsid w:val="004F7942"/>
    <w:rsid w:val="004F7E61"/>
    <w:rsid w:val="005004B5"/>
    <w:rsid w:val="0050073B"/>
    <w:rsid w:val="00500FC2"/>
    <w:rsid w:val="00501623"/>
    <w:rsid w:val="005018A3"/>
    <w:rsid w:val="005020B5"/>
    <w:rsid w:val="00502F93"/>
    <w:rsid w:val="00503398"/>
    <w:rsid w:val="005035B5"/>
    <w:rsid w:val="00503B08"/>
    <w:rsid w:val="00503C88"/>
    <w:rsid w:val="00503F4F"/>
    <w:rsid w:val="00504309"/>
    <w:rsid w:val="0050443B"/>
    <w:rsid w:val="005047FA"/>
    <w:rsid w:val="005049E7"/>
    <w:rsid w:val="00504F0C"/>
    <w:rsid w:val="00505944"/>
    <w:rsid w:val="00505A84"/>
    <w:rsid w:val="00505ADB"/>
    <w:rsid w:val="0050608F"/>
    <w:rsid w:val="00506126"/>
    <w:rsid w:val="0050697D"/>
    <w:rsid w:val="005069F1"/>
    <w:rsid w:val="00506EC2"/>
    <w:rsid w:val="005071CB"/>
    <w:rsid w:val="00507AA5"/>
    <w:rsid w:val="00510389"/>
    <w:rsid w:val="005105E5"/>
    <w:rsid w:val="005112CB"/>
    <w:rsid w:val="00511E31"/>
    <w:rsid w:val="005121B7"/>
    <w:rsid w:val="005121DF"/>
    <w:rsid w:val="005128DA"/>
    <w:rsid w:val="0051299E"/>
    <w:rsid w:val="00512BEB"/>
    <w:rsid w:val="0051347D"/>
    <w:rsid w:val="00513E0A"/>
    <w:rsid w:val="00513ED2"/>
    <w:rsid w:val="00513F5C"/>
    <w:rsid w:val="00514228"/>
    <w:rsid w:val="0051468B"/>
    <w:rsid w:val="00514EE7"/>
    <w:rsid w:val="00515760"/>
    <w:rsid w:val="00515869"/>
    <w:rsid w:val="00515B00"/>
    <w:rsid w:val="00515D6F"/>
    <w:rsid w:val="00515D92"/>
    <w:rsid w:val="00516416"/>
    <w:rsid w:val="005169A7"/>
    <w:rsid w:val="00516ABF"/>
    <w:rsid w:val="00516BD2"/>
    <w:rsid w:val="005170AB"/>
    <w:rsid w:val="005200B1"/>
    <w:rsid w:val="00520CA5"/>
    <w:rsid w:val="00520E2D"/>
    <w:rsid w:val="005217FA"/>
    <w:rsid w:val="00521BE2"/>
    <w:rsid w:val="00521C65"/>
    <w:rsid w:val="00522285"/>
    <w:rsid w:val="00522A13"/>
    <w:rsid w:val="00523DF7"/>
    <w:rsid w:val="00524039"/>
    <w:rsid w:val="0052433D"/>
    <w:rsid w:val="005243BD"/>
    <w:rsid w:val="0052498B"/>
    <w:rsid w:val="00524AE1"/>
    <w:rsid w:val="00524D72"/>
    <w:rsid w:val="00525767"/>
    <w:rsid w:val="00525C16"/>
    <w:rsid w:val="00525FB2"/>
    <w:rsid w:val="00526213"/>
    <w:rsid w:val="00526254"/>
    <w:rsid w:val="00526341"/>
    <w:rsid w:val="005266BD"/>
    <w:rsid w:val="00526C67"/>
    <w:rsid w:val="0052769B"/>
    <w:rsid w:val="00527D80"/>
    <w:rsid w:val="0053082E"/>
    <w:rsid w:val="00530F01"/>
    <w:rsid w:val="005314A0"/>
    <w:rsid w:val="005316C8"/>
    <w:rsid w:val="005321E4"/>
    <w:rsid w:val="0053237B"/>
    <w:rsid w:val="0053248D"/>
    <w:rsid w:val="00532C66"/>
    <w:rsid w:val="005335FD"/>
    <w:rsid w:val="00533637"/>
    <w:rsid w:val="00533700"/>
    <w:rsid w:val="00533822"/>
    <w:rsid w:val="00533A6C"/>
    <w:rsid w:val="00533D72"/>
    <w:rsid w:val="00534628"/>
    <w:rsid w:val="00534862"/>
    <w:rsid w:val="00534ACC"/>
    <w:rsid w:val="00534EF1"/>
    <w:rsid w:val="00535050"/>
    <w:rsid w:val="00535977"/>
    <w:rsid w:val="00535BBE"/>
    <w:rsid w:val="00536895"/>
    <w:rsid w:val="00536E6F"/>
    <w:rsid w:val="00537624"/>
    <w:rsid w:val="00537752"/>
    <w:rsid w:val="00537946"/>
    <w:rsid w:val="00537B95"/>
    <w:rsid w:val="00537DA5"/>
    <w:rsid w:val="005407C1"/>
    <w:rsid w:val="00540FE2"/>
    <w:rsid w:val="00541701"/>
    <w:rsid w:val="00541B15"/>
    <w:rsid w:val="0054226E"/>
    <w:rsid w:val="00542749"/>
    <w:rsid w:val="005429A1"/>
    <w:rsid w:val="005429E1"/>
    <w:rsid w:val="00542C25"/>
    <w:rsid w:val="00543A64"/>
    <w:rsid w:val="00543EE1"/>
    <w:rsid w:val="00544309"/>
    <w:rsid w:val="00544BD1"/>
    <w:rsid w:val="0054576F"/>
    <w:rsid w:val="0054581D"/>
    <w:rsid w:val="00545B4E"/>
    <w:rsid w:val="00545DF1"/>
    <w:rsid w:val="00545E20"/>
    <w:rsid w:val="00546535"/>
    <w:rsid w:val="00546761"/>
    <w:rsid w:val="00546B7A"/>
    <w:rsid w:val="00546FF7"/>
    <w:rsid w:val="005470B3"/>
    <w:rsid w:val="0054742C"/>
    <w:rsid w:val="00547A1B"/>
    <w:rsid w:val="00547C2A"/>
    <w:rsid w:val="0055018C"/>
    <w:rsid w:val="005501CC"/>
    <w:rsid w:val="0055070C"/>
    <w:rsid w:val="0055080E"/>
    <w:rsid w:val="00550EEB"/>
    <w:rsid w:val="005510A2"/>
    <w:rsid w:val="00551480"/>
    <w:rsid w:val="00551DC4"/>
    <w:rsid w:val="00551E74"/>
    <w:rsid w:val="00551FDA"/>
    <w:rsid w:val="005520D7"/>
    <w:rsid w:val="005528B9"/>
    <w:rsid w:val="00552BE3"/>
    <w:rsid w:val="00552C34"/>
    <w:rsid w:val="00552E23"/>
    <w:rsid w:val="0055322F"/>
    <w:rsid w:val="0055357A"/>
    <w:rsid w:val="00553BAA"/>
    <w:rsid w:val="0055545D"/>
    <w:rsid w:val="005559F8"/>
    <w:rsid w:val="00555F54"/>
    <w:rsid w:val="005562CA"/>
    <w:rsid w:val="00557448"/>
    <w:rsid w:val="005575C7"/>
    <w:rsid w:val="00557C6F"/>
    <w:rsid w:val="00557F37"/>
    <w:rsid w:val="00560341"/>
    <w:rsid w:val="00560348"/>
    <w:rsid w:val="0056052E"/>
    <w:rsid w:val="00560C70"/>
    <w:rsid w:val="00560EA9"/>
    <w:rsid w:val="00561375"/>
    <w:rsid w:val="0056139C"/>
    <w:rsid w:val="00561BB6"/>
    <w:rsid w:val="0056244E"/>
    <w:rsid w:val="00562546"/>
    <w:rsid w:val="00562685"/>
    <w:rsid w:val="00562F15"/>
    <w:rsid w:val="0056304D"/>
    <w:rsid w:val="00563259"/>
    <w:rsid w:val="005637BE"/>
    <w:rsid w:val="00564185"/>
    <w:rsid w:val="005643A3"/>
    <w:rsid w:val="0056443A"/>
    <w:rsid w:val="005646A3"/>
    <w:rsid w:val="00564F2B"/>
    <w:rsid w:val="0056559B"/>
    <w:rsid w:val="005656EC"/>
    <w:rsid w:val="0056570F"/>
    <w:rsid w:val="005658E3"/>
    <w:rsid w:val="00565CEB"/>
    <w:rsid w:val="00566C98"/>
    <w:rsid w:val="00567B4B"/>
    <w:rsid w:val="00567C44"/>
    <w:rsid w:val="00567D2C"/>
    <w:rsid w:val="005705BA"/>
    <w:rsid w:val="00571603"/>
    <w:rsid w:val="0057231F"/>
    <w:rsid w:val="00572345"/>
    <w:rsid w:val="005724ED"/>
    <w:rsid w:val="0057268F"/>
    <w:rsid w:val="005733DA"/>
    <w:rsid w:val="005744D2"/>
    <w:rsid w:val="00574B36"/>
    <w:rsid w:val="00574F89"/>
    <w:rsid w:val="00575198"/>
    <w:rsid w:val="00575209"/>
    <w:rsid w:val="00575423"/>
    <w:rsid w:val="005755BC"/>
    <w:rsid w:val="00576AF5"/>
    <w:rsid w:val="00577376"/>
    <w:rsid w:val="00577C86"/>
    <w:rsid w:val="00577FC1"/>
    <w:rsid w:val="005805F5"/>
    <w:rsid w:val="00580880"/>
    <w:rsid w:val="00580ADD"/>
    <w:rsid w:val="00581030"/>
    <w:rsid w:val="005813B4"/>
    <w:rsid w:val="00582246"/>
    <w:rsid w:val="0058238F"/>
    <w:rsid w:val="0058264E"/>
    <w:rsid w:val="00582AAA"/>
    <w:rsid w:val="00582BD5"/>
    <w:rsid w:val="00583F58"/>
    <w:rsid w:val="00583FC5"/>
    <w:rsid w:val="0058415D"/>
    <w:rsid w:val="00584A6C"/>
    <w:rsid w:val="00584A97"/>
    <w:rsid w:val="00585056"/>
    <w:rsid w:val="0058557C"/>
    <w:rsid w:val="00585C19"/>
    <w:rsid w:val="005865D0"/>
    <w:rsid w:val="00586B26"/>
    <w:rsid w:val="00587353"/>
    <w:rsid w:val="005875E7"/>
    <w:rsid w:val="00587C57"/>
    <w:rsid w:val="00590408"/>
    <w:rsid w:val="00590B60"/>
    <w:rsid w:val="00590E4B"/>
    <w:rsid w:val="005917CC"/>
    <w:rsid w:val="0059210E"/>
    <w:rsid w:val="00592724"/>
    <w:rsid w:val="00592DA6"/>
    <w:rsid w:val="00592FC6"/>
    <w:rsid w:val="00593387"/>
    <w:rsid w:val="00593919"/>
    <w:rsid w:val="00593F5F"/>
    <w:rsid w:val="00594EBA"/>
    <w:rsid w:val="00594F55"/>
    <w:rsid w:val="00595252"/>
    <w:rsid w:val="005960B2"/>
    <w:rsid w:val="00596220"/>
    <w:rsid w:val="00596397"/>
    <w:rsid w:val="005967F1"/>
    <w:rsid w:val="00596884"/>
    <w:rsid w:val="005976EC"/>
    <w:rsid w:val="00597968"/>
    <w:rsid w:val="00597F81"/>
    <w:rsid w:val="005A02AD"/>
    <w:rsid w:val="005A0540"/>
    <w:rsid w:val="005A06EC"/>
    <w:rsid w:val="005A0D39"/>
    <w:rsid w:val="005A105B"/>
    <w:rsid w:val="005A11CF"/>
    <w:rsid w:val="005A159A"/>
    <w:rsid w:val="005A1966"/>
    <w:rsid w:val="005A1BA7"/>
    <w:rsid w:val="005A224B"/>
    <w:rsid w:val="005A277C"/>
    <w:rsid w:val="005A2BB4"/>
    <w:rsid w:val="005A2D00"/>
    <w:rsid w:val="005A2F39"/>
    <w:rsid w:val="005A2F52"/>
    <w:rsid w:val="005A38F7"/>
    <w:rsid w:val="005A3F12"/>
    <w:rsid w:val="005A4456"/>
    <w:rsid w:val="005A4483"/>
    <w:rsid w:val="005A48F1"/>
    <w:rsid w:val="005A4E3C"/>
    <w:rsid w:val="005A50F5"/>
    <w:rsid w:val="005A5132"/>
    <w:rsid w:val="005A5F0D"/>
    <w:rsid w:val="005A6274"/>
    <w:rsid w:val="005A6275"/>
    <w:rsid w:val="005A62DE"/>
    <w:rsid w:val="005A6E2D"/>
    <w:rsid w:val="005A709D"/>
    <w:rsid w:val="005B02DA"/>
    <w:rsid w:val="005B0456"/>
    <w:rsid w:val="005B058A"/>
    <w:rsid w:val="005B10F2"/>
    <w:rsid w:val="005B1BFA"/>
    <w:rsid w:val="005B1D14"/>
    <w:rsid w:val="005B1DA8"/>
    <w:rsid w:val="005B214F"/>
    <w:rsid w:val="005B23AE"/>
    <w:rsid w:val="005B246D"/>
    <w:rsid w:val="005B2592"/>
    <w:rsid w:val="005B280E"/>
    <w:rsid w:val="005B288B"/>
    <w:rsid w:val="005B2B13"/>
    <w:rsid w:val="005B2FA8"/>
    <w:rsid w:val="005B3481"/>
    <w:rsid w:val="005B3716"/>
    <w:rsid w:val="005B43E9"/>
    <w:rsid w:val="005B4D53"/>
    <w:rsid w:val="005B5432"/>
    <w:rsid w:val="005B5AF8"/>
    <w:rsid w:val="005B5DCC"/>
    <w:rsid w:val="005B5E11"/>
    <w:rsid w:val="005B64C2"/>
    <w:rsid w:val="005B6E3B"/>
    <w:rsid w:val="005B6E4A"/>
    <w:rsid w:val="005B7095"/>
    <w:rsid w:val="005B771A"/>
    <w:rsid w:val="005B7C2F"/>
    <w:rsid w:val="005B7D0E"/>
    <w:rsid w:val="005B7EF2"/>
    <w:rsid w:val="005C0049"/>
    <w:rsid w:val="005C0472"/>
    <w:rsid w:val="005C0637"/>
    <w:rsid w:val="005C0751"/>
    <w:rsid w:val="005C13AB"/>
    <w:rsid w:val="005C1923"/>
    <w:rsid w:val="005C2257"/>
    <w:rsid w:val="005C2610"/>
    <w:rsid w:val="005C2B95"/>
    <w:rsid w:val="005C2EDF"/>
    <w:rsid w:val="005C34DA"/>
    <w:rsid w:val="005C386C"/>
    <w:rsid w:val="005C3B5A"/>
    <w:rsid w:val="005C3B78"/>
    <w:rsid w:val="005C3DDE"/>
    <w:rsid w:val="005C3E4A"/>
    <w:rsid w:val="005C400F"/>
    <w:rsid w:val="005C4B63"/>
    <w:rsid w:val="005C55EF"/>
    <w:rsid w:val="005C63FE"/>
    <w:rsid w:val="005C6786"/>
    <w:rsid w:val="005C6AC4"/>
    <w:rsid w:val="005C6C8B"/>
    <w:rsid w:val="005C6CC2"/>
    <w:rsid w:val="005C6D5B"/>
    <w:rsid w:val="005C710F"/>
    <w:rsid w:val="005C76B1"/>
    <w:rsid w:val="005C78AA"/>
    <w:rsid w:val="005C7DD1"/>
    <w:rsid w:val="005C7E21"/>
    <w:rsid w:val="005C7F3B"/>
    <w:rsid w:val="005D1B43"/>
    <w:rsid w:val="005D2F91"/>
    <w:rsid w:val="005D398B"/>
    <w:rsid w:val="005D454E"/>
    <w:rsid w:val="005D4CA7"/>
    <w:rsid w:val="005D4F62"/>
    <w:rsid w:val="005D535A"/>
    <w:rsid w:val="005D6631"/>
    <w:rsid w:val="005D6E4B"/>
    <w:rsid w:val="005D6EEE"/>
    <w:rsid w:val="005E06B5"/>
    <w:rsid w:val="005E103D"/>
    <w:rsid w:val="005E1352"/>
    <w:rsid w:val="005E149B"/>
    <w:rsid w:val="005E19CD"/>
    <w:rsid w:val="005E2594"/>
    <w:rsid w:val="005E2D2F"/>
    <w:rsid w:val="005E3003"/>
    <w:rsid w:val="005E398F"/>
    <w:rsid w:val="005E39E4"/>
    <w:rsid w:val="005E4894"/>
    <w:rsid w:val="005E49B4"/>
    <w:rsid w:val="005E4B39"/>
    <w:rsid w:val="005E50F7"/>
    <w:rsid w:val="005E51F4"/>
    <w:rsid w:val="005E5349"/>
    <w:rsid w:val="005E53F5"/>
    <w:rsid w:val="005E565E"/>
    <w:rsid w:val="005E5970"/>
    <w:rsid w:val="005E5F80"/>
    <w:rsid w:val="005E5FCB"/>
    <w:rsid w:val="005E6CE9"/>
    <w:rsid w:val="005E6DAB"/>
    <w:rsid w:val="005E78D3"/>
    <w:rsid w:val="005F07E8"/>
    <w:rsid w:val="005F0CF2"/>
    <w:rsid w:val="005F1722"/>
    <w:rsid w:val="005F2716"/>
    <w:rsid w:val="005F27B2"/>
    <w:rsid w:val="005F2D69"/>
    <w:rsid w:val="005F34C4"/>
    <w:rsid w:val="005F369B"/>
    <w:rsid w:val="005F3BBA"/>
    <w:rsid w:val="005F4140"/>
    <w:rsid w:val="005F4FBF"/>
    <w:rsid w:val="005F53C0"/>
    <w:rsid w:val="005F5F17"/>
    <w:rsid w:val="005F5F52"/>
    <w:rsid w:val="005F62EB"/>
    <w:rsid w:val="005F6733"/>
    <w:rsid w:val="005F7EEC"/>
    <w:rsid w:val="0060035A"/>
    <w:rsid w:val="006006DE"/>
    <w:rsid w:val="006014B6"/>
    <w:rsid w:val="006016EE"/>
    <w:rsid w:val="00602140"/>
    <w:rsid w:val="00602431"/>
    <w:rsid w:val="00602524"/>
    <w:rsid w:val="00602A05"/>
    <w:rsid w:val="006030DF"/>
    <w:rsid w:val="00603E1A"/>
    <w:rsid w:val="0060409F"/>
    <w:rsid w:val="00604BC7"/>
    <w:rsid w:val="0060575B"/>
    <w:rsid w:val="0060635F"/>
    <w:rsid w:val="00606A16"/>
    <w:rsid w:val="00606FA3"/>
    <w:rsid w:val="00610047"/>
    <w:rsid w:val="00610349"/>
    <w:rsid w:val="006108B3"/>
    <w:rsid w:val="0061099E"/>
    <w:rsid w:val="00611461"/>
    <w:rsid w:val="006121F7"/>
    <w:rsid w:val="006125C0"/>
    <w:rsid w:val="0061292B"/>
    <w:rsid w:val="00612ABE"/>
    <w:rsid w:val="00612B07"/>
    <w:rsid w:val="00612D85"/>
    <w:rsid w:val="00612F7B"/>
    <w:rsid w:val="006131FF"/>
    <w:rsid w:val="00613D4B"/>
    <w:rsid w:val="00614673"/>
    <w:rsid w:val="00614BB0"/>
    <w:rsid w:val="00614C53"/>
    <w:rsid w:val="00614EBC"/>
    <w:rsid w:val="00614EC1"/>
    <w:rsid w:val="006151F5"/>
    <w:rsid w:val="00615312"/>
    <w:rsid w:val="006154B7"/>
    <w:rsid w:val="006160B9"/>
    <w:rsid w:val="00617242"/>
    <w:rsid w:val="00617753"/>
    <w:rsid w:val="006177BC"/>
    <w:rsid w:val="00617BB5"/>
    <w:rsid w:val="00617CBF"/>
    <w:rsid w:val="00617DED"/>
    <w:rsid w:val="00617FD4"/>
    <w:rsid w:val="0062029B"/>
    <w:rsid w:val="00620379"/>
    <w:rsid w:val="00620385"/>
    <w:rsid w:val="00620546"/>
    <w:rsid w:val="00620599"/>
    <w:rsid w:val="006209C6"/>
    <w:rsid w:val="0062118B"/>
    <w:rsid w:val="00621336"/>
    <w:rsid w:val="006213C1"/>
    <w:rsid w:val="006214FA"/>
    <w:rsid w:val="00621C82"/>
    <w:rsid w:val="00621D99"/>
    <w:rsid w:val="006223BC"/>
    <w:rsid w:val="00622B83"/>
    <w:rsid w:val="006233B0"/>
    <w:rsid w:val="00623987"/>
    <w:rsid w:val="00623E6B"/>
    <w:rsid w:val="00623F84"/>
    <w:rsid w:val="00624967"/>
    <w:rsid w:val="0062506D"/>
    <w:rsid w:val="00625388"/>
    <w:rsid w:val="00626EE7"/>
    <w:rsid w:val="006302E6"/>
    <w:rsid w:val="0063052D"/>
    <w:rsid w:val="00630B5E"/>
    <w:rsid w:val="00630CF6"/>
    <w:rsid w:val="00631115"/>
    <w:rsid w:val="00631382"/>
    <w:rsid w:val="00631657"/>
    <w:rsid w:val="00631F34"/>
    <w:rsid w:val="006321BB"/>
    <w:rsid w:val="0063234F"/>
    <w:rsid w:val="00632679"/>
    <w:rsid w:val="00632E4F"/>
    <w:rsid w:val="00632FAC"/>
    <w:rsid w:val="006332D5"/>
    <w:rsid w:val="00633A2A"/>
    <w:rsid w:val="00633C9F"/>
    <w:rsid w:val="006347C8"/>
    <w:rsid w:val="00634D12"/>
    <w:rsid w:val="00634D4B"/>
    <w:rsid w:val="0063541D"/>
    <w:rsid w:val="00635A1B"/>
    <w:rsid w:val="00635A57"/>
    <w:rsid w:val="00635A85"/>
    <w:rsid w:val="0063653B"/>
    <w:rsid w:val="00636819"/>
    <w:rsid w:val="00636BC4"/>
    <w:rsid w:val="006370BB"/>
    <w:rsid w:val="006379CE"/>
    <w:rsid w:val="00637B86"/>
    <w:rsid w:val="00640057"/>
    <w:rsid w:val="00640128"/>
    <w:rsid w:val="006412F3"/>
    <w:rsid w:val="0064185C"/>
    <w:rsid w:val="00641964"/>
    <w:rsid w:val="00641B21"/>
    <w:rsid w:val="006421A1"/>
    <w:rsid w:val="00642636"/>
    <w:rsid w:val="0064350D"/>
    <w:rsid w:val="00643FE8"/>
    <w:rsid w:val="0064429F"/>
    <w:rsid w:val="00644645"/>
    <w:rsid w:val="00644835"/>
    <w:rsid w:val="00644A37"/>
    <w:rsid w:val="00644BA3"/>
    <w:rsid w:val="00645156"/>
    <w:rsid w:val="00645FBD"/>
    <w:rsid w:val="00646320"/>
    <w:rsid w:val="00646817"/>
    <w:rsid w:val="00646D13"/>
    <w:rsid w:val="00646F94"/>
    <w:rsid w:val="00646FF4"/>
    <w:rsid w:val="0064730E"/>
    <w:rsid w:val="00647BEF"/>
    <w:rsid w:val="00647C3B"/>
    <w:rsid w:val="00647EAE"/>
    <w:rsid w:val="0065044E"/>
    <w:rsid w:val="0065083A"/>
    <w:rsid w:val="00651BF1"/>
    <w:rsid w:val="006525E6"/>
    <w:rsid w:val="00652892"/>
    <w:rsid w:val="006532DA"/>
    <w:rsid w:val="0065356F"/>
    <w:rsid w:val="006535BE"/>
    <w:rsid w:val="006536CD"/>
    <w:rsid w:val="006538FD"/>
    <w:rsid w:val="00653A12"/>
    <w:rsid w:val="0065412C"/>
    <w:rsid w:val="00655607"/>
    <w:rsid w:val="006557C2"/>
    <w:rsid w:val="00655BD7"/>
    <w:rsid w:val="00655CC7"/>
    <w:rsid w:val="00655CED"/>
    <w:rsid w:val="00655D67"/>
    <w:rsid w:val="006564D9"/>
    <w:rsid w:val="006568C4"/>
    <w:rsid w:val="00657240"/>
    <w:rsid w:val="006577FB"/>
    <w:rsid w:val="00657B64"/>
    <w:rsid w:val="006603F2"/>
    <w:rsid w:val="00660508"/>
    <w:rsid w:val="00660704"/>
    <w:rsid w:val="00660B37"/>
    <w:rsid w:val="00660D7E"/>
    <w:rsid w:val="0066184A"/>
    <w:rsid w:val="0066186E"/>
    <w:rsid w:val="00661CCE"/>
    <w:rsid w:val="00662214"/>
    <w:rsid w:val="00662473"/>
    <w:rsid w:val="00662601"/>
    <w:rsid w:val="006627B1"/>
    <w:rsid w:val="00662B5C"/>
    <w:rsid w:val="00663124"/>
    <w:rsid w:val="0066316D"/>
    <w:rsid w:val="006637BD"/>
    <w:rsid w:val="00663B06"/>
    <w:rsid w:val="00663E05"/>
    <w:rsid w:val="00663F7E"/>
    <w:rsid w:val="006644A0"/>
    <w:rsid w:val="0066488F"/>
    <w:rsid w:val="0066551E"/>
    <w:rsid w:val="00665BB7"/>
    <w:rsid w:val="006661E9"/>
    <w:rsid w:val="006663A7"/>
    <w:rsid w:val="006665E9"/>
    <w:rsid w:val="00666B7A"/>
    <w:rsid w:val="00666DBC"/>
    <w:rsid w:val="00666E41"/>
    <w:rsid w:val="006671FE"/>
    <w:rsid w:val="00667B44"/>
    <w:rsid w:val="006702A3"/>
    <w:rsid w:val="0067042B"/>
    <w:rsid w:val="00670897"/>
    <w:rsid w:val="00671518"/>
    <w:rsid w:val="00671915"/>
    <w:rsid w:val="00671A9B"/>
    <w:rsid w:val="0067207D"/>
    <w:rsid w:val="0067237D"/>
    <w:rsid w:val="0067246E"/>
    <w:rsid w:val="0067268A"/>
    <w:rsid w:val="0067393E"/>
    <w:rsid w:val="00674028"/>
    <w:rsid w:val="006748A9"/>
    <w:rsid w:val="00674B1B"/>
    <w:rsid w:val="00674E30"/>
    <w:rsid w:val="00675E0B"/>
    <w:rsid w:val="00676596"/>
    <w:rsid w:val="00676934"/>
    <w:rsid w:val="0067799A"/>
    <w:rsid w:val="00677A60"/>
    <w:rsid w:val="00680571"/>
    <w:rsid w:val="006814B8"/>
    <w:rsid w:val="0068235E"/>
    <w:rsid w:val="00682419"/>
    <w:rsid w:val="00682AE9"/>
    <w:rsid w:val="00682BCD"/>
    <w:rsid w:val="00682BFA"/>
    <w:rsid w:val="00682CD1"/>
    <w:rsid w:val="00682D7C"/>
    <w:rsid w:val="00682F1B"/>
    <w:rsid w:val="006834AF"/>
    <w:rsid w:val="00683A00"/>
    <w:rsid w:val="00683CCA"/>
    <w:rsid w:val="00683EE4"/>
    <w:rsid w:val="0068448D"/>
    <w:rsid w:val="006850B9"/>
    <w:rsid w:val="006852D1"/>
    <w:rsid w:val="00685BC8"/>
    <w:rsid w:val="00686C5F"/>
    <w:rsid w:val="00686E1F"/>
    <w:rsid w:val="00690332"/>
    <w:rsid w:val="0069058B"/>
    <w:rsid w:val="00690C82"/>
    <w:rsid w:val="00690E6D"/>
    <w:rsid w:val="00691190"/>
    <w:rsid w:val="00691214"/>
    <w:rsid w:val="0069147E"/>
    <w:rsid w:val="00691488"/>
    <w:rsid w:val="006916E2"/>
    <w:rsid w:val="00691EA9"/>
    <w:rsid w:val="0069205A"/>
    <w:rsid w:val="00692C5A"/>
    <w:rsid w:val="00693129"/>
    <w:rsid w:val="00693B93"/>
    <w:rsid w:val="0069411F"/>
    <w:rsid w:val="0069507B"/>
    <w:rsid w:val="006959F4"/>
    <w:rsid w:val="006960E5"/>
    <w:rsid w:val="00696A67"/>
    <w:rsid w:val="00696C03"/>
    <w:rsid w:val="00696F89"/>
    <w:rsid w:val="0069749D"/>
    <w:rsid w:val="006978E1"/>
    <w:rsid w:val="006978E3"/>
    <w:rsid w:val="006A01BB"/>
    <w:rsid w:val="006A0863"/>
    <w:rsid w:val="006A20F4"/>
    <w:rsid w:val="006A2755"/>
    <w:rsid w:val="006A286A"/>
    <w:rsid w:val="006A2EAD"/>
    <w:rsid w:val="006A38B6"/>
    <w:rsid w:val="006A3A74"/>
    <w:rsid w:val="006A3B9D"/>
    <w:rsid w:val="006A3EA7"/>
    <w:rsid w:val="006A4B4F"/>
    <w:rsid w:val="006A5150"/>
    <w:rsid w:val="006A5525"/>
    <w:rsid w:val="006A5658"/>
    <w:rsid w:val="006A5A92"/>
    <w:rsid w:val="006A5F94"/>
    <w:rsid w:val="006A5FFD"/>
    <w:rsid w:val="006A6418"/>
    <w:rsid w:val="006A6634"/>
    <w:rsid w:val="006A7BEE"/>
    <w:rsid w:val="006B0217"/>
    <w:rsid w:val="006B0378"/>
    <w:rsid w:val="006B046E"/>
    <w:rsid w:val="006B1975"/>
    <w:rsid w:val="006B1C7B"/>
    <w:rsid w:val="006B2359"/>
    <w:rsid w:val="006B23F1"/>
    <w:rsid w:val="006B25E3"/>
    <w:rsid w:val="006B26F5"/>
    <w:rsid w:val="006B2AF7"/>
    <w:rsid w:val="006B2E7F"/>
    <w:rsid w:val="006B2FA0"/>
    <w:rsid w:val="006B3FDE"/>
    <w:rsid w:val="006B4084"/>
    <w:rsid w:val="006B44B2"/>
    <w:rsid w:val="006B49D3"/>
    <w:rsid w:val="006B4DA5"/>
    <w:rsid w:val="006B50FE"/>
    <w:rsid w:val="006B5218"/>
    <w:rsid w:val="006B5315"/>
    <w:rsid w:val="006B55AA"/>
    <w:rsid w:val="006B5A05"/>
    <w:rsid w:val="006B5CF7"/>
    <w:rsid w:val="006B6801"/>
    <w:rsid w:val="006B6989"/>
    <w:rsid w:val="006B6A28"/>
    <w:rsid w:val="006B6FB6"/>
    <w:rsid w:val="006B7D58"/>
    <w:rsid w:val="006C08D3"/>
    <w:rsid w:val="006C0A16"/>
    <w:rsid w:val="006C13CB"/>
    <w:rsid w:val="006C1461"/>
    <w:rsid w:val="006C17F3"/>
    <w:rsid w:val="006C222B"/>
    <w:rsid w:val="006C2807"/>
    <w:rsid w:val="006C30D0"/>
    <w:rsid w:val="006C353A"/>
    <w:rsid w:val="006C363D"/>
    <w:rsid w:val="006C37E3"/>
    <w:rsid w:val="006C3843"/>
    <w:rsid w:val="006C3B2B"/>
    <w:rsid w:val="006C3C9C"/>
    <w:rsid w:val="006C4312"/>
    <w:rsid w:val="006C4335"/>
    <w:rsid w:val="006C48EF"/>
    <w:rsid w:val="006C4A01"/>
    <w:rsid w:val="006C5593"/>
    <w:rsid w:val="006C5D82"/>
    <w:rsid w:val="006C5E0B"/>
    <w:rsid w:val="006C67B9"/>
    <w:rsid w:val="006C6AF7"/>
    <w:rsid w:val="006C6DE9"/>
    <w:rsid w:val="006C6ED8"/>
    <w:rsid w:val="006D0571"/>
    <w:rsid w:val="006D0870"/>
    <w:rsid w:val="006D1C51"/>
    <w:rsid w:val="006D1E31"/>
    <w:rsid w:val="006D2346"/>
    <w:rsid w:val="006D2493"/>
    <w:rsid w:val="006D24C3"/>
    <w:rsid w:val="006D2AA3"/>
    <w:rsid w:val="006D39ED"/>
    <w:rsid w:val="006D42F2"/>
    <w:rsid w:val="006D462A"/>
    <w:rsid w:val="006D4B29"/>
    <w:rsid w:val="006D4F8D"/>
    <w:rsid w:val="006D4FCD"/>
    <w:rsid w:val="006D50E5"/>
    <w:rsid w:val="006D5276"/>
    <w:rsid w:val="006D5310"/>
    <w:rsid w:val="006D5631"/>
    <w:rsid w:val="006D5CA4"/>
    <w:rsid w:val="006D5CD7"/>
    <w:rsid w:val="006D5DB6"/>
    <w:rsid w:val="006D6817"/>
    <w:rsid w:val="006D7C30"/>
    <w:rsid w:val="006E0DCD"/>
    <w:rsid w:val="006E1091"/>
    <w:rsid w:val="006E134F"/>
    <w:rsid w:val="006E1667"/>
    <w:rsid w:val="006E1919"/>
    <w:rsid w:val="006E19AE"/>
    <w:rsid w:val="006E1AD8"/>
    <w:rsid w:val="006E1F8B"/>
    <w:rsid w:val="006E1FD0"/>
    <w:rsid w:val="006E2148"/>
    <w:rsid w:val="006E2181"/>
    <w:rsid w:val="006E2356"/>
    <w:rsid w:val="006E3128"/>
    <w:rsid w:val="006E3443"/>
    <w:rsid w:val="006E3832"/>
    <w:rsid w:val="006E4A6A"/>
    <w:rsid w:val="006E5746"/>
    <w:rsid w:val="006E5CDB"/>
    <w:rsid w:val="006E5D2F"/>
    <w:rsid w:val="006E78BE"/>
    <w:rsid w:val="006E7BD1"/>
    <w:rsid w:val="006F04F2"/>
    <w:rsid w:val="006F11C7"/>
    <w:rsid w:val="006F149B"/>
    <w:rsid w:val="006F1668"/>
    <w:rsid w:val="006F31AC"/>
    <w:rsid w:val="006F33FB"/>
    <w:rsid w:val="006F3AC2"/>
    <w:rsid w:val="006F47BC"/>
    <w:rsid w:val="006F4A52"/>
    <w:rsid w:val="006F4A82"/>
    <w:rsid w:val="006F4D55"/>
    <w:rsid w:val="006F4D8A"/>
    <w:rsid w:val="006F4E7A"/>
    <w:rsid w:val="006F4F30"/>
    <w:rsid w:val="006F4F84"/>
    <w:rsid w:val="006F58F2"/>
    <w:rsid w:val="006F58FB"/>
    <w:rsid w:val="006F60A9"/>
    <w:rsid w:val="006F6756"/>
    <w:rsid w:val="006F712C"/>
    <w:rsid w:val="006F78C5"/>
    <w:rsid w:val="007001DA"/>
    <w:rsid w:val="007003AD"/>
    <w:rsid w:val="00700A25"/>
    <w:rsid w:val="00700CE3"/>
    <w:rsid w:val="00700E72"/>
    <w:rsid w:val="00700EC4"/>
    <w:rsid w:val="007012C3"/>
    <w:rsid w:val="00701536"/>
    <w:rsid w:val="00701707"/>
    <w:rsid w:val="00701998"/>
    <w:rsid w:val="007019B9"/>
    <w:rsid w:val="00701A10"/>
    <w:rsid w:val="00702012"/>
    <w:rsid w:val="007022C9"/>
    <w:rsid w:val="0070308C"/>
    <w:rsid w:val="0070339C"/>
    <w:rsid w:val="007033B5"/>
    <w:rsid w:val="007034B4"/>
    <w:rsid w:val="00703668"/>
    <w:rsid w:val="007039D0"/>
    <w:rsid w:val="00703B70"/>
    <w:rsid w:val="0070480F"/>
    <w:rsid w:val="0070533D"/>
    <w:rsid w:val="007058D0"/>
    <w:rsid w:val="007066FD"/>
    <w:rsid w:val="00706A1C"/>
    <w:rsid w:val="007077E8"/>
    <w:rsid w:val="00707FCA"/>
    <w:rsid w:val="007105F5"/>
    <w:rsid w:val="0071066B"/>
    <w:rsid w:val="0071084C"/>
    <w:rsid w:val="00710CE5"/>
    <w:rsid w:val="00710FEA"/>
    <w:rsid w:val="007113B3"/>
    <w:rsid w:val="00711514"/>
    <w:rsid w:val="00711CD8"/>
    <w:rsid w:val="007123B2"/>
    <w:rsid w:val="00712D98"/>
    <w:rsid w:val="00712F19"/>
    <w:rsid w:val="007135AE"/>
    <w:rsid w:val="00713E27"/>
    <w:rsid w:val="00713E3D"/>
    <w:rsid w:val="007141DD"/>
    <w:rsid w:val="00714597"/>
    <w:rsid w:val="00714CC4"/>
    <w:rsid w:val="00714D58"/>
    <w:rsid w:val="00714E3D"/>
    <w:rsid w:val="0071512E"/>
    <w:rsid w:val="00715C3D"/>
    <w:rsid w:val="00716634"/>
    <w:rsid w:val="007173F4"/>
    <w:rsid w:val="00717929"/>
    <w:rsid w:val="00717BBD"/>
    <w:rsid w:val="00717C6D"/>
    <w:rsid w:val="00717F05"/>
    <w:rsid w:val="00717FFE"/>
    <w:rsid w:val="0072015C"/>
    <w:rsid w:val="00721A63"/>
    <w:rsid w:val="00721DF4"/>
    <w:rsid w:val="007220B3"/>
    <w:rsid w:val="00722147"/>
    <w:rsid w:val="00722168"/>
    <w:rsid w:val="007221FA"/>
    <w:rsid w:val="0072252F"/>
    <w:rsid w:val="00722F4E"/>
    <w:rsid w:val="0072323E"/>
    <w:rsid w:val="0072335C"/>
    <w:rsid w:val="00723759"/>
    <w:rsid w:val="00723990"/>
    <w:rsid w:val="0072465F"/>
    <w:rsid w:val="00725012"/>
    <w:rsid w:val="00725069"/>
    <w:rsid w:val="00725ECF"/>
    <w:rsid w:val="00725F06"/>
    <w:rsid w:val="0072697E"/>
    <w:rsid w:val="0072766C"/>
    <w:rsid w:val="00727D0A"/>
    <w:rsid w:val="0073011B"/>
    <w:rsid w:val="00730DD0"/>
    <w:rsid w:val="0073122B"/>
    <w:rsid w:val="00731501"/>
    <w:rsid w:val="00731D6C"/>
    <w:rsid w:val="00732B8E"/>
    <w:rsid w:val="00732C23"/>
    <w:rsid w:val="00732EE4"/>
    <w:rsid w:val="007332C2"/>
    <w:rsid w:val="00733FB6"/>
    <w:rsid w:val="0073513A"/>
    <w:rsid w:val="007353F3"/>
    <w:rsid w:val="00735AD7"/>
    <w:rsid w:val="00736765"/>
    <w:rsid w:val="00736771"/>
    <w:rsid w:val="00736B68"/>
    <w:rsid w:val="00736E91"/>
    <w:rsid w:val="0073792C"/>
    <w:rsid w:val="00737A99"/>
    <w:rsid w:val="00737BB6"/>
    <w:rsid w:val="00737CDD"/>
    <w:rsid w:val="0074019A"/>
    <w:rsid w:val="007401A5"/>
    <w:rsid w:val="00740993"/>
    <w:rsid w:val="00740A5F"/>
    <w:rsid w:val="00740ECB"/>
    <w:rsid w:val="007410C4"/>
    <w:rsid w:val="007413E4"/>
    <w:rsid w:val="007415D6"/>
    <w:rsid w:val="00742CA6"/>
    <w:rsid w:val="00742DD8"/>
    <w:rsid w:val="00742F18"/>
    <w:rsid w:val="0074311B"/>
    <w:rsid w:val="007431D8"/>
    <w:rsid w:val="0074326E"/>
    <w:rsid w:val="007434C2"/>
    <w:rsid w:val="0074372C"/>
    <w:rsid w:val="00744160"/>
    <w:rsid w:val="00744676"/>
    <w:rsid w:val="00744A89"/>
    <w:rsid w:val="00744A9B"/>
    <w:rsid w:val="00744B3F"/>
    <w:rsid w:val="00744CDD"/>
    <w:rsid w:val="00744F25"/>
    <w:rsid w:val="00745689"/>
    <w:rsid w:val="007456AB"/>
    <w:rsid w:val="007457A1"/>
    <w:rsid w:val="00745BE8"/>
    <w:rsid w:val="00746E58"/>
    <w:rsid w:val="0074777D"/>
    <w:rsid w:val="0075054A"/>
    <w:rsid w:val="0075072A"/>
    <w:rsid w:val="00750E24"/>
    <w:rsid w:val="00750E3E"/>
    <w:rsid w:val="007513DA"/>
    <w:rsid w:val="007515D7"/>
    <w:rsid w:val="00751D04"/>
    <w:rsid w:val="00751EDE"/>
    <w:rsid w:val="007521B5"/>
    <w:rsid w:val="007522B3"/>
    <w:rsid w:val="00752CD2"/>
    <w:rsid w:val="0075352C"/>
    <w:rsid w:val="00753E14"/>
    <w:rsid w:val="00754269"/>
    <w:rsid w:val="00754396"/>
    <w:rsid w:val="00754BFF"/>
    <w:rsid w:val="00754DB2"/>
    <w:rsid w:val="00755958"/>
    <w:rsid w:val="0075596F"/>
    <w:rsid w:val="00755EBE"/>
    <w:rsid w:val="0075631E"/>
    <w:rsid w:val="00756D5F"/>
    <w:rsid w:val="007571F3"/>
    <w:rsid w:val="0075742A"/>
    <w:rsid w:val="00757BA4"/>
    <w:rsid w:val="00757E7A"/>
    <w:rsid w:val="0076073C"/>
    <w:rsid w:val="00760BF3"/>
    <w:rsid w:val="0076131C"/>
    <w:rsid w:val="00761592"/>
    <w:rsid w:val="007617F7"/>
    <w:rsid w:val="00761B69"/>
    <w:rsid w:val="00761F45"/>
    <w:rsid w:val="007620C3"/>
    <w:rsid w:val="0076280A"/>
    <w:rsid w:val="0076302F"/>
    <w:rsid w:val="00763075"/>
    <w:rsid w:val="00763BF8"/>
    <w:rsid w:val="00763CBA"/>
    <w:rsid w:val="00763D2B"/>
    <w:rsid w:val="0076474E"/>
    <w:rsid w:val="00764DE7"/>
    <w:rsid w:val="007651A7"/>
    <w:rsid w:val="0076534F"/>
    <w:rsid w:val="00765402"/>
    <w:rsid w:val="00765AFF"/>
    <w:rsid w:val="007662FA"/>
    <w:rsid w:val="00766780"/>
    <w:rsid w:val="00766F1B"/>
    <w:rsid w:val="00766FA2"/>
    <w:rsid w:val="00767B97"/>
    <w:rsid w:val="00770169"/>
    <w:rsid w:val="0077130A"/>
    <w:rsid w:val="0077134F"/>
    <w:rsid w:val="007714F3"/>
    <w:rsid w:val="007721ED"/>
    <w:rsid w:val="007724F8"/>
    <w:rsid w:val="00772A80"/>
    <w:rsid w:val="0077448F"/>
    <w:rsid w:val="00774884"/>
    <w:rsid w:val="00774C1F"/>
    <w:rsid w:val="00775424"/>
    <w:rsid w:val="00775482"/>
    <w:rsid w:val="00775ACE"/>
    <w:rsid w:val="00775E0D"/>
    <w:rsid w:val="00777225"/>
    <w:rsid w:val="0077760B"/>
    <w:rsid w:val="007778A9"/>
    <w:rsid w:val="00777D99"/>
    <w:rsid w:val="00777E14"/>
    <w:rsid w:val="00780C9E"/>
    <w:rsid w:val="00780CD4"/>
    <w:rsid w:val="00780D1D"/>
    <w:rsid w:val="00780DAC"/>
    <w:rsid w:val="00780EE8"/>
    <w:rsid w:val="00780F94"/>
    <w:rsid w:val="00780FAD"/>
    <w:rsid w:val="00781199"/>
    <w:rsid w:val="00781D62"/>
    <w:rsid w:val="0078223E"/>
    <w:rsid w:val="007826B9"/>
    <w:rsid w:val="00783100"/>
    <w:rsid w:val="007834BC"/>
    <w:rsid w:val="00783549"/>
    <w:rsid w:val="00783706"/>
    <w:rsid w:val="00783A58"/>
    <w:rsid w:val="00783E12"/>
    <w:rsid w:val="00783F94"/>
    <w:rsid w:val="00785446"/>
    <w:rsid w:val="00785CB0"/>
    <w:rsid w:val="0078641E"/>
    <w:rsid w:val="0078680D"/>
    <w:rsid w:val="00786A7E"/>
    <w:rsid w:val="0078711C"/>
    <w:rsid w:val="007878B8"/>
    <w:rsid w:val="00787A3C"/>
    <w:rsid w:val="00787D08"/>
    <w:rsid w:val="00790167"/>
    <w:rsid w:val="00790555"/>
    <w:rsid w:val="00790851"/>
    <w:rsid w:val="00790B93"/>
    <w:rsid w:val="00791299"/>
    <w:rsid w:val="00791337"/>
    <w:rsid w:val="00791632"/>
    <w:rsid w:val="0079179D"/>
    <w:rsid w:val="0079197F"/>
    <w:rsid w:val="00791FC1"/>
    <w:rsid w:val="007923C9"/>
    <w:rsid w:val="007929F8"/>
    <w:rsid w:val="00792B29"/>
    <w:rsid w:val="00792C29"/>
    <w:rsid w:val="007931EB"/>
    <w:rsid w:val="00794483"/>
    <w:rsid w:val="007947C5"/>
    <w:rsid w:val="00794FE4"/>
    <w:rsid w:val="00795D48"/>
    <w:rsid w:val="00796125"/>
    <w:rsid w:val="007962F0"/>
    <w:rsid w:val="00796696"/>
    <w:rsid w:val="00796D3D"/>
    <w:rsid w:val="00797047"/>
    <w:rsid w:val="0079789B"/>
    <w:rsid w:val="007A0751"/>
    <w:rsid w:val="007A0825"/>
    <w:rsid w:val="007A0AD3"/>
    <w:rsid w:val="007A0D2D"/>
    <w:rsid w:val="007A1500"/>
    <w:rsid w:val="007A179C"/>
    <w:rsid w:val="007A1D3F"/>
    <w:rsid w:val="007A1EBE"/>
    <w:rsid w:val="007A235F"/>
    <w:rsid w:val="007A3551"/>
    <w:rsid w:val="007A370C"/>
    <w:rsid w:val="007A39A9"/>
    <w:rsid w:val="007A3A18"/>
    <w:rsid w:val="007A3B7B"/>
    <w:rsid w:val="007A4154"/>
    <w:rsid w:val="007A4B1E"/>
    <w:rsid w:val="007A4C28"/>
    <w:rsid w:val="007A5A2F"/>
    <w:rsid w:val="007A5CB6"/>
    <w:rsid w:val="007A741B"/>
    <w:rsid w:val="007A74E2"/>
    <w:rsid w:val="007A786F"/>
    <w:rsid w:val="007A7D86"/>
    <w:rsid w:val="007B018A"/>
    <w:rsid w:val="007B0948"/>
    <w:rsid w:val="007B0B62"/>
    <w:rsid w:val="007B0FD7"/>
    <w:rsid w:val="007B140D"/>
    <w:rsid w:val="007B1AD6"/>
    <w:rsid w:val="007B1F42"/>
    <w:rsid w:val="007B25A3"/>
    <w:rsid w:val="007B3085"/>
    <w:rsid w:val="007B33BD"/>
    <w:rsid w:val="007B4B9D"/>
    <w:rsid w:val="007B4BEC"/>
    <w:rsid w:val="007B51B9"/>
    <w:rsid w:val="007B527E"/>
    <w:rsid w:val="007B52D7"/>
    <w:rsid w:val="007B5CF1"/>
    <w:rsid w:val="007B60AA"/>
    <w:rsid w:val="007B6242"/>
    <w:rsid w:val="007B672C"/>
    <w:rsid w:val="007B6A2A"/>
    <w:rsid w:val="007B7162"/>
    <w:rsid w:val="007B7352"/>
    <w:rsid w:val="007B76C9"/>
    <w:rsid w:val="007B7C13"/>
    <w:rsid w:val="007B7C3C"/>
    <w:rsid w:val="007B7CF5"/>
    <w:rsid w:val="007C0695"/>
    <w:rsid w:val="007C0B6C"/>
    <w:rsid w:val="007C173E"/>
    <w:rsid w:val="007C2052"/>
    <w:rsid w:val="007C20D9"/>
    <w:rsid w:val="007C2193"/>
    <w:rsid w:val="007C2CDE"/>
    <w:rsid w:val="007C3346"/>
    <w:rsid w:val="007C36DC"/>
    <w:rsid w:val="007C3AF5"/>
    <w:rsid w:val="007C3FCE"/>
    <w:rsid w:val="007C4498"/>
    <w:rsid w:val="007C496D"/>
    <w:rsid w:val="007C49D9"/>
    <w:rsid w:val="007C4C4A"/>
    <w:rsid w:val="007C4F2B"/>
    <w:rsid w:val="007C51B6"/>
    <w:rsid w:val="007C5336"/>
    <w:rsid w:val="007C5CDE"/>
    <w:rsid w:val="007C6638"/>
    <w:rsid w:val="007C66FE"/>
    <w:rsid w:val="007C67F3"/>
    <w:rsid w:val="007C6B38"/>
    <w:rsid w:val="007C6DD9"/>
    <w:rsid w:val="007C7C03"/>
    <w:rsid w:val="007C7FC9"/>
    <w:rsid w:val="007D0196"/>
    <w:rsid w:val="007D0213"/>
    <w:rsid w:val="007D0547"/>
    <w:rsid w:val="007D0596"/>
    <w:rsid w:val="007D0638"/>
    <w:rsid w:val="007D10A6"/>
    <w:rsid w:val="007D22A0"/>
    <w:rsid w:val="007D2C42"/>
    <w:rsid w:val="007D43CD"/>
    <w:rsid w:val="007D4488"/>
    <w:rsid w:val="007D44BE"/>
    <w:rsid w:val="007D4936"/>
    <w:rsid w:val="007D4B36"/>
    <w:rsid w:val="007D51CB"/>
    <w:rsid w:val="007D5551"/>
    <w:rsid w:val="007D5D0E"/>
    <w:rsid w:val="007D6D55"/>
    <w:rsid w:val="007D775D"/>
    <w:rsid w:val="007D7941"/>
    <w:rsid w:val="007D7FE6"/>
    <w:rsid w:val="007E091B"/>
    <w:rsid w:val="007E0D6F"/>
    <w:rsid w:val="007E0DCE"/>
    <w:rsid w:val="007E1003"/>
    <w:rsid w:val="007E25DC"/>
    <w:rsid w:val="007E3127"/>
    <w:rsid w:val="007E33C5"/>
    <w:rsid w:val="007E3502"/>
    <w:rsid w:val="007E3503"/>
    <w:rsid w:val="007E3D81"/>
    <w:rsid w:val="007E43F5"/>
    <w:rsid w:val="007E4773"/>
    <w:rsid w:val="007E4EA4"/>
    <w:rsid w:val="007E5148"/>
    <w:rsid w:val="007E52CF"/>
    <w:rsid w:val="007E530C"/>
    <w:rsid w:val="007E56F4"/>
    <w:rsid w:val="007E58EA"/>
    <w:rsid w:val="007E591B"/>
    <w:rsid w:val="007E6B90"/>
    <w:rsid w:val="007E7721"/>
    <w:rsid w:val="007F02E5"/>
    <w:rsid w:val="007F037F"/>
    <w:rsid w:val="007F123A"/>
    <w:rsid w:val="007F164E"/>
    <w:rsid w:val="007F26EE"/>
    <w:rsid w:val="007F27D9"/>
    <w:rsid w:val="007F3827"/>
    <w:rsid w:val="007F3AFB"/>
    <w:rsid w:val="007F3C44"/>
    <w:rsid w:val="007F3CB6"/>
    <w:rsid w:val="007F44C9"/>
    <w:rsid w:val="007F50FA"/>
    <w:rsid w:val="007F5155"/>
    <w:rsid w:val="007F5262"/>
    <w:rsid w:val="007F55FD"/>
    <w:rsid w:val="007F5DA4"/>
    <w:rsid w:val="007F6345"/>
    <w:rsid w:val="007F6D82"/>
    <w:rsid w:val="007F7A85"/>
    <w:rsid w:val="007F7FE6"/>
    <w:rsid w:val="00800B1B"/>
    <w:rsid w:val="00800C9E"/>
    <w:rsid w:val="00800FFB"/>
    <w:rsid w:val="0080157F"/>
    <w:rsid w:val="008017B6"/>
    <w:rsid w:val="008019B8"/>
    <w:rsid w:val="00801DCC"/>
    <w:rsid w:val="00801F41"/>
    <w:rsid w:val="0080269D"/>
    <w:rsid w:val="00803440"/>
    <w:rsid w:val="00803515"/>
    <w:rsid w:val="0080360C"/>
    <w:rsid w:val="008038EC"/>
    <w:rsid w:val="00803AC9"/>
    <w:rsid w:val="00803DA9"/>
    <w:rsid w:val="008042D4"/>
    <w:rsid w:val="00804300"/>
    <w:rsid w:val="008043C6"/>
    <w:rsid w:val="00804899"/>
    <w:rsid w:val="00804AA1"/>
    <w:rsid w:val="008053BA"/>
    <w:rsid w:val="00805446"/>
    <w:rsid w:val="00805488"/>
    <w:rsid w:val="0080572F"/>
    <w:rsid w:val="00805CDB"/>
    <w:rsid w:val="00805F60"/>
    <w:rsid w:val="008062AC"/>
    <w:rsid w:val="0080659E"/>
    <w:rsid w:val="0080698A"/>
    <w:rsid w:val="00807614"/>
    <w:rsid w:val="008079E6"/>
    <w:rsid w:val="00807EC7"/>
    <w:rsid w:val="00807EE3"/>
    <w:rsid w:val="00810695"/>
    <w:rsid w:val="00810E8D"/>
    <w:rsid w:val="0081262F"/>
    <w:rsid w:val="0081268D"/>
    <w:rsid w:val="00812909"/>
    <w:rsid w:val="008132DE"/>
    <w:rsid w:val="00813BD3"/>
    <w:rsid w:val="00814512"/>
    <w:rsid w:val="0081554F"/>
    <w:rsid w:val="00815564"/>
    <w:rsid w:val="00815971"/>
    <w:rsid w:val="00815A7D"/>
    <w:rsid w:val="00815B61"/>
    <w:rsid w:val="00815F9D"/>
    <w:rsid w:val="00815FA9"/>
    <w:rsid w:val="008163F3"/>
    <w:rsid w:val="008167DF"/>
    <w:rsid w:val="00816AD4"/>
    <w:rsid w:val="00816BBD"/>
    <w:rsid w:val="0081721C"/>
    <w:rsid w:val="00817AA7"/>
    <w:rsid w:val="00817E9F"/>
    <w:rsid w:val="00817FEA"/>
    <w:rsid w:val="008207F5"/>
    <w:rsid w:val="00820A34"/>
    <w:rsid w:val="00820D5E"/>
    <w:rsid w:val="00820E6E"/>
    <w:rsid w:val="008212E1"/>
    <w:rsid w:val="0082171C"/>
    <w:rsid w:val="00821A83"/>
    <w:rsid w:val="00821FF7"/>
    <w:rsid w:val="00822682"/>
    <w:rsid w:val="008238B2"/>
    <w:rsid w:val="00823A7F"/>
    <w:rsid w:val="0082401F"/>
    <w:rsid w:val="0082407A"/>
    <w:rsid w:val="008247F1"/>
    <w:rsid w:val="00824D82"/>
    <w:rsid w:val="0082566F"/>
    <w:rsid w:val="008256CB"/>
    <w:rsid w:val="008256E1"/>
    <w:rsid w:val="00825CF8"/>
    <w:rsid w:val="00826251"/>
    <w:rsid w:val="008264BF"/>
    <w:rsid w:val="00826605"/>
    <w:rsid w:val="00827A63"/>
    <w:rsid w:val="00827FD1"/>
    <w:rsid w:val="008300C1"/>
    <w:rsid w:val="008302BD"/>
    <w:rsid w:val="00831296"/>
    <w:rsid w:val="008313C0"/>
    <w:rsid w:val="00831E5C"/>
    <w:rsid w:val="0083252C"/>
    <w:rsid w:val="008327D9"/>
    <w:rsid w:val="0083290A"/>
    <w:rsid w:val="00832FF4"/>
    <w:rsid w:val="008338D4"/>
    <w:rsid w:val="00833C05"/>
    <w:rsid w:val="008344B3"/>
    <w:rsid w:val="0083580F"/>
    <w:rsid w:val="0083600E"/>
    <w:rsid w:val="00836EE5"/>
    <w:rsid w:val="0083755C"/>
    <w:rsid w:val="0083773D"/>
    <w:rsid w:val="0084000C"/>
    <w:rsid w:val="00840356"/>
    <w:rsid w:val="0084082B"/>
    <w:rsid w:val="00840875"/>
    <w:rsid w:val="00840DD9"/>
    <w:rsid w:val="00841376"/>
    <w:rsid w:val="008413D9"/>
    <w:rsid w:val="008414E6"/>
    <w:rsid w:val="008415DD"/>
    <w:rsid w:val="00841691"/>
    <w:rsid w:val="00841AB0"/>
    <w:rsid w:val="00842517"/>
    <w:rsid w:val="008427D9"/>
    <w:rsid w:val="00842DAE"/>
    <w:rsid w:val="00843053"/>
    <w:rsid w:val="00843E72"/>
    <w:rsid w:val="0084428B"/>
    <w:rsid w:val="00844487"/>
    <w:rsid w:val="00844595"/>
    <w:rsid w:val="008445FD"/>
    <w:rsid w:val="00844655"/>
    <w:rsid w:val="00844E6E"/>
    <w:rsid w:val="008452B8"/>
    <w:rsid w:val="00845583"/>
    <w:rsid w:val="00845761"/>
    <w:rsid w:val="0084593D"/>
    <w:rsid w:val="00845A67"/>
    <w:rsid w:val="00846094"/>
    <w:rsid w:val="008465D4"/>
    <w:rsid w:val="0084699C"/>
    <w:rsid w:val="00847067"/>
    <w:rsid w:val="008471FC"/>
    <w:rsid w:val="008473CC"/>
    <w:rsid w:val="008474DE"/>
    <w:rsid w:val="00847A4F"/>
    <w:rsid w:val="00847BA6"/>
    <w:rsid w:val="00847DCD"/>
    <w:rsid w:val="00847E12"/>
    <w:rsid w:val="00847F0A"/>
    <w:rsid w:val="0085144C"/>
    <w:rsid w:val="00851B3F"/>
    <w:rsid w:val="00851DF8"/>
    <w:rsid w:val="008520BC"/>
    <w:rsid w:val="00852B4D"/>
    <w:rsid w:val="00852EA3"/>
    <w:rsid w:val="008532E1"/>
    <w:rsid w:val="00853694"/>
    <w:rsid w:val="008547DB"/>
    <w:rsid w:val="00854F1E"/>
    <w:rsid w:val="0085521E"/>
    <w:rsid w:val="00855BA9"/>
    <w:rsid w:val="00855EE7"/>
    <w:rsid w:val="00855F56"/>
    <w:rsid w:val="008565BF"/>
    <w:rsid w:val="00856951"/>
    <w:rsid w:val="00856A63"/>
    <w:rsid w:val="00856F15"/>
    <w:rsid w:val="00857033"/>
    <w:rsid w:val="00857348"/>
    <w:rsid w:val="008573A6"/>
    <w:rsid w:val="008573A9"/>
    <w:rsid w:val="008577C0"/>
    <w:rsid w:val="008578CC"/>
    <w:rsid w:val="008579B0"/>
    <w:rsid w:val="00857BA1"/>
    <w:rsid w:val="00857EC7"/>
    <w:rsid w:val="008602D6"/>
    <w:rsid w:val="008602FB"/>
    <w:rsid w:val="0086037A"/>
    <w:rsid w:val="008604B7"/>
    <w:rsid w:val="0086052B"/>
    <w:rsid w:val="00860BC2"/>
    <w:rsid w:val="00860EDE"/>
    <w:rsid w:val="008610BB"/>
    <w:rsid w:val="0086121B"/>
    <w:rsid w:val="0086188C"/>
    <w:rsid w:val="00862185"/>
    <w:rsid w:val="0086254B"/>
    <w:rsid w:val="00862DF1"/>
    <w:rsid w:val="00863425"/>
    <w:rsid w:val="0086435B"/>
    <w:rsid w:val="0086501E"/>
    <w:rsid w:val="0086585F"/>
    <w:rsid w:val="00865DC0"/>
    <w:rsid w:val="00866453"/>
    <w:rsid w:val="00866BB8"/>
    <w:rsid w:val="0086739D"/>
    <w:rsid w:val="008676AC"/>
    <w:rsid w:val="00867A29"/>
    <w:rsid w:val="00867B9E"/>
    <w:rsid w:val="00867C31"/>
    <w:rsid w:val="00867FAA"/>
    <w:rsid w:val="008701C6"/>
    <w:rsid w:val="00870F08"/>
    <w:rsid w:val="0087142C"/>
    <w:rsid w:val="00871518"/>
    <w:rsid w:val="00871AFB"/>
    <w:rsid w:val="008721B1"/>
    <w:rsid w:val="00872835"/>
    <w:rsid w:val="008728E8"/>
    <w:rsid w:val="00873ED8"/>
    <w:rsid w:val="0087443C"/>
    <w:rsid w:val="00874939"/>
    <w:rsid w:val="00874C04"/>
    <w:rsid w:val="00874C32"/>
    <w:rsid w:val="0087504E"/>
    <w:rsid w:val="00875336"/>
    <w:rsid w:val="008759D7"/>
    <w:rsid w:val="00875A69"/>
    <w:rsid w:val="008767B3"/>
    <w:rsid w:val="00876A48"/>
    <w:rsid w:val="0087719D"/>
    <w:rsid w:val="00877497"/>
    <w:rsid w:val="0087790F"/>
    <w:rsid w:val="00877CD5"/>
    <w:rsid w:val="008806E0"/>
    <w:rsid w:val="008809E9"/>
    <w:rsid w:val="00880C1E"/>
    <w:rsid w:val="00881124"/>
    <w:rsid w:val="00881349"/>
    <w:rsid w:val="00881B09"/>
    <w:rsid w:val="00881DC0"/>
    <w:rsid w:val="00881DEA"/>
    <w:rsid w:val="00881F3C"/>
    <w:rsid w:val="008824C7"/>
    <w:rsid w:val="008830C7"/>
    <w:rsid w:val="00883A34"/>
    <w:rsid w:val="00883E52"/>
    <w:rsid w:val="00884843"/>
    <w:rsid w:val="00884944"/>
    <w:rsid w:val="00885389"/>
    <w:rsid w:val="0088693E"/>
    <w:rsid w:val="00886F04"/>
    <w:rsid w:val="00887118"/>
    <w:rsid w:val="008871B9"/>
    <w:rsid w:val="0088747A"/>
    <w:rsid w:val="00890CE7"/>
    <w:rsid w:val="00891605"/>
    <w:rsid w:val="00891806"/>
    <w:rsid w:val="0089183D"/>
    <w:rsid w:val="008919C8"/>
    <w:rsid w:val="00891D92"/>
    <w:rsid w:val="00892253"/>
    <w:rsid w:val="008928AC"/>
    <w:rsid w:val="00892A66"/>
    <w:rsid w:val="00893021"/>
    <w:rsid w:val="008930C8"/>
    <w:rsid w:val="008931B0"/>
    <w:rsid w:val="00893F77"/>
    <w:rsid w:val="00894392"/>
    <w:rsid w:val="00894684"/>
    <w:rsid w:val="00894E62"/>
    <w:rsid w:val="008953E4"/>
    <w:rsid w:val="00895573"/>
    <w:rsid w:val="00895BC5"/>
    <w:rsid w:val="00895C50"/>
    <w:rsid w:val="00895F87"/>
    <w:rsid w:val="00896046"/>
    <w:rsid w:val="0089650E"/>
    <w:rsid w:val="0089705B"/>
    <w:rsid w:val="0089797C"/>
    <w:rsid w:val="008A049F"/>
    <w:rsid w:val="008A1691"/>
    <w:rsid w:val="008A172C"/>
    <w:rsid w:val="008A1941"/>
    <w:rsid w:val="008A269D"/>
    <w:rsid w:val="008A2817"/>
    <w:rsid w:val="008A2C0C"/>
    <w:rsid w:val="008A2CEB"/>
    <w:rsid w:val="008A2E00"/>
    <w:rsid w:val="008A3142"/>
    <w:rsid w:val="008A3B50"/>
    <w:rsid w:val="008A3B66"/>
    <w:rsid w:val="008A4BEA"/>
    <w:rsid w:val="008A4C9F"/>
    <w:rsid w:val="008A5774"/>
    <w:rsid w:val="008A6616"/>
    <w:rsid w:val="008A6D80"/>
    <w:rsid w:val="008A7061"/>
    <w:rsid w:val="008A7268"/>
    <w:rsid w:val="008A7E97"/>
    <w:rsid w:val="008A7EAB"/>
    <w:rsid w:val="008B0279"/>
    <w:rsid w:val="008B0AEF"/>
    <w:rsid w:val="008B1645"/>
    <w:rsid w:val="008B1679"/>
    <w:rsid w:val="008B24A8"/>
    <w:rsid w:val="008B2A1F"/>
    <w:rsid w:val="008B2A3A"/>
    <w:rsid w:val="008B2D32"/>
    <w:rsid w:val="008B2E77"/>
    <w:rsid w:val="008B31D8"/>
    <w:rsid w:val="008B47A6"/>
    <w:rsid w:val="008B4BF9"/>
    <w:rsid w:val="008B5022"/>
    <w:rsid w:val="008B52A3"/>
    <w:rsid w:val="008B5B95"/>
    <w:rsid w:val="008B5C6B"/>
    <w:rsid w:val="008B68C9"/>
    <w:rsid w:val="008B6D0B"/>
    <w:rsid w:val="008B6FE9"/>
    <w:rsid w:val="008B763F"/>
    <w:rsid w:val="008B7994"/>
    <w:rsid w:val="008B7F75"/>
    <w:rsid w:val="008C16B2"/>
    <w:rsid w:val="008C1787"/>
    <w:rsid w:val="008C1CD0"/>
    <w:rsid w:val="008C20D2"/>
    <w:rsid w:val="008C21FF"/>
    <w:rsid w:val="008C245B"/>
    <w:rsid w:val="008C27EE"/>
    <w:rsid w:val="008C2920"/>
    <w:rsid w:val="008C3B05"/>
    <w:rsid w:val="008C43FA"/>
    <w:rsid w:val="008C50AF"/>
    <w:rsid w:val="008C515C"/>
    <w:rsid w:val="008C52BB"/>
    <w:rsid w:val="008C53D7"/>
    <w:rsid w:val="008C5918"/>
    <w:rsid w:val="008C5B5D"/>
    <w:rsid w:val="008C64A5"/>
    <w:rsid w:val="008C6864"/>
    <w:rsid w:val="008C694C"/>
    <w:rsid w:val="008C6A52"/>
    <w:rsid w:val="008C6F31"/>
    <w:rsid w:val="008C6FA2"/>
    <w:rsid w:val="008C6FFA"/>
    <w:rsid w:val="008D0678"/>
    <w:rsid w:val="008D06AE"/>
    <w:rsid w:val="008D08B2"/>
    <w:rsid w:val="008D09BF"/>
    <w:rsid w:val="008D1EA0"/>
    <w:rsid w:val="008D257B"/>
    <w:rsid w:val="008D26FC"/>
    <w:rsid w:val="008D28F4"/>
    <w:rsid w:val="008D2A8E"/>
    <w:rsid w:val="008D3C54"/>
    <w:rsid w:val="008D3C91"/>
    <w:rsid w:val="008D3DD0"/>
    <w:rsid w:val="008D3E13"/>
    <w:rsid w:val="008D43FB"/>
    <w:rsid w:val="008D5C8A"/>
    <w:rsid w:val="008D63AD"/>
    <w:rsid w:val="008D66DD"/>
    <w:rsid w:val="008D688B"/>
    <w:rsid w:val="008D6E11"/>
    <w:rsid w:val="008D6E12"/>
    <w:rsid w:val="008D6F6E"/>
    <w:rsid w:val="008D716D"/>
    <w:rsid w:val="008D756A"/>
    <w:rsid w:val="008D75B2"/>
    <w:rsid w:val="008D7CE7"/>
    <w:rsid w:val="008E0959"/>
    <w:rsid w:val="008E0C39"/>
    <w:rsid w:val="008E153C"/>
    <w:rsid w:val="008E1C00"/>
    <w:rsid w:val="008E1D3E"/>
    <w:rsid w:val="008E1E07"/>
    <w:rsid w:val="008E1E4C"/>
    <w:rsid w:val="008E219A"/>
    <w:rsid w:val="008E2343"/>
    <w:rsid w:val="008E2D73"/>
    <w:rsid w:val="008E2F0D"/>
    <w:rsid w:val="008E2F69"/>
    <w:rsid w:val="008E3014"/>
    <w:rsid w:val="008E3CD2"/>
    <w:rsid w:val="008E4D3C"/>
    <w:rsid w:val="008E4D76"/>
    <w:rsid w:val="008E4E52"/>
    <w:rsid w:val="008E51C1"/>
    <w:rsid w:val="008E531F"/>
    <w:rsid w:val="008E5AE8"/>
    <w:rsid w:val="008E5BAC"/>
    <w:rsid w:val="008E5FB0"/>
    <w:rsid w:val="008E6085"/>
    <w:rsid w:val="008E6D6F"/>
    <w:rsid w:val="008E74D6"/>
    <w:rsid w:val="008F2005"/>
    <w:rsid w:val="008F25A9"/>
    <w:rsid w:val="008F265A"/>
    <w:rsid w:val="008F2CA0"/>
    <w:rsid w:val="008F2CD4"/>
    <w:rsid w:val="008F3399"/>
    <w:rsid w:val="008F382C"/>
    <w:rsid w:val="008F3F0E"/>
    <w:rsid w:val="008F3FA6"/>
    <w:rsid w:val="008F404F"/>
    <w:rsid w:val="008F40CD"/>
    <w:rsid w:val="008F4309"/>
    <w:rsid w:val="008F4783"/>
    <w:rsid w:val="008F50B7"/>
    <w:rsid w:val="008F5230"/>
    <w:rsid w:val="008F533A"/>
    <w:rsid w:val="008F5499"/>
    <w:rsid w:val="008F5DB2"/>
    <w:rsid w:val="008F5FB0"/>
    <w:rsid w:val="008F6873"/>
    <w:rsid w:val="008F6C09"/>
    <w:rsid w:val="008F7574"/>
    <w:rsid w:val="008F7762"/>
    <w:rsid w:val="008F7C50"/>
    <w:rsid w:val="008F7DF9"/>
    <w:rsid w:val="0090010F"/>
    <w:rsid w:val="00900775"/>
    <w:rsid w:val="00900AF5"/>
    <w:rsid w:val="009011CA"/>
    <w:rsid w:val="00901DC6"/>
    <w:rsid w:val="00901F74"/>
    <w:rsid w:val="00901FC6"/>
    <w:rsid w:val="00902198"/>
    <w:rsid w:val="0090253F"/>
    <w:rsid w:val="009038F9"/>
    <w:rsid w:val="009043C4"/>
    <w:rsid w:val="00905493"/>
    <w:rsid w:val="009057C5"/>
    <w:rsid w:val="00906854"/>
    <w:rsid w:val="00906B3D"/>
    <w:rsid w:val="00907259"/>
    <w:rsid w:val="00907582"/>
    <w:rsid w:val="009075EF"/>
    <w:rsid w:val="0090765D"/>
    <w:rsid w:val="00907A39"/>
    <w:rsid w:val="00910187"/>
    <w:rsid w:val="009103C6"/>
    <w:rsid w:val="00910D26"/>
    <w:rsid w:val="00911058"/>
    <w:rsid w:val="0091110C"/>
    <w:rsid w:val="009111F8"/>
    <w:rsid w:val="0091207D"/>
    <w:rsid w:val="00913803"/>
    <w:rsid w:val="00913F06"/>
    <w:rsid w:val="0091463B"/>
    <w:rsid w:val="00914646"/>
    <w:rsid w:val="00914855"/>
    <w:rsid w:val="00915B42"/>
    <w:rsid w:val="00915B83"/>
    <w:rsid w:val="00915EA6"/>
    <w:rsid w:val="0091608D"/>
    <w:rsid w:val="00916647"/>
    <w:rsid w:val="00916A12"/>
    <w:rsid w:val="00916D3B"/>
    <w:rsid w:val="00917B07"/>
    <w:rsid w:val="00920905"/>
    <w:rsid w:val="009213A7"/>
    <w:rsid w:val="0092165A"/>
    <w:rsid w:val="0092249B"/>
    <w:rsid w:val="009226B8"/>
    <w:rsid w:val="00923184"/>
    <w:rsid w:val="00924208"/>
    <w:rsid w:val="00925206"/>
    <w:rsid w:val="00925674"/>
    <w:rsid w:val="009259DB"/>
    <w:rsid w:val="00925FE3"/>
    <w:rsid w:val="00926024"/>
    <w:rsid w:val="00926270"/>
    <w:rsid w:val="0092672F"/>
    <w:rsid w:val="00926A87"/>
    <w:rsid w:val="00927024"/>
    <w:rsid w:val="0092702D"/>
    <w:rsid w:val="0092730C"/>
    <w:rsid w:val="00927CA3"/>
    <w:rsid w:val="00927CED"/>
    <w:rsid w:val="00927EB6"/>
    <w:rsid w:val="00930B25"/>
    <w:rsid w:val="00930DCF"/>
    <w:rsid w:val="00931095"/>
    <w:rsid w:val="0093153D"/>
    <w:rsid w:val="0093291A"/>
    <w:rsid w:val="0093340E"/>
    <w:rsid w:val="00933EFE"/>
    <w:rsid w:val="00934A99"/>
    <w:rsid w:val="009352ED"/>
    <w:rsid w:val="00935C18"/>
    <w:rsid w:val="00935C7C"/>
    <w:rsid w:val="00935E5B"/>
    <w:rsid w:val="00936102"/>
    <w:rsid w:val="00936E52"/>
    <w:rsid w:val="00936FE9"/>
    <w:rsid w:val="009370FF"/>
    <w:rsid w:val="009371BD"/>
    <w:rsid w:val="00937386"/>
    <w:rsid w:val="00937A07"/>
    <w:rsid w:val="00940845"/>
    <w:rsid w:val="009409BE"/>
    <w:rsid w:val="00940A43"/>
    <w:rsid w:val="00940F4B"/>
    <w:rsid w:val="0094104D"/>
    <w:rsid w:val="00941149"/>
    <w:rsid w:val="0094210C"/>
    <w:rsid w:val="0094274B"/>
    <w:rsid w:val="00942B00"/>
    <w:rsid w:val="00942C4D"/>
    <w:rsid w:val="00942C74"/>
    <w:rsid w:val="009435A4"/>
    <w:rsid w:val="00943B04"/>
    <w:rsid w:val="0094427E"/>
    <w:rsid w:val="009443BD"/>
    <w:rsid w:val="009450EB"/>
    <w:rsid w:val="009457F7"/>
    <w:rsid w:val="00946459"/>
    <w:rsid w:val="009466BA"/>
    <w:rsid w:val="00946995"/>
    <w:rsid w:val="00946B73"/>
    <w:rsid w:val="009475AA"/>
    <w:rsid w:val="00947D2B"/>
    <w:rsid w:val="00947E51"/>
    <w:rsid w:val="00950561"/>
    <w:rsid w:val="009505FB"/>
    <w:rsid w:val="009507DA"/>
    <w:rsid w:val="009508ED"/>
    <w:rsid w:val="00950C80"/>
    <w:rsid w:val="00950E4C"/>
    <w:rsid w:val="00951334"/>
    <w:rsid w:val="00951B61"/>
    <w:rsid w:val="00951DEC"/>
    <w:rsid w:val="00952293"/>
    <w:rsid w:val="00952813"/>
    <w:rsid w:val="00952AFD"/>
    <w:rsid w:val="00952B86"/>
    <w:rsid w:val="0095327A"/>
    <w:rsid w:val="00953988"/>
    <w:rsid w:val="00953A47"/>
    <w:rsid w:val="0095412F"/>
    <w:rsid w:val="0095432E"/>
    <w:rsid w:val="0095441B"/>
    <w:rsid w:val="0095464E"/>
    <w:rsid w:val="009546D4"/>
    <w:rsid w:val="00954908"/>
    <w:rsid w:val="00954C84"/>
    <w:rsid w:val="009550E8"/>
    <w:rsid w:val="009555C8"/>
    <w:rsid w:val="00955DD7"/>
    <w:rsid w:val="0095671E"/>
    <w:rsid w:val="0095687C"/>
    <w:rsid w:val="009569C6"/>
    <w:rsid w:val="009573F6"/>
    <w:rsid w:val="0095745B"/>
    <w:rsid w:val="009602EA"/>
    <w:rsid w:val="00960C24"/>
    <w:rsid w:val="009612DB"/>
    <w:rsid w:val="009613A2"/>
    <w:rsid w:val="00961F53"/>
    <w:rsid w:val="00961FBB"/>
    <w:rsid w:val="00962780"/>
    <w:rsid w:val="009627CD"/>
    <w:rsid w:val="00962B8C"/>
    <w:rsid w:val="009633EC"/>
    <w:rsid w:val="009642E3"/>
    <w:rsid w:val="00964352"/>
    <w:rsid w:val="009643BA"/>
    <w:rsid w:val="00964521"/>
    <w:rsid w:val="009645A6"/>
    <w:rsid w:val="009646F7"/>
    <w:rsid w:val="00964C01"/>
    <w:rsid w:val="00964EE7"/>
    <w:rsid w:val="00965333"/>
    <w:rsid w:val="00965432"/>
    <w:rsid w:val="0096548C"/>
    <w:rsid w:val="00965684"/>
    <w:rsid w:val="00965938"/>
    <w:rsid w:val="00965A0C"/>
    <w:rsid w:val="009676A5"/>
    <w:rsid w:val="00967E2B"/>
    <w:rsid w:val="00970243"/>
    <w:rsid w:val="00970246"/>
    <w:rsid w:val="009703F6"/>
    <w:rsid w:val="00970804"/>
    <w:rsid w:val="0097099F"/>
    <w:rsid w:val="00970C4A"/>
    <w:rsid w:val="0097115D"/>
    <w:rsid w:val="0097134F"/>
    <w:rsid w:val="009719CA"/>
    <w:rsid w:val="00971C5E"/>
    <w:rsid w:val="00972334"/>
    <w:rsid w:val="00972487"/>
    <w:rsid w:val="00972536"/>
    <w:rsid w:val="00972926"/>
    <w:rsid w:val="00972FB0"/>
    <w:rsid w:val="00973D2C"/>
    <w:rsid w:val="009741C3"/>
    <w:rsid w:val="00974251"/>
    <w:rsid w:val="009742AF"/>
    <w:rsid w:val="00974616"/>
    <w:rsid w:val="00974F27"/>
    <w:rsid w:val="0097579B"/>
    <w:rsid w:val="009759AF"/>
    <w:rsid w:val="00975DFC"/>
    <w:rsid w:val="00976137"/>
    <w:rsid w:val="0097624D"/>
    <w:rsid w:val="0097626B"/>
    <w:rsid w:val="00976982"/>
    <w:rsid w:val="00976BC4"/>
    <w:rsid w:val="00976D12"/>
    <w:rsid w:val="00976FC8"/>
    <w:rsid w:val="009773CC"/>
    <w:rsid w:val="00977DA6"/>
    <w:rsid w:val="00977FF4"/>
    <w:rsid w:val="00980186"/>
    <w:rsid w:val="009816AC"/>
    <w:rsid w:val="00981749"/>
    <w:rsid w:val="0098174E"/>
    <w:rsid w:val="00981765"/>
    <w:rsid w:val="009817C4"/>
    <w:rsid w:val="00981C22"/>
    <w:rsid w:val="0098220E"/>
    <w:rsid w:val="00982E8D"/>
    <w:rsid w:val="00983305"/>
    <w:rsid w:val="00983635"/>
    <w:rsid w:val="009836C7"/>
    <w:rsid w:val="009838DB"/>
    <w:rsid w:val="00983A59"/>
    <w:rsid w:val="00983A91"/>
    <w:rsid w:val="00983F9E"/>
    <w:rsid w:val="00984161"/>
    <w:rsid w:val="00984218"/>
    <w:rsid w:val="00984C6C"/>
    <w:rsid w:val="00984D97"/>
    <w:rsid w:val="00984EA2"/>
    <w:rsid w:val="00985A99"/>
    <w:rsid w:val="009860E0"/>
    <w:rsid w:val="009861CA"/>
    <w:rsid w:val="0098654A"/>
    <w:rsid w:val="00986808"/>
    <w:rsid w:val="00986864"/>
    <w:rsid w:val="00986AC5"/>
    <w:rsid w:val="00986CBE"/>
    <w:rsid w:val="00986CC2"/>
    <w:rsid w:val="0098715F"/>
    <w:rsid w:val="0098764E"/>
    <w:rsid w:val="00990077"/>
    <w:rsid w:val="0099007E"/>
    <w:rsid w:val="009904D5"/>
    <w:rsid w:val="00992058"/>
    <w:rsid w:val="0099270C"/>
    <w:rsid w:val="00992911"/>
    <w:rsid w:val="00993533"/>
    <w:rsid w:val="009935CD"/>
    <w:rsid w:val="009937F4"/>
    <w:rsid w:val="009942DB"/>
    <w:rsid w:val="009943C1"/>
    <w:rsid w:val="009943C8"/>
    <w:rsid w:val="00994B64"/>
    <w:rsid w:val="00994D38"/>
    <w:rsid w:val="00994FE6"/>
    <w:rsid w:val="00995797"/>
    <w:rsid w:val="009957CB"/>
    <w:rsid w:val="00995946"/>
    <w:rsid w:val="009962CB"/>
    <w:rsid w:val="00996345"/>
    <w:rsid w:val="009963DB"/>
    <w:rsid w:val="00996636"/>
    <w:rsid w:val="009967E0"/>
    <w:rsid w:val="00997C7A"/>
    <w:rsid w:val="009A0319"/>
    <w:rsid w:val="009A058C"/>
    <w:rsid w:val="009A06AF"/>
    <w:rsid w:val="009A0769"/>
    <w:rsid w:val="009A1CD2"/>
    <w:rsid w:val="009A21BC"/>
    <w:rsid w:val="009A2546"/>
    <w:rsid w:val="009A2827"/>
    <w:rsid w:val="009A3AB2"/>
    <w:rsid w:val="009A3BBA"/>
    <w:rsid w:val="009A47CF"/>
    <w:rsid w:val="009A4CC2"/>
    <w:rsid w:val="009A50C5"/>
    <w:rsid w:val="009A5E25"/>
    <w:rsid w:val="009A603E"/>
    <w:rsid w:val="009A6385"/>
    <w:rsid w:val="009A64C3"/>
    <w:rsid w:val="009A6523"/>
    <w:rsid w:val="009A6605"/>
    <w:rsid w:val="009A6F18"/>
    <w:rsid w:val="009A700F"/>
    <w:rsid w:val="009A78D8"/>
    <w:rsid w:val="009B0F9B"/>
    <w:rsid w:val="009B14A9"/>
    <w:rsid w:val="009B17B0"/>
    <w:rsid w:val="009B1843"/>
    <w:rsid w:val="009B1A8D"/>
    <w:rsid w:val="009B1B3A"/>
    <w:rsid w:val="009B2426"/>
    <w:rsid w:val="009B358E"/>
    <w:rsid w:val="009B4022"/>
    <w:rsid w:val="009B4289"/>
    <w:rsid w:val="009B4557"/>
    <w:rsid w:val="009B45F8"/>
    <w:rsid w:val="009B480E"/>
    <w:rsid w:val="009B576E"/>
    <w:rsid w:val="009B58B1"/>
    <w:rsid w:val="009B5C05"/>
    <w:rsid w:val="009B62F3"/>
    <w:rsid w:val="009B69DC"/>
    <w:rsid w:val="009B6DB6"/>
    <w:rsid w:val="009B7029"/>
    <w:rsid w:val="009B703F"/>
    <w:rsid w:val="009B70A5"/>
    <w:rsid w:val="009B7C58"/>
    <w:rsid w:val="009B7F6A"/>
    <w:rsid w:val="009C0233"/>
    <w:rsid w:val="009C0325"/>
    <w:rsid w:val="009C036A"/>
    <w:rsid w:val="009C05D3"/>
    <w:rsid w:val="009C09AC"/>
    <w:rsid w:val="009C0F3A"/>
    <w:rsid w:val="009C1C31"/>
    <w:rsid w:val="009C2000"/>
    <w:rsid w:val="009C2126"/>
    <w:rsid w:val="009C231A"/>
    <w:rsid w:val="009C378E"/>
    <w:rsid w:val="009C3797"/>
    <w:rsid w:val="009C3ABE"/>
    <w:rsid w:val="009C4F5F"/>
    <w:rsid w:val="009C5298"/>
    <w:rsid w:val="009C5696"/>
    <w:rsid w:val="009C58CB"/>
    <w:rsid w:val="009C661F"/>
    <w:rsid w:val="009C702C"/>
    <w:rsid w:val="009C7030"/>
    <w:rsid w:val="009C747B"/>
    <w:rsid w:val="009C7B2C"/>
    <w:rsid w:val="009D000D"/>
    <w:rsid w:val="009D0AF1"/>
    <w:rsid w:val="009D105C"/>
    <w:rsid w:val="009D15EA"/>
    <w:rsid w:val="009D1B2C"/>
    <w:rsid w:val="009D2235"/>
    <w:rsid w:val="009D234B"/>
    <w:rsid w:val="009D2BE6"/>
    <w:rsid w:val="009D2C76"/>
    <w:rsid w:val="009D2D2A"/>
    <w:rsid w:val="009D2F24"/>
    <w:rsid w:val="009D30B5"/>
    <w:rsid w:val="009D37DE"/>
    <w:rsid w:val="009D46F9"/>
    <w:rsid w:val="009D5104"/>
    <w:rsid w:val="009D629E"/>
    <w:rsid w:val="009D639E"/>
    <w:rsid w:val="009D6A45"/>
    <w:rsid w:val="009E1400"/>
    <w:rsid w:val="009E151E"/>
    <w:rsid w:val="009E1690"/>
    <w:rsid w:val="009E177C"/>
    <w:rsid w:val="009E17C4"/>
    <w:rsid w:val="009E17FE"/>
    <w:rsid w:val="009E23D0"/>
    <w:rsid w:val="009E372E"/>
    <w:rsid w:val="009E37A3"/>
    <w:rsid w:val="009E3994"/>
    <w:rsid w:val="009E461F"/>
    <w:rsid w:val="009E4854"/>
    <w:rsid w:val="009E4AFC"/>
    <w:rsid w:val="009E4D6E"/>
    <w:rsid w:val="009E50A0"/>
    <w:rsid w:val="009E5BE1"/>
    <w:rsid w:val="009E621C"/>
    <w:rsid w:val="009E633B"/>
    <w:rsid w:val="009E6671"/>
    <w:rsid w:val="009E6899"/>
    <w:rsid w:val="009E6F15"/>
    <w:rsid w:val="009E750B"/>
    <w:rsid w:val="009E7584"/>
    <w:rsid w:val="009F010C"/>
    <w:rsid w:val="009F075D"/>
    <w:rsid w:val="009F0A36"/>
    <w:rsid w:val="009F154F"/>
    <w:rsid w:val="009F1817"/>
    <w:rsid w:val="009F1CE8"/>
    <w:rsid w:val="009F2A51"/>
    <w:rsid w:val="009F2BF7"/>
    <w:rsid w:val="009F2D74"/>
    <w:rsid w:val="009F3AB3"/>
    <w:rsid w:val="009F3CED"/>
    <w:rsid w:val="009F3FB0"/>
    <w:rsid w:val="009F3FBE"/>
    <w:rsid w:val="009F4A21"/>
    <w:rsid w:val="009F50F8"/>
    <w:rsid w:val="009F5B79"/>
    <w:rsid w:val="009F5E50"/>
    <w:rsid w:val="009F6304"/>
    <w:rsid w:val="009F678C"/>
    <w:rsid w:val="009F6A22"/>
    <w:rsid w:val="009F6C28"/>
    <w:rsid w:val="009F6E55"/>
    <w:rsid w:val="009F6FFA"/>
    <w:rsid w:val="009F7965"/>
    <w:rsid w:val="009F7CBC"/>
    <w:rsid w:val="00A0012F"/>
    <w:rsid w:val="00A00B4A"/>
    <w:rsid w:val="00A015D8"/>
    <w:rsid w:val="00A0172C"/>
    <w:rsid w:val="00A02082"/>
    <w:rsid w:val="00A02E97"/>
    <w:rsid w:val="00A031C1"/>
    <w:rsid w:val="00A0350B"/>
    <w:rsid w:val="00A0356A"/>
    <w:rsid w:val="00A03571"/>
    <w:rsid w:val="00A03AC6"/>
    <w:rsid w:val="00A03B2A"/>
    <w:rsid w:val="00A03E95"/>
    <w:rsid w:val="00A04578"/>
    <w:rsid w:val="00A056F6"/>
    <w:rsid w:val="00A0576E"/>
    <w:rsid w:val="00A0598D"/>
    <w:rsid w:val="00A05C57"/>
    <w:rsid w:val="00A05D9D"/>
    <w:rsid w:val="00A068DE"/>
    <w:rsid w:val="00A07C79"/>
    <w:rsid w:val="00A103B5"/>
    <w:rsid w:val="00A10719"/>
    <w:rsid w:val="00A11417"/>
    <w:rsid w:val="00A1223F"/>
    <w:rsid w:val="00A128AB"/>
    <w:rsid w:val="00A12964"/>
    <w:rsid w:val="00A12D88"/>
    <w:rsid w:val="00A12F5C"/>
    <w:rsid w:val="00A13112"/>
    <w:rsid w:val="00A13D08"/>
    <w:rsid w:val="00A13DDF"/>
    <w:rsid w:val="00A1591B"/>
    <w:rsid w:val="00A15D2D"/>
    <w:rsid w:val="00A15D61"/>
    <w:rsid w:val="00A15E97"/>
    <w:rsid w:val="00A161F2"/>
    <w:rsid w:val="00A1694C"/>
    <w:rsid w:val="00A16BCD"/>
    <w:rsid w:val="00A17569"/>
    <w:rsid w:val="00A17D59"/>
    <w:rsid w:val="00A17FED"/>
    <w:rsid w:val="00A204B0"/>
    <w:rsid w:val="00A20B5D"/>
    <w:rsid w:val="00A21095"/>
    <w:rsid w:val="00A217FB"/>
    <w:rsid w:val="00A21816"/>
    <w:rsid w:val="00A2189B"/>
    <w:rsid w:val="00A22082"/>
    <w:rsid w:val="00A2272A"/>
    <w:rsid w:val="00A22B72"/>
    <w:rsid w:val="00A2304A"/>
    <w:rsid w:val="00A2343A"/>
    <w:rsid w:val="00A23DCA"/>
    <w:rsid w:val="00A23FC7"/>
    <w:rsid w:val="00A24125"/>
    <w:rsid w:val="00A24164"/>
    <w:rsid w:val="00A24248"/>
    <w:rsid w:val="00A24B9C"/>
    <w:rsid w:val="00A25B2B"/>
    <w:rsid w:val="00A25E90"/>
    <w:rsid w:val="00A260B4"/>
    <w:rsid w:val="00A26706"/>
    <w:rsid w:val="00A27460"/>
    <w:rsid w:val="00A278DA"/>
    <w:rsid w:val="00A27976"/>
    <w:rsid w:val="00A2798C"/>
    <w:rsid w:val="00A307CE"/>
    <w:rsid w:val="00A30845"/>
    <w:rsid w:val="00A30DDB"/>
    <w:rsid w:val="00A3103A"/>
    <w:rsid w:val="00A317A9"/>
    <w:rsid w:val="00A31FF6"/>
    <w:rsid w:val="00A324D2"/>
    <w:rsid w:val="00A32C9E"/>
    <w:rsid w:val="00A32ED9"/>
    <w:rsid w:val="00A3315E"/>
    <w:rsid w:val="00A334C5"/>
    <w:rsid w:val="00A33D27"/>
    <w:rsid w:val="00A34525"/>
    <w:rsid w:val="00A34D6D"/>
    <w:rsid w:val="00A34ED0"/>
    <w:rsid w:val="00A3535F"/>
    <w:rsid w:val="00A3576E"/>
    <w:rsid w:val="00A35890"/>
    <w:rsid w:val="00A35C48"/>
    <w:rsid w:val="00A36CB5"/>
    <w:rsid w:val="00A36DEB"/>
    <w:rsid w:val="00A37890"/>
    <w:rsid w:val="00A37B60"/>
    <w:rsid w:val="00A37BE8"/>
    <w:rsid w:val="00A4040C"/>
    <w:rsid w:val="00A4069F"/>
    <w:rsid w:val="00A409FA"/>
    <w:rsid w:val="00A41246"/>
    <w:rsid w:val="00A413FF"/>
    <w:rsid w:val="00A417E1"/>
    <w:rsid w:val="00A41B47"/>
    <w:rsid w:val="00A41B7F"/>
    <w:rsid w:val="00A41CD9"/>
    <w:rsid w:val="00A4307A"/>
    <w:rsid w:val="00A433CC"/>
    <w:rsid w:val="00A43D75"/>
    <w:rsid w:val="00A441F7"/>
    <w:rsid w:val="00A44D9C"/>
    <w:rsid w:val="00A44E1B"/>
    <w:rsid w:val="00A451FD"/>
    <w:rsid w:val="00A454A8"/>
    <w:rsid w:val="00A45563"/>
    <w:rsid w:val="00A45604"/>
    <w:rsid w:val="00A4656C"/>
    <w:rsid w:val="00A46612"/>
    <w:rsid w:val="00A46C14"/>
    <w:rsid w:val="00A46F79"/>
    <w:rsid w:val="00A47BAD"/>
    <w:rsid w:val="00A503C3"/>
    <w:rsid w:val="00A5063C"/>
    <w:rsid w:val="00A51345"/>
    <w:rsid w:val="00A51612"/>
    <w:rsid w:val="00A5177F"/>
    <w:rsid w:val="00A51D62"/>
    <w:rsid w:val="00A521AC"/>
    <w:rsid w:val="00A524D5"/>
    <w:rsid w:val="00A528B3"/>
    <w:rsid w:val="00A52A70"/>
    <w:rsid w:val="00A52D7C"/>
    <w:rsid w:val="00A532D4"/>
    <w:rsid w:val="00A5460F"/>
    <w:rsid w:val="00A54D73"/>
    <w:rsid w:val="00A54DDE"/>
    <w:rsid w:val="00A54F2B"/>
    <w:rsid w:val="00A5548D"/>
    <w:rsid w:val="00A5572F"/>
    <w:rsid w:val="00A55881"/>
    <w:rsid w:val="00A5645A"/>
    <w:rsid w:val="00A5798A"/>
    <w:rsid w:val="00A57AC6"/>
    <w:rsid w:val="00A57D4C"/>
    <w:rsid w:val="00A60803"/>
    <w:rsid w:val="00A60CAB"/>
    <w:rsid w:val="00A60FB7"/>
    <w:rsid w:val="00A61208"/>
    <w:rsid w:val="00A612A5"/>
    <w:rsid w:val="00A612EC"/>
    <w:rsid w:val="00A614D9"/>
    <w:rsid w:val="00A61729"/>
    <w:rsid w:val="00A61EF9"/>
    <w:rsid w:val="00A61F2E"/>
    <w:rsid w:val="00A62627"/>
    <w:rsid w:val="00A63F10"/>
    <w:rsid w:val="00A641BD"/>
    <w:rsid w:val="00A646E1"/>
    <w:rsid w:val="00A64CB6"/>
    <w:rsid w:val="00A64E8D"/>
    <w:rsid w:val="00A650EF"/>
    <w:rsid w:val="00A65229"/>
    <w:rsid w:val="00A6526F"/>
    <w:rsid w:val="00A65308"/>
    <w:rsid w:val="00A66CD4"/>
    <w:rsid w:val="00A66EF0"/>
    <w:rsid w:val="00A66F2A"/>
    <w:rsid w:val="00A66FA4"/>
    <w:rsid w:val="00A676FF"/>
    <w:rsid w:val="00A70179"/>
    <w:rsid w:val="00A712D2"/>
    <w:rsid w:val="00A71440"/>
    <w:rsid w:val="00A7189D"/>
    <w:rsid w:val="00A71C83"/>
    <w:rsid w:val="00A71D19"/>
    <w:rsid w:val="00A72EA3"/>
    <w:rsid w:val="00A7337C"/>
    <w:rsid w:val="00A73A03"/>
    <w:rsid w:val="00A73B9C"/>
    <w:rsid w:val="00A74052"/>
    <w:rsid w:val="00A74444"/>
    <w:rsid w:val="00A7459E"/>
    <w:rsid w:val="00A74F80"/>
    <w:rsid w:val="00A74F8D"/>
    <w:rsid w:val="00A74FEC"/>
    <w:rsid w:val="00A75530"/>
    <w:rsid w:val="00A7790E"/>
    <w:rsid w:val="00A77B4C"/>
    <w:rsid w:val="00A77FE8"/>
    <w:rsid w:val="00A77FF6"/>
    <w:rsid w:val="00A80088"/>
    <w:rsid w:val="00A806F8"/>
    <w:rsid w:val="00A80899"/>
    <w:rsid w:val="00A811CB"/>
    <w:rsid w:val="00A813C6"/>
    <w:rsid w:val="00A81ACF"/>
    <w:rsid w:val="00A81B91"/>
    <w:rsid w:val="00A81D6B"/>
    <w:rsid w:val="00A81FCB"/>
    <w:rsid w:val="00A81FF7"/>
    <w:rsid w:val="00A821CD"/>
    <w:rsid w:val="00A826C4"/>
    <w:rsid w:val="00A8350C"/>
    <w:rsid w:val="00A83CD4"/>
    <w:rsid w:val="00A83E69"/>
    <w:rsid w:val="00A841C8"/>
    <w:rsid w:val="00A84F70"/>
    <w:rsid w:val="00A8646B"/>
    <w:rsid w:val="00A86749"/>
    <w:rsid w:val="00A869FC"/>
    <w:rsid w:val="00A86D2A"/>
    <w:rsid w:val="00A86EA4"/>
    <w:rsid w:val="00A87689"/>
    <w:rsid w:val="00A8782A"/>
    <w:rsid w:val="00A9040E"/>
    <w:rsid w:val="00A90491"/>
    <w:rsid w:val="00A90543"/>
    <w:rsid w:val="00A907AD"/>
    <w:rsid w:val="00A90821"/>
    <w:rsid w:val="00A90BD6"/>
    <w:rsid w:val="00A90C33"/>
    <w:rsid w:val="00A90EFC"/>
    <w:rsid w:val="00A91109"/>
    <w:rsid w:val="00A91654"/>
    <w:rsid w:val="00A923AF"/>
    <w:rsid w:val="00A924CB"/>
    <w:rsid w:val="00A93E08"/>
    <w:rsid w:val="00A9437C"/>
    <w:rsid w:val="00A94875"/>
    <w:rsid w:val="00A9547C"/>
    <w:rsid w:val="00A95C50"/>
    <w:rsid w:val="00A95CFA"/>
    <w:rsid w:val="00A964A8"/>
    <w:rsid w:val="00A96858"/>
    <w:rsid w:val="00A97018"/>
    <w:rsid w:val="00A972A9"/>
    <w:rsid w:val="00A973F9"/>
    <w:rsid w:val="00A974C4"/>
    <w:rsid w:val="00A97879"/>
    <w:rsid w:val="00AA00CD"/>
    <w:rsid w:val="00AA01A4"/>
    <w:rsid w:val="00AA108B"/>
    <w:rsid w:val="00AA1151"/>
    <w:rsid w:val="00AA127B"/>
    <w:rsid w:val="00AA143F"/>
    <w:rsid w:val="00AA18D8"/>
    <w:rsid w:val="00AA1AFC"/>
    <w:rsid w:val="00AA2210"/>
    <w:rsid w:val="00AA3CE8"/>
    <w:rsid w:val="00AA4118"/>
    <w:rsid w:val="00AA4630"/>
    <w:rsid w:val="00AA56BA"/>
    <w:rsid w:val="00AA5973"/>
    <w:rsid w:val="00AA5CE9"/>
    <w:rsid w:val="00AA5E82"/>
    <w:rsid w:val="00AA60EE"/>
    <w:rsid w:val="00AA6A96"/>
    <w:rsid w:val="00AA72ED"/>
    <w:rsid w:val="00AA75BC"/>
    <w:rsid w:val="00AA7C51"/>
    <w:rsid w:val="00AA7D52"/>
    <w:rsid w:val="00AB0329"/>
    <w:rsid w:val="00AB0CBB"/>
    <w:rsid w:val="00AB0CD5"/>
    <w:rsid w:val="00AB0FEE"/>
    <w:rsid w:val="00AB1140"/>
    <w:rsid w:val="00AB15F1"/>
    <w:rsid w:val="00AB1CEE"/>
    <w:rsid w:val="00AB261F"/>
    <w:rsid w:val="00AB2F4F"/>
    <w:rsid w:val="00AB3032"/>
    <w:rsid w:val="00AB39B6"/>
    <w:rsid w:val="00AB3D4F"/>
    <w:rsid w:val="00AB3D56"/>
    <w:rsid w:val="00AB4C08"/>
    <w:rsid w:val="00AB4ED8"/>
    <w:rsid w:val="00AB4FB7"/>
    <w:rsid w:val="00AB51AB"/>
    <w:rsid w:val="00AB5737"/>
    <w:rsid w:val="00AB5E7F"/>
    <w:rsid w:val="00AB6B7F"/>
    <w:rsid w:val="00AB707B"/>
    <w:rsid w:val="00AB73B6"/>
    <w:rsid w:val="00AC0740"/>
    <w:rsid w:val="00AC0A0F"/>
    <w:rsid w:val="00AC1070"/>
    <w:rsid w:val="00AC1CD1"/>
    <w:rsid w:val="00AC2072"/>
    <w:rsid w:val="00AC2438"/>
    <w:rsid w:val="00AC24F3"/>
    <w:rsid w:val="00AC2712"/>
    <w:rsid w:val="00AC2887"/>
    <w:rsid w:val="00AC2A55"/>
    <w:rsid w:val="00AC3461"/>
    <w:rsid w:val="00AC38AC"/>
    <w:rsid w:val="00AC398A"/>
    <w:rsid w:val="00AC3AA2"/>
    <w:rsid w:val="00AC40E5"/>
    <w:rsid w:val="00AC44A8"/>
    <w:rsid w:val="00AC4E26"/>
    <w:rsid w:val="00AC53A7"/>
    <w:rsid w:val="00AC569F"/>
    <w:rsid w:val="00AC56E9"/>
    <w:rsid w:val="00AC5797"/>
    <w:rsid w:val="00AC58D6"/>
    <w:rsid w:val="00AC5E7F"/>
    <w:rsid w:val="00AC692C"/>
    <w:rsid w:val="00AC696F"/>
    <w:rsid w:val="00AC69E8"/>
    <w:rsid w:val="00AC6D1C"/>
    <w:rsid w:val="00AC6E24"/>
    <w:rsid w:val="00AC6FD6"/>
    <w:rsid w:val="00AC7081"/>
    <w:rsid w:val="00AC74D7"/>
    <w:rsid w:val="00AD0AE5"/>
    <w:rsid w:val="00AD1123"/>
    <w:rsid w:val="00AD1185"/>
    <w:rsid w:val="00AD11B4"/>
    <w:rsid w:val="00AD1555"/>
    <w:rsid w:val="00AD220E"/>
    <w:rsid w:val="00AD2269"/>
    <w:rsid w:val="00AD2284"/>
    <w:rsid w:val="00AD31D8"/>
    <w:rsid w:val="00AD3648"/>
    <w:rsid w:val="00AD39F9"/>
    <w:rsid w:val="00AD4708"/>
    <w:rsid w:val="00AD47E4"/>
    <w:rsid w:val="00AD4980"/>
    <w:rsid w:val="00AD4C21"/>
    <w:rsid w:val="00AD5034"/>
    <w:rsid w:val="00AD5177"/>
    <w:rsid w:val="00AD53D2"/>
    <w:rsid w:val="00AD58BE"/>
    <w:rsid w:val="00AD6262"/>
    <w:rsid w:val="00AD6933"/>
    <w:rsid w:val="00AD6987"/>
    <w:rsid w:val="00AD712D"/>
    <w:rsid w:val="00AD76AB"/>
    <w:rsid w:val="00AD7EC5"/>
    <w:rsid w:val="00AE0E51"/>
    <w:rsid w:val="00AE1103"/>
    <w:rsid w:val="00AE12B3"/>
    <w:rsid w:val="00AE1B77"/>
    <w:rsid w:val="00AE1DCD"/>
    <w:rsid w:val="00AE25EB"/>
    <w:rsid w:val="00AE2C7D"/>
    <w:rsid w:val="00AE36A6"/>
    <w:rsid w:val="00AE3824"/>
    <w:rsid w:val="00AE3F4E"/>
    <w:rsid w:val="00AE449B"/>
    <w:rsid w:val="00AE4748"/>
    <w:rsid w:val="00AE5CCB"/>
    <w:rsid w:val="00AE6F27"/>
    <w:rsid w:val="00AE7531"/>
    <w:rsid w:val="00AE76D8"/>
    <w:rsid w:val="00AE7AFE"/>
    <w:rsid w:val="00AF0015"/>
    <w:rsid w:val="00AF007F"/>
    <w:rsid w:val="00AF037E"/>
    <w:rsid w:val="00AF096B"/>
    <w:rsid w:val="00AF1355"/>
    <w:rsid w:val="00AF1356"/>
    <w:rsid w:val="00AF1D24"/>
    <w:rsid w:val="00AF200A"/>
    <w:rsid w:val="00AF2102"/>
    <w:rsid w:val="00AF2A2A"/>
    <w:rsid w:val="00AF3313"/>
    <w:rsid w:val="00AF384C"/>
    <w:rsid w:val="00AF3A02"/>
    <w:rsid w:val="00AF4042"/>
    <w:rsid w:val="00AF4061"/>
    <w:rsid w:val="00AF433D"/>
    <w:rsid w:val="00AF47C4"/>
    <w:rsid w:val="00AF54EE"/>
    <w:rsid w:val="00AF5859"/>
    <w:rsid w:val="00AF58F0"/>
    <w:rsid w:val="00AF5CF2"/>
    <w:rsid w:val="00AF5DCF"/>
    <w:rsid w:val="00AF6078"/>
    <w:rsid w:val="00AF6C12"/>
    <w:rsid w:val="00AF6DE5"/>
    <w:rsid w:val="00B00060"/>
    <w:rsid w:val="00B003FE"/>
    <w:rsid w:val="00B007AB"/>
    <w:rsid w:val="00B00AD8"/>
    <w:rsid w:val="00B00DC8"/>
    <w:rsid w:val="00B01728"/>
    <w:rsid w:val="00B019AF"/>
    <w:rsid w:val="00B019F1"/>
    <w:rsid w:val="00B01FA5"/>
    <w:rsid w:val="00B02097"/>
    <w:rsid w:val="00B021A4"/>
    <w:rsid w:val="00B025C5"/>
    <w:rsid w:val="00B02EF3"/>
    <w:rsid w:val="00B033F2"/>
    <w:rsid w:val="00B035DC"/>
    <w:rsid w:val="00B0370B"/>
    <w:rsid w:val="00B03736"/>
    <w:rsid w:val="00B03D1E"/>
    <w:rsid w:val="00B03E74"/>
    <w:rsid w:val="00B04184"/>
    <w:rsid w:val="00B04553"/>
    <w:rsid w:val="00B04EF0"/>
    <w:rsid w:val="00B0508A"/>
    <w:rsid w:val="00B052B7"/>
    <w:rsid w:val="00B057EC"/>
    <w:rsid w:val="00B059F0"/>
    <w:rsid w:val="00B05E59"/>
    <w:rsid w:val="00B0647D"/>
    <w:rsid w:val="00B0651C"/>
    <w:rsid w:val="00B067AB"/>
    <w:rsid w:val="00B06BC4"/>
    <w:rsid w:val="00B079FA"/>
    <w:rsid w:val="00B07C3B"/>
    <w:rsid w:val="00B10749"/>
    <w:rsid w:val="00B10990"/>
    <w:rsid w:val="00B10A3C"/>
    <w:rsid w:val="00B10A5A"/>
    <w:rsid w:val="00B10B37"/>
    <w:rsid w:val="00B10F67"/>
    <w:rsid w:val="00B1158C"/>
    <w:rsid w:val="00B116A2"/>
    <w:rsid w:val="00B11F41"/>
    <w:rsid w:val="00B12047"/>
    <w:rsid w:val="00B1242E"/>
    <w:rsid w:val="00B127D7"/>
    <w:rsid w:val="00B128C7"/>
    <w:rsid w:val="00B139C8"/>
    <w:rsid w:val="00B13C5A"/>
    <w:rsid w:val="00B13CEE"/>
    <w:rsid w:val="00B140E4"/>
    <w:rsid w:val="00B14A0B"/>
    <w:rsid w:val="00B1513E"/>
    <w:rsid w:val="00B152D2"/>
    <w:rsid w:val="00B15882"/>
    <w:rsid w:val="00B15916"/>
    <w:rsid w:val="00B166D8"/>
    <w:rsid w:val="00B16964"/>
    <w:rsid w:val="00B171C2"/>
    <w:rsid w:val="00B1733D"/>
    <w:rsid w:val="00B173FB"/>
    <w:rsid w:val="00B17622"/>
    <w:rsid w:val="00B209C4"/>
    <w:rsid w:val="00B20CC0"/>
    <w:rsid w:val="00B20F67"/>
    <w:rsid w:val="00B213E3"/>
    <w:rsid w:val="00B21A0E"/>
    <w:rsid w:val="00B21B05"/>
    <w:rsid w:val="00B2324D"/>
    <w:rsid w:val="00B23374"/>
    <w:rsid w:val="00B23585"/>
    <w:rsid w:val="00B23774"/>
    <w:rsid w:val="00B23CE0"/>
    <w:rsid w:val="00B246D3"/>
    <w:rsid w:val="00B24AAF"/>
    <w:rsid w:val="00B25034"/>
    <w:rsid w:val="00B251E3"/>
    <w:rsid w:val="00B25447"/>
    <w:rsid w:val="00B261E1"/>
    <w:rsid w:val="00B26726"/>
    <w:rsid w:val="00B26A71"/>
    <w:rsid w:val="00B27458"/>
    <w:rsid w:val="00B277CB"/>
    <w:rsid w:val="00B278EC"/>
    <w:rsid w:val="00B27A83"/>
    <w:rsid w:val="00B308DD"/>
    <w:rsid w:val="00B31177"/>
    <w:rsid w:val="00B3184F"/>
    <w:rsid w:val="00B31A16"/>
    <w:rsid w:val="00B31D2D"/>
    <w:rsid w:val="00B32C43"/>
    <w:rsid w:val="00B32E74"/>
    <w:rsid w:val="00B333F3"/>
    <w:rsid w:val="00B33756"/>
    <w:rsid w:val="00B33F25"/>
    <w:rsid w:val="00B33FCC"/>
    <w:rsid w:val="00B3448E"/>
    <w:rsid w:val="00B35693"/>
    <w:rsid w:val="00B356F8"/>
    <w:rsid w:val="00B35978"/>
    <w:rsid w:val="00B368C2"/>
    <w:rsid w:val="00B3695B"/>
    <w:rsid w:val="00B36998"/>
    <w:rsid w:val="00B369BF"/>
    <w:rsid w:val="00B36AB9"/>
    <w:rsid w:val="00B37144"/>
    <w:rsid w:val="00B37A98"/>
    <w:rsid w:val="00B408CB"/>
    <w:rsid w:val="00B409E4"/>
    <w:rsid w:val="00B412F7"/>
    <w:rsid w:val="00B418C6"/>
    <w:rsid w:val="00B41CFD"/>
    <w:rsid w:val="00B41D8C"/>
    <w:rsid w:val="00B42072"/>
    <w:rsid w:val="00B420BF"/>
    <w:rsid w:val="00B42429"/>
    <w:rsid w:val="00B428FC"/>
    <w:rsid w:val="00B4293B"/>
    <w:rsid w:val="00B42FDA"/>
    <w:rsid w:val="00B43051"/>
    <w:rsid w:val="00B430A1"/>
    <w:rsid w:val="00B4335B"/>
    <w:rsid w:val="00B436C8"/>
    <w:rsid w:val="00B43A81"/>
    <w:rsid w:val="00B43F7B"/>
    <w:rsid w:val="00B43FA7"/>
    <w:rsid w:val="00B440EF"/>
    <w:rsid w:val="00B4426F"/>
    <w:rsid w:val="00B4452A"/>
    <w:rsid w:val="00B44654"/>
    <w:rsid w:val="00B447E4"/>
    <w:rsid w:val="00B44974"/>
    <w:rsid w:val="00B44B73"/>
    <w:rsid w:val="00B44F6F"/>
    <w:rsid w:val="00B45428"/>
    <w:rsid w:val="00B457A1"/>
    <w:rsid w:val="00B45907"/>
    <w:rsid w:val="00B45F18"/>
    <w:rsid w:val="00B462B3"/>
    <w:rsid w:val="00B46CB1"/>
    <w:rsid w:val="00B46D36"/>
    <w:rsid w:val="00B46D53"/>
    <w:rsid w:val="00B47168"/>
    <w:rsid w:val="00B477C9"/>
    <w:rsid w:val="00B503B3"/>
    <w:rsid w:val="00B505AF"/>
    <w:rsid w:val="00B50727"/>
    <w:rsid w:val="00B50D17"/>
    <w:rsid w:val="00B51365"/>
    <w:rsid w:val="00B516F8"/>
    <w:rsid w:val="00B51E7E"/>
    <w:rsid w:val="00B531CC"/>
    <w:rsid w:val="00B5346D"/>
    <w:rsid w:val="00B53BC0"/>
    <w:rsid w:val="00B53C5F"/>
    <w:rsid w:val="00B53C6A"/>
    <w:rsid w:val="00B54644"/>
    <w:rsid w:val="00B54C05"/>
    <w:rsid w:val="00B55419"/>
    <w:rsid w:val="00B55C54"/>
    <w:rsid w:val="00B55E38"/>
    <w:rsid w:val="00B56810"/>
    <w:rsid w:val="00B5708A"/>
    <w:rsid w:val="00B571D5"/>
    <w:rsid w:val="00B578C7"/>
    <w:rsid w:val="00B600C1"/>
    <w:rsid w:val="00B60357"/>
    <w:rsid w:val="00B60372"/>
    <w:rsid w:val="00B60669"/>
    <w:rsid w:val="00B613D5"/>
    <w:rsid w:val="00B61467"/>
    <w:rsid w:val="00B61753"/>
    <w:rsid w:val="00B6222A"/>
    <w:rsid w:val="00B6240E"/>
    <w:rsid w:val="00B62A24"/>
    <w:rsid w:val="00B62F97"/>
    <w:rsid w:val="00B63157"/>
    <w:rsid w:val="00B632B2"/>
    <w:rsid w:val="00B63900"/>
    <w:rsid w:val="00B63BBE"/>
    <w:rsid w:val="00B63E42"/>
    <w:rsid w:val="00B64618"/>
    <w:rsid w:val="00B6463D"/>
    <w:rsid w:val="00B64B4D"/>
    <w:rsid w:val="00B6526F"/>
    <w:rsid w:val="00B65805"/>
    <w:rsid w:val="00B65995"/>
    <w:rsid w:val="00B65B07"/>
    <w:rsid w:val="00B65E01"/>
    <w:rsid w:val="00B65EDD"/>
    <w:rsid w:val="00B6672E"/>
    <w:rsid w:val="00B66972"/>
    <w:rsid w:val="00B66E94"/>
    <w:rsid w:val="00B673CB"/>
    <w:rsid w:val="00B67D86"/>
    <w:rsid w:val="00B702E0"/>
    <w:rsid w:val="00B714ED"/>
    <w:rsid w:val="00B7175C"/>
    <w:rsid w:val="00B72400"/>
    <w:rsid w:val="00B727F4"/>
    <w:rsid w:val="00B7299B"/>
    <w:rsid w:val="00B72D5E"/>
    <w:rsid w:val="00B72E07"/>
    <w:rsid w:val="00B734AC"/>
    <w:rsid w:val="00B73B14"/>
    <w:rsid w:val="00B743D4"/>
    <w:rsid w:val="00B7440A"/>
    <w:rsid w:val="00B747A8"/>
    <w:rsid w:val="00B74831"/>
    <w:rsid w:val="00B74CC0"/>
    <w:rsid w:val="00B74EA1"/>
    <w:rsid w:val="00B754D7"/>
    <w:rsid w:val="00B757E2"/>
    <w:rsid w:val="00B763B7"/>
    <w:rsid w:val="00B765A2"/>
    <w:rsid w:val="00B76F3E"/>
    <w:rsid w:val="00B777B8"/>
    <w:rsid w:val="00B803C1"/>
    <w:rsid w:val="00B805BA"/>
    <w:rsid w:val="00B809CE"/>
    <w:rsid w:val="00B80D16"/>
    <w:rsid w:val="00B814CE"/>
    <w:rsid w:val="00B81593"/>
    <w:rsid w:val="00B815E2"/>
    <w:rsid w:val="00B8161D"/>
    <w:rsid w:val="00B8162B"/>
    <w:rsid w:val="00B8177A"/>
    <w:rsid w:val="00B817C7"/>
    <w:rsid w:val="00B81833"/>
    <w:rsid w:val="00B823EE"/>
    <w:rsid w:val="00B8281C"/>
    <w:rsid w:val="00B82820"/>
    <w:rsid w:val="00B82C64"/>
    <w:rsid w:val="00B82F6A"/>
    <w:rsid w:val="00B839D5"/>
    <w:rsid w:val="00B83C19"/>
    <w:rsid w:val="00B83D37"/>
    <w:rsid w:val="00B83E75"/>
    <w:rsid w:val="00B84183"/>
    <w:rsid w:val="00B842F0"/>
    <w:rsid w:val="00B84353"/>
    <w:rsid w:val="00B84A63"/>
    <w:rsid w:val="00B851A2"/>
    <w:rsid w:val="00B8558A"/>
    <w:rsid w:val="00B8598A"/>
    <w:rsid w:val="00B859D1"/>
    <w:rsid w:val="00B85A0B"/>
    <w:rsid w:val="00B8618E"/>
    <w:rsid w:val="00B8631D"/>
    <w:rsid w:val="00B869A7"/>
    <w:rsid w:val="00B86B77"/>
    <w:rsid w:val="00B8704B"/>
    <w:rsid w:val="00B8766B"/>
    <w:rsid w:val="00B90131"/>
    <w:rsid w:val="00B905AC"/>
    <w:rsid w:val="00B907B8"/>
    <w:rsid w:val="00B908DC"/>
    <w:rsid w:val="00B90938"/>
    <w:rsid w:val="00B90A2D"/>
    <w:rsid w:val="00B90F77"/>
    <w:rsid w:val="00B911BC"/>
    <w:rsid w:val="00B91213"/>
    <w:rsid w:val="00B9164A"/>
    <w:rsid w:val="00B91761"/>
    <w:rsid w:val="00B91FAE"/>
    <w:rsid w:val="00B91FBF"/>
    <w:rsid w:val="00B9211C"/>
    <w:rsid w:val="00B92409"/>
    <w:rsid w:val="00B92907"/>
    <w:rsid w:val="00B92958"/>
    <w:rsid w:val="00B9297D"/>
    <w:rsid w:val="00B92ABD"/>
    <w:rsid w:val="00B9405B"/>
    <w:rsid w:val="00B94406"/>
    <w:rsid w:val="00B94447"/>
    <w:rsid w:val="00B94661"/>
    <w:rsid w:val="00B9472C"/>
    <w:rsid w:val="00B94DD3"/>
    <w:rsid w:val="00B94E8A"/>
    <w:rsid w:val="00B94ED7"/>
    <w:rsid w:val="00B94FC3"/>
    <w:rsid w:val="00B9543D"/>
    <w:rsid w:val="00B955A4"/>
    <w:rsid w:val="00B958DA"/>
    <w:rsid w:val="00B9606F"/>
    <w:rsid w:val="00B9649F"/>
    <w:rsid w:val="00B964A5"/>
    <w:rsid w:val="00B96A8C"/>
    <w:rsid w:val="00B96C2D"/>
    <w:rsid w:val="00B97A8A"/>
    <w:rsid w:val="00BA01F2"/>
    <w:rsid w:val="00BA04FF"/>
    <w:rsid w:val="00BA054B"/>
    <w:rsid w:val="00BA1910"/>
    <w:rsid w:val="00BA1FDC"/>
    <w:rsid w:val="00BA2579"/>
    <w:rsid w:val="00BA25C9"/>
    <w:rsid w:val="00BA2633"/>
    <w:rsid w:val="00BA2636"/>
    <w:rsid w:val="00BA27D8"/>
    <w:rsid w:val="00BA2A38"/>
    <w:rsid w:val="00BA3354"/>
    <w:rsid w:val="00BA3D61"/>
    <w:rsid w:val="00BA42A8"/>
    <w:rsid w:val="00BA4E88"/>
    <w:rsid w:val="00BA4E9E"/>
    <w:rsid w:val="00BA4F98"/>
    <w:rsid w:val="00BA57AD"/>
    <w:rsid w:val="00BA5ED9"/>
    <w:rsid w:val="00BA63F6"/>
    <w:rsid w:val="00BA683A"/>
    <w:rsid w:val="00BA68FB"/>
    <w:rsid w:val="00BA6D2F"/>
    <w:rsid w:val="00BA7AB1"/>
    <w:rsid w:val="00BA7AFB"/>
    <w:rsid w:val="00BB0246"/>
    <w:rsid w:val="00BB05A1"/>
    <w:rsid w:val="00BB0D3C"/>
    <w:rsid w:val="00BB0FA9"/>
    <w:rsid w:val="00BB1E1D"/>
    <w:rsid w:val="00BB29D5"/>
    <w:rsid w:val="00BB2AF4"/>
    <w:rsid w:val="00BB2D32"/>
    <w:rsid w:val="00BB2EEF"/>
    <w:rsid w:val="00BB2F16"/>
    <w:rsid w:val="00BB3A48"/>
    <w:rsid w:val="00BB3D3B"/>
    <w:rsid w:val="00BB403F"/>
    <w:rsid w:val="00BB45C0"/>
    <w:rsid w:val="00BB4A17"/>
    <w:rsid w:val="00BB5825"/>
    <w:rsid w:val="00BB6083"/>
    <w:rsid w:val="00BB67EE"/>
    <w:rsid w:val="00BB6DCF"/>
    <w:rsid w:val="00BB7670"/>
    <w:rsid w:val="00BB76FD"/>
    <w:rsid w:val="00BC1600"/>
    <w:rsid w:val="00BC21CC"/>
    <w:rsid w:val="00BC2808"/>
    <w:rsid w:val="00BC2D7E"/>
    <w:rsid w:val="00BC305E"/>
    <w:rsid w:val="00BC34F7"/>
    <w:rsid w:val="00BC3680"/>
    <w:rsid w:val="00BC36D1"/>
    <w:rsid w:val="00BC38F1"/>
    <w:rsid w:val="00BC3BBA"/>
    <w:rsid w:val="00BC4320"/>
    <w:rsid w:val="00BC478F"/>
    <w:rsid w:val="00BC4881"/>
    <w:rsid w:val="00BC48E9"/>
    <w:rsid w:val="00BC4F3C"/>
    <w:rsid w:val="00BC4FDE"/>
    <w:rsid w:val="00BC5316"/>
    <w:rsid w:val="00BC5934"/>
    <w:rsid w:val="00BC5A0E"/>
    <w:rsid w:val="00BC6228"/>
    <w:rsid w:val="00BC668C"/>
    <w:rsid w:val="00BC69FF"/>
    <w:rsid w:val="00BC6F0D"/>
    <w:rsid w:val="00BC77F4"/>
    <w:rsid w:val="00BC7BB0"/>
    <w:rsid w:val="00BD0243"/>
    <w:rsid w:val="00BD036B"/>
    <w:rsid w:val="00BD080D"/>
    <w:rsid w:val="00BD12A0"/>
    <w:rsid w:val="00BD19E4"/>
    <w:rsid w:val="00BD206E"/>
    <w:rsid w:val="00BD252D"/>
    <w:rsid w:val="00BD26FE"/>
    <w:rsid w:val="00BD285A"/>
    <w:rsid w:val="00BD303D"/>
    <w:rsid w:val="00BD3216"/>
    <w:rsid w:val="00BD389F"/>
    <w:rsid w:val="00BD4371"/>
    <w:rsid w:val="00BD4389"/>
    <w:rsid w:val="00BD4B45"/>
    <w:rsid w:val="00BD4DE6"/>
    <w:rsid w:val="00BD4E18"/>
    <w:rsid w:val="00BD4EE0"/>
    <w:rsid w:val="00BD5A9C"/>
    <w:rsid w:val="00BD5AF2"/>
    <w:rsid w:val="00BD5D59"/>
    <w:rsid w:val="00BD624E"/>
    <w:rsid w:val="00BD78BA"/>
    <w:rsid w:val="00BD7C0C"/>
    <w:rsid w:val="00BD7DCF"/>
    <w:rsid w:val="00BD7E6A"/>
    <w:rsid w:val="00BE00AB"/>
    <w:rsid w:val="00BE0532"/>
    <w:rsid w:val="00BE09AD"/>
    <w:rsid w:val="00BE0A28"/>
    <w:rsid w:val="00BE14F2"/>
    <w:rsid w:val="00BE172B"/>
    <w:rsid w:val="00BE19DC"/>
    <w:rsid w:val="00BE1B02"/>
    <w:rsid w:val="00BE1B74"/>
    <w:rsid w:val="00BE1B7E"/>
    <w:rsid w:val="00BE1F7D"/>
    <w:rsid w:val="00BE2111"/>
    <w:rsid w:val="00BE23E2"/>
    <w:rsid w:val="00BE24A4"/>
    <w:rsid w:val="00BE2EE2"/>
    <w:rsid w:val="00BE33AD"/>
    <w:rsid w:val="00BE3420"/>
    <w:rsid w:val="00BE3437"/>
    <w:rsid w:val="00BE4063"/>
    <w:rsid w:val="00BE46CB"/>
    <w:rsid w:val="00BE4825"/>
    <w:rsid w:val="00BE4C9F"/>
    <w:rsid w:val="00BE4CDC"/>
    <w:rsid w:val="00BE50E4"/>
    <w:rsid w:val="00BE5874"/>
    <w:rsid w:val="00BF0199"/>
    <w:rsid w:val="00BF07CD"/>
    <w:rsid w:val="00BF0988"/>
    <w:rsid w:val="00BF0A08"/>
    <w:rsid w:val="00BF0CBD"/>
    <w:rsid w:val="00BF0D04"/>
    <w:rsid w:val="00BF1608"/>
    <w:rsid w:val="00BF1642"/>
    <w:rsid w:val="00BF1960"/>
    <w:rsid w:val="00BF20F3"/>
    <w:rsid w:val="00BF2520"/>
    <w:rsid w:val="00BF2670"/>
    <w:rsid w:val="00BF2D6C"/>
    <w:rsid w:val="00BF2EA2"/>
    <w:rsid w:val="00BF4422"/>
    <w:rsid w:val="00BF5DEC"/>
    <w:rsid w:val="00BF62AE"/>
    <w:rsid w:val="00BF67E9"/>
    <w:rsid w:val="00BF6C75"/>
    <w:rsid w:val="00BF7018"/>
    <w:rsid w:val="00BF7285"/>
    <w:rsid w:val="00BF7419"/>
    <w:rsid w:val="00BF770B"/>
    <w:rsid w:val="00BF7CCD"/>
    <w:rsid w:val="00BF7F3F"/>
    <w:rsid w:val="00C0028F"/>
    <w:rsid w:val="00C00DA9"/>
    <w:rsid w:val="00C01581"/>
    <w:rsid w:val="00C02342"/>
    <w:rsid w:val="00C026C0"/>
    <w:rsid w:val="00C02745"/>
    <w:rsid w:val="00C02E7D"/>
    <w:rsid w:val="00C031AF"/>
    <w:rsid w:val="00C03211"/>
    <w:rsid w:val="00C03B22"/>
    <w:rsid w:val="00C03FBF"/>
    <w:rsid w:val="00C04641"/>
    <w:rsid w:val="00C05331"/>
    <w:rsid w:val="00C0552E"/>
    <w:rsid w:val="00C057FA"/>
    <w:rsid w:val="00C05EF4"/>
    <w:rsid w:val="00C0661D"/>
    <w:rsid w:val="00C06906"/>
    <w:rsid w:val="00C06A75"/>
    <w:rsid w:val="00C06F30"/>
    <w:rsid w:val="00C077B6"/>
    <w:rsid w:val="00C07FA9"/>
    <w:rsid w:val="00C10371"/>
    <w:rsid w:val="00C11B85"/>
    <w:rsid w:val="00C123CD"/>
    <w:rsid w:val="00C123DE"/>
    <w:rsid w:val="00C12907"/>
    <w:rsid w:val="00C12B00"/>
    <w:rsid w:val="00C136D9"/>
    <w:rsid w:val="00C13A60"/>
    <w:rsid w:val="00C13C23"/>
    <w:rsid w:val="00C13F7F"/>
    <w:rsid w:val="00C14355"/>
    <w:rsid w:val="00C14BCE"/>
    <w:rsid w:val="00C14BF6"/>
    <w:rsid w:val="00C14D1C"/>
    <w:rsid w:val="00C1541B"/>
    <w:rsid w:val="00C16835"/>
    <w:rsid w:val="00C16A9A"/>
    <w:rsid w:val="00C179E8"/>
    <w:rsid w:val="00C201FC"/>
    <w:rsid w:val="00C2080F"/>
    <w:rsid w:val="00C21333"/>
    <w:rsid w:val="00C214CD"/>
    <w:rsid w:val="00C21708"/>
    <w:rsid w:val="00C217FC"/>
    <w:rsid w:val="00C219C8"/>
    <w:rsid w:val="00C243B1"/>
    <w:rsid w:val="00C24778"/>
    <w:rsid w:val="00C24AA4"/>
    <w:rsid w:val="00C24AED"/>
    <w:rsid w:val="00C250BE"/>
    <w:rsid w:val="00C25175"/>
    <w:rsid w:val="00C25216"/>
    <w:rsid w:val="00C25562"/>
    <w:rsid w:val="00C25A73"/>
    <w:rsid w:val="00C25C02"/>
    <w:rsid w:val="00C266B1"/>
    <w:rsid w:val="00C2769A"/>
    <w:rsid w:val="00C27887"/>
    <w:rsid w:val="00C27A7F"/>
    <w:rsid w:val="00C27BD4"/>
    <w:rsid w:val="00C30236"/>
    <w:rsid w:val="00C3098E"/>
    <w:rsid w:val="00C3134E"/>
    <w:rsid w:val="00C3142E"/>
    <w:rsid w:val="00C31617"/>
    <w:rsid w:val="00C316DF"/>
    <w:rsid w:val="00C319A9"/>
    <w:rsid w:val="00C31A43"/>
    <w:rsid w:val="00C31B10"/>
    <w:rsid w:val="00C31DA4"/>
    <w:rsid w:val="00C32442"/>
    <w:rsid w:val="00C3305F"/>
    <w:rsid w:val="00C334E7"/>
    <w:rsid w:val="00C3372F"/>
    <w:rsid w:val="00C33DF3"/>
    <w:rsid w:val="00C33F56"/>
    <w:rsid w:val="00C345F0"/>
    <w:rsid w:val="00C34DD1"/>
    <w:rsid w:val="00C35564"/>
    <w:rsid w:val="00C35872"/>
    <w:rsid w:val="00C35C06"/>
    <w:rsid w:val="00C35D40"/>
    <w:rsid w:val="00C36E65"/>
    <w:rsid w:val="00C373DE"/>
    <w:rsid w:val="00C379E9"/>
    <w:rsid w:val="00C37B67"/>
    <w:rsid w:val="00C40155"/>
    <w:rsid w:val="00C401CE"/>
    <w:rsid w:val="00C40210"/>
    <w:rsid w:val="00C40D72"/>
    <w:rsid w:val="00C413E2"/>
    <w:rsid w:val="00C41E22"/>
    <w:rsid w:val="00C42241"/>
    <w:rsid w:val="00C424F0"/>
    <w:rsid w:val="00C42658"/>
    <w:rsid w:val="00C42B25"/>
    <w:rsid w:val="00C433D3"/>
    <w:rsid w:val="00C439F0"/>
    <w:rsid w:val="00C43E14"/>
    <w:rsid w:val="00C4489A"/>
    <w:rsid w:val="00C44B55"/>
    <w:rsid w:val="00C44D1D"/>
    <w:rsid w:val="00C44F44"/>
    <w:rsid w:val="00C4572C"/>
    <w:rsid w:val="00C45BE8"/>
    <w:rsid w:val="00C45E47"/>
    <w:rsid w:val="00C464F4"/>
    <w:rsid w:val="00C46AB7"/>
    <w:rsid w:val="00C46BEC"/>
    <w:rsid w:val="00C46DDC"/>
    <w:rsid w:val="00C46F33"/>
    <w:rsid w:val="00C47D72"/>
    <w:rsid w:val="00C503D4"/>
    <w:rsid w:val="00C50B3B"/>
    <w:rsid w:val="00C514B8"/>
    <w:rsid w:val="00C515E5"/>
    <w:rsid w:val="00C51826"/>
    <w:rsid w:val="00C51A84"/>
    <w:rsid w:val="00C51C1E"/>
    <w:rsid w:val="00C5210A"/>
    <w:rsid w:val="00C52924"/>
    <w:rsid w:val="00C53033"/>
    <w:rsid w:val="00C535BB"/>
    <w:rsid w:val="00C5360A"/>
    <w:rsid w:val="00C54832"/>
    <w:rsid w:val="00C5487B"/>
    <w:rsid w:val="00C558BB"/>
    <w:rsid w:val="00C559A4"/>
    <w:rsid w:val="00C562CA"/>
    <w:rsid w:val="00C56AC3"/>
    <w:rsid w:val="00C57A04"/>
    <w:rsid w:val="00C57EE0"/>
    <w:rsid w:val="00C603E0"/>
    <w:rsid w:val="00C6044C"/>
    <w:rsid w:val="00C60664"/>
    <w:rsid w:val="00C60CDF"/>
    <w:rsid w:val="00C60D2A"/>
    <w:rsid w:val="00C60EF7"/>
    <w:rsid w:val="00C61293"/>
    <w:rsid w:val="00C613A9"/>
    <w:rsid w:val="00C614AD"/>
    <w:rsid w:val="00C61D66"/>
    <w:rsid w:val="00C62469"/>
    <w:rsid w:val="00C62ED7"/>
    <w:rsid w:val="00C63889"/>
    <w:rsid w:val="00C64152"/>
    <w:rsid w:val="00C6451C"/>
    <w:rsid w:val="00C64901"/>
    <w:rsid w:val="00C64958"/>
    <w:rsid w:val="00C64B9C"/>
    <w:rsid w:val="00C651A2"/>
    <w:rsid w:val="00C653CC"/>
    <w:rsid w:val="00C657F9"/>
    <w:rsid w:val="00C66097"/>
    <w:rsid w:val="00C660A5"/>
    <w:rsid w:val="00C66915"/>
    <w:rsid w:val="00C66DC1"/>
    <w:rsid w:val="00C67628"/>
    <w:rsid w:val="00C678FB"/>
    <w:rsid w:val="00C67FCD"/>
    <w:rsid w:val="00C70025"/>
    <w:rsid w:val="00C7028E"/>
    <w:rsid w:val="00C70ED3"/>
    <w:rsid w:val="00C71511"/>
    <w:rsid w:val="00C71563"/>
    <w:rsid w:val="00C715AA"/>
    <w:rsid w:val="00C72273"/>
    <w:rsid w:val="00C72452"/>
    <w:rsid w:val="00C72911"/>
    <w:rsid w:val="00C73046"/>
    <w:rsid w:val="00C73350"/>
    <w:rsid w:val="00C7358E"/>
    <w:rsid w:val="00C74B11"/>
    <w:rsid w:val="00C7522E"/>
    <w:rsid w:val="00C75608"/>
    <w:rsid w:val="00C76055"/>
    <w:rsid w:val="00C76185"/>
    <w:rsid w:val="00C7695D"/>
    <w:rsid w:val="00C769BF"/>
    <w:rsid w:val="00C76AD6"/>
    <w:rsid w:val="00C76B7C"/>
    <w:rsid w:val="00C76D22"/>
    <w:rsid w:val="00C7723A"/>
    <w:rsid w:val="00C803AB"/>
    <w:rsid w:val="00C8061C"/>
    <w:rsid w:val="00C80698"/>
    <w:rsid w:val="00C810B2"/>
    <w:rsid w:val="00C81115"/>
    <w:rsid w:val="00C813B4"/>
    <w:rsid w:val="00C81CDF"/>
    <w:rsid w:val="00C81FA7"/>
    <w:rsid w:val="00C820AA"/>
    <w:rsid w:val="00C82AC5"/>
    <w:rsid w:val="00C82ECB"/>
    <w:rsid w:val="00C82F6F"/>
    <w:rsid w:val="00C831D1"/>
    <w:rsid w:val="00C83288"/>
    <w:rsid w:val="00C836D5"/>
    <w:rsid w:val="00C84595"/>
    <w:rsid w:val="00C84711"/>
    <w:rsid w:val="00C84A8A"/>
    <w:rsid w:val="00C85902"/>
    <w:rsid w:val="00C85D12"/>
    <w:rsid w:val="00C863E6"/>
    <w:rsid w:val="00C86556"/>
    <w:rsid w:val="00C86744"/>
    <w:rsid w:val="00C86C9C"/>
    <w:rsid w:val="00C90226"/>
    <w:rsid w:val="00C904EB"/>
    <w:rsid w:val="00C90E1E"/>
    <w:rsid w:val="00C90ED7"/>
    <w:rsid w:val="00C90FAE"/>
    <w:rsid w:val="00C90FCB"/>
    <w:rsid w:val="00C91712"/>
    <w:rsid w:val="00C91810"/>
    <w:rsid w:val="00C92876"/>
    <w:rsid w:val="00C92A7D"/>
    <w:rsid w:val="00C92BC3"/>
    <w:rsid w:val="00C9350A"/>
    <w:rsid w:val="00C9378E"/>
    <w:rsid w:val="00C939F0"/>
    <w:rsid w:val="00C93A2E"/>
    <w:rsid w:val="00C94256"/>
    <w:rsid w:val="00C94E91"/>
    <w:rsid w:val="00C94F9E"/>
    <w:rsid w:val="00C9636B"/>
    <w:rsid w:val="00C96F2A"/>
    <w:rsid w:val="00CA0077"/>
    <w:rsid w:val="00CA00C7"/>
    <w:rsid w:val="00CA022B"/>
    <w:rsid w:val="00CA050C"/>
    <w:rsid w:val="00CA07D1"/>
    <w:rsid w:val="00CA113F"/>
    <w:rsid w:val="00CA130B"/>
    <w:rsid w:val="00CA149E"/>
    <w:rsid w:val="00CA16D5"/>
    <w:rsid w:val="00CA1CAA"/>
    <w:rsid w:val="00CA1D6A"/>
    <w:rsid w:val="00CA1F6D"/>
    <w:rsid w:val="00CA2360"/>
    <w:rsid w:val="00CA3CB9"/>
    <w:rsid w:val="00CA3FEE"/>
    <w:rsid w:val="00CA452E"/>
    <w:rsid w:val="00CA5A6B"/>
    <w:rsid w:val="00CA5BFC"/>
    <w:rsid w:val="00CA61D4"/>
    <w:rsid w:val="00CA6207"/>
    <w:rsid w:val="00CA66AB"/>
    <w:rsid w:val="00CA6B53"/>
    <w:rsid w:val="00CA6E88"/>
    <w:rsid w:val="00CA70FB"/>
    <w:rsid w:val="00CA7C5E"/>
    <w:rsid w:val="00CB0746"/>
    <w:rsid w:val="00CB07CB"/>
    <w:rsid w:val="00CB0A1D"/>
    <w:rsid w:val="00CB111D"/>
    <w:rsid w:val="00CB1A85"/>
    <w:rsid w:val="00CB1DDE"/>
    <w:rsid w:val="00CB1FA0"/>
    <w:rsid w:val="00CB20FB"/>
    <w:rsid w:val="00CB221E"/>
    <w:rsid w:val="00CB2391"/>
    <w:rsid w:val="00CB2798"/>
    <w:rsid w:val="00CB2F1D"/>
    <w:rsid w:val="00CB2F92"/>
    <w:rsid w:val="00CB3301"/>
    <w:rsid w:val="00CB33A7"/>
    <w:rsid w:val="00CB36AC"/>
    <w:rsid w:val="00CB3ACE"/>
    <w:rsid w:val="00CB4938"/>
    <w:rsid w:val="00CB5134"/>
    <w:rsid w:val="00CB5D19"/>
    <w:rsid w:val="00CB5F0D"/>
    <w:rsid w:val="00CB74D8"/>
    <w:rsid w:val="00CB770C"/>
    <w:rsid w:val="00CB7A9F"/>
    <w:rsid w:val="00CB7BA8"/>
    <w:rsid w:val="00CB7BFC"/>
    <w:rsid w:val="00CB7E8D"/>
    <w:rsid w:val="00CC057C"/>
    <w:rsid w:val="00CC0D54"/>
    <w:rsid w:val="00CC0FA0"/>
    <w:rsid w:val="00CC2179"/>
    <w:rsid w:val="00CC252A"/>
    <w:rsid w:val="00CC2819"/>
    <w:rsid w:val="00CC2B74"/>
    <w:rsid w:val="00CC2E89"/>
    <w:rsid w:val="00CC2F69"/>
    <w:rsid w:val="00CC38C5"/>
    <w:rsid w:val="00CC3D25"/>
    <w:rsid w:val="00CC3EC5"/>
    <w:rsid w:val="00CC440B"/>
    <w:rsid w:val="00CC4684"/>
    <w:rsid w:val="00CC478C"/>
    <w:rsid w:val="00CC4AED"/>
    <w:rsid w:val="00CC4B4C"/>
    <w:rsid w:val="00CC4EF0"/>
    <w:rsid w:val="00CC59A1"/>
    <w:rsid w:val="00CC5AC5"/>
    <w:rsid w:val="00CC5F9B"/>
    <w:rsid w:val="00CC609A"/>
    <w:rsid w:val="00CC6290"/>
    <w:rsid w:val="00CC631D"/>
    <w:rsid w:val="00CC6D32"/>
    <w:rsid w:val="00CC6E76"/>
    <w:rsid w:val="00CC704A"/>
    <w:rsid w:val="00CC72CF"/>
    <w:rsid w:val="00CC72FD"/>
    <w:rsid w:val="00CC746B"/>
    <w:rsid w:val="00CC7A0F"/>
    <w:rsid w:val="00CC7AD0"/>
    <w:rsid w:val="00CD022A"/>
    <w:rsid w:val="00CD03A0"/>
    <w:rsid w:val="00CD055E"/>
    <w:rsid w:val="00CD175A"/>
    <w:rsid w:val="00CD30E7"/>
    <w:rsid w:val="00CD429B"/>
    <w:rsid w:val="00CD514B"/>
    <w:rsid w:val="00CD534C"/>
    <w:rsid w:val="00CD53CC"/>
    <w:rsid w:val="00CD5699"/>
    <w:rsid w:val="00CD6037"/>
    <w:rsid w:val="00CD62D4"/>
    <w:rsid w:val="00CD680C"/>
    <w:rsid w:val="00CD6A9D"/>
    <w:rsid w:val="00CD7176"/>
    <w:rsid w:val="00CD7325"/>
    <w:rsid w:val="00CD7B4D"/>
    <w:rsid w:val="00CE02FE"/>
    <w:rsid w:val="00CE0ECB"/>
    <w:rsid w:val="00CE1277"/>
    <w:rsid w:val="00CE147D"/>
    <w:rsid w:val="00CE15BC"/>
    <w:rsid w:val="00CE15FD"/>
    <w:rsid w:val="00CE1BF3"/>
    <w:rsid w:val="00CE1D7F"/>
    <w:rsid w:val="00CE21C2"/>
    <w:rsid w:val="00CE21D3"/>
    <w:rsid w:val="00CE2411"/>
    <w:rsid w:val="00CE2E62"/>
    <w:rsid w:val="00CE36A1"/>
    <w:rsid w:val="00CE3E46"/>
    <w:rsid w:val="00CE4916"/>
    <w:rsid w:val="00CE4A85"/>
    <w:rsid w:val="00CE4D41"/>
    <w:rsid w:val="00CE5A62"/>
    <w:rsid w:val="00CE5BC8"/>
    <w:rsid w:val="00CE6449"/>
    <w:rsid w:val="00CE6744"/>
    <w:rsid w:val="00CE6B70"/>
    <w:rsid w:val="00CE6E14"/>
    <w:rsid w:val="00CE7762"/>
    <w:rsid w:val="00CE7951"/>
    <w:rsid w:val="00CE7D3F"/>
    <w:rsid w:val="00CF001E"/>
    <w:rsid w:val="00CF0375"/>
    <w:rsid w:val="00CF0E4D"/>
    <w:rsid w:val="00CF1960"/>
    <w:rsid w:val="00CF25AD"/>
    <w:rsid w:val="00CF271C"/>
    <w:rsid w:val="00CF293B"/>
    <w:rsid w:val="00CF2BE6"/>
    <w:rsid w:val="00CF2F6C"/>
    <w:rsid w:val="00CF3492"/>
    <w:rsid w:val="00CF35E7"/>
    <w:rsid w:val="00CF459C"/>
    <w:rsid w:val="00CF4971"/>
    <w:rsid w:val="00CF50A8"/>
    <w:rsid w:val="00CF52F7"/>
    <w:rsid w:val="00CF55D0"/>
    <w:rsid w:val="00CF57BA"/>
    <w:rsid w:val="00CF6C30"/>
    <w:rsid w:val="00CF6FF9"/>
    <w:rsid w:val="00CF74F4"/>
    <w:rsid w:val="00CF79F3"/>
    <w:rsid w:val="00CF7BE8"/>
    <w:rsid w:val="00CF7CF1"/>
    <w:rsid w:val="00D0068B"/>
    <w:rsid w:val="00D015B5"/>
    <w:rsid w:val="00D01607"/>
    <w:rsid w:val="00D016D9"/>
    <w:rsid w:val="00D0190D"/>
    <w:rsid w:val="00D01E39"/>
    <w:rsid w:val="00D02053"/>
    <w:rsid w:val="00D0228D"/>
    <w:rsid w:val="00D02320"/>
    <w:rsid w:val="00D02BD0"/>
    <w:rsid w:val="00D03225"/>
    <w:rsid w:val="00D03EA4"/>
    <w:rsid w:val="00D04B59"/>
    <w:rsid w:val="00D04FC6"/>
    <w:rsid w:val="00D054B1"/>
    <w:rsid w:val="00D054B6"/>
    <w:rsid w:val="00D054BA"/>
    <w:rsid w:val="00D056D3"/>
    <w:rsid w:val="00D05A30"/>
    <w:rsid w:val="00D05A7E"/>
    <w:rsid w:val="00D05B6E"/>
    <w:rsid w:val="00D05C49"/>
    <w:rsid w:val="00D05E19"/>
    <w:rsid w:val="00D0648F"/>
    <w:rsid w:val="00D073DB"/>
    <w:rsid w:val="00D07661"/>
    <w:rsid w:val="00D077B3"/>
    <w:rsid w:val="00D07916"/>
    <w:rsid w:val="00D114BD"/>
    <w:rsid w:val="00D120FA"/>
    <w:rsid w:val="00D12857"/>
    <w:rsid w:val="00D12FDB"/>
    <w:rsid w:val="00D13B7B"/>
    <w:rsid w:val="00D141FE"/>
    <w:rsid w:val="00D1482E"/>
    <w:rsid w:val="00D14CCE"/>
    <w:rsid w:val="00D14D8A"/>
    <w:rsid w:val="00D14F84"/>
    <w:rsid w:val="00D1568D"/>
    <w:rsid w:val="00D15B44"/>
    <w:rsid w:val="00D161D4"/>
    <w:rsid w:val="00D166EE"/>
    <w:rsid w:val="00D16EC5"/>
    <w:rsid w:val="00D17479"/>
    <w:rsid w:val="00D178B8"/>
    <w:rsid w:val="00D20139"/>
    <w:rsid w:val="00D20FDB"/>
    <w:rsid w:val="00D2132D"/>
    <w:rsid w:val="00D217C7"/>
    <w:rsid w:val="00D21CE1"/>
    <w:rsid w:val="00D21FD3"/>
    <w:rsid w:val="00D220BE"/>
    <w:rsid w:val="00D224E6"/>
    <w:rsid w:val="00D2285E"/>
    <w:rsid w:val="00D23044"/>
    <w:rsid w:val="00D23A8B"/>
    <w:rsid w:val="00D24799"/>
    <w:rsid w:val="00D24878"/>
    <w:rsid w:val="00D25260"/>
    <w:rsid w:val="00D25369"/>
    <w:rsid w:val="00D25ABB"/>
    <w:rsid w:val="00D2634C"/>
    <w:rsid w:val="00D26DBB"/>
    <w:rsid w:val="00D27122"/>
    <w:rsid w:val="00D278A0"/>
    <w:rsid w:val="00D30260"/>
    <w:rsid w:val="00D3029B"/>
    <w:rsid w:val="00D30E16"/>
    <w:rsid w:val="00D31D2B"/>
    <w:rsid w:val="00D323CB"/>
    <w:rsid w:val="00D32A08"/>
    <w:rsid w:val="00D32E3B"/>
    <w:rsid w:val="00D33396"/>
    <w:rsid w:val="00D3364E"/>
    <w:rsid w:val="00D33CAB"/>
    <w:rsid w:val="00D34507"/>
    <w:rsid w:val="00D348B1"/>
    <w:rsid w:val="00D34CA4"/>
    <w:rsid w:val="00D3500A"/>
    <w:rsid w:val="00D36AA4"/>
    <w:rsid w:val="00D36AE2"/>
    <w:rsid w:val="00D37140"/>
    <w:rsid w:val="00D3734B"/>
    <w:rsid w:val="00D37D04"/>
    <w:rsid w:val="00D40186"/>
    <w:rsid w:val="00D40A5E"/>
    <w:rsid w:val="00D40EB6"/>
    <w:rsid w:val="00D417C4"/>
    <w:rsid w:val="00D41C18"/>
    <w:rsid w:val="00D42242"/>
    <w:rsid w:val="00D4227C"/>
    <w:rsid w:val="00D42760"/>
    <w:rsid w:val="00D4297E"/>
    <w:rsid w:val="00D42CAF"/>
    <w:rsid w:val="00D4301C"/>
    <w:rsid w:val="00D43179"/>
    <w:rsid w:val="00D43554"/>
    <w:rsid w:val="00D435D3"/>
    <w:rsid w:val="00D43F62"/>
    <w:rsid w:val="00D440D4"/>
    <w:rsid w:val="00D4412C"/>
    <w:rsid w:val="00D44492"/>
    <w:rsid w:val="00D4497E"/>
    <w:rsid w:val="00D44DA6"/>
    <w:rsid w:val="00D453DB"/>
    <w:rsid w:val="00D45904"/>
    <w:rsid w:val="00D45F21"/>
    <w:rsid w:val="00D4601B"/>
    <w:rsid w:val="00D460EB"/>
    <w:rsid w:val="00D462AD"/>
    <w:rsid w:val="00D472AE"/>
    <w:rsid w:val="00D475F1"/>
    <w:rsid w:val="00D47702"/>
    <w:rsid w:val="00D4771F"/>
    <w:rsid w:val="00D477E3"/>
    <w:rsid w:val="00D47A31"/>
    <w:rsid w:val="00D47EE2"/>
    <w:rsid w:val="00D501CF"/>
    <w:rsid w:val="00D501EB"/>
    <w:rsid w:val="00D5054D"/>
    <w:rsid w:val="00D50939"/>
    <w:rsid w:val="00D51D65"/>
    <w:rsid w:val="00D51EA6"/>
    <w:rsid w:val="00D523C5"/>
    <w:rsid w:val="00D5241D"/>
    <w:rsid w:val="00D53035"/>
    <w:rsid w:val="00D535D1"/>
    <w:rsid w:val="00D53662"/>
    <w:rsid w:val="00D5368C"/>
    <w:rsid w:val="00D55062"/>
    <w:rsid w:val="00D5592F"/>
    <w:rsid w:val="00D57034"/>
    <w:rsid w:val="00D571FC"/>
    <w:rsid w:val="00D5752F"/>
    <w:rsid w:val="00D5756F"/>
    <w:rsid w:val="00D57620"/>
    <w:rsid w:val="00D57C9D"/>
    <w:rsid w:val="00D60339"/>
    <w:rsid w:val="00D6053A"/>
    <w:rsid w:val="00D60FDA"/>
    <w:rsid w:val="00D61139"/>
    <w:rsid w:val="00D613CF"/>
    <w:rsid w:val="00D61C46"/>
    <w:rsid w:val="00D6203A"/>
    <w:rsid w:val="00D6211D"/>
    <w:rsid w:val="00D626C0"/>
    <w:rsid w:val="00D63055"/>
    <w:rsid w:val="00D6373D"/>
    <w:rsid w:val="00D63A00"/>
    <w:rsid w:val="00D64198"/>
    <w:rsid w:val="00D6459C"/>
    <w:rsid w:val="00D645FF"/>
    <w:rsid w:val="00D64C0D"/>
    <w:rsid w:val="00D64D59"/>
    <w:rsid w:val="00D64F34"/>
    <w:rsid w:val="00D650C5"/>
    <w:rsid w:val="00D65248"/>
    <w:rsid w:val="00D65760"/>
    <w:rsid w:val="00D65805"/>
    <w:rsid w:val="00D65AB1"/>
    <w:rsid w:val="00D65EDC"/>
    <w:rsid w:val="00D66299"/>
    <w:rsid w:val="00D669ED"/>
    <w:rsid w:val="00D66A0E"/>
    <w:rsid w:val="00D66D96"/>
    <w:rsid w:val="00D670B3"/>
    <w:rsid w:val="00D7020F"/>
    <w:rsid w:val="00D70AB9"/>
    <w:rsid w:val="00D70BD8"/>
    <w:rsid w:val="00D70D16"/>
    <w:rsid w:val="00D70E3E"/>
    <w:rsid w:val="00D7100E"/>
    <w:rsid w:val="00D71669"/>
    <w:rsid w:val="00D71700"/>
    <w:rsid w:val="00D71A5E"/>
    <w:rsid w:val="00D72101"/>
    <w:rsid w:val="00D7276F"/>
    <w:rsid w:val="00D72CC5"/>
    <w:rsid w:val="00D72EFA"/>
    <w:rsid w:val="00D7423D"/>
    <w:rsid w:val="00D74D19"/>
    <w:rsid w:val="00D75B6B"/>
    <w:rsid w:val="00D761C1"/>
    <w:rsid w:val="00D76225"/>
    <w:rsid w:val="00D76E82"/>
    <w:rsid w:val="00D774F9"/>
    <w:rsid w:val="00D775EA"/>
    <w:rsid w:val="00D80122"/>
    <w:rsid w:val="00D80551"/>
    <w:rsid w:val="00D80753"/>
    <w:rsid w:val="00D81FF2"/>
    <w:rsid w:val="00D8204F"/>
    <w:rsid w:val="00D828EA"/>
    <w:rsid w:val="00D82C0A"/>
    <w:rsid w:val="00D82DF0"/>
    <w:rsid w:val="00D830FD"/>
    <w:rsid w:val="00D8317A"/>
    <w:rsid w:val="00D83BC1"/>
    <w:rsid w:val="00D83CDB"/>
    <w:rsid w:val="00D842DC"/>
    <w:rsid w:val="00D8484B"/>
    <w:rsid w:val="00D84AE4"/>
    <w:rsid w:val="00D84D97"/>
    <w:rsid w:val="00D852C2"/>
    <w:rsid w:val="00D8549D"/>
    <w:rsid w:val="00D8574A"/>
    <w:rsid w:val="00D85AA1"/>
    <w:rsid w:val="00D85AE8"/>
    <w:rsid w:val="00D85B18"/>
    <w:rsid w:val="00D864D0"/>
    <w:rsid w:val="00D86F0E"/>
    <w:rsid w:val="00D8719A"/>
    <w:rsid w:val="00D87777"/>
    <w:rsid w:val="00D87EE7"/>
    <w:rsid w:val="00D9060B"/>
    <w:rsid w:val="00D9062D"/>
    <w:rsid w:val="00D909BE"/>
    <w:rsid w:val="00D90B48"/>
    <w:rsid w:val="00D91673"/>
    <w:rsid w:val="00D916F0"/>
    <w:rsid w:val="00D91922"/>
    <w:rsid w:val="00D9197D"/>
    <w:rsid w:val="00D91B20"/>
    <w:rsid w:val="00D91E70"/>
    <w:rsid w:val="00D92117"/>
    <w:rsid w:val="00D92280"/>
    <w:rsid w:val="00D92D10"/>
    <w:rsid w:val="00D92F28"/>
    <w:rsid w:val="00D93140"/>
    <w:rsid w:val="00D93461"/>
    <w:rsid w:val="00D93B07"/>
    <w:rsid w:val="00D941CF"/>
    <w:rsid w:val="00D949FE"/>
    <w:rsid w:val="00D94C56"/>
    <w:rsid w:val="00D94D2C"/>
    <w:rsid w:val="00D94FF9"/>
    <w:rsid w:val="00D951E6"/>
    <w:rsid w:val="00D95472"/>
    <w:rsid w:val="00D95920"/>
    <w:rsid w:val="00D95FCF"/>
    <w:rsid w:val="00D96419"/>
    <w:rsid w:val="00D964E1"/>
    <w:rsid w:val="00D96510"/>
    <w:rsid w:val="00D967F8"/>
    <w:rsid w:val="00D96CBB"/>
    <w:rsid w:val="00D978A0"/>
    <w:rsid w:val="00D978CF"/>
    <w:rsid w:val="00D97AC3"/>
    <w:rsid w:val="00DA00F7"/>
    <w:rsid w:val="00DA12E4"/>
    <w:rsid w:val="00DA1633"/>
    <w:rsid w:val="00DA1970"/>
    <w:rsid w:val="00DA1D2B"/>
    <w:rsid w:val="00DA1D56"/>
    <w:rsid w:val="00DA2A5C"/>
    <w:rsid w:val="00DA2D19"/>
    <w:rsid w:val="00DA2E16"/>
    <w:rsid w:val="00DA3245"/>
    <w:rsid w:val="00DA38FA"/>
    <w:rsid w:val="00DA3BFB"/>
    <w:rsid w:val="00DA3CA8"/>
    <w:rsid w:val="00DA3D20"/>
    <w:rsid w:val="00DA466E"/>
    <w:rsid w:val="00DA4893"/>
    <w:rsid w:val="00DA4A62"/>
    <w:rsid w:val="00DA4EC7"/>
    <w:rsid w:val="00DA559D"/>
    <w:rsid w:val="00DA56C6"/>
    <w:rsid w:val="00DA594F"/>
    <w:rsid w:val="00DA5B11"/>
    <w:rsid w:val="00DA5C61"/>
    <w:rsid w:val="00DA71CD"/>
    <w:rsid w:val="00DA766F"/>
    <w:rsid w:val="00DA7B7E"/>
    <w:rsid w:val="00DB0204"/>
    <w:rsid w:val="00DB0385"/>
    <w:rsid w:val="00DB04D8"/>
    <w:rsid w:val="00DB12C8"/>
    <w:rsid w:val="00DB1C61"/>
    <w:rsid w:val="00DB22B8"/>
    <w:rsid w:val="00DB246C"/>
    <w:rsid w:val="00DB2F84"/>
    <w:rsid w:val="00DB365B"/>
    <w:rsid w:val="00DB3958"/>
    <w:rsid w:val="00DB3FF5"/>
    <w:rsid w:val="00DB4223"/>
    <w:rsid w:val="00DB4676"/>
    <w:rsid w:val="00DB4DCF"/>
    <w:rsid w:val="00DB52D0"/>
    <w:rsid w:val="00DB6A2F"/>
    <w:rsid w:val="00DB70DF"/>
    <w:rsid w:val="00DB7363"/>
    <w:rsid w:val="00DB7795"/>
    <w:rsid w:val="00DB78C7"/>
    <w:rsid w:val="00DC059A"/>
    <w:rsid w:val="00DC0602"/>
    <w:rsid w:val="00DC0D9C"/>
    <w:rsid w:val="00DC0E28"/>
    <w:rsid w:val="00DC0FF9"/>
    <w:rsid w:val="00DC1101"/>
    <w:rsid w:val="00DC1A7A"/>
    <w:rsid w:val="00DC1D25"/>
    <w:rsid w:val="00DC2407"/>
    <w:rsid w:val="00DC2DD0"/>
    <w:rsid w:val="00DC2F4E"/>
    <w:rsid w:val="00DC30CD"/>
    <w:rsid w:val="00DC3350"/>
    <w:rsid w:val="00DC3674"/>
    <w:rsid w:val="00DC3FB1"/>
    <w:rsid w:val="00DC4346"/>
    <w:rsid w:val="00DC4595"/>
    <w:rsid w:val="00DC4618"/>
    <w:rsid w:val="00DC4683"/>
    <w:rsid w:val="00DC4C0B"/>
    <w:rsid w:val="00DC4CBF"/>
    <w:rsid w:val="00DC60B3"/>
    <w:rsid w:val="00DC6158"/>
    <w:rsid w:val="00DC616F"/>
    <w:rsid w:val="00DC65D8"/>
    <w:rsid w:val="00DC6EC2"/>
    <w:rsid w:val="00DC6F2B"/>
    <w:rsid w:val="00DC6F64"/>
    <w:rsid w:val="00DC75A2"/>
    <w:rsid w:val="00DC7BCC"/>
    <w:rsid w:val="00DC7EB9"/>
    <w:rsid w:val="00DD09E4"/>
    <w:rsid w:val="00DD0EDE"/>
    <w:rsid w:val="00DD0FC3"/>
    <w:rsid w:val="00DD1A2B"/>
    <w:rsid w:val="00DD224C"/>
    <w:rsid w:val="00DD244B"/>
    <w:rsid w:val="00DD28F4"/>
    <w:rsid w:val="00DD2BDA"/>
    <w:rsid w:val="00DD2C2C"/>
    <w:rsid w:val="00DD3701"/>
    <w:rsid w:val="00DD37D2"/>
    <w:rsid w:val="00DD4204"/>
    <w:rsid w:val="00DD4230"/>
    <w:rsid w:val="00DD4598"/>
    <w:rsid w:val="00DD495F"/>
    <w:rsid w:val="00DD51C2"/>
    <w:rsid w:val="00DD5658"/>
    <w:rsid w:val="00DD6000"/>
    <w:rsid w:val="00DD6258"/>
    <w:rsid w:val="00DD639D"/>
    <w:rsid w:val="00DD6C1A"/>
    <w:rsid w:val="00DD700F"/>
    <w:rsid w:val="00DD785C"/>
    <w:rsid w:val="00DE0713"/>
    <w:rsid w:val="00DE0B6F"/>
    <w:rsid w:val="00DE1004"/>
    <w:rsid w:val="00DE1851"/>
    <w:rsid w:val="00DE1EA3"/>
    <w:rsid w:val="00DE25C8"/>
    <w:rsid w:val="00DE2A3E"/>
    <w:rsid w:val="00DE317A"/>
    <w:rsid w:val="00DE32BF"/>
    <w:rsid w:val="00DE3876"/>
    <w:rsid w:val="00DE39BA"/>
    <w:rsid w:val="00DE4DE4"/>
    <w:rsid w:val="00DE570C"/>
    <w:rsid w:val="00DE5AA1"/>
    <w:rsid w:val="00DE60BE"/>
    <w:rsid w:val="00DE62CB"/>
    <w:rsid w:val="00DE62CF"/>
    <w:rsid w:val="00DE6341"/>
    <w:rsid w:val="00DE6764"/>
    <w:rsid w:val="00DE6766"/>
    <w:rsid w:val="00DE6848"/>
    <w:rsid w:val="00DE6ED6"/>
    <w:rsid w:val="00DE79B2"/>
    <w:rsid w:val="00DE7FF6"/>
    <w:rsid w:val="00DF054D"/>
    <w:rsid w:val="00DF08CD"/>
    <w:rsid w:val="00DF0F94"/>
    <w:rsid w:val="00DF12B3"/>
    <w:rsid w:val="00DF25DB"/>
    <w:rsid w:val="00DF2886"/>
    <w:rsid w:val="00DF3521"/>
    <w:rsid w:val="00DF3771"/>
    <w:rsid w:val="00DF3A37"/>
    <w:rsid w:val="00DF3D4D"/>
    <w:rsid w:val="00DF4025"/>
    <w:rsid w:val="00DF41C1"/>
    <w:rsid w:val="00DF42DB"/>
    <w:rsid w:val="00DF44E6"/>
    <w:rsid w:val="00DF476B"/>
    <w:rsid w:val="00DF4D69"/>
    <w:rsid w:val="00DF4D7D"/>
    <w:rsid w:val="00DF5040"/>
    <w:rsid w:val="00DF5290"/>
    <w:rsid w:val="00DF5B7B"/>
    <w:rsid w:val="00DF5C9A"/>
    <w:rsid w:val="00DF5FD0"/>
    <w:rsid w:val="00DF62C7"/>
    <w:rsid w:val="00DF64B7"/>
    <w:rsid w:val="00DF6741"/>
    <w:rsid w:val="00DF6D23"/>
    <w:rsid w:val="00DF7046"/>
    <w:rsid w:val="00DF765B"/>
    <w:rsid w:val="00DF766B"/>
    <w:rsid w:val="00DF7ABE"/>
    <w:rsid w:val="00DF7F92"/>
    <w:rsid w:val="00E00574"/>
    <w:rsid w:val="00E00DDB"/>
    <w:rsid w:val="00E00E44"/>
    <w:rsid w:val="00E01787"/>
    <w:rsid w:val="00E01879"/>
    <w:rsid w:val="00E0192E"/>
    <w:rsid w:val="00E01CFB"/>
    <w:rsid w:val="00E021C1"/>
    <w:rsid w:val="00E02299"/>
    <w:rsid w:val="00E028CB"/>
    <w:rsid w:val="00E028D5"/>
    <w:rsid w:val="00E02ABC"/>
    <w:rsid w:val="00E02F7A"/>
    <w:rsid w:val="00E032D9"/>
    <w:rsid w:val="00E033B5"/>
    <w:rsid w:val="00E03A9D"/>
    <w:rsid w:val="00E03D2D"/>
    <w:rsid w:val="00E044AB"/>
    <w:rsid w:val="00E047FD"/>
    <w:rsid w:val="00E04AFD"/>
    <w:rsid w:val="00E04BD5"/>
    <w:rsid w:val="00E04E05"/>
    <w:rsid w:val="00E04FF5"/>
    <w:rsid w:val="00E051E2"/>
    <w:rsid w:val="00E05337"/>
    <w:rsid w:val="00E0540B"/>
    <w:rsid w:val="00E055AC"/>
    <w:rsid w:val="00E05933"/>
    <w:rsid w:val="00E05B3A"/>
    <w:rsid w:val="00E05DAA"/>
    <w:rsid w:val="00E05FF4"/>
    <w:rsid w:val="00E060D3"/>
    <w:rsid w:val="00E06772"/>
    <w:rsid w:val="00E0694B"/>
    <w:rsid w:val="00E06D6D"/>
    <w:rsid w:val="00E07336"/>
    <w:rsid w:val="00E07EA3"/>
    <w:rsid w:val="00E101F5"/>
    <w:rsid w:val="00E102ED"/>
    <w:rsid w:val="00E1032C"/>
    <w:rsid w:val="00E106D3"/>
    <w:rsid w:val="00E11768"/>
    <w:rsid w:val="00E118AE"/>
    <w:rsid w:val="00E11C42"/>
    <w:rsid w:val="00E12728"/>
    <w:rsid w:val="00E12CEB"/>
    <w:rsid w:val="00E12EDA"/>
    <w:rsid w:val="00E13922"/>
    <w:rsid w:val="00E146C7"/>
    <w:rsid w:val="00E147AE"/>
    <w:rsid w:val="00E148C3"/>
    <w:rsid w:val="00E14A82"/>
    <w:rsid w:val="00E14FBE"/>
    <w:rsid w:val="00E1525A"/>
    <w:rsid w:val="00E15C7E"/>
    <w:rsid w:val="00E1646D"/>
    <w:rsid w:val="00E1698D"/>
    <w:rsid w:val="00E16AB6"/>
    <w:rsid w:val="00E170A0"/>
    <w:rsid w:val="00E20235"/>
    <w:rsid w:val="00E20CC3"/>
    <w:rsid w:val="00E21977"/>
    <w:rsid w:val="00E22169"/>
    <w:rsid w:val="00E225AD"/>
    <w:rsid w:val="00E227BF"/>
    <w:rsid w:val="00E22A76"/>
    <w:rsid w:val="00E2323A"/>
    <w:rsid w:val="00E235A0"/>
    <w:rsid w:val="00E23D84"/>
    <w:rsid w:val="00E25047"/>
    <w:rsid w:val="00E257CD"/>
    <w:rsid w:val="00E25E26"/>
    <w:rsid w:val="00E26358"/>
    <w:rsid w:val="00E26753"/>
    <w:rsid w:val="00E271AD"/>
    <w:rsid w:val="00E272F7"/>
    <w:rsid w:val="00E27FA9"/>
    <w:rsid w:val="00E306DB"/>
    <w:rsid w:val="00E307D7"/>
    <w:rsid w:val="00E3094D"/>
    <w:rsid w:val="00E30B73"/>
    <w:rsid w:val="00E30E2D"/>
    <w:rsid w:val="00E30EDE"/>
    <w:rsid w:val="00E31284"/>
    <w:rsid w:val="00E3198D"/>
    <w:rsid w:val="00E31A2A"/>
    <w:rsid w:val="00E31DCA"/>
    <w:rsid w:val="00E32130"/>
    <w:rsid w:val="00E3262E"/>
    <w:rsid w:val="00E32808"/>
    <w:rsid w:val="00E32B8B"/>
    <w:rsid w:val="00E32C52"/>
    <w:rsid w:val="00E33147"/>
    <w:rsid w:val="00E33535"/>
    <w:rsid w:val="00E33792"/>
    <w:rsid w:val="00E33B4D"/>
    <w:rsid w:val="00E33EF8"/>
    <w:rsid w:val="00E342AE"/>
    <w:rsid w:val="00E34A91"/>
    <w:rsid w:val="00E35259"/>
    <w:rsid w:val="00E37D6E"/>
    <w:rsid w:val="00E40797"/>
    <w:rsid w:val="00E40837"/>
    <w:rsid w:val="00E4143F"/>
    <w:rsid w:val="00E414AE"/>
    <w:rsid w:val="00E41521"/>
    <w:rsid w:val="00E4152E"/>
    <w:rsid w:val="00E41D5B"/>
    <w:rsid w:val="00E424A7"/>
    <w:rsid w:val="00E42AB7"/>
    <w:rsid w:val="00E42C7A"/>
    <w:rsid w:val="00E43011"/>
    <w:rsid w:val="00E43381"/>
    <w:rsid w:val="00E433EC"/>
    <w:rsid w:val="00E44A05"/>
    <w:rsid w:val="00E45FD6"/>
    <w:rsid w:val="00E461FB"/>
    <w:rsid w:val="00E46CE9"/>
    <w:rsid w:val="00E46F5D"/>
    <w:rsid w:val="00E47D1B"/>
    <w:rsid w:val="00E501A4"/>
    <w:rsid w:val="00E50667"/>
    <w:rsid w:val="00E5070B"/>
    <w:rsid w:val="00E50944"/>
    <w:rsid w:val="00E50C79"/>
    <w:rsid w:val="00E51100"/>
    <w:rsid w:val="00E51252"/>
    <w:rsid w:val="00E5143C"/>
    <w:rsid w:val="00E514F0"/>
    <w:rsid w:val="00E5184B"/>
    <w:rsid w:val="00E519C5"/>
    <w:rsid w:val="00E51C10"/>
    <w:rsid w:val="00E51FD3"/>
    <w:rsid w:val="00E52846"/>
    <w:rsid w:val="00E53335"/>
    <w:rsid w:val="00E53A75"/>
    <w:rsid w:val="00E540B9"/>
    <w:rsid w:val="00E541EF"/>
    <w:rsid w:val="00E546C0"/>
    <w:rsid w:val="00E55556"/>
    <w:rsid w:val="00E555A0"/>
    <w:rsid w:val="00E55816"/>
    <w:rsid w:val="00E55A30"/>
    <w:rsid w:val="00E55BD3"/>
    <w:rsid w:val="00E5662D"/>
    <w:rsid w:val="00E57120"/>
    <w:rsid w:val="00E5712F"/>
    <w:rsid w:val="00E57823"/>
    <w:rsid w:val="00E57AAF"/>
    <w:rsid w:val="00E57BDC"/>
    <w:rsid w:val="00E57DDE"/>
    <w:rsid w:val="00E60503"/>
    <w:rsid w:val="00E60E8F"/>
    <w:rsid w:val="00E615FA"/>
    <w:rsid w:val="00E61861"/>
    <w:rsid w:val="00E618B1"/>
    <w:rsid w:val="00E61ECD"/>
    <w:rsid w:val="00E6203E"/>
    <w:rsid w:val="00E62452"/>
    <w:rsid w:val="00E624BB"/>
    <w:rsid w:val="00E6263B"/>
    <w:rsid w:val="00E62677"/>
    <w:rsid w:val="00E63B6D"/>
    <w:rsid w:val="00E63DCB"/>
    <w:rsid w:val="00E643E0"/>
    <w:rsid w:val="00E64B54"/>
    <w:rsid w:val="00E64F71"/>
    <w:rsid w:val="00E65735"/>
    <w:rsid w:val="00E65FAC"/>
    <w:rsid w:val="00E663CD"/>
    <w:rsid w:val="00E66638"/>
    <w:rsid w:val="00E66827"/>
    <w:rsid w:val="00E66A55"/>
    <w:rsid w:val="00E670DD"/>
    <w:rsid w:val="00E67533"/>
    <w:rsid w:val="00E67657"/>
    <w:rsid w:val="00E67F10"/>
    <w:rsid w:val="00E70B93"/>
    <w:rsid w:val="00E71273"/>
    <w:rsid w:val="00E71B56"/>
    <w:rsid w:val="00E71D56"/>
    <w:rsid w:val="00E722FE"/>
    <w:rsid w:val="00E7261E"/>
    <w:rsid w:val="00E727A6"/>
    <w:rsid w:val="00E731CA"/>
    <w:rsid w:val="00E734AC"/>
    <w:rsid w:val="00E7355A"/>
    <w:rsid w:val="00E73863"/>
    <w:rsid w:val="00E73926"/>
    <w:rsid w:val="00E74459"/>
    <w:rsid w:val="00E7447C"/>
    <w:rsid w:val="00E7463B"/>
    <w:rsid w:val="00E747B8"/>
    <w:rsid w:val="00E74A61"/>
    <w:rsid w:val="00E74F3E"/>
    <w:rsid w:val="00E75438"/>
    <w:rsid w:val="00E7548A"/>
    <w:rsid w:val="00E75516"/>
    <w:rsid w:val="00E76565"/>
    <w:rsid w:val="00E765B4"/>
    <w:rsid w:val="00E76D92"/>
    <w:rsid w:val="00E7715F"/>
    <w:rsid w:val="00E776F5"/>
    <w:rsid w:val="00E779D6"/>
    <w:rsid w:val="00E779F5"/>
    <w:rsid w:val="00E80508"/>
    <w:rsid w:val="00E80597"/>
    <w:rsid w:val="00E809D6"/>
    <w:rsid w:val="00E80A33"/>
    <w:rsid w:val="00E80DDE"/>
    <w:rsid w:val="00E8118D"/>
    <w:rsid w:val="00E81F4F"/>
    <w:rsid w:val="00E820A6"/>
    <w:rsid w:val="00E823FE"/>
    <w:rsid w:val="00E825E7"/>
    <w:rsid w:val="00E82D17"/>
    <w:rsid w:val="00E82D67"/>
    <w:rsid w:val="00E82DDA"/>
    <w:rsid w:val="00E83131"/>
    <w:rsid w:val="00E832FA"/>
    <w:rsid w:val="00E837E1"/>
    <w:rsid w:val="00E83D25"/>
    <w:rsid w:val="00E842BE"/>
    <w:rsid w:val="00E84B5B"/>
    <w:rsid w:val="00E84F0D"/>
    <w:rsid w:val="00E84F1F"/>
    <w:rsid w:val="00E8507C"/>
    <w:rsid w:val="00E85308"/>
    <w:rsid w:val="00E85659"/>
    <w:rsid w:val="00E85B2D"/>
    <w:rsid w:val="00E85EB9"/>
    <w:rsid w:val="00E8624D"/>
    <w:rsid w:val="00E865DF"/>
    <w:rsid w:val="00E86678"/>
    <w:rsid w:val="00E86839"/>
    <w:rsid w:val="00E86D52"/>
    <w:rsid w:val="00E86EC4"/>
    <w:rsid w:val="00E878B4"/>
    <w:rsid w:val="00E87AA2"/>
    <w:rsid w:val="00E90F0F"/>
    <w:rsid w:val="00E911F0"/>
    <w:rsid w:val="00E9134C"/>
    <w:rsid w:val="00E91DE4"/>
    <w:rsid w:val="00E93232"/>
    <w:rsid w:val="00E934C2"/>
    <w:rsid w:val="00E94516"/>
    <w:rsid w:val="00E94953"/>
    <w:rsid w:val="00E94A76"/>
    <w:rsid w:val="00E94BC6"/>
    <w:rsid w:val="00E95455"/>
    <w:rsid w:val="00E95C2A"/>
    <w:rsid w:val="00E96531"/>
    <w:rsid w:val="00E9669D"/>
    <w:rsid w:val="00E970F7"/>
    <w:rsid w:val="00E9762E"/>
    <w:rsid w:val="00E97950"/>
    <w:rsid w:val="00E97FE5"/>
    <w:rsid w:val="00EA03F4"/>
    <w:rsid w:val="00EA0501"/>
    <w:rsid w:val="00EA06A2"/>
    <w:rsid w:val="00EA0D6F"/>
    <w:rsid w:val="00EA0D9E"/>
    <w:rsid w:val="00EA0E77"/>
    <w:rsid w:val="00EA0F76"/>
    <w:rsid w:val="00EA2A9E"/>
    <w:rsid w:val="00EA2B5F"/>
    <w:rsid w:val="00EA3531"/>
    <w:rsid w:val="00EA36AF"/>
    <w:rsid w:val="00EA3722"/>
    <w:rsid w:val="00EA3884"/>
    <w:rsid w:val="00EA3FD6"/>
    <w:rsid w:val="00EA44C3"/>
    <w:rsid w:val="00EA4912"/>
    <w:rsid w:val="00EA538C"/>
    <w:rsid w:val="00EA5D25"/>
    <w:rsid w:val="00EA5D4C"/>
    <w:rsid w:val="00EA5EF6"/>
    <w:rsid w:val="00EA6804"/>
    <w:rsid w:val="00EA695E"/>
    <w:rsid w:val="00EA6BFD"/>
    <w:rsid w:val="00EA75DF"/>
    <w:rsid w:val="00EA7654"/>
    <w:rsid w:val="00EA787B"/>
    <w:rsid w:val="00EB0028"/>
    <w:rsid w:val="00EB006C"/>
    <w:rsid w:val="00EB064D"/>
    <w:rsid w:val="00EB1292"/>
    <w:rsid w:val="00EB154B"/>
    <w:rsid w:val="00EB1672"/>
    <w:rsid w:val="00EB1817"/>
    <w:rsid w:val="00EB2156"/>
    <w:rsid w:val="00EB25CF"/>
    <w:rsid w:val="00EB28EA"/>
    <w:rsid w:val="00EB2E0E"/>
    <w:rsid w:val="00EB372E"/>
    <w:rsid w:val="00EB3879"/>
    <w:rsid w:val="00EB3A9B"/>
    <w:rsid w:val="00EB3C9D"/>
    <w:rsid w:val="00EB4243"/>
    <w:rsid w:val="00EB464D"/>
    <w:rsid w:val="00EB46B5"/>
    <w:rsid w:val="00EB4A9C"/>
    <w:rsid w:val="00EB4C2D"/>
    <w:rsid w:val="00EB5913"/>
    <w:rsid w:val="00EB6346"/>
    <w:rsid w:val="00EB6E18"/>
    <w:rsid w:val="00EB6FB8"/>
    <w:rsid w:val="00EB6FCE"/>
    <w:rsid w:val="00EC0246"/>
    <w:rsid w:val="00EC0451"/>
    <w:rsid w:val="00EC05BC"/>
    <w:rsid w:val="00EC085E"/>
    <w:rsid w:val="00EC09BA"/>
    <w:rsid w:val="00EC09D0"/>
    <w:rsid w:val="00EC133E"/>
    <w:rsid w:val="00EC203B"/>
    <w:rsid w:val="00EC22C7"/>
    <w:rsid w:val="00EC28AB"/>
    <w:rsid w:val="00EC2D3B"/>
    <w:rsid w:val="00EC30E5"/>
    <w:rsid w:val="00EC3198"/>
    <w:rsid w:val="00EC383E"/>
    <w:rsid w:val="00EC4306"/>
    <w:rsid w:val="00EC4608"/>
    <w:rsid w:val="00EC4954"/>
    <w:rsid w:val="00EC505C"/>
    <w:rsid w:val="00EC572D"/>
    <w:rsid w:val="00EC5AB1"/>
    <w:rsid w:val="00EC5DFE"/>
    <w:rsid w:val="00EC61BE"/>
    <w:rsid w:val="00EC6F1B"/>
    <w:rsid w:val="00EC6FD7"/>
    <w:rsid w:val="00EC7138"/>
    <w:rsid w:val="00EC7794"/>
    <w:rsid w:val="00EC7C5C"/>
    <w:rsid w:val="00ED02CA"/>
    <w:rsid w:val="00ED0339"/>
    <w:rsid w:val="00ED05F6"/>
    <w:rsid w:val="00ED0631"/>
    <w:rsid w:val="00ED0814"/>
    <w:rsid w:val="00ED09A6"/>
    <w:rsid w:val="00ED0B8B"/>
    <w:rsid w:val="00ED0E88"/>
    <w:rsid w:val="00ED1972"/>
    <w:rsid w:val="00ED19EC"/>
    <w:rsid w:val="00ED19EF"/>
    <w:rsid w:val="00ED1DA2"/>
    <w:rsid w:val="00ED2232"/>
    <w:rsid w:val="00ED32CE"/>
    <w:rsid w:val="00ED3674"/>
    <w:rsid w:val="00ED4083"/>
    <w:rsid w:val="00ED49BC"/>
    <w:rsid w:val="00ED4A7D"/>
    <w:rsid w:val="00ED4B84"/>
    <w:rsid w:val="00ED4CC2"/>
    <w:rsid w:val="00ED4D54"/>
    <w:rsid w:val="00ED4F1B"/>
    <w:rsid w:val="00ED5ABE"/>
    <w:rsid w:val="00ED6794"/>
    <w:rsid w:val="00ED67E3"/>
    <w:rsid w:val="00ED6C57"/>
    <w:rsid w:val="00ED7207"/>
    <w:rsid w:val="00ED734D"/>
    <w:rsid w:val="00ED73B8"/>
    <w:rsid w:val="00ED777B"/>
    <w:rsid w:val="00EE0049"/>
    <w:rsid w:val="00EE0733"/>
    <w:rsid w:val="00EE0D71"/>
    <w:rsid w:val="00EE10CB"/>
    <w:rsid w:val="00EE118D"/>
    <w:rsid w:val="00EE145C"/>
    <w:rsid w:val="00EE170D"/>
    <w:rsid w:val="00EE173C"/>
    <w:rsid w:val="00EE1B03"/>
    <w:rsid w:val="00EE244E"/>
    <w:rsid w:val="00EE31C7"/>
    <w:rsid w:val="00EE412D"/>
    <w:rsid w:val="00EE45BF"/>
    <w:rsid w:val="00EE45F1"/>
    <w:rsid w:val="00EE47D7"/>
    <w:rsid w:val="00EE5048"/>
    <w:rsid w:val="00EE529C"/>
    <w:rsid w:val="00EE55D8"/>
    <w:rsid w:val="00EE55E8"/>
    <w:rsid w:val="00EE5736"/>
    <w:rsid w:val="00EE5C1D"/>
    <w:rsid w:val="00EE62BB"/>
    <w:rsid w:val="00EE760F"/>
    <w:rsid w:val="00EE7BB1"/>
    <w:rsid w:val="00EF016C"/>
    <w:rsid w:val="00EF025D"/>
    <w:rsid w:val="00EF05ED"/>
    <w:rsid w:val="00EF0BB9"/>
    <w:rsid w:val="00EF1071"/>
    <w:rsid w:val="00EF155B"/>
    <w:rsid w:val="00EF20AF"/>
    <w:rsid w:val="00EF2EAC"/>
    <w:rsid w:val="00EF3034"/>
    <w:rsid w:val="00EF3060"/>
    <w:rsid w:val="00EF3A43"/>
    <w:rsid w:val="00EF3E2E"/>
    <w:rsid w:val="00EF498F"/>
    <w:rsid w:val="00EF4C27"/>
    <w:rsid w:val="00EF4E4A"/>
    <w:rsid w:val="00EF585C"/>
    <w:rsid w:val="00EF5E44"/>
    <w:rsid w:val="00EF5F70"/>
    <w:rsid w:val="00EF5FD0"/>
    <w:rsid w:val="00EF628B"/>
    <w:rsid w:val="00EF64C8"/>
    <w:rsid w:val="00EF6D95"/>
    <w:rsid w:val="00EF78C2"/>
    <w:rsid w:val="00F00137"/>
    <w:rsid w:val="00F0033D"/>
    <w:rsid w:val="00F00800"/>
    <w:rsid w:val="00F00BF7"/>
    <w:rsid w:val="00F0296B"/>
    <w:rsid w:val="00F03EA4"/>
    <w:rsid w:val="00F04F1D"/>
    <w:rsid w:val="00F05109"/>
    <w:rsid w:val="00F05171"/>
    <w:rsid w:val="00F05ACF"/>
    <w:rsid w:val="00F068D9"/>
    <w:rsid w:val="00F069F4"/>
    <w:rsid w:val="00F06BDD"/>
    <w:rsid w:val="00F06DE9"/>
    <w:rsid w:val="00F07322"/>
    <w:rsid w:val="00F076F1"/>
    <w:rsid w:val="00F07D64"/>
    <w:rsid w:val="00F10027"/>
    <w:rsid w:val="00F10366"/>
    <w:rsid w:val="00F104A7"/>
    <w:rsid w:val="00F10723"/>
    <w:rsid w:val="00F11915"/>
    <w:rsid w:val="00F11951"/>
    <w:rsid w:val="00F12072"/>
    <w:rsid w:val="00F12E6C"/>
    <w:rsid w:val="00F12F5D"/>
    <w:rsid w:val="00F1312D"/>
    <w:rsid w:val="00F131E9"/>
    <w:rsid w:val="00F13752"/>
    <w:rsid w:val="00F1412F"/>
    <w:rsid w:val="00F14AA3"/>
    <w:rsid w:val="00F150C2"/>
    <w:rsid w:val="00F15B75"/>
    <w:rsid w:val="00F15C65"/>
    <w:rsid w:val="00F15CD9"/>
    <w:rsid w:val="00F15F46"/>
    <w:rsid w:val="00F165B0"/>
    <w:rsid w:val="00F16C7C"/>
    <w:rsid w:val="00F16F27"/>
    <w:rsid w:val="00F1701A"/>
    <w:rsid w:val="00F1747C"/>
    <w:rsid w:val="00F17C4B"/>
    <w:rsid w:val="00F17ED9"/>
    <w:rsid w:val="00F20798"/>
    <w:rsid w:val="00F2094B"/>
    <w:rsid w:val="00F209A5"/>
    <w:rsid w:val="00F20DFC"/>
    <w:rsid w:val="00F20E34"/>
    <w:rsid w:val="00F210ED"/>
    <w:rsid w:val="00F21182"/>
    <w:rsid w:val="00F216CB"/>
    <w:rsid w:val="00F2184A"/>
    <w:rsid w:val="00F21967"/>
    <w:rsid w:val="00F21C78"/>
    <w:rsid w:val="00F22768"/>
    <w:rsid w:val="00F22887"/>
    <w:rsid w:val="00F22C08"/>
    <w:rsid w:val="00F230F0"/>
    <w:rsid w:val="00F23187"/>
    <w:rsid w:val="00F23465"/>
    <w:rsid w:val="00F235AC"/>
    <w:rsid w:val="00F23A2B"/>
    <w:rsid w:val="00F23C74"/>
    <w:rsid w:val="00F23E97"/>
    <w:rsid w:val="00F23F36"/>
    <w:rsid w:val="00F24203"/>
    <w:rsid w:val="00F24349"/>
    <w:rsid w:val="00F24926"/>
    <w:rsid w:val="00F24A6A"/>
    <w:rsid w:val="00F2508A"/>
    <w:rsid w:val="00F260AF"/>
    <w:rsid w:val="00F2649F"/>
    <w:rsid w:val="00F26BE4"/>
    <w:rsid w:val="00F273A5"/>
    <w:rsid w:val="00F27405"/>
    <w:rsid w:val="00F27855"/>
    <w:rsid w:val="00F27B68"/>
    <w:rsid w:val="00F30316"/>
    <w:rsid w:val="00F3053F"/>
    <w:rsid w:val="00F308F2"/>
    <w:rsid w:val="00F3203B"/>
    <w:rsid w:val="00F32206"/>
    <w:rsid w:val="00F32BCD"/>
    <w:rsid w:val="00F33004"/>
    <w:rsid w:val="00F331BA"/>
    <w:rsid w:val="00F3328D"/>
    <w:rsid w:val="00F3348F"/>
    <w:rsid w:val="00F340D9"/>
    <w:rsid w:val="00F34654"/>
    <w:rsid w:val="00F34797"/>
    <w:rsid w:val="00F34F40"/>
    <w:rsid w:val="00F350A8"/>
    <w:rsid w:val="00F353B1"/>
    <w:rsid w:val="00F3589D"/>
    <w:rsid w:val="00F359B5"/>
    <w:rsid w:val="00F360D7"/>
    <w:rsid w:val="00F369F6"/>
    <w:rsid w:val="00F36EBC"/>
    <w:rsid w:val="00F378B7"/>
    <w:rsid w:val="00F37E34"/>
    <w:rsid w:val="00F37F64"/>
    <w:rsid w:val="00F404CE"/>
    <w:rsid w:val="00F40508"/>
    <w:rsid w:val="00F410BC"/>
    <w:rsid w:val="00F413B5"/>
    <w:rsid w:val="00F414B4"/>
    <w:rsid w:val="00F41871"/>
    <w:rsid w:val="00F422ED"/>
    <w:rsid w:val="00F42667"/>
    <w:rsid w:val="00F4277A"/>
    <w:rsid w:val="00F42CC6"/>
    <w:rsid w:val="00F43345"/>
    <w:rsid w:val="00F434A4"/>
    <w:rsid w:val="00F43B98"/>
    <w:rsid w:val="00F44AA8"/>
    <w:rsid w:val="00F44C8C"/>
    <w:rsid w:val="00F45213"/>
    <w:rsid w:val="00F45805"/>
    <w:rsid w:val="00F45842"/>
    <w:rsid w:val="00F46288"/>
    <w:rsid w:val="00F464FA"/>
    <w:rsid w:val="00F4659A"/>
    <w:rsid w:val="00F46B53"/>
    <w:rsid w:val="00F4709F"/>
    <w:rsid w:val="00F470B6"/>
    <w:rsid w:val="00F477B2"/>
    <w:rsid w:val="00F479F4"/>
    <w:rsid w:val="00F50919"/>
    <w:rsid w:val="00F50B77"/>
    <w:rsid w:val="00F51194"/>
    <w:rsid w:val="00F51238"/>
    <w:rsid w:val="00F51265"/>
    <w:rsid w:val="00F51396"/>
    <w:rsid w:val="00F51910"/>
    <w:rsid w:val="00F51CBA"/>
    <w:rsid w:val="00F52646"/>
    <w:rsid w:val="00F528AD"/>
    <w:rsid w:val="00F52B87"/>
    <w:rsid w:val="00F52C61"/>
    <w:rsid w:val="00F52FE5"/>
    <w:rsid w:val="00F53014"/>
    <w:rsid w:val="00F53A24"/>
    <w:rsid w:val="00F53D3D"/>
    <w:rsid w:val="00F555F5"/>
    <w:rsid w:val="00F561C7"/>
    <w:rsid w:val="00F56D22"/>
    <w:rsid w:val="00F57961"/>
    <w:rsid w:val="00F57B2D"/>
    <w:rsid w:val="00F57E31"/>
    <w:rsid w:val="00F602B3"/>
    <w:rsid w:val="00F6064D"/>
    <w:rsid w:val="00F60970"/>
    <w:rsid w:val="00F60973"/>
    <w:rsid w:val="00F60B15"/>
    <w:rsid w:val="00F60DC9"/>
    <w:rsid w:val="00F60E8A"/>
    <w:rsid w:val="00F60F7B"/>
    <w:rsid w:val="00F613AE"/>
    <w:rsid w:val="00F617BA"/>
    <w:rsid w:val="00F61980"/>
    <w:rsid w:val="00F62DF3"/>
    <w:rsid w:val="00F63197"/>
    <w:rsid w:val="00F634B5"/>
    <w:rsid w:val="00F641C9"/>
    <w:rsid w:val="00F6420F"/>
    <w:rsid w:val="00F645CB"/>
    <w:rsid w:val="00F652F6"/>
    <w:rsid w:val="00F6553E"/>
    <w:rsid w:val="00F65D0F"/>
    <w:rsid w:val="00F66271"/>
    <w:rsid w:val="00F66726"/>
    <w:rsid w:val="00F66E05"/>
    <w:rsid w:val="00F66F40"/>
    <w:rsid w:val="00F67447"/>
    <w:rsid w:val="00F6760D"/>
    <w:rsid w:val="00F67919"/>
    <w:rsid w:val="00F67AB1"/>
    <w:rsid w:val="00F7026F"/>
    <w:rsid w:val="00F70667"/>
    <w:rsid w:val="00F70719"/>
    <w:rsid w:val="00F7086B"/>
    <w:rsid w:val="00F709DF"/>
    <w:rsid w:val="00F70A28"/>
    <w:rsid w:val="00F70FE4"/>
    <w:rsid w:val="00F7136A"/>
    <w:rsid w:val="00F716F1"/>
    <w:rsid w:val="00F71DCF"/>
    <w:rsid w:val="00F71DD3"/>
    <w:rsid w:val="00F72219"/>
    <w:rsid w:val="00F72798"/>
    <w:rsid w:val="00F72E45"/>
    <w:rsid w:val="00F73005"/>
    <w:rsid w:val="00F73A35"/>
    <w:rsid w:val="00F73AB3"/>
    <w:rsid w:val="00F74AC8"/>
    <w:rsid w:val="00F751D2"/>
    <w:rsid w:val="00F7578F"/>
    <w:rsid w:val="00F75B70"/>
    <w:rsid w:val="00F765A2"/>
    <w:rsid w:val="00F76A63"/>
    <w:rsid w:val="00F77383"/>
    <w:rsid w:val="00F77B73"/>
    <w:rsid w:val="00F77C22"/>
    <w:rsid w:val="00F77F4F"/>
    <w:rsid w:val="00F80035"/>
    <w:rsid w:val="00F8052C"/>
    <w:rsid w:val="00F80DF1"/>
    <w:rsid w:val="00F81091"/>
    <w:rsid w:val="00F815F6"/>
    <w:rsid w:val="00F81DFE"/>
    <w:rsid w:val="00F820E4"/>
    <w:rsid w:val="00F822F3"/>
    <w:rsid w:val="00F82389"/>
    <w:rsid w:val="00F826CD"/>
    <w:rsid w:val="00F83FEE"/>
    <w:rsid w:val="00F843E6"/>
    <w:rsid w:val="00F84D17"/>
    <w:rsid w:val="00F84D45"/>
    <w:rsid w:val="00F85178"/>
    <w:rsid w:val="00F851F9"/>
    <w:rsid w:val="00F8538A"/>
    <w:rsid w:val="00F85732"/>
    <w:rsid w:val="00F85CDB"/>
    <w:rsid w:val="00F86244"/>
    <w:rsid w:val="00F866D4"/>
    <w:rsid w:val="00F86AF1"/>
    <w:rsid w:val="00F877AE"/>
    <w:rsid w:val="00F87EC0"/>
    <w:rsid w:val="00F90910"/>
    <w:rsid w:val="00F90BF7"/>
    <w:rsid w:val="00F90FEF"/>
    <w:rsid w:val="00F92056"/>
    <w:rsid w:val="00F928AA"/>
    <w:rsid w:val="00F929A1"/>
    <w:rsid w:val="00F92CA7"/>
    <w:rsid w:val="00F92DBC"/>
    <w:rsid w:val="00F9395A"/>
    <w:rsid w:val="00F93A58"/>
    <w:rsid w:val="00F940CE"/>
    <w:rsid w:val="00F94491"/>
    <w:rsid w:val="00F94981"/>
    <w:rsid w:val="00F949C7"/>
    <w:rsid w:val="00F94B68"/>
    <w:rsid w:val="00F94ECA"/>
    <w:rsid w:val="00F950D7"/>
    <w:rsid w:val="00F953D9"/>
    <w:rsid w:val="00F95CC1"/>
    <w:rsid w:val="00F95F1B"/>
    <w:rsid w:val="00F960A7"/>
    <w:rsid w:val="00F961BC"/>
    <w:rsid w:val="00F97A36"/>
    <w:rsid w:val="00FA006E"/>
    <w:rsid w:val="00FA11A1"/>
    <w:rsid w:val="00FA1360"/>
    <w:rsid w:val="00FA17D5"/>
    <w:rsid w:val="00FA18DE"/>
    <w:rsid w:val="00FA26E8"/>
    <w:rsid w:val="00FA2ACA"/>
    <w:rsid w:val="00FA2FB0"/>
    <w:rsid w:val="00FA3287"/>
    <w:rsid w:val="00FA3993"/>
    <w:rsid w:val="00FA39CE"/>
    <w:rsid w:val="00FA4694"/>
    <w:rsid w:val="00FA48B7"/>
    <w:rsid w:val="00FA4B78"/>
    <w:rsid w:val="00FA5079"/>
    <w:rsid w:val="00FA5466"/>
    <w:rsid w:val="00FA5870"/>
    <w:rsid w:val="00FA6925"/>
    <w:rsid w:val="00FA6C21"/>
    <w:rsid w:val="00FA70A3"/>
    <w:rsid w:val="00FA70EA"/>
    <w:rsid w:val="00FA7D6E"/>
    <w:rsid w:val="00FB0C9D"/>
    <w:rsid w:val="00FB0CDC"/>
    <w:rsid w:val="00FB1619"/>
    <w:rsid w:val="00FB1AA0"/>
    <w:rsid w:val="00FB1C99"/>
    <w:rsid w:val="00FB22C6"/>
    <w:rsid w:val="00FB2381"/>
    <w:rsid w:val="00FB26DC"/>
    <w:rsid w:val="00FB2D88"/>
    <w:rsid w:val="00FB354E"/>
    <w:rsid w:val="00FB401E"/>
    <w:rsid w:val="00FB4211"/>
    <w:rsid w:val="00FB4F80"/>
    <w:rsid w:val="00FB55F3"/>
    <w:rsid w:val="00FB5B35"/>
    <w:rsid w:val="00FB5CCC"/>
    <w:rsid w:val="00FB653B"/>
    <w:rsid w:val="00FB654E"/>
    <w:rsid w:val="00FB68E4"/>
    <w:rsid w:val="00FB6982"/>
    <w:rsid w:val="00FB6BC4"/>
    <w:rsid w:val="00FB6F79"/>
    <w:rsid w:val="00FB760D"/>
    <w:rsid w:val="00FB7AC2"/>
    <w:rsid w:val="00FC017D"/>
    <w:rsid w:val="00FC083A"/>
    <w:rsid w:val="00FC09AA"/>
    <w:rsid w:val="00FC171A"/>
    <w:rsid w:val="00FC1DAF"/>
    <w:rsid w:val="00FC1FD1"/>
    <w:rsid w:val="00FC2622"/>
    <w:rsid w:val="00FC3147"/>
    <w:rsid w:val="00FC3385"/>
    <w:rsid w:val="00FC4282"/>
    <w:rsid w:val="00FC4363"/>
    <w:rsid w:val="00FC4CBF"/>
    <w:rsid w:val="00FC4FBA"/>
    <w:rsid w:val="00FC50BB"/>
    <w:rsid w:val="00FC5880"/>
    <w:rsid w:val="00FC5C63"/>
    <w:rsid w:val="00FC5DA3"/>
    <w:rsid w:val="00FC65A6"/>
    <w:rsid w:val="00FC6B4D"/>
    <w:rsid w:val="00FC6DF6"/>
    <w:rsid w:val="00FC76C6"/>
    <w:rsid w:val="00FD0D02"/>
    <w:rsid w:val="00FD14FA"/>
    <w:rsid w:val="00FD1C67"/>
    <w:rsid w:val="00FD207E"/>
    <w:rsid w:val="00FD26A4"/>
    <w:rsid w:val="00FD2DB2"/>
    <w:rsid w:val="00FD2EC2"/>
    <w:rsid w:val="00FD32CC"/>
    <w:rsid w:val="00FD3C85"/>
    <w:rsid w:val="00FD3FF9"/>
    <w:rsid w:val="00FD4369"/>
    <w:rsid w:val="00FD49D5"/>
    <w:rsid w:val="00FD4B26"/>
    <w:rsid w:val="00FD4FE0"/>
    <w:rsid w:val="00FD53B7"/>
    <w:rsid w:val="00FD5547"/>
    <w:rsid w:val="00FD5AE6"/>
    <w:rsid w:val="00FD60F2"/>
    <w:rsid w:val="00FD63D5"/>
    <w:rsid w:val="00FD6478"/>
    <w:rsid w:val="00FD6B4F"/>
    <w:rsid w:val="00FD6BC3"/>
    <w:rsid w:val="00FD71BF"/>
    <w:rsid w:val="00FD7233"/>
    <w:rsid w:val="00FD758A"/>
    <w:rsid w:val="00FD7A7F"/>
    <w:rsid w:val="00FD7B9E"/>
    <w:rsid w:val="00FE054F"/>
    <w:rsid w:val="00FE0705"/>
    <w:rsid w:val="00FE0B41"/>
    <w:rsid w:val="00FE0B78"/>
    <w:rsid w:val="00FE19BA"/>
    <w:rsid w:val="00FE1F23"/>
    <w:rsid w:val="00FE2A44"/>
    <w:rsid w:val="00FE34E6"/>
    <w:rsid w:val="00FE3D95"/>
    <w:rsid w:val="00FE3FD9"/>
    <w:rsid w:val="00FE43A6"/>
    <w:rsid w:val="00FE4695"/>
    <w:rsid w:val="00FE47F7"/>
    <w:rsid w:val="00FE4853"/>
    <w:rsid w:val="00FE57AE"/>
    <w:rsid w:val="00FE5F43"/>
    <w:rsid w:val="00FE674C"/>
    <w:rsid w:val="00FE7429"/>
    <w:rsid w:val="00FE79C0"/>
    <w:rsid w:val="00FE7B93"/>
    <w:rsid w:val="00FE7F9E"/>
    <w:rsid w:val="00FF01D0"/>
    <w:rsid w:val="00FF04F9"/>
    <w:rsid w:val="00FF064E"/>
    <w:rsid w:val="00FF10EA"/>
    <w:rsid w:val="00FF1BE7"/>
    <w:rsid w:val="00FF2345"/>
    <w:rsid w:val="00FF2668"/>
    <w:rsid w:val="00FF300E"/>
    <w:rsid w:val="00FF3858"/>
    <w:rsid w:val="00FF39FC"/>
    <w:rsid w:val="00FF4352"/>
    <w:rsid w:val="00FF478C"/>
    <w:rsid w:val="00FF479F"/>
    <w:rsid w:val="00FF4C07"/>
    <w:rsid w:val="00FF5018"/>
    <w:rsid w:val="00FF59E5"/>
    <w:rsid w:val="00FF650F"/>
    <w:rsid w:val="00FF65FC"/>
    <w:rsid w:val="00FF68D2"/>
    <w:rsid w:val="00FF6E1E"/>
    <w:rsid w:val="00FF7E2F"/>
    <w:rsid w:val="00FF7F3A"/>
    <w:rsid w:val="3DB52461"/>
    <w:rsid w:val="61BA2CD9"/>
    <w:rsid w:val="77353610"/>
    <w:rsid w:val="77F24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fillcolor="white">
      <v:fill color="white"/>
    </o:shapedefaults>
    <o:shapelayout v:ext="edit">
      <o:idmap v:ext="edit" data="1"/>
    </o:shapelayout>
  </w:shapeDefaults>
  <w:decimalSymbol w:val="."/>
  <w:listSeparator w:val=","/>
  <w14:docId w14:val="66814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qFormat="1"/>
    <w:lsdException w:name="annotation text" w:qFormat="1"/>
    <w:lsdException w:name="header" w:qFormat="1"/>
    <w:lsdException w:name="footer" w:qFormat="1"/>
    <w:lsdException w:name="index heading" w:semiHidden="1"/>
    <w:lsdException w:name="caption" w:uiPriority="35" w:unhideWhenUsed="0" w:qFormat="1"/>
    <w:lsdException w:name="table of figures" w:qFormat="1"/>
    <w:lsdException w:name="envelope address" w:semiHidden="1"/>
    <w:lsdException w:name="envelope return" w:semiHidden="1"/>
    <w:lsdException w:name="footnote reference" w:qFormat="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59" w:unhideWhenUsed="0" w:qFormat="1"/>
    <w:lsdException w:name="Table Theme" w:semiHidden="1"/>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uiPriority="39" w:unhideWhenUsed="0" w:qFormat="1"/>
  </w:latentStyles>
  <w:style w:type="paragraph" w:default="1" w:styleId="Normal">
    <w:name w:val="Normal"/>
    <w:qFormat/>
    <w:rsid w:val="00780C9E"/>
    <w:pPr>
      <w:spacing w:after="160" w:line="259" w:lineRule="auto"/>
    </w:pPr>
    <w:rPr>
      <w:sz w:val="22"/>
      <w:szCs w:val="22"/>
      <w:lang w:eastAsia="en-US"/>
    </w:rPr>
  </w:style>
  <w:style w:type="paragraph" w:styleId="Heading1">
    <w:name w:val="heading 1"/>
    <w:basedOn w:val="Normal"/>
    <w:next w:val="Normal"/>
    <w:link w:val="Heading1Char"/>
    <w:uiPriority w:val="9"/>
    <w:qFormat/>
    <w:pPr>
      <w:keepNext/>
      <w:keepLines/>
      <w:spacing w:after="0" w:line="360" w:lineRule="auto"/>
      <w:jc w:val="center"/>
      <w:outlineLvl w:val="0"/>
    </w:pPr>
    <w:rPr>
      <w:rFonts w:ascii="Times New Roman" w:eastAsia="Times New Roman" w:hAnsi="Times New Roman"/>
      <w:b/>
      <w:sz w:val="24"/>
      <w:szCs w:val="32"/>
    </w:rPr>
  </w:style>
  <w:style w:type="paragraph" w:styleId="Heading2">
    <w:name w:val="heading 2"/>
    <w:basedOn w:val="Normal"/>
    <w:next w:val="Normal"/>
    <w:link w:val="Heading2Char"/>
    <w:uiPriority w:val="9"/>
    <w:qFormat/>
    <w:pPr>
      <w:keepNext/>
      <w:keepLines/>
      <w:spacing w:after="0" w:line="360" w:lineRule="auto"/>
      <w:ind w:left="720" w:hanging="720"/>
      <w:jc w:val="both"/>
      <w:outlineLvl w:val="1"/>
    </w:pPr>
    <w:rPr>
      <w:rFonts w:ascii="Times New Roman" w:eastAsia="Times New Roman" w:hAnsi="Times New Roman"/>
      <w:b/>
      <w:sz w:val="24"/>
      <w:szCs w:val="26"/>
    </w:rPr>
  </w:style>
  <w:style w:type="paragraph" w:styleId="Heading3">
    <w:name w:val="heading 3"/>
    <w:basedOn w:val="Normal"/>
    <w:next w:val="Normal"/>
    <w:link w:val="Heading3Char"/>
    <w:uiPriority w:val="9"/>
    <w:qFormat/>
    <w:pPr>
      <w:keepNext/>
      <w:keepLines/>
      <w:spacing w:after="120" w:line="360" w:lineRule="auto"/>
      <w:jc w:val="both"/>
      <w:outlineLvl w:val="2"/>
    </w:pPr>
    <w:rPr>
      <w:rFonts w:ascii="Times New Roman" w:eastAsia="Times New Roman" w:hAnsi="Times New Roman"/>
      <w:bCs/>
      <w:sz w:val="24"/>
    </w:rPr>
  </w:style>
  <w:style w:type="paragraph" w:styleId="Heading4">
    <w:name w:val="heading 4"/>
    <w:basedOn w:val="Normal"/>
    <w:next w:val="Normal"/>
    <w:link w:val="Heading4Char"/>
    <w:uiPriority w:val="9"/>
    <w:qFormat/>
    <w:pPr>
      <w:keepNext/>
      <w:keepLines/>
      <w:spacing w:after="120" w:line="360" w:lineRule="auto"/>
      <w:outlineLvl w:val="3"/>
    </w:pPr>
    <w:rPr>
      <w:rFonts w:ascii="Times New Roman" w:eastAsia="Times New Roman" w:hAnsi="Times New Roman"/>
      <w:bCs/>
      <w:iCs/>
      <w:sz w:val="24"/>
    </w:rPr>
  </w:style>
  <w:style w:type="paragraph" w:styleId="Heading5">
    <w:name w:val="heading 5"/>
    <w:basedOn w:val="Normal"/>
    <w:next w:val="Normal"/>
    <w:link w:val="Heading5Char"/>
    <w:uiPriority w:val="9"/>
    <w:qFormat/>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EB3879"/>
    <w:pPr>
      <w:keepNext/>
      <w:keepLines/>
      <w:spacing w:before="40" w:after="0"/>
      <w:outlineLvl w:val="5"/>
    </w:pPr>
    <w:rPr>
      <w:rFonts w:eastAsia="Times New Roman"/>
      <w:i/>
      <w:iCs/>
      <w:color w:val="595959"/>
      <w:sz w:val="20"/>
      <w:szCs w:val="20"/>
    </w:rPr>
  </w:style>
  <w:style w:type="paragraph" w:styleId="Heading7">
    <w:name w:val="heading 7"/>
    <w:basedOn w:val="Normal"/>
    <w:next w:val="Normal"/>
    <w:link w:val="Heading7Char"/>
    <w:uiPriority w:val="9"/>
    <w:qFormat/>
    <w:rsid w:val="00EB3879"/>
    <w:pPr>
      <w:keepNext/>
      <w:keepLines/>
      <w:spacing w:before="40" w:after="0"/>
      <w:outlineLvl w:val="6"/>
    </w:pPr>
    <w:rPr>
      <w:rFonts w:eastAsia="Times New Roman"/>
      <w:color w:val="595959"/>
      <w:sz w:val="20"/>
      <w:szCs w:val="20"/>
    </w:rPr>
  </w:style>
  <w:style w:type="paragraph" w:styleId="Heading8">
    <w:name w:val="heading 8"/>
    <w:basedOn w:val="Normal"/>
    <w:next w:val="Normal"/>
    <w:link w:val="Heading8Char"/>
    <w:uiPriority w:val="9"/>
    <w:qFormat/>
    <w:rsid w:val="00EB3879"/>
    <w:pPr>
      <w:keepNext/>
      <w:keepLines/>
      <w:spacing w:before="40" w:after="0"/>
      <w:outlineLvl w:val="7"/>
    </w:pPr>
    <w:rPr>
      <w:rFonts w:eastAsia="Times New Roman"/>
      <w:i/>
      <w:iCs/>
      <w:color w:val="272727"/>
      <w:sz w:val="20"/>
      <w:szCs w:val="20"/>
    </w:rPr>
  </w:style>
  <w:style w:type="paragraph" w:styleId="Heading9">
    <w:name w:val="heading 9"/>
    <w:basedOn w:val="Normal"/>
    <w:next w:val="Normal"/>
    <w:link w:val="Heading9Char"/>
    <w:uiPriority w:val="9"/>
    <w:qFormat/>
    <w:rsid w:val="00EB3879"/>
    <w:pPr>
      <w:keepNext/>
      <w:keepLines/>
      <w:spacing w:before="40" w:after="0"/>
      <w:outlineLvl w:val="8"/>
    </w:pPr>
    <w:rPr>
      <w:rFonts w:eastAsia="Times New Roman"/>
      <w:color w:val="27272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Pr>
      <w:rFonts w:ascii="Times New Roman" w:eastAsia="Times New Roman" w:hAnsi="Times New Roman"/>
      <w:b/>
      <w:sz w:val="24"/>
      <w:szCs w:val="32"/>
      <w:lang w:val="en-GB"/>
    </w:rPr>
  </w:style>
  <w:style w:type="character" w:customStyle="1" w:styleId="Heading2Char">
    <w:name w:val="Heading 2 Char"/>
    <w:link w:val="Heading2"/>
    <w:uiPriority w:val="9"/>
    <w:qFormat/>
    <w:rPr>
      <w:rFonts w:ascii="Times New Roman" w:eastAsia="Times New Roman" w:hAnsi="Times New Roman"/>
      <w:b/>
      <w:sz w:val="24"/>
      <w:szCs w:val="26"/>
      <w:lang w:val="en-GB"/>
    </w:rPr>
  </w:style>
  <w:style w:type="character" w:customStyle="1" w:styleId="Heading3Char">
    <w:name w:val="Heading 3 Char"/>
    <w:link w:val="Heading3"/>
    <w:uiPriority w:val="9"/>
    <w:qFormat/>
    <w:rPr>
      <w:rFonts w:ascii="Times New Roman" w:eastAsia="Times New Roman" w:hAnsi="Times New Roman"/>
      <w:bCs/>
      <w:sz w:val="24"/>
      <w:szCs w:val="22"/>
      <w:lang w:val="en-GB"/>
    </w:rPr>
  </w:style>
  <w:style w:type="character" w:customStyle="1" w:styleId="Heading4Char">
    <w:name w:val="Heading 4 Char"/>
    <w:link w:val="Heading4"/>
    <w:uiPriority w:val="9"/>
    <w:qFormat/>
    <w:rPr>
      <w:rFonts w:ascii="Times New Roman" w:eastAsia="Times New Roman" w:hAnsi="Times New Roman"/>
      <w:bCs/>
      <w:iCs/>
      <w:sz w:val="24"/>
      <w:szCs w:val="22"/>
      <w:lang w:val="en-GB"/>
    </w:rPr>
  </w:style>
  <w:style w:type="character" w:customStyle="1" w:styleId="Heading5Char">
    <w:name w:val="Heading 5 Char"/>
    <w:link w:val="Heading5"/>
    <w:uiPriority w:val="9"/>
    <w:qFormat/>
    <w:rPr>
      <w:rFonts w:ascii="Calibri" w:eastAsia="Times New Roman" w:hAnsi="Calibri" w:cs="Times New Roman"/>
      <w:b/>
      <w:bCs/>
      <w:i/>
      <w:iCs/>
      <w:sz w:val="26"/>
      <w:szCs w:val="26"/>
      <w:lang w:val="en-GB"/>
    </w:rPr>
  </w:style>
  <w:style w:type="paragraph" w:styleId="BalloonText">
    <w:name w:val="Balloon Text"/>
    <w:basedOn w:val="Normal"/>
    <w:link w:val="BalloonTextChar"/>
    <w:uiPriority w:val="99"/>
    <w:unhideWhenUsed/>
    <w:qFormat/>
    <w:pPr>
      <w:spacing w:after="0" w:line="240" w:lineRule="auto"/>
    </w:pPr>
    <w:rPr>
      <w:rFonts w:ascii="Tahoma" w:hAnsi="Tahoma"/>
      <w:sz w:val="16"/>
      <w:szCs w:val="16"/>
    </w:rPr>
  </w:style>
  <w:style w:type="character" w:customStyle="1" w:styleId="BalloonTextChar">
    <w:name w:val="Balloon Text Char"/>
    <w:link w:val="BalloonText"/>
    <w:uiPriority w:val="99"/>
    <w:semiHidden/>
    <w:qFormat/>
    <w:rPr>
      <w:rFonts w:ascii="Tahoma" w:hAnsi="Tahoma" w:cs="Tahoma"/>
      <w:sz w:val="16"/>
      <w:szCs w:val="16"/>
    </w:rPr>
  </w:style>
  <w:style w:type="paragraph" w:styleId="Caption">
    <w:name w:val="caption"/>
    <w:basedOn w:val="Normal"/>
    <w:next w:val="Normal"/>
    <w:uiPriority w:val="35"/>
    <w:qFormat/>
    <w:pPr>
      <w:spacing w:after="200" w:line="240" w:lineRule="auto"/>
    </w:pPr>
    <w:rPr>
      <w:i/>
      <w:iCs/>
      <w:color w:val="44546A"/>
      <w:sz w:val="18"/>
      <w:szCs w:val="18"/>
    </w:rPr>
  </w:style>
  <w:style w:type="character" w:styleId="CommentReference">
    <w:name w:val="annotation reference"/>
    <w:uiPriority w:val="99"/>
    <w:unhideWhenUsed/>
    <w:qFormat/>
    <w:rPr>
      <w:sz w:val="16"/>
      <w:szCs w:val="16"/>
    </w:r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link w:val="CommentText"/>
    <w:uiPriority w:val="99"/>
    <w:semiHidden/>
    <w:qFormat/>
    <w:rPr>
      <w:lang w:val="en-GB"/>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link w:val="CommentSubject"/>
    <w:uiPriority w:val="99"/>
    <w:semiHidden/>
    <w:qFormat/>
    <w:rPr>
      <w:b/>
      <w:bCs/>
      <w:lang w:val="en-GB"/>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customStyle="1" w:styleId="FooterChar">
    <w:name w:val="Footer Char"/>
    <w:link w:val="Footer"/>
    <w:uiPriority w:val="99"/>
    <w:qFormat/>
  </w:style>
  <w:style w:type="character" w:styleId="FootnoteReference">
    <w:name w:val="footnote reference"/>
    <w:uiPriority w:val="99"/>
    <w:unhideWhenUsed/>
    <w:qFormat/>
    <w:rPr>
      <w:vertAlign w:val="superscript"/>
    </w:rPr>
  </w:style>
  <w:style w:type="paragraph" w:styleId="FootnoteText">
    <w:name w:val="footnote text"/>
    <w:basedOn w:val="Normal"/>
    <w:link w:val="FootnoteTextChar"/>
    <w:uiPriority w:val="99"/>
    <w:unhideWhenUsed/>
    <w:qFormat/>
    <w:rPr>
      <w:sz w:val="20"/>
      <w:szCs w:val="20"/>
    </w:rPr>
  </w:style>
  <w:style w:type="character" w:customStyle="1" w:styleId="FootnoteTextChar">
    <w:name w:val="Footnote Text Char"/>
    <w:link w:val="FootnoteText"/>
    <w:uiPriority w:val="99"/>
    <w:semiHidden/>
    <w:qFormat/>
    <w:rPr>
      <w:lang w:val="en-GB"/>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HeaderChar">
    <w:name w:val="Header Char"/>
    <w:link w:val="Header"/>
    <w:uiPriority w:val="99"/>
    <w:qFormat/>
  </w:style>
  <w:style w:type="character" w:styleId="Hyperlink">
    <w:name w:val="Hyperlink"/>
    <w:uiPriority w:val="99"/>
    <w:unhideWhenUsed/>
    <w:qFormat/>
    <w:rPr>
      <w:color w:val="0563C1"/>
      <w:u w:val="single"/>
    </w:rPr>
  </w:style>
  <w:style w:type="paragraph" w:styleId="NormalWeb">
    <w:name w:val="Normal (Web)"/>
    <w:basedOn w:val="Normal"/>
    <w:uiPriority w:val="99"/>
    <w:unhideWhenUsed/>
    <w:qFormat/>
    <w:rPr>
      <w:rFonts w:ascii="Times New Roman" w:hAnsi="Times New Roman"/>
      <w:sz w:val="24"/>
      <w:szCs w:val="24"/>
    </w:rPr>
  </w:style>
  <w:style w:type="character" w:styleId="Strong">
    <w:name w:val="Strong"/>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pPr>
      <w:spacing w:after="0" w:line="360" w:lineRule="auto"/>
    </w:pPr>
    <w:rPr>
      <w:rFonts w:ascii="Times New Roman" w:hAnsi="Times New Roman"/>
      <w:sz w:val="24"/>
    </w:rPr>
  </w:style>
  <w:style w:type="paragraph" w:styleId="TOC1">
    <w:name w:val="toc 1"/>
    <w:basedOn w:val="Normal"/>
    <w:next w:val="Normal"/>
    <w:uiPriority w:val="39"/>
    <w:unhideWhenUsed/>
    <w:qFormat/>
    <w:pPr>
      <w:tabs>
        <w:tab w:val="right" w:leader="dot" w:pos="8544"/>
      </w:tabs>
      <w:spacing w:after="0" w:line="480" w:lineRule="auto"/>
      <w:ind w:left="851" w:hanging="851"/>
      <w:jc w:val="both"/>
    </w:pPr>
    <w:rPr>
      <w:rFonts w:ascii="Times New Roman" w:eastAsia="BookAntiqua" w:hAnsi="Times New Roman"/>
      <w:bCs/>
      <w:kern w:val="32"/>
      <w:sz w:val="24"/>
    </w:rPr>
  </w:style>
  <w:style w:type="paragraph" w:styleId="TOC2">
    <w:name w:val="toc 2"/>
    <w:basedOn w:val="Normal"/>
    <w:next w:val="Normal"/>
    <w:uiPriority w:val="39"/>
    <w:unhideWhenUsed/>
    <w:qFormat/>
    <w:pPr>
      <w:tabs>
        <w:tab w:val="left" w:pos="900"/>
        <w:tab w:val="right" w:leader="dot" w:pos="8544"/>
      </w:tabs>
      <w:spacing w:after="0" w:line="360" w:lineRule="auto"/>
      <w:ind w:left="900" w:hanging="900"/>
    </w:pPr>
    <w:rPr>
      <w:rFonts w:ascii="Times New Roman" w:hAnsi="Times New Roman"/>
      <w:sz w:val="24"/>
    </w:rPr>
  </w:style>
  <w:style w:type="paragraph" w:styleId="TOC3">
    <w:name w:val="toc 3"/>
    <w:basedOn w:val="Normal"/>
    <w:next w:val="Normal"/>
    <w:uiPriority w:val="39"/>
    <w:unhideWhenUsed/>
    <w:qFormat/>
    <w:pPr>
      <w:spacing w:after="100" w:line="276" w:lineRule="auto"/>
      <w:ind w:left="440"/>
    </w:pPr>
    <w:rPr>
      <w:rFonts w:eastAsia="Times New Roman"/>
    </w:rPr>
  </w:style>
  <w:style w:type="paragraph" w:styleId="TOC4">
    <w:name w:val="toc 4"/>
    <w:basedOn w:val="Normal"/>
    <w:next w:val="Normal"/>
    <w:uiPriority w:val="39"/>
    <w:unhideWhenUsed/>
    <w:qFormat/>
    <w:pPr>
      <w:spacing w:after="100" w:line="276" w:lineRule="auto"/>
      <w:ind w:left="660"/>
    </w:pPr>
    <w:rPr>
      <w:rFonts w:eastAsia="Times New Roman"/>
    </w:rPr>
  </w:style>
  <w:style w:type="paragraph" w:styleId="TOC5">
    <w:name w:val="toc 5"/>
    <w:basedOn w:val="Normal"/>
    <w:next w:val="Normal"/>
    <w:uiPriority w:val="39"/>
    <w:unhideWhenUsed/>
    <w:qFormat/>
    <w:pPr>
      <w:spacing w:after="100" w:line="276" w:lineRule="auto"/>
      <w:ind w:left="880"/>
    </w:pPr>
    <w:rPr>
      <w:rFonts w:eastAsia="Times New Roman"/>
    </w:rPr>
  </w:style>
  <w:style w:type="paragraph" w:styleId="TOC6">
    <w:name w:val="toc 6"/>
    <w:basedOn w:val="Normal"/>
    <w:next w:val="Normal"/>
    <w:uiPriority w:val="39"/>
    <w:unhideWhenUsed/>
    <w:qFormat/>
    <w:pPr>
      <w:spacing w:after="100" w:line="276" w:lineRule="auto"/>
      <w:ind w:left="1100"/>
    </w:pPr>
    <w:rPr>
      <w:rFonts w:eastAsia="Times New Roman"/>
    </w:rPr>
  </w:style>
  <w:style w:type="paragraph" w:styleId="TOC7">
    <w:name w:val="toc 7"/>
    <w:basedOn w:val="Normal"/>
    <w:next w:val="Normal"/>
    <w:uiPriority w:val="39"/>
    <w:unhideWhenUsed/>
    <w:qFormat/>
    <w:pPr>
      <w:spacing w:after="100" w:line="276" w:lineRule="auto"/>
      <w:ind w:left="1320"/>
    </w:pPr>
    <w:rPr>
      <w:rFonts w:eastAsia="Times New Roman"/>
    </w:rPr>
  </w:style>
  <w:style w:type="paragraph" w:styleId="TOC8">
    <w:name w:val="toc 8"/>
    <w:basedOn w:val="Normal"/>
    <w:next w:val="Normal"/>
    <w:uiPriority w:val="39"/>
    <w:unhideWhenUsed/>
    <w:qFormat/>
    <w:pPr>
      <w:spacing w:after="100" w:line="276" w:lineRule="auto"/>
      <w:ind w:left="1540"/>
    </w:pPr>
    <w:rPr>
      <w:rFonts w:eastAsia="Times New Roman"/>
    </w:rPr>
  </w:style>
  <w:style w:type="paragraph" w:styleId="TOC9">
    <w:name w:val="toc 9"/>
    <w:basedOn w:val="Normal"/>
    <w:next w:val="Normal"/>
    <w:uiPriority w:val="39"/>
    <w:unhideWhenUsed/>
    <w:qFormat/>
    <w:pPr>
      <w:spacing w:after="100" w:line="276" w:lineRule="auto"/>
      <w:ind w:left="1760"/>
    </w:pPr>
    <w:rPr>
      <w:rFonts w:eastAsia="Times New Roman"/>
    </w:rPr>
  </w:style>
  <w:style w:type="paragraph" w:styleId="TOCHeading">
    <w:name w:val="TOC Heading"/>
    <w:basedOn w:val="Heading1"/>
    <w:next w:val="Normal"/>
    <w:uiPriority w:val="39"/>
    <w:qFormat/>
    <w:pPr>
      <w:outlineLvl w:val="9"/>
    </w:p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rPr>
      <w:sz w:val="22"/>
      <w:szCs w:val="22"/>
      <w:lang w:val="en-GB"/>
    </w:rPr>
  </w:style>
  <w:style w:type="paragraph" w:styleId="Bibliography">
    <w:name w:val="Bibliography"/>
    <w:basedOn w:val="Normal"/>
    <w:next w:val="Normal"/>
    <w:uiPriority w:val="37"/>
    <w:unhideWhenUsed/>
    <w:qFormat/>
    <w:pPr>
      <w:spacing w:after="0" w:line="480" w:lineRule="auto"/>
      <w:ind w:left="720" w:hanging="720"/>
    </w:pPr>
  </w:style>
  <w:style w:type="character" w:styleId="PlaceholderText">
    <w:name w:val="Placeholder Text"/>
    <w:uiPriority w:val="99"/>
    <w:semiHidden/>
    <w:qFormat/>
    <w:rPr>
      <w:color w:val="808080"/>
    </w:rPr>
  </w:style>
  <w:style w:type="paragraph" w:customStyle="1" w:styleId="Revision1">
    <w:name w:val="Revision1"/>
    <w:uiPriority w:val="99"/>
    <w:semiHidden/>
    <w:qFormat/>
    <w:rPr>
      <w:sz w:val="22"/>
      <w:szCs w:val="22"/>
      <w:lang w:eastAsia="en-US"/>
    </w:rPr>
  </w:style>
  <w:style w:type="paragraph" w:customStyle="1" w:styleId="Default">
    <w:name w:val="Default"/>
    <w:qFormat/>
    <w:pPr>
      <w:autoSpaceDE w:val="0"/>
      <w:autoSpaceDN w:val="0"/>
      <w:adjustRightInd w:val="0"/>
    </w:pPr>
    <w:rPr>
      <w:rFonts w:ascii="Times New Roman" w:hAnsi="Times New Roman"/>
      <w:color w:val="000000"/>
      <w:sz w:val="24"/>
      <w:szCs w:val="24"/>
      <w:lang w:val="en-US" w:eastAsia="en-US"/>
    </w:rPr>
  </w:style>
  <w:style w:type="table" w:customStyle="1" w:styleId="TableGrid1">
    <w:name w:val="Table Grid1"/>
    <w:basedOn w:val="TableNormal"/>
    <w:uiPriority w:val="59"/>
    <w:qFormat/>
    <w:rPr>
      <w:rFonts w:cs="SimSu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59"/>
    <w:qFormat/>
    <w:rPr>
      <w:rFonts w:cs="SimSu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tml-italic">
    <w:name w:val="html-italic"/>
    <w:qFormat/>
  </w:style>
  <w:style w:type="paragraph" w:customStyle="1" w:styleId="TableParagraph">
    <w:name w:val="Table Paragraph"/>
    <w:basedOn w:val="Normal"/>
    <w:uiPriority w:val="1"/>
    <w:qFormat/>
    <w:pPr>
      <w:widowControl w:val="0"/>
      <w:autoSpaceDE w:val="0"/>
      <w:autoSpaceDN w:val="0"/>
      <w:spacing w:after="0" w:line="240" w:lineRule="auto"/>
      <w:ind w:left="100"/>
    </w:pPr>
    <w:rPr>
      <w:rFonts w:ascii="Times New Roman" w:eastAsia="Times New Roman" w:hAnsi="Times New Roman"/>
      <w:lang w:val="en-US"/>
    </w:rPr>
  </w:style>
  <w:style w:type="table" w:customStyle="1" w:styleId="TableGrid3">
    <w:name w:val="Table Grid3"/>
    <w:basedOn w:val="TableNormal"/>
    <w:uiPriority w:val="39"/>
    <w:qFormat/>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A3D6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61">
    <w:name w:val="Heading 61"/>
    <w:basedOn w:val="Normal"/>
    <w:next w:val="Normal"/>
    <w:uiPriority w:val="9"/>
    <w:semiHidden/>
    <w:unhideWhenUsed/>
    <w:qFormat/>
    <w:rsid w:val="00EB3879"/>
    <w:pPr>
      <w:keepNext/>
      <w:keepLines/>
      <w:spacing w:before="40" w:after="0"/>
      <w:outlineLvl w:val="5"/>
    </w:pPr>
    <w:rPr>
      <w:rFonts w:eastAsia="Times New Roman"/>
      <w:i/>
      <w:iCs/>
      <w:color w:val="595959"/>
    </w:rPr>
  </w:style>
  <w:style w:type="paragraph" w:customStyle="1" w:styleId="Heading71">
    <w:name w:val="Heading 71"/>
    <w:basedOn w:val="Normal"/>
    <w:next w:val="Normal"/>
    <w:uiPriority w:val="9"/>
    <w:semiHidden/>
    <w:unhideWhenUsed/>
    <w:qFormat/>
    <w:rsid w:val="00EB3879"/>
    <w:pPr>
      <w:keepNext/>
      <w:keepLines/>
      <w:spacing w:before="40" w:after="0"/>
      <w:outlineLvl w:val="6"/>
    </w:pPr>
    <w:rPr>
      <w:rFonts w:eastAsia="Times New Roman"/>
      <w:color w:val="595959"/>
    </w:rPr>
  </w:style>
  <w:style w:type="paragraph" w:customStyle="1" w:styleId="Heading81">
    <w:name w:val="Heading 81"/>
    <w:basedOn w:val="Normal"/>
    <w:next w:val="Normal"/>
    <w:uiPriority w:val="9"/>
    <w:semiHidden/>
    <w:unhideWhenUsed/>
    <w:qFormat/>
    <w:rsid w:val="00EB3879"/>
    <w:pPr>
      <w:keepNext/>
      <w:keepLines/>
      <w:spacing w:after="0"/>
      <w:outlineLvl w:val="7"/>
    </w:pPr>
    <w:rPr>
      <w:rFonts w:eastAsia="Times New Roman"/>
      <w:i/>
      <w:iCs/>
      <w:color w:val="272727"/>
    </w:rPr>
  </w:style>
  <w:style w:type="paragraph" w:customStyle="1" w:styleId="Heading91">
    <w:name w:val="Heading 91"/>
    <w:basedOn w:val="Normal"/>
    <w:next w:val="Normal"/>
    <w:uiPriority w:val="9"/>
    <w:semiHidden/>
    <w:unhideWhenUsed/>
    <w:qFormat/>
    <w:rsid w:val="00EB3879"/>
    <w:pPr>
      <w:keepNext/>
      <w:keepLines/>
      <w:spacing w:after="0"/>
      <w:outlineLvl w:val="8"/>
    </w:pPr>
    <w:rPr>
      <w:rFonts w:eastAsia="Times New Roman"/>
      <w:color w:val="272727"/>
    </w:rPr>
  </w:style>
  <w:style w:type="numbering" w:customStyle="1" w:styleId="NoList1">
    <w:name w:val="No List1"/>
    <w:next w:val="NoList"/>
    <w:uiPriority w:val="99"/>
    <w:semiHidden/>
    <w:unhideWhenUsed/>
    <w:rsid w:val="00EB3879"/>
  </w:style>
  <w:style w:type="character" w:customStyle="1" w:styleId="Heading6Char">
    <w:name w:val="Heading 6 Char"/>
    <w:link w:val="Heading6"/>
    <w:uiPriority w:val="9"/>
    <w:semiHidden/>
    <w:rsid w:val="00EB3879"/>
    <w:rPr>
      <w:rFonts w:eastAsia="Times New Roman" w:cs="Times New Roman"/>
      <w:i/>
      <w:iCs/>
      <w:color w:val="595959"/>
    </w:rPr>
  </w:style>
  <w:style w:type="character" w:customStyle="1" w:styleId="Heading7Char">
    <w:name w:val="Heading 7 Char"/>
    <w:link w:val="Heading7"/>
    <w:uiPriority w:val="9"/>
    <w:semiHidden/>
    <w:rsid w:val="00EB3879"/>
    <w:rPr>
      <w:rFonts w:eastAsia="Times New Roman" w:cs="Times New Roman"/>
      <w:color w:val="595959"/>
    </w:rPr>
  </w:style>
  <w:style w:type="character" w:customStyle="1" w:styleId="Heading8Char">
    <w:name w:val="Heading 8 Char"/>
    <w:link w:val="Heading8"/>
    <w:uiPriority w:val="9"/>
    <w:semiHidden/>
    <w:rsid w:val="00EB3879"/>
    <w:rPr>
      <w:rFonts w:eastAsia="Times New Roman" w:cs="Times New Roman"/>
      <w:i/>
      <w:iCs/>
      <w:color w:val="272727"/>
    </w:rPr>
  </w:style>
  <w:style w:type="character" w:customStyle="1" w:styleId="Heading9Char">
    <w:name w:val="Heading 9 Char"/>
    <w:link w:val="Heading9"/>
    <w:uiPriority w:val="9"/>
    <w:semiHidden/>
    <w:rsid w:val="00EB3879"/>
    <w:rPr>
      <w:rFonts w:eastAsia="Times New Roman" w:cs="Times New Roman"/>
      <w:color w:val="272727"/>
    </w:rPr>
  </w:style>
  <w:style w:type="paragraph" w:customStyle="1" w:styleId="Title1">
    <w:name w:val="Title1"/>
    <w:basedOn w:val="Normal"/>
    <w:next w:val="Normal"/>
    <w:uiPriority w:val="10"/>
    <w:qFormat/>
    <w:rsid w:val="00EB3879"/>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EB3879"/>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EB3879"/>
    <w:pPr>
      <w:numPr>
        <w:ilvl w:val="1"/>
      </w:numPr>
    </w:pPr>
    <w:rPr>
      <w:rFonts w:eastAsia="Times New Roman"/>
      <w:color w:val="595959"/>
      <w:spacing w:val="15"/>
      <w:sz w:val="28"/>
      <w:szCs w:val="28"/>
    </w:rPr>
  </w:style>
  <w:style w:type="character" w:customStyle="1" w:styleId="SubtitleChar">
    <w:name w:val="Subtitle Char"/>
    <w:link w:val="Subtitle"/>
    <w:uiPriority w:val="11"/>
    <w:rsid w:val="00EB3879"/>
    <w:rPr>
      <w:rFonts w:eastAsia="Times New Roman" w:cs="Times New Roman"/>
      <w:color w:val="595959"/>
      <w:spacing w:val="15"/>
      <w:sz w:val="28"/>
      <w:szCs w:val="28"/>
    </w:rPr>
  </w:style>
  <w:style w:type="paragraph" w:customStyle="1" w:styleId="Quote1">
    <w:name w:val="Quote1"/>
    <w:basedOn w:val="Normal"/>
    <w:next w:val="Normal"/>
    <w:uiPriority w:val="29"/>
    <w:qFormat/>
    <w:rsid w:val="00EB3879"/>
    <w:pPr>
      <w:spacing w:before="160"/>
      <w:jc w:val="center"/>
    </w:pPr>
    <w:rPr>
      <w:i/>
      <w:iCs/>
      <w:color w:val="404040"/>
    </w:rPr>
  </w:style>
  <w:style w:type="character" w:customStyle="1" w:styleId="QuoteChar">
    <w:name w:val="Quote Char"/>
    <w:link w:val="Quote"/>
    <w:uiPriority w:val="29"/>
    <w:rsid w:val="00EB3879"/>
    <w:rPr>
      <w:i/>
      <w:iCs/>
      <w:color w:val="404040"/>
    </w:rPr>
  </w:style>
  <w:style w:type="character" w:customStyle="1" w:styleId="IntenseEmphasis1">
    <w:name w:val="Intense Emphasis1"/>
    <w:uiPriority w:val="21"/>
    <w:qFormat/>
    <w:rsid w:val="00EB3879"/>
    <w:rPr>
      <w:i/>
      <w:iCs/>
      <w:color w:val="0F4761"/>
    </w:rPr>
  </w:style>
  <w:style w:type="paragraph" w:customStyle="1" w:styleId="IntenseQuote1">
    <w:name w:val="Intense Quote1"/>
    <w:basedOn w:val="Normal"/>
    <w:next w:val="Normal"/>
    <w:uiPriority w:val="30"/>
    <w:qFormat/>
    <w:rsid w:val="00EB3879"/>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EB3879"/>
    <w:rPr>
      <w:i/>
      <w:iCs/>
      <w:color w:val="0F4761"/>
    </w:rPr>
  </w:style>
  <w:style w:type="character" w:customStyle="1" w:styleId="IntenseReference1">
    <w:name w:val="Intense Reference1"/>
    <w:uiPriority w:val="32"/>
    <w:qFormat/>
    <w:rsid w:val="00EB3879"/>
    <w:rPr>
      <w:b/>
      <w:bCs/>
      <w:smallCaps/>
      <w:color w:val="0F4761"/>
      <w:spacing w:val="5"/>
    </w:rPr>
  </w:style>
  <w:style w:type="table" w:customStyle="1" w:styleId="TableGrid5">
    <w:name w:val="Table Grid5"/>
    <w:basedOn w:val="TableNormal"/>
    <w:next w:val="TableGrid"/>
    <w:uiPriority w:val="59"/>
    <w:rsid w:val="00EB387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B3879"/>
    <w:rPr>
      <w:sz w:val="22"/>
      <w:szCs w:val="22"/>
      <w:lang w:eastAsia="en-US"/>
    </w:rPr>
  </w:style>
  <w:style w:type="table" w:customStyle="1" w:styleId="TableGrid11">
    <w:name w:val="Table Grid11"/>
    <w:basedOn w:val="TableNormal"/>
    <w:next w:val="TableGrid"/>
    <w:uiPriority w:val="59"/>
    <w:rsid w:val="00EB3879"/>
    <w:rPr>
      <w:rFonts w:cs="SimSu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EB3879"/>
    <w:rPr>
      <w:rFonts w:cs="SimSu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EB3879"/>
    <w:rPr>
      <w:rFonts w:ascii="Aptos" w:eastAsia="Aptos" w:hAnsi="Aptos"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EB3879"/>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EB3879"/>
    <w:rPr>
      <w:rFonts w:ascii="Aptos" w:eastAsia="Aptos" w:hAnsi="Aptos"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B3879"/>
    <w:rPr>
      <w:rFonts w:ascii="Aptos" w:eastAsia="Aptos" w:hAnsi="Aptos"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1">
    <w:name w:val="Heading 6 Char1"/>
    <w:uiPriority w:val="9"/>
    <w:semiHidden/>
    <w:rsid w:val="00EB3879"/>
    <w:rPr>
      <w:rFonts w:ascii="Calibri Light" w:eastAsia="Times New Roman" w:hAnsi="Calibri Light" w:cs="Times New Roman"/>
      <w:color w:val="1F4D78"/>
      <w:sz w:val="22"/>
      <w:szCs w:val="22"/>
      <w:lang w:eastAsia="en-US"/>
    </w:rPr>
  </w:style>
  <w:style w:type="character" w:customStyle="1" w:styleId="Heading7Char1">
    <w:name w:val="Heading 7 Char1"/>
    <w:uiPriority w:val="9"/>
    <w:semiHidden/>
    <w:rsid w:val="00EB3879"/>
    <w:rPr>
      <w:rFonts w:ascii="Calibri Light" w:eastAsia="Times New Roman" w:hAnsi="Calibri Light" w:cs="Times New Roman"/>
      <w:i/>
      <w:iCs/>
      <w:color w:val="1F4D78"/>
      <w:sz w:val="22"/>
      <w:szCs w:val="22"/>
      <w:lang w:eastAsia="en-US"/>
    </w:rPr>
  </w:style>
  <w:style w:type="character" w:customStyle="1" w:styleId="Heading8Char1">
    <w:name w:val="Heading 8 Char1"/>
    <w:uiPriority w:val="9"/>
    <w:semiHidden/>
    <w:rsid w:val="00EB3879"/>
    <w:rPr>
      <w:rFonts w:ascii="Calibri Light" w:eastAsia="Times New Roman" w:hAnsi="Calibri Light" w:cs="Times New Roman"/>
      <w:color w:val="272727"/>
      <w:sz w:val="21"/>
      <w:szCs w:val="21"/>
      <w:lang w:eastAsia="en-US"/>
    </w:rPr>
  </w:style>
  <w:style w:type="character" w:customStyle="1" w:styleId="Heading9Char1">
    <w:name w:val="Heading 9 Char1"/>
    <w:uiPriority w:val="9"/>
    <w:semiHidden/>
    <w:rsid w:val="00EB3879"/>
    <w:rPr>
      <w:rFonts w:ascii="Calibri Light" w:eastAsia="Times New Roman" w:hAnsi="Calibri Light" w:cs="Times New Roman"/>
      <w:i/>
      <w:iCs/>
      <w:color w:val="272727"/>
      <w:sz w:val="21"/>
      <w:szCs w:val="21"/>
      <w:lang w:eastAsia="en-US"/>
    </w:rPr>
  </w:style>
  <w:style w:type="paragraph" w:styleId="Title">
    <w:name w:val="Title"/>
    <w:basedOn w:val="Normal"/>
    <w:next w:val="Normal"/>
    <w:link w:val="TitleChar"/>
    <w:uiPriority w:val="10"/>
    <w:qFormat/>
    <w:rsid w:val="00EB3879"/>
    <w:pPr>
      <w:spacing w:after="0" w:line="240" w:lineRule="auto"/>
      <w:contextualSpacing/>
    </w:pPr>
    <w:rPr>
      <w:rFonts w:ascii="Aptos Display" w:eastAsia="Times New Roman" w:hAnsi="Aptos Display"/>
      <w:spacing w:val="-10"/>
      <w:kern w:val="28"/>
      <w:sz w:val="56"/>
      <w:szCs w:val="56"/>
    </w:rPr>
  </w:style>
  <w:style w:type="character" w:customStyle="1" w:styleId="TitleChar1">
    <w:name w:val="Title Char1"/>
    <w:uiPriority w:val="10"/>
    <w:rsid w:val="00EB3879"/>
    <w:rPr>
      <w:rFonts w:ascii="Calibri Light" w:eastAsia="Times New Roman" w:hAnsi="Calibri Light" w:cs="Times New Roman"/>
      <w:spacing w:val="-10"/>
      <w:kern w:val="28"/>
      <w:sz w:val="56"/>
      <w:szCs w:val="56"/>
      <w:lang w:eastAsia="en-US"/>
    </w:rPr>
  </w:style>
  <w:style w:type="paragraph" w:styleId="Subtitle">
    <w:name w:val="Subtitle"/>
    <w:basedOn w:val="Normal"/>
    <w:next w:val="Normal"/>
    <w:link w:val="SubtitleChar"/>
    <w:uiPriority w:val="11"/>
    <w:qFormat/>
    <w:rsid w:val="00EB3879"/>
    <w:pPr>
      <w:numPr>
        <w:ilvl w:val="1"/>
      </w:numPr>
    </w:pPr>
    <w:rPr>
      <w:rFonts w:eastAsia="Times New Roman"/>
      <w:color w:val="595959"/>
      <w:spacing w:val="15"/>
      <w:sz w:val="28"/>
      <w:szCs w:val="28"/>
    </w:rPr>
  </w:style>
  <w:style w:type="character" w:customStyle="1" w:styleId="SubtitleChar1">
    <w:name w:val="Subtitle Char1"/>
    <w:uiPriority w:val="11"/>
    <w:rsid w:val="00EB3879"/>
    <w:rPr>
      <w:rFonts w:ascii="Calibri" w:eastAsia="Times New Roman" w:hAnsi="Calibri" w:cs="Times New Roman"/>
      <w:color w:val="5A5A5A"/>
      <w:spacing w:val="15"/>
      <w:sz w:val="22"/>
      <w:szCs w:val="22"/>
      <w:lang w:eastAsia="en-US"/>
    </w:rPr>
  </w:style>
  <w:style w:type="paragraph" w:styleId="Quote">
    <w:name w:val="Quote"/>
    <w:basedOn w:val="Normal"/>
    <w:next w:val="Normal"/>
    <w:link w:val="QuoteChar"/>
    <w:uiPriority w:val="29"/>
    <w:qFormat/>
    <w:rsid w:val="00EB3879"/>
    <w:pPr>
      <w:spacing w:before="200"/>
      <w:ind w:left="864" w:right="864"/>
      <w:jc w:val="center"/>
    </w:pPr>
    <w:rPr>
      <w:i/>
      <w:iCs/>
      <w:color w:val="404040"/>
      <w:sz w:val="20"/>
      <w:szCs w:val="20"/>
    </w:rPr>
  </w:style>
  <w:style w:type="character" w:customStyle="1" w:styleId="QuoteChar1">
    <w:name w:val="Quote Char1"/>
    <w:uiPriority w:val="99"/>
    <w:rsid w:val="00EB3879"/>
    <w:rPr>
      <w:i/>
      <w:iCs/>
      <w:color w:val="404040"/>
      <w:sz w:val="22"/>
      <w:szCs w:val="22"/>
      <w:lang w:eastAsia="en-US"/>
    </w:rPr>
  </w:style>
  <w:style w:type="character" w:styleId="IntenseEmphasis">
    <w:name w:val="Intense Emphasis"/>
    <w:uiPriority w:val="21"/>
    <w:qFormat/>
    <w:rsid w:val="00EB3879"/>
    <w:rPr>
      <w:i/>
      <w:iCs/>
      <w:color w:val="5B9BD5"/>
    </w:rPr>
  </w:style>
  <w:style w:type="paragraph" w:styleId="IntenseQuote">
    <w:name w:val="Intense Quote"/>
    <w:basedOn w:val="Normal"/>
    <w:next w:val="Normal"/>
    <w:link w:val="IntenseQuoteChar"/>
    <w:uiPriority w:val="30"/>
    <w:qFormat/>
    <w:rsid w:val="00EB3879"/>
    <w:pPr>
      <w:pBdr>
        <w:top w:val="single" w:sz="4" w:space="10" w:color="5B9BD5"/>
        <w:bottom w:val="single" w:sz="4" w:space="10" w:color="5B9BD5"/>
      </w:pBdr>
      <w:spacing w:before="360" w:after="360"/>
      <w:ind w:left="864" w:right="864"/>
      <w:jc w:val="center"/>
    </w:pPr>
    <w:rPr>
      <w:i/>
      <w:iCs/>
      <w:color w:val="0F4761"/>
      <w:sz w:val="20"/>
      <w:szCs w:val="20"/>
    </w:rPr>
  </w:style>
  <w:style w:type="character" w:customStyle="1" w:styleId="IntenseQuoteChar1">
    <w:name w:val="Intense Quote Char1"/>
    <w:uiPriority w:val="99"/>
    <w:rsid w:val="00EB3879"/>
    <w:rPr>
      <w:i/>
      <w:iCs/>
      <w:color w:val="5B9BD5"/>
      <w:sz w:val="22"/>
      <w:szCs w:val="22"/>
      <w:lang w:eastAsia="en-US"/>
    </w:rPr>
  </w:style>
  <w:style w:type="character" w:styleId="IntenseReference">
    <w:name w:val="Intense Reference"/>
    <w:uiPriority w:val="32"/>
    <w:qFormat/>
    <w:rsid w:val="00EB3879"/>
    <w:rPr>
      <w:b/>
      <w:bCs/>
      <w:smallCaps/>
      <w:color w:val="5B9BD5"/>
      <w:spacing w:val="5"/>
    </w:rPr>
  </w:style>
  <w:style w:type="table" w:customStyle="1" w:styleId="TableGrid12">
    <w:name w:val="Table Grid12"/>
    <w:basedOn w:val="TableNormal"/>
    <w:next w:val="TableGrid"/>
    <w:uiPriority w:val="59"/>
    <w:rsid w:val="00B13CEE"/>
    <w:rPr>
      <w:rFonts w:cs="SimSu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107B4A"/>
    <w:rPr>
      <w:rFonts w:cs="SimSu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B26726"/>
    <w:rPr>
      <w:rFonts w:cs="SimSu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46CB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B743D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qFormat/>
    <w:rsid w:val="00553BAA"/>
  </w:style>
  <w:style w:type="paragraph" w:customStyle="1" w:styleId="Normal1">
    <w:name w:val="Normal1"/>
    <w:qFormat/>
    <w:rsid w:val="003F459B"/>
    <w:pPr>
      <w:spacing w:after="200" w:line="276" w:lineRule="auto"/>
    </w:pPr>
    <w:rPr>
      <w:rFonts w:eastAsia="Times New Roman" w:cs="Calibri"/>
      <w:color w:val="000000"/>
      <w:sz w:val="22"/>
      <w:szCs w:val="22"/>
      <w:lang w:val="en-US" w:eastAsia="en-US"/>
    </w:rPr>
  </w:style>
  <w:style w:type="character" w:styleId="PageNumber">
    <w:name w:val="page number"/>
    <w:basedOn w:val="DefaultParagraphFont"/>
    <w:rsid w:val="00026624"/>
  </w:style>
  <w:style w:type="table" w:customStyle="1" w:styleId="TableGrid9">
    <w:name w:val="Table Grid9"/>
    <w:basedOn w:val="TableNormal"/>
    <w:next w:val="TableGrid"/>
    <w:uiPriority w:val="59"/>
    <w:rsid w:val="008579B0"/>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qFormat="1"/>
    <w:lsdException w:name="annotation text" w:qFormat="1"/>
    <w:lsdException w:name="header" w:qFormat="1"/>
    <w:lsdException w:name="footer" w:qFormat="1"/>
    <w:lsdException w:name="index heading" w:semiHidden="1"/>
    <w:lsdException w:name="caption" w:uiPriority="35" w:unhideWhenUsed="0" w:qFormat="1"/>
    <w:lsdException w:name="table of figures" w:qFormat="1"/>
    <w:lsdException w:name="envelope address" w:semiHidden="1"/>
    <w:lsdException w:name="envelope return" w:semiHidden="1"/>
    <w:lsdException w:name="footnote reference" w:qFormat="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59" w:unhideWhenUsed="0" w:qFormat="1"/>
    <w:lsdException w:name="Table Theme" w:semiHidden="1"/>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uiPriority="39" w:unhideWhenUsed="0" w:qFormat="1"/>
  </w:latentStyles>
  <w:style w:type="paragraph" w:default="1" w:styleId="Normal">
    <w:name w:val="Normal"/>
    <w:qFormat/>
    <w:rsid w:val="00780C9E"/>
    <w:pPr>
      <w:spacing w:after="160" w:line="259" w:lineRule="auto"/>
    </w:pPr>
    <w:rPr>
      <w:sz w:val="22"/>
      <w:szCs w:val="22"/>
      <w:lang w:eastAsia="en-US"/>
    </w:rPr>
  </w:style>
  <w:style w:type="paragraph" w:styleId="Heading1">
    <w:name w:val="heading 1"/>
    <w:basedOn w:val="Normal"/>
    <w:next w:val="Normal"/>
    <w:link w:val="Heading1Char"/>
    <w:uiPriority w:val="9"/>
    <w:qFormat/>
    <w:pPr>
      <w:keepNext/>
      <w:keepLines/>
      <w:spacing w:after="0" w:line="360" w:lineRule="auto"/>
      <w:jc w:val="center"/>
      <w:outlineLvl w:val="0"/>
    </w:pPr>
    <w:rPr>
      <w:rFonts w:ascii="Times New Roman" w:eastAsia="Times New Roman" w:hAnsi="Times New Roman"/>
      <w:b/>
      <w:sz w:val="24"/>
      <w:szCs w:val="32"/>
    </w:rPr>
  </w:style>
  <w:style w:type="paragraph" w:styleId="Heading2">
    <w:name w:val="heading 2"/>
    <w:basedOn w:val="Normal"/>
    <w:next w:val="Normal"/>
    <w:link w:val="Heading2Char"/>
    <w:uiPriority w:val="9"/>
    <w:qFormat/>
    <w:pPr>
      <w:keepNext/>
      <w:keepLines/>
      <w:spacing w:after="0" w:line="360" w:lineRule="auto"/>
      <w:ind w:left="720" w:hanging="720"/>
      <w:jc w:val="both"/>
      <w:outlineLvl w:val="1"/>
    </w:pPr>
    <w:rPr>
      <w:rFonts w:ascii="Times New Roman" w:eastAsia="Times New Roman" w:hAnsi="Times New Roman"/>
      <w:b/>
      <w:sz w:val="24"/>
      <w:szCs w:val="26"/>
    </w:rPr>
  </w:style>
  <w:style w:type="paragraph" w:styleId="Heading3">
    <w:name w:val="heading 3"/>
    <w:basedOn w:val="Normal"/>
    <w:next w:val="Normal"/>
    <w:link w:val="Heading3Char"/>
    <w:uiPriority w:val="9"/>
    <w:qFormat/>
    <w:pPr>
      <w:keepNext/>
      <w:keepLines/>
      <w:spacing w:after="120" w:line="360" w:lineRule="auto"/>
      <w:jc w:val="both"/>
      <w:outlineLvl w:val="2"/>
    </w:pPr>
    <w:rPr>
      <w:rFonts w:ascii="Times New Roman" w:eastAsia="Times New Roman" w:hAnsi="Times New Roman"/>
      <w:bCs/>
      <w:sz w:val="24"/>
    </w:rPr>
  </w:style>
  <w:style w:type="paragraph" w:styleId="Heading4">
    <w:name w:val="heading 4"/>
    <w:basedOn w:val="Normal"/>
    <w:next w:val="Normal"/>
    <w:link w:val="Heading4Char"/>
    <w:uiPriority w:val="9"/>
    <w:qFormat/>
    <w:pPr>
      <w:keepNext/>
      <w:keepLines/>
      <w:spacing w:after="120" w:line="360" w:lineRule="auto"/>
      <w:outlineLvl w:val="3"/>
    </w:pPr>
    <w:rPr>
      <w:rFonts w:ascii="Times New Roman" w:eastAsia="Times New Roman" w:hAnsi="Times New Roman"/>
      <w:bCs/>
      <w:iCs/>
      <w:sz w:val="24"/>
    </w:rPr>
  </w:style>
  <w:style w:type="paragraph" w:styleId="Heading5">
    <w:name w:val="heading 5"/>
    <w:basedOn w:val="Normal"/>
    <w:next w:val="Normal"/>
    <w:link w:val="Heading5Char"/>
    <w:uiPriority w:val="9"/>
    <w:qFormat/>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EB3879"/>
    <w:pPr>
      <w:keepNext/>
      <w:keepLines/>
      <w:spacing w:before="40" w:after="0"/>
      <w:outlineLvl w:val="5"/>
    </w:pPr>
    <w:rPr>
      <w:rFonts w:eastAsia="Times New Roman"/>
      <w:i/>
      <w:iCs/>
      <w:color w:val="595959"/>
      <w:sz w:val="20"/>
      <w:szCs w:val="20"/>
    </w:rPr>
  </w:style>
  <w:style w:type="paragraph" w:styleId="Heading7">
    <w:name w:val="heading 7"/>
    <w:basedOn w:val="Normal"/>
    <w:next w:val="Normal"/>
    <w:link w:val="Heading7Char"/>
    <w:uiPriority w:val="9"/>
    <w:qFormat/>
    <w:rsid w:val="00EB3879"/>
    <w:pPr>
      <w:keepNext/>
      <w:keepLines/>
      <w:spacing w:before="40" w:after="0"/>
      <w:outlineLvl w:val="6"/>
    </w:pPr>
    <w:rPr>
      <w:rFonts w:eastAsia="Times New Roman"/>
      <w:color w:val="595959"/>
      <w:sz w:val="20"/>
      <w:szCs w:val="20"/>
    </w:rPr>
  </w:style>
  <w:style w:type="paragraph" w:styleId="Heading8">
    <w:name w:val="heading 8"/>
    <w:basedOn w:val="Normal"/>
    <w:next w:val="Normal"/>
    <w:link w:val="Heading8Char"/>
    <w:uiPriority w:val="9"/>
    <w:qFormat/>
    <w:rsid w:val="00EB3879"/>
    <w:pPr>
      <w:keepNext/>
      <w:keepLines/>
      <w:spacing w:before="40" w:after="0"/>
      <w:outlineLvl w:val="7"/>
    </w:pPr>
    <w:rPr>
      <w:rFonts w:eastAsia="Times New Roman"/>
      <w:i/>
      <w:iCs/>
      <w:color w:val="272727"/>
      <w:sz w:val="20"/>
      <w:szCs w:val="20"/>
    </w:rPr>
  </w:style>
  <w:style w:type="paragraph" w:styleId="Heading9">
    <w:name w:val="heading 9"/>
    <w:basedOn w:val="Normal"/>
    <w:next w:val="Normal"/>
    <w:link w:val="Heading9Char"/>
    <w:uiPriority w:val="9"/>
    <w:qFormat/>
    <w:rsid w:val="00EB3879"/>
    <w:pPr>
      <w:keepNext/>
      <w:keepLines/>
      <w:spacing w:before="40" w:after="0"/>
      <w:outlineLvl w:val="8"/>
    </w:pPr>
    <w:rPr>
      <w:rFonts w:eastAsia="Times New Roman"/>
      <w:color w:val="27272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Pr>
      <w:rFonts w:ascii="Times New Roman" w:eastAsia="Times New Roman" w:hAnsi="Times New Roman"/>
      <w:b/>
      <w:sz w:val="24"/>
      <w:szCs w:val="32"/>
      <w:lang w:val="en-GB"/>
    </w:rPr>
  </w:style>
  <w:style w:type="character" w:customStyle="1" w:styleId="Heading2Char">
    <w:name w:val="Heading 2 Char"/>
    <w:link w:val="Heading2"/>
    <w:uiPriority w:val="9"/>
    <w:qFormat/>
    <w:rPr>
      <w:rFonts w:ascii="Times New Roman" w:eastAsia="Times New Roman" w:hAnsi="Times New Roman"/>
      <w:b/>
      <w:sz w:val="24"/>
      <w:szCs w:val="26"/>
      <w:lang w:val="en-GB"/>
    </w:rPr>
  </w:style>
  <w:style w:type="character" w:customStyle="1" w:styleId="Heading3Char">
    <w:name w:val="Heading 3 Char"/>
    <w:link w:val="Heading3"/>
    <w:uiPriority w:val="9"/>
    <w:qFormat/>
    <w:rPr>
      <w:rFonts w:ascii="Times New Roman" w:eastAsia="Times New Roman" w:hAnsi="Times New Roman"/>
      <w:bCs/>
      <w:sz w:val="24"/>
      <w:szCs w:val="22"/>
      <w:lang w:val="en-GB"/>
    </w:rPr>
  </w:style>
  <w:style w:type="character" w:customStyle="1" w:styleId="Heading4Char">
    <w:name w:val="Heading 4 Char"/>
    <w:link w:val="Heading4"/>
    <w:uiPriority w:val="9"/>
    <w:qFormat/>
    <w:rPr>
      <w:rFonts w:ascii="Times New Roman" w:eastAsia="Times New Roman" w:hAnsi="Times New Roman"/>
      <w:bCs/>
      <w:iCs/>
      <w:sz w:val="24"/>
      <w:szCs w:val="22"/>
      <w:lang w:val="en-GB"/>
    </w:rPr>
  </w:style>
  <w:style w:type="character" w:customStyle="1" w:styleId="Heading5Char">
    <w:name w:val="Heading 5 Char"/>
    <w:link w:val="Heading5"/>
    <w:uiPriority w:val="9"/>
    <w:qFormat/>
    <w:rPr>
      <w:rFonts w:ascii="Calibri" w:eastAsia="Times New Roman" w:hAnsi="Calibri" w:cs="Times New Roman"/>
      <w:b/>
      <w:bCs/>
      <w:i/>
      <w:iCs/>
      <w:sz w:val="26"/>
      <w:szCs w:val="26"/>
      <w:lang w:val="en-GB"/>
    </w:rPr>
  </w:style>
  <w:style w:type="paragraph" w:styleId="BalloonText">
    <w:name w:val="Balloon Text"/>
    <w:basedOn w:val="Normal"/>
    <w:link w:val="BalloonTextChar"/>
    <w:uiPriority w:val="99"/>
    <w:unhideWhenUsed/>
    <w:qFormat/>
    <w:pPr>
      <w:spacing w:after="0" w:line="240" w:lineRule="auto"/>
    </w:pPr>
    <w:rPr>
      <w:rFonts w:ascii="Tahoma" w:hAnsi="Tahoma"/>
      <w:sz w:val="16"/>
      <w:szCs w:val="16"/>
    </w:rPr>
  </w:style>
  <w:style w:type="character" w:customStyle="1" w:styleId="BalloonTextChar">
    <w:name w:val="Balloon Text Char"/>
    <w:link w:val="BalloonText"/>
    <w:uiPriority w:val="99"/>
    <w:semiHidden/>
    <w:qFormat/>
    <w:rPr>
      <w:rFonts w:ascii="Tahoma" w:hAnsi="Tahoma" w:cs="Tahoma"/>
      <w:sz w:val="16"/>
      <w:szCs w:val="16"/>
    </w:rPr>
  </w:style>
  <w:style w:type="paragraph" w:styleId="Caption">
    <w:name w:val="caption"/>
    <w:basedOn w:val="Normal"/>
    <w:next w:val="Normal"/>
    <w:uiPriority w:val="35"/>
    <w:qFormat/>
    <w:pPr>
      <w:spacing w:after="200" w:line="240" w:lineRule="auto"/>
    </w:pPr>
    <w:rPr>
      <w:i/>
      <w:iCs/>
      <w:color w:val="44546A"/>
      <w:sz w:val="18"/>
      <w:szCs w:val="18"/>
    </w:rPr>
  </w:style>
  <w:style w:type="character" w:styleId="CommentReference">
    <w:name w:val="annotation reference"/>
    <w:uiPriority w:val="99"/>
    <w:unhideWhenUsed/>
    <w:qFormat/>
    <w:rPr>
      <w:sz w:val="16"/>
      <w:szCs w:val="16"/>
    </w:r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link w:val="CommentText"/>
    <w:uiPriority w:val="99"/>
    <w:semiHidden/>
    <w:qFormat/>
    <w:rPr>
      <w:lang w:val="en-GB"/>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link w:val="CommentSubject"/>
    <w:uiPriority w:val="99"/>
    <w:semiHidden/>
    <w:qFormat/>
    <w:rPr>
      <w:b/>
      <w:bCs/>
      <w:lang w:val="en-GB"/>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customStyle="1" w:styleId="FooterChar">
    <w:name w:val="Footer Char"/>
    <w:link w:val="Footer"/>
    <w:uiPriority w:val="99"/>
    <w:qFormat/>
  </w:style>
  <w:style w:type="character" w:styleId="FootnoteReference">
    <w:name w:val="footnote reference"/>
    <w:uiPriority w:val="99"/>
    <w:unhideWhenUsed/>
    <w:qFormat/>
    <w:rPr>
      <w:vertAlign w:val="superscript"/>
    </w:rPr>
  </w:style>
  <w:style w:type="paragraph" w:styleId="FootnoteText">
    <w:name w:val="footnote text"/>
    <w:basedOn w:val="Normal"/>
    <w:link w:val="FootnoteTextChar"/>
    <w:uiPriority w:val="99"/>
    <w:unhideWhenUsed/>
    <w:qFormat/>
    <w:rPr>
      <w:sz w:val="20"/>
      <w:szCs w:val="20"/>
    </w:rPr>
  </w:style>
  <w:style w:type="character" w:customStyle="1" w:styleId="FootnoteTextChar">
    <w:name w:val="Footnote Text Char"/>
    <w:link w:val="FootnoteText"/>
    <w:uiPriority w:val="99"/>
    <w:semiHidden/>
    <w:qFormat/>
    <w:rPr>
      <w:lang w:val="en-GB"/>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HeaderChar">
    <w:name w:val="Header Char"/>
    <w:link w:val="Header"/>
    <w:uiPriority w:val="99"/>
    <w:qFormat/>
  </w:style>
  <w:style w:type="character" w:styleId="Hyperlink">
    <w:name w:val="Hyperlink"/>
    <w:uiPriority w:val="99"/>
    <w:unhideWhenUsed/>
    <w:qFormat/>
    <w:rPr>
      <w:color w:val="0563C1"/>
      <w:u w:val="single"/>
    </w:rPr>
  </w:style>
  <w:style w:type="paragraph" w:styleId="NormalWeb">
    <w:name w:val="Normal (Web)"/>
    <w:basedOn w:val="Normal"/>
    <w:uiPriority w:val="99"/>
    <w:unhideWhenUsed/>
    <w:qFormat/>
    <w:rPr>
      <w:rFonts w:ascii="Times New Roman" w:hAnsi="Times New Roman"/>
      <w:sz w:val="24"/>
      <w:szCs w:val="24"/>
    </w:rPr>
  </w:style>
  <w:style w:type="character" w:styleId="Strong">
    <w:name w:val="Strong"/>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pPr>
      <w:spacing w:after="0" w:line="360" w:lineRule="auto"/>
    </w:pPr>
    <w:rPr>
      <w:rFonts w:ascii="Times New Roman" w:hAnsi="Times New Roman"/>
      <w:sz w:val="24"/>
    </w:rPr>
  </w:style>
  <w:style w:type="paragraph" w:styleId="TOC1">
    <w:name w:val="toc 1"/>
    <w:basedOn w:val="Normal"/>
    <w:next w:val="Normal"/>
    <w:uiPriority w:val="39"/>
    <w:unhideWhenUsed/>
    <w:qFormat/>
    <w:pPr>
      <w:tabs>
        <w:tab w:val="right" w:leader="dot" w:pos="8544"/>
      </w:tabs>
      <w:spacing w:after="0" w:line="480" w:lineRule="auto"/>
      <w:ind w:left="851" w:hanging="851"/>
      <w:jc w:val="both"/>
    </w:pPr>
    <w:rPr>
      <w:rFonts w:ascii="Times New Roman" w:eastAsia="BookAntiqua" w:hAnsi="Times New Roman"/>
      <w:bCs/>
      <w:kern w:val="32"/>
      <w:sz w:val="24"/>
    </w:rPr>
  </w:style>
  <w:style w:type="paragraph" w:styleId="TOC2">
    <w:name w:val="toc 2"/>
    <w:basedOn w:val="Normal"/>
    <w:next w:val="Normal"/>
    <w:uiPriority w:val="39"/>
    <w:unhideWhenUsed/>
    <w:qFormat/>
    <w:pPr>
      <w:tabs>
        <w:tab w:val="left" w:pos="900"/>
        <w:tab w:val="right" w:leader="dot" w:pos="8544"/>
      </w:tabs>
      <w:spacing w:after="0" w:line="360" w:lineRule="auto"/>
      <w:ind w:left="900" w:hanging="900"/>
    </w:pPr>
    <w:rPr>
      <w:rFonts w:ascii="Times New Roman" w:hAnsi="Times New Roman"/>
      <w:sz w:val="24"/>
    </w:rPr>
  </w:style>
  <w:style w:type="paragraph" w:styleId="TOC3">
    <w:name w:val="toc 3"/>
    <w:basedOn w:val="Normal"/>
    <w:next w:val="Normal"/>
    <w:uiPriority w:val="39"/>
    <w:unhideWhenUsed/>
    <w:qFormat/>
    <w:pPr>
      <w:spacing w:after="100" w:line="276" w:lineRule="auto"/>
      <w:ind w:left="440"/>
    </w:pPr>
    <w:rPr>
      <w:rFonts w:eastAsia="Times New Roman"/>
    </w:rPr>
  </w:style>
  <w:style w:type="paragraph" w:styleId="TOC4">
    <w:name w:val="toc 4"/>
    <w:basedOn w:val="Normal"/>
    <w:next w:val="Normal"/>
    <w:uiPriority w:val="39"/>
    <w:unhideWhenUsed/>
    <w:qFormat/>
    <w:pPr>
      <w:spacing w:after="100" w:line="276" w:lineRule="auto"/>
      <w:ind w:left="660"/>
    </w:pPr>
    <w:rPr>
      <w:rFonts w:eastAsia="Times New Roman"/>
    </w:rPr>
  </w:style>
  <w:style w:type="paragraph" w:styleId="TOC5">
    <w:name w:val="toc 5"/>
    <w:basedOn w:val="Normal"/>
    <w:next w:val="Normal"/>
    <w:uiPriority w:val="39"/>
    <w:unhideWhenUsed/>
    <w:qFormat/>
    <w:pPr>
      <w:spacing w:after="100" w:line="276" w:lineRule="auto"/>
      <w:ind w:left="880"/>
    </w:pPr>
    <w:rPr>
      <w:rFonts w:eastAsia="Times New Roman"/>
    </w:rPr>
  </w:style>
  <w:style w:type="paragraph" w:styleId="TOC6">
    <w:name w:val="toc 6"/>
    <w:basedOn w:val="Normal"/>
    <w:next w:val="Normal"/>
    <w:uiPriority w:val="39"/>
    <w:unhideWhenUsed/>
    <w:qFormat/>
    <w:pPr>
      <w:spacing w:after="100" w:line="276" w:lineRule="auto"/>
      <w:ind w:left="1100"/>
    </w:pPr>
    <w:rPr>
      <w:rFonts w:eastAsia="Times New Roman"/>
    </w:rPr>
  </w:style>
  <w:style w:type="paragraph" w:styleId="TOC7">
    <w:name w:val="toc 7"/>
    <w:basedOn w:val="Normal"/>
    <w:next w:val="Normal"/>
    <w:uiPriority w:val="39"/>
    <w:unhideWhenUsed/>
    <w:qFormat/>
    <w:pPr>
      <w:spacing w:after="100" w:line="276" w:lineRule="auto"/>
      <w:ind w:left="1320"/>
    </w:pPr>
    <w:rPr>
      <w:rFonts w:eastAsia="Times New Roman"/>
    </w:rPr>
  </w:style>
  <w:style w:type="paragraph" w:styleId="TOC8">
    <w:name w:val="toc 8"/>
    <w:basedOn w:val="Normal"/>
    <w:next w:val="Normal"/>
    <w:uiPriority w:val="39"/>
    <w:unhideWhenUsed/>
    <w:qFormat/>
    <w:pPr>
      <w:spacing w:after="100" w:line="276" w:lineRule="auto"/>
      <w:ind w:left="1540"/>
    </w:pPr>
    <w:rPr>
      <w:rFonts w:eastAsia="Times New Roman"/>
    </w:rPr>
  </w:style>
  <w:style w:type="paragraph" w:styleId="TOC9">
    <w:name w:val="toc 9"/>
    <w:basedOn w:val="Normal"/>
    <w:next w:val="Normal"/>
    <w:uiPriority w:val="39"/>
    <w:unhideWhenUsed/>
    <w:qFormat/>
    <w:pPr>
      <w:spacing w:after="100" w:line="276" w:lineRule="auto"/>
      <w:ind w:left="1760"/>
    </w:pPr>
    <w:rPr>
      <w:rFonts w:eastAsia="Times New Roman"/>
    </w:rPr>
  </w:style>
  <w:style w:type="paragraph" w:styleId="TOCHeading">
    <w:name w:val="TOC Heading"/>
    <w:basedOn w:val="Heading1"/>
    <w:next w:val="Normal"/>
    <w:uiPriority w:val="39"/>
    <w:qFormat/>
    <w:pPr>
      <w:outlineLvl w:val="9"/>
    </w:p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rPr>
      <w:sz w:val="22"/>
      <w:szCs w:val="22"/>
      <w:lang w:val="en-GB"/>
    </w:rPr>
  </w:style>
  <w:style w:type="paragraph" w:styleId="Bibliography">
    <w:name w:val="Bibliography"/>
    <w:basedOn w:val="Normal"/>
    <w:next w:val="Normal"/>
    <w:uiPriority w:val="37"/>
    <w:unhideWhenUsed/>
    <w:qFormat/>
    <w:pPr>
      <w:spacing w:after="0" w:line="480" w:lineRule="auto"/>
      <w:ind w:left="720" w:hanging="720"/>
    </w:pPr>
  </w:style>
  <w:style w:type="character" w:styleId="PlaceholderText">
    <w:name w:val="Placeholder Text"/>
    <w:uiPriority w:val="99"/>
    <w:semiHidden/>
    <w:qFormat/>
    <w:rPr>
      <w:color w:val="808080"/>
    </w:rPr>
  </w:style>
  <w:style w:type="paragraph" w:customStyle="1" w:styleId="Revision1">
    <w:name w:val="Revision1"/>
    <w:uiPriority w:val="99"/>
    <w:semiHidden/>
    <w:qFormat/>
    <w:rPr>
      <w:sz w:val="22"/>
      <w:szCs w:val="22"/>
      <w:lang w:eastAsia="en-US"/>
    </w:rPr>
  </w:style>
  <w:style w:type="paragraph" w:customStyle="1" w:styleId="Default">
    <w:name w:val="Default"/>
    <w:qFormat/>
    <w:pPr>
      <w:autoSpaceDE w:val="0"/>
      <w:autoSpaceDN w:val="0"/>
      <w:adjustRightInd w:val="0"/>
    </w:pPr>
    <w:rPr>
      <w:rFonts w:ascii="Times New Roman" w:hAnsi="Times New Roman"/>
      <w:color w:val="000000"/>
      <w:sz w:val="24"/>
      <w:szCs w:val="24"/>
      <w:lang w:val="en-US" w:eastAsia="en-US"/>
    </w:rPr>
  </w:style>
  <w:style w:type="table" w:customStyle="1" w:styleId="TableGrid1">
    <w:name w:val="Table Grid1"/>
    <w:basedOn w:val="TableNormal"/>
    <w:uiPriority w:val="59"/>
    <w:qFormat/>
    <w:rPr>
      <w:rFonts w:cs="SimSu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59"/>
    <w:qFormat/>
    <w:rPr>
      <w:rFonts w:cs="SimSu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tml-italic">
    <w:name w:val="html-italic"/>
    <w:qFormat/>
  </w:style>
  <w:style w:type="paragraph" w:customStyle="1" w:styleId="TableParagraph">
    <w:name w:val="Table Paragraph"/>
    <w:basedOn w:val="Normal"/>
    <w:uiPriority w:val="1"/>
    <w:qFormat/>
    <w:pPr>
      <w:widowControl w:val="0"/>
      <w:autoSpaceDE w:val="0"/>
      <w:autoSpaceDN w:val="0"/>
      <w:spacing w:after="0" w:line="240" w:lineRule="auto"/>
      <w:ind w:left="100"/>
    </w:pPr>
    <w:rPr>
      <w:rFonts w:ascii="Times New Roman" w:eastAsia="Times New Roman" w:hAnsi="Times New Roman"/>
      <w:lang w:val="en-US"/>
    </w:rPr>
  </w:style>
  <w:style w:type="table" w:customStyle="1" w:styleId="TableGrid3">
    <w:name w:val="Table Grid3"/>
    <w:basedOn w:val="TableNormal"/>
    <w:uiPriority w:val="39"/>
    <w:qFormat/>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A3D6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61">
    <w:name w:val="Heading 61"/>
    <w:basedOn w:val="Normal"/>
    <w:next w:val="Normal"/>
    <w:uiPriority w:val="9"/>
    <w:semiHidden/>
    <w:unhideWhenUsed/>
    <w:qFormat/>
    <w:rsid w:val="00EB3879"/>
    <w:pPr>
      <w:keepNext/>
      <w:keepLines/>
      <w:spacing w:before="40" w:after="0"/>
      <w:outlineLvl w:val="5"/>
    </w:pPr>
    <w:rPr>
      <w:rFonts w:eastAsia="Times New Roman"/>
      <w:i/>
      <w:iCs/>
      <w:color w:val="595959"/>
    </w:rPr>
  </w:style>
  <w:style w:type="paragraph" w:customStyle="1" w:styleId="Heading71">
    <w:name w:val="Heading 71"/>
    <w:basedOn w:val="Normal"/>
    <w:next w:val="Normal"/>
    <w:uiPriority w:val="9"/>
    <w:semiHidden/>
    <w:unhideWhenUsed/>
    <w:qFormat/>
    <w:rsid w:val="00EB3879"/>
    <w:pPr>
      <w:keepNext/>
      <w:keepLines/>
      <w:spacing w:before="40" w:after="0"/>
      <w:outlineLvl w:val="6"/>
    </w:pPr>
    <w:rPr>
      <w:rFonts w:eastAsia="Times New Roman"/>
      <w:color w:val="595959"/>
    </w:rPr>
  </w:style>
  <w:style w:type="paragraph" w:customStyle="1" w:styleId="Heading81">
    <w:name w:val="Heading 81"/>
    <w:basedOn w:val="Normal"/>
    <w:next w:val="Normal"/>
    <w:uiPriority w:val="9"/>
    <w:semiHidden/>
    <w:unhideWhenUsed/>
    <w:qFormat/>
    <w:rsid w:val="00EB3879"/>
    <w:pPr>
      <w:keepNext/>
      <w:keepLines/>
      <w:spacing w:after="0"/>
      <w:outlineLvl w:val="7"/>
    </w:pPr>
    <w:rPr>
      <w:rFonts w:eastAsia="Times New Roman"/>
      <w:i/>
      <w:iCs/>
      <w:color w:val="272727"/>
    </w:rPr>
  </w:style>
  <w:style w:type="paragraph" w:customStyle="1" w:styleId="Heading91">
    <w:name w:val="Heading 91"/>
    <w:basedOn w:val="Normal"/>
    <w:next w:val="Normal"/>
    <w:uiPriority w:val="9"/>
    <w:semiHidden/>
    <w:unhideWhenUsed/>
    <w:qFormat/>
    <w:rsid w:val="00EB3879"/>
    <w:pPr>
      <w:keepNext/>
      <w:keepLines/>
      <w:spacing w:after="0"/>
      <w:outlineLvl w:val="8"/>
    </w:pPr>
    <w:rPr>
      <w:rFonts w:eastAsia="Times New Roman"/>
      <w:color w:val="272727"/>
    </w:rPr>
  </w:style>
  <w:style w:type="numbering" w:customStyle="1" w:styleId="NoList1">
    <w:name w:val="No List1"/>
    <w:next w:val="NoList"/>
    <w:uiPriority w:val="99"/>
    <w:semiHidden/>
    <w:unhideWhenUsed/>
    <w:rsid w:val="00EB3879"/>
  </w:style>
  <w:style w:type="character" w:customStyle="1" w:styleId="Heading6Char">
    <w:name w:val="Heading 6 Char"/>
    <w:link w:val="Heading6"/>
    <w:uiPriority w:val="9"/>
    <w:semiHidden/>
    <w:rsid w:val="00EB3879"/>
    <w:rPr>
      <w:rFonts w:eastAsia="Times New Roman" w:cs="Times New Roman"/>
      <w:i/>
      <w:iCs/>
      <w:color w:val="595959"/>
    </w:rPr>
  </w:style>
  <w:style w:type="character" w:customStyle="1" w:styleId="Heading7Char">
    <w:name w:val="Heading 7 Char"/>
    <w:link w:val="Heading7"/>
    <w:uiPriority w:val="9"/>
    <w:semiHidden/>
    <w:rsid w:val="00EB3879"/>
    <w:rPr>
      <w:rFonts w:eastAsia="Times New Roman" w:cs="Times New Roman"/>
      <w:color w:val="595959"/>
    </w:rPr>
  </w:style>
  <w:style w:type="character" w:customStyle="1" w:styleId="Heading8Char">
    <w:name w:val="Heading 8 Char"/>
    <w:link w:val="Heading8"/>
    <w:uiPriority w:val="9"/>
    <w:semiHidden/>
    <w:rsid w:val="00EB3879"/>
    <w:rPr>
      <w:rFonts w:eastAsia="Times New Roman" w:cs="Times New Roman"/>
      <w:i/>
      <w:iCs/>
      <w:color w:val="272727"/>
    </w:rPr>
  </w:style>
  <w:style w:type="character" w:customStyle="1" w:styleId="Heading9Char">
    <w:name w:val="Heading 9 Char"/>
    <w:link w:val="Heading9"/>
    <w:uiPriority w:val="9"/>
    <w:semiHidden/>
    <w:rsid w:val="00EB3879"/>
    <w:rPr>
      <w:rFonts w:eastAsia="Times New Roman" w:cs="Times New Roman"/>
      <w:color w:val="272727"/>
    </w:rPr>
  </w:style>
  <w:style w:type="paragraph" w:customStyle="1" w:styleId="Title1">
    <w:name w:val="Title1"/>
    <w:basedOn w:val="Normal"/>
    <w:next w:val="Normal"/>
    <w:uiPriority w:val="10"/>
    <w:qFormat/>
    <w:rsid w:val="00EB3879"/>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EB3879"/>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EB3879"/>
    <w:pPr>
      <w:numPr>
        <w:ilvl w:val="1"/>
      </w:numPr>
    </w:pPr>
    <w:rPr>
      <w:rFonts w:eastAsia="Times New Roman"/>
      <w:color w:val="595959"/>
      <w:spacing w:val="15"/>
      <w:sz w:val="28"/>
      <w:szCs w:val="28"/>
    </w:rPr>
  </w:style>
  <w:style w:type="character" w:customStyle="1" w:styleId="SubtitleChar">
    <w:name w:val="Subtitle Char"/>
    <w:link w:val="Subtitle"/>
    <w:uiPriority w:val="11"/>
    <w:rsid w:val="00EB3879"/>
    <w:rPr>
      <w:rFonts w:eastAsia="Times New Roman" w:cs="Times New Roman"/>
      <w:color w:val="595959"/>
      <w:spacing w:val="15"/>
      <w:sz w:val="28"/>
      <w:szCs w:val="28"/>
    </w:rPr>
  </w:style>
  <w:style w:type="paragraph" w:customStyle="1" w:styleId="Quote1">
    <w:name w:val="Quote1"/>
    <w:basedOn w:val="Normal"/>
    <w:next w:val="Normal"/>
    <w:uiPriority w:val="29"/>
    <w:qFormat/>
    <w:rsid w:val="00EB3879"/>
    <w:pPr>
      <w:spacing w:before="160"/>
      <w:jc w:val="center"/>
    </w:pPr>
    <w:rPr>
      <w:i/>
      <w:iCs/>
      <w:color w:val="404040"/>
    </w:rPr>
  </w:style>
  <w:style w:type="character" w:customStyle="1" w:styleId="QuoteChar">
    <w:name w:val="Quote Char"/>
    <w:link w:val="Quote"/>
    <w:uiPriority w:val="29"/>
    <w:rsid w:val="00EB3879"/>
    <w:rPr>
      <w:i/>
      <w:iCs/>
      <w:color w:val="404040"/>
    </w:rPr>
  </w:style>
  <w:style w:type="character" w:customStyle="1" w:styleId="IntenseEmphasis1">
    <w:name w:val="Intense Emphasis1"/>
    <w:uiPriority w:val="21"/>
    <w:qFormat/>
    <w:rsid w:val="00EB3879"/>
    <w:rPr>
      <w:i/>
      <w:iCs/>
      <w:color w:val="0F4761"/>
    </w:rPr>
  </w:style>
  <w:style w:type="paragraph" w:customStyle="1" w:styleId="IntenseQuote1">
    <w:name w:val="Intense Quote1"/>
    <w:basedOn w:val="Normal"/>
    <w:next w:val="Normal"/>
    <w:uiPriority w:val="30"/>
    <w:qFormat/>
    <w:rsid w:val="00EB3879"/>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EB3879"/>
    <w:rPr>
      <w:i/>
      <w:iCs/>
      <w:color w:val="0F4761"/>
    </w:rPr>
  </w:style>
  <w:style w:type="character" w:customStyle="1" w:styleId="IntenseReference1">
    <w:name w:val="Intense Reference1"/>
    <w:uiPriority w:val="32"/>
    <w:qFormat/>
    <w:rsid w:val="00EB3879"/>
    <w:rPr>
      <w:b/>
      <w:bCs/>
      <w:smallCaps/>
      <w:color w:val="0F4761"/>
      <w:spacing w:val="5"/>
    </w:rPr>
  </w:style>
  <w:style w:type="table" w:customStyle="1" w:styleId="TableGrid5">
    <w:name w:val="Table Grid5"/>
    <w:basedOn w:val="TableNormal"/>
    <w:next w:val="TableGrid"/>
    <w:uiPriority w:val="59"/>
    <w:rsid w:val="00EB387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B3879"/>
    <w:rPr>
      <w:sz w:val="22"/>
      <w:szCs w:val="22"/>
      <w:lang w:eastAsia="en-US"/>
    </w:rPr>
  </w:style>
  <w:style w:type="table" w:customStyle="1" w:styleId="TableGrid11">
    <w:name w:val="Table Grid11"/>
    <w:basedOn w:val="TableNormal"/>
    <w:next w:val="TableGrid"/>
    <w:uiPriority w:val="59"/>
    <w:rsid w:val="00EB3879"/>
    <w:rPr>
      <w:rFonts w:cs="SimSu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EB3879"/>
    <w:rPr>
      <w:rFonts w:cs="SimSu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EB3879"/>
    <w:rPr>
      <w:rFonts w:ascii="Aptos" w:eastAsia="Aptos" w:hAnsi="Aptos"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EB3879"/>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EB3879"/>
    <w:rPr>
      <w:rFonts w:ascii="Aptos" w:eastAsia="Aptos" w:hAnsi="Aptos"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B3879"/>
    <w:rPr>
      <w:rFonts w:ascii="Aptos" w:eastAsia="Aptos" w:hAnsi="Aptos"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1">
    <w:name w:val="Heading 6 Char1"/>
    <w:uiPriority w:val="9"/>
    <w:semiHidden/>
    <w:rsid w:val="00EB3879"/>
    <w:rPr>
      <w:rFonts w:ascii="Calibri Light" w:eastAsia="Times New Roman" w:hAnsi="Calibri Light" w:cs="Times New Roman"/>
      <w:color w:val="1F4D78"/>
      <w:sz w:val="22"/>
      <w:szCs w:val="22"/>
      <w:lang w:eastAsia="en-US"/>
    </w:rPr>
  </w:style>
  <w:style w:type="character" w:customStyle="1" w:styleId="Heading7Char1">
    <w:name w:val="Heading 7 Char1"/>
    <w:uiPriority w:val="9"/>
    <w:semiHidden/>
    <w:rsid w:val="00EB3879"/>
    <w:rPr>
      <w:rFonts w:ascii="Calibri Light" w:eastAsia="Times New Roman" w:hAnsi="Calibri Light" w:cs="Times New Roman"/>
      <w:i/>
      <w:iCs/>
      <w:color w:val="1F4D78"/>
      <w:sz w:val="22"/>
      <w:szCs w:val="22"/>
      <w:lang w:eastAsia="en-US"/>
    </w:rPr>
  </w:style>
  <w:style w:type="character" w:customStyle="1" w:styleId="Heading8Char1">
    <w:name w:val="Heading 8 Char1"/>
    <w:uiPriority w:val="9"/>
    <w:semiHidden/>
    <w:rsid w:val="00EB3879"/>
    <w:rPr>
      <w:rFonts w:ascii="Calibri Light" w:eastAsia="Times New Roman" w:hAnsi="Calibri Light" w:cs="Times New Roman"/>
      <w:color w:val="272727"/>
      <w:sz w:val="21"/>
      <w:szCs w:val="21"/>
      <w:lang w:eastAsia="en-US"/>
    </w:rPr>
  </w:style>
  <w:style w:type="character" w:customStyle="1" w:styleId="Heading9Char1">
    <w:name w:val="Heading 9 Char1"/>
    <w:uiPriority w:val="9"/>
    <w:semiHidden/>
    <w:rsid w:val="00EB3879"/>
    <w:rPr>
      <w:rFonts w:ascii="Calibri Light" w:eastAsia="Times New Roman" w:hAnsi="Calibri Light" w:cs="Times New Roman"/>
      <w:i/>
      <w:iCs/>
      <w:color w:val="272727"/>
      <w:sz w:val="21"/>
      <w:szCs w:val="21"/>
      <w:lang w:eastAsia="en-US"/>
    </w:rPr>
  </w:style>
  <w:style w:type="paragraph" w:styleId="Title">
    <w:name w:val="Title"/>
    <w:basedOn w:val="Normal"/>
    <w:next w:val="Normal"/>
    <w:link w:val="TitleChar"/>
    <w:uiPriority w:val="10"/>
    <w:qFormat/>
    <w:rsid w:val="00EB3879"/>
    <w:pPr>
      <w:spacing w:after="0" w:line="240" w:lineRule="auto"/>
      <w:contextualSpacing/>
    </w:pPr>
    <w:rPr>
      <w:rFonts w:ascii="Aptos Display" w:eastAsia="Times New Roman" w:hAnsi="Aptos Display"/>
      <w:spacing w:val="-10"/>
      <w:kern w:val="28"/>
      <w:sz w:val="56"/>
      <w:szCs w:val="56"/>
    </w:rPr>
  </w:style>
  <w:style w:type="character" w:customStyle="1" w:styleId="TitleChar1">
    <w:name w:val="Title Char1"/>
    <w:uiPriority w:val="10"/>
    <w:rsid w:val="00EB3879"/>
    <w:rPr>
      <w:rFonts w:ascii="Calibri Light" w:eastAsia="Times New Roman" w:hAnsi="Calibri Light" w:cs="Times New Roman"/>
      <w:spacing w:val="-10"/>
      <w:kern w:val="28"/>
      <w:sz w:val="56"/>
      <w:szCs w:val="56"/>
      <w:lang w:eastAsia="en-US"/>
    </w:rPr>
  </w:style>
  <w:style w:type="paragraph" w:styleId="Subtitle">
    <w:name w:val="Subtitle"/>
    <w:basedOn w:val="Normal"/>
    <w:next w:val="Normal"/>
    <w:link w:val="SubtitleChar"/>
    <w:uiPriority w:val="11"/>
    <w:qFormat/>
    <w:rsid w:val="00EB3879"/>
    <w:pPr>
      <w:numPr>
        <w:ilvl w:val="1"/>
      </w:numPr>
    </w:pPr>
    <w:rPr>
      <w:rFonts w:eastAsia="Times New Roman"/>
      <w:color w:val="595959"/>
      <w:spacing w:val="15"/>
      <w:sz w:val="28"/>
      <w:szCs w:val="28"/>
    </w:rPr>
  </w:style>
  <w:style w:type="character" w:customStyle="1" w:styleId="SubtitleChar1">
    <w:name w:val="Subtitle Char1"/>
    <w:uiPriority w:val="11"/>
    <w:rsid w:val="00EB3879"/>
    <w:rPr>
      <w:rFonts w:ascii="Calibri" w:eastAsia="Times New Roman" w:hAnsi="Calibri" w:cs="Times New Roman"/>
      <w:color w:val="5A5A5A"/>
      <w:spacing w:val="15"/>
      <w:sz w:val="22"/>
      <w:szCs w:val="22"/>
      <w:lang w:eastAsia="en-US"/>
    </w:rPr>
  </w:style>
  <w:style w:type="paragraph" w:styleId="Quote">
    <w:name w:val="Quote"/>
    <w:basedOn w:val="Normal"/>
    <w:next w:val="Normal"/>
    <w:link w:val="QuoteChar"/>
    <w:uiPriority w:val="29"/>
    <w:qFormat/>
    <w:rsid w:val="00EB3879"/>
    <w:pPr>
      <w:spacing w:before="200"/>
      <w:ind w:left="864" w:right="864"/>
      <w:jc w:val="center"/>
    </w:pPr>
    <w:rPr>
      <w:i/>
      <w:iCs/>
      <w:color w:val="404040"/>
      <w:sz w:val="20"/>
      <w:szCs w:val="20"/>
    </w:rPr>
  </w:style>
  <w:style w:type="character" w:customStyle="1" w:styleId="QuoteChar1">
    <w:name w:val="Quote Char1"/>
    <w:uiPriority w:val="99"/>
    <w:rsid w:val="00EB3879"/>
    <w:rPr>
      <w:i/>
      <w:iCs/>
      <w:color w:val="404040"/>
      <w:sz w:val="22"/>
      <w:szCs w:val="22"/>
      <w:lang w:eastAsia="en-US"/>
    </w:rPr>
  </w:style>
  <w:style w:type="character" w:styleId="IntenseEmphasis">
    <w:name w:val="Intense Emphasis"/>
    <w:uiPriority w:val="21"/>
    <w:qFormat/>
    <w:rsid w:val="00EB3879"/>
    <w:rPr>
      <w:i/>
      <w:iCs/>
      <w:color w:val="5B9BD5"/>
    </w:rPr>
  </w:style>
  <w:style w:type="paragraph" w:styleId="IntenseQuote">
    <w:name w:val="Intense Quote"/>
    <w:basedOn w:val="Normal"/>
    <w:next w:val="Normal"/>
    <w:link w:val="IntenseQuoteChar"/>
    <w:uiPriority w:val="30"/>
    <w:qFormat/>
    <w:rsid w:val="00EB3879"/>
    <w:pPr>
      <w:pBdr>
        <w:top w:val="single" w:sz="4" w:space="10" w:color="5B9BD5"/>
        <w:bottom w:val="single" w:sz="4" w:space="10" w:color="5B9BD5"/>
      </w:pBdr>
      <w:spacing w:before="360" w:after="360"/>
      <w:ind w:left="864" w:right="864"/>
      <w:jc w:val="center"/>
    </w:pPr>
    <w:rPr>
      <w:i/>
      <w:iCs/>
      <w:color w:val="0F4761"/>
      <w:sz w:val="20"/>
      <w:szCs w:val="20"/>
    </w:rPr>
  </w:style>
  <w:style w:type="character" w:customStyle="1" w:styleId="IntenseQuoteChar1">
    <w:name w:val="Intense Quote Char1"/>
    <w:uiPriority w:val="99"/>
    <w:rsid w:val="00EB3879"/>
    <w:rPr>
      <w:i/>
      <w:iCs/>
      <w:color w:val="5B9BD5"/>
      <w:sz w:val="22"/>
      <w:szCs w:val="22"/>
      <w:lang w:eastAsia="en-US"/>
    </w:rPr>
  </w:style>
  <w:style w:type="character" w:styleId="IntenseReference">
    <w:name w:val="Intense Reference"/>
    <w:uiPriority w:val="32"/>
    <w:qFormat/>
    <w:rsid w:val="00EB3879"/>
    <w:rPr>
      <w:b/>
      <w:bCs/>
      <w:smallCaps/>
      <w:color w:val="5B9BD5"/>
      <w:spacing w:val="5"/>
    </w:rPr>
  </w:style>
  <w:style w:type="table" w:customStyle="1" w:styleId="TableGrid12">
    <w:name w:val="Table Grid12"/>
    <w:basedOn w:val="TableNormal"/>
    <w:next w:val="TableGrid"/>
    <w:uiPriority w:val="59"/>
    <w:rsid w:val="00B13CEE"/>
    <w:rPr>
      <w:rFonts w:cs="SimSu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107B4A"/>
    <w:rPr>
      <w:rFonts w:cs="SimSu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B26726"/>
    <w:rPr>
      <w:rFonts w:cs="SimSu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46CB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B743D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qFormat/>
    <w:rsid w:val="00553BAA"/>
  </w:style>
  <w:style w:type="paragraph" w:customStyle="1" w:styleId="Normal1">
    <w:name w:val="Normal1"/>
    <w:qFormat/>
    <w:rsid w:val="003F459B"/>
    <w:pPr>
      <w:spacing w:after="200" w:line="276" w:lineRule="auto"/>
    </w:pPr>
    <w:rPr>
      <w:rFonts w:eastAsia="Times New Roman" w:cs="Calibri"/>
      <w:color w:val="000000"/>
      <w:sz w:val="22"/>
      <w:szCs w:val="22"/>
      <w:lang w:val="en-US" w:eastAsia="en-US"/>
    </w:rPr>
  </w:style>
  <w:style w:type="character" w:styleId="PageNumber">
    <w:name w:val="page number"/>
    <w:basedOn w:val="DefaultParagraphFont"/>
    <w:rsid w:val="00026624"/>
  </w:style>
  <w:style w:type="table" w:customStyle="1" w:styleId="TableGrid9">
    <w:name w:val="Table Grid9"/>
    <w:basedOn w:val="TableNormal"/>
    <w:next w:val="TableGrid"/>
    <w:uiPriority w:val="59"/>
    <w:rsid w:val="008579B0"/>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34261">
      <w:bodyDiv w:val="1"/>
      <w:marLeft w:val="0"/>
      <w:marRight w:val="0"/>
      <w:marTop w:val="0"/>
      <w:marBottom w:val="0"/>
      <w:divBdr>
        <w:top w:val="none" w:sz="0" w:space="0" w:color="auto"/>
        <w:left w:val="none" w:sz="0" w:space="0" w:color="auto"/>
        <w:bottom w:val="none" w:sz="0" w:space="0" w:color="auto"/>
        <w:right w:val="none" w:sz="0" w:space="0" w:color="auto"/>
      </w:divBdr>
    </w:div>
    <w:div w:id="151601285">
      <w:bodyDiv w:val="1"/>
      <w:marLeft w:val="0"/>
      <w:marRight w:val="0"/>
      <w:marTop w:val="0"/>
      <w:marBottom w:val="0"/>
      <w:divBdr>
        <w:top w:val="none" w:sz="0" w:space="0" w:color="auto"/>
        <w:left w:val="none" w:sz="0" w:space="0" w:color="auto"/>
        <w:bottom w:val="none" w:sz="0" w:space="0" w:color="auto"/>
        <w:right w:val="none" w:sz="0" w:space="0" w:color="auto"/>
      </w:divBdr>
    </w:div>
    <w:div w:id="91327604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10" Type="http://schemas.microsoft.com/office/2007/relationships/hdphoto" Target="media/hdphoto1.wdp"/><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CB49E-91F4-403C-92C2-7A3F65D09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97</Pages>
  <Words>35305</Words>
  <Characters>201244</Characters>
  <Application>Microsoft Office Word</Application>
  <DocSecurity>0</DocSecurity>
  <Lines>1677</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236077</CharactersWithSpaces>
  <SharedDoc>false</SharedDoc>
  <HLinks>
    <vt:vector size="786" baseType="variant">
      <vt:variant>
        <vt:i4>1507378</vt:i4>
      </vt:variant>
      <vt:variant>
        <vt:i4>791</vt:i4>
      </vt:variant>
      <vt:variant>
        <vt:i4>0</vt:i4>
      </vt:variant>
      <vt:variant>
        <vt:i4>5</vt:i4>
      </vt:variant>
      <vt:variant>
        <vt:lpwstr/>
      </vt:variant>
      <vt:variant>
        <vt:lpwstr>_Toc202300239</vt:lpwstr>
      </vt:variant>
      <vt:variant>
        <vt:i4>1769523</vt:i4>
      </vt:variant>
      <vt:variant>
        <vt:i4>782</vt:i4>
      </vt:variant>
      <vt:variant>
        <vt:i4>0</vt:i4>
      </vt:variant>
      <vt:variant>
        <vt:i4>5</vt:i4>
      </vt:variant>
      <vt:variant>
        <vt:lpwstr/>
      </vt:variant>
      <vt:variant>
        <vt:lpwstr>_Toc204430689</vt:lpwstr>
      </vt:variant>
      <vt:variant>
        <vt:i4>1769523</vt:i4>
      </vt:variant>
      <vt:variant>
        <vt:i4>776</vt:i4>
      </vt:variant>
      <vt:variant>
        <vt:i4>0</vt:i4>
      </vt:variant>
      <vt:variant>
        <vt:i4>5</vt:i4>
      </vt:variant>
      <vt:variant>
        <vt:lpwstr/>
      </vt:variant>
      <vt:variant>
        <vt:lpwstr>_Toc204430688</vt:lpwstr>
      </vt:variant>
      <vt:variant>
        <vt:i4>1769523</vt:i4>
      </vt:variant>
      <vt:variant>
        <vt:i4>770</vt:i4>
      </vt:variant>
      <vt:variant>
        <vt:i4>0</vt:i4>
      </vt:variant>
      <vt:variant>
        <vt:i4>5</vt:i4>
      </vt:variant>
      <vt:variant>
        <vt:lpwstr/>
      </vt:variant>
      <vt:variant>
        <vt:lpwstr>_Toc204430687</vt:lpwstr>
      </vt:variant>
      <vt:variant>
        <vt:i4>1769523</vt:i4>
      </vt:variant>
      <vt:variant>
        <vt:i4>764</vt:i4>
      </vt:variant>
      <vt:variant>
        <vt:i4>0</vt:i4>
      </vt:variant>
      <vt:variant>
        <vt:i4>5</vt:i4>
      </vt:variant>
      <vt:variant>
        <vt:lpwstr/>
      </vt:variant>
      <vt:variant>
        <vt:lpwstr>_Toc204430686</vt:lpwstr>
      </vt:variant>
      <vt:variant>
        <vt:i4>1769523</vt:i4>
      </vt:variant>
      <vt:variant>
        <vt:i4>758</vt:i4>
      </vt:variant>
      <vt:variant>
        <vt:i4>0</vt:i4>
      </vt:variant>
      <vt:variant>
        <vt:i4>5</vt:i4>
      </vt:variant>
      <vt:variant>
        <vt:lpwstr/>
      </vt:variant>
      <vt:variant>
        <vt:lpwstr>_Toc204430685</vt:lpwstr>
      </vt:variant>
      <vt:variant>
        <vt:i4>1769523</vt:i4>
      </vt:variant>
      <vt:variant>
        <vt:i4>752</vt:i4>
      </vt:variant>
      <vt:variant>
        <vt:i4>0</vt:i4>
      </vt:variant>
      <vt:variant>
        <vt:i4>5</vt:i4>
      </vt:variant>
      <vt:variant>
        <vt:lpwstr/>
      </vt:variant>
      <vt:variant>
        <vt:lpwstr>_Toc204430684</vt:lpwstr>
      </vt:variant>
      <vt:variant>
        <vt:i4>1769523</vt:i4>
      </vt:variant>
      <vt:variant>
        <vt:i4>746</vt:i4>
      </vt:variant>
      <vt:variant>
        <vt:i4>0</vt:i4>
      </vt:variant>
      <vt:variant>
        <vt:i4>5</vt:i4>
      </vt:variant>
      <vt:variant>
        <vt:lpwstr/>
      </vt:variant>
      <vt:variant>
        <vt:lpwstr>_Toc204430683</vt:lpwstr>
      </vt:variant>
      <vt:variant>
        <vt:i4>1769523</vt:i4>
      </vt:variant>
      <vt:variant>
        <vt:i4>740</vt:i4>
      </vt:variant>
      <vt:variant>
        <vt:i4>0</vt:i4>
      </vt:variant>
      <vt:variant>
        <vt:i4>5</vt:i4>
      </vt:variant>
      <vt:variant>
        <vt:lpwstr/>
      </vt:variant>
      <vt:variant>
        <vt:lpwstr>_Toc204430682</vt:lpwstr>
      </vt:variant>
      <vt:variant>
        <vt:i4>1769523</vt:i4>
      </vt:variant>
      <vt:variant>
        <vt:i4>734</vt:i4>
      </vt:variant>
      <vt:variant>
        <vt:i4>0</vt:i4>
      </vt:variant>
      <vt:variant>
        <vt:i4>5</vt:i4>
      </vt:variant>
      <vt:variant>
        <vt:lpwstr/>
      </vt:variant>
      <vt:variant>
        <vt:lpwstr>_Toc204430681</vt:lpwstr>
      </vt:variant>
      <vt:variant>
        <vt:i4>1769523</vt:i4>
      </vt:variant>
      <vt:variant>
        <vt:i4>728</vt:i4>
      </vt:variant>
      <vt:variant>
        <vt:i4>0</vt:i4>
      </vt:variant>
      <vt:variant>
        <vt:i4>5</vt:i4>
      </vt:variant>
      <vt:variant>
        <vt:lpwstr/>
      </vt:variant>
      <vt:variant>
        <vt:lpwstr>_Toc204430680</vt:lpwstr>
      </vt:variant>
      <vt:variant>
        <vt:i4>1310771</vt:i4>
      </vt:variant>
      <vt:variant>
        <vt:i4>722</vt:i4>
      </vt:variant>
      <vt:variant>
        <vt:i4>0</vt:i4>
      </vt:variant>
      <vt:variant>
        <vt:i4>5</vt:i4>
      </vt:variant>
      <vt:variant>
        <vt:lpwstr/>
      </vt:variant>
      <vt:variant>
        <vt:lpwstr>_Toc204430679</vt:lpwstr>
      </vt:variant>
      <vt:variant>
        <vt:i4>1310771</vt:i4>
      </vt:variant>
      <vt:variant>
        <vt:i4>716</vt:i4>
      </vt:variant>
      <vt:variant>
        <vt:i4>0</vt:i4>
      </vt:variant>
      <vt:variant>
        <vt:i4>5</vt:i4>
      </vt:variant>
      <vt:variant>
        <vt:lpwstr/>
      </vt:variant>
      <vt:variant>
        <vt:lpwstr>_Toc204430678</vt:lpwstr>
      </vt:variant>
      <vt:variant>
        <vt:i4>1310771</vt:i4>
      </vt:variant>
      <vt:variant>
        <vt:i4>710</vt:i4>
      </vt:variant>
      <vt:variant>
        <vt:i4>0</vt:i4>
      </vt:variant>
      <vt:variant>
        <vt:i4>5</vt:i4>
      </vt:variant>
      <vt:variant>
        <vt:lpwstr/>
      </vt:variant>
      <vt:variant>
        <vt:lpwstr>_Toc204430677</vt:lpwstr>
      </vt:variant>
      <vt:variant>
        <vt:i4>1310771</vt:i4>
      </vt:variant>
      <vt:variant>
        <vt:i4>704</vt:i4>
      </vt:variant>
      <vt:variant>
        <vt:i4>0</vt:i4>
      </vt:variant>
      <vt:variant>
        <vt:i4>5</vt:i4>
      </vt:variant>
      <vt:variant>
        <vt:lpwstr/>
      </vt:variant>
      <vt:variant>
        <vt:lpwstr>_Toc204430676</vt:lpwstr>
      </vt:variant>
      <vt:variant>
        <vt:i4>1310771</vt:i4>
      </vt:variant>
      <vt:variant>
        <vt:i4>698</vt:i4>
      </vt:variant>
      <vt:variant>
        <vt:i4>0</vt:i4>
      </vt:variant>
      <vt:variant>
        <vt:i4>5</vt:i4>
      </vt:variant>
      <vt:variant>
        <vt:lpwstr/>
      </vt:variant>
      <vt:variant>
        <vt:lpwstr>_Toc204430675</vt:lpwstr>
      </vt:variant>
      <vt:variant>
        <vt:i4>1310771</vt:i4>
      </vt:variant>
      <vt:variant>
        <vt:i4>692</vt:i4>
      </vt:variant>
      <vt:variant>
        <vt:i4>0</vt:i4>
      </vt:variant>
      <vt:variant>
        <vt:i4>5</vt:i4>
      </vt:variant>
      <vt:variant>
        <vt:lpwstr/>
      </vt:variant>
      <vt:variant>
        <vt:lpwstr>_Toc204430674</vt:lpwstr>
      </vt:variant>
      <vt:variant>
        <vt:i4>1310771</vt:i4>
      </vt:variant>
      <vt:variant>
        <vt:i4>686</vt:i4>
      </vt:variant>
      <vt:variant>
        <vt:i4>0</vt:i4>
      </vt:variant>
      <vt:variant>
        <vt:i4>5</vt:i4>
      </vt:variant>
      <vt:variant>
        <vt:lpwstr/>
      </vt:variant>
      <vt:variant>
        <vt:lpwstr>_Toc204430673</vt:lpwstr>
      </vt:variant>
      <vt:variant>
        <vt:i4>1310771</vt:i4>
      </vt:variant>
      <vt:variant>
        <vt:i4>680</vt:i4>
      </vt:variant>
      <vt:variant>
        <vt:i4>0</vt:i4>
      </vt:variant>
      <vt:variant>
        <vt:i4>5</vt:i4>
      </vt:variant>
      <vt:variant>
        <vt:lpwstr/>
      </vt:variant>
      <vt:variant>
        <vt:lpwstr>_Toc204430672</vt:lpwstr>
      </vt:variant>
      <vt:variant>
        <vt:i4>1310771</vt:i4>
      </vt:variant>
      <vt:variant>
        <vt:i4>674</vt:i4>
      </vt:variant>
      <vt:variant>
        <vt:i4>0</vt:i4>
      </vt:variant>
      <vt:variant>
        <vt:i4>5</vt:i4>
      </vt:variant>
      <vt:variant>
        <vt:lpwstr/>
      </vt:variant>
      <vt:variant>
        <vt:lpwstr>_Toc204430671</vt:lpwstr>
      </vt:variant>
      <vt:variant>
        <vt:i4>1441843</vt:i4>
      </vt:variant>
      <vt:variant>
        <vt:i4>665</vt:i4>
      </vt:variant>
      <vt:variant>
        <vt:i4>0</vt:i4>
      </vt:variant>
      <vt:variant>
        <vt:i4>5</vt:i4>
      </vt:variant>
      <vt:variant>
        <vt:lpwstr/>
      </vt:variant>
      <vt:variant>
        <vt:lpwstr>_Toc204430652</vt:lpwstr>
      </vt:variant>
      <vt:variant>
        <vt:i4>1310777</vt:i4>
      </vt:variant>
      <vt:variant>
        <vt:i4>656</vt:i4>
      </vt:variant>
      <vt:variant>
        <vt:i4>0</vt:i4>
      </vt:variant>
      <vt:variant>
        <vt:i4>5</vt:i4>
      </vt:variant>
      <vt:variant>
        <vt:lpwstr/>
      </vt:variant>
      <vt:variant>
        <vt:lpwstr>_Toc204591675</vt:lpwstr>
      </vt:variant>
      <vt:variant>
        <vt:i4>1310777</vt:i4>
      </vt:variant>
      <vt:variant>
        <vt:i4>650</vt:i4>
      </vt:variant>
      <vt:variant>
        <vt:i4>0</vt:i4>
      </vt:variant>
      <vt:variant>
        <vt:i4>5</vt:i4>
      </vt:variant>
      <vt:variant>
        <vt:lpwstr/>
      </vt:variant>
      <vt:variant>
        <vt:lpwstr>_Toc204591674</vt:lpwstr>
      </vt:variant>
      <vt:variant>
        <vt:i4>1310777</vt:i4>
      </vt:variant>
      <vt:variant>
        <vt:i4>644</vt:i4>
      </vt:variant>
      <vt:variant>
        <vt:i4>0</vt:i4>
      </vt:variant>
      <vt:variant>
        <vt:i4>5</vt:i4>
      </vt:variant>
      <vt:variant>
        <vt:lpwstr/>
      </vt:variant>
      <vt:variant>
        <vt:lpwstr>_Toc204591673</vt:lpwstr>
      </vt:variant>
      <vt:variant>
        <vt:i4>1310777</vt:i4>
      </vt:variant>
      <vt:variant>
        <vt:i4>638</vt:i4>
      </vt:variant>
      <vt:variant>
        <vt:i4>0</vt:i4>
      </vt:variant>
      <vt:variant>
        <vt:i4>5</vt:i4>
      </vt:variant>
      <vt:variant>
        <vt:lpwstr/>
      </vt:variant>
      <vt:variant>
        <vt:lpwstr>_Toc204591672</vt:lpwstr>
      </vt:variant>
      <vt:variant>
        <vt:i4>1310777</vt:i4>
      </vt:variant>
      <vt:variant>
        <vt:i4>632</vt:i4>
      </vt:variant>
      <vt:variant>
        <vt:i4>0</vt:i4>
      </vt:variant>
      <vt:variant>
        <vt:i4>5</vt:i4>
      </vt:variant>
      <vt:variant>
        <vt:lpwstr/>
      </vt:variant>
      <vt:variant>
        <vt:lpwstr>_Toc204591671</vt:lpwstr>
      </vt:variant>
      <vt:variant>
        <vt:i4>1310777</vt:i4>
      </vt:variant>
      <vt:variant>
        <vt:i4>626</vt:i4>
      </vt:variant>
      <vt:variant>
        <vt:i4>0</vt:i4>
      </vt:variant>
      <vt:variant>
        <vt:i4>5</vt:i4>
      </vt:variant>
      <vt:variant>
        <vt:lpwstr/>
      </vt:variant>
      <vt:variant>
        <vt:lpwstr>_Toc204591670</vt:lpwstr>
      </vt:variant>
      <vt:variant>
        <vt:i4>1376313</vt:i4>
      </vt:variant>
      <vt:variant>
        <vt:i4>620</vt:i4>
      </vt:variant>
      <vt:variant>
        <vt:i4>0</vt:i4>
      </vt:variant>
      <vt:variant>
        <vt:i4>5</vt:i4>
      </vt:variant>
      <vt:variant>
        <vt:lpwstr/>
      </vt:variant>
      <vt:variant>
        <vt:lpwstr>_Toc204591669</vt:lpwstr>
      </vt:variant>
      <vt:variant>
        <vt:i4>1376313</vt:i4>
      </vt:variant>
      <vt:variant>
        <vt:i4>614</vt:i4>
      </vt:variant>
      <vt:variant>
        <vt:i4>0</vt:i4>
      </vt:variant>
      <vt:variant>
        <vt:i4>5</vt:i4>
      </vt:variant>
      <vt:variant>
        <vt:lpwstr/>
      </vt:variant>
      <vt:variant>
        <vt:lpwstr>_Toc204591668</vt:lpwstr>
      </vt:variant>
      <vt:variant>
        <vt:i4>1376313</vt:i4>
      </vt:variant>
      <vt:variant>
        <vt:i4>608</vt:i4>
      </vt:variant>
      <vt:variant>
        <vt:i4>0</vt:i4>
      </vt:variant>
      <vt:variant>
        <vt:i4>5</vt:i4>
      </vt:variant>
      <vt:variant>
        <vt:lpwstr/>
      </vt:variant>
      <vt:variant>
        <vt:lpwstr>_Toc204591667</vt:lpwstr>
      </vt:variant>
      <vt:variant>
        <vt:i4>1376313</vt:i4>
      </vt:variant>
      <vt:variant>
        <vt:i4>602</vt:i4>
      </vt:variant>
      <vt:variant>
        <vt:i4>0</vt:i4>
      </vt:variant>
      <vt:variant>
        <vt:i4>5</vt:i4>
      </vt:variant>
      <vt:variant>
        <vt:lpwstr/>
      </vt:variant>
      <vt:variant>
        <vt:lpwstr>_Toc204591666</vt:lpwstr>
      </vt:variant>
      <vt:variant>
        <vt:i4>1376313</vt:i4>
      </vt:variant>
      <vt:variant>
        <vt:i4>596</vt:i4>
      </vt:variant>
      <vt:variant>
        <vt:i4>0</vt:i4>
      </vt:variant>
      <vt:variant>
        <vt:i4>5</vt:i4>
      </vt:variant>
      <vt:variant>
        <vt:lpwstr/>
      </vt:variant>
      <vt:variant>
        <vt:lpwstr>_Toc204591665</vt:lpwstr>
      </vt:variant>
      <vt:variant>
        <vt:i4>1376313</vt:i4>
      </vt:variant>
      <vt:variant>
        <vt:i4>590</vt:i4>
      </vt:variant>
      <vt:variant>
        <vt:i4>0</vt:i4>
      </vt:variant>
      <vt:variant>
        <vt:i4>5</vt:i4>
      </vt:variant>
      <vt:variant>
        <vt:lpwstr/>
      </vt:variant>
      <vt:variant>
        <vt:lpwstr>_Toc204591664</vt:lpwstr>
      </vt:variant>
      <vt:variant>
        <vt:i4>1376313</vt:i4>
      </vt:variant>
      <vt:variant>
        <vt:i4>584</vt:i4>
      </vt:variant>
      <vt:variant>
        <vt:i4>0</vt:i4>
      </vt:variant>
      <vt:variant>
        <vt:i4>5</vt:i4>
      </vt:variant>
      <vt:variant>
        <vt:lpwstr/>
      </vt:variant>
      <vt:variant>
        <vt:lpwstr>_Toc204591663</vt:lpwstr>
      </vt:variant>
      <vt:variant>
        <vt:i4>1376313</vt:i4>
      </vt:variant>
      <vt:variant>
        <vt:i4>578</vt:i4>
      </vt:variant>
      <vt:variant>
        <vt:i4>0</vt:i4>
      </vt:variant>
      <vt:variant>
        <vt:i4>5</vt:i4>
      </vt:variant>
      <vt:variant>
        <vt:lpwstr/>
      </vt:variant>
      <vt:variant>
        <vt:lpwstr>_Toc204591662</vt:lpwstr>
      </vt:variant>
      <vt:variant>
        <vt:i4>1376313</vt:i4>
      </vt:variant>
      <vt:variant>
        <vt:i4>572</vt:i4>
      </vt:variant>
      <vt:variant>
        <vt:i4>0</vt:i4>
      </vt:variant>
      <vt:variant>
        <vt:i4>5</vt:i4>
      </vt:variant>
      <vt:variant>
        <vt:lpwstr/>
      </vt:variant>
      <vt:variant>
        <vt:lpwstr>_Toc204591661</vt:lpwstr>
      </vt:variant>
      <vt:variant>
        <vt:i4>1441849</vt:i4>
      </vt:variant>
      <vt:variant>
        <vt:i4>566</vt:i4>
      </vt:variant>
      <vt:variant>
        <vt:i4>0</vt:i4>
      </vt:variant>
      <vt:variant>
        <vt:i4>5</vt:i4>
      </vt:variant>
      <vt:variant>
        <vt:lpwstr/>
      </vt:variant>
      <vt:variant>
        <vt:lpwstr>_Toc204591659</vt:lpwstr>
      </vt:variant>
      <vt:variant>
        <vt:i4>1441849</vt:i4>
      </vt:variant>
      <vt:variant>
        <vt:i4>560</vt:i4>
      </vt:variant>
      <vt:variant>
        <vt:i4>0</vt:i4>
      </vt:variant>
      <vt:variant>
        <vt:i4>5</vt:i4>
      </vt:variant>
      <vt:variant>
        <vt:lpwstr/>
      </vt:variant>
      <vt:variant>
        <vt:lpwstr>_Toc204591658</vt:lpwstr>
      </vt:variant>
      <vt:variant>
        <vt:i4>1441849</vt:i4>
      </vt:variant>
      <vt:variant>
        <vt:i4>554</vt:i4>
      </vt:variant>
      <vt:variant>
        <vt:i4>0</vt:i4>
      </vt:variant>
      <vt:variant>
        <vt:i4>5</vt:i4>
      </vt:variant>
      <vt:variant>
        <vt:lpwstr/>
      </vt:variant>
      <vt:variant>
        <vt:lpwstr>_Toc204591657</vt:lpwstr>
      </vt:variant>
      <vt:variant>
        <vt:i4>1441849</vt:i4>
      </vt:variant>
      <vt:variant>
        <vt:i4>548</vt:i4>
      </vt:variant>
      <vt:variant>
        <vt:i4>0</vt:i4>
      </vt:variant>
      <vt:variant>
        <vt:i4>5</vt:i4>
      </vt:variant>
      <vt:variant>
        <vt:lpwstr/>
      </vt:variant>
      <vt:variant>
        <vt:lpwstr>_Toc204591656</vt:lpwstr>
      </vt:variant>
      <vt:variant>
        <vt:i4>1441849</vt:i4>
      </vt:variant>
      <vt:variant>
        <vt:i4>542</vt:i4>
      </vt:variant>
      <vt:variant>
        <vt:i4>0</vt:i4>
      </vt:variant>
      <vt:variant>
        <vt:i4>5</vt:i4>
      </vt:variant>
      <vt:variant>
        <vt:lpwstr/>
      </vt:variant>
      <vt:variant>
        <vt:lpwstr>_Toc204591655</vt:lpwstr>
      </vt:variant>
      <vt:variant>
        <vt:i4>1441849</vt:i4>
      </vt:variant>
      <vt:variant>
        <vt:i4>536</vt:i4>
      </vt:variant>
      <vt:variant>
        <vt:i4>0</vt:i4>
      </vt:variant>
      <vt:variant>
        <vt:i4>5</vt:i4>
      </vt:variant>
      <vt:variant>
        <vt:lpwstr/>
      </vt:variant>
      <vt:variant>
        <vt:lpwstr>_Toc204591654</vt:lpwstr>
      </vt:variant>
      <vt:variant>
        <vt:i4>1441849</vt:i4>
      </vt:variant>
      <vt:variant>
        <vt:i4>530</vt:i4>
      </vt:variant>
      <vt:variant>
        <vt:i4>0</vt:i4>
      </vt:variant>
      <vt:variant>
        <vt:i4>5</vt:i4>
      </vt:variant>
      <vt:variant>
        <vt:lpwstr/>
      </vt:variant>
      <vt:variant>
        <vt:lpwstr>_Toc204591653</vt:lpwstr>
      </vt:variant>
      <vt:variant>
        <vt:i4>1441849</vt:i4>
      </vt:variant>
      <vt:variant>
        <vt:i4>524</vt:i4>
      </vt:variant>
      <vt:variant>
        <vt:i4>0</vt:i4>
      </vt:variant>
      <vt:variant>
        <vt:i4>5</vt:i4>
      </vt:variant>
      <vt:variant>
        <vt:lpwstr/>
      </vt:variant>
      <vt:variant>
        <vt:lpwstr>_Toc204591652</vt:lpwstr>
      </vt:variant>
      <vt:variant>
        <vt:i4>1441849</vt:i4>
      </vt:variant>
      <vt:variant>
        <vt:i4>518</vt:i4>
      </vt:variant>
      <vt:variant>
        <vt:i4>0</vt:i4>
      </vt:variant>
      <vt:variant>
        <vt:i4>5</vt:i4>
      </vt:variant>
      <vt:variant>
        <vt:lpwstr/>
      </vt:variant>
      <vt:variant>
        <vt:lpwstr>_Toc204591651</vt:lpwstr>
      </vt:variant>
      <vt:variant>
        <vt:i4>1441849</vt:i4>
      </vt:variant>
      <vt:variant>
        <vt:i4>512</vt:i4>
      </vt:variant>
      <vt:variant>
        <vt:i4>0</vt:i4>
      </vt:variant>
      <vt:variant>
        <vt:i4>5</vt:i4>
      </vt:variant>
      <vt:variant>
        <vt:lpwstr/>
      </vt:variant>
      <vt:variant>
        <vt:lpwstr>_Toc204591650</vt:lpwstr>
      </vt:variant>
      <vt:variant>
        <vt:i4>1507385</vt:i4>
      </vt:variant>
      <vt:variant>
        <vt:i4>506</vt:i4>
      </vt:variant>
      <vt:variant>
        <vt:i4>0</vt:i4>
      </vt:variant>
      <vt:variant>
        <vt:i4>5</vt:i4>
      </vt:variant>
      <vt:variant>
        <vt:lpwstr/>
      </vt:variant>
      <vt:variant>
        <vt:lpwstr>_Toc204591649</vt:lpwstr>
      </vt:variant>
      <vt:variant>
        <vt:i4>1507385</vt:i4>
      </vt:variant>
      <vt:variant>
        <vt:i4>500</vt:i4>
      </vt:variant>
      <vt:variant>
        <vt:i4>0</vt:i4>
      </vt:variant>
      <vt:variant>
        <vt:i4>5</vt:i4>
      </vt:variant>
      <vt:variant>
        <vt:lpwstr/>
      </vt:variant>
      <vt:variant>
        <vt:lpwstr>_Toc204591648</vt:lpwstr>
      </vt:variant>
      <vt:variant>
        <vt:i4>1507385</vt:i4>
      </vt:variant>
      <vt:variant>
        <vt:i4>494</vt:i4>
      </vt:variant>
      <vt:variant>
        <vt:i4>0</vt:i4>
      </vt:variant>
      <vt:variant>
        <vt:i4>5</vt:i4>
      </vt:variant>
      <vt:variant>
        <vt:lpwstr/>
      </vt:variant>
      <vt:variant>
        <vt:lpwstr>_Toc204591647</vt:lpwstr>
      </vt:variant>
      <vt:variant>
        <vt:i4>1507385</vt:i4>
      </vt:variant>
      <vt:variant>
        <vt:i4>488</vt:i4>
      </vt:variant>
      <vt:variant>
        <vt:i4>0</vt:i4>
      </vt:variant>
      <vt:variant>
        <vt:i4>5</vt:i4>
      </vt:variant>
      <vt:variant>
        <vt:lpwstr/>
      </vt:variant>
      <vt:variant>
        <vt:lpwstr>_Toc204591646</vt:lpwstr>
      </vt:variant>
      <vt:variant>
        <vt:i4>1507385</vt:i4>
      </vt:variant>
      <vt:variant>
        <vt:i4>482</vt:i4>
      </vt:variant>
      <vt:variant>
        <vt:i4>0</vt:i4>
      </vt:variant>
      <vt:variant>
        <vt:i4>5</vt:i4>
      </vt:variant>
      <vt:variant>
        <vt:lpwstr/>
      </vt:variant>
      <vt:variant>
        <vt:lpwstr>_Toc204591645</vt:lpwstr>
      </vt:variant>
      <vt:variant>
        <vt:i4>1507385</vt:i4>
      </vt:variant>
      <vt:variant>
        <vt:i4>476</vt:i4>
      </vt:variant>
      <vt:variant>
        <vt:i4>0</vt:i4>
      </vt:variant>
      <vt:variant>
        <vt:i4>5</vt:i4>
      </vt:variant>
      <vt:variant>
        <vt:lpwstr/>
      </vt:variant>
      <vt:variant>
        <vt:lpwstr>_Toc204591644</vt:lpwstr>
      </vt:variant>
      <vt:variant>
        <vt:i4>1507385</vt:i4>
      </vt:variant>
      <vt:variant>
        <vt:i4>470</vt:i4>
      </vt:variant>
      <vt:variant>
        <vt:i4>0</vt:i4>
      </vt:variant>
      <vt:variant>
        <vt:i4>5</vt:i4>
      </vt:variant>
      <vt:variant>
        <vt:lpwstr/>
      </vt:variant>
      <vt:variant>
        <vt:lpwstr>_Toc204591643</vt:lpwstr>
      </vt:variant>
      <vt:variant>
        <vt:i4>1507385</vt:i4>
      </vt:variant>
      <vt:variant>
        <vt:i4>464</vt:i4>
      </vt:variant>
      <vt:variant>
        <vt:i4>0</vt:i4>
      </vt:variant>
      <vt:variant>
        <vt:i4>5</vt:i4>
      </vt:variant>
      <vt:variant>
        <vt:lpwstr/>
      </vt:variant>
      <vt:variant>
        <vt:lpwstr>_Toc204591642</vt:lpwstr>
      </vt:variant>
      <vt:variant>
        <vt:i4>1507385</vt:i4>
      </vt:variant>
      <vt:variant>
        <vt:i4>458</vt:i4>
      </vt:variant>
      <vt:variant>
        <vt:i4>0</vt:i4>
      </vt:variant>
      <vt:variant>
        <vt:i4>5</vt:i4>
      </vt:variant>
      <vt:variant>
        <vt:lpwstr/>
      </vt:variant>
      <vt:variant>
        <vt:lpwstr>_Toc204591641</vt:lpwstr>
      </vt:variant>
      <vt:variant>
        <vt:i4>1507385</vt:i4>
      </vt:variant>
      <vt:variant>
        <vt:i4>452</vt:i4>
      </vt:variant>
      <vt:variant>
        <vt:i4>0</vt:i4>
      </vt:variant>
      <vt:variant>
        <vt:i4>5</vt:i4>
      </vt:variant>
      <vt:variant>
        <vt:lpwstr/>
      </vt:variant>
      <vt:variant>
        <vt:lpwstr>_Toc204591640</vt:lpwstr>
      </vt:variant>
      <vt:variant>
        <vt:i4>1048633</vt:i4>
      </vt:variant>
      <vt:variant>
        <vt:i4>446</vt:i4>
      </vt:variant>
      <vt:variant>
        <vt:i4>0</vt:i4>
      </vt:variant>
      <vt:variant>
        <vt:i4>5</vt:i4>
      </vt:variant>
      <vt:variant>
        <vt:lpwstr/>
      </vt:variant>
      <vt:variant>
        <vt:lpwstr>_Toc204591639</vt:lpwstr>
      </vt:variant>
      <vt:variant>
        <vt:i4>1048633</vt:i4>
      </vt:variant>
      <vt:variant>
        <vt:i4>440</vt:i4>
      </vt:variant>
      <vt:variant>
        <vt:i4>0</vt:i4>
      </vt:variant>
      <vt:variant>
        <vt:i4>5</vt:i4>
      </vt:variant>
      <vt:variant>
        <vt:lpwstr/>
      </vt:variant>
      <vt:variant>
        <vt:lpwstr>_Toc204591638</vt:lpwstr>
      </vt:variant>
      <vt:variant>
        <vt:i4>1048633</vt:i4>
      </vt:variant>
      <vt:variant>
        <vt:i4>434</vt:i4>
      </vt:variant>
      <vt:variant>
        <vt:i4>0</vt:i4>
      </vt:variant>
      <vt:variant>
        <vt:i4>5</vt:i4>
      </vt:variant>
      <vt:variant>
        <vt:lpwstr/>
      </vt:variant>
      <vt:variant>
        <vt:lpwstr>_Toc204591637</vt:lpwstr>
      </vt:variant>
      <vt:variant>
        <vt:i4>1048633</vt:i4>
      </vt:variant>
      <vt:variant>
        <vt:i4>428</vt:i4>
      </vt:variant>
      <vt:variant>
        <vt:i4>0</vt:i4>
      </vt:variant>
      <vt:variant>
        <vt:i4>5</vt:i4>
      </vt:variant>
      <vt:variant>
        <vt:lpwstr/>
      </vt:variant>
      <vt:variant>
        <vt:lpwstr>_Toc204591636</vt:lpwstr>
      </vt:variant>
      <vt:variant>
        <vt:i4>1048633</vt:i4>
      </vt:variant>
      <vt:variant>
        <vt:i4>422</vt:i4>
      </vt:variant>
      <vt:variant>
        <vt:i4>0</vt:i4>
      </vt:variant>
      <vt:variant>
        <vt:i4>5</vt:i4>
      </vt:variant>
      <vt:variant>
        <vt:lpwstr/>
      </vt:variant>
      <vt:variant>
        <vt:lpwstr>_Toc204591635</vt:lpwstr>
      </vt:variant>
      <vt:variant>
        <vt:i4>1048633</vt:i4>
      </vt:variant>
      <vt:variant>
        <vt:i4>416</vt:i4>
      </vt:variant>
      <vt:variant>
        <vt:i4>0</vt:i4>
      </vt:variant>
      <vt:variant>
        <vt:i4>5</vt:i4>
      </vt:variant>
      <vt:variant>
        <vt:lpwstr/>
      </vt:variant>
      <vt:variant>
        <vt:lpwstr>_Toc204591634</vt:lpwstr>
      </vt:variant>
      <vt:variant>
        <vt:i4>1048633</vt:i4>
      </vt:variant>
      <vt:variant>
        <vt:i4>410</vt:i4>
      </vt:variant>
      <vt:variant>
        <vt:i4>0</vt:i4>
      </vt:variant>
      <vt:variant>
        <vt:i4>5</vt:i4>
      </vt:variant>
      <vt:variant>
        <vt:lpwstr/>
      </vt:variant>
      <vt:variant>
        <vt:lpwstr>_Toc204591633</vt:lpwstr>
      </vt:variant>
      <vt:variant>
        <vt:i4>1048633</vt:i4>
      </vt:variant>
      <vt:variant>
        <vt:i4>404</vt:i4>
      </vt:variant>
      <vt:variant>
        <vt:i4>0</vt:i4>
      </vt:variant>
      <vt:variant>
        <vt:i4>5</vt:i4>
      </vt:variant>
      <vt:variant>
        <vt:lpwstr/>
      </vt:variant>
      <vt:variant>
        <vt:lpwstr>_Toc204591632</vt:lpwstr>
      </vt:variant>
      <vt:variant>
        <vt:i4>1048633</vt:i4>
      </vt:variant>
      <vt:variant>
        <vt:i4>398</vt:i4>
      </vt:variant>
      <vt:variant>
        <vt:i4>0</vt:i4>
      </vt:variant>
      <vt:variant>
        <vt:i4>5</vt:i4>
      </vt:variant>
      <vt:variant>
        <vt:lpwstr/>
      </vt:variant>
      <vt:variant>
        <vt:lpwstr>_Toc204591630</vt:lpwstr>
      </vt:variant>
      <vt:variant>
        <vt:i4>1114169</vt:i4>
      </vt:variant>
      <vt:variant>
        <vt:i4>392</vt:i4>
      </vt:variant>
      <vt:variant>
        <vt:i4>0</vt:i4>
      </vt:variant>
      <vt:variant>
        <vt:i4>5</vt:i4>
      </vt:variant>
      <vt:variant>
        <vt:lpwstr/>
      </vt:variant>
      <vt:variant>
        <vt:lpwstr>_Toc204591629</vt:lpwstr>
      </vt:variant>
      <vt:variant>
        <vt:i4>1114169</vt:i4>
      </vt:variant>
      <vt:variant>
        <vt:i4>386</vt:i4>
      </vt:variant>
      <vt:variant>
        <vt:i4>0</vt:i4>
      </vt:variant>
      <vt:variant>
        <vt:i4>5</vt:i4>
      </vt:variant>
      <vt:variant>
        <vt:lpwstr/>
      </vt:variant>
      <vt:variant>
        <vt:lpwstr>_Toc204591628</vt:lpwstr>
      </vt:variant>
      <vt:variant>
        <vt:i4>1114169</vt:i4>
      </vt:variant>
      <vt:variant>
        <vt:i4>380</vt:i4>
      </vt:variant>
      <vt:variant>
        <vt:i4>0</vt:i4>
      </vt:variant>
      <vt:variant>
        <vt:i4>5</vt:i4>
      </vt:variant>
      <vt:variant>
        <vt:lpwstr/>
      </vt:variant>
      <vt:variant>
        <vt:lpwstr>_Toc204591627</vt:lpwstr>
      </vt:variant>
      <vt:variant>
        <vt:i4>1114169</vt:i4>
      </vt:variant>
      <vt:variant>
        <vt:i4>374</vt:i4>
      </vt:variant>
      <vt:variant>
        <vt:i4>0</vt:i4>
      </vt:variant>
      <vt:variant>
        <vt:i4>5</vt:i4>
      </vt:variant>
      <vt:variant>
        <vt:lpwstr/>
      </vt:variant>
      <vt:variant>
        <vt:lpwstr>_Toc204591626</vt:lpwstr>
      </vt:variant>
      <vt:variant>
        <vt:i4>1114169</vt:i4>
      </vt:variant>
      <vt:variant>
        <vt:i4>368</vt:i4>
      </vt:variant>
      <vt:variant>
        <vt:i4>0</vt:i4>
      </vt:variant>
      <vt:variant>
        <vt:i4>5</vt:i4>
      </vt:variant>
      <vt:variant>
        <vt:lpwstr/>
      </vt:variant>
      <vt:variant>
        <vt:lpwstr>_Toc204591625</vt:lpwstr>
      </vt:variant>
      <vt:variant>
        <vt:i4>1114169</vt:i4>
      </vt:variant>
      <vt:variant>
        <vt:i4>362</vt:i4>
      </vt:variant>
      <vt:variant>
        <vt:i4>0</vt:i4>
      </vt:variant>
      <vt:variant>
        <vt:i4>5</vt:i4>
      </vt:variant>
      <vt:variant>
        <vt:lpwstr/>
      </vt:variant>
      <vt:variant>
        <vt:lpwstr>_Toc204591624</vt:lpwstr>
      </vt:variant>
      <vt:variant>
        <vt:i4>1114169</vt:i4>
      </vt:variant>
      <vt:variant>
        <vt:i4>356</vt:i4>
      </vt:variant>
      <vt:variant>
        <vt:i4>0</vt:i4>
      </vt:variant>
      <vt:variant>
        <vt:i4>5</vt:i4>
      </vt:variant>
      <vt:variant>
        <vt:lpwstr/>
      </vt:variant>
      <vt:variant>
        <vt:lpwstr>_Toc204591623</vt:lpwstr>
      </vt:variant>
      <vt:variant>
        <vt:i4>1114169</vt:i4>
      </vt:variant>
      <vt:variant>
        <vt:i4>350</vt:i4>
      </vt:variant>
      <vt:variant>
        <vt:i4>0</vt:i4>
      </vt:variant>
      <vt:variant>
        <vt:i4>5</vt:i4>
      </vt:variant>
      <vt:variant>
        <vt:lpwstr/>
      </vt:variant>
      <vt:variant>
        <vt:lpwstr>_Toc204591622</vt:lpwstr>
      </vt:variant>
      <vt:variant>
        <vt:i4>1114169</vt:i4>
      </vt:variant>
      <vt:variant>
        <vt:i4>344</vt:i4>
      </vt:variant>
      <vt:variant>
        <vt:i4>0</vt:i4>
      </vt:variant>
      <vt:variant>
        <vt:i4>5</vt:i4>
      </vt:variant>
      <vt:variant>
        <vt:lpwstr/>
      </vt:variant>
      <vt:variant>
        <vt:lpwstr>_Toc204591621</vt:lpwstr>
      </vt:variant>
      <vt:variant>
        <vt:i4>1114169</vt:i4>
      </vt:variant>
      <vt:variant>
        <vt:i4>338</vt:i4>
      </vt:variant>
      <vt:variant>
        <vt:i4>0</vt:i4>
      </vt:variant>
      <vt:variant>
        <vt:i4>5</vt:i4>
      </vt:variant>
      <vt:variant>
        <vt:lpwstr/>
      </vt:variant>
      <vt:variant>
        <vt:lpwstr>_Toc204591620</vt:lpwstr>
      </vt:variant>
      <vt:variant>
        <vt:i4>1179705</vt:i4>
      </vt:variant>
      <vt:variant>
        <vt:i4>332</vt:i4>
      </vt:variant>
      <vt:variant>
        <vt:i4>0</vt:i4>
      </vt:variant>
      <vt:variant>
        <vt:i4>5</vt:i4>
      </vt:variant>
      <vt:variant>
        <vt:lpwstr/>
      </vt:variant>
      <vt:variant>
        <vt:lpwstr>_Toc204591619</vt:lpwstr>
      </vt:variant>
      <vt:variant>
        <vt:i4>1179705</vt:i4>
      </vt:variant>
      <vt:variant>
        <vt:i4>326</vt:i4>
      </vt:variant>
      <vt:variant>
        <vt:i4>0</vt:i4>
      </vt:variant>
      <vt:variant>
        <vt:i4>5</vt:i4>
      </vt:variant>
      <vt:variant>
        <vt:lpwstr/>
      </vt:variant>
      <vt:variant>
        <vt:lpwstr>_Toc204591618</vt:lpwstr>
      </vt:variant>
      <vt:variant>
        <vt:i4>1179705</vt:i4>
      </vt:variant>
      <vt:variant>
        <vt:i4>320</vt:i4>
      </vt:variant>
      <vt:variant>
        <vt:i4>0</vt:i4>
      </vt:variant>
      <vt:variant>
        <vt:i4>5</vt:i4>
      </vt:variant>
      <vt:variant>
        <vt:lpwstr/>
      </vt:variant>
      <vt:variant>
        <vt:lpwstr>_Toc204591617</vt:lpwstr>
      </vt:variant>
      <vt:variant>
        <vt:i4>1179705</vt:i4>
      </vt:variant>
      <vt:variant>
        <vt:i4>314</vt:i4>
      </vt:variant>
      <vt:variant>
        <vt:i4>0</vt:i4>
      </vt:variant>
      <vt:variant>
        <vt:i4>5</vt:i4>
      </vt:variant>
      <vt:variant>
        <vt:lpwstr/>
      </vt:variant>
      <vt:variant>
        <vt:lpwstr>_Toc204591616</vt:lpwstr>
      </vt:variant>
      <vt:variant>
        <vt:i4>1179705</vt:i4>
      </vt:variant>
      <vt:variant>
        <vt:i4>308</vt:i4>
      </vt:variant>
      <vt:variant>
        <vt:i4>0</vt:i4>
      </vt:variant>
      <vt:variant>
        <vt:i4>5</vt:i4>
      </vt:variant>
      <vt:variant>
        <vt:lpwstr/>
      </vt:variant>
      <vt:variant>
        <vt:lpwstr>_Toc204591615</vt:lpwstr>
      </vt:variant>
      <vt:variant>
        <vt:i4>1179705</vt:i4>
      </vt:variant>
      <vt:variant>
        <vt:i4>302</vt:i4>
      </vt:variant>
      <vt:variant>
        <vt:i4>0</vt:i4>
      </vt:variant>
      <vt:variant>
        <vt:i4>5</vt:i4>
      </vt:variant>
      <vt:variant>
        <vt:lpwstr/>
      </vt:variant>
      <vt:variant>
        <vt:lpwstr>_Toc204591614</vt:lpwstr>
      </vt:variant>
      <vt:variant>
        <vt:i4>1179705</vt:i4>
      </vt:variant>
      <vt:variant>
        <vt:i4>296</vt:i4>
      </vt:variant>
      <vt:variant>
        <vt:i4>0</vt:i4>
      </vt:variant>
      <vt:variant>
        <vt:i4>5</vt:i4>
      </vt:variant>
      <vt:variant>
        <vt:lpwstr/>
      </vt:variant>
      <vt:variant>
        <vt:lpwstr>_Toc204591613</vt:lpwstr>
      </vt:variant>
      <vt:variant>
        <vt:i4>1179705</vt:i4>
      </vt:variant>
      <vt:variant>
        <vt:i4>290</vt:i4>
      </vt:variant>
      <vt:variant>
        <vt:i4>0</vt:i4>
      </vt:variant>
      <vt:variant>
        <vt:i4>5</vt:i4>
      </vt:variant>
      <vt:variant>
        <vt:lpwstr/>
      </vt:variant>
      <vt:variant>
        <vt:lpwstr>_Toc204591612</vt:lpwstr>
      </vt:variant>
      <vt:variant>
        <vt:i4>1179705</vt:i4>
      </vt:variant>
      <vt:variant>
        <vt:i4>284</vt:i4>
      </vt:variant>
      <vt:variant>
        <vt:i4>0</vt:i4>
      </vt:variant>
      <vt:variant>
        <vt:i4>5</vt:i4>
      </vt:variant>
      <vt:variant>
        <vt:lpwstr/>
      </vt:variant>
      <vt:variant>
        <vt:lpwstr>_Toc204591611</vt:lpwstr>
      </vt:variant>
      <vt:variant>
        <vt:i4>1179705</vt:i4>
      </vt:variant>
      <vt:variant>
        <vt:i4>278</vt:i4>
      </vt:variant>
      <vt:variant>
        <vt:i4>0</vt:i4>
      </vt:variant>
      <vt:variant>
        <vt:i4>5</vt:i4>
      </vt:variant>
      <vt:variant>
        <vt:lpwstr/>
      </vt:variant>
      <vt:variant>
        <vt:lpwstr>_Toc204591610</vt:lpwstr>
      </vt:variant>
      <vt:variant>
        <vt:i4>1245241</vt:i4>
      </vt:variant>
      <vt:variant>
        <vt:i4>272</vt:i4>
      </vt:variant>
      <vt:variant>
        <vt:i4>0</vt:i4>
      </vt:variant>
      <vt:variant>
        <vt:i4>5</vt:i4>
      </vt:variant>
      <vt:variant>
        <vt:lpwstr/>
      </vt:variant>
      <vt:variant>
        <vt:lpwstr>_Toc204591609</vt:lpwstr>
      </vt:variant>
      <vt:variant>
        <vt:i4>1245241</vt:i4>
      </vt:variant>
      <vt:variant>
        <vt:i4>266</vt:i4>
      </vt:variant>
      <vt:variant>
        <vt:i4>0</vt:i4>
      </vt:variant>
      <vt:variant>
        <vt:i4>5</vt:i4>
      </vt:variant>
      <vt:variant>
        <vt:lpwstr/>
      </vt:variant>
      <vt:variant>
        <vt:lpwstr>_Toc204591608</vt:lpwstr>
      </vt:variant>
      <vt:variant>
        <vt:i4>1245241</vt:i4>
      </vt:variant>
      <vt:variant>
        <vt:i4>260</vt:i4>
      </vt:variant>
      <vt:variant>
        <vt:i4>0</vt:i4>
      </vt:variant>
      <vt:variant>
        <vt:i4>5</vt:i4>
      </vt:variant>
      <vt:variant>
        <vt:lpwstr/>
      </vt:variant>
      <vt:variant>
        <vt:lpwstr>_Toc204591607</vt:lpwstr>
      </vt:variant>
      <vt:variant>
        <vt:i4>1245241</vt:i4>
      </vt:variant>
      <vt:variant>
        <vt:i4>254</vt:i4>
      </vt:variant>
      <vt:variant>
        <vt:i4>0</vt:i4>
      </vt:variant>
      <vt:variant>
        <vt:i4>5</vt:i4>
      </vt:variant>
      <vt:variant>
        <vt:lpwstr/>
      </vt:variant>
      <vt:variant>
        <vt:lpwstr>_Toc204591606</vt:lpwstr>
      </vt:variant>
      <vt:variant>
        <vt:i4>1245241</vt:i4>
      </vt:variant>
      <vt:variant>
        <vt:i4>248</vt:i4>
      </vt:variant>
      <vt:variant>
        <vt:i4>0</vt:i4>
      </vt:variant>
      <vt:variant>
        <vt:i4>5</vt:i4>
      </vt:variant>
      <vt:variant>
        <vt:lpwstr/>
      </vt:variant>
      <vt:variant>
        <vt:lpwstr>_Toc204591605</vt:lpwstr>
      </vt:variant>
      <vt:variant>
        <vt:i4>1245241</vt:i4>
      </vt:variant>
      <vt:variant>
        <vt:i4>242</vt:i4>
      </vt:variant>
      <vt:variant>
        <vt:i4>0</vt:i4>
      </vt:variant>
      <vt:variant>
        <vt:i4>5</vt:i4>
      </vt:variant>
      <vt:variant>
        <vt:lpwstr/>
      </vt:variant>
      <vt:variant>
        <vt:lpwstr>_Toc204591604</vt:lpwstr>
      </vt:variant>
      <vt:variant>
        <vt:i4>1245241</vt:i4>
      </vt:variant>
      <vt:variant>
        <vt:i4>236</vt:i4>
      </vt:variant>
      <vt:variant>
        <vt:i4>0</vt:i4>
      </vt:variant>
      <vt:variant>
        <vt:i4>5</vt:i4>
      </vt:variant>
      <vt:variant>
        <vt:lpwstr/>
      </vt:variant>
      <vt:variant>
        <vt:lpwstr>_Toc204591603</vt:lpwstr>
      </vt:variant>
      <vt:variant>
        <vt:i4>1245241</vt:i4>
      </vt:variant>
      <vt:variant>
        <vt:i4>230</vt:i4>
      </vt:variant>
      <vt:variant>
        <vt:i4>0</vt:i4>
      </vt:variant>
      <vt:variant>
        <vt:i4>5</vt:i4>
      </vt:variant>
      <vt:variant>
        <vt:lpwstr/>
      </vt:variant>
      <vt:variant>
        <vt:lpwstr>_Toc204591602</vt:lpwstr>
      </vt:variant>
      <vt:variant>
        <vt:i4>1245241</vt:i4>
      </vt:variant>
      <vt:variant>
        <vt:i4>224</vt:i4>
      </vt:variant>
      <vt:variant>
        <vt:i4>0</vt:i4>
      </vt:variant>
      <vt:variant>
        <vt:i4>5</vt:i4>
      </vt:variant>
      <vt:variant>
        <vt:lpwstr/>
      </vt:variant>
      <vt:variant>
        <vt:lpwstr>_Toc204591600</vt:lpwstr>
      </vt:variant>
      <vt:variant>
        <vt:i4>1703994</vt:i4>
      </vt:variant>
      <vt:variant>
        <vt:i4>218</vt:i4>
      </vt:variant>
      <vt:variant>
        <vt:i4>0</vt:i4>
      </vt:variant>
      <vt:variant>
        <vt:i4>5</vt:i4>
      </vt:variant>
      <vt:variant>
        <vt:lpwstr/>
      </vt:variant>
      <vt:variant>
        <vt:lpwstr>_Toc204591599</vt:lpwstr>
      </vt:variant>
      <vt:variant>
        <vt:i4>1703994</vt:i4>
      </vt:variant>
      <vt:variant>
        <vt:i4>212</vt:i4>
      </vt:variant>
      <vt:variant>
        <vt:i4>0</vt:i4>
      </vt:variant>
      <vt:variant>
        <vt:i4>5</vt:i4>
      </vt:variant>
      <vt:variant>
        <vt:lpwstr/>
      </vt:variant>
      <vt:variant>
        <vt:lpwstr>_Toc204591598</vt:lpwstr>
      </vt:variant>
      <vt:variant>
        <vt:i4>1703994</vt:i4>
      </vt:variant>
      <vt:variant>
        <vt:i4>206</vt:i4>
      </vt:variant>
      <vt:variant>
        <vt:i4>0</vt:i4>
      </vt:variant>
      <vt:variant>
        <vt:i4>5</vt:i4>
      </vt:variant>
      <vt:variant>
        <vt:lpwstr/>
      </vt:variant>
      <vt:variant>
        <vt:lpwstr>_Toc204591597</vt:lpwstr>
      </vt:variant>
      <vt:variant>
        <vt:i4>1703994</vt:i4>
      </vt:variant>
      <vt:variant>
        <vt:i4>200</vt:i4>
      </vt:variant>
      <vt:variant>
        <vt:i4>0</vt:i4>
      </vt:variant>
      <vt:variant>
        <vt:i4>5</vt:i4>
      </vt:variant>
      <vt:variant>
        <vt:lpwstr/>
      </vt:variant>
      <vt:variant>
        <vt:lpwstr>_Toc204591596</vt:lpwstr>
      </vt:variant>
      <vt:variant>
        <vt:i4>1703994</vt:i4>
      </vt:variant>
      <vt:variant>
        <vt:i4>194</vt:i4>
      </vt:variant>
      <vt:variant>
        <vt:i4>0</vt:i4>
      </vt:variant>
      <vt:variant>
        <vt:i4>5</vt:i4>
      </vt:variant>
      <vt:variant>
        <vt:lpwstr/>
      </vt:variant>
      <vt:variant>
        <vt:lpwstr>_Toc204591595</vt:lpwstr>
      </vt:variant>
      <vt:variant>
        <vt:i4>1703994</vt:i4>
      </vt:variant>
      <vt:variant>
        <vt:i4>188</vt:i4>
      </vt:variant>
      <vt:variant>
        <vt:i4>0</vt:i4>
      </vt:variant>
      <vt:variant>
        <vt:i4>5</vt:i4>
      </vt:variant>
      <vt:variant>
        <vt:lpwstr/>
      </vt:variant>
      <vt:variant>
        <vt:lpwstr>_Toc204591594</vt:lpwstr>
      </vt:variant>
      <vt:variant>
        <vt:i4>1703994</vt:i4>
      </vt:variant>
      <vt:variant>
        <vt:i4>182</vt:i4>
      </vt:variant>
      <vt:variant>
        <vt:i4>0</vt:i4>
      </vt:variant>
      <vt:variant>
        <vt:i4>5</vt:i4>
      </vt:variant>
      <vt:variant>
        <vt:lpwstr/>
      </vt:variant>
      <vt:variant>
        <vt:lpwstr>_Toc204591593</vt:lpwstr>
      </vt:variant>
      <vt:variant>
        <vt:i4>1703994</vt:i4>
      </vt:variant>
      <vt:variant>
        <vt:i4>176</vt:i4>
      </vt:variant>
      <vt:variant>
        <vt:i4>0</vt:i4>
      </vt:variant>
      <vt:variant>
        <vt:i4>5</vt:i4>
      </vt:variant>
      <vt:variant>
        <vt:lpwstr/>
      </vt:variant>
      <vt:variant>
        <vt:lpwstr>_Toc204591592</vt:lpwstr>
      </vt:variant>
      <vt:variant>
        <vt:i4>1703994</vt:i4>
      </vt:variant>
      <vt:variant>
        <vt:i4>170</vt:i4>
      </vt:variant>
      <vt:variant>
        <vt:i4>0</vt:i4>
      </vt:variant>
      <vt:variant>
        <vt:i4>5</vt:i4>
      </vt:variant>
      <vt:variant>
        <vt:lpwstr/>
      </vt:variant>
      <vt:variant>
        <vt:lpwstr>_Toc204591591</vt:lpwstr>
      </vt:variant>
      <vt:variant>
        <vt:i4>1703994</vt:i4>
      </vt:variant>
      <vt:variant>
        <vt:i4>164</vt:i4>
      </vt:variant>
      <vt:variant>
        <vt:i4>0</vt:i4>
      </vt:variant>
      <vt:variant>
        <vt:i4>5</vt:i4>
      </vt:variant>
      <vt:variant>
        <vt:lpwstr/>
      </vt:variant>
      <vt:variant>
        <vt:lpwstr>_Toc204591590</vt:lpwstr>
      </vt:variant>
      <vt:variant>
        <vt:i4>1769530</vt:i4>
      </vt:variant>
      <vt:variant>
        <vt:i4>158</vt:i4>
      </vt:variant>
      <vt:variant>
        <vt:i4>0</vt:i4>
      </vt:variant>
      <vt:variant>
        <vt:i4>5</vt:i4>
      </vt:variant>
      <vt:variant>
        <vt:lpwstr/>
      </vt:variant>
      <vt:variant>
        <vt:lpwstr>_Toc204591589</vt:lpwstr>
      </vt:variant>
      <vt:variant>
        <vt:i4>1769530</vt:i4>
      </vt:variant>
      <vt:variant>
        <vt:i4>152</vt:i4>
      </vt:variant>
      <vt:variant>
        <vt:i4>0</vt:i4>
      </vt:variant>
      <vt:variant>
        <vt:i4>5</vt:i4>
      </vt:variant>
      <vt:variant>
        <vt:lpwstr/>
      </vt:variant>
      <vt:variant>
        <vt:lpwstr>_Toc204591588</vt:lpwstr>
      </vt:variant>
      <vt:variant>
        <vt:i4>1769530</vt:i4>
      </vt:variant>
      <vt:variant>
        <vt:i4>146</vt:i4>
      </vt:variant>
      <vt:variant>
        <vt:i4>0</vt:i4>
      </vt:variant>
      <vt:variant>
        <vt:i4>5</vt:i4>
      </vt:variant>
      <vt:variant>
        <vt:lpwstr/>
      </vt:variant>
      <vt:variant>
        <vt:lpwstr>_Toc204591587</vt:lpwstr>
      </vt:variant>
      <vt:variant>
        <vt:i4>1769530</vt:i4>
      </vt:variant>
      <vt:variant>
        <vt:i4>140</vt:i4>
      </vt:variant>
      <vt:variant>
        <vt:i4>0</vt:i4>
      </vt:variant>
      <vt:variant>
        <vt:i4>5</vt:i4>
      </vt:variant>
      <vt:variant>
        <vt:lpwstr/>
      </vt:variant>
      <vt:variant>
        <vt:lpwstr>_Toc204591586</vt:lpwstr>
      </vt:variant>
      <vt:variant>
        <vt:i4>1769530</vt:i4>
      </vt:variant>
      <vt:variant>
        <vt:i4>134</vt:i4>
      </vt:variant>
      <vt:variant>
        <vt:i4>0</vt:i4>
      </vt:variant>
      <vt:variant>
        <vt:i4>5</vt:i4>
      </vt:variant>
      <vt:variant>
        <vt:lpwstr/>
      </vt:variant>
      <vt:variant>
        <vt:lpwstr>_Toc204591585</vt:lpwstr>
      </vt:variant>
      <vt:variant>
        <vt:i4>1769530</vt:i4>
      </vt:variant>
      <vt:variant>
        <vt:i4>128</vt:i4>
      </vt:variant>
      <vt:variant>
        <vt:i4>0</vt:i4>
      </vt:variant>
      <vt:variant>
        <vt:i4>5</vt:i4>
      </vt:variant>
      <vt:variant>
        <vt:lpwstr/>
      </vt:variant>
      <vt:variant>
        <vt:lpwstr>_Toc204591584</vt:lpwstr>
      </vt:variant>
      <vt:variant>
        <vt:i4>1769530</vt:i4>
      </vt:variant>
      <vt:variant>
        <vt:i4>122</vt:i4>
      </vt:variant>
      <vt:variant>
        <vt:i4>0</vt:i4>
      </vt:variant>
      <vt:variant>
        <vt:i4>5</vt:i4>
      </vt:variant>
      <vt:variant>
        <vt:lpwstr/>
      </vt:variant>
      <vt:variant>
        <vt:lpwstr>_Toc204591582</vt:lpwstr>
      </vt:variant>
      <vt:variant>
        <vt:i4>1769530</vt:i4>
      </vt:variant>
      <vt:variant>
        <vt:i4>116</vt:i4>
      </vt:variant>
      <vt:variant>
        <vt:i4>0</vt:i4>
      </vt:variant>
      <vt:variant>
        <vt:i4>5</vt:i4>
      </vt:variant>
      <vt:variant>
        <vt:lpwstr/>
      </vt:variant>
      <vt:variant>
        <vt:lpwstr>_Toc204591581</vt:lpwstr>
      </vt:variant>
      <vt:variant>
        <vt:i4>1769530</vt:i4>
      </vt:variant>
      <vt:variant>
        <vt:i4>110</vt:i4>
      </vt:variant>
      <vt:variant>
        <vt:i4>0</vt:i4>
      </vt:variant>
      <vt:variant>
        <vt:i4>5</vt:i4>
      </vt:variant>
      <vt:variant>
        <vt:lpwstr/>
      </vt:variant>
      <vt:variant>
        <vt:lpwstr>_Toc204591580</vt:lpwstr>
      </vt:variant>
      <vt:variant>
        <vt:i4>1310778</vt:i4>
      </vt:variant>
      <vt:variant>
        <vt:i4>104</vt:i4>
      </vt:variant>
      <vt:variant>
        <vt:i4>0</vt:i4>
      </vt:variant>
      <vt:variant>
        <vt:i4>5</vt:i4>
      </vt:variant>
      <vt:variant>
        <vt:lpwstr/>
      </vt:variant>
      <vt:variant>
        <vt:lpwstr>_Toc204591579</vt:lpwstr>
      </vt:variant>
      <vt:variant>
        <vt:i4>1310778</vt:i4>
      </vt:variant>
      <vt:variant>
        <vt:i4>98</vt:i4>
      </vt:variant>
      <vt:variant>
        <vt:i4>0</vt:i4>
      </vt:variant>
      <vt:variant>
        <vt:i4>5</vt:i4>
      </vt:variant>
      <vt:variant>
        <vt:lpwstr/>
      </vt:variant>
      <vt:variant>
        <vt:lpwstr>_Toc204591578</vt:lpwstr>
      </vt:variant>
      <vt:variant>
        <vt:i4>1310778</vt:i4>
      </vt:variant>
      <vt:variant>
        <vt:i4>92</vt:i4>
      </vt:variant>
      <vt:variant>
        <vt:i4>0</vt:i4>
      </vt:variant>
      <vt:variant>
        <vt:i4>5</vt:i4>
      </vt:variant>
      <vt:variant>
        <vt:lpwstr/>
      </vt:variant>
      <vt:variant>
        <vt:lpwstr>_Toc204591577</vt:lpwstr>
      </vt:variant>
      <vt:variant>
        <vt:i4>1310778</vt:i4>
      </vt:variant>
      <vt:variant>
        <vt:i4>86</vt:i4>
      </vt:variant>
      <vt:variant>
        <vt:i4>0</vt:i4>
      </vt:variant>
      <vt:variant>
        <vt:i4>5</vt:i4>
      </vt:variant>
      <vt:variant>
        <vt:lpwstr/>
      </vt:variant>
      <vt:variant>
        <vt:lpwstr>_Toc204591576</vt:lpwstr>
      </vt:variant>
      <vt:variant>
        <vt:i4>1310778</vt:i4>
      </vt:variant>
      <vt:variant>
        <vt:i4>80</vt:i4>
      </vt:variant>
      <vt:variant>
        <vt:i4>0</vt:i4>
      </vt:variant>
      <vt:variant>
        <vt:i4>5</vt:i4>
      </vt:variant>
      <vt:variant>
        <vt:lpwstr/>
      </vt:variant>
      <vt:variant>
        <vt:lpwstr>_Toc204591575</vt:lpwstr>
      </vt:variant>
      <vt:variant>
        <vt:i4>1310778</vt:i4>
      </vt:variant>
      <vt:variant>
        <vt:i4>74</vt:i4>
      </vt:variant>
      <vt:variant>
        <vt:i4>0</vt:i4>
      </vt:variant>
      <vt:variant>
        <vt:i4>5</vt:i4>
      </vt:variant>
      <vt:variant>
        <vt:lpwstr/>
      </vt:variant>
      <vt:variant>
        <vt:lpwstr>_Toc204591574</vt:lpwstr>
      </vt:variant>
      <vt:variant>
        <vt:i4>1310778</vt:i4>
      </vt:variant>
      <vt:variant>
        <vt:i4>68</vt:i4>
      </vt:variant>
      <vt:variant>
        <vt:i4>0</vt:i4>
      </vt:variant>
      <vt:variant>
        <vt:i4>5</vt:i4>
      </vt:variant>
      <vt:variant>
        <vt:lpwstr/>
      </vt:variant>
      <vt:variant>
        <vt:lpwstr>_Toc204591573</vt:lpwstr>
      </vt:variant>
      <vt:variant>
        <vt:i4>1310778</vt:i4>
      </vt:variant>
      <vt:variant>
        <vt:i4>62</vt:i4>
      </vt:variant>
      <vt:variant>
        <vt:i4>0</vt:i4>
      </vt:variant>
      <vt:variant>
        <vt:i4>5</vt:i4>
      </vt:variant>
      <vt:variant>
        <vt:lpwstr/>
      </vt:variant>
      <vt:variant>
        <vt:lpwstr>_Toc204591571</vt:lpwstr>
      </vt:variant>
      <vt:variant>
        <vt:i4>1310778</vt:i4>
      </vt:variant>
      <vt:variant>
        <vt:i4>56</vt:i4>
      </vt:variant>
      <vt:variant>
        <vt:i4>0</vt:i4>
      </vt:variant>
      <vt:variant>
        <vt:i4>5</vt:i4>
      </vt:variant>
      <vt:variant>
        <vt:lpwstr/>
      </vt:variant>
      <vt:variant>
        <vt:lpwstr>_Toc204591570</vt:lpwstr>
      </vt:variant>
      <vt:variant>
        <vt:i4>1376314</vt:i4>
      </vt:variant>
      <vt:variant>
        <vt:i4>50</vt:i4>
      </vt:variant>
      <vt:variant>
        <vt:i4>0</vt:i4>
      </vt:variant>
      <vt:variant>
        <vt:i4>5</vt:i4>
      </vt:variant>
      <vt:variant>
        <vt:lpwstr/>
      </vt:variant>
      <vt:variant>
        <vt:lpwstr>_Toc204591569</vt:lpwstr>
      </vt:variant>
      <vt:variant>
        <vt:i4>1376314</vt:i4>
      </vt:variant>
      <vt:variant>
        <vt:i4>44</vt:i4>
      </vt:variant>
      <vt:variant>
        <vt:i4>0</vt:i4>
      </vt:variant>
      <vt:variant>
        <vt:i4>5</vt:i4>
      </vt:variant>
      <vt:variant>
        <vt:lpwstr/>
      </vt:variant>
      <vt:variant>
        <vt:lpwstr>_Toc204591568</vt:lpwstr>
      </vt:variant>
      <vt:variant>
        <vt:i4>1376314</vt:i4>
      </vt:variant>
      <vt:variant>
        <vt:i4>38</vt:i4>
      </vt:variant>
      <vt:variant>
        <vt:i4>0</vt:i4>
      </vt:variant>
      <vt:variant>
        <vt:i4>5</vt:i4>
      </vt:variant>
      <vt:variant>
        <vt:lpwstr/>
      </vt:variant>
      <vt:variant>
        <vt:lpwstr>_Toc204591567</vt:lpwstr>
      </vt:variant>
      <vt:variant>
        <vt:i4>1376314</vt:i4>
      </vt:variant>
      <vt:variant>
        <vt:i4>32</vt:i4>
      </vt:variant>
      <vt:variant>
        <vt:i4>0</vt:i4>
      </vt:variant>
      <vt:variant>
        <vt:i4>5</vt:i4>
      </vt:variant>
      <vt:variant>
        <vt:lpwstr/>
      </vt:variant>
      <vt:variant>
        <vt:lpwstr>_Toc204591566</vt:lpwstr>
      </vt:variant>
      <vt:variant>
        <vt:i4>1376314</vt:i4>
      </vt:variant>
      <vt:variant>
        <vt:i4>26</vt:i4>
      </vt:variant>
      <vt:variant>
        <vt:i4>0</vt:i4>
      </vt:variant>
      <vt:variant>
        <vt:i4>5</vt:i4>
      </vt:variant>
      <vt:variant>
        <vt:lpwstr/>
      </vt:variant>
      <vt:variant>
        <vt:lpwstr>_Toc204591564</vt:lpwstr>
      </vt:variant>
      <vt:variant>
        <vt:i4>1376314</vt:i4>
      </vt:variant>
      <vt:variant>
        <vt:i4>20</vt:i4>
      </vt:variant>
      <vt:variant>
        <vt:i4>0</vt:i4>
      </vt:variant>
      <vt:variant>
        <vt:i4>5</vt:i4>
      </vt:variant>
      <vt:variant>
        <vt:lpwstr/>
      </vt:variant>
      <vt:variant>
        <vt:lpwstr>_Toc204591565</vt:lpwstr>
      </vt:variant>
      <vt:variant>
        <vt:i4>1376314</vt:i4>
      </vt:variant>
      <vt:variant>
        <vt:i4>14</vt:i4>
      </vt:variant>
      <vt:variant>
        <vt:i4>0</vt:i4>
      </vt:variant>
      <vt:variant>
        <vt:i4>5</vt:i4>
      </vt:variant>
      <vt:variant>
        <vt:lpwstr/>
      </vt:variant>
      <vt:variant>
        <vt:lpwstr>_Toc204591562</vt:lpwstr>
      </vt:variant>
      <vt:variant>
        <vt:i4>1376314</vt:i4>
      </vt:variant>
      <vt:variant>
        <vt:i4>8</vt:i4>
      </vt:variant>
      <vt:variant>
        <vt:i4>0</vt:i4>
      </vt:variant>
      <vt:variant>
        <vt:i4>5</vt:i4>
      </vt:variant>
      <vt:variant>
        <vt:lpwstr/>
      </vt:variant>
      <vt:variant>
        <vt:lpwstr>_Toc204591563</vt:lpwstr>
      </vt:variant>
      <vt:variant>
        <vt:i4>1376314</vt:i4>
      </vt:variant>
      <vt:variant>
        <vt:i4>2</vt:i4>
      </vt:variant>
      <vt:variant>
        <vt:i4>0</vt:i4>
      </vt:variant>
      <vt:variant>
        <vt:i4>5</vt:i4>
      </vt:variant>
      <vt:variant>
        <vt:lpwstr/>
      </vt:variant>
      <vt:variant>
        <vt:lpwstr>_Toc204591561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Baba Iffat</dc:creator>
  <cp:lastModifiedBy>DOUBLE M</cp:lastModifiedBy>
  <cp:revision>75</cp:revision>
  <cp:lastPrinted>2025-10-25T20:45:00Z</cp:lastPrinted>
  <dcterms:created xsi:type="dcterms:W3CDTF">2025-10-21T22:45:00Z</dcterms:created>
  <dcterms:modified xsi:type="dcterms:W3CDTF">2025-10-25T20:47:00Z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id="ON5GTuj3"/&gt;&lt;style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KSOProductBuildVer">
    <vt:lpwstr>1033-12.2.0.18911</vt:lpwstr>
  </property>
  <property fmtid="{D5CDD505-2E9C-101B-9397-08002B2CF9AE}" pid="5" name="ICV">
    <vt:lpwstr>D11F0A8D4C4F400DB82057D6AF190797_13</vt:lpwstr>
  </property>
</Properties>
</file>