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3B0" w:rsidRDefault="00E65C3C">
      <w:pPr>
        <w:jc w:val="center"/>
        <w:rPr>
          <w:b/>
        </w:rPr>
      </w:pPr>
      <w:bookmarkStart w:id="0" w:name="_GoBack"/>
      <w:bookmarkEnd w:id="0"/>
      <w:r>
        <w:rPr>
          <w:b/>
        </w:rPr>
        <w:t>EFFECTS OF SCHOOL FEEDING PROGRAMMES ON THE PARTICIPATION OF PUPILS IN PRIMARY SCHOOL EDUCATION IN KWIMBA DISTRICT, MWANZA REGION</w:t>
      </w:r>
    </w:p>
    <w:p w:rsidR="000C33B0" w:rsidRDefault="000C33B0">
      <w:pPr>
        <w:jc w:val="center"/>
        <w:rPr>
          <w:b/>
        </w:rPr>
      </w:pPr>
    </w:p>
    <w:p w:rsidR="000C33B0" w:rsidRDefault="000C33B0">
      <w:pPr>
        <w:jc w:val="center"/>
        <w:rPr>
          <w:b/>
        </w:rPr>
      </w:pPr>
    </w:p>
    <w:p w:rsidR="000C33B0" w:rsidRDefault="000C33B0">
      <w:pPr>
        <w:jc w:val="center"/>
        <w:rPr>
          <w:b/>
        </w:rPr>
      </w:pPr>
    </w:p>
    <w:p w:rsidR="006657F8" w:rsidRDefault="006657F8">
      <w:pPr>
        <w:jc w:val="center"/>
        <w:rPr>
          <w:b/>
        </w:rPr>
      </w:pPr>
    </w:p>
    <w:p w:rsidR="000C33B0" w:rsidRDefault="000C33B0">
      <w:pPr>
        <w:jc w:val="center"/>
        <w:rPr>
          <w:b/>
        </w:rPr>
      </w:pPr>
    </w:p>
    <w:p w:rsidR="000C33B0" w:rsidRDefault="000C33B0">
      <w:pPr>
        <w:jc w:val="center"/>
        <w:rPr>
          <w:b/>
        </w:rPr>
      </w:pPr>
    </w:p>
    <w:p w:rsidR="000C33B0" w:rsidRDefault="000C33B0">
      <w:pPr>
        <w:jc w:val="center"/>
        <w:rPr>
          <w:b/>
        </w:rPr>
      </w:pPr>
    </w:p>
    <w:p w:rsidR="000C33B0" w:rsidRDefault="000C33B0">
      <w:pPr>
        <w:rPr>
          <w:b/>
        </w:rPr>
      </w:pPr>
    </w:p>
    <w:p w:rsidR="000C33B0" w:rsidRDefault="00E65C3C">
      <w:pPr>
        <w:jc w:val="center"/>
        <w:rPr>
          <w:b/>
          <w:sz w:val="36"/>
          <w:szCs w:val="36"/>
        </w:rPr>
      </w:pPr>
      <w:r>
        <w:rPr>
          <w:b/>
        </w:rPr>
        <w:t>DAUDI DOTTO</w:t>
      </w:r>
    </w:p>
    <w:p w:rsidR="000C33B0" w:rsidRDefault="000C33B0">
      <w:pPr>
        <w:jc w:val="center"/>
        <w:rPr>
          <w:b/>
        </w:rPr>
      </w:pPr>
    </w:p>
    <w:p w:rsidR="000C33B0" w:rsidRDefault="000C33B0">
      <w:pPr>
        <w:jc w:val="center"/>
        <w:rPr>
          <w:b/>
        </w:rPr>
      </w:pPr>
    </w:p>
    <w:p w:rsidR="000C33B0" w:rsidRDefault="000C33B0">
      <w:pPr>
        <w:jc w:val="center"/>
        <w:rPr>
          <w:b/>
        </w:rPr>
      </w:pPr>
    </w:p>
    <w:p w:rsidR="000C33B0" w:rsidRDefault="000C33B0">
      <w:pPr>
        <w:jc w:val="center"/>
        <w:rPr>
          <w:b/>
        </w:rPr>
      </w:pPr>
    </w:p>
    <w:p w:rsidR="006657F8" w:rsidRDefault="006657F8">
      <w:pPr>
        <w:jc w:val="center"/>
        <w:rPr>
          <w:b/>
        </w:rPr>
      </w:pPr>
    </w:p>
    <w:p w:rsidR="000C33B0" w:rsidRDefault="000C33B0">
      <w:pPr>
        <w:jc w:val="center"/>
        <w:rPr>
          <w:b/>
        </w:rPr>
      </w:pPr>
    </w:p>
    <w:p w:rsidR="000C33B0" w:rsidRDefault="000C33B0">
      <w:pPr>
        <w:jc w:val="center"/>
        <w:rPr>
          <w:b/>
        </w:rPr>
      </w:pPr>
    </w:p>
    <w:p w:rsidR="000C33B0" w:rsidRDefault="00E65C3C">
      <w:pPr>
        <w:jc w:val="center"/>
        <w:rPr>
          <w:b/>
          <w:i/>
        </w:rPr>
      </w:pPr>
      <w:r>
        <w:rPr>
          <w:b/>
        </w:rPr>
        <w:t>A DISSERTATION SUBMITTED IN PARTIAL FULFILLMENT OF THE REQUIREMENTS FOR A MASTER DEGREE OF EDUCATION IN ADMINISTRATION, PLANNING AND POLICY STUDIES (MED-APPS) DEPARTMENT OF EDUCATIONAL PLANNING AND ADMINISTRATION OF THE OPEN UNIVERSITY OF TANZANIA</w:t>
      </w:r>
    </w:p>
    <w:p w:rsidR="000C33B0" w:rsidRDefault="006657F8" w:rsidP="006657F8">
      <w:pPr>
        <w:tabs>
          <w:tab w:val="left" w:pos="2790"/>
          <w:tab w:val="center" w:pos="4393"/>
        </w:tabs>
      </w:pPr>
      <w:r>
        <w:rPr>
          <w:b/>
        </w:rPr>
        <w:tab/>
      </w:r>
      <w:r>
        <w:rPr>
          <w:b/>
        </w:rPr>
        <w:tab/>
      </w:r>
      <w:r w:rsidR="00E65C3C">
        <w:rPr>
          <w:b/>
        </w:rPr>
        <w:t>2025</w:t>
      </w:r>
    </w:p>
    <w:p w:rsidR="000C33B0" w:rsidRDefault="000C33B0">
      <w:pPr>
        <w:jc w:val="center"/>
        <w:sectPr w:rsidR="000C33B0" w:rsidSect="006657F8">
          <w:headerReference w:type="default" r:id="rId9"/>
          <w:footerReference w:type="default" r:id="rId10"/>
          <w:pgSz w:w="11906" w:h="16838" w:code="9"/>
          <w:pgMar w:top="1644" w:right="1418" w:bottom="1418" w:left="1701" w:header="272" w:footer="261" w:gutter="0"/>
          <w:pgNumType w:start="1"/>
          <w:cols w:space="720"/>
          <w:docGrid w:linePitch="360"/>
        </w:sectPr>
      </w:pPr>
    </w:p>
    <w:p w:rsidR="000C33B0" w:rsidRDefault="00E65C3C">
      <w:pPr>
        <w:pStyle w:val="Prel"/>
        <w:outlineLvl w:val="0"/>
        <w:rPr>
          <w:szCs w:val="24"/>
        </w:rPr>
      </w:pPr>
      <w:bookmarkStart w:id="1" w:name="_Toc47336309"/>
      <w:bookmarkStart w:id="2" w:name="_Toc47339023"/>
      <w:bookmarkStart w:id="3" w:name="_Toc47338385"/>
      <w:bookmarkStart w:id="4" w:name="_Toc47337576"/>
      <w:bookmarkStart w:id="5" w:name="_Toc50987178"/>
      <w:bookmarkStart w:id="6" w:name="_Toc47336951"/>
      <w:bookmarkStart w:id="7" w:name="_Toc47335722"/>
      <w:bookmarkStart w:id="8" w:name="_Toc47336198"/>
      <w:bookmarkStart w:id="9" w:name="_Toc47338264"/>
      <w:bookmarkStart w:id="10" w:name="_Toc47335834"/>
      <w:bookmarkStart w:id="11" w:name="_Toc47390684"/>
      <w:bookmarkStart w:id="12" w:name="_Toc211862033"/>
      <w:r>
        <w:rPr>
          <w:szCs w:val="24"/>
        </w:rPr>
        <w:lastRenderedPageBreak/>
        <w:t>CERTIFICATION</w:t>
      </w:r>
      <w:bookmarkEnd w:id="1"/>
      <w:bookmarkEnd w:id="2"/>
      <w:bookmarkEnd w:id="3"/>
      <w:bookmarkEnd w:id="4"/>
      <w:bookmarkEnd w:id="5"/>
      <w:bookmarkEnd w:id="6"/>
      <w:bookmarkEnd w:id="7"/>
      <w:bookmarkEnd w:id="8"/>
      <w:bookmarkEnd w:id="9"/>
      <w:bookmarkEnd w:id="10"/>
      <w:bookmarkEnd w:id="11"/>
      <w:bookmarkEnd w:id="12"/>
    </w:p>
    <w:p w:rsidR="000C33B0" w:rsidRDefault="00E65C3C">
      <w:pPr>
        <w:jc w:val="both"/>
        <w:rPr>
          <w:b/>
        </w:rPr>
      </w:pPr>
      <w:r>
        <w:t xml:space="preserve">The undersigned certifies that she has read and hereby recommends for acceptance by The Open University of Tanzania a dissertation entitled: </w:t>
      </w:r>
      <w:r>
        <w:rPr>
          <w:b/>
        </w:rPr>
        <w:t>“Effects of School Feeding Programmes on the Participation of Pupils in Primary School Education in Kwimba District, Mwanza Region”</w:t>
      </w:r>
      <w:r w:rsidR="007B2852">
        <w:rPr>
          <w:b/>
        </w:rPr>
        <w:t xml:space="preserve"> </w:t>
      </w:r>
      <w:r>
        <w:t>in partial fulfillment of the requirements for the degree of Master of Education in Administration, Planning and Policy Studies (MEDAPPS) of the Open University of Tanzania.</w:t>
      </w:r>
    </w:p>
    <w:p w:rsidR="000C33B0" w:rsidRDefault="000C33B0">
      <w:pPr>
        <w:jc w:val="center"/>
        <w:rPr>
          <w:rStyle w:val="fontstyle01"/>
        </w:rPr>
      </w:pPr>
    </w:p>
    <w:p w:rsidR="000C33B0" w:rsidRDefault="000C33B0">
      <w:pPr>
        <w:jc w:val="center"/>
        <w:rPr>
          <w:rStyle w:val="fontstyle01"/>
        </w:rPr>
      </w:pPr>
    </w:p>
    <w:p w:rsidR="000C33B0" w:rsidRDefault="00E65C3C">
      <w:pPr>
        <w:jc w:val="center"/>
        <w:rPr>
          <w:rStyle w:val="fontstyle01"/>
        </w:rPr>
      </w:pPr>
      <w:r>
        <w:rPr>
          <w:rStyle w:val="fontstyle01"/>
        </w:rPr>
        <w:t>...........................................</w:t>
      </w:r>
    </w:p>
    <w:p w:rsidR="000C33B0" w:rsidRDefault="00E65C3C">
      <w:pPr>
        <w:jc w:val="center"/>
        <w:rPr>
          <w:rStyle w:val="fontstyle01"/>
          <w:b w:val="0"/>
        </w:rPr>
      </w:pPr>
      <w:r>
        <w:rPr>
          <w:rStyle w:val="fontstyle01"/>
        </w:rPr>
        <w:t>Dr. Daphina Libent - Mabagala</w:t>
      </w:r>
    </w:p>
    <w:p w:rsidR="000C33B0" w:rsidRDefault="00E65C3C">
      <w:pPr>
        <w:jc w:val="center"/>
        <w:rPr>
          <w:rStyle w:val="fontstyle01"/>
          <w:b w:val="0"/>
        </w:rPr>
      </w:pPr>
      <w:r>
        <w:rPr>
          <w:rStyle w:val="fontstyle01"/>
        </w:rPr>
        <w:t>(Supervisor)</w:t>
      </w:r>
    </w:p>
    <w:p w:rsidR="000C33B0" w:rsidRDefault="000C33B0">
      <w:pPr>
        <w:jc w:val="center"/>
        <w:rPr>
          <w:rStyle w:val="fontstyle01"/>
          <w:b w:val="0"/>
        </w:rPr>
      </w:pPr>
    </w:p>
    <w:p w:rsidR="000C33B0" w:rsidRDefault="000C33B0">
      <w:pPr>
        <w:jc w:val="center"/>
        <w:rPr>
          <w:rStyle w:val="fontstyle01"/>
          <w:b w:val="0"/>
        </w:rPr>
      </w:pPr>
    </w:p>
    <w:p w:rsidR="000C33B0" w:rsidRDefault="00E65C3C">
      <w:pPr>
        <w:jc w:val="center"/>
        <w:rPr>
          <w:rStyle w:val="fontstyle01"/>
          <w:b w:val="0"/>
        </w:rPr>
      </w:pPr>
      <w:r>
        <w:rPr>
          <w:rStyle w:val="fontstyle01"/>
        </w:rPr>
        <w:t>…………………………</w:t>
      </w:r>
    </w:p>
    <w:p w:rsidR="000C33B0" w:rsidRDefault="00E65C3C">
      <w:pPr>
        <w:jc w:val="center"/>
        <w:rPr>
          <w:rStyle w:val="fontstyle01"/>
          <w:b w:val="0"/>
        </w:rPr>
      </w:pPr>
      <w:r>
        <w:rPr>
          <w:rStyle w:val="fontstyle01"/>
        </w:rPr>
        <w:t>Date</w:t>
      </w:r>
    </w:p>
    <w:p w:rsidR="000C33B0" w:rsidRDefault="00E65C3C">
      <w:pPr>
        <w:pStyle w:val="Prel"/>
        <w:rPr>
          <w:szCs w:val="24"/>
        </w:rPr>
      </w:pPr>
      <w:bookmarkStart w:id="13" w:name="_Toc47337577"/>
      <w:bookmarkStart w:id="14" w:name="_Toc47338265"/>
      <w:bookmarkStart w:id="15" w:name="_Toc47335723"/>
      <w:bookmarkStart w:id="16" w:name="_Toc47338386"/>
      <w:bookmarkStart w:id="17" w:name="_Toc50987179"/>
      <w:bookmarkStart w:id="18" w:name="_Toc47336952"/>
      <w:bookmarkStart w:id="19" w:name="_Toc47390685"/>
      <w:bookmarkStart w:id="20" w:name="_Toc47336199"/>
      <w:bookmarkStart w:id="21" w:name="_Toc47335835"/>
      <w:bookmarkStart w:id="22" w:name="_Toc47339024"/>
      <w:bookmarkStart w:id="23" w:name="_Toc47336310"/>
      <w:r>
        <w:rPr>
          <w:szCs w:val="24"/>
        </w:rPr>
        <w:br w:type="page"/>
      </w:r>
    </w:p>
    <w:p w:rsidR="000C33B0" w:rsidRDefault="00E65C3C">
      <w:pPr>
        <w:pStyle w:val="Prel"/>
        <w:outlineLvl w:val="0"/>
        <w:rPr>
          <w:szCs w:val="24"/>
        </w:rPr>
      </w:pPr>
      <w:bookmarkStart w:id="24" w:name="_Toc211862034"/>
      <w:r>
        <w:rPr>
          <w:szCs w:val="24"/>
        </w:rPr>
        <w:lastRenderedPageBreak/>
        <w:t>COPYRIGHT</w:t>
      </w:r>
      <w:bookmarkEnd w:id="13"/>
      <w:bookmarkEnd w:id="14"/>
      <w:bookmarkEnd w:id="15"/>
      <w:bookmarkEnd w:id="16"/>
      <w:bookmarkEnd w:id="17"/>
      <w:bookmarkEnd w:id="18"/>
      <w:bookmarkEnd w:id="19"/>
      <w:bookmarkEnd w:id="20"/>
      <w:bookmarkEnd w:id="21"/>
      <w:bookmarkEnd w:id="22"/>
      <w:bookmarkEnd w:id="23"/>
      <w:bookmarkEnd w:id="24"/>
    </w:p>
    <w:p w:rsidR="000C33B0" w:rsidRDefault="00E65C3C">
      <w:pPr>
        <w:pStyle w:val="Par"/>
        <w:spacing w:after="0"/>
      </w:pPr>
      <w:r>
        <w:t>No part of this dissertation may be reproduced, stored in any retrieval system, or submitted in any form by any means, electronic, mechanical, photocopying, recording, or otherwise without prior written permission of the author or The Open University of Tanzania on that behalf.</w:t>
      </w:r>
    </w:p>
    <w:p w:rsidR="000C33B0" w:rsidRDefault="00E65C3C">
      <w:pPr>
        <w:pStyle w:val="Prel"/>
      </w:pPr>
      <w:bookmarkStart w:id="25" w:name="_Toc47390686"/>
      <w:bookmarkStart w:id="26" w:name="_Toc50987180"/>
      <w:bookmarkStart w:id="27" w:name="_Toc47336953"/>
      <w:bookmarkStart w:id="28" w:name="_Toc47338387"/>
      <w:bookmarkStart w:id="29" w:name="_Toc47338266"/>
      <w:bookmarkStart w:id="30" w:name="_Toc47337578"/>
      <w:bookmarkStart w:id="31" w:name="_Toc47335724"/>
      <w:bookmarkStart w:id="32" w:name="_Toc47336311"/>
      <w:bookmarkStart w:id="33" w:name="_Toc47339025"/>
      <w:bookmarkStart w:id="34" w:name="_Toc47335836"/>
      <w:bookmarkStart w:id="35" w:name="_Toc47336200"/>
      <w:r>
        <w:br w:type="page"/>
      </w:r>
    </w:p>
    <w:p w:rsidR="000C33B0" w:rsidRDefault="00E65C3C">
      <w:pPr>
        <w:pStyle w:val="Prel"/>
        <w:outlineLvl w:val="0"/>
      </w:pPr>
      <w:bookmarkStart w:id="36" w:name="_Toc211862035"/>
      <w:r>
        <w:lastRenderedPageBreak/>
        <w:t>DECLARATION</w:t>
      </w:r>
      <w:bookmarkEnd w:id="25"/>
      <w:bookmarkEnd w:id="26"/>
      <w:bookmarkEnd w:id="27"/>
      <w:bookmarkEnd w:id="28"/>
      <w:bookmarkEnd w:id="29"/>
      <w:bookmarkEnd w:id="30"/>
      <w:bookmarkEnd w:id="31"/>
      <w:bookmarkEnd w:id="32"/>
      <w:bookmarkEnd w:id="33"/>
      <w:bookmarkEnd w:id="34"/>
      <w:bookmarkEnd w:id="35"/>
      <w:bookmarkEnd w:id="36"/>
    </w:p>
    <w:p w:rsidR="000C33B0" w:rsidRDefault="00E65C3C">
      <w:pPr>
        <w:pStyle w:val="Par"/>
      </w:pPr>
      <w:r>
        <w:t xml:space="preserve">I, </w:t>
      </w:r>
      <w:r>
        <w:rPr>
          <w:b/>
        </w:rPr>
        <w:t xml:space="preserve">Daudi Dotto, </w:t>
      </w:r>
      <w:r>
        <w:t>declare that this dissertation is my own original work and that it has not been submitted and will not be submitted for any academic award in any other University for a similar or any other degree award.</w:t>
      </w:r>
    </w:p>
    <w:p w:rsidR="000C33B0" w:rsidRDefault="000C33B0">
      <w:pPr>
        <w:jc w:val="both"/>
        <w:rPr>
          <w:rStyle w:val="fontstyle01"/>
          <w:b w:val="0"/>
        </w:rPr>
      </w:pPr>
    </w:p>
    <w:p w:rsidR="000C33B0" w:rsidRDefault="000C33B0">
      <w:pPr>
        <w:jc w:val="center"/>
        <w:rPr>
          <w:rStyle w:val="fontstyle01"/>
          <w:b w:val="0"/>
        </w:rPr>
      </w:pPr>
    </w:p>
    <w:p w:rsidR="000C33B0" w:rsidRDefault="00E65C3C">
      <w:pPr>
        <w:jc w:val="center"/>
        <w:rPr>
          <w:rStyle w:val="fontstyle01"/>
          <w:b w:val="0"/>
        </w:rPr>
      </w:pPr>
      <w:r>
        <w:rPr>
          <w:rStyle w:val="fontstyle01"/>
        </w:rPr>
        <w:t>…………………………………………</w:t>
      </w:r>
    </w:p>
    <w:p w:rsidR="000C33B0" w:rsidRDefault="00E65C3C">
      <w:pPr>
        <w:jc w:val="center"/>
        <w:rPr>
          <w:rStyle w:val="fontstyle01"/>
        </w:rPr>
      </w:pPr>
      <w:r>
        <w:rPr>
          <w:rStyle w:val="fontstyle01"/>
        </w:rPr>
        <w:t>Signature</w:t>
      </w:r>
    </w:p>
    <w:p w:rsidR="006657F8" w:rsidRDefault="006657F8">
      <w:pPr>
        <w:jc w:val="center"/>
        <w:rPr>
          <w:rStyle w:val="fontstyle01"/>
          <w:b w:val="0"/>
        </w:rPr>
      </w:pPr>
    </w:p>
    <w:p w:rsidR="000C33B0" w:rsidRDefault="000C33B0">
      <w:pPr>
        <w:jc w:val="center"/>
        <w:rPr>
          <w:rStyle w:val="fontstyle01"/>
          <w:b w:val="0"/>
        </w:rPr>
      </w:pPr>
    </w:p>
    <w:p w:rsidR="000C33B0" w:rsidRDefault="00E65C3C">
      <w:pPr>
        <w:jc w:val="center"/>
        <w:rPr>
          <w:rStyle w:val="fontstyle01"/>
          <w:b w:val="0"/>
        </w:rPr>
      </w:pPr>
      <w:r>
        <w:rPr>
          <w:rStyle w:val="fontstyle01"/>
        </w:rPr>
        <w:t>…………………………………..</w:t>
      </w:r>
    </w:p>
    <w:p w:rsidR="000C33B0" w:rsidRDefault="00E65C3C">
      <w:pPr>
        <w:jc w:val="center"/>
        <w:rPr>
          <w:rStyle w:val="fontstyle01"/>
          <w:b w:val="0"/>
        </w:rPr>
      </w:pPr>
      <w:r>
        <w:rPr>
          <w:rStyle w:val="fontstyle01"/>
        </w:rPr>
        <w:t>Date</w:t>
      </w:r>
    </w:p>
    <w:p w:rsidR="000C33B0" w:rsidRDefault="000C33B0">
      <w:pPr>
        <w:jc w:val="both"/>
        <w:rPr>
          <w:rStyle w:val="fontstyle01"/>
        </w:rPr>
      </w:pPr>
    </w:p>
    <w:p w:rsidR="000C33B0" w:rsidRDefault="00E65C3C">
      <w:pPr>
        <w:pStyle w:val="Prel"/>
      </w:pPr>
      <w:bookmarkStart w:id="37" w:name="_Toc47337579"/>
      <w:bookmarkStart w:id="38" w:name="_Toc47338388"/>
      <w:bookmarkStart w:id="39" w:name="_Toc47338267"/>
      <w:bookmarkStart w:id="40" w:name="_Toc47336954"/>
      <w:bookmarkStart w:id="41" w:name="_Toc47336312"/>
      <w:bookmarkStart w:id="42" w:name="_Toc47336201"/>
      <w:bookmarkStart w:id="43" w:name="_Toc47335725"/>
      <w:bookmarkStart w:id="44" w:name="_Toc47335837"/>
      <w:bookmarkStart w:id="45" w:name="_Toc47339026"/>
      <w:bookmarkStart w:id="46" w:name="_Toc50987181"/>
      <w:bookmarkStart w:id="47" w:name="_Toc47390687"/>
      <w:r>
        <w:br w:type="page"/>
      </w:r>
    </w:p>
    <w:p w:rsidR="000C33B0" w:rsidRDefault="00E65C3C">
      <w:pPr>
        <w:pStyle w:val="Prel"/>
        <w:outlineLvl w:val="0"/>
      </w:pPr>
      <w:bookmarkStart w:id="48" w:name="_Toc211862036"/>
      <w:r>
        <w:lastRenderedPageBreak/>
        <w:t>DEDICATION</w:t>
      </w:r>
      <w:bookmarkEnd w:id="37"/>
      <w:bookmarkEnd w:id="38"/>
      <w:bookmarkEnd w:id="39"/>
      <w:bookmarkEnd w:id="40"/>
      <w:bookmarkEnd w:id="41"/>
      <w:bookmarkEnd w:id="42"/>
      <w:bookmarkEnd w:id="43"/>
      <w:bookmarkEnd w:id="44"/>
      <w:bookmarkEnd w:id="45"/>
      <w:bookmarkEnd w:id="46"/>
      <w:bookmarkEnd w:id="47"/>
      <w:bookmarkEnd w:id="48"/>
    </w:p>
    <w:p w:rsidR="000C33B0" w:rsidRDefault="00E65C3C">
      <w:pPr>
        <w:jc w:val="both"/>
      </w:pPr>
      <w:bookmarkStart w:id="49" w:name="_Toc47337580"/>
      <w:bookmarkStart w:id="50" w:name="_Toc47338389"/>
      <w:bookmarkStart w:id="51" w:name="_Toc47339027"/>
      <w:bookmarkStart w:id="52" w:name="_Toc47390688"/>
      <w:bookmarkStart w:id="53" w:name="_Toc47338268"/>
      <w:bookmarkStart w:id="54" w:name="_Toc47336313"/>
      <w:bookmarkStart w:id="55" w:name="_Toc47336202"/>
      <w:bookmarkStart w:id="56" w:name="_Toc47335838"/>
      <w:bookmarkStart w:id="57" w:name="_Toc47336955"/>
      <w:bookmarkStart w:id="58" w:name="_Toc47335726"/>
      <w:r>
        <w:t>This dissertation is dedicated to my beloved wife Edina Gambashada and our child David Lupilya.</w:t>
      </w:r>
    </w:p>
    <w:p w:rsidR="000C33B0" w:rsidRDefault="000C33B0">
      <w:pPr>
        <w:jc w:val="center"/>
        <w:rPr>
          <w:b/>
        </w:rPr>
      </w:pPr>
    </w:p>
    <w:p w:rsidR="000C33B0" w:rsidRDefault="000C33B0">
      <w:pPr>
        <w:jc w:val="center"/>
        <w:rPr>
          <w:b/>
        </w:rPr>
      </w:pPr>
    </w:p>
    <w:p w:rsidR="000C33B0" w:rsidRDefault="000C33B0">
      <w:pPr>
        <w:rPr>
          <w:b/>
        </w:rPr>
      </w:pPr>
    </w:p>
    <w:p w:rsidR="000C33B0" w:rsidRDefault="000C33B0">
      <w:pPr>
        <w:rPr>
          <w:b/>
        </w:rPr>
      </w:pPr>
    </w:p>
    <w:p w:rsidR="000C33B0" w:rsidRDefault="000C33B0">
      <w:pPr>
        <w:rPr>
          <w:b/>
        </w:rPr>
      </w:pPr>
    </w:p>
    <w:p w:rsidR="000C33B0" w:rsidRDefault="000C33B0">
      <w:pPr>
        <w:rPr>
          <w:b/>
        </w:rPr>
      </w:pPr>
    </w:p>
    <w:p w:rsidR="000C33B0" w:rsidRDefault="00E65C3C">
      <w:pPr>
        <w:pStyle w:val="Prel"/>
      </w:pPr>
      <w:bookmarkStart w:id="59" w:name="_Toc50987182"/>
      <w:r>
        <w:br w:type="page"/>
      </w:r>
    </w:p>
    <w:p w:rsidR="000C33B0" w:rsidRDefault="00E65C3C">
      <w:pPr>
        <w:pStyle w:val="Prel"/>
        <w:spacing w:after="0" w:line="480" w:lineRule="auto"/>
        <w:outlineLvl w:val="1"/>
      </w:pPr>
      <w:bookmarkStart w:id="60" w:name="_Toc211862037"/>
      <w:r>
        <w:lastRenderedPageBreak/>
        <w:t>ACKNOWLEDGEMENT</w:t>
      </w:r>
      <w:bookmarkEnd w:id="49"/>
      <w:bookmarkEnd w:id="50"/>
      <w:bookmarkEnd w:id="51"/>
      <w:bookmarkEnd w:id="52"/>
      <w:bookmarkEnd w:id="53"/>
      <w:bookmarkEnd w:id="54"/>
      <w:bookmarkEnd w:id="55"/>
      <w:bookmarkEnd w:id="56"/>
      <w:bookmarkEnd w:id="57"/>
      <w:bookmarkEnd w:id="58"/>
      <w:bookmarkEnd w:id="59"/>
      <w:r>
        <w:t>S</w:t>
      </w:r>
      <w:bookmarkEnd w:id="60"/>
    </w:p>
    <w:p w:rsidR="000C33B0" w:rsidRDefault="00E65C3C">
      <w:pPr>
        <w:jc w:val="both"/>
      </w:pPr>
      <w:r>
        <w:t>Many individuals have made different contributions to this dissertation. I would like to express my sincere gratitude to a few of them.</w:t>
      </w:r>
    </w:p>
    <w:p w:rsidR="000C33B0" w:rsidRDefault="000C33B0">
      <w:pPr>
        <w:spacing w:line="240" w:lineRule="auto"/>
        <w:jc w:val="both"/>
        <w:rPr>
          <w:b/>
        </w:rPr>
      </w:pPr>
    </w:p>
    <w:p w:rsidR="000C33B0" w:rsidRDefault="00E65C3C">
      <w:pPr>
        <w:jc w:val="both"/>
      </w:pPr>
      <w:r>
        <w:t>First of all, I would like to extend my grateful thanks to the Almighty God for blessing me with sound health during my study.</w:t>
      </w:r>
    </w:p>
    <w:p w:rsidR="000C33B0" w:rsidRDefault="000C33B0">
      <w:pPr>
        <w:spacing w:line="240" w:lineRule="auto"/>
        <w:jc w:val="both"/>
        <w:rPr>
          <w:b/>
        </w:rPr>
      </w:pPr>
    </w:p>
    <w:p w:rsidR="000C33B0" w:rsidRDefault="00E65C3C">
      <w:pPr>
        <w:jc w:val="both"/>
      </w:pPr>
      <w:r>
        <w:t>I also extend my sincere thanks to Dr. Daphina Libent-Mabagala for her not only tireless supervision and advice throughout this study, but also her comprehensive directions about social science research support to me emotionally and intellectually whenever I was in need.</w:t>
      </w:r>
    </w:p>
    <w:p w:rsidR="000C33B0" w:rsidRDefault="000C33B0">
      <w:pPr>
        <w:spacing w:line="240" w:lineRule="auto"/>
        <w:jc w:val="both"/>
      </w:pPr>
    </w:p>
    <w:p w:rsidR="000C33B0" w:rsidRDefault="00E65C3C">
      <w:pPr>
        <w:jc w:val="both"/>
      </w:pPr>
      <w:r>
        <w:t>I also appreciate the support from all those who in one way let this study be accomplished successfully. I cannot forget the cooperation shown by my research correspondents and the great humour depicted by my both wife Edina Gambashada and son David during all the time of my study.</w:t>
      </w:r>
    </w:p>
    <w:p w:rsidR="000C33B0" w:rsidRDefault="00E65C3C">
      <w:pPr>
        <w:pStyle w:val="Prel"/>
        <w:spacing w:after="0" w:line="480" w:lineRule="auto"/>
        <w:rPr>
          <w:szCs w:val="24"/>
        </w:rPr>
      </w:pPr>
      <w:bookmarkStart w:id="61" w:name="_Toc47338269"/>
      <w:bookmarkStart w:id="62" w:name="_Toc50987183"/>
      <w:bookmarkStart w:id="63" w:name="_Toc47335839"/>
      <w:bookmarkStart w:id="64" w:name="_Toc47336203"/>
      <w:bookmarkStart w:id="65" w:name="_Toc47338390"/>
      <w:bookmarkStart w:id="66" w:name="_Toc47337581"/>
      <w:bookmarkStart w:id="67" w:name="_Toc47336314"/>
      <w:bookmarkStart w:id="68" w:name="_Toc47390689"/>
      <w:bookmarkStart w:id="69" w:name="_Toc47336956"/>
      <w:bookmarkStart w:id="70" w:name="_Toc47339028"/>
      <w:bookmarkStart w:id="71" w:name="_Toc47335727"/>
      <w:r>
        <w:rPr>
          <w:szCs w:val="24"/>
        </w:rPr>
        <w:br w:type="page"/>
      </w:r>
    </w:p>
    <w:p w:rsidR="000C33B0" w:rsidRDefault="00E65C3C">
      <w:pPr>
        <w:pStyle w:val="Prel"/>
        <w:spacing w:after="0" w:line="480" w:lineRule="auto"/>
        <w:outlineLvl w:val="0"/>
        <w:rPr>
          <w:szCs w:val="24"/>
        </w:rPr>
      </w:pPr>
      <w:bookmarkStart w:id="72" w:name="_Toc211862038"/>
      <w:r>
        <w:rPr>
          <w:szCs w:val="24"/>
        </w:rPr>
        <w:lastRenderedPageBreak/>
        <w:t>ABSTRACT</w:t>
      </w:r>
      <w:bookmarkEnd w:id="61"/>
      <w:bookmarkEnd w:id="62"/>
      <w:bookmarkEnd w:id="63"/>
      <w:bookmarkEnd w:id="64"/>
      <w:bookmarkEnd w:id="65"/>
      <w:bookmarkEnd w:id="66"/>
      <w:bookmarkEnd w:id="67"/>
      <w:bookmarkEnd w:id="68"/>
      <w:bookmarkEnd w:id="69"/>
      <w:bookmarkEnd w:id="70"/>
      <w:bookmarkEnd w:id="71"/>
      <w:bookmarkEnd w:id="72"/>
    </w:p>
    <w:p w:rsidR="000C33B0" w:rsidRDefault="00E65C3C">
      <w:pPr>
        <w:jc w:val="both"/>
      </w:pPr>
      <w:r>
        <w:t xml:space="preserve">The purpose of this study was to investigate the effect of school feeding programmes (SFP) on the participation of pupils in primary school education in Kwimba district. It specifically focused on determining the extent to which school feeding programmes affect enrollment of primary school pupils, establishing the effect of school feeding programmes on the attendance of primary school pupils, identifying the effect of school feeding programmes on the participation of primary school pupils, and establishing the extent to which school feeding programs influence the performance of primary school pupils in Kwimba district. The study employed a mixed research approach and descriptive survey design. Simple random and purposive sampling techniques were used to select 315 respondents. Data were collected through questionnaires, interviews, observation, and document reviews, then analysed to obtain response frequencies and percentages. </w:t>
      </w:r>
      <w:r w:rsidR="00935E34">
        <w:t>Findings showed</w:t>
      </w:r>
      <w:r>
        <w:t xml:space="preserve"> positive outcomes in pupils’ enrollment, attendance, classroom participation, and academic performance in relation to SFP. Though</w:t>
      </w:r>
      <w:r w:rsidR="00935E34">
        <w:t xml:space="preserve"> </w:t>
      </w:r>
      <w:r>
        <w:t>it had</w:t>
      </w:r>
      <w:r w:rsidR="00935E34">
        <w:t xml:space="preserve"> </w:t>
      </w:r>
      <w:r>
        <w:t>no direct effect on pupils’ enrollment. Generally,</w:t>
      </w:r>
      <w:r w:rsidR="00CC5342">
        <w:t xml:space="preserve"> </w:t>
      </w:r>
      <w:r>
        <w:t>the SFP seemed to encourage parents to send their children to school, apart from children’s eagerness to studies and thus to have better performance in their examinations. The study, therefore recommends that the education stakeholders should extend the SFP in all primary schools.</w:t>
      </w:r>
    </w:p>
    <w:p w:rsidR="000C33B0" w:rsidRDefault="00E65C3C">
      <w:pPr>
        <w:jc w:val="both"/>
      </w:pPr>
      <w:r>
        <w:t>Keywords: School feeding</w:t>
      </w:r>
      <w:r w:rsidR="00935E34">
        <w:t>,</w:t>
      </w:r>
      <w:r w:rsidR="00006988">
        <w:t xml:space="preserve"> </w:t>
      </w:r>
      <w:r w:rsidR="00935E34">
        <w:t>enrollment</w:t>
      </w:r>
      <w:r>
        <w:t xml:space="preserve">, attendance, school participation, </w:t>
      </w:r>
      <w:r w:rsidR="00006988">
        <w:t>pupils’</w:t>
      </w:r>
      <w:r>
        <w:t xml:space="preserve"> performances</w:t>
      </w:r>
      <w:r w:rsidR="00ED66C3">
        <w:t>.</w:t>
      </w:r>
    </w:p>
    <w:p w:rsidR="000C33B0" w:rsidRPr="004A7DE1" w:rsidRDefault="00E65C3C" w:rsidP="00C04790">
      <w:pPr>
        <w:pStyle w:val="Heading1"/>
        <w:jc w:val="center"/>
        <w:rPr>
          <w:rFonts w:ascii="Times New Roman" w:hAnsi="Times New Roman"/>
          <w:sz w:val="24"/>
          <w:szCs w:val="24"/>
        </w:rPr>
      </w:pPr>
      <w:r>
        <w:br w:type="page"/>
      </w:r>
      <w:bookmarkStart w:id="73" w:name="_Toc211862039"/>
      <w:r w:rsidRPr="004A7DE1">
        <w:rPr>
          <w:rFonts w:ascii="Times New Roman" w:hAnsi="Times New Roman"/>
          <w:sz w:val="24"/>
          <w:szCs w:val="24"/>
        </w:rPr>
        <w:lastRenderedPageBreak/>
        <w:t>TABLE OF CONTENT</w:t>
      </w:r>
      <w:bookmarkEnd w:id="73"/>
    </w:p>
    <w:p w:rsidR="00781FAE" w:rsidRPr="004A7DE1" w:rsidRDefault="00F4754B" w:rsidP="002744A0">
      <w:pPr>
        <w:pStyle w:val="TOC1"/>
        <w:rPr>
          <w:rFonts w:eastAsiaTheme="minorEastAsia"/>
        </w:rPr>
      </w:pPr>
      <w:r w:rsidRPr="00C616E4">
        <w:rPr>
          <w:rStyle w:val="Hyperlink"/>
          <w:b w:val="0"/>
        </w:rPr>
        <w:fldChar w:fldCharType="begin"/>
      </w:r>
      <w:r w:rsidRPr="00C616E4">
        <w:rPr>
          <w:rStyle w:val="Hyperlink"/>
          <w:b w:val="0"/>
        </w:rPr>
        <w:instrText xml:space="preserve"> TOC \o "1-3" \h \z \u </w:instrText>
      </w:r>
      <w:r w:rsidRPr="00C616E4">
        <w:rPr>
          <w:rStyle w:val="Hyperlink"/>
          <w:b w:val="0"/>
        </w:rPr>
        <w:fldChar w:fldCharType="separate"/>
      </w:r>
      <w:hyperlink w:anchor="_Toc211862033" w:history="1">
        <w:r w:rsidR="00781FAE" w:rsidRPr="004A7DE1">
          <w:rPr>
            <w:rStyle w:val="Hyperlink"/>
          </w:rPr>
          <w:t>CERTIFICATION</w:t>
        </w:r>
        <w:r w:rsidR="00781FAE" w:rsidRPr="004A7DE1">
          <w:rPr>
            <w:webHidden/>
          </w:rPr>
          <w:tab/>
        </w:r>
        <w:r w:rsidR="00781FAE" w:rsidRPr="004A7DE1">
          <w:rPr>
            <w:webHidden/>
          </w:rPr>
          <w:fldChar w:fldCharType="begin"/>
        </w:r>
        <w:r w:rsidR="00781FAE" w:rsidRPr="004A7DE1">
          <w:rPr>
            <w:webHidden/>
          </w:rPr>
          <w:instrText xml:space="preserve"> PAGEREF _Toc211862033 \h </w:instrText>
        </w:r>
        <w:r w:rsidR="00781FAE" w:rsidRPr="004A7DE1">
          <w:rPr>
            <w:webHidden/>
          </w:rPr>
        </w:r>
        <w:r w:rsidR="00781FAE" w:rsidRPr="004A7DE1">
          <w:rPr>
            <w:webHidden/>
          </w:rPr>
          <w:fldChar w:fldCharType="separate"/>
        </w:r>
        <w:r w:rsidR="00A615A0">
          <w:rPr>
            <w:webHidden/>
          </w:rPr>
          <w:t>ii</w:t>
        </w:r>
        <w:r w:rsidR="00781FAE" w:rsidRPr="004A7DE1">
          <w:rPr>
            <w:webHidden/>
          </w:rPr>
          <w:fldChar w:fldCharType="end"/>
        </w:r>
      </w:hyperlink>
    </w:p>
    <w:p w:rsidR="00781FAE" w:rsidRPr="004A7DE1" w:rsidRDefault="00F535EA" w:rsidP="002744A0">
      <w:pPr>
        <w:pStyle w:val="TOC1"/>
        <w:rPr>
          <w:rFonts w:eastAsiaTheme="minorEastAsia"/>
        </w:rPr>
      </w:pPr>
      <w:hyperlink w:anchor="_Toc211862034" w:history="1">
        <w:r w:rsidR="00781FAE" w:rsidRPr="004A7DE1">
          <w:rPr>
            <w:rStyle w:val="Hyperlink"/>
          </w:rPr>
          <w:t>COPYRIGHT</w:t>
        </w:r>
        <w:r w:rsidR="00781FAE" w:rsidRPr="004A7DE1">
          <w:rPr>
            <w:webHidden/>
          </w:rPr>
          <w:tab/>
        </w:r>
        <w:r w:rsidR="00781FAE" w:rsidRPr="004A7DE1">
          <w:rPr>
            <w:webHidden/>
          </w:rPr>
          <w:fldChar w:fldCharType="begin"/>
        </w:r>
        <w:r w:rsidR="00781FAE" w:rsidRPr="004A7DE1">
          <w:rPr>
            <w:webHidden/>
          </w:rPr>
          <w:instrText xml:space="preserve"> PAGEREF _Toc211862034 \h </w:instrText>
        </w:r>
        <w:r w:rsidR="00781FAE" w:rsidRPr="004A7DE1">
          <w:rPr>
            <w:webHidden/>
          </w:rPr>
        </w:r>
        <w:r w:rsidR="00781FAE" w:rsidRPr="004A7DE1">
          <w:rPr>
            <w:webHidden/>
          </w:rPr>
          <w:fldChar w:fldCharType="separate"/>
        </w:r>
        <w:r w:rsidR="00A615A0">
          <w:rPr>
            <w:webHidden/>
          </w:rPr>
          <w:t>iii</w:t>
        </w:r>
        <w:r w:rsidR="00781FAE" w:rsidRPr="004A7DE1">
          <w:rPr>
            <w:webHidden/>
          </w:rPr>
          <w:fldChar w:fldCharType="end"/>
        </w:r>
      </w:hyperlink>
    </w:p>
    <w:p w:rsidR="00781FAE" w:rsidRPr="004A7DE1" w:rsidRDefault="00F535EA" w:rsidP="002744A0">
      <w:pPr>
        <w:pStyle w:val="TOC1"/>
        <w:rPr>
          <w:rFonts w:eastAsiaTheme="minorEastAsia"/>
        </w:rPr>
      </w:pPr>
      <w:hyperlink w:anchor="_Toc211862035" w:history="1">
        <w:r w:rsidR="00781FAE" w:rsidRPr="004A7DE1">
          <w:rPr>
            <w:rStyle w:val="Hyperlink"/>
          </w:rPr>
          <w:t>DECLARATION</w:t>
        </w:r>
        <w:r w:rsidR="00781FAE" w:rsidRPr="004A7DE1">
          <w:rPr>
            <w:webHidden/>
          </w:rPr>
          <w:tab/>
        </w:r>
        <w:r w:rsidR="00781FAE" w:rsidRPr="004A7DE1">
          <w:rPr>
            <w:webHidden/>
          </w:rPr>
          <w:fldChar w:fldCharType="begin"/>
        </w:r>
        <w:r w:rsidR="00781FAE" w:rsidRPr="004A7DE1">
          <w:rPr>
            <w:webHidden/>
          </w:rPr>
          <w:instrText xml:space="preserve"> PAGEREF _Toc211862035 \h </w:instrText>
        </w:r>
        <w:r w:rsidR="00781FAE" w:rsidRPr="004A7DE1">
          <w:rPr>
            <w:webHidden/>
          </w:rPr>
        </w:r>
        <w:r w:rsidR="00781FAE" w:rsidRPr="004A7DE1">
          <w:rPr>
            <w:webHidden/>
          </w:rPr>
          <w:fldChar w:fldCharType="separate"/>
        </w:r>
        <w:r w:rsidR="00A615A0">
          <w:rPr>
            <w:webHidden/>
          </w:rPr>
          <w:t>iv</w:t>
        </w:r>
        <w:r w:rsidR="00781FAE" w:rsidRPr="004A7DE1">
          <w:rPr>
            <w:webHidden/>
          </w:rPr>
          <w:fldChar w:fldCharType="end"/>
        </w:r>
      </w:hyperlink>
    </w:p>
    <w:p w:rsidR="00781FAE" w:rsidRPr="004A7DE1" w:rsidRDefault="00F535EA" w:rsidP="002744A0">
      <w:pPr>
        <w:pStyle w:val="TOC1"/>
        <w:rPr>
          <w:rFonts w:eastAsiaTheme="minorEastAsia"/>
        </w:rPr>
      </w:pPr>
      <w:hyperlink w:anchor="_Toc211862036" w:history="1">
        <w:r w:rsidR="00781FAE" w:rsidRPr="004A7DE1">
          <w:rPr>
            <w:rStyle w:val="Hyperlink"/>
          </w:rPr>
          <w:t>DEDICATION</w:t>
        </w:r>
        <w:r w:rsidR="00781FAE" w:rsidRPr="004A7DE1">
          <w:rPr>
            <w:webHidden/>
          </w:rPr>
          <w:tab/>
        </w:r>
        <w:r w:rsidR="00781FAE" w:rsidRPr="004A7DE1">
          <w:rPr>
            <w:webHidden/>
          </w:rPr>
          <w:fldChar w:fldCharType="begin"/>
        </w:r>
        <w:r w:rsidR="00781FAE" w:rsidRPr="004A7DE1">
          <w:rPr>
            <w:webHidden/>
          </w:rPr>
          <w:instrText xml:space="preserve"> PAGEREF _Toc211862036 \h </w:instrText>
        </w:r>
        <w:r w:rsidR="00781FAE" w:rsidRPr="004A7DE1">
          <w:rPr>
            <w:webHidden/>
          </w:rPr>
        </w:r>
        <w:r w:rsidR="00781FAE" w:rsidRPr="004A7DE1">
          <w:rPr>
            <w:webHidden/>
          </w:rPr>
          <w:fldChar w:fldCharType="separate"/>
        </w:r>
        <w:r w:rsidR="00A615A0">
          <w:rPr>
            <w:webHidden/>
          </w:rPr>
          <w:t>v</w:t>
        </w:r>
        <w:r w:rsidR="00781FAE" w:rsidRPr="004A7DE1">
          <w:rPr>
            <w:webHidden/>
          </w:rPr>
          <w:fldChar w:fldCharType="end"/>
        </w:r>
      </w:hyperlink>
    </w:p>
    <w:p w:rsidR="00781FAE" w:rsidRPr="004A7DE1" w:rsidRDefault="00F535EA" w:rsidP="002744A0">
      <w:pPr>
        <w:pStyle w:val="TOC2"/>
        <w:tabs>
          <w:tab w:val="right" w:leader="dot" w:pos="8544"/>
        </w:tabs>
        <w:spacing w:before="0"/>
        <w:ind w:left="0"/>
        <w:rPr>
          <w:rFonts w:ascii="Times New Roman" w:eastAsiaTheme="minorEastAsia" w:hAnsi="Times New Roman" w:cs="Times New Roman"/>
          <w:bCs w:val="0"/>
          <w:noProof/>
          <w:sz w:val="24"/>
          <w:szCs w:val="24"/>
        </w:rPr>
      </w:pPr>
      <w:hyperlink w:anchor="_Toc211862037" w:history="1">
        <w:r w:rsidR="00781FAE" w:rsidRPr="004A7DE1">
          <w:rPr>
            <w:rStyle w:val="Hyperlink"/>
            <w:rFonts w:ascii="Times New Roman" w:hAnsi="Times New Roman" w:cs="Times New Roman"/>
            <w:noProof/>
            <w:sz w:val="24"/>
            <w:szCs w:val="24"/>
          </w:rPr>
          <w:t>ACKNOWLEDGEMENTS</w:t>
        </w:r>
        <w:r w:rsidR="00781FAE" w:rsidRPr="004A7DE1">
          <w:rPr>
            <w:rFonts w:ascii="Times New Roman" w:hAnsi="Times New Roman" w:cs="Times New Roman"/>
            <w:noProof/>
            <w:webHidden/>
            <w:sz w:val="24"/>
            <w:szCs w:val="24"/>
          </w:rPr>
          <w:tab/>
        </w:r>
        <w:r w:rsidR="00781FAE" w:rsidRPr="004A7DE1">
          <w:rPr>
            <w:rFonts w:ascii="Times New Roman" w:hAnsi="Times New Roman" w:cs="Times New Roman"/>
            <w:noProof/>
            <w:webHidden/>
            <w:sz w:val="24"/>
            <w:szCs w:val="24"/>
          </w:rPr>
          <w:fldChar w:fldCharType="begin"/>
        </w:r>
        <w:r w:rsidR="00781FAE" w:rsidRPr="004A7DE1">
          <w:rPr>
            <w:rFonts w:ascii="Times New Roman" w:hAnsi="Times New Roman" w:cs="Times New Roman"/>
            <w:noProof/>
            <w:webHidden/>
            <w:sz w:val="24"/>
            <w:szCs w:val="24"/>
          </w:rPr>
          <w:instrText xml:space="preserve"> PAGEREF _Toc211862037 \h </w:instrText>
        </w:r>
        <w:r w:rsidR="00781FAE" w:rsidRPr="004A7DE1">
          <w:rPr>
            <w:rFonts w:ascii="Times New Roman" w:hAnsi="Times New Roman" w:cs="Times New Roman"/>
            <w:noProof/>
            <w:webHidden/>
            <w:sz w:val="24"/>
            <w:szCs w:val="24"/>
          </w:rPr>
        </w:r>
        <w:r w:rsidR="00781FAE" w:rsidRPr="004A7DE1">
          <w:rPr>
            <w:rFonts w:ascii="Times New Roman" w:hAnsi="Times New Roman" w:cs="Times New Roman"/>
            <w:noProof/>
            <w:webHidden/>
            <w:sz w:val="24"/>
            <w:szCs w:val="24"/>
          </w:rPr>
          <w:fldChar w:fldCharType="separate"/>
        </w:r>
        <w:r w:rsidR="00A615A0">
          <w:rPr>
            <w:rFonts w:ascii="Times New Roman" w:hAnsi="Times New Roman" w:cs="Times New Roman"/>
            <w:noProof/>
            <w:webHidden/>
            <w:sz w:val="24"/>
            <w:szCs w:val="24"/>
          </w:rPr>
          <w:t>vi</w:t>
        </w:r>
        <w:r w:rsidR="00781FAE" w:rsidRPr="004A7DE1">
          <w:rPr>
            <w:rFonts w:ascii="Times New Roman" w:hAnsi="Times New Roman" w:cs="Times New Roman"/>
            <w:noProof/>
            <w:webHidden/>
            <w:sz w:val="24"/>
            <w:szCs w:val="24"/>
          </w:rPr>
          <w:fldChar w:fldCharType="end"/>
        </w:r>
      </w:hyperlink>
    </w:p>
    <w:p w:rsidR="00781FAE" w:rsidRPr="004A7DE1" w:rsidRDefault="00F535EA" w:rsidP="002744A0">
      <w:pPr>
        <w:pStyle w:val="TOC1"/>
        <w:rPr>
          <w:rFonts w:eastAsiaTheme="minorEastAsia"/>
        </w:rPr>
      </w:pPr>
      <w:hyperlink w:anchor="_Toc211862038" w:history="1">
        <w:r w:rsidR="00781FAE" w:rsidRPr="004A7DE1">
          <w:rPr>
            <w:rStyle w:val="Hyperlink"/>
          </w:rPr>
          <w:t>ABSTRACT</w:t>
        </w:r>
        <w:r w:rsidR="00781FAE" w:rsidRPr="004A7DE1">
          <w:rPr>
            <w:webHidden/>
          </w:rPr>
          <w:tab/>
        </w:r>
        <w:r w:rsidR="00781FAE" w:rsidRPr="004A7DE1">
          <w:rPr>
            <w:webHidden/>
          </w:rPr>
          <w:fldChar w:fldCharType="begin"/>
        </w:r>
        <w:r w:rsidR="00781FAE" w:rsidRPr="004A7DE1">
          <w:rPr>
            <w:webHidden/>
          </w:rPr>
          <w:instrText xml:space="preserve"> PAGEREF _Toc211862038 \h </w:instrText>
        </w:r>
        <w:r w:rsidR="00781FAE" w:rsidRPr="004A7DE1">
          <w:rPr>
            <w:webHidden/>
          </w:rPr>
        </w:r>
        <w:r w:rsidR="00781FAE" w:rsidRPr="004A7DE1">
          <w:rPr>
            <w:webHidden/>
          </w:rPr>
          <w:fldChar w:fldCharType="separate"/>
        </w:r>
        <w:r w:rsidR="00A615A0">
          <w:rPr>
            <w:webHidden/>
          </w:rPr>
          <w:t>vii</w:t>
        </w:r>
        <w:r w:rsidR="00781FAE" w:rsidRPr="004A7DE1">
          <w:rPr>
            <w:webHidden/>
          </w:rPr>
          <w:fldChar w:fldCharType="end"/>
        </w:r>
      </w:hyperlink>
    </w:p>
    <w:p w:rsidR="00781FAE" w:rsidRPr="004A7DE1" w:rsidRDefault="00F535EA" w:rsidP="002744A0">
      <w:pPr>
        <w:pStyle w:val="TOC1"/>
        <w:rPr>
          <w:rFonts w:eastAsiaTheme="minorEastAsia"/>
        </w:rPr>
      </w:pPr>
      <w:hyperlink w:anchor="_Toc211862039" w:history="1">
        <w:r w:rsidR="00781FAE" w:rsidRPr="004A7DE1">
          <w:rPr>
            <w:rStyle w:val="Hyperlink"/>
          </w:rPr>
          <w:t>TABLE OF CONTENT</w:t>
        </w:r>
        <w:r w:rsidR="00781FAE" w:rsidRPr="004A7DE1">
          <w:rPr>
            <w:webHidden/>
          </w:rPr>
          <w:tab/>
        </w:r>
        <w:r w:rsidR="00781FAE" w:rsidRPr="004A7DE1">
          <w:rPr>
            <w:webHidden/>
          </w:rPr>
          <w:fldChar w:fldCharType="begin"/>
        </w:r>
        <w:r w:rsidR="00781FAE" w:rsidRPr="004A7DE1">
          <w:rPr>
            <w:webHidden/>
          </w:rPr>
          <w:instrText xml:space="preserve"> PAGEREF _Toc211862039 \h </w:instrText>
        </w:r>
        <w:r w:rsidR="00781FAE" w:rsidRPr="004A7DE1">
          <w:rPr>
            <w:webHidden/>
          </w:rPr>
        </w:r>
        <w:r w:rsidR="00781FAE" w:rsidRPr="004A7DE1">
          <w:rPr>
            <w:webHidden/>
          </w:rPr>
          <w:fldChar w:fldCharType="separate"/>
        </w:r>
        <w:r w:rsidR="00A615A0">
          <w:rPr>
            <w:webHidden/>
          </w:rPr>
          <w:t>viii</w:t>
        </w:r>
        <w:r w:rsidR="00781FAE" w:rsidRPr="004A7DE1">
          <w:rPr>
            <w:webHidden/>
          </w:rPr>
          <w:fldChar w:fldCharType="end"/>
        </w:r>
      </w:hyperlink>
    </w:p>
    <w:p w:rsidR="00781FAE" w:rsidRPr="004A7DE1" w:rsidRDefault="00F535EA" w:rsidP="002744A0">
      <w:pPr>
        <w:pStyle w:val="TOC1"/>
        <w:rPr>
          <w:rFonts w:eastAsiaTheme="minorEastAsia"/>
        </w:rPr>
      </w:pPr>
      <w:hyperlink w:anchor="_Toc211862042" w:history="1">
        <w:r w:rsidR="00781FAE" w:rsidRPr="004A7DE1">
          <w:rPr>
            <w:rStyle w:val="Hyperlink"/>
          </w:rPr>
          <w:t>CHAPTER ONE</w:t>
        </w:r>
        <w:r w:rsidR="00781FAE" w:rsidRPr="004A7DE1">
          <w:rPr>
            <w:webHidden/>
          </w:rPr>
          <w:tab/>
        </w:r>
        <w:r w:rsidR="00781FAE" w:rsidRPr="004A7DE1">
          <w:rPr>
            <w:webHidden/>
          </w:rPr>
          <w:fldChar w:fldCharType="begin"/>
        </w:r>
        <w:r w:rsidR="00781FAE" w:rsidRPr="004A7DE1">
          <w:rPr>
            <w:webHidden/>
          </w:rPr>
          <w:instrText xml:space="preserve"> PAGEREF _Toc211862042 \h </w:instrText>
        </w:r>
        <w:r w:rsidR="00781FAE" w:rsidRPr="004A7DE1">
          <w:rPr>
            <w:webHidden/>
          </w:rPr>
        </w:r>
        <w:r w:rsidR="00781FAE" w:rsidRPr="004A7DE1">
          <w:rPr>
            <w:webHidden/>
          </w:rPr>
          <w:fldChar w:fldCharType="separate"/>
        </w:r>
        <w:r w:rsidR="00A615A0">
          <w:rPr>
            <w:webHidden/>
          </w:rPr>
          <w:t>1</w:t>
        </w:r>
        <w:r w:rsidR="00781FAE" w:rsidRPr="004A7DE1">
          <w:rPr>
            <w:webHidden/>
          </w:rPr>
          <w:fldChar w:fldCharType="end"/>
        </w:r>
      </w:hyperlink>
    </w:p>
    <w:p w:rsidR="00781FAE" w:rsidRPr="004A7DE1" w:rsidRDefault="00F535EA" w:rsidP="002744A0">
      <w:pPr>
        <w:pStyle w:val="TOC1"/>
        <w:rPr>
          <w:rFonts w:eastAsiaTheme="minorEastAsia"/>
        </w:rPr>
      </w:pPr>
      <w:hyperlink w:anchor="_Toc211862043" w:history="1">
        <w:r w:rsidR="00781FAE" w:rsidRPr="004A7DE1">
          <w:rPr>
            <w:rStyle w:val="Hyperlink"/>
          </w:rPr>
          <w:t>INTRODUCTION AND BACKGROUND TO THE STUDY</w:t>
        </w:r>
        <w:r w:rsidR="00781FAE" w:rsidRPr="004A7DE1">
          <w:rPr>
            <w:webHidden/>
          </w:rPr>
          <w:tab/>
        </w:r>
        <w:r w:rsidR="00781FAE" w:rsidRPr="004A7DE1">
          <w:rPr>
            <w:webHidden/>
          </w:rPr>
          <w:fldChar w:fldCharType="begin"/>
        </w:r>
        <w:r w:rsidR="00781FAE" w:rsidRPr="004A7DE1">
          <w:rPr>
            <w:webHidden/>
          </w:rPr>
          <w:instrText xml:space="preserve"> PAGEREF _Toc211862043 \h </w:instrText>
        </w:r>
        <w:r w:rsidR="00781FAE" w:rsidRPr="004A7DE1">
          <w:rPr>
            <w:webHidden/>
          </w:rPr>
        </w:r>
        <w:r w:rsidR="00781FAE" w:rsidRPr="004A7DE1">
          <w:rPr>
            <w:webHidden/>
          </w:rPr>
          <w:fldChar w:fldCharType="separate"/>
        </w:r>
        <w:r w:rsidR="00A615A0">
          <w:rPr>
            <w:webHidden/>
          </w:rPr>
          <w:t>1</w:t>
        </w:r>
        <w:r w:rsidR="00781FAE" w:rsidRPr="004A7DE1">
          <w:rPr>
            <w:webHidden/>
          </w:rPr>
          <w:fldChar w:fldCharType="end"/>
        </w:r>
      </w:hyperlink>
    </w:p>
    <w:p w:rsidR="00781FAE" w:rsidRPr="00C616E4" w:rsidRDefault="00F535EA" w:rsidP="00D069BC">
      <w:pPr>
        <w:pStyle w:val="TOC3"/>
        <w:rPr>
          <w:rFonts w:eastAsiaTheme="minorEastAsia"/>
          <w:noProof/>
        </w:rPr>
      </w:pPr>
      <w:hyperlink w:anchor="_Toc211862044" w:history="1">
        <w:r w:rsidR="00781FAE" w:rsidRPr="00C616E4">
          <w:rPr>
            <w:rStyle w:val="Hyperlink"/>
            <w:b w:val="0"/>
            <w:noProof/>
          </w:rPr>
          <w:t>1.1</w:t>
        </w:r>
        <w:r w:rsidR="00781FAE" w:rsidRPr="00C616E4">
          <w:rPr>
            <w:rFonts w:eastAsiaTheme="minorEastAsia"/>
            <w:noProof/>
          </w:rPr>
          <w:t xml:space="preserve"> </w:t>
        </w:r>
        <w:r w:rsidR="00781FAE" w:rsidRPr="00C616E4">
          <w:rPr>
            <w:rStyle w:val="Hyperlink"/>
            <w:b w:val="0"/>
            <w:noProof/>
          </w:rPr>
          <w:t>Introduction</w:t>
        </w:r>
        <w:r w:rsidR="00781FAE" w:rsidRPr="00C616E4">
          <w:rPr>
            <w:noProof/>
            <w:webHidden/>
          </w:rPr>
          <w:tab/>
        </w:r>
        <w:r w:rsidR="00781FAE" w:rsidRPr="00C616E4">
          <w:rPr>
            <w:noProof/>
            <w:webHidden/>
          </w:rPr>
          <w:fldChar w:fldCharType="begin"/>
        </w:r>
        <w:r w:rsidR="00781FAE" w:rsidRPr="00C616E4">
          <w:rPr>
            <w:noProof/>
            <w:webHidden/>
          </w:rPr>
          <w:instrText xml:space="preserve"> PAGEREF _Toc211862044 \h </w:instrText>
        </w:r>
        <w:r w:rsidR="00781FAE" w:rsidRPr="00C616E4">
          <w:rPr>
            <w:noProof/>
            <w:webHidden/>
          </w:rPr>
        </w:r>
        <w:r w:rsidR="00781FAE" w:rsidRPr="00C616E4">
          <w:rPr>
            <w:noProof/>
            <w:webHidden/>
          </w:rPr>
          <w:fldChar w:fldCharType="separate"/>
        </w:r>
        <w:r w:rsidR="00A615A0">
          <w:rPr>
            <w:noProof/>
            <w:webHidden/>
          </w:rPr>
          <w:t>1</w:t>
        </w:r>
        <w:r w:rsidR="00781FAE" w:rsidRPr="00C616E4">
          <w:rPr>
            <w:noProof/>
            <w:webHidden/>
          </w:rPr>
          <w:fldChar w:fldCharType="end"/>
        </w:r>
      </w:hyperlink>
    </w:p>
    <w:p w:rsidR="00781FAE" w:rsidRPr="00C616E4" w:rsidRDefault="00F535EA" w:rsidP="002744A0">
      <w:pPr>
        <w:pStyle w:val="TOC2"/>
        <w:tabs>
          <w:tab w:val="left" w:pos="960"/>
          <w:tab w:val="right" w:leader="dot" w:pos="8544"/>
        </w:tabs>
        <w:spacing w:before="0"/>
        <w:ind w:left="0"/>
        <w:rPr>
          <w:rFonts w:ascii="Times New Roman" w:eastAsiaTheme="minorEastAsia" w:hAnsi="Times New Roman" w:cs="Times New Roman"/>
          <w:b w:val="0"/>
          <w:bCs w:val="0"/>
          <w:noProof/>
          <w:sz w:val="24"/>
          <w:szCs w:val="24"/>
        </w:rPr>
      </w:pPr>
      <w:hyperlink w:anchor="_Toc211862045" w:history="1">
        <w:r w:rsidR="00781FAE" w:rsidRPr="00C616E4">
          <w:rPr>
            <w:rStyle w:val="Hyperlink"/>
            <w:rFonts w:ascii="Times New Roman" w:hAnsi="Times New Roman" w:cs="Times New Roman"/>
            <w:b w:val="0"/>
            <w:noProof/>
            <w:sz w:val="24"/>
            <w:szCs w:val="24"/>
          </w:rPr>
          <w:t>1.2</w:t>
        </w:r>
        <w:r w:rsidR="00781FAE" w:rsidRPr="00C616E4">
          <w:rPr>
            <w:rFonts w:ascii="Times New Roman" w:eastAsiaTheme="minorEastAsia" w:hAnsi="Times New Roman" w:cs="Times New Roman"/>
            <w:b w:val="0"/>
            <w:bCs w:val="0"/>
            <w:noProof/>
            <w:sz w:val="24"/>
            <w:szCs w:val="24"/>
          </w:rPr>
          <w:t xml:space="preserve"> </w:t>
        </w:r>
        <w:r w:rsidR="00781FAE" w:rsidRPr="00C616E4">
          <w:rPr>
            <w:rStyle w:val="Hyperlink"/>
            <w:rFonts w:ascii="Times New Roman" w:hAnsi="Times New Roman" w:cs="Times New Roman"/>
            <w:b w:val="0"/>
            <w:noProof/>
            <w:sz w:val="24"/>
            <w:szCs w:val="24"/>
          </w:rPr>
          <w:t>Background to the Study</w:t>
        </w:r>
        <w:r w:rsidR="00781FAE" w:rsidRPr="00C616E4">
          <w:rPr>
            <w:rFonts w:ascii="Times New Roman" w:hAnsi="Times New Roman" w:cs="Times New Roman"/>
            <w:b w:val="0"/>
            <w:noProof/>
            <w:webHidden/>
            <w:sz w:val="24"/>
            <w:szCs w:val="24"/>
          </w:rPr>
          <w:tab/>
        </w:r>
        <w:r w:rsidR="00781FAE" w:rsidRPr="00C616E4">
          <w:rPr>
            <w:rFonts w:ascii="Times New Roman" w:hAnsi="Times New Roman" w:cs="Times New Roman"/>
            <w:b w:val="0"/>
            <w:noProof/>
            <w:webHidden/>
            <w:sz w:val="24"/>
            <w:szCs w:val="24"/>
          </w:rPr>
          <w:fldChar w:fldCharType="begin"/>
        </w:r>
        <w:r w:rsidR="00781FAE" w:rsidRPr="00C616E4">
          <w:rPr>
            <w:rFonts w:ascii="Times New Roman" w:hAnsi="Times New Roman" w:cs="Times New Roman"/>
            <w:b w:val="0"/>
            <w:noProof/>
            <w:webHidden/>
            <w:sz w:val="24"/>
            <w:szCs w:val="24"/>
          </w:rPr>
          <w:instrText xml:space="preserve"> PAGEREF _Toc211862045 \h </w:instrText>
        </w:r>
        <w:r w:rsidR="00781FAE" w:rsidRPr="00C616E4">
          <w:rPr>
            <w:rFonts w:ascii="Times New Roman" w:hAnsi="Times New Roman" w:cs="Times New Roman"/>
            <w:b w:val="0"/>
            <w:noProof/>
            <w:webHidden/>
            <w:sz w:val="24"/>
            <w:szCs w:val="24"/>
          </w:rPr>
        </w:r>
        <w:r w:rsidR="00781FAE" w:rsidRPr="00C616E4">
          <w:rPr>
            <w:rFonts w:ascii="Times New Roman" w:hAnsi="Times New Roman" w:cs="Times New Roman"/>
            <w:b w:val="0"/>
            <w:noProof/>
            <w:webHidden/>
            <w:sz w:val="24"/>
            <w:szCs w:val="24"/>
          </w:rPr>
          <w:fldChar w:fldCharType="separate"/>
        </w:r>
        <w:r w:rsidR="00A615A0">
          <w:rPr>
            <w:rFonts w:ascii="Times New Roman" w:hAnsi="Times New Roman" w:cs="Times New Roman"/>
            <w:b w:val="0"/>
            <w:noProof/>
            <w:webHidden/>
            <w:sz w:val="24"/>
            <w:szCs w:val="24"/>
          </w:rPr>
          <w:t>1</w:t>
        </w:r>
        <w:r w:rsidR="00781FAE" w:rsidRPr="00C616E4">
          <w:rPr>
            <w:rFonts w:ascii="Times New Roman" w:hAnsi="Times New Roman" w:cs="Times New Roman"/>
            <w:b w:val="0"/>
            <w:noProof/>
            <w:webHidden/>
            <w:sz w:val="24"/>
            <w:szCs w:val="24"/>
          </w:rPr>
          <w:fldChar w:fldCharType="end"/>
        </w:r>
      </w:hyperlink>
    </w:p>
    <w:p w:rsidR="00781FAE" w:rsidRPr="00C616E4" w:rsidRDefault="00F535EA" w:rsidP="002744A0">
      <w:pPr>
        <w:pStyle w:val="TOC2"/>
        <w:tabs>
          <w:tab w:val="right" w:leader="dot" w:pos="8544"/>
        </w:tabs>
        <w:spacing w:before="0"/>
        <w:ind w:left="0"/>
        <w:rPr>
          <w:rFonts w:ascii="Times New Roman" w:eastAsiaTheme="minorEastAsia" w:hAnsi="Times New Roman" w:cs="Times New Roman"/>
          <w:b w:val="0"/>
          <w:bCs w:val="0"/>
          <w:noProof/>
          <w:sz w:val="24"/>
          <w:szCs w:val="24"/>
        </w:rPr>
      </w:pPr>
      <w:hyperlink w:anchor="_Toc211862046" w:history="1">
        <w:r w:rsidR="00781FAE" w:rsidRPr="00C616E4">
          <w:rPr>
            <w:rStyle w:val="Hyperlink"/>
            <w:rFonts w:ascii="Times New Roman" w:hAnsi="Times New Roman" w:cs="Times New Roman"/>
            <w:b w:val="0"/>
            <w:noProof/>
            <w:sz w:val="24"/>
            <w:szCs w:val="24"/>
          </w:rPr>
          <w:t>1.3  Statement of the Problem</w:t>
        </w:r>
        <w:r w:rsidR="00781FAE" w:rsidRPr="00C616E4">
          <w:rPr>
            <w:rFonts w:ascii="Times New Roman" w:hAnsi="Times New Roman" w:cs="Times New Roman"/>
            <w:b w:val="0"/>
            <w:noProof/>
            <w:webHidden/>
            <w:sz w:val="24"/>
            <w:szCs w:val="24"/>
          </w:rPr>
          <w:tab/>
        </w:r>
        <w:r w:rsidR="00781FAE" w:rsidRPr="00C616E4">
          <w:rPr>
            <w:rFonts w:ascii="Times New Roman" w:hAnsi="Times New Roman" w:cs="Times New Roman"/>
            <w:b w:val="0"/>
            <w:noProof/>
            <w:webHidden/>
            <w:sz w:val="24"/>
            <w:szCs w:val="24"/>
          </w:rPr>
          <w:fldChar w:fldCharType="begin"/>
        </w:r>
        <w:r w:rsidR="00781FAE" w:rsidRPr="00C616E4">
          <w:rPr>
            <w:rFonts w:ascii="Times New Roman" w:hAnsi="Times New Roman" w:cs="Times New Roman"/>
            <w:b w:val="0"/>
            <w:noProof/>
            <w:webHidden/>
            <w:sz w:val="24"/>
            <w:szCs w:val="24"/>
          </w:rPr>
          <w:instrText xml:space="preserve"> PAGEREF _Toc211862046 \h </w:instrText>
        </w:r>
        <w:r w:rsidR="00781FAE" w:rsidRPr="00C616E4">
          <w:rPr>
            <w:rFonts w:ascii="Times New Roman" w:hAnsi="Times New Roman" w:cs="Times New Roman"/>
            <w:b w:val="0"/>
            <w:noProof/>
            <w:webHidden/>
            <w:sz w:val="24"/>
            <w:szCs w:val="24"/>
          </w:rPr>
        </w:r>
        <w:r w:rsidR="00781FAE" w:rsidRPr="00C616E4">
          <w:rPr>
            <w:rFonts w:ascii="Times New Roman" w:hAnsi="Times New Roman" w:cs="Times New Roman"/>
            <w:b w:val="0"/>
            <w:noProof/>
            <w:webHidden/>
            <w:sz w:val="24"/>
            <w:szCs w:val="24"/>
          </w:rPr>
          <w:fldChar w:fldCharType="separate"/>
        </w:r>
        <w:r w:rsidR="00A615A0">
          <w:rPr>
            <w:rFonts w:ascii="Times New Roman" w:hAnsi="Times New Roman" w:cs="Times New Roman"/>
            <w:b w:val="0"/>
            <w:noProof/>
            <w:webHidden/>
            <w:sz w:val="24"/>
            <w:szCs w:val="24"/>
          </w:rPr>
          <w:t>7</w:t>
        </w:r>
        <w:r w:rsidR="00781FAE" w:rsidRPr="00C616E4">
          <w:rPr>
            <w:rFonts w:ascii="Times New Roman" w:hAnsi="Times New Roman" w:cs="Times New Roman"/>
            <w:b w:val="0"/>
            <w:noProof/>
            <w:webHidden/>
            <w:sz w:val="24"/>
            <w:szCs w:val="24"/>
          </w:rPr>
          <w:fldChar w:fldCharType="end"/>
        </w:r>
      </w:hyperlink>
    </w:p>
    <w:p w:rsidR="00781FAE" w:rsidRPr="00C616E4" w:rsidRDefault="00F535EA" w:rsidP="002744A0">
      <w:pPr>
        <w:pStyle w:val="TOC2"/>
        <w:tabs>
          <w:tab w:val="left" w:pos="960"/>
          <w:tab w:val="right" w:leader="dot" w:pos="8544"/>
        </w:tabs>
        <w:spacing w:before="0"/>
        <w:ind w:left="0"/>
        <w:rPr>
          <w:rFonts w:ascii="Times New Roman" w:eastAsiaTheme="minorEastAsia" w:hAnsi="Times New Roman" w:cs="Times New Roman"/>
          <w:b w:val="0"/>
          <w:bCs w:val="0"/>
          <w:noProof/>
          <w:sz w:val="24"/>
          <w:szCs w:val="24"/>
        </w:rPr>
      </w:pPr>
      <w:hyperlink w:anchor="_Toc211862047" w:history="1">
        <w:r w:rsidR="00781FAE" w:rsidRPr="00C616E4">
          <w:rPr>
            <w:rStyle w:val="Hyperlink"/>
            <w:rFonts w:ascii="Times New Roman" w:hAnsi="Times New Roman" w:cs="Times New Roman"/>
            <w:b w:val="0"/>
            <w:noProof/>
            <w:sz w:val="24"/>
            <w:szCs w:val="24"/>
          </w:rPr>
          <w:t>1.4</w:t>
        </w:r>
        <w:r w:rsidR="00781FAE" w:rsidRPr="00C616E4">
          <w:rPr>
            <w:rFonts w:ascii="Times New Roman" w:eastAsiaTheme="minorEastAsia" w:hAnsi="Times New Roman" w:cs="Times New Roman"/>
            <w:b w:val="0"/>
            <w:bCs w:val="0"/>
            <w:noProof/>
            <w:sz w:val="24"/>
            <w:szCs w:val="24"/>
          </w:rPr>
          <w:t xml:space="preserve"> </w:t>
        </w:r>
        <w:r w:rsidR="00781FAE" w:rsidRPr="00C616E4">
          <w:rPr>
            <w:rStyle w:val="Hyperlink"/>
            <w:rFonts w:ascii="Times New Roman" w:hAnsi="Times New Roman" w:cs="Times New Roman"/>
            <w:b w:val="0"/>
            <w:noProof/>
            <w:sz w:val="24"/>
            <w:szCs w:val="24"/>
          </w:rPr>
          <w:t>Objective of the Study</w:t>
        </w:r>
        <w:r w:rsidR="00781FAE" w:rsidRPr="00C616E4">
          <w:rPr>
            <w:rFonts w:ascii="Times New Roman" w:hAnsi="Times New Roman" w:cs="Times New Roman"/>
            <w:b w:val="0"/>
            <w:noProof/>
            <w:webHidden/>
            <w:sz w:val="24"/>
            <w:szCs w:val="24"/>
          </w:rPr>
          <w:tab/>
        </w:r>
        <w:r w:rsidR="00781FAE" w:rsidRPr="00C616E4">
          <w:rPr>
            <w:rFonts w:ascii="Times New Roman" w:hAnsi="Times New Roman" w:cs="Times New Roman"/>
            <w:b w:val="0"/>
            <w:noProof/>
            <w:webHidden/>
            <w:sz w:val="24"/>
            <w:szCs w:val="24"/>
          </w:rPr>
          <w:fldChar w:fldCharType="begin"/>
        </w:r>
        <w:r w:rsidR="00781FAE" w:rsidRPr="00C616E4">
          <w:rPr>
            <w:rFonts w:ascii="Times New Roman" w:hAnsi="Times New Roman" w:cs="Times New Roman"/>
            <w:b w:val="0"/>
            <w:noProof/>
            <w:webHidden/>
            <w:sz w:val="24"/>
            <w:szCs w:val="24"/>
          </w:rPr>
          <w:instrText xml:space="preserve"> PAGEREF _Toc211862047 \h </w:instrText>
        </w:r>
        <w:r w:rsidR="00781FAE" w:rsidRPr="00C616E4">
          <w:rPr>
            <w:rFonts w:ascii="Times New Roman" w:hAnsi="Times New Roman" w:cs="Times New Roman"/>
            <w:b w:val="0"/>
            <w:noProof/>
            <w:webHidden/>
            <w:sz w:val="24"/>
            <w:szCs w:val="24"/>
          </w:rPr>
        </w:r>
        <w:r w:rsidR="00781FAE" w:rsidRPr="00C616E4">
          <w:rPr>
            <w:rFonts w:ascii="Times New Roman" w:hAnsi="Times New Roman" w:cs="Times New Roman"/>
            <w:b w:val="0"/>
            <w:noProof/>
            <w:webHidden/>
            <w:sz w:val="24"/>
            <w:szCs w:val="24"/>
          </w:rPr>
          <w:fldChar w:fldCharType="separate"/>
        </w:r>
        <w:r w:rsidR="00A615A0">
          <w:rPr>
            <w:rFonts w:ascii="Times New Roman" w:hAnsi="Times New Roman" w:cs="Times New Roman"/>
            <w:b w:val="0"/>
            <w:noProof/>
            <w:webHidden/>
            <w:sz w:val="24"/>
            <w:szCs w:val="24"/>
          </w:rPr>
          <w:t>8</w:t>
        </w:r>
        <w:r w:rsidR="00781FAE" w:rsidRPr="00C616E4">
          <w:rPr>
            <w:rFonts w:ascii="Times New Roman" w:hAnsi="Times New Roman" w:cs="Times New Roman"/>
            <w:b w:val="0"/>
            <w:noProof/>
            <w:webHidden/>
            <w:sz w:val="24"/>
            <w:szCs w:val="24"/>
          </w:rPr>
          <w:fldChar w:fldCharType="end"/>
        </w:r>
      </w:hyperlink>
    </w:p>
    <w:p w:rsidR="00781FAE" w:rsidRPr="00C616E4" w:rsidRDefault="00F535EA" w:rsidP="00D069BC">
      <w:pPr>
        <w:pStyle w:val="TOC3"/>
        <w:rPr>
          <w:rFonts w:eastAsiaTheme="minorEastAsia"/>
          <w:noProof/>
        </w:rPr>
      </w:pPr>
      <w:hyperlink w:anchor="_Toc211862048" w:history="1">
        <w:r w:rsidR="00781FAE" w:rsidRPr="00C616E4">
          <w:rPr>
            <w:rStyle w:val="Hyperlink"/>
            <w:b w:val="0"/>
            <w:noProof/>
          </w:rPr>
          <w:t>1.4.1</w:t>
        </w:r>
        <w:r w:rsidR="00781FAE" w:rsidRPr="00C616E4">
          <w:rPr>
            <w:rFonts w:eastAsiaTheme="minorEastAsia"/>
            <w:noProof/>
          </w:rPr>
          <w:t xml:space="preserve"> </w:t>
        </w:r>
        <w:r w:rsidR="00781FAE" w:rsidRPr="00C616E4">
          <w:rPr>
            <w:rStyle w:val="Hyperlink"/>
            <w:b w:val="0"/>
            <w:noProof/>
          </w:rPr>
          <w:t>Specific Objectives</w:t>
        </w:r>
        <w:r w:rsidR="00781FAE" w:rsidRPr="00C616E4">
          <w:rPr>
            <w:noProof/>
            <w:webHidden/>
          </w:rPr>
          <w:tab/>
        </w:r>
        <w:r w:rsidR="00781FAE" w:rsidRPr="00C616E4">
          <w:rPr>
            <w:noProof/>
            <w:webHidden/>
          </w:rPr>
          <w:fldChar w:fldCharType="begin"/>
        </w:r>
        <w:r w:rsidR="00781FAE" w:rsidRPr="00C616E4">
          <w:rPr>
            <w:noProof/>
            <w:webHidden/>
          </w:rPr>
          <w:instrText xml:space="preserve"> PAGEREF _Toc211862048 \h </w:instrText>
        </w:r>
        <w:r w:rsidR="00781FAE" w:rsidRPr="00C616E4">
          <w:rPr>
            <w:noProof/>
            <w:webHidden/>
          </w:rPr>
        </w:r>
        <w:r w:rsidR="00781FAE" w:rsidRPr="00C616E4">
          <w:rPr>
            <w:noProof/>
            <w:webHidden/>
          </w:rPr>
          <w:fldChar w:fldCharType="separate"/>
        </w:r>
        <w:r w:rsidR="00A615A0">
          <w:rPr>
            <w:noProof/>
            <w:webHidden/>
          </w:rPr>
          <w:t>8</w:t>
        </w:r>
        <w:r w:rsidR="00781FAE" w:rsidRPr="00C616E4">
          <w:rPr>
            <w:noProof/>
            <w:webHidden/>
          </w:rPr>
          <w:fldChar w:fldCharType="end"/>
        </w:r>
      </w:hyperlink>
    </w:p>
    <w:p w:rsidR="00781FAE" w:rsidRPr="00C616E4" w:rsidRDefault="00F535EA" w:rsidP="002744A0">
      <w:pPr>
        <w:pStyle w:val="TOC2"/>
        <w:tabs>
          <w:tab w:val="left" w:pos="960"/>
          <w:tab w:val="right" w:leader="dot" w:pos="8544"/>
        </w:tabs>
        <w:spacing w:before="0"/>
        <w:ind w:left="0"/>
        <w:rPr>
          <w:rFonts w:ascii="Times New Roman" w:eastAsiaTheme="minorEastAsia" w:hAnsi="Times New Roman" w:cs="Times New Roman"/>
          <w:b w:val="0"/>
          <w:bCs w:val="0"/>
          <w:noProof/>
          <w:sz w:val="24"/>
          <w:szCs w:val="24"/>
        </w:rPr>
      </w:pPr>
      <w:hyperlink w:anchor="_Toc211862049" w:history="1">
        <w:r w:rsidR="00781FAE" w:rsidRPr="00C616E4">
          <w:rPr>
            <w:rStyle w:val="Hyperlink"/>
            <w:rFonts w:ascii="Times New Roman" w:hAnsi="Times New Roman" w:cs="Times New Roman"/>
            <w:b w:val="0"/>
            <w:noProof/>
            <w:sz w:val="24"/>
            <w:szCs w:val="24"/>
          </w:rPr>
          <w:t>1.5</w:t>
        </w:r>
        <w:r w:rsidR="00781FAE" w:rsidRPr="00C616E4">
          <w:rPr>
            <w:rFonts w:ascii="Times New Roman" w:eastAsiaTheme="minorEastAsia" w:hAnsi="Times New Roman" w:cs="Times New Roman"/>
            <w:b w:val="0"/>
            <w:bCs w:val="0"/>
            <w:noProof/>
            <w:sz w:val="24"/>
            <w:szCs w:val="24"/>
          </w:rPr>
          <w:t xml:space="preserve"> </w:t>
        </w:r>
        <w:r w:rsidR="00781FAE" w:rsidRPr="00C616E4">
          <w:rPr>
            <w:rStyle w:val="Hyperlink"/>
            <w:rFonts w:ascii="Times New Roman" w:hAnsi="Times New Roman" w:cs="Times New Roman"/>
            <w:b w:val="0"/>
            <w:noProof/>
            <w:sz w:val="24"/>
            <w:szCs w:val="24"/>
          </w:rPr>
          <w:t>Research Questions</w:t>
        </w:r>
        <w:r w:rsidR="00781FAE" w:rsidRPr="00C616E4">
          <w:rPr>
            <w:rFonts w:ascii="Times New Roman" w:hAnsi="Times New Roman" w:cs="Times New Roman"/>
            <w:b w:val="0"/>
            <w:noProof/>
            <w:webHidden/>
            <w:sz w:val="24"/>
            <w:szCs w:val="24"/>
          </w:rPr>
          <w:tab/>
        </w:r>
        <w:r w:rsidR="00781FAE" w:rsidRPr="00C616E4">
          <w:rPr>
            <w:rFonts w:ascii="Times New Roman" w:hAnsi="Times New Roman" w:cs="Times New Roman"/>
            <w:b w:val="0"/>
            <w:noProof/>
            <w:webHidden/>
            <w:sz w:val="24"/>
            <w:szCs w:val="24"/>
          </w:rPr>
          <w:fldChar w:fldCharType="begin"/>
        </w:r>
        <w:r w:rsidR="00781FAE" w:rsidRPr="00C616E4">
          <w:rPr>
            <w:rFonts w:ascii="Times New Roman" w:hAnsi="Times New Roman" w:cs="Times New Roman"/>
            <w:b w:val="0"/>
            <w:noProof/>
            <w:webHidden/>
            <w:sz w:val="24"/>
            <w:szCs w:val="24"/>
          </w:rPr>
          <w:instrText xml:space="preserve"> PAGEREF _Toc211862049 \h </w:instrText>
        </w:r>
        <w:r w:rsidR="00781FAE" w:rsidRPr="00C616E4">
          <w:rPr>
            <w:rFonts w:ascii="Times New Roman" w:hAnsi="Times New Roman" w:cs="Times New Roman"/>
            <w:b w:val="0"/>
            <w:noProof/>
            <w:webHidden/>
            <w:sz w:val="24"/>
            <w:szCs w:val="24"/>
          </w:rPr>
        </w:r>
        <w:r w:rsidR="00781FAE" w:rsidRPr="00C616E4">
          <w:rPr>
            <w:rFonts w:ascii="Times New Roman" w:hAnsi="Times New Roman" w:cs="Times New Roman"/>
            <w:b w:val="0"/>
            <w:noProof/>
            <w:webHidden/>
            <w:sz w:val="24"/>
            <w:szCs w:val="24"/>
          </w:rPr>
          <w:fldChar w:fldCharType="separate"/>
        </w:r>
        <w:r w:rsidR="00A615A0">
          <w:rPr>
            <w:rFonts w:ascii="Times New Roman" w:hAnsi="Times New Roman" w:cs="Times New Roman"/>
            <w:b w:val="0"/>
            <w:noProof/>
            <w:webHidden/>
            <w:sz w:val="24"/>
            <w:szCs w:val="24"/>
          </w:rPr>
          <w:t>9</w:t>
        </w:r>
        <w:r w:rsidR="00781FAE" w:rsidRPr="00C616E4">
          <w:rPr>
            <w:rFonts w:ascii="Times New Roman" w:hAnsi="Times New Roman" w:cs="Times New Roman"/>
            <w:b w:val="0"/>
            <w:noProof/>
            <w:webHidden/>
            <w:sz w:val="24"/>
            <w:szCs w:val="24"/>
          </w:rPr>
          <w:fldChar w:fldCharType="end"/>
        </w:r>
      </w:hyperlink>
    </w:p>
    <w:p w:rsidR="00781FAE" w:rsidRPr="00C616E4" w:rsidRDefault="00F535EA" w:rsidP="002744A0">
      <w:pPr>
        <w:pStyle w:val="TOC2"/>
        <w:tabs>
          <w:tab w:val="left" w:pos="960"/>
          <w:tab w:val="right" w:leader="dot" w:pos="8544"/>
        </w:tabs>
        <w:spacing w:before="0"/>
        <w:ind w:left="0"/>
        <w:rPr>
          <w:rFonts w:ascii="Times New Roman" w:eastAsiaTheme="minorEastAsia" w:hAnsi="Times New Roman" w:cs="Times New Roman"/>
          <w:b w:val="0"/>
          <w:bCs w:val="0"/>
          <w:noProof/>
          <w:sz w:val="24"/>
          <w:szCs w:val="24"/>
        </w:rPr>
      </w:pPr>
      <w:hyperlink w:anchor="_Toc211862050" w:history="1">
        <w:r w:rsidR="00781FAE" w:rsidRPr="00C616E4">
          <w:rPr>
            <w:rStyle w:val="Hyperlink"/>
            <w:rFonts w:ascii="Times New Roman" w:hAnsi="Times New Roman" w:cs="Times New Roman"/>
            <w:b w:val="0"/>
            <w:noProof/>
            <w:sz w:val="24"/>
            <w:szCs w:val="24"/>
          </w:rPr>
          <w:t>1.6</w:t>
        </w:r>
        <w:r w:rsidR="00781FAE" w:rsidRPr="00C616E4">
          <w:rPr>
            <w:rFonts w:ascii="Times New Roman" w:eastAsiaTheme="minorEastAsia" w:hAnsi="Times New Roman" w:cs="Times New Roman"/>
            <w:b w:val="0"/>
            <w:bCs w:val="0"/>
            <w:noProof/>
            <w:sz w:val="24"/>
            <w:szCs w:val="24"/>
          </w:rPr>
          <w:t xml:space="preserve"> </w:t>
        </w:r>
        <w:r w:rsidR="00781FAE" w:rsidRPr="00C616E4">
          <w:rPr>
            <w:rStyle w:val="Hyperlink"/>
            <w:rFonts w:ascii="Times New Roman" w:hAnsi="Times New Roman" w:cs="Times New Roman"/>
            <w:b w:val="0"/>
            <w:noProof/>
            <w:sz w:val="24"/>
            <w:szCs w:val="24"/>
          </w:rPr>
          <w:t>Significance of the Study</w:t>
        </w:r>
        <w:r w:rsidR="00781FAE" w:rsidRPr="00C616E4">
          <w:rPr>
            <w:rFonts w:ascii="Times New Roman" w:hAnsi="Times New Roman" w:cs="Times New Roman"/>
            <w:b w:val="0"/>
            <w:noProof/>
            <w:webHidden/>
            <w:sz w:val="24"/>
            <w:szCs w:val="24"/>
          </w:rPr>
          <w:tab/>
        </w:r>
        <w:r w:rsidR="00781FAE" w:rsidRPr="00C616E4">
          <w:rPr>
            <w:rFonts w:ascii="Times New Roman" w:hAnsi="Times New Roman" w:cs="Times New Roman"/>
            <w:b w:val="0"/>
            <w:noProof/>
            <w:webHidden/>
            <w:sz w:val="24"/>
            <w:szCs w:val="24"/>
          </w:rPr>
          <w:fldChar w:fldCharType="begin"/>
        </w:r>
        <w:r w:rsidR="00781FAE" w:rsidRPr="00C616E4">
          <w:rPr>
            <w:rFonts w:ascii="Times New Roman" w:hAnsi="Times New Roman" w:cs="Times New Roman"/>
            <w:b w:val="0"/>
            <w:noProof/>
            <w:webHidden/>
            <w:sz w:val="24"/>
            <w:szCs w:val="24"/>
          </w:rPr>
          <w:instrText xml:space="preserve"> PAGEREF _Toc211862050 \h </w:instrText>
        </w:r>
        <w:r w:rsidR="00781FAE" w:rsidRPr="00C616E4">
          <w:rPr>
            <w:rFonts w:ascii="Times New Roman" w:hAnsi="Times New Roman" w:cs="Times New Roman"/>
            <w:b w:val="0"/>
            <w:noProof/>
            <w:webHidden/>
            <w:sz w:val="24"/>
            <w:szCs w:val="24"/>
          </w:rPr>
        </w:r>
        <w:r w:rsidR="00781FAE" w:rsidRPr="00C616E4">
          <w:rPr>
            <w:rFonts w:ascii="Times New Roman" w:hAnsi="Times New Roman" w:cs="Times New Roman"/>
            <w:b w:val="0"/>
            <w:noProof/>
            <w:webHidden/>
            <w:sz w:val="24"/>
            <w:szCs w:val="24"/>
          </w:rPr>
          <w:fldChar w:fldCharType="separate"/>
        </w:r>
        <w:r w:rsidR="00A615A0">
          <w:rPr>
            <w:rFonts w:ascii="Times New Roman" w:hAnsi="Times New Roman" w:cs="Times New Roman"/>
            <w:b w:val="0"/>
            <w:noProof/>
            <w:webHidden/>
            <w:sz w:val="24"/>
            <w:szCs w:val="24"/>
          </w:rPr>
          <w:t>9</w:t>
        </w:r>
        <w:r w:rsidR="00781FAE" w:rsidRPr="00C616E4">
          <w:rPr>
            <w:rFonts w:ascii="Times New Roman" w:hAnsi="Times New Roman" w:cs="Times New Roman"/>
            <w:b w:val="0"/>
            <w:noProof/>
            <w:webHidden/>
            <w:sz w:val="24"/>
            <w:szCs w:val="24"/>
          </w:rPr>
          <w:fldChar w:fldCharType="end"/>
        </w:r>
      </w:hyperlink>
    </w:p>
    <w:p w:rsidR="00781FAE" w:rsidRPr="00C616E4" w:rsidRDefault="00F535EA" w:rsidP="002744A0">
      <w:pPr>
        <w:pStyle w:val="TOC1"/>
        <w:rPr>
          <w:rFonts w:eastAsiaTheme="minorEastAsia"/>
        </w:rPr>
      </w:pPr>
      <w:hyperlink w:anchor="_Toc211862051" w:history="1">
        <w:r w:rsidR="00781FAE" w:rsidRPr="00C616E4">
          <w:rPr>
            <w:rStyle w:val="Hyperlink"/>
            <w:b w:val="0"/>
          </w:rPr>
          <w:t>1.7</w:t>
        </w:r>
        <w:r w:rsidR="00781FAE" w:rsidRPr="00C616E4">
          <w:rPr>
            <w:rFonts w:eastAsiaTheme="minorEastAsia"/>
            <w:i/>
          </w:rPr>
          <w:t xml:space="preserve"> </w:t>
        </w:r>
        <w:r w:rsidR="00781FAE" w:rsidRPr="00C616E4">
          <w:rPr>
            <w:rStyle w:val="Hyperlink"/>
            <w:b w:val="0"/>
          </w:rPr>
          <w:t>Limitations and Delimitations of the Study</w:t>
        </w:r>
        <w:r w:rsidR="00781FAE" w:rsidRPr="00C616E4">
          <w:rPr>
            <w:webHidden/>
          </w:rPr>
          <w:tab/>
        </w:r>
        <w:r w:rsidR="00781FAE" w:rsidRPr="00C616E4">
          <w:rPr>
            <w:webHidden/>
          </w:rPr>
          <w:fldChar w:fldCharType="begin"/>
        </w:r>
        <w:r w:rsidR="00781FAE" w:rsidRPr="00C616E4">
          <w:rPr>
            <w:webHidden/>
          </w:rPr>
          <w:instrText xml:space="preserve"> PAGEREF _Toc211862051 \h </w:instrText>
        </w:r>
        <w:r w:rsidR="00781FAE" w:rsidRPr="00C616E4">
          <w:rPr>
            <w:webHidden/>
          </w:rPr>
        </w:r>
        <w:r w:rsidR="00781FAE" w:rsidRPr="00C616E4">
          <w:rPr>
            <w:webHidden/>
          </w:rPr>
          <w:fldChar w:fldCharType="separate"/>
        </w:r>
        <w:r w:rsidR="00A615A0">
          <w:rPr>
            <w:webHidden/>
          </w:rPr>
          <w:t>10</w:t>
        </w:r>
        <w:r w:rsidR="00781FAE" w:rsidRPr="00C616E4">
          <w:rPr>
            <w:webHidden/>
          </w:rPr>
          <w:fldChar w:fldCharType="end"/>
        </w:r>
      </w:hyperlink>
    </w:p>
    <w:p w:rsidR="00781FAE" w:rsidRPr="00C616E4" w:rsidRDefault="00F535EA" w:rsidP="00D069BC">
      <w:pPr>
        <w:pStyle w:val="TOC3"/>
        <w:rPr>
          <w:rFonts w:eastAsiaTheme="minorEastAsia"/>
          <w:noProof/>
        </w:rPr>
      </w:pPr>
      <w:hyperlink w:anchor="_Toc211862052" w:history="1">
        <w:r w:rsidR="00781FAE" w:rsidRPr="00C616E4">
          <w:rPr>
            <w:rStyle w:val="Hyperlink"/>
            <w:b w:val="0"/>
            <w:noProof/>
          </w:rPr>
          <w:t>1.7.1</w:t>
        </w:r>
        <w:r w:rsidR="00781FAE" w:rsidRPr="00C616E4">
          <w:rPr>
            <w:rFonts w:eastAsiaTheme="minorEastAsia"/>
            <w:noProof/>
          </w:rPr>
          <w:t xml:space="preserve"> </w:t>
        </w:r>
        <w:r w:rsidR="00781FAE" w:rsidRPr="00C616E4">
          <w:rPr>
            <w:rStyle w:val="Hyperlink"/>
            <w:b w:val="0"/>
            <w:noProof/>
          </w:rPr>
          <w:t>Limitations of the Study</w:t>
        </w:r>
        <w:r w:rsidR="00781FAE" w:rsidRPr="00C616E4">
          <w:rPr>
            <w:noProof/>
            <w:webHidden/>
          </w:rPr>
          <w:tab/>
        </w:r>
        <w:r w:rsidR="00781FAE" w:rsidRPr="00C616E4">
          <w:rPr>
            <w:noProof/>
            <w:webHidden/>
          </w:rPr>
          <w:fldChar w:fldCharType="begin"/>
        </w:r>
        <w:r w:rsidR="00781FAE" w:rsidRPr="00C616E4">
          <w:rPr>
            <w:noProof/>
            <w:webHidden/>
          </w:rPr>
          <w:instrText xml:space="preserve"> PAGEREF _Toc211862052 \h </w:instrText>
        </w:r>
        <w:r w:rsidR="00781FAE" w:rsidRPr="00C616E4">
          <w:rPr>
            <w:noProof/>
            <w:webHidden/>
          </w:rPr>
        </w:r>
        <w:r w:rsidR="00781FAE" w:rsidRPr="00C616E4">
          <w:rPr>
            <w:noProof/>
            <w:webHidden/>
          </w:rPr>
          <w:fldChar w:fldCharType="separate"/>
        </w:r>
        <w:r w:rsidR="00A615A0">
          <w:rPr>
            <w:noProof/>
            <w:webHidden/>
          </w:rPr>
          <w:t>10</w:t>
        </w:r>
        <w:r w:rsidR="00781FAE" w:rsidRPr="00C616E4">
          <w:rPr>
            <w:noProof/>
            <w:webHidden/>
          </w:rPr>
          <w:fldChar w:fldCharType="end"/>
        </w:r>
      </w:hyperlink>
    </w:p>
    <w:p w:rsidR="00781FAE" w:rsidRPr="00C616E4" w:rsidRDefault="00F535EA" w:rsidP="002744A0">
      <w:pPr>
        <w:pStyle w:val="TOC1"/>
        <w:rPr>
          <w:rFonts w:eastAsiaTheme="minorEastAsia"/>
        </w:rPr>
      </w:pPr>
      <w:hyperlink w:anchor="_Toc211862053" w:history="1">
        <w:r w:rsidR="00781FAE" w:rsidRPr="00C616E4">
          <w:rPr>
            <w:rStyle w:val="Hyperlink"/>
            <w:b w:val="0"/>
          </w:rPr>
          <w:t>1.7.2</w:t>
        </w:r>
        <w:r w:rsidR="00781FAE" w:rsidRPr="00C616E4">
          <w:rPr>
            <w:rFonts w:eastAsiaTheme="minorEastAsia"/>
            <w:i/>
          </w:rPr>
          <w:t xml:space="preserve"> </w:t>
        </w:r>
        <w:r w:rsidR="00781FAE" w:rsidRPr="00C616E4">
          <w:rPr>
            <w:rStyle w:val="Hyperlink"/>
            <w:b w:val="0"/>
          </w:rPr>
          <w:t>Delimitations of the Study</w:t>
        </w:r>
        <w:r w:rsidR="00781FAE" w:rsidRPr="00C616E4">
          <w:rPr>
            <w:webHidden/>
          </w:rPr>
          <w:tab/>
        </w:r>
        <w:r w:rsidR="00781FAE" w:rsidRPr="00C616E4">
          <w:rPr>
            <w:webHidden/>
          </w:rPr>
          <w:fldChar w:fldCharType="begin"/>
        </w:r>
        <w:r w:rsidR="00781FAE" w:rsidRPr="00C616E4">
          <w:rPr>
            <w:webHidden/>
          </w:rPr>
          <w:instrText xml:space="preserve"> PAGEREF _Toc211862053 \h </w:instrText>
        </w:r>
        <w:r w:rsidR="00781FAE" w:rsidRPr="00C616E4">
          <w:rPr>
            <w:webHidden/>
          </w:rPr>
        </w:r>
        <w:r w:rsidR="00781FAE" w:rsidRPr="00C616E4">
          <w:rPr>
            <w:webHidden/>
          </w:rPr>
          <w:fldChar w:fldCharType="separate"/>
        </w:r>
        <w:r w:rsidR="00A615A0">
          <w:rPr>
            <w:webHidden/>
          </w:rPr>
          <w:t>11</w:t>
        </w:r>
        <w:r w:rsidR="00781FAE" w:rsidRPr="00C616E4">
          <w:rPr>
            <w:webHidden/>
          </w:rPr>
          <w:fldChar w:fldCharType="end"/>
        </w:r>
      </w:hyperlink>
    </w:p>
    <w:p w:rsidR="00781FAE" w:rsidRPr="00C616E4" w:rsidRDefault="00F535EA" w:rsidP="002744A0">
      <w:pPr>
        <w:pStyle w:val="TOC2"/>
        <w:tabs>
          <w:tab w:val="right" w:leader="dot" w:pos="8544"/>
        </w:tabs>
        <w:spacing w:before="0"/>
        <w:ind w:left="0"/>
        <w:rPr>
          <w:rFonts w:ascii="Times New Roman" w:eastAsiaTheme="minorEastAsia" w:hAnsi="Times New Roman" w:cs="Times New Roman"/>
          <w:b w:val="0"/>
          <w:bCs w:val="0"/>
          <w:noProof/>
          <w:sz w:val="24"/>
          <w:szCs w:val="24"/>
        </w:rPr>
      </w:pPr>
      <w:hyperlink w:anchor="_Toc211862054" w:history="1">
        <w:r w:rsidR="00781FAE" w:rsidRPr="00C616E4">
          <w:rPr>
            <w:rStyle w:val="Hyperlink"/>
            <w:rFonts w:ascii="Times New Roman" w:hAnsi="Times New Roman" w:cs="Times New Roman"/>
            <w:b w:val="0"/>
            <w:noProof/>
            <w:sz w:val="24"/>
            <w:szCs w:val="24"/>
          </w:rPr>
          <w:t>1.8  Operational Definition of Key Terms</w:t>
        </w:r>
        <w:r w:rsidR="00781FAE" w:rsidRPr="00C616E4">
          <w:rPr>
            <w:rFonts w:ascii="Times New Roman" w:hAnsi="Times New Roman" w:cs="Times New Roman"/>
            <w:b w:val="0"/>
            <w:noProof/>
            <w:webHidden/>
            <w:sz w:val="24"/>
            <w:szCs w:val="24"/>
          </w:rPr>
          <w:tab/>
        </w:r>
        <w:r w:rsidR="00781FAE" w:rsidRPr="00C616E4">
          <w:rPr>
            <w:rFonts w:ascii="Times New Roman" w:hAnsi="Times New Roman" w:cs="Times New Roman"/>
            <w:b w:val="0"/>
            <w:noProof/>
            <w:webHidden/>
            <w:sz w:val="24"/>
            <w:szCs w:val="24"/>
          </w:rPr>
          <w:fldChar w:fldCharType="begin"/>
        </w:r>
        <w:r w:rsidR="00781FAE" w:rsidRPr="00C616E4">
          <w:rPr>
            <w:rFonts w:ascii="Times New Roman" w:hAnsi="Times New Roman" w:cs="Times New Roman"/>
            <w:b w:val="0"/>
            <w:noProof/>
            <w:webHidden/>
            <w:sz w:val="24"/>
            <w:szCs w:val="24"/>
          </w:rPr>
          <w:instrText xml:space="preserve"> PAGEREF _Toc211862054 \h </w:instrText>
        </w:r>
        <w:r w:rsidR="00781FAE" w:rsidRPr="00C616E4">
          <w:rPr>
            <w:rFonts w:ascii="Times New Roman" w:hAnsi="Times New Roman" w:cs="Times New Roman"/>
            <w:b w:val="0"/>
            <w:noProof/>
            <w:webHidden/>
            <w:sz w:val="24"/>
            <w:szCs w:val="24"/>
          </w:rPr>
        </w:r>
        <w:r w:rsidR="00781FAE" w:rsidRPr="00C616E4">
          <w:rPr>
            <w:rFonts w:ascii="Times New Roman" w:hAnsi="Times New Roman" w:cs="Times New Roman"/>
            <w:b w:val="0"/>
            <w:noProof/>
            <w:webHidden/>
            <w:sz w:val="24"/>
            <w:szCs w:val="24"/>
          </w:rPr>
          <w:fldChar w:fldCharType="separate"/>
        </w:r>
        <w:r w:rsidR="00A615A0">
          <w:rPr>
            <w:rFonts w:ascii="Times New Roman" w:hAnsi="Times New Roman" w:cs="Times New Roman"/>
            <w:b w:val="0"/>
            <w:noProof/>
            <w:webHidden/>
            <w:sz w:val="24"/>
            <w:szCs w:val="24"/>
          </w:rPr>
          <w:t>11</w:t>
        </w:r>
        <w:r w:rsidR="00781FAE" w:rsidRPr="00C616E4">
          <w:rPr>
            <w:rFonts w:ascii="Times New Roman" w:hAnsi="Times New Roman" w:cs="Times New Roman"/>
            <w:b w:val="0"/>
            <w:noProof/>
            <w:webHidden/>
            <w:sz w:val="24"/>
            <w:szCs w:val="24"/>
          </w:rPr>
          <w:fldChar w:fldCharType="end"/>
        </w:r>
      </w:hyperlink>
    </w:p>
    <w:p w:rsidR="00781FAE" w:rsidRPr="004A7DE1" w:rsidRDefault="00F535EA" w:rsidP="002744A0">
      <w:pPr>
        <w:pStyle w:val="TOC1"/>
        <w:rPr>
          <w:rFonts w:eastAsiaTheme="minorEastAsia"/>
        </w:rPr>
      </w:pPr>
      <w:hyperlink w:anchor="_Toc211862055" w:history="1">
        <w:r w:rsidR="00781FAE" w:rsidRPr="004A7DE1">
          <w:rPr>
            <w:rStyle w:val="Hyperlink"/>
          </w:rPr>
          <w:t>CHAPTER TWO</w:t>
        </w:r>
        <w:r w:rsidR="00781FAE" w:rsidRPr="004A7DE1">
          <w:rPr>
            <w:webHidden/>
          </w:rPr>
          <w:tab/>
        </w:r>
        <w:r w:rsidR="00781FAE" w:rsidRPr="004A7DE1">
          <w:rPr>
            <w:webHidden/>
          </w:rPr>
          <w:fldChar w:fldCharType="begin"/>
        </w:r>
        <w:r w:rsidR="00781FAE" w:rsidRPr="004A7DE1">
          <w:rPr>
            <w:webHidden/>
          </w:rPr>
          <w:instrText xml:space="preserve"> PAGEREF _Toc211862055 \h </w:instrText>
        </w:r>
        <w:r w:rsidR="00781FAE" w:rsidRPr="004A7DE1">
          <w:rPr>
            <w:webHidden/>
          </w:rPr>
        </w:r>
        <w:r w:rsidR="00781FAE" w:rsidRPr="004A7DE1">
          <w:rPr>
            <w:webHidden/>
          </w:rPr>
          <w:fldChar w:fldCharType="separate"/>
        </w:r>
        <w:r w:rsidR="00A615A0">
          <w:rPr>
            <w:webHidden/>
          </w:rPr>
          <w:t>13</w:t>
        </w:r>
        <w:r w:rsidR="00781FAE" w:rsidRPr="004A7DE1">
          <w:rPr>
            <w:webHidden/>
          </w:rPr>
          <w:fldChar w:fldCharType="end"/>
        </w:r>
      </w:hyperlink>
    </w:p>
    <w:p w:rsidR="00781FAE" w:rsidRPr="004A7DE1" w:rsidRDefault="00F535EA" w:rsidP="002744A0">
      <w:pPr>
        <w:pStyle w:val="TOC1"/>
        <w:rPr>
          <w:rFonts w:eastAsiaTheme="minorEastAsia"/>
          <w:i/>
        </w:rPr>
      </w:pPr>
      <w:hyperlink w:anchor="_Toc211862056" w:history="1">
        <w:r w:rsidR="00781FAE" w:rsidRPr="004A7DE1">
          <w:rPr>
            <w:rStyle w:val="Hyperlink"/>
          </w:rPr>
          <w:t>LITERATURE REVIEW</w:t>
        </w:r>
        <w:r w:rsidR="00781FAE" w:rsidRPr="004A7DE1">
          <w:rPr>
            <w:webHidden/>
          </w:rPr>
          <w:tab/>
        </w:r>
        <w:r w:rsidR="00781FAE" w:rsidRPr="004A7DE1">
          <w:rPr>
            <w:webHidden/>
          </w:rPr>
          <w:fldChar w:fldCharType="begin"/>
        </w:r>
        <w:r w:rsidR="00781FAE" w:rsidRPr="004A7DE1">
          <w:rPr>
            <w:webHidden/>
          </w:rPr>
          <w:instrText xml:space="preserve"> PAGEREF _Toc211862056 \h </w:instrText>
        </w:r>
        <w:r w:rsidR="00781FAE" w:rsidRPr="004A7DE1">
          <w:rPr>
            <w:webHidden/>
          </w:rPr>
        </w:r>
        <w:r w:rsidR="00781FAE" w:rsidRPr="004A7DE1">
          <w:rPr>
            <w:webHidden/>
          </w:rPr>
          <w:fldChar w:fldCharType="separate"/>
        </w:r>
        <w:r w:rsidR="00A615A0">
          <w:rPr>
            <w:webHidden/>
          </w:rPr>
          <w:t>13</w:t>
        </w:r>
        <w:r w:rsidR="00781FAE" w:rsidRPr="004A7DE1">
          <w:rPr>
            <w:webHidden/>
          </w:rPr>
          <w:fldChar w:fldCharType="end"/>
        </w:r>
      </w:hyperlink>
    </w:p>
    <w:p w:rsidR="00781FAE" w:rsidRPr="00C616E4" w:rsidRDefault="00F535EA" w:rsidP="002744A0">
      <w:pPr>
        <w:pStyle w:val="TOC2"/>
        <w:tabs>
          <w:tab w:val="left" w:pos="960"/>
          <w:tab w:val="right" w:leader="dot" w:pos="8544"/>
        </w:tabs>
        <w:spacing w:before="0"/>
        <w:ind w:left="0"/>
        <w:rPr>
          <w:rFonts w:ascii="Times New Roman" w:eastAsiaTheme="minorEastAsia" w:hAnsi="Times New Roman" w:cs="Times New Roman"/>
          <w:b w:val="0"/>
          <w:bCs w:val="0"/>
          <w:noProof/>
          <w:sz w:val="24"/>
          <w:szCs w:val="24"/>
        </w:rPr>
      </w:pPr>
      <w:hyperlink w:anchor="_Toc211862057" w:history="1">
        <w:r w:rsidR="00781FAE" w:rsidRPr="00C616E4">
          <w:rPr>
            <w:rStyle w:val="Hyperlink"/>
            <w:rFonts w:ascii="Times New Roman" w:hAnsi="Times New Roman" w:cs="Times New Roman"/>
            <w:b w:val="0"/>
            <w:noProof/>
            <w:sz w:val="24"/>
            <w:szCs w:val="24"/>
          </w:rPr>
          <w:t>2.1</w:t>
        </w:r>
        <w:r w:rsidR="00781FAE" w:rsidRPr="00C616E4">
          <w:rPr>
            <w:rFonts w:ascii="Times New Roman" w:eastAsiaTheme="minorEastAsia" w:hAnsi="Times New Roman" w:cs="Times New Roman"/>
            <w:b w:val="0"/>
            <w:bCs w:val="0"/>
            <w:noProof/>
            <w:sz w:val="24"/>
            <w:szCs w:val="24"/>
          </w:rPr>
          <w:t xml:space="preserve"> </w:t>
        </w:r>
        <w:r w:rsidR="00781FAE" w:rsidRPr="00C616E4">
          <w:rPr>
            <w:rStyle w:val="Hyperlink"/>
            <w:rFonts w:ascii="Times New Roman" w:hAnsi="Times New Roman" w:cs="Times New Roman"/>
            <w:b w:val="0"/>
            <w:noProof/>
            <w:sz w:val="24"/>
            <w:szCs w:val="24"/>
          </w:rPr>
          <w:t>Introduction</w:t>
        </w:r>
        <w:r w:rsidR="00781FAE" w:rsidRPr="00C616E4">
          <w:rPr>
            <w:rFonts w:ascii="Times New Roman" w:hAnsi="Times New Roman" w:cs="Times New Roman"/>
            <w:b w:val="0"/>
            <w:noProof/>
            <w:webHidden/>
            <w:sz w:val="24"/>
            <w:szCs w:val="24"/>
          </w:rPr>
          <w:tab/>
        </w:r>
        <w:r w:rsidR="00781FAE" w:rsidRPr="00C616E4">
          <w:rPr>
            <w:rFonts w:ascii="Times New Roman" w:hAnsi="Times New Roman" w:cs="Times New Roman"/>
            <w:b w:val="0"/>
            <w:noProof/>
            <w:webHidden/>
            <w:sz w:val="24"/>
            <w:szCs w:val="24"/>
          </w:rPr>
          <w:fldChar w:fldCharType="begin"/>
        </w:r>
        <w:r w:rsidR="00781FAE" w:rsidRPr="00C616E4">
          <w:rPr>
            <w:rFonts w:ascii="Times New Roman" w:hAnsi="Times New Roman" w:cs="Times New Roman"/>
            <w:b w:val="0"/>
            <w:noProof/>
            <w:webHidden/>
            <w:sz w:val="24"/>
            <w:szCs w:val="24"/>
          </w:rPr>
          <w:instrText xml:space="preserve"> PAGEREF _Toc211862057 \h </w:instrText>
        </w:r>
        <w:r w:rsidR="00781FAE" w:rsidRPr="00C616E4">
          <w:rPr>
            <w:rFonts w:ascii="Times New Roman" w:hAnsi="Times New Roman" w:cs="Times New Roman"/>
            <w:b w:val="0"/>
            <w:noProof/>
            <w:webHidden/>
            <w:sz w:val="24"/>
            <w:szCs w:val="24"/>
          </w:rPr>
        </w:r>
        <w:r w:rsidR="00781FAE" w:rsidRPr="00C616E4">
          <w:rPr>
            <w:rFonts w:ascii="Times New Roman" w:hAnsi="Times New Roman" w:cs="Times New Roman"/>
            <w:b w:val="0"/>
            <w:noProof/>
            <w:webHidden/>
            <w:sz w:val="24"/>
            <w:szCs w:val="24"/>
          </w:rPr>
          <w:fldChar w:fldCharType="separate"/>
        </w:r>
        <w:r w:rsidR="00A615A0">
          <w:rPr>
            <w:rFonts w:ascii="Times New Roman" w:hAnsi="Times New Roman" w:cs="Times New Roman"/>
            <w:b w:val="0"/>
            <w:noProof/>
            <w:webHidden/>
            <w:sz w:val="24"/>
            <w:szCs w:val="24"/>
          </w:rPr>
          <w:t>13</w:t>
        </w:r>
        <w:r w:rsidR="00781FAE" w:rsidRPr="00C616E4">
          <w:rPr>
            <w:rFonts w:ascii="Times New Roman" w:hAnsi="Times New Roman" w:cs="Times New Roman"/>
            <w:b w:val="0"/>
            <w:noProof/>
            <w:webHidden/>
            <w:sz w:val="24"/>
            <w:szCs w:val="24"/>
          </w:rPr>
          <w:fldChar w:fldCharType="end"/>
        </w:r>
      </w:hyperlink>
    </w:p>
    <w:p w:rsidR="00781FAE" w:rsidRPr="00C616E4" w:rsidRDefault="00F535EA" w:rsidP="002744A0">
      <w:pPr>
        <w:pStyle w:val="TOC2"/>
        <w:tabs>
          <w:tab w:val="left" w:pos="960"/>
          <w:tab w:val="right" w:leader="dot" w:pos="8544"/>
        </w:tabs>
        <w:spacing w:before="0"/>
        <w:ind w:left="0"/>
        <w:rPr>
          <w:rFonts w:ascii="Times New Roman" w:eastAsiaTheme="minorEastAsia" w:hAnsi="Times New Roman" w:cs="Times New Roman"/>
          <w:b w:val="0"/>
          <w:bCs w:val="0"/>
          <w:noProof/>
          <w:sz w:val="24"/>
          <w:szCs w:val="24"/>
        </w:rPr>
      </w:pPr>
      <w:hyperlink w:anchor="_Toc211862058" w:history="1">
        <w:r w:rsidR="00781FAE" w:rsidRPr="00C616E4">
          <w:rPr>
            <w:rStyle w:val="Hyperlink"/>
            <w:rFonts w:ascii="Times New Roman" w:hAnsi="Times New Roman" w:cs="Times New Roman"/>
            <w:b w:val="0"/>
            <w:noProof/>
            <w:sz w:val="24"/>
            <w:szCs w:val="24"/>
          </w:rPr>
          <w:t>2.2</w:t>
        </w:r>
        <w:r w:rsidR="00781FAE" w:rsidRPr="00C616E4">
          <w:rPr>
            <w:rFonts w:ascii="Times New Roman" w:eastAsiaTheme="minorEastAsia" w:hAnsi="Times New Roman" w:cs="Times New Roman"/>
            <w:b w:val="0"/>
            <w:bCs w:val="0"/>
            <w:noProof/>
            <w:sz w:val="24"/>
            <w:szCs w:val="24"/>
          </w:rPr>
          <w:t xml:space="preserve"> </w:t>
        </w:r>
        <w:r w:rsidR="00781FAE" w:rsidRPr="00C616E4">
          <w:rPr>
            <w:rStyle w:val="Hyperlink"/>
            <w:rFonts w:ascii="Times New Roman" w:hAnsi="Times New Roman" w:cs="Times New Roman"/>
            <w:b w:val="0"/>
            <w:noProof/>
            <w:sz w:val="24"/>
            <w:szCs w:val="24"/>
          </w:rPr>
          <w:t>Review of Related Theories</w:t>
        </w:r>
        <w:r w:rsidR="00781FAE" w:rsidRPr="00C616E4">
          <w:rPr>
            <w:rFonts w:ascii="Times New Roman" w:hAnsi="Times New Roman" w:cs="Times New Roman"/>
            <w:b w:val="0"/>
            <w:noProof/>
            <w:webHidden/>
            <w:sz w:val="24"/>
            <w:szCs w:val="24"/>
          </w:rPr>
          <w:tab/>
        </w:r>
        <w:r w:rsidR="00781FAE" w:rsidRPr="00C616E4">
          <w:rPr>
            <w:rFonts w:ascii="Times New Roman" w:hAnsi="Times New Roman" w:cs="Times New Roman"/>
            <w:b w:val="0"/>
            <w:noProof/>
            <w:webHidden/>
            <w:sz w:val="24"/>
            <w:szCs w:val="24"/>
          </w:rPr>
          <w:fldChar w:fldCharType="begin"/>
        </w:r>
        <w:r w:rsidR="00781FAE" w:rsidRPr="00C616E4">
          <w:rPr>
            <w:rFonts w:ascii="Times New Roman" w:hAnsi="Times New Roman" w:cs="Times New Roman"/>
            <w:b w:val="0"/>
            <w:noProof/>
            <w:webHidden/>
            <w:sz w:val="24"/>
            <w:szCs w:val="24"/>
          </w:rPr>
          <w:instrText xml:space="preserve"> PAGEREF _Toc211862058 \h </w:instrText>
        </w:r>
        <w:r w:rsidR="00781FAE" w:rsidRPr="00C616E4">
          <w:rPr>
            <w:rFonts w:ascii="Times New Roman" w:hAnsi="Times New Roman" w:cs="Times New Roman"/>
            <w:b w:val="0"/>
            <w:noProof/>
            <w:webHidden/>
            <w:sz w:val="24"/>
            <w:szCs w:val="24"/>
          </w:rPr>
        </w:r>
        <w:r w:rsidR="00781FAE" w:rsidRPr="00C616E4">
          <w:rPr>
            <w:rFonts w:ascii="Times New Roman" w:hAnsi="Times New Roman" w:cs="Times New Roman"/>
            <w:b w:val="0"/>
            <w:noProof/>
            <w:webHidden/>
            <w:sz w:val="24"/>
            <w:szCs w:val="24"/>
          </w:rPr>
          <w:fldChar w:fldCharType="separate"/>
        </w:r>
        <w:r w:rsidR="00A615A0">
          <w:rPr>
            <w:rFonts w:ascii="Times New Roman" w:hAnsi="Times New Roman" w:cs="Times New Roman"/>
            <w:b w:val="0"/>
            <w:noProof/>
            <w:webHidden/>
            <w:sz w:val="24"/>
            <w:szCs w:val="24"/>
          </w:rPr>
          <w:t>13</w:t>
        </w:r>
        <w:r w:rsidR="00781FAE" w:rsidRPr="00C616E4">
          <w:rPr>
            <w:rFonts w:ascii="Times New Roman" w:hAnsi="Times New Roman" w:cs="Times New Roman"/>
            <w:b w:val="0"/>
            <w:noProof/>
            <w:webHidden/>
            <w:sz w:val="24"/>
            <w:szCs w:val="24"/>
          </w:rPr>
          <w:fldChar w:fldCharType="end"/>
        </w:r>
      </w:hyperlink>
    </w:p>
    <w:p w:rsidR="00781FAE" w:rsidRPr="00C616E4" w:rsidRDefault="00F535EA" w:rsidP="00D069BC">
      <w:pPr>
        <w:pStyle w:val="TOC3"/>
        <w:rPr>
          <w:rFonts w:eastAsiaTheme="minorEastAsia"/>
          <w:noProof/>
        </w:rPr>
      </w:pPr>
      <w:hyperlink w:anchor="_Toc211862059" w:history="1">
        <w:r w:rsidR="00781FAE" w:rsidRPr="00C616E4">
          <w:rPr>
            <w:rStyle w:val="Hyperlink"/>
            <w:b w:val="0"/>
            <w:noProof/>
          </w:rPr>
          <w:t>2.2.1</w:t>
        </w:r>
        <w:r w:rsidR="00781FAE" w:rsidRPr="00C616E4">
          <w:rPr>
            <w:rFonts w:eastAsiaTheme="minorEastAsia"/>
            <w:noProof/>
          </w:rPr>
          <w:t xml:space="preserve"> </w:t>
        </w:r>
        <w:r w:rsidR="00781FAE" w:rsidRPr="00C616E4">
          <w:rPr>
            <w:rStyle w:val="Hyperlink"/>
            <w:b w:val="0"/>
            <w:noProof/>
          </w:rPr>
          <w:t>Classical Liberal Theory of Equal Opportunity</w:t>
        </w:r>
        <w:r w:rsidR="00781FAE" w:rsidRPr="00C616E4">
          <w:rPr>
            <w:noProof/>
            <w:webHidden/>
          </w:rPr>
          <w:tab/>
        </w:r>
        <w:r w:rsidR="00781FAE" w:rsidRPr="00C616E4">
          <w:rPr>
            <w:noProof/>
            <w:webHidden/>
          </w:rPr>
          <w:fldChar w:fldCharType="begin"/>
        </w:r>
        <w:r w:rsidR="00781FAE" w:rsidRPr="00C616E4">
          <w:rPr>
            <w:noProof/>
            <w:webHidden/>
          </w:rPr>
          <w:instrText xml:space="preserve"> PAGEREF _Toc211862059 \h </w:instrText>
        </w:r>
        <w:r w:rsidR="00781FAE" w:rsidRPr="00C616E4">
          <w:rPr>
            <w:noProof/>
            <w:webHidden/>
          </w:rPr>
        </w:r>
        <w:r w:rsidR="00781FAE" w:rsidRPr="00C616E4">
          <w:rPr>
            <w:noProof/>
            <w:webHidden/>
          </w:rPr>
          <w:fldChar w:fldCharType="separate"/>
        </w:r>
        <w:r w:rsidR="00A615A0">
          <w:rPr>
            <w:noProof/>
            <w:webHidden/>
          </w:rPr>
          <w:t>13</w:t>
        </w:r>
        <w:r w:rsidR="00781FAE" w:rsidRPr="00C616E4">
          <w:rPr>
            <w:noProof/>
            <w:webHidden/>
          </w:rPr>
          <w:fldChar w:fldCharType="end"/>
        </w:r>
      </w:hyperlink>
    </w:p>
    <w:p w:rsidR="00781FAE" w:rsidRPr="00C616E4" w:rsidRDefault="00F535EA" w:rsidP="00D069BC">
      <w:pPr>
        <w:pStyle w:val="TOC3"/>
        <w:rPr>
          <w:rFonts w:eastAsiaTheme="minorEastAsia"/>
          <w:noProof/>
        </w:rPr>
      </w:pPr>
      <w:hyperlink w:anchor="_Toc211862060" w:history="1">
        <w:r w:rsidR="00781FAE" w:rsidRPr="00C616E4">
          <w:rPr>
            <w:rStyle w:val="Hyperlink"/>
            <w:b w:val="0"/>
            <w:noProof/>
          </w:rPr>
          <w:t>2.2.2</w:t>
        </w:r>
        <w:r w:rsidR="00781FAE" w:rsidRPr="00C616E4">
          <w:rPr>
            <w:rFonts w:eastAsiaTheme="minorEastAsia"/>
            <w:noProof/>
          </w:rPr>
          <w:t xml:space="preserve"> </w:t>
        </w:r>
        <w:r w:rsidR="00781FAE" w:rsidRPr="00C616E4">
          <w:rPr>
            <w:rStyle w:val="Hyperlink"/>
            <w:b w:val="0"/>
            <w:noProof/>
          </w:rPr>
          <w:t>Equity Theory</w:t>
        </w:r>
        <w:r w:rsidR="00781FAE" w:rsidRPr="00C616E4">
          <w:rPr>
            <w:noProof/>
            <w:webHidden/>
          </w:rPr>
          <w:tab/>
        </w:r>
        <w:r w:rsidR="00781FAE" w:rsidRPr="00C616E4">
          <w:rPr>
            <w:noProof/>
            <w:webHidden/>
          </w:rPr>
          <w:fldChar w:fldCharType="begin"/>
        </w:r>
        <w:r w:rsidR="00781FAE" w:rsidRPr="00C616E4">
          <w:rPr>
            <w:noProof/>
            <w:webHidden/>
          </w:rPr>
          <w:instrText xml:space="preserve"> PAGEREF _Toc211862060 \h </w:instrText>
        </w:r>
        <w:r w:rsidR="00781FAE" w:rsidRPr="00C616E4">
          <w:rPr>
            <w:noProof/>
            <w:webHidden/>
          </w:rPr>
        </w:r>
        <w:r w:rsidR="00781FAE" w:rsidRPr="00C616E4">
          <w:rPr>
            <w:noProof/>
            <w:webHidden/>
          </w:rPr>
          <w:fldChar w:fldCharType="separate"/>
        </w:r>
        <w:r w:rsidR="00A615A0">
          <w:rPr>
            <w:noProof/>
            <w:webHidden/>
          </w:rPr>
          <w:t>15</w:t>
        </w:r>
        <w:r w:rsidR="00781FAE" w:rsidRPr="00C616E4">
          <w:rPr>
            <w:noProof/>
            <w:webHidden/>
          </w:rPr>
          <w:fldChar w:fldCharType="end"/>
        </w:r>
      </w:hyperlink>
    </w:p>
    <w:p w:rsidR="00781FAE" w:rsidRPr="00C616E4" w:rsidRDefault="00F535EA" w:rsidP="00D069BC">
      <w:pPr>
        <w:pStyle w:val="TOC3"/>
        <w:rPr>
          <w:rFonts w:eastAsiaTheme="minorEastAsia"/>
          <w:noProof/>
        </w:rPr>
      </w:pPr>
      <w:hyperlink w:anchor="_Toc211862061" w:history="1">
        <w:r w:rsidR="00781FAE" w:rsidRPr="00C616E4">
          <w:rPr>
            <w:rStyle w:val="Hyperlink"/>
            <w:b w:val="0"/>
            <w:noProof/>
          </w:rPr>
          <w:t>2.2.3</w:t>
        </w:r>
        <w:r w:rsidR="00781FAE" w:rsidRPr="00C616E4">
          <w:rPr>
            <w:rFonts w:eastAsiaTheme="minorEastAsia"/>
            <w:noProof/>
          </w:rPr>
          <w:t xml:space="preserve"> </w:t>
        </w:r>
        <w:r w:rsidR="00781FAE" w:rsidRPr="00C616E4">
          <w:rPr>
            <w:rStyle w:val="Hyperlink"/>
            <w:b w:val="0"/>
            <w:noProof/>
          </w:rPr>
          <w:t xml:space="preserve">Needs </w:t>
        </w:r>
        <w:r w:rsidR="00781FAE" w:rsidRPr="00C616E4">
          <w:rPr>
            <w:rStyle w:val="Hyperlink"/>
            <w:b w:val="0"/>
            <w:bCs/>
            <w:noProof/>
          </w:rPr>
          <w:t xml:space="preserve">Theory </w:t>
        </w:r>
        <w:r w:rsidR="00781FAE" w:rsidRPr="00C616E4">
          <w:rPr>
            <w:rStyle w:val="Hyperlink"/>
            <w:b w:val="0"/>
            <w:noProof/>
          </w:rPr>
          <w:t>of Motivation</w:t>
        </w:r>
        <w:r w:rsidR="00781FAE" w:rsidRPr="00C616E4">
          <w:rPr>
            <w:noProof/>
            <w:webHidden/>
          </w:rPr>
          <w:tab/>
        </w:r>
        <w:r w:rsidR="00781FAE" w:rsidRPr="00C616E4">
          <w:rPr>
            <w:noProof/>
            <w:webHidden/>
          </w:rPr>
          <w:fldChar w:fldCharType="begin"/>
        </w:r>
        <w:r w:rsidR="00781FAE" w:rsidRPr="00C616E4">
          <w:rPr>
            <w:noProof/>
            <w:webHidden/>
          </w:rPr>
          <w:instrText xml:space="preserve"> PAGEREF _Toc211862061 \h </w:instrText>
        </w:r>
        <w:r w:rsidR="00781FAE" w:rsidRPr="00C616E4">
          <w:rPr>
            <w:noProof/>
            <w:webHidden/>
          </w:rPr>
        </w:r>
        <w:r w:rsidR="00781FAE" w:rsidRPr="00C616E4">
          <w:rPr>
            <w:noProof/>
            <w:webHidden/>
          </w:rPr>
          <w:fldChar w:fldCharType="separate"/>
        </w:r>
        <w:r w:rsidR="00A615A0">
          <w:rPr>
            <w:noProof/>
            <w:webHidden/>
          </w:rPr>
          <w:t>16</w:t>
        </w:r>
        <w:r w:rsidR="00781FAE" w:rsidRPr="00C616E4">
          <w:rPr>
            <w:noProof/>
            <w:webHidden/>
          </w:rPr>
          <w:fldChar w:fldCharType="end"/>
        </w:r>
      </w:hyperlink>
    </w:p>
    <w:p w:rsidR="00781FAE" w:rsidRPr="00C616E4" w:rsidRDefault="00F535EA" w:rsidP="002744A0">
      <w:pPr>
        <w:pStyle w:val="TOC2"/>
        <w:tabs>
          <w:tab w:val="left" w:pos="960"/>
          <w:tab w:val="right" w:leader="dot" w:pos="8544"/>
        </w:tabs>
        <w:spacing w:before="0"/>
        <w:ind w:left="0"/>
        <w:rPr>
          <w:rFonts w:ascii="Times New Roman" w:eastAsiaTheme="minorEastAsia" w:hAnsi="Times New Roman" w:cs="Times New Roman"/>
          <w:b w:val="0"/>
          <w:bCs w:val="0"/>
          <w:noProof/>
          <w:sz w:val="24"/>
          <w:szCs w:val="24"/>
        </w:rPr>
      </w:pPr>
      <w:hyperlink w:anchor="_Toc211862063" w:history="1">
        <w:r w:rsidR="00781FAE" w:rsidRPr="00C616E4">
          <w:rPr>
            <w:rStyle w:val="Hyperlink"/>
            <w:rFonts w:ascii="Times New Roman" w:hAnsi="Times New Roman" w:cs="Times New Roman"/>
            <w:b w:val="0"/>
            <w:noProof/>
            <w:sz w:val="24"/>
            <w:szCs w:val="24"/>
          </w:rPr>
          <w:t>2.3</w:t>
        </w:r>
        <w:r w:rsidR="00781FAE" w:rsidRPr="00C616E4">
          <w:rPr>
            <w:rFonts w:ascii="Times New Roman" w:eastAsiaTheme="minorEastAsia" w:hAnsi="Times New Roman" w:cs="Times New Roman"/>
            <w:b w:val="0"/>
            <w:bCs w:val="0"/>
            <w:noProof/>
            <w:sz w:val="24"/>
            <w:szCs w:val="24"/>
          </w:rPr>
          <w:t xml:space="preserve"> </w:t>
        </w:r>
        <w:r w:rsidR="00781FAE" w:rsidRPr="00C616E4">
          <w:rPr>
            <w:rStyle w:val="Hyperlink"/>
            <w:rFonts w:ascii="Times New Roman" w:hAnsi="Times New Roman" w:cs="Times New Roman"/>
            <w:b w:val="0"/>
            <w:noProof/>
            <w:sz w:val="24"/>
            <w:szCs w:val="24"/>
          </w:rPr>
          <w:t>Review of Empirical Literature</w:t>
        </w:r>
        <w:r w:rsidR="00781FAE" w:rsidRPr="00C616E4">
          <w:rPr>
            <w:rFonts w:ascii="Times New Roman" w:hAnsi="Times New Roman" w:cs="Times New Roman"/>
            <w:b w:val="0"/>
            <w:noProof/>
            <w:webHidden/>
            <w:sz w:val="24"/>
            <w:szCs w:val="24"/>
          </w:rPr>
          <w:tab/>
        </w:r>
        <w:r w:rsidR="00781FAE" w:rsidRPr="00C616E4">
          <w:rPr>
            <w:rFonts w:ascii="Times New Roman" w:hAnsi="Times New Roman" w:cs="Times New Roman"/>
            <w:b w:val="0"/>
            <w:noProof/>
            <w:webHidden/>
            <w:sz w:val="24"/>
            <w:szCs w:val="24"/>
          </w:rPr>
          <w:fldChar w:fldCharType="begin"/>
        </w:r>
        <w:r w:rsidR="00781FAE" w:rsidRPr="00C616E4">
          <w:rPr>
            <w:rFonts w:ascii="Times New Roman" w:hAnsi="Times New Roman" w:cs="Times New Roman"/>
            <w:b w:val="0"/>
            <w:noProof/>
            <w:webHidden/>
            <w:sz w:val="24"/>
            <w:szCs w:val="24"/>
          </w:rPr>
          <w:instrText xml:space="preserve"> PAGEREF _Toc211862063 \h </w:instrText>
        </w:r>
        <w:r w:rsidR="00781FAE" w:rsidRPr="00C616E4">
          <w:rPr>
            <w:rFonts w:ascii="Times New Roman" w:hAnsi="Times New Roman" w:cs="Times New Roman"/>
            <w:b w:val="0"/>
            <w:noProof/>
            <w:webHidden/>
            <w:sz w:val="24"/>
            <w:szCs w:val="24"/>
          </w:rPr>
        </w:r>
        <w:r w:rsidR="00781FAE" w:rsidRPr="00C616E4">
          <w:rPr>
            <w:rFonts w:ascii="Times New Roman" w:hAnsi="Times New Roman" w:cs="Times New Roman"/>
            <w:b w:val="0"/>
            <w:noProof/>
            <w:webHidden/>
            <w:sz w:val="24"/>
            <w:szCs w:val="24"/>
          </w:rPr>
          <w:fldChar w:fldCharType="separate"/>
        </w:r>
        <w:r w:rsidR="00A615A0">
          <w:rPr>
            <w:rFonts w:ascii="Times New Roman" w:hAnsi="Times New Roman" w:cs="Times New Roman"/>
            <w:b w:val="0"/>
            <w:noProof/>
            <w:webHidden/>
            <w:sz w:val="24"/>
            <w:szCs w:val="24"/>
          </w:rPr>
          <w:t>17</w:t>
        </w:r>
        <w:r w:rsidR="00781FAE" w:rsidRPr="00C616E4">
          <w:rPr>
            <w:rFonts w:ascii="Times New Roman" w:hAnsi="Times New Roman" w:cs="Times New Roman"/>
            <w:b w:val="0"/>
            <w:noProof/>
            <w:webHidden/>
            <w:sz w:val="24"/>
            <w:szCs w:val="24"/>
          </w:rPr>
          <w:fldChar w:fldCharType="end"/>
        </w:r>
      </w:hyperlink>
    </w:p>
    <w:p w:rsidR="00781FAE" w:rsidRPr="00C616E4" w:rsidRDefault="00F535EA" w:rsidP="00D069BC">
      <w:pPr>
        <w:pStyle w:val="TOC3"/>
        <w:rPr>
          <w:rFonts w:eastAsiaTheme="minorEastAsia"/>
          <w:noProof/>
        </w:rPr>
      </w:pPr>
      <w:hyperlink w:anchor="_Toc211862064" w:history="1">
        <w:r w:rsidR="00781FAE" w:rsidRPr="00C616E4">
          <w:rPr>
            <w:rStyle w:val="Hyperlink"/>
            <w:b w:val="0"/>
            <w:noProof/>
          </w:rPr>
          <w:t>2.3.1</w:t>
        </w:r>
        <w:r w:rsidR="00781FAE" w:rsidRPr="00C616E4">
          <w:rPr>
            <w:rFonts w:eastAsiaTheme="minorEastAsia"/>
            <w:noProof/>
          </w:rPr>
          <w:t xml:space="preserve"> </w:t>
        </w:r>
        <w:r w:rsidR="00781FAE" w:rsidRPr="00C616E4">
          <w:rPr>
            <w:rStyle w:val="Hyperlink"/>
            <w:b w:val="0"/>
            <w:noProof/>
          </w:rPr>
          <w:t>School Feeding Programme and Pupils Enrolment</w:t>
        </w:r>
        <w:r w:rsidR="00781FAE" w:rsidRPr="00C616E4">
          <w:rPr>
            <w:noProof/>
            <w:webHidden/>
          </w:rPr>
          <w:tab/>
        </w:r>
        <w:r w:rsidR="00781FAE" w:rsidRPr="00C616E4">
          <w:rPr>
            <w:noProof/>
            <w:webHidden/>
          </w:rPr>
          <w:fldChar w:fldCharType="begin"/>
        </w:r>
        <w:r w:rsidR="00781FAE" w:rsidRPr="00C616E4">
          <w:rPr>
            <w:noProof/>
            <w:webHidden/>
          </w:rPr>
          <w:instrText xml:space="preserve"> PAGEREF _Toc211862064 \h </w:instrText>
        </w:r>
        <w:r w:rsidR="00781FAE" w:rsidRPr="00C616E4">
          <w:rPr>
            <w:noProof/>
            <w:webHidden/>
          </w:rPr>
        </w:r>
        <w:r w:rsidR="00781FAE" w:rsidRPr="00C616E4">
          <w:rPr>
            <w:noProof/>
            <w:webHidden/>
          </w:rPr>
          <w:fldChar w:fldCharType="separate"/>
        </w:r>
        <w:r w:rsidR="00A615A0">
          <w:rPr>
            <w:noProof/>
            <w:webHidden/>
          </w:rPr>
          <w:t>17</w:t>
        </w:r>
        <w:r w:rsidR="00781FAE" w:rsidRPr="00C616E4">
          <w:rPr>
            <w:noProof/>
            <w:webHidden/>
          </w:rPr>
          <w:fldChar w:fldCharType="end"/>
        </w:r>
      </w:hyperlink>
    </w:p>
    <w:p w:rsidR="00781FAE" w:rsidRPr="00C616E4" w:rsidRDefault="00F535EA" w:rsidP="002744A0">
      <w:pPr>
        <w:pStyle w:val="TOC1"/>
        <w:rPr>
          <w:rFonts w:eastAsiaTheme="minorEastAsia"/>
          <w:i/>
        </w:rPr>
      </w:pPr>
      <w:hyperlink w:anchor="_Toc211862065" w:history="1">
        <w:r w:rsidR="00781FAE" w:rsidRPr="00C616E4">
          <w:rPr>
            <w:rStyle w:val="Hyperlink"/>
            <w:b w:val="0"/>
          </w:rPr>
          <w:t>2.3.2</w:t>
        </w:r>
        <w:r w:rsidR="00781FAE" w:rsidRPr="00C616E4">
          <w:rPr>
            <w:rFonts w:eastAsiaTheme="minorEastAsia"/>
            <w:i/>
          </w:rPr>
          <w:t xml:space="preserve"> </w:t>
        </w:r>
        <w:r w:rsidR="00781FAE" w:rsidRPr="00C616E4">
          <w:rPr>
            <w:rStyle w:val="Hyperlink"/>
            <w:b w:val="0"/>
          </w:rPr>
          <w:t>School Feeding Programme and Pupils Attendance</w:t>
        </w:r>
        <w:r w:rsidR="00781FAE" w:rsidRPr="00C616E4">
          <w:rPr>
            <w:webHidden/>
          </w:rPr>
          <w:tab/>
        </w:r>
        <w:r w:rsidR="00781FAE" w:rsidRPr="00C616E4">
          <w:rPr>
            <w:webHidden/>
          </w:rPr>
          <w:fldChar w:fldCharType="begin"/>
        </w:r>
        <w:r w:rsidR="00781FAE" w:rsidRPr="00C616E4">
          <w:rPr>
            <w:webHidden/>
          </w:rPr>
          <w:instrText xml:space="preserve"> PAGEREF _Toc211862065 \h </w:instrText>
        </w:r>
        <w:r w:rsidR="00781FAE" w:rsidRPr="00C616E4">
          <w:rPr>
            <w:webHidden/>
          </w:rPr>
        </w:r>
        <w:r w:rsidR="00781FAE" w:rsidRPr="00C616E4">
          <w:rPr>
            <w:webHidden/>
          </w:rPr>
          <w:fldChar w:fldCharType="separate"/>
        </w:r>
        <w:r w:rsidR="00A615A0">
          <w:rPr>
            <w:webHidden/>
          </w:rPr>
          <w:t>24</w:t>
        </w:r>
        <w:r w:rsidR="00781FAE" w:rsidRPr="00C616E4">
          <w:rPr>
            <w:webHidden/>
          </w:rPr>
          <w:fldChar w:fldCharType="end"/>
        </w:r>
      </w:hyperlink>
    </w:p>
    <w:p w:rsidR="00781FAE" w:rsidRPr="00C616E4" w:rsidRDefault="00F535EA" w:rsidP="00D069BC">
      <w:pPr>
        <w:pStyle w:val="TOC3"/>
        <w:rPr>
          <w:rFonts w:eastAsiaTheme="minorEastAsia"/>
          <w:noProof/>
        </w:rPr>
      </w:pPr>
      <w:hyperlink w:anchor="_Toc211862066" w:history="1">
        <w:r w:rsidR="00781FAE" w:rsidRPr="00C616E4">
          <w:rPr>
            <w:rStyle w:val="Hyperlink"/>
            <w:b w:val="0"/>
            <w:noProof/>
          </w:rPr>
          <w:t>2.3.3</w:t>
        </w:r>
        <w:r w:rsidR="00781FAE" w:rsidRPr="00C616E4">
          <w:rPr>
            <w:rFonts w:eastAsiaTheme="minorEastAsia"/>
            <w:noProof/>
          </w:rPr>
          <w:t xml:space="preserve"> </w:t>
        </w:r>
        <w:r w:rsidR="00781FAE" w:rsidRPr="00C616E4">
          <w:rPr>
            <w:rStyle w:val="Hyperlink"/>
            <w:b w:val="0"/>
            <w:noProof/>
          </w:rPr>
          <w:t>School Feeding Programme and Pupils’ Participation in School</w:t>
        </w:r>
        <w:r w:rsidR="00781FAE" w:rsidRPr="00C616E4">
          <w:rPr>
            <w:noProof/>
            <w:webHidden/>
          </w:rPr>
          <w:tab/>
        </w:r>
        <w:r w:rsidR="00781FAE" w:rsidRPr="00C616E4">
          <w:rPr>
            <w:noProof/>
            <w:webHidden/>
          </w:rPr>
          <w:fldChar w:fldCharType="begin"/>
        </w:r>
        <w:r w:rsidR="00781FAE" w:rsidRPr="00C616E4">
          <w:rPr>
            <w:noProof/>
            <w:webHidden/>
          </w:rPr>
          <w:instrText xml:space="preserve"> PAGEREF _Toc211862066 \h </w:instrText>
        </w:r>
        <w:r w:rsidR="00781FAE" w:rsidRPr="00C616E4">
          <w:rPr>
            <w:noProof/>
            <w:webHidden/>
          </w:rPr>
        </w:r>
        <w:r w:rsidR="00781FAE" w:rsidRPr="00C616E4">
          <w:rPr>
            <w:noProof/>
            <w:webHidden/>
          </w:rPr>
          <w:fldChar w:fldCharType="separate"/>
        </w:r>
        <w:r w:rsidR="00A615A0">
          <w:rPr>
            <w:noProof/>
            <w:webHidden/>
          </w:rPr>
          <w:t>27</w:t>
        </w:r>
        <w:r w:rsidR="00781FAE" w:rsidRPr="00C616E4">
          <w:rPr>
            <w:noProof/>
            <w:webHidden/>
          </w:rPr>
          <w:fldChar w:fldCharType="end"/>
        </w:r>
      </w:hyperlink>
    </w:p>
    <w:p w:rsidR="00781FAE" w:rsidRPr="00C616E4" w:rsidRDefault="00F535EA" w:rsidP="00D069BC">
      <w:pPr>
        <w:pStyle w:val="TOC3"/>
        <w:rPr>
          <w:rFonts w:eastAsiaTheme="minorEastAsia"/>
          <w:noProof/>
        </w:rPr>
      </w:pPr>
      <w:hyperlink w:anchor="_Toc211862067" w:history="1">
        <w:r w:rsidR="00781FAE" w:rsidRPr="00C616E4">
          <w:rPr>
            <w:rStyle w:val="Hyperlink"/>
            <w:b w:val="0"/>
            <w:noProof/>
          </w:rPr>
          <w:t>2.3.4</w:t>
        </w:r>
        <w:r w:rsidR="00781FAE" w:rsidRPr="00C616E4">
          <w:rPr>
            <w:rFonts w:eastAsiaTheme="minorEastAsia"/>
            <w:noProof/>
          </w:rPr>
          <w:t xml:space="preserve"> </w:t>
        </w:r>
        <w:r w:rsidR="00781FAE" w:rsidRPr="00C616E4">
          <w:rPr>
            <w:rStyle w:val="Hyperlink"/>
            <w:b w:val="0"/>
            <w:noProof/>
          </w:rPr>
          <w:t>School Feeding Programme and Pupils’ Academic Performance</w:t>
        </w:r>
        <w:r w:rsidR="00781FAE" w:rsidRPr="00C616E4">
          <w:rPr>
            <w:noProof/>
            <w:webHidden/>
          </w:rPr>
          <w:tab/>
        </w:r>
        <w:r w:rsidR="00781FAE" w:rsidRPr="00C616E4">
          <w:rPr>
            <w:noProof/>
            <w:webHidden/>
          </w:rPr>
          <w:fldChar w:fldCharType="begin"/>
        </w:r>
        <w:r w:rsidR="00781FAE" w:rsidRPr="00C616E4">
          <w:rPr>
            <w:noProof/>
            <w:webHidden/>
          </w:rPr>
          <w:instrText xml:space="preserve"> PAGEREF _Toc211862067 \h </w:instrText>
        </w:r>
        <w:r w:rsidR="00781FAE" w:rsidRPr="00C616E4">
          <w:rPr>
            <w:noProof/>
            <w:webHidden/>
          </w:rPr>
        </w:r>
        <w:r w:rsidR="00781FAE" w:rsidRPr="00C616E4">
          <w:rPr>
            <w:noProof/>
            <w:webHidden/>
          </w:rPr>
          <w:fldChar w:fldCharType="separate"/>
        </w:r>
        <w:r w:rsidR="00A615A0">
          <w:rPr>
            <w:noProof/>
            <w:webHidden/>
          </w:rPr>
          <w:t>31</w:t>
        </w:r>
        <w:r w:rsidR="00781FAE" w:rsidRPr="00C616E4">
          <w:rPr>
            <w:noProof/>
            <w:webHidden/>
          </w:rPr>
          <w:fldChar w:fldCharType="end"/>
        </w:r>
      </w:hyperlink>
    </w:p>
    <w:p w:rsidR="00781FAE" w:rsidRPr="00C616E4" w:rsidRDefault="00F535EA" w:rsidP="002744A0">
      <w:pPr>
        <w:pStyle w:val="TOC2"/>
        <w:tabs>
          <w:tab w:val="left" w:pos="960"/>
          <w:tab w:val="right" w:leader="dot" w:pos="8544"/>
        </w:tabs>
        <w:spacing w:before="0"/>
        <w:ind w:left="0"/>
        <w:rPr>
          <w:rFonts w:ascii="Times New Roman" w:eastAsiaTheme="minorEastAsia" w:hAnsi="Times New Roman" w:cs="Times New Roman"/>
          <w:b w:val="0"/>
          <w:bCs w:val="0"/>
          <w:noProof/>
          <w:sz w:val="24"/>
          <w:szCs w:val="24"/>
        </w:rPr>
      </w:pPr>
      <w:hyperlink w:anchor="_Toc211862068" w:history="1">
        <w:r w:rsidR="00781FAE" w:rsidRPr="00C616E4">
          <w:rPr>
            <w:rStyle w:val="Hyperlink"/>
            <w:rFonts w:ascii="Times New Roman" w:hAnsi="Times New Roman" w:cs="Times New Roman"/>
            <w:b w:val="0"/>
            <w:noProof/>
            <w:sz w:val="24"/>
            <w:szCs w:val="24"/>
          </w:rPr>
          <w:t>2.4</w:t>
        </w:r>
        <w:r w:rsidR="00781FAE" w:rsidRPr="00C616E4">
          <w:rPr>
            <w:rFonts w:ascii="Times New Roman" w:eastAsiaTheme="minorEastAsia" w:hAnsi="Times New Roman" w:cs="Times New Roman"/>
            <w:b w:val="0"/>
            <w:bCs w:val="0"/>
            <w:noProof/>
            <w:sz w:val="24"/>
            <w:szCs w:val="24"/>
          </w:rPr>
          <w:t xml:space="preserve"> </w:t>
        </w:r>
        <w:r w:rsidR="00781FAE" w:rsidRPr="00C616E4">
          <w:rPr>
            <w:rStyle w:val="Hyperlink"/>
            <w:rFonts w:ascii="Times New Roman" w:hAnsi="Times New Roman" w:cs="Times New Roman"/>
            <w:b w:val="0"/>
            <w:noProof/>
            <w:sz w:val="24"/>
            <w:szCs w:val="24"/>
          </w:rPr>
          <w:t>Literature Summary and Gap</w:t>
        </w:r>
        <w:r w:rsidR="00781FAE" w:rsidRPr="00C616E4">
          <w:rPr>
            <w:rFonts w:ascii="Times New Roman" w:hAnsi="Times New Roman" w:cs="Times New Roman"/>
            <w:b w:val="0"/>
            <w:noProof/>
            <w:webHidden/>
            <w:sz w:val="24"/>
            <w:szCs w:val="24"/>
          </w:rPr>
          <w:tab/>
        </w:r>
        <w:r w:rsidR="00781FAE" w:rsidRPr="00C616E4">
          <w:rPr>
            <w:rFonts w:ascii="Times New Roman" w:hAnsi="Times New Roman" w:cs="Times New Roman"/>
            <w:b w:val="0"/>
            <w:noProof/>
            <w:webHidden/>
            <w:sz w:val="24"/>
            <w:szCs w:val="24"/>
          </w:rPr>
          <w:fldChar w:fldCharType="begin"/>
        </w:r>
        <w:r w:rsidR="00781FAE" w:rsidRPr="00C616E4">
          <w:rPr>
            <w:rFonts w:ascii="Times New Roman" w:hAnsi="Times New Roman" w:cs="Times New Roman"/>
            <w:b w:val="0"/>
            <w:noProof/>
            <w:webHidden/>
            <w:sz w:val="24"/>
            <w:szCs w:val="24"/>
          </w:rPr>
          <w:instrText xml:space="preserve"> PAGEREF _Toc211862068 \h </w:instrText>
        </w:r>
        <w:r w:rsidR="00781FAE" w:rsidRPr="00C616E4">
          <w:rPr>
            <w:rFonts w:ascii="Times New Roman" w:hAnsi="Times New Roman" w:cs="Times New Roman"/>
            <w:b w:val="0"/>
            <w:noProof/>
            <w:webHidden/>
            <w:sz w:val="24"/>
            <w:szCs w:val="24"/>
          </w:rPr>
        </w:r>
        <w:r w:rsidR="00781FAE" w:rsidRPr="00C616E4">
          <w:rPr>
            <w:rFonts w:ascii="Times New Roman" w:hAnsi="Times New Roman" w:cs="Times New Roman"/>
            <w:b w:val="0"/>
            <w:noProof/>
            <w:webHidden/>
            <w:sz w:val="24"/>
            <w:szCs w:val="24"/>
          </w:rPr>
          <w:fldChar w:fldCharType="separate"/>
        </w:r>
        <w:r w:rsidR="00A615A0">
          <w:rPr>
            <w:rFonts w:ascii="Times New Roman" w:hAnsi="Times New Roman" w:cs="Times New Roman"/>
            <w:b w:val="0"/>
            <w:noProof/>
            <w:webHidden/>
            <w:sz w:val="24"/>
            <w:szCs w:val="24"/>
          </w:rPr>
          <w:t>34</w:t>
        </w:r>
        <w:r w:rsidR="00781FAE" w:rsidRPr="00C616E4">
          <w:rPr>
            <w:rFonts w:ascii="Times New Roman" w:hAnsi="Times New Roman" w:cs="Times New Roman"/>
            <w:b w:val="0"/>
            <w:noProof/>
            <w:webHidden/>
            <w:sz w:val="24"/>
            <w:szCs w:val="24"/>
          </w:rPr>
          <w:fldChar w:fldCharType="end"/>
        </w:r>
      </w:hyperlink>
    </w:p>
    <w:p w:rsidR="00781FAE" w:rsidRPr="00C616E4" w:rsidRDefault="00F535EA" w:rsidP="002744A0">
      <w:pPr>
        <w:pStyle w:val="TOC2"/>
        <w:tabs>
          <w:tab w:val="left" w:pos="960"/>
          <w:tab w:val="right" w:leader="dot" w:pos="8544"/>
        </w:tabs>
        <w:spacing w:before="0"/>
        <w:ind w:left="0"/>
        <w:rPr>
          <w:rFonts w:ascii="Times New Roman" w:eastAsiaTheme="minorEastAsia" w:hAnsi="Times New Roman" w:cs="Times New Roman"/>
          <w:b w:val="0"/>
          <w:bCs w:val="0"/>
          <w:noProof/>
          <w:sz w:val="24"/>
          <w:szCs w:val="24"/>
        </w:rPr>
      </w:pPr>
      <w:hyperlink w:anchor="_Toc211862069" w:history="1">
        <w:r w:rsidR="00781FAE" w:rsidRPr="00C616E4">
          <w:rPr>
            <w:rStyle w:val="Hyperlink"/>
            <w:rFonts w:ascii="Times New Roman" w:hAnsi="Times New Roman" w:cs="Times New Roman"/>
            <w:b w:val="0"/>
            <w:noProof/>
            <w:sz w:val="24"/>
            <w:szCs w:val="24"/>
          </w:rPr>
          <w:t>2.5</w:t>
        </w:r>
        <w:r w:rsidR="00781FAE" w:rsidRPr="00C616E4">
          <w:rPr>
            <w:rFonts w:ascii="Times New Roman" w:eastAsiaTheme="minorEastAsia" w:hAnsi="Times New Roman" w:cs="Times New Roman"/>
            <w:b w:val="0"/>
            <w:bCs w:val="0"/>
            <w:noProof/>
            <w:sz w:val="24"/>
            <w:szCs w:val="24"/>
          </w:rPr>
          <w:t xml:space="preserve"> </w:t>
        </w:r>
        <w:r w:rsidR="00781FAE" w:rsidRPr="00C616E4">
          <w:rPr>
            <w:rStyle w:val="Hyperlink"/>
            <w:rFonts w:ascii="Times New Roman" w:hAnsi="Times New Roman" w:cs="Times New Roman"/>
            <w:b w:val="0"/>
            <w:noProof/>
            <w:sz w:val="24"/>
            <w:szCs w:val="24"/>
          </w:rPr>
          <w:t>Conceptual Framework</w:t>
        </w:r>
        <w:r w:rsidR="00781FAE" w:rsidRPr="00C616E4">
          <w:rPr>
            <w:rFonts w:ascii="Times New Roman" w:hAnsi="Times New Roman" w:cs="Times New Roman"/>
            <w:b w:val="0"/>
            <w:noProof/>
            <w:webHidden/>
            <w:sz w:val="24"/>
            <w:szCs w:val="24"/>
          </w:rPr>
          <w:tab/>
        </w:r>
        <w:r w:rsidR="00781FAE" w:rsidRPr="00C616E4">
          <w:rPr>
            <w:rFonts w:ascii="Times New Roman" w:hAnsi="Times New Roman" w:cs="Times New Roman"/>
            <w:b w:val="0"/>
            <w:noProof/>
            <w:webHidden/>
            <w:sz w:val="24"/>
            <w:szCs w:val="24"/>
          </w:rPr>
          <w:fldChar w:fldCharType="begin"/>
        </w:r>
        <w:r w:rsidR="00781FAE" w:rsidRPr="00C616E4">
          <w:rPr>
            <w:rFonts w:ascii="Times New Roman" w:hAnsi="Times New Roman" w:cs="Times New Roman"/>
            <w:b w:val="0"/>
            <w:noProof/>
            <w:webHidden/>
            <w:sz w:val="24"/>
            <w:szCs w:val="24"/>
          </w:rPr>
          <w:instrText xml:space="preserve"> PAGEREF _Toc211862069 \h </w:instrText>
        </w:r>
        <w:r w:rsidR="00781FAE" w:rsidRPr="00C616E4">
          <w:rPr>
            <w:rFonts w:ascii="Times New Roman" w:hAnsi="Times New Roman" w:cs="Times New Roman"/>
            <w:b w:val="0"/>
            <w:noProof/>
            <w:webHidden/>
            <w:sz w:val="24"/>
            <w:szCs w:val="24"/>
          </w:rPr>
        </w:r>
        <w:r w:rsidR="00781FAE" w:rsidRPr="00C616E4">
          <w:rPr>
            <w:rFonts w:ascii="Times New Roman" w:hAnsi="Times New Roman" w:cs="Times New Roman"/>
            <w:b w:val="0"/>
            <w:noProof/>
            <w:webHidden/>
            <w:sz w:val="24"/>
            <w:szCs w:val="24"/>
          </w:rPr>
          <w:fldChar w:fldCharType="separate"/>
        </w:r>
        <w:r w:rsidR="00A615A0">
          <w:rPr>
            <w:rFonts w:ascii="Times New Roman" w:hAnsi="Times New Roman" w:cs="Times New Roman"/>
            <w:b w:val="0"/>
            <w:noProof/>
            <w:webHidden/>
            <w:sz w:val="24"/>
            <w:szCs w:val="24"/>
          </w:rPr>
          <w:t>35</w:t>
        </w:r>
        <w:r w:rsidR="00781FAE" w:rsidRPr="00C616E4">
          <w:rPr>
            <w:rFonts w:ascii="Times New Roman" w:hAnsi="Times New Roman" w:cs="Times New Roman"/>
            <w:b w:val="0"/>
            <w:noProof/>
            <w:webHidden/>
            <w:sz w:val="24"/>
            <w:szCs w:val="24"/>
          </w:rPr>
          <w:fldChar w:fldCharType="end"/>
        </w:r>
      </w:hyperlink>
    </w:p>
    <w:p w:rsidR="00781FAE" w:rsidRPr="004A7DE1" w:rsidRDefault="00F535EA" w:rsidP="002744A0">
      <w:pPr>
        <w:pStyle w:val="TOC1"/>
        <w:rPr>
          <w:rFonts w:eastAsiaTheme="minorEastAsia"/>
          <w:i/>
        </w:rPr>
      </w:pPr>
      <w:hyperlink w:anchor="_Toc211862071" w:history="1">
        <w:r w:rsidR="00781FAE" w:rsidRPr="004A7DE1">
          <w:rPr>
            <w:rStyle w:val="Hyperlink"/>
          </w:rPr>
          <w:t>CHAPTER THREE</w:t>
        </w:r>
        <w:r w:rsidR="00781FAE" w:rsidRPr="004A7DE1">
          <w:rPr>
            <w:webHidden/>
          </w:rPr>
          <w:tab/>
        </w:r>
        <w:r w:rsidR="00781FAE" w:rsidRPr="004A7DE1">
          <w:rPr>
            <w:webHidden/>
          </w:rPr>
          <w:fldChar w:fldCharType="begin"/>
        </w:r>
        <w:r w:rsidR="00781FAE" w:rsidRPr="004A7DE1">
          <w:rPr>
            <w:webHidden/>
          </w:rPr>
          <w:instrText xml:space="preserve"> PAGEREF _Toc211862071 \h </w:instrText>
        </w:r>
        <w:r w:rsidR="00781FAE" w:rsidRPr="004A7DE1">
          <w:rPr>
            <w:webHidden/>
          </w:rPr>
        </w:r>
        <w:r w:rsidR="00781FAE" w:rsidRPr="004A7DE1">
          <w:rPr>
            <w:webHidden/>
          </w:rPr>
          <w:fldChar w:fldCharType="separate"/>
        </w:r>
        <w:r w:rsidR="00A615A0">
          <w:rPr>
            <w:webHidden/>
          </w:rPr>
          <w:t>37</w:t>
        </w:r>
        <w:r w:rsidR="00781FAE" w:rsidRPr="004A7DE1">
          <w:rPr>
            <w:webHidden/>
          </w:rPr>
          <w:fldChar w:fldCharType="end"/>
        </w:r>
      </w:hyperlink>
    </w:p>
    <w:p w:rsidR="00781FAE" w:rsidRPr="004A7DE1" w:rsidRDefault="00F535EA" w:rsidP="002744A0">
      <w:pPr>
        <w:pStyle w:val="TOC1"/>
        <w:rPr>
          <w:rFonts w:eastAsiaTheme="minorEastAsia"/>
          <w:i/>
        </w:rPr>
      </w:pPr>
      <w:hyperlink w:anchor="_Toc211862072" w:history="1">
        <w:r w:rsidR="00781FAE" w:rsidRPr="004A7DE1">
          <w:rPr>
            <w:rStyle w:val="Hyperlink"/>
          </w:rPr>
          <w:t>RESEARCH METHODOLOGY</w:t>
        </w:r>
        <w:r w:rsidR="00781FAE" w:rsidRPr="004A7DE1">
          <w:rPr>
            <w:webHidden/>
          </w:rPr>
          <w:tab/>
        </w:r>
        <w:r w:rsidR="00781FAE" w:rsidRPr="004A7DE1">
          <w:rPr>
            <w:webHidden/>
          </w:rPr>
          <w:fldChar w:fldCharType="begin"/>
        </w:r>
        <w:r w:rsidR="00781FAE" w:rsidRPr="004A7DE1">
          <w:rPr>
            <w:webHidden/>
          </w:rPr>
          <w:instrText xml:space="preserve"> PAGEREF _Toc211862072 \h </w:instrText>
        </w:r>
        <w:r w:rsidR="00781FAE" w:rsidRPr="004A7DE1">
          <w:rPr>
            <w:webHidden/>
          </w:rPr>
        </w:r>
        <w:r w:rsidR="00781FAE" w:rsidRPr="004A7DE1">
          <w:rPr>
            <w:webHidden/>
          </w:rPr>
          <w:fldChar w:fldCharType="separate"/>
        </w:r>
        <w:r w:rsidR="00A615A0">
          <w:rPr>
            <w:webHidden/>
          </w:rPr>
          <w:t>37</w:t>
        </w:r>
        <w:r w:rsidR="00781FAE" w:rsidRPr="004A7DE1">
          <w:rPr>
            <w:webHidden/>
          </w:rPr>
          <w:fldChar w:fldCharType="end"/>
        </w:r>
      </w:hyperlink>
    </w:p>
    <w:p w:rsidR="00781FAE" w:rsidRPr="00C616E4" w:rsidRDefault="00F535EA" w:rsidP="002744A0">
      <w:pPr>
        <w:pStyle w:val="TOC2"/>
        <w:tabs>
          <w:tab w:val="left" w:pos="960"/>
          <w:tab w:val="right" w:leader="dot" w:pos="8544"/>
        </w:tabs>
        <w:spacing w:before="0"/>
        <w:ind w:left="0"/>
        <w:rPr>
          <w:rFonts w:ascii="Times New Roman" w:eastAsiaTheme="minorEastAsia" w:hAnsi="Times New Roman" w:cs="Times New Roman"/>
          <w:b w:val="0"/>
          <w:bCs w:val="0"/>
          <w:noProof/>
          <w:sz w:val="24"/>
          <w:szCs w:val="24"/>
        </w:rPr>
      </w:pPr>
      <w:hyperlink w:anchor="_Toc211862073" w:history="1">
        <w:r w:rsidR="00781FAE" w:rsidRPr="00C616E4">
          <w:rPr>
            <w:rStyle w:val="Hyperlink"/>
            <w:rFonts w:ascii="Times New Roman" w:hAnsi="Times New Roman" w:cs="Times New Roman"/>
            <w:b w:val="0"/>
            <w:noProof/>
            <w:sz w:val="24"/>
            <w:szCs w:val="24"/>
          </w:rPr>
          <w:t>3.1</w:t>
        </w:r>
        <w:r w:rsidR="00781FAE" w:rsidRPr="00C616E4">
          <w:rPr>
            <w:rFonts w:ascii="Times New Roman" w:eastAsiaTheme="minorEastAsia" w:hAnsi="Times New Roman" w:cs="Times New Roman"/>
            <w:b w:val="0"/>
            <w:bCs w:val="0"/>
            <w:noProof/>
            <w:sz w:val="24"/>
            <w:szCs w:val="24"/>
          </w:rPr>
          <w:t xml:space="preserve"> </w:t>
        </w:r>
        <w:r w:rsidR="00781FAE" w:rsidRPr="00C616E4">
          <w:rPr>
            <w:rStyle w:val="Hyperlink"/>
            <w:rFonts w:ascii="Times New Roman" w:hAnsi="Times New Roman" w:cs="Times New Roman"/>
            <w:b w:val="0"/>
            <w:noProof/>
            <w:sz w:val="24"/>
            <w:szCs w:val="24"/>
          </w:rPr>
          <w:t>Introduction</w:t>
        </w:r>
        <w:r w:rsidR="00781FAE" w:rsidRPr="00C616E4">
          <w:rPr>
            <w:rFonts w:ascii="Times New Roman" w:hAnsi="Times New Roman" w:cs="Times New Roman"/>
            <w:b w:val="0"/>
            <w:noProof/>
            <w:webHidden/>
            <w:sz w:val="24"/>
            <w:szCs w:val="24"/>
          </w:rPr>
          <w:tab/>
        </w:r>
        <w:r w:rsidR="00781FAE" w:rsidRPr="00C616E4">
          <w:rPr>
            <w:rFonts w:ascii="Times New Roman" w:hAnsi="Times New Roman" w:cs="Times New Roman"/>
            <w:b w:val="0"/>
            <w:noProof/>
            <w:webHidden/>
            <w:sz w:val="24"/>
            <w:szCs w:val="24"/>
          </w:rPr>
          <w:fldChar w:fldCharType="begin"/>
        </w:r>
        <w:r w:rsidR="00781FAE" w:rsidRPr="00C616E4">
          <w:rPr>
            <w:rFonts w:ascii="Times New Roman" w:hAnsi="Times New Roman" w:cs="Times New Roman"/>
            <w:b w:val="0"/>
            <w:noProof/>
            <w:webHidden/>
            <w:sz w:val="24"/>
            <w:szCs w:val="24"/>
          </w:rPr>
          <w:instrText xml:space="preserve"> PAGEREF _Toc211862073 \h </w:instrText>
        </w:r>
        <w:r w:rsidR="00781FAE" w:rsidRPr="00C616E4">
          <w:rPr>
            <w:rFonts w:ascii="Times New Roman" w:hAnsi="Times New Roman" w:cs="Times New Roman"/>
            <w:b w:val="0"/>
            <w:noProof/>
            <w:webHidden/>
            <w:sz w:val="24"/>
            <w:szCs w:val="24"/>
          </w:rPr>
        </w:r>
        <w:r w:rsidR="00781FAE" w:rsidRPr="00C616E4">
          <w:rPr>
            <w:rFonts w:ascii="Times New Roman" w:hAnsi="Times New Roman" w:cs="Times New Roman"/>
            <w:b w:val="0"/>
            <w:noProof/>
            <w:webHidden/>
            <w:sz w:val="24"/>
            <w:szCs w:val="24"/>
          </w:rPr>
          <w:fldChar w:fldCharType="separate"/>
        </w:r>
        <w:r w:rsidR="00A615A0">
          <w:rPr>
            <w:rFonts w:ascii="Times New Roman" w:hAnsi="Times New Roman" w:cs="Times New Roman"/>
            <w:b w:val="0"/>
            <w:noProof/>
            <w:webHidden/>
            <w:sz w:val="24"/>
            <w:szCs w:val="24"/>
          </w:rPr>
          <w:t>37</w:t>
        </w:r>
        <w:r w:rsidR="00781FAE" w:rsidRPr="00C616E4">
          <w:rPr>
            <w:rFonts w:ascii="Times New Roman" w:hAnsi="Times New Roman" w:cs="Times New Roman"/>
            <w:b w:val="0"/>
            <w:noProof/>
            <w:webHidden/>
            <w:sz w:val="24"/>
            <w:szCs w:val="24"/>
          </w:rPr>
          <w:fldChar w:fldCharType="end"/>
        </w:r>
      </w:hyperlink>
    </w:p>
    <w:p w:rsidR="00781FAE" w:rsidRPr="00C616E4" w:rsidRDefault="00F535EA" w:rsidP="002744A0">
      <w:pPr>
        <w:pStyle w:val="TOC2"/>
        <w:tabs>
          <w:tab w:val="left" w:pos="960"/>
          <w:tab w:val="right" w:leader="dot" w:pos="8544"/>
        </w:tabs>
        <w:spacing w:before="0"/>
        <w:ind w:left="0"/>
        <w:rPr>
          <w:rFonts w:ascii="Times New Roman" w:eastAsiaTheme="minorEastAsia" w:hAnsi="Times New Roman" w:cs="Times New Roman"/>
          <w:b w:val="0"/>
          <w:bCs w:val="0"/>
          <w:noProof/>
          <w:sz w:val="24"/>
          <w:szCs w:val="24"/>
        </w:rPr>
      </w:pPr>
      <w:hyperlink w:anchor="_Toc211862074" w:history="1">
        <w:r w:rsidR="00781FAE" w:rsidRPr="00C616E4">
          <w:rPr>
            <w:rStyle w:val="Hyperlink"/>
            <w:rFonts w:ascii="Times New Roman" w:hAnsi="Times New Roman" w:cs="Times New Roman"/>
            <w:b w:val="0"/>
            <w:noProof/>
            <w:sz w:val="24"/>
            <w:szCs w:val="24"/>
          </w:rPr>
          <w:t>3.2</w:t>
        </w:r>
        <w:r w:rsidR="00781FAE" w:rsidRPr="00C616E4">
          <w:rPr>
            <w:rFonts w:ascii="Times New Roman" w:eastAsiaTheme="minorEastAsia" w:hAnsi="Times New Roman" w:cs="Times New Roman"/>
            <w:b w:val="0"/>
            <w:bCs w:val="0"/>
            <w:noProof/>
            <w:sz w:val="24"/>
            <w:szCs w:val="24"/>
          </w:rPr>
          <w:t xml:space="preserve"> </w:t>
        </w:r>
        <w:r w:rsidR="00781FAE" w:rsidRPr="00C616E4">
          <w:rPr>
            <w:rStyle w:val="Hyperlink"/>
            <w:rFonts w:ascii="Times New Roman" w:hAnsi="Times New Roman" w:cs="Times New Roman"/>
            <w:b w:val="0"/>
            <w:noProof/>
            <w:sz w:val="24"/>
            <w:szCs w:val="24"/>
          </w:rPr>
          <w:t>Research Approach</w:t>
        </w:r>
        <w:r w:rsidR="00781FAE" w:rsidRPr="00C616E4">
          <w:rPr>
            <w:rFonts w:ascii="Times New Roman" w:hAnsi="Times New Roman" w:cs="Times New Roman"/>
            <w:b w:val="0"/>
            <w:noProof/>
            <w:webHidden/>
            <w:sz w:val="24"/>
            <w:szCs w:val="24"/>
          </w:rPr>
          <w:tab/>
        </w:r>
        <w:r w:rsidR="00781FAE" w:rsidRPr="00C616E4">
          <w:rPr>
            <w:rFonts w:ascii="Times New Roman" w:hAnsi="Times New Roman" w:cs="Times New Roman"/>
            <w:b w:val="0"/>
            <w:noProof/>
            <w:webHidden/>
            <w:sz w:val="24"/>
            <w:szCs w:val="24"/>
          </w:rPr>
          <w:fldChar w:fldCharType="begin"/>
        </w:r>
        <w:r w:rsidR="00781FAE" w:rsidRPr="00C616E4">
          <w:rPr>
            <w:rFonts w:ascii="Times New Roman" w:hAnsi="Times New Roman" w:cs="Times New Roman"/>
            <w:b w:val="0"/>
            <w:noProof/>
            <w:webHidden/>
            <w:sz w:val="24"/>
            <w:szCs w:val="24"/>
          </w:rPr>
          <w:instrText xml:space="preserve"> PAGEREF _Toc211862074 \h </w:instrText>
        </w:r>
        <w:r w:rsidR="00781FAE" w:rsidRPr="00C616E4">
          <w:rPr>
            <w:rFonts w:ascii="Times New Roman" w:hAnsi="Times New Roman" w:cs="Times New Roman"/>
            <w:b w:val="0"/>
            <w:noProof/>
            <w:webHidden/>
            <w:sz w:val="24"/>
            <w:szCs w:val="24"/>
          </w:rPr>
        </w:r>
        <w:r w:rsidR="00781FAE" w:rsidRPr="00C616E4">
          <w:rPr>
            <w:rFonts w:ascii="Times New Roman" w:hAnsi="Times New Roman" w:cs="Times New Roman"/>
            <w:b w:val="0"/>
            <w:noProof/>
            <w:webHidden/>
            <w:sz w:val="24"/>
            <w:szCs w:val="24"/>
          </w:rPr>
          <w:fldChar w:fldCharType="separate"/>
        </w:r>
        <w:r w:rsidR="00A615A0">
          <w:rPr>
            <w:rFonts w:ascii="Times New Roman" w:hAnsi="Times New Roman" w:cs="Times New Roman"/>
            <w:b w:val="0"/>
            <w:noProof/>
            <w:webHidden/>
            <w:sz w:val="24"/>
            <w:szCs w:val="24"/>
          </w:rPr>
          <w:t>37</w:t>
        </w:r>
        <w:r w:rsidR="00781FAE" w:rsidRPr="00C616E4">
          <w:rPr>
            <w:rFonts w:ascii="Times New Roman" w:hAnsi="Times New Roman" w:cs="Times New Roman"/>
            <w:b w:val="0"/>
            <w:noProof/>
            <w:webHidden/>
            <w:sz w:val="24"/>
            <w:szCs w:val="24"/>
          </w:rPr>
          <w:fldChar w:fldCharType="end"/>
        </w:r>
      </w:hyperlink>
    </w:p>
    <w:p w:rsidR="00781FAE" w:rsidRPr="00C616E4" w:rsidRDefault="00F535EA" w:rsidP="002744A0">
      <w:pPr>
        <w:pStyle w:val="TOC2"/>
        <w:tabs>
          <w:tab w:val="left" w:pos="960"/>
          <w:tab w:val="right" w:leader="dot" w:pos="8544"/>
        </w:tabs>
        <w:spacing w:before="0"/>
        <w:ind w:left="0"/>
        <w:rPr>
          <w:rFonts w:ascii="Times New Roman" w:eastAsiaTheme="minorEastAsia" w:hAnsi="Times New Roman" w:cs="Times New Roman"/>
          <w:b w:val="0"/>
          <w:bCs w:val="0"/>
          <w:noProof/>
          <w:sz w:val="24"/>
          <w:szCs w:val="24"/>
        </w:rPr>
      </w:pPr>
      <w:hyperlink w:anchor="_Toc211862075" w:history="1">
        <w:r w:rsidR="00781FAE" w:rsidRPr="00C616E4">
          <w:rPr>
            <w:rStyle w:val="Hyperlink"/>
            <w:rFonts w:ascii="Times New Roman" w:hAnsi="Times New Roman" w:cs="Times New Roman"/>
            <w:b w:val="0"/>
            <w:noProof/>
            <w:sz w:val="24"/>
            <w:szCs w:val="24"/>
          </w:rPr>
          <w:t>3.3</w:t>
        </w:r>
        <w:r w:rsidR="00781FAE" w:rsidRPr="00C616E4">
          <w:rPr>
            <w:rFonts w:ascii="Times New Roman" w:eastAsiaTheme="minorEastAsia" w:hAnsi="Times New Roman" w:cs="Times New Roman"/>
            <w:b w:val="0"/>
            <w:bCs w:val="0"/>
            <w:noProof/>
            <w:sz w:val="24"/>
            <w:szCs w:val="24"/>
          </w:rPr>
          <w:t xml:space="preserve"> </w:t>
        </w:r>
        <w:r w:rsidR="00781FAE" w:rsidRPr="00C616E4">
          <w:rPr>
            <w:rStyle w:val="Hyperlink"/>
            <w:rFonts w:ascii="Times New Roman" w:hAnsi="Times New Roman" w:cs="Times New Roman"/>
            <w:b w:val="0"/>
            <w:noProof/>
            <w:sz w:val="24"/>
            <w:szCs w:val="24"/>
          </w:rPr>
          <w:t>Research Design</w:t>
        </w:r>
        <w:r w:rsidR="00781FAE" w:rsidRPr="00C616E4">
          <w:rPr>
            <w:rFonts w:ascii="Times New Roman" w:hAnsi="Times New Roman" w:cs="Times New Roman"/>
            <w:b w:val="0"/>
            <w:noProof/>
            <w:webHidden/>
            <w:sz w:val="24"/>
            <w:szCs w:val="24"/>
          </w:rPr>
          <w:tab/>
        </w:r>
        <w:r w:rsidR="00781FAE" w:rsidRPr="00C616E4">
          <w:rPr>
            <w:rFonts w:ascii="Times New Roman" w:hAnsi="Times New Roman" w:cs="Times New Roman"/>
            <w:b w:val="0"/>
            <w:noProof/>
            <w:webHidden/>
            <w:sz w:val="24"/>
            <w:szCs w:val="24"/>
          </w:rPr>
          <w:fldChar w:fldCharType="begin"/>
        </w:r>
        <w:r w:rsidR="00781FAE" w:rsidRPr="00C616E4">
          <w:rPr>
            <w:rFonts w:ascii="Times New Roman" w:hAnsi="Times New Roman" w:cs="Times New Roman"/>
            <w:b w:val="0"/>
            <w:noProof/>
            <w:webHidden/>
            <w:sz w:val="24"/>
            <w:szCs w:val="24"/>
          </w:rPr>
          <w:instrText xml:space="preserve"> PAGEREF _Toc211862075 \h </w:instrText>
        </w:r>
        <w:r w:rsidR="00781FAE" w:rsidRPr="00C616E4">
          <w:rPr>
            <w:rFonts w:ascii="Times New Roman" w:hAnsi="Times New Roman" w:cs="Times New Roman"/>
            <w:b w:val="0"/>
            <w:noProof/>
            <w:webHidden/>
            <w:sz w:val="24"/>
            <w:szCs w:val="24"/>
          </w:rPr>
        </w:r>
        <w:r w:rsidR="00781FAE" w:rsidRPr="00C616E4">
          <w:rPr>
            <w:rFonts w:ascii="Times New Roman" w:hAnsi="Times New Roman" w:cs="Times New Roman"/>
            <w:b w:val="0"/>
            <w:noProof/>
            <w:webHidden/>
            <w:sz w:val="24"/>
            <w:szCs w:val="24"/>
          </w:rPr>
          <w:fldChar w:fldCharType="separate"/>
        </w:r>
        <w:r w:rsidR="00A615A0">
          <w:rPr>
            <w:rFonts w:ascii="Times New Roman" w:hAnsi="Times New Roman" w:cs="Times New Roman"/>
            <w:b w:val="0"/>
            <w:noProof/>
            <w:webHidden/>
            <w:sz w:val="24"/>
            <w:szCs w:val="24"/>
          </w:rPr>
          <w:t>38</w:t>
        </w:r>
        <w:r w:rsidR="00781FAE" w:rsidRPr="00C616E4">
          <w:rPr>
            <w:rFonts w:ascii="Times New Roman" w:hAnsi="Times New Roman" w:cs="Times New Roman"/>
            <w:b w:val="0"/>
            <w:noProof/>
            <w:webHidden/>
            <w:sz w:val="24"/>
            <w:szCs w:val="24"/>
          </w:rPr>
          <w:fldChar w:fldCharType="end"/>
        </w:r>
      </w:hyperlink>
    </w:p>
    <w:p w:rsidR="00781FAE" w:rsidRPr="00C616E4" w:rsidRDefault="00F535EA" w:rsidP="002744A0">
      <w:pPr>
        <w:pStyle w:val="TOC2"/>
        <w:tabs>
          <w:tab w:val="left" w:pos="960"/>
          <w:tab w:val="right" w:leader="dot" w:pos="8544"/>
        </w:tabs>
        <w:spacing w:before="0"/>
        <w:ind w:left="0"/>
        <w:rPr>
          <w:rFonts w:ascii="Times New Roman" w:eastAsiaTheme="minorEastAsia" w:hAnsi="Times New Roman" w:cs="Times New Roman"/>
          <w:b w:val="0"/>
          <w:bCs w:val="0"/>
          <w:noProof/>
          <w:sz w:val="24"/>
          <w:szCs w:val="24"/>
        </w:rPr>
      </w:pPr>
      <w:hyperlink w:anchor="_Toc211862076" w:history="1">
        <w:r w:rsidR="00781FAE" w:rsidRPr="00C616E4">
          <w:rPr>
            <w:rStyle w:val="Hyperlink"/>
            <w:rFonts w:ascii="Times New Roman" w:hAnsi="Times New Roman" w:cs="Times New Roman"/>
            <w:b w:val="0"/>
            <w:noProof/>
            <w:sz w:val="24"/>
            <w:szCs w:val="24"/>
          </w:rPr>
          <w:t>3.4</w:t>
        </w:r>
        <w:r w:rsidR="00781FAE" w:rsidRPr="00C616E4">
          <w:rPr>
            <w:rFonts w:ascii="Times New Roman" w:eastAsiaTheme="minorEastAsia" w:hAnsi="Times New Roman" w:cs="Times New Roman"/>
            <w:b w:val="0"/>
            <w:bCs w:val="0"/>
            <w:noProof/>
            <w:sz w:val="24"/>
            <w:szCs w:val="24"/>
          </w:rPr>
          <w:t xml:space="preserve"> </w:t>
        </w:r>
        <w:r w:rsidR="00781FAE" w:rsidRPr="00C616E4">
          <w:rPr>
            <w:rStyle w:val="Hyperlink"/>
            <w:rFonts w:ascii="Times New Roman" w:hAnsi="Times New Roman" w:cs="Times New Roman"/>
            <w:b w:val="0"/>
            <w:noProof/>
            <w:sz w:val="24"/>
            <w:szCs w:val="24"/>
          </w:rPr>
          <w:t>Area of Study</w:t>
        </w:r>
        <w:r w:rsidR="00781FAE" w:rsidRPr="00C616E4">
          <w:rPr>
            <w:rFonts w:ascii="Times New Roman" w:hAnsi="Times New Roman" w:cs="Times New Roman"/>
            <w:b w:val="0"/>
            <w:noProof/>
            <w:webHidden/>
            <w:sz w:val="24"/>
            <w:szCs w:val="24"/>
          </w:rPr>
          <w:tab/>
        </w:r>
        <w:r w:rsidR="00781FAE" w:rsidRPr="00C616E4">
          <w:rPr>
            <w:rFonts w:ascii="Times New Roman" w:hAnsi="Times New Roman" w:cs="Times New Roman"/>
            <w:b w:val="0"/>
            <w:noProof/>
            <w:webHidden/>
            <w:sz w:val="24"/>
            <w:szCs w:val="24"/>
          </w:rPr>
          <w:fldChar w:fldCharType="begin"/>
        </w:r>
        <w:r w:rsidR="00781FAE" w:rsidRPr="00C616E4">
          <w:rPr>
            <w:rFonts w:ascii="Times New Roman" w:hAnsi="Times New Roman" w:cs="Times New Roman"/>
            <w:b w:val="0"/>
            <w:noProof/>
            <w:webHidden/>
            <w:sz w:val="24"/>
            <w:szCs w:val="24"/>
          </w:rPr>
          <w:instrText xml:space="preserve"> PAGEREF _Toc211862076 \h </w:instrText>
        </w:r>
        <w:r w:rsidR="00781FAE" w:rsidRPr="00C616E4">
          <w:rPr>
            <w:rFonts w:ascii="Times New Roman" w:hAnsi="Times New Roman" w:cs="Times New Roman"/>
            <w:b w:val="0"/>
            <w:noProof/>
            <w:webHidden/>
            <w:sz w:val="24"/>
            <w:szCs w:val="24"/>
          </w:rPr>
        </w:r>
        <w:r w:rsidR="00781FAE" w:rsidRPr="00C616E4">
          <w:rPr>
            <w:rFonts w:ascii="Times New Roman" w:hAnsi="Times New Roman" w:cs="Times New Roman"/>
            <w:b w:val="0"/>
            <w:noProof/>
            <w:webHidden/>
            <w:sz w:val="24"/>
            <w:szCs w:val="24"/>
          </w:rPr>
          <w:fldChar w:fldCharType="separate"/>
        </w:r>
        <w:r w:rsidR="00A615A0">
          <w:rPr>
            <w:rFonts w:ascii="Times New Roman" w:hAnsi="Times New Roman" w:cs="Times New Roman"/>
            <w:b w:val="0"/>
            <w:noProof/>
            <w:webHidden/>
            <w:sz w:val="24"/>
            <w:szCs w:val="24"/>
          </w:rPr>
          <w:t>40</w:t>
        </w:r>
        <w:r w:rsidR="00781FAE" w:rsidRPr="00C616E4">
          <w:rPr>
            <w:rFonts w:ascii="Times New Roman" w:hAnsi="Times New Roman" w:cs="Times New Roman"/>
            <w:b w:val="0"/>
            <w:noProof/>
            <w:webHidden/>
            <w:sz w:val="24"/>
            <w:szCs w:val="24"/>
          </w:rPr>
          <w:fldChar w:fldCharType="end"/>
        </w:r>
      </w:hyperlink>
    </w:p>
    <w:p w:rsidR="00781FAE" w:rsidRPr="00C616E4" w:rsidRDefault="00F535EA" w:rsidP="002744A0">
      <w:pPr>
        <w:pStyle w:val="TOC2"/>
        <w:tabs>
          <w:tab w:val="left" w:pos="960"/>
          <w:tab w:val="right" w:leader="dot" w:pos="8544"/>
        </w:tabs>
        <w:spacing w:before="0"/>
        <w:ind w:left="0"/>
        <w:rPr>
          <w:rFonts w:ascii="Times New Roman" w:eastAsiaTheme="minorEastAsia" w:hAnsi="Times New Roman" w:cs="Times New Roman"/>
          <w:b w:val="0"/>
          <w:bCs w:val="0"/>
          <w:noProof/>
          <w:sz w:val="24"/>
          <w:szCs w:val="24"/>
        </w:rPr>
      </w:pPr>
      <w:hyperlink w:anchor="_Toc211862077" w:history="1">
        <w:r w:rsidR="00781FAE" w:rsidRPr="00C616E4">
          <w:rPr>
            <w:rStyle w:val="Hyperlink"/>
            <w:rFonts w:ascii="Times New Roman" w:hAnsi="Times New Roman" w:cs="Times New Roman"/>
            <w:b w:val="0"/>
            <w:noProof/>
            <w:sz w:val="24"/>
            <w:szCs w:val="24"/>
          </w:rPr>
          <w:t>3.5</w:t>
        </w:r>
        <w:r w:rsidR="00781FAE" w:rsidRPr="00C616E4">
          <w:rPr>
            <w:rFonts w:ascii="Times New Roman" w:eastAsiaTheme="minorEastAsia" w:hAnsi="Times New Roman" w:cs="Times New Roman"/>
            <w:b w:val="0"/>
            <w:bCs w:val="0"/>
            <w:noProof/>
            <w:sz w:val="24"/>
            <w:szCs w:val="24"/>
          </w:rPr>
          <w:t xml:space="preserve"> </w:t>
        </w:r>
        <w:r w:rsidR="00781FAE" w:rsidRPr="00C616E4">
          <w:rPr>
            <w:rStyle w:val="Hyperlink"/>
            <w:rFonts w:ascii="Times New Roman" w:hAnsi="Times New Roman" w:cs="Times New Roman"/>
            <w:b w:val="0"/>
            <w:noProof/>
            <w:sz w:val="24"/>
            <w:szCs w:val="24"/>
          </w:rPr>
          <w:t>Target Population</w:t>
        </w:r>
        <w:r w:rsidR="00781FAE" w:rsidRPr="00C616E4">
          <w:rPr>
            <w:rFonts w:ascii="Times New Roman" w:hAnsi="Times New Roman" w:cs="Times New Roman"/>
            <w:b w:val="0"/>
            <w:noProof/>
            <w:webHidden/>
            <w:sz w:val="24"/>
            <w:szCs w:val="24"/>
          </w:rPr>
          <w:tab/>
        </w:r>
        <w:r w:rsidR="00781FAE" w:rsidRPr="00C616E4">
          <w:rPr>
            <w:rFonts w:ascii="Times New Roman" w:hAnsi="Times New Roman" w:cs="Times New Roman"/>
            <w:b w:val="0"/>
            <w:noProof/>
            <w:webHidden/>
            <w:sz w:val="24"/>
            <w:szCs w:val="24"/>
          </w:rPr>
          <w:fldChar w:fldCharType="begin"/>
        </w:r>
        <w:r w:rsidR="00781FAE" w:rsidRPr="00C616E4">
          <w:rPr>
            <w:rFonts w:ascii="Times New Roman" w:hAnsi="Times New Roman" w:cs="Times New Roman"/>
            <w:b w:val="0"/>
            <w:noProof/>
            <w:webHidden/>
            <w:sz w:val="24"/>
            <w:szCs w:val="24"/>
          </w:rPr>
          <w:instrText xml:space="preserve"> PAGEREF _Toc211862077 \h </w:instrText>
        </w:r>
        <w:r w:rsidR="00781FAE" w:rsidRPr="00C616E4">
          <w:rPr>
            <w:rFonts w:ascii="Times New Roman" w:hAnsi="Times New Roman" w:cs="Times New Roman"/>
            <w:b w:val="0"/>
            <w:noProof/>
            <w:webHidden/>
            <w:sz w:val="24"/>
            <w:szCs w:val="24"/>
          </w:rPr>
        </w:r>
        <w:r w:rsidR="00781FAE" w:rsidRPr="00C616E4">
          <w:rPr>
            <w:rFonts w:ascii="Times New Roman" w:hAnsi="Times New Roman" w:cs="Times New Roman"/>
            <w:b w:val="0"/>
            <w:noProof/>
            <w:webHidden/>
            <w:sz w:val="24"/>
            <w:szCs w:val="24"/>
          </w:rPr>
          <w:fldChar w:fldCharType="separate"/>
        </w:r>
        <w:r w:rsidR="00A615A0">
          <w:rPr>
            <w:rFonts w:ascii="Times New Roman" w:hAnsi="Times New Roman" w:cs="Times New Roman"/>
            <w:b w:val="0"/>
            <w:noProof/>
            <w:webHidden/>
            <w:sz w:val="24"/>
            <w:szCs w:val="24"/>
          </w:rPr>
          <w:t>38</w:t>
        </w:r>
        <w:r w:rsidR="00781FAE" w:rsidRPr="00C616E4">
          <w:rPr>
            <w:rFonts w:ascii="Times New Roman" w:hAnsi="Times New Roman" w:cs="Times New Roman"/>
            <w:b w:val="0"/>
            <w:noProof/>
            <w:webHidden/>
            <w:sz w:val="24"/>
            <w:szCs w:val="24"/>
          </w:rPr>
          <w:fldChar w:fldCharType="end"/>
        </w:r>
      </w:hyperlink>
    </w:p>
    <w:p w:rsidR="00781FAE" w:rsidRPr="00C616E4" w:rsidRDefault="00F535EA" w:rsidP="002744A0">
      <w:pPr>
        <w:pStyle w:val="TOC2"/>
        <w:tabs>
          <w:tab w:val="left" w:pos="960"/>
          <w:tab w:val="right" w:leader="dot" w:pos="8544"/>
        </w:tabs>
        <w:spacing w:before="0"/>
        <w:ind w:left="0"/>
        <w:rPr>
          <w:rFonts w:ascii="Times New Roman" w:eastAsiaTheme="minorEastAsia" w:hAnsi="Times New Roman" w:cs="Times New Roman"/>
          <w:b w:val="0"/>
          <w:bCs w:val="0"/>
          <w:noProof/>
          <w:sz w:val="24"/>
          <w:szCs w:val="24"/>
        </w:rPr>
      </w:pPr>
      <w:hyperlink w:anchor="_Toc211862078" w:history="1">
        <w:r w:rsidR="00781FAE" w:rsidRPr="00C616E4">
          <w:rPr>
            <w:rStyle w:val="Hyperlink"/>
            <w:rFonts w:ascii="Times New Roman" w:hAnsi="Times New Roman" w:cs="Times New Roman"/>
            <w:b w:val="0"/>
            <w:noProof/>
            <w:sz w:val="24"/>
            <w:szCs w:val="24"/>
          </w:rPr>
          <w:t>3.6</w:t>
        </w:r>
        <w:r w:rsidR="00781FAE" w:rsidRPr="00C616E4">
          <w:rPr>
            <w:rFonts w:ascii="Times New Roman" w:eastAsiaTheme="minorEastAsia" w:hAnsi="Times New Roman" w:cs="Times New Roman"/>
            <w:b w:val="0"/>
            <w:bCs w:val="0"/>
            <w:noProof/>
            <w:sz w:val="24"/>
            <w:szCs w:val="24"/>
          </w:rPr>
          <w:t xml:space="preserve"> </w:t>
        </w:r>
        <w:r w:rsidR="00781FAE" w:rsidRPr="00C616E4">
          <w:rPr>
            <w:rStyle w:val="Hyperlink"/>
            <w:rFonts w:ascii="Times New Roman" w:hAnsi="Times New Roman" w:cs="Times New Roman"/>
            <w:b w:val="0"/>
            <w:noProof/>
            <w:sz w:val="24"/>
            <w:szCs w:val="24"/>
          </w:rPr>
          <w:t>Sampling Techniques and Sample Size</w:t>
        </w:r>
        <w:r w:rsidR="00781FAE" w:rsidRPr="00C616E4">
          <w:rPr>
            <w:rFonts w:ascii="Times New Roman" w:hAnsi="Times New Roman" w:cs="Times New Roman"/>
            <w:b w:val="0"/>
            <w:noProof/>
            <w:webHidden/>
            <w:sz w:val="24"/>
            <w:szCs w:val="24"/>
          </w:rPr>
          <w:tab/>
        </w:r>
        <w:r w:rsidR="00781FAE" w:rsidRPr="00C616E4">
          <w:rPr>
            <w:rFonts w:ascii="Times New Roman" w:hAnsi="Times New Roman" w:cs="Times New Roman"/>
            <w:b w:val="0"/>
            <w:noProof/>
            <w:webHidden/>
            <w:sz w:val="24"/>
            <w:szCs w:val="24"/>
          </w:rPr>
          <w:fldChar w:fldCharType="begin"/>
        </w:r>
        <w:r w:rsidR="00781FAE" w:rsidRPr="00C616E4">
          <w:rPr>
            <w:rFonts w:ascii="Times New Roman" w:hAnsi="Times New Roman" w:cs="Times New Roman"/>
            <w:b w:val="0"/>
            <w:noProof/>
            <w:webHidden/>
            <w:sz w:val="24"/>
            <w:szCs w:val="24"/>
          </w:rPr>
          <w:instrText xml:space="preserve"> PAGEREF _Toc211862078 \h </w:instrText>
        </w:r>
        <w:r w:rsidR="00781FAE" w:rsidRPr="00C616E4">
          <w:rPr>
            <w:rFonts w:ascii="Times New Roman" w:hAnsi="Times New Roman" w:cs="Times New Roman"/>
            <w:b w:val="0"/>
            <w:noProof/>
            <w:webHidden/>
            <w:sz w:val="24"/>
            <w:szCs w:val="24"/>
          </w:rPr>
        </w:r>
        <w:r w:rsidR="00781FAE" w:rsidRPr="00C616E4">
          <w:rPr>
            <w:rFonts w:ascii="Times New Roman" w:hAnsi="Times New Roman" w:cs="Times New Roman"/>
            <w:b w:val="0"/>
            <w:noProof/>
            <w:webHidden/>
            <w:sz w:val="24"/>
            <w:szCs w:val="24"/>
          </w:rPr>
          <w:fldChar w:fldCharType="separate"/>
        </w:r>
        <w:r w:rsidR="00A615A0">
          <w:rPr>
            <w:rFonts w:ascii="Times New Roman" w:hAnsi="Times New Roman" w:cs="Times New Roman"/>
            <w:b w:val="0"/>
            <w:noProof/>
            <w:webHidden/>
            <w:sz w:val="24"/>
            <w:szCs w:val="24"/>
          </w:rPr>
          <w:t>40</w:t>
        </w:r>
        <w:r w:rsidR="00781FAE" w:rsidRPr="00C616E4">
          <w:rPr>
            <w:rFonts w:ascii="Times New Roman" w:hAnsi="Times New Roman" w:cs="Times New Roman"/>
            <w:b w:val="0"/>
            <w:noProof/>
            <w:webHidden/>
            <w:sz w:val="24"/>
            <w:szCs w:val="24"/>
          </w:rPr>
          <w:fldChar w:fldCharType="end"/>
        </w:r>
      </w:hyperlink>
    </w:p>
    <w:p w:rsidR="00781FAE" w:rsidRPr="00C616E4" w:rsidRDefault="00F535EA" w:rsidP="00D069BC">
      <w:pPr>
        <w:pStyle w:val="TOC3"/>
        <w:rPr>
          <w:rFonts w:eastAsiaTheme="minorEastAsia"/>
          <w:noProof/>
        </w:rPr>
      </w:pPr>
      <w:hyperlink w:anchor="_Toc211862079" w:history="1">
        <w:r w:rsidR="00781FAE" w:rsidRPr="00C616E4">
          <w:rPr>
            <w:rStyle w:val="Hyperlink"/>
            <w:b w:val="0"/>
            <w:noProof/>
          </w:rPr>
          <w:t>3.6.1</w:t>
        </w:r>
        <w:r w:rsidR="00781FAE" w:rsidRPr="00C616E4">
          <w:rPr>
            <w:rFonts w:eastAsiaTheme="minorEastAsia"/>
            <w:noProof/>
          </w:rPr>
          <w:t xml:space="preserve"> </w:t>
        </w:r>
        <w:r w:rsidR="00781FAE" w:rsidRPr="00C616E4">
          <w:rPr>
            <w:rStyle w:val="Hyperlink"/>
            <w:b w:val="0"/>
            <w:noProof/>
          </w:rPr>
          <w:t>Sampling Techniques</w:t>
        </w:r>
        <w:r w:rsidR="00781FAE" w:rsidRPr="00C616E4">
          <w:rPr>
            <w:noProof/>
            <w:webHidden/>
          </w:rPr>
          <w:tab/>
        </w:r>
        <w:r w:rsidR="00781FAE" w:rsidRPr="00C616E4">
          <w:rPr>
            <w:noProof/>
            <w:webHidden/>
          </w:rPr>
          <w:fldChar w:fldCharType="begin"/>
        </w:r>
        <w:r w:rsidR="00781FAE" w:rsidRPr="00C616E4">
          <w:rPr>
            <w:noProof/>
            <w:webHidden/>
          </w:rPr>
          <w:instrText xml:space="preserve"> PAGEREF _Toc211862079 \h </w:instrText>
        </w:r>
        <w:r w:rsidR="00781FAE" w:rsidRPr="00C616E4">
          <w:rPr>
            <w:noProof/>
            <w:webHidden/>
          </w:rPr>
        </w:r>
        <w:r w:rsidR="00781FAE" w:rsidRPr="00C616E4">
          <w:rPr>
            <w:noProof/>
            <w:webHidden/>
          </w:rPr>
          <w:fldChar w:fldCharType="separate"/>
        </w:r>
        <w:r w:rsidR="00A615A0">
          <w:rPr>
            <w:noProof/>
            <w:webHidden/>
          </w:rPr>
          <w:t>40</w:t>
        </w:r>
        <w:r w:rsidR="00781FAE" w:rsidRPr="00C616E4">
          <w:rPr>
            <w:noProof/>
            <w:webHidden/>
          </w:rPr>
          <w:fldChar w:fldCharType="end"/>
        </w:r>
      </w:hyperlink>
    </w:p>
    <w:p w:rsidR="00781FAE" w:rsidRPr="00C616E4" w:rsidRDefault="00F535EA" w:rsidP="00D069BC">
      <w:pPr>
        <w:pStyle w:val="TOC3"/>
        <w:rPr>
          <w:rFonts w:eastAsiaTheme="minorEastAsia"/>
          <w:noProof/>
        </w:rPr>
      </w:pPr>
      <w:hyperlink w:anchor="_Toc211862080" w:history="1">
        <w:r w:rsidR="00781FAE" w:rsidRPr="00C616E4">
          <w:rPr>
            <w:rStyle w:val="Hyperlink"/>
            <w:b w:val="0"/>
            <w:noProof/>
          </w:rPr>
          <w:t>3.6.2</w:t>
        </w:r>
        <w:r w:rsidR="00781FAE" w:rsidRPr="00C616E4">
          <w:rPr>
            <w:rFonts w:eastAsiaTheme="minorEastAsia"/>
            <w:noProof/>
          </w:rPr>
          <w:t xml:space="preserve"> </w:t>
        </w:r>
        <w:r w:rsidR="00781FAE" w:rsidRPr="00C616E4">
          <w:rPr>
            <w:rStyle w:val="Hyperlink"/>
            <w:b w:val="0"/>
            <w:noProof/>
          </w:rPr>
          <w:t>Sample Size</w:t>
        </w:r>
        <w:r w:rsidR="00781FAE" w:rsidRPr="00C616E4">
          <w:rPr>
            <w:noProof/>
            <w:webHidden/>
          </w:rPr>
          <w:tab/>
        </w:r>
        <w:r w:rsidR="00781FAE" w:rsidRPr="00C616E4">
          <w:rPr>
            <w:noProof/>
            <w:webHidden/>
          </w:rPr>
          <w:fldChar w:fldCharType="begin"/>
        </w:r>
        <w:r w:rsidR="00781FAE" w:rsidRPr="00C616E4">
          <w:rPr>
            <w:noProof/>
            <w:webHidden/>
          </w:rPr>
          <w:instrText xml:space="preserve"> PAGEREF _Toc211862080 \h </w:instrText>
        </w:r>
        <w:r w:rsidR="00781FAE" w:rsidRPr="00C616E4">
          <w:rPr>
            <w:noProof/>
            <w:webHidden/>
          </w:rPr>
        </w:r>
        <w:r w:rsidR="00781FAE" w:rsidRPr="00C616E4">
          <w:rPr>
            <w:noProof/>
            <w:webHidden/>
          </w:rPr>
          <w:fldChar w:fldCharType="separate"/>
        </w:r>
        <w:r w:rsidR="00A615A0">
          <w:rPr>
            <w:noProof/>
            <w:webHidden/>
          </w:rPr>
          <w:t>38</w:t>
        </w:r>
        <w:r w:rsidR="00781FAE" w:rsidRPr="00C616E4">
          <w:rPr>
            <w:noProof/>
            <w:webHidden/>
          </w:rPr>
          <w:fldChar w:fldCharType="end"/>
        </w:r>
      </w:hyperlink>
    </w:p>
    <w:p w:rsidR="00781FAE" w:rsidRPr="00C616E4" w:rsidRDefault="00F535EA" w:rsidP="002744A0">
      <w:pPr>
        <w:pStyle w:val="TOC2"/>
        <w:tabs>
          <w:tab w:val="left" w:pos="960"/>
          <w:tab w:val="right" w:leader="dot" w:pos="8544"/>
        </w:tabs>
        <w:spacing w:before="0"/>
        <w:ind w:left="0"/>
        <w:rPr>
          <w:rFonts w:ascii="Times New Roman" w:eastAsiaTheme="minorEastAsia" w:hAnsi="Times New Roman" w:cs="Times New Roman"/>
          <w:b w:val="0"/>
          <w:bCs w:val="0"/>
          <w:noProof/>
          <w:sz w:val="24"/>
          <w:szCs w:val="24"/>
        </w:rPr>
      </w:pPr>
      <w:hyperlink w:anchor="_Toc211862082" w:history="1">
        <w:r w:rsidR="00781FAE" w:rsidRPr="00C616E4">
          <w:rPr>
            <w:rStyle w:val="Hyperlink"/>
            <w:rFonts w:ascii="Times New Roman" w:hAnsi="Times New Roman" w:cs="Times New Roman"/>
            <w:b w:val="0"/>
            <w:noProof/>
            <w:sz w:val="24"/>
            <w:szCs w:val="24"/>
          </w:rPr>
          <w:t>3.7</w:t>
        </w:r>
        <w:r w:rsidR="00781FAE" w:rsidRPr="00C616E4">
          <w:rPr>
            <w:rFonts w:ascii="Times New Roman" w:eastAsiaTheme="minorEastAsia" w:hAnsi="Times New Roman" w:cs="Times New Roman"/>
            <w:b w:val="0"/>
            <w:bCs w:val="0"/>
            <w:noProof/>
            <w:sz w:val="24"/>
            <w:szCs w:val="24"/>
          </w:rPr>
          <w:t xml:space="preserve"> </w:t>
        </w:r>
        <w:r w:rsidR="00781FAE" w:rsidRPr="00C616E4">
          <w:rPr>
            <w:rStyle w:val="Hyperlink"/>
            <w:rFonts w:ascii="Times New Roman" w:hAnsi="Times New Roman" w:cs="Times New Roman"/>
            <w:b w:val="0"/>
            <w:noProof/>
            <w:sz w:val="24"/>
            <w:szCs w:val="24"/>
          </w:rPr>
          <w:t>Data Collection Methods and Instruments</w:t>
        </w:r>
        <w:r w:rsidR="00781FAE" w:rsidRPr="00C616E4">
          <w:rPr>
            <w:rFonts w:ascii="Times New Roman" w:hAnsi="Times New Roman" w:cs="Times New Roman"/>
            <w:b w:val="0"/>
            <w:noProof/>
            <w:webHidden/>
            <w:sz w:val="24"/>
            <w:szCs w:val="24"/>
          </w:rPr>
          <w:tab/>
        </w:r>
        <w:r w:rsidR="00781FAE" w:rsidRPr="00C616E4">
          <w:rPr>
            <w:rFonts w:ascii="Times New Roman" w:hAnsi="Times New Roman" w:cs="Times New Roman"/>
            <w:b w:val="0"/>
            <w:noProof/>
            <w:webHidden/>
            <w:sz w:val="24"/>
            <w:szCs w:val="24"/>
          </w:rPr>
          <w:fldChar w:fldCharType="begin"/>
        </w:r>
        <w:r w:rsidR="00781FAE" w:rsidRPr="00C616E4">
          <w:rPr>
            <w:rFonts w:ascii="Times New Roman" w:hAnsi="Times New Roman" w:cs="Times New Roman"/>
            <w:b w:val="0"/>
            <w:noProof/>
            <w:webHidden/>
            <w:sz w:val="24"/>
            <w:szCs w:val="24"/>
          </w:rPr>
          <w:instrText xml:space="preserve"> PAGEREF _Toc211862082 \h </w:instrText>
        </w:r>
        <w:r w:rsidR="00781FAE" w:rsidRPr="00C616E4">
          <w:rPr>
            <w:rFonts w:ascii="Times New Roman" w:hAnsi="Times New Roman" w:cs="Times New Roman"/>
            <w:b w:val="0"/>
            <w:noProof/>
            <w:webHidden/>
            <w:sz w:val="24"/>
            <w:szCs w:val="24"/>
          </w:rPr>
        </w:r>
        <w:r w:rsidR="00781FAE" w:rsidRPr="00C616E4">
          <w:rPr>
            <w:rFonts w:ascii="Times New Roman" w:hAnsi="Times New Roman" w:cs="Times New Roman"/>
            <w:b w:val="0"/>
            <w:noProof/>
            <w:webHidden/>
            <w:sz w:val="24"/>
            <w:szCs w:val="24"/>
          </w:rPr>
          <w:fldChar w:fldCharType="separate"/>
        </w:r>
        <w:r w:rsidR="00A615A0">
          <w:rPr>
            <w:rFonts w:ascii="Times New Roman" w:hAnsi="Times New Roman" w:cs="Times New Roman"/>
            <w:b w:val="0"/>
            <w:noProof/>
            <w:webHidden/>
            <w:sz w:val="24"/>
            <w:szCs w:val="24"/>
          </w:rPr>
          <w:t>42</w:t>
        </w:r>
        <w:r w:rsidR="00781FAE" w:rsidRPr="00C616E4">
          <w:rPr>
            <w:rFonts w:ascii="Times New Roman" w:hAnsi="Times New Roman" w:cs="Times New Roman"/>
            <w:b w:val="0"/>
            <w:noProof/>
            <w:webHidden/>
            <w:sz w:val="24"/>
            <w:szCs w:val="24"/>
          </w:rPr>
          <w:fldChar w:fldCharType="end"/>
        </w:r>
      </w:hyperlink>
    </w:p>
    <w:p w:rsidR="00781FAE" w:rsidRPr="00C616E4" w:rsidRDefault="00F535EA" w:rsidP="00D069BC">
      <w:pPr>
        <w:pStyle w:val="TOC3"/>
        <w:rPr>
          <w:rFonts w:eastAsiaTheme="minorEastAsia"/>
          <w:noProof/>
        </w:rPr>
      </w:pPr>
      <w:hyperlink w:anchor="_Toc211862083" w:history="1">
        <w:r w:rsidR="00781FAE" w:rsidRPr="00C616E4">
          <w:rPr>
            <w:rStyle w:val="Hyperlink"/>
            <w:b w:val="0"/>
            <w:noProof/>
          </w:rPr>
          <w:t>3.7.1</w:t>
        </w:r>
        <w:r w:rsidR="00781FAE" w:rsidRPr="00C616E4">
          <w:rPr>
            <w:rFonts w:eastAsiaTheme="minorEastAsia"/>
            <w:noProof/>
          </w:rPr>
          <w:t xml:space="preserve"> </w:t>
        </w:r>
        <w:r w:rsidR="00781FAE" w:rsidRPr="00C616E4">
          <w:rPr>
            <w:rStyle w:val="Hyperlink"/>
            <w:b w:val="0"/>
            <w:noProof/>
          </w:rPr>
          <w:t>Documentary Reviews</w:t>
        </w:r>
        <w:r w:rsidR="00781FAE" w:rsidRPr="00C616E4">
          <w:rPr>
            <w:noProof/>
            <w:webHidden/>
          </w:rPr>
          <w:tab/>
        </w:r>
        <w:r w:rsidR="00781FAE" w:rsidRPr="00C616E4">
          <w:rPr>
            <w:noProof/>
            <w:webHidden/>
          </w:rPr>
          <w:fldChar w:fldCharType="begin"/>
        </w:r>
        <w:r w:rsidR="00781FAE" w:rsidRPr="00C616E4">
          <w:rPr>
            <w:noProof/>
            <w:webHidden/>
          </w:rPr>
          <w:instrText xml:space="preserve"> PAGEREF _Toc211862083 \h </w:instrText>
        </w:r>
        <w:r w:rsidR="00781FAE" w:rsidRPr="00C616E4">
          <w:rPr>
            <w:noProof/>
            <w:webHidden/>
          </w:rPr>
        </w:r>
        <w:r w:rsidR="00781FAE" w:rsidRPr="00C616E4">
          <w:rPr>
            <w:noProof/>
            <w:webHidden/>
          </w:rPr>
          <w:fldChar w:fldCharType="separate"/>
        </w:r>
        <w:r w:rsidR="00A615A0">
          <w:rPr>
            <w:noProof/>
            <w:webHidden/>
          </w:rPr>
          <w:t>42</w:t>
        </w:r>
        <w:r w:rsidR="00781FAE" w:rsidRPr="00C616E4">
          <w:rPr>
            <w:noProof/>
            <w:webHidden/>
          </w:rPr>
          <w:fldChar w:fldCharType="end"/>
        </w:r>
      </w:hyperlink>
    </w:p>
    <w:p w:rsidR="00781FAE" w:rsidRPr="00C616E4" w:rsidRDefault="00F535EA" w:rsidP="00D069BC">
      <w:pPr>
        <w:pStyle w:val="TOC3"/>
        <w:rPr>
          <w:rFonts w:eastAsiaTheme="minorEastAsia"/>
          <w:noProof/>
        </w:rPr>
      </w:pPr>
      <w:hyperlink w:anchor="_Toc211862084" w:history="1">
        <w:r w:rsidR="00781FAE" w:rsidRPr="00C616E4">
          <w:rPr>
            <w:rStyle w:val="Hyperlink"/>
            <w:b w:val="0"/>
            <w:noProof/>
          </w:rPr>
          <w:t>3.7.2</w:t>
        </w:r>
        <w:r w:rsidR="00781FAE" w:rsidRPr="00C616E4">
          <w:rPr>
            <w:rFonts w:eastAsiaTheme="minorEastAsia"/>
            <w:noProof/>
          </w:rPr>
          <w:t xml:space="preserve"> </w:t>
        </w:r>
        <w:r w:rsidR="00781FAE" w:rsidRPr="00C616E4">
          <w:rPr>
            <w:rStyle w:val="Hyperlink"/>
            <w:b w:val="0"/>
            <w:noProof/>
          </w:rPr>
          <w:t>Questionnaires</w:t>
        </w:r>
        <w:r w:rsidR="00781FAE" w:rsidRPr="00C616E4">
          <w:rPr>
            <w:noProof/>
            <w:webHidden/>
          </w:rPr>
          <w:tab/>
        </w:r>
        <w:r w:rsidR="00781FAE" w:rsidRPr="00C616E4">
          <w:rPr>
            <w:noProof/>
            <w:webHidden/>
          </w:rPr>
          <w:fldChar w:fldCharType="begin"/>
        </w:r>
        <w:r w:rsidR="00781FAE" w:rsidRPr="00C616E4">
          <w:rPr>
            <w:noProof/>
            <w:webHidden/>
          </w:rPr>
          <w:instrText xml:space="preserve"> PAGEREF _Toc211862084 \h </w:instrText>
        </w:r>
        <w:r w:rsidR="00781FAE" w:rsidRPr="00C616E4">
          <w:rPr>
            <w:noProof/>
            <w:webHidden/>
          </w:rPr>
        </w:r>
        <w:r w:rsidR="00781FAE" w:rsidRPr="00C616E4">
          <w:rPr>
            <w:noProof/>
            <w:webHidden/>
          </w:rPr>
          <w:fldChar w:fldCharType="separate"/>
        </w:r>
        <w:r w:rsidR="00A615A0">
          <w:rPr>
            <w:noProof/>
            <w:webHidden/>
          </w:rPr>
          <w:t>42</w:t>
        </w:r>
        <w:r w:rsidR="00781FAE" w:rsidRPr="00C616E4">
          <w:rPr>
            <w:noProof/>
            <w:webHidden/>
          </w:rPr>
          <w:fldChar w:fldCharType="end"/>
        </w:r>
      </w:hyperlink>
    </w:p>
    <w:p w:rsidR="00781FAE" w:rsidRPr="00C616E4" w:rsidRDefault="00F535EA" w:rsidP="00D069BC">
      <w:pPr>
        <w:pStyle w:val="TOC3"/>
        <w:rPr>
          <w:rFonts w:eastAsiaTheme="minorEastAsia"/>
          <w:noProof/>
        </w:rPr>
      </w:pPr>
      <w:hyperlink w:anchor="_Toc211862085" w:history="1">
        <w:r w:rsidR="00781FAE" w:rsidRPr="00C616E4">
          <w:rPr>
            <w:rStyle w:val="Hyperlink"/>
            <w:b w:val="0"/>
            <w:noProof/>
          </w:rPr>
          <w:t>3.7.3</w:t>
        </w:r>
        <w:r w:rsidR="00781FAE" w:rsidRPr="00C616E4">
          <w:rPr>
            <w:rFonts w:eastAsiaTheme="minorEastAsia"/>
            <w:noProof/>
          </w:rPr>
          <w:t xml:space="preserve"> </w:t>
        </w:r>
        <w:r w:rsidR="00781FAE" w:rsidRPr="00C616E4">
          <w:rPr>
            <w:rStyle w:val="Hyperlink"/>
            <w:b w:val="0"/>
            <w:noProof/>
          </w:rPr>
          <w:t>Interviews</w:t>
        </w:r>
        <w:r w:rsidR="00781FAE" w:rsidRPr="00C616E4">
          <w:rPr>
            <w:noProof/>
            <w:webHidden/>
          </w:rPr>
          <w:tab/>
        </w:r>
        <w:r w:rsidR="00781FAE" w:rsidRPr="00C616E4">
          <w:rPr>
            <w:noProof/>
            <w:webHidden/>
          </w:rPr>
          <w:fldChar w:fldCharType="begin"/>
        </w:r>
        <w:r w:rsidR="00781FAE" w:rsidRPr="00C616E4">
          <w:rPr>
            <w:noProof/>
            <w:webHidden/>
          </w:rPr>
          <w:instrText xml:space="preserve"> PAGEREF _Toc211862085 \h </w:instrText>
        </w:r>
        <w:r w:rsidR="00781FAE" w:rsidRPr="00C616E4">
          <w:rPr>
            <w:noProof/>
            <w:webHidden/>
          </w:rPr>
        </w:r>
        <w:r w:rsidR="00781FAE" w:rsidRPr="00C616E4">
          <w:rPr>
            <w:noProof/>
            <w:webHidden/>
          </w:rPr>
          <w:fldChar w:fldCharType="separate"/>
        </w:r>
        <w:r w:rsidR="00A615A0">
          <w:rPr>
            <w:noProof/>
            <w:webHidden/>
          </w:rPr>
          <w:t>43</w:t>
        </w:r>
        <w:r w:rsidR="00781FAE" w:rsidRPr="00C616E4">
          <w:rPr>
            <w:noProof/>
            <w:webHidden/>
          </w:rPr>
          <w:fldChar w:fldCharType="end"/>
        </w:r>
      </w:hyperlink>
    </w:p>
    <w:p w:rsidR="00781FAE" w:rsidRPr="00C616E4" w:rsidRDefault="00F535EA" w:rsidP="00D069BC">
      <w:pPr>
        <w:pStyle w:val="TOC3"/>
        <w:rPr>
          <w:rFonts w:eastAsiaTheme="minorEastAsia"/>
          <w:noProof/>
        </w:rPr>
      </w:pPr>
      <w:hyperlink w:anchor="_Toc211862086" w:history="1">
        <w:r w:rsidR="00781FAE" w:rsidRPr="00C616E4">
          <w:rPr>
            <w:rStyle w:val="Hyperlink"/>
            <w:b w:val="0"/>
            <w:noProof/>
          </w:rPr>
          <w:t>3.7.4</w:t>
        </w:r>
        <w:r w:rsidR="00781FAE" w:rsidRPr="00C616E4">
          <w:rPr>
            <w:rFonts w:eastAsiaTheme="minorEastAsia"/>
            <w:noProof/>
          </w:rPr>
          <w:t xml:space="preserve"> </w:t>
        </w:r>
        <w:r w:rsidR="00781FAE" w:rsidRPr="00C616E4">
          <w:rPr>
            <w:rStyle w:val="Hyperlink"/>
            <w:b w:val="0"/>
            <w:noProof/>
          </w:rPr>
          <w:t>Observation</w:t>
        </w:r>
        <w:r w:rsidR="00781FAE" w:rsidRPr="00C616E4">
          <w:rPr>
            <w:noProof/>
            <w:webHidden/>
          </w:rPr>
          <w:tab/>
        </w:r>
        <w:r w:rsidR="00781FAE" w:rsidRPr="00C616E4">
          <w:rPr>
            <w:noProof/>
            <w:webHidden/>
          </w:rPr>
          <w:fldChar w:fldCharType="begin"/>
        </w:r>
        <w:r w:rsidR="00781FAE" w:rsidRPr="00C616E4">
          <w:rPr>
            <w:noProof/>
            <w:webHidden/>
          </w:rPr>
          <w:instrText xml:space="preserve"> PAGEREF _Toc211862086 \h </w:instrText>
        </w:r>
        <w:r w:rsidR="00781FAE" w:rsidRPr="00C616E4">
          <w:rPr>
            <w:noProof/>
            <w:webHidden/>
          </w:rPr>
        </w:r>
        <w:r w:rsidR="00781FAE" w:rsidRPr="00C616E4">
          <w:rPr>
            <w:noProof/>
            <w:webHidden/>
          </w:rPr>
          <w:fldChar w:fldCharType="separate"/>
        </w:r>
        <w:r w:rsidR="00A615A0">
          <w:rPr>
            <w:noProof/>
            <w:webHidden/>
          </w:rPr>
          <w:t>44</w:t>
        </w:r>
        <w:r w:rsidR="00781FAE" w:rsidRPr="00C616E4">
          <w:rPr>
            <w:noProof/>
            <w:webHidden/>
          </w:rPr>
          <w:fldChar w:fldCharType="end"/>
        </w:r>
      </w:hyperlink>
    </w:p>
    <w:p w:rsidR="00781FAE" w:rsidRPr="00C616E4" w:rsidRDefault="00F535EA" w:rsidP="002744A0">
      <w:pPr>
        <w:pStyle w:val="TOC2"/>
        <w:tabs>
          <w:tab w:val="left" w:pos="960"/>
          <w:tab w:val="right" w:leader="dot" w:pos="8544"/>
        </w:tabs>
        <w:spacing w:before="0"/>
        <w:ind w:left="0"/>
        <w:rPr>
          <w:rFonts w:ascii="Times New Roman" w:eastAsiaTheme="minorEastAsia" w:hAnsi="Times New Roman" w:cs="Times New Roman"/>
          <w:b w:val="0"/>
          <w:bCs w:val="0"/>
          <w:noProof/>
          <w:sz w:val="24"/>
          <w:szCs w:val="24"/>
        </w:rPr>
      </w:pPr>
      <w:hyperlink w:anchor="_Toc211862087" w:history="1">
        <w:r w:rsidR="00781FAE" w:rsidRPr="00C616E4">
          <w:rPr>
            <w:rStyle w:val="Hyperlink"/>
            <w:rFonts w:ascii="Times New Roman" w:hAnsi="Times New Roman" w:cs="Times New Roman"/>
            <w:b w:val="0"/>
            <w:noProof/>
            <w:sz w:val="24"/>
            <w:szCs w:val="24"/>
          </w:rPr>
          <w:t>3.8</w:t>
        </w:r>
        <w:r w:rsidR="00781FAE" w:rsidRPr="00C616E4">
          <w:rPr>
            <w:rFonts w:ascii="Times New Roman" w:eastAsiaTheme="minorEastAsia" w:hAnsi="Times New Roman" w:cs="Times New Roman"/>
            <w:b w:val="0"/>
            <w:bCs w:val="0"/>
            <w:noProof/>
            <w:sz w:val="24"/>
            <w:szCs w:val="24"/>
          </w:rPr>
          <w:t xml:space="preserve"> </w:t>
        </w:r>
        <w:r w:rsidR="00781FAE" w:rsidRPr="00C616E4">
          <w:rPr>
            <w:rStyle w:val="Hyperlink"/>
            <w:rFonts w:ascii="Times New Roman" w:hAnsi="Times New Roman" w:cs="Times New Roman"/>
            <w:b w:val="0"/>
            <w:noProof/>
            <w:sz w:val="24"/>
            <w:szCs w:val="24"/>
          </w:rPr>
          <w:t>Validity and Reliability of Instruments</w:t>
        </w:r>
        <w:r w:rsidR="00781FAE" w:rsidRPr="00C616E4">
          <w:rPr>
            <w:rFonts w:ascii="Times New Roman" w:hAnsi="Times New Roman" w:cs="Times New Roman"/>
            <w:b w:val="0"/>
            <w:noProof/>
            <w:webHidden/>
            <w:sz w:val="24"/>
            <w:szCs w:val="24"/>
          </w:rPr>
          <w:tab/>
        </w:r>
        <w:r w:rsidR="00781FAE" w:rsidRPr="00C616E4">
          <w:rPr>
            <w:rFonts w:ascii="Times New Roman" w:hAnsi="Times New Roman" w:cs="Times New Roman"/>
            <w:b w:val="0"/>
            <w:noProof/>
            <w:webHidden/>
            <w:sz w:val="24"/>
            <w:szCs w:val="24"/>
          </w:rPr>
          <w:fldChar w:fldCharType="begin"/>
        </w:r>
        <w:r w:rsidR="00781FAE" w:rsidRPr="00C616E4">
          <w:rPr>
            <w:rFonts w:ascii="Times New Roman" w:hAnsi="Times New Roman" w:cs="Times New Roman"/>
            <w:b w:val="0"/>
            <w:noProof/>
            <w:webHidden/>
            <w:sz w:val="24"/>
            <w:szCs w:val="24"/>
          </w:rPr>
          <w:instrText xml:space="preserve"> PAGEREF _Toc211862087 \h </w:instrText>
        </w:r>
        <w:r w:rsidR="00781FAE" w:rsidRPr="00C616E4">
          <w:rPr>
            <w:rFonts w:ascii="Times New Roman" w:hAnsi="Times New Roman" w:cs="Times New Roman"/>
            <w:b w:val="0"/>
            <w:noProof/>
            <w:webHidden/>
            <w:sz w:val="24"/>
            <w:szCs w:val="24"/>
          </w:rPr>
        </w:r>
        <w:r w:rsidR="00781FAE" w:rsidRPr="00C616E4">
          <w:rPr>
            <w:rFonts w:ascii="Times New Roman" w:hAnsi="Times New Roman" w:cs="Times New Roman"/>
            <w:b w:val="0"/>
            <w:noProof/>
            <w:webHidden/>
            <w:sz w:val="24"/>
            <w:szCs w:val="24"/>
          </w:rPr>
          <w:fldChar w:fldCharType="separate"/>
        </w:r>
        <w:r w:rsidR="00A615A0">
          <w:rPr>
            <w:rFonts w:ascii="Times New Roman" w:hAnsi="Times New Roman" w:cs="Times New Roman"/>
            <w:b w:val="0"/>
            <w:noProof/>
            <w:webHidden/>
            <w:sz w:val="24"/>
            <w:szCs w:val="24"/>
          </w:rPr>
          <w:t>45</w:t>
        </w:r>
        <w:r w:rsidR="00781FAE" w:rsidRPr="00C616E4">
          <w:rPr>
            <w:rFonts w:ascii="Times New Roman" w:hAnsi="Times New Roman" w:cs="Times New Roman"/>
            <w:b w:val="0"/>
            <w:noProof/>
            <w:webHidden/>
            <w:sz w:val="24"/>
            <w:szCs w:val="24"/>
          </w:rPr>
          <w:fldChar w:fldCharType="end"/>
        </w:r>
      </w:hyperlink>
    </w:p>
    <w:p w:rsidR="00781FAE" w:rsidRPr="00C616E4" w:rsidRDefault="00F535EA" w:rsidP="00D069BC">
      <w:pPr>
        <w:pStyle w:val="TOC3"/>
        <w:rPr>
          <w:rFonts w:eastAsiaTheme="minorEastAsia"/>
          <w:noProof/>
        </w:rPr>
      </w:pPr>
      <w:hyperlink w:anchor="_Toc211862088" w:history="1">
        <w:r w:rsidR="00781FAE" w:rsidRPr="00C616E4">
          <w:rPr>
            <w:rStyle w:val="Hyperlink"/>
            <w:b w:val="0"/>
            <w:noProof/>
          </w:rPr>
          <w:t>3.8.1</w:t>
        </w:r>
        <w:r w:rsidR="00781FAE" w:rsidRPr="00C616E4">
          <w:rPr>
            <w:rFonts w:eastAsiaTheme="minorEastAsia"/>
            <w:noProof/>
          </w:rPr>
          <w:t xml:space="preserve"> </w:t>
        </w:r>
        <w:r w:rsidR="00781FAE" w:rsidRPr="00C616E4">
          <w:rPr>
            <w:rStyle w:val="Hyperlink"/>
            <w:b w:val="0"/>
            <w:noProof/>
          </w:rPr>
          <w:t xml:space="preserve">Validity </w:t>
        </w:r>
        <w:r w:rsidR="00781FAE" w:rsidRPr="00C616E4">
          <w:rPr>
            <w:rStyle w:val="Hyperlink"/>
            <w:b w:val="0"/>
            <w:bCs/>
            <w:noProof/>
          </w:rPr>
          <w:t>of Instruments</w:t>
        </w:r>
        <w:r w:rsidR="00781FAE" w:rsidRPr="00C616E4">
          <w:rPr>
            <w:noProof/>
            <w:webHidden/>
          </w:rPr>
          <w:tab/>
        </w:r>
        <w:r w:rsidR="00781FAE" w:rsidRPr="00C616E4">
          <w:rPr>
            <w:noProof/>
            <w:webHidden/>
          </w:rPr>
          <w:fldChar w:fldCharType="begin"/>
        </w:r>
        <w:r w:rsidR="00781FAE" w:rsidRPr="00C616E4">
          <w:rPr>
            <w:noProof/>
            <w:webHidden/>
          </w:rPr>
          <w:instrText xml:space="preserve"> PAGEREF _Toc211862088 \h </w:instrText>
        </w:r>
        <w:r w:rsidR="00781FAE" w:rsidRPr="00C616E4">
          <w:rPr>
            <w:noProof/>
            <w:webHidden/>
          </w:rPr>
        </w:r>
        <w:r w:rsidR="00781FAE" w:rsidRPr="00C616E4">
          <w:rPr>
            <w:noProof/>
            <w:webHidden/>
          </w:rPr>
          <w:fldChar w:fldCharType="separate"/>
        </w:r>
        <w:r w:rsidR="00A615A0">
          <w:rPr>
            <w:noProof/>
            <w:webHidden/>
          </w:rPr>
          <w:t>45</w:t>
        </w:r>
        <w:r w:rsidR="00781FAE" w:rsidRPr="00C616E4">
          <w:rPr>
            <w:noProof/>
            <w:webHidden/>
          </w:rPr>
          <w:fldChar w:fldCharType="end"/>
        </w:r>
      </w:hyperlink>
    </w:p>
    <w:p w:rsidR="00781FAE" w:rsidRPr="00C616E4" w:rsidRDefault="00F535EA" w:rsidP="00D069BC">
      <w:pPr>
        <w:pStyle w:val="TOC3"/>
        <w:rPr>
          <w:rFonts w:eastAsiaTheme="minorEastAsia"/>
          <w:noProof/>
        </w:rPr>
      </w:pPr>
      <w:hyperlink w:anchor="_Toc211862089" w:history="1">
        <w:r w:rsidR="00781FAE" w:rsidRPr="00C616E4">
          <w:rPr>
            <w:rStyle w:val="Hyperlink"/>
            <w:b w:val="0"/>
            <w:noProof/>
          </w:rPr>
          <w:t>3.8.2</w:t>
        </w:r>
        <w:r w:rsidR="00781FAE" w:rsidRPr="00C616E4">
          <w:rPr>
            <w:rFonts w:eastAsiaTheme="minorEastAsia"/>
            <w:noProof/>
          </w:rPr>
          <w:t xml:space="preserve"> </w:t>
        </w:r>
        <w:r w:rsidR="00781FAE" w:rsidRPr="00C616E4">
          <w:rPr>
            <w:rStyle w:val="Hyperlink"/>
            <w:b w:val="0"/>
            <w:noProof/>
          </w:rPr>
          <w:t xml:space="preserve">Reliability </w:t>
        </w:r>
        <w:r w:rsidR="00781FAE" w:rsidRPr="00C616E4">
          <w:rPr>
            <w:rStyle w:val="Hyperlink"/>
            <w:b w:val="0"/>
            <w:bCs/>
            <w:noProof/>
          </w:rPr>
          <w:t>of Instruments</w:t>
        </w:r>
        <w:r w:rsidR="00781FAE" w:rsidRPr="00C616E4">
          <w:rPr>
            <w:noProof/>
            <w:webHidden/>
          </w:rPr>
          <w:tab/>
        </w:r>
        <w:r w:rsidR="00781FAE" w:rsidRPr="00C616E4">
          <w:rPr>
            <w:noProof/>
            <w:webHidden/>
          </w:rPr>
          <w:fldChar w:fldCharType="begin"/>
        </w:r>
        <w:r w:rsidR="00781FAE" w:rsidRPr="00C616E4">
          <w:rPr>
            <w:noProof/>
            <w:webHidden/>
          </w:rPr>
          <w:instrText xml:space="preserve"> PAGEREF _Toc211862089 \h </w:instrText>
        </w:r>
        <w:r w:rsidR="00781FAE" w:rsidRPr="00C616E4">
          <w:rPr>
            <w:noProof/>
            <w:webHidden/>
          </w:rPr>
        </w:r>
        <w:r w:rsidR="00781FAE" w:rsidRPr="00C616E4">
          <w:rPr>
            <w:noProof/>
            <w:webHidden/>
          </w:rPr>
          <w:fldChar w:fldCharType="separate"/>
        </w:r>
        <w:r w:rsidR="00A615A0">
          <w:rPr>
            <w:noProof/>
            <w:webHidden/>
          </w:rPr>
          <w:t>45</w:t>
        </w:r>
        <w:r w:rsidR="00781FAE" w:rsidRPr="00C616E4">
          <w:rPr>
            <w:noProof/>
            <w:webHidden/>
          </w:rPr>
          <w:fldChar w:fldCharType="end"/>
        </w:r>
      </w:hyperlink>
    </w:p>
    <w:p w:rsidR="00781FAE" w:rsidRPr="00C616E4" w:rsidRDefault="00F535EA" w:rsidP="002744A0">
      <w:pPr>
        <w:pStyle w:val="TOC2"/>
        <w:tabs>
          <w:tab w:val="left" w:pos="960"/>
          <w:tab w:val="right" w:leader="dot" w:pos="8544"/>
        </w:tabs>
        <w:spacing w:before="0"/>
        <w:ind w:left="0"/>
        <w:rPr>
          <w:rFonts w:ascii="Times New Roman" w:eastAsiaTheme="minorEastAsia" w:hAnsi="Times New Roman" w:cs="Times New Roman"/>
          <w:b w:val="0"/>
          <w:bCs w:val="0"/>
          <w:noProof/>
          <w:sz w:val="24"/>
          <w:szCs w:val="24"/>
        </w:rPr>
      </w:pPr>
      <w:hyperlink w:anchor="_Toc211862090" w:history="1">
        <w:r w:rsidR="00781FAE" w:rsidRPr="00C616E4">
          <w:rPr>
            <w:rStyle w:val="Hyperlink"/>
            <w:rFonts w:ascii="Times New Roman" w:hAnsi="Times New Roman" w:cs="Times New Roman"/>
            <w:b w:val="0"/>
            <w:noProof/>
            <w:sz w:val="24"/>
            <w:szCs w:val="24"/>
          </w:rPr>
          <w:t>3.9</w:t>
        </w:r>
        <w:r w:rsidR="00781FAE" w:rsidRPr="00C616E4">
          <w:rPr>
            <w:rFonts w:ascii="Times New Roman" w:eastAsiaTheme="minorEastAsia" w:hAnsi="Times New Roman" w:cs="Times New Roman"/>
            <w:b w:val="0"/>
            <w:bCs w:val="0"/>
            <w:noProof/>
            <w:sz w:val="24"/>
            <w:szCs w:val="24"/>
          </w:rPr>
          <w:t xml:space="preserve"> </w:t>
        </w:r>
        <w:r w:rsidR="00781FAE" w:rsidRPr="00C616E4">
          <w:rPr>
            <w:rStyle w:val="Hyperlink"/>
            <w:rFonts w:ascii="Times New Roman" w:hAnsi="Times New Roman" w:cs="Times New Roman"/>
            <w:b w:val="0"/>
            <w:noProof/>
            <w:sz w:val="24"/>
            <w:szCs w:val="24"/>
          </w:rPr>
          <w:t>Data Analysis</w:t>
        </w:r>
        <w:r w:rsidR="00781FAE" w:rsidRPr="00C616E4">
          <w:rPr>
            <w:rFonts w:ascii="Times New Roman" w:hAnsi="Times New Roman" w:cs="Times New Roman"/>
            <w:b w:val="0"/>
            <w:noProof/>
            <w:webHidden/>
            <w:sz w:val="24"/>
            <w:szCs w:val="24"/>
          </w:rPr>
          <w:tab/>
        </w:r>
        <w:r w:rsidR="00781FAE" w:rsidRPr="00C616E4">
          <w:rPr>
            <w:rFonts w:ascii="Times New Roman" w:hAnsi="Times New Roman" w:cs="Times New Roman"/>
            <w:b w:val="0"/>
            <w:noProof/>
            <w:webHidden/>
            <w:sz w:val="24"/>
            <w:szCs w:val="24"/>
          </w:rPr>
          <w:fldChar w:fldCharType="begin"/>
        </w:r>
        <w:r w:rsidR="00781FAE" w:rsidRPr="00C616E4">
          <w:rPr>
            <w:rFonts w:ascii="Times New Roman" w:hAnsi="Times New Roman" w:cs="Times New Roman"/>
            <w:b w:val="0"/>
            <w:noProof/>
            <w:webHidden/>
            <w:sz w:val="24"/>
            <w:szCs w:val="24"/>
          </w:rPr>
          <w:instrText xml:space="preserve"> PAGEREF _Toc211862090 \h </w:instrText>
        </w:r>
        <w:r w:rsidR="00781FAE" w:rsidRPr="00C616E4">
          <w:rPr>
            <w:rFonts w:ascii="Times New Roman" w:hAnsi="Times New Roman" w:cs="Times New Roman"/>
            <w:b w:val="0"/>
            <w:noProof/>
            <w:webHidden/>
            <w:sz w:val="24"/>
            <w:szCs w:val="24"/>
          </w:rPr>
        </w:r>
        <w:r w:rsidR="00781FAE" w:rsidRPr="00C616E4">
          <w:rPr>
            <w:rFonts w:ascii="Times New Roman" w:hAnsi="Times New Roman" w:cs="Times New Roman"/>
            <w:b w:val="0"/>
            <w:noProof/>
            <w:webHidden/>
            <w:sz w:val="24"/>
            <w:szCs w:val="24"/>
          </w:rPr>
          <w:fldChar w:fldCharType="separate"/>
        </w:r>
        <w:r w:rsidR="00A615A0">
          <w:rPr>
            <w:rFonts w:ascii="Times New Roman" w:hAnsi="Times New Roman" w:cs="Times New Roman"/>
            <w:b w:val="0"/>
            <w:noProof/>
            <w:webHidden/>
            <w:sz w:val="24"/>
            <w:szCs w:val="24"/>
          </w:rPr>
          <w:t>46</w:t>
        </w:r>
        <w:r w:rsidR="00781FAE" w:rsidRPr="00C616E4">
          <w:rPr>
            <w:rFonts w:ascii="Times New Roman" w:hAnsi="Times New Roman" w:cs="Times New Roman"/>
            <w:b w:val="0"/>
            <w:noProof/>
            <w:webHidden/>
            <w:sz w:val="24"/>
            <w:szCs w:val="24"/>
          </w:rPr>
          <w:fldChar w:fldCharType="end"/>
        </w:r>
      </w:hyperlink>
    </w:p>
    <w:p w:rsidR="00781FAE" w:rsidRPr="00C616E4" w:rsidRDefault="00F535EA" w:rsidP="002744A0">
      <w:pPr>
        <w:pStyle w:val="TOC2"/>
        <w:tabs>
          <w:tab w:val="left" w:pos="960"/>
          <w:tab w:val="right" w:leader="dot" w:pos="8544"/>
        </w:tabs>
        <w:spacing w:before="0"/>
        <w:ind w:left="0"/>
        <w:rPr>
          <w:rFonts w:ascii="Times New Roman" w:eastAsiaTheme="minorEastAsia" w:hAnsi="Times New Roman" w:cs="Times New Roman"/>
          <w:b w:val="0"/>
          <w:bCs w:val="0"/>
          <w:noProof/>
          <w:sz w:val="24"/>
          <w:szCs w:val="24"/>
        </w:rPr>
      </w:pPr>
      <w:hyperlink w:anchor="_Toc211862091" w:history="1">
        <w:r w:rsidR="00781FAE" w:rsidRPr="00C616E4">
          <w:rPr>
            <w:rStyle w:val="Hyperlink"/>
            <w:rFonts w:ascii="Times New Roman" w:hAnsi="Times New Roman" w:cs="Times New Roman"/>
            <w:b w:val="0"/>
            <w:noProof/>
            <w:sz w:val="24"/>
            <w:szCs w:val="24"/>
          </w:rPr>
          <w:t>3.10</w:t>
        </w:r>
        <w:r w:rsidR="00781FAE" w:rsidRPr="00C616E4">
          <w:rPr>
            <w:rFonts w:ascii="Times New Roman" w:eastAsiaTheme="minorEastAsia" w:hAnsi="Times New Roman" w:cs="Times New Roman"/>
            <w:b w:val="0"/>
            <w:bCs w:val="0"/>
            <w:noProof/>
            <w:sz w:val="24"/>
            <w:szCs w:val="24"/>
          </w:rPr>
          <w:t xml:space="preserve"> </w:t>
        </w:r>
        <w:r w:rsidR="00781FAE" w:rsidRPr="00C616E4">
          <w:rPr>
            <w:rStyle w:val="Hyperlink"/>
            <w:rFonts w:ascii="Times New Roman" w:hAnsi="Times New Roman" w:cs="Times New Roman"/>
            <w:b w:val="0"/>
            <w:noProof/>
            <w:sz w:val="24"/>
            <w:szCs w:val="24"/>
          </w:rPr>
          <w:t>Logistical and Ethical Considerations</w:t>
        </w:r>
        <w:r w:rsidR="00781FAE" w:rsidRPr="00C616E4">
          <w:rPr>
            <w:rFonts w:ascii="Times New Roman" w:hAnsi="Times New Roman" w:cs="Times New Roman"/>
            <w:b w:val="0"/>
            <w:noProof/>
            <w:webHidden/>
            <w:sz w:val="24"/>
            <w:szCs w:val="24"/>
          </w:rPr>
          <w:tab/>
        </w:r>
        <w:r w:rsidR="00781FAE" w:rsidRPr="00C616E4">
          <w:rPr>
            <w:rFonts w:ascii="Times New Roman" w:hAnsi="Times New Roman" w:cs="Times New Roman"/>
            <w:b w:val="0"/>
            <w:noProof/>
            <w:webHidden/>
            <w:sz w:val="24"/>
            <w:szCs w:val="24"/>
          </w:rPr>
          <w:fldChar w:fldCharType="begin"/>
        </w:r>
        <w:r w:rsidR="00781FAE" w:rsidRPr="00C616E4">
          <w:rPr>
            <w:rFonts w:ascii="Times New Roman" w:hAnsi="Times New Roman" w:cs="Times New Roman"/>
            <w:b w:val="0"/>
            <w:noProof/>
            <w:webHidden/>
            <w:sz w:val="24"/>
            <w:szCs w:val="24"/>
          </w:rPr>
          <w:instrText xml:space="preserve"> PAGEREF _Toc211862091 \h </w:instrText>
        </w:r>
        <w:r w:rsidR="00781FAE" w:rsidRPr="00C616E4">
          <w:rPr>
            <w:rFonts w:ascii="Times New Roman" w:hAnsi="Times New Roman" w:cs="Times New Roman"/>
            <w:b w:val="0"/>
            <w:noProof/>
            <w:webHidden/>
            <w:sz w:val="24"/>
            <w:szCs w:val="24"/>
          </w:rPr>
        </w:r>
        <w:r w:rsidR="00781FAE" w:rsidRPr="00C616E4">
          <w:rPr>
            <w:rFonts w:ascii="Times New Roman" w:hAnsi="Times New Roman" w:cs="Times New Roman"/>
            <w:b w:val="0"/>
            <w:noProof/>
            <w:webHidden/>
            <w:sz w:val="24"/>
            <w:szCs w:val="24"/>
          </w:rPr>
          <w:fldChar w:fldCharType="separate"/>
        </w:r>
        <w:r w:rsidR="00A615A0">
          <w:rPr>
            <w:rFonts w:ascii="Times New Roman" w:hAnsi="Times New Roman" w:cs="Times New Roman"/>
            <w:b w:val="0"/>
            <w:noProof/>
            <w:webHidden/>
            <w:sz w:val="24"/>
            <w:szCs w:val="24"/>
          </w:rPr>
          <w:t>46</w:t>
        </w:r>
        <w:r w:rsidR="00781FAE" w:rsidRPr="00C616E4">
          <w:rPr>
            <w:rFonts w:ascii="Times New Roman" w:hAnsi="Times New Roman" w:cs="Times New Roman"/>
            <w:b w:val="0"/>
            <w:noProof/>
            <w:webHidden/>
            <w:sz w:val="24"/>
            <w:szCs w:val="24"/>
          </w:rPr>
          <w:fldChar w:fldCharType="end"/>
        </w:r>
      </w:hyperlink>
    </w:p>
    <w:p w:rsidR="00781FAE" w:rsidRPr="004A7DE1" w:rsidRDefault="00F535EA" w:rsidP="002744A0">
      <w:pPr>
        <w:pStyle w:val="TOC1"/>
        <w:rPr>
          <w:rFonts w:eastAsiaTheme="minorEastAsia"/>
          <w:i/>
        </w:rPr>
      </w:pPr>
      <w:hyperlink w:anchor="_Toc211862092" w:history="1">
        <w:r w:rsidR="00781FAE" w:rsidRPr="004A7DE1">
          <w:rPr>
            <w:rStyle w:val="Hyperlink"/>
          </w:rPr>
          <w:t>CHAPTER FOUR</w:t>
        </w:r>
        <w:r w:rsidR="00781FAE" w:rsidRPr="004A7DE1">
          <w:rPr>
            <w:webHidden/>
          </w:rPr>
          <w:tab/>
        </w:r>
        <w:r w:rsidR="00781FAE" w:rsidRPr="004A7DE1">
          <w:rPr>
            <w:webHidden/>
          </w:rPr>
          <w:fldChar w:fldCharType="begin"/>
        </w:r>
        <w:r w:rsidR="00781FAE" w:rsidRPr="004A7DE1">
          <w:rPr>
            <w:webHidden/>
          </w:rPr>
          <w:instrText xml:space="preserve"> PAGEREF _Toc211862092 \h </w:instrText>
        </w:r>
        <w:r w:rsidR="00781FAE" w:rsidRPr="004A7DE1">
          <w:rPr>
            <w:webHidden/>
          </w:rPr>
        </w:r>
        <w:r w:rsidR="00781FAE" w:rsidRPr="004A7DE1">
          <w:rPr>
            <w:webHidden/>
          </w:rPr>
          <w:fldChar w:fldCharType="separate"/>
        </w:r>
        <w:r w:rsidR="00A615A0">
          <w:rPr>
            <w:webHidden/>
          </w:rPr>
          <w:t>47</w:t>
        </w:r>
        <w:r w:rsidR="00781FAE" w:rsidRPr="004A7DE1">
          <w:rPr>
            <w:webHidden/>
          </w:rPr>
          <w:fldChar w:fldCharType="end"/>
        </w:r>
      </w:hyperlink>
    </w:p>
    <w:p w:rsidR="00781FAE" w:rsidRPr="004A7DE1" w:rsidRDefault="00F535EA" w:rsidP="002744A0">
      <w:pPr>
        <w:pStyle w:val="TOC1"/>
        <w:rPr>
          <w:rFonts w:eastAsiaTheme="minorEastAsia"/>
          <w:i/>
        </w:rPr>
      </w:pPr>
      <w:hyperlink w:anchor="_Toc211862093" w:history="1">
        <w:r w:rsidR="00781FAE" w:rsidRPr="004A7DE1">
          <w:rPr>
            <w:rStyle w:val="Hyperlink"/>
          </w:rPr>
          <w:t xml:space="preserve">DATA </w:t>
        </w:r>
        <w:r w:rsidR="00781FAE" w:rsidRPr="004A7DE1">
          <w:rPr>
            <w:rStyle w:val="Hyperlink"/>
            <w:lang w:val="en-GB"/>
          </w:rPr>
          <w:t>ANALYSIS</w:t>
        </w:r>
        <w:r w:rsidR="00781FAE" w:rsidRPr="004A7DE1">
          <w:rPr>
            <w:rStyle w:val="Hyperlink"/>
          </w:rPr>
          <w:t>, PRESENTATION</w:t>
        </w:r>
        <w:r w:rsidR="00781FAE" w:rsidRPr="004A7DE1">
          <w:rPr>
            <w:rStyle w:val="Hyperlink"/>
            <w:lang w:val="en-GB"/>
          </w:rPr>
          <w:t xml:space="preserve"> AND DISCUSSION OF THE FINDINGS</w:t>
        </w:r>
        <w:r w:rsidR="00781FAE" w:rsidRPr="004A7DE1">
          <w:rPr>
            <w:webHidden/>
          </w:rPr>
          <w:tab/>
        </w:r>
        <w:r w:rsidR="00781FAE" w:rsidRPr="004A7DE1">
          <w:rPr>
            <w:webHidden/>
          </w:rPr>
          <w:fldChar w:fldCharType="begin"/>
        </w:r>
        <w:r w:rsidR="00781FAE" w:rsidRPr="004A7DE1">
          <w:rPr>
            <w:webHidden/>
          </w:rPr>
          <w:instrText xml:space="preserve"> PAGEREF _Toc211862093 \h </w:instrText>
        </w:r>
        <w:r w:rsidR="00781FAE" w:rsidRPr="004A7DE1">
          <w:rPr>
            <w:webHidden/>
          </w:rPr>
        </w:r>
        <w:r w:rsidR="00781FAE" w:rsidRPr="004A7DE1">
          <w:rPr>
            <w:webHidden/>
          </w:rPr>
          <w:fldChar w:fldCharType="separate"/>
        </w:r>
        <w:r w:rsidR="00A615A0">
          <w:rPr>
            <w:webHidden/>
          </w:rPr>
          <w:t>47</w:t>
        </w:r>
        <w:r w:rsidR="00781FAE" w:rsidRPr="004A7DE1">
          <w:rPr>
            <w:webHidden/>
          </w:rPr>
          <w:fldChar w:fldCharType="end"/>
        </w:r>
      </w:hyperlink>
    </w:p>
    <w:p w:rsidR="00781FAE" w:rsidRPr="00C616E4" w:rsidRDefault="00F535EA" w:rsidP="002744A0">
      <w:pPr>
        <w:pStyle w:val="TOC2"/>
        <w:tabs>
          <w:tab w:val="left" w:pos="960"/>
          <w:tab w:val="right" w:leader="dot" w:pos="8544"/>
        </w:tabs>
        <w:spacing w:before="0"/>
        <w:ind w:left="0"/>
        <w:rPr>
          <w:rFonts w:ascii="Times New Roman" w:eastAsiaTheme="minorEastAsia" w:hAnsi="Times New Roman" w:cs="Times New Roman"/>
          <w:b w:val="0"/>
          <w:bCs w:val="0"/>
          <w:noProof/>
          <w:sz w:val="24"/>
          <w:szCs w:val="24"/>
        </w:rPr>
      </w:pPr>
      <w:hyperlink w:anchor="_Toc211862094" w:history="1">
        <w:r w:rsidR="00781FAE" w:rsidRPr="00C616E4">
          <w:rPr>
            <w:rStyle w:val="Hyperlink"/>
            <w:rFonts w:ascii="Times New Roman" w:hAnsi="Times New Roman" w:cs="Times New Roman"/>
            <w:b w:val="0"/>
            <w:noProof/>
            <w:sz w:val="24"/>
            <w:szCs w:val="24"/>
          </w:rPr>
          <w:t>4.1</w:t>
        </w:r>
        <w:r w:rsidR="00781FAE" w:rsidRPr="00C616E4">
          <w:rPr>
            <w:rFonts w:ascii="Times New Roman" w:eastAsiaTheme="minorEastAsia" w:hAnsi="Times New Roman" w:cs="Times New Roman"/>
            <w:b w:val="0"/>
            <w:bCs w:val="0"/>
            <w:noProof/>
            <w:sz w:val="24"/>
            <w:szCs w:val="24"/>
          </w:rPr>
          <w:t xml:space="preserve"> </w:t>
        </w:r>
        <w:r w:rsidR="00781FAE" w:rsidRPr="00C616E4">
          <w:rPr>
            <w:rStyle w:val="Hyperlink"/>
            <w:rFonts w:ascii="Times New Roman" w:hAnsi="Times New Roman" w:cs="Times New Roman"/>
            <w:b w:val="0"/>
            <w:noProof/>
            <w:sz w:val="24"/>
            <w:szCs w:val="24"/>
          </w:rPr>
          <w:t>Introduction</w:t>
        </w:r>
        <w:r w:rsidR="00781FAE" w:rsidRPr="00C616E4">
          <w:rPr>
            <w:rFonts w:ascii="Times New Roman" w:hAnsi="Times New Roman" w:cs="Times New Roman"/>
            <w:b w:val="0"/>
            <w:noProof/>
            <w:webHidden/>
            <w:sz w:val="24"/>
            <w:szCs w:val="24"/>
          </w:rPr>
          <w:tab/>
        </w:r>
        <w:r w:rsidR="00781FAE" w:rsidRPr="00C616E4">
          <w:rPr>
            <w:rFonts w:ascii="Times New Roman" w:hAnsi="Times New Roman" w:cs="Times New Roman"/>
            <w:b w:val="0"/>
            <w:noProof/>
            <w:webHidden/>
            <w:sz w:val="24"/>
            <w:szCs w:val="24"/>
          </w:rPr>
          <w:fldChar w:fldCharType="begin"/>
        </w:r>
        <w:r w:rsidR="00781FAE" w:rsidRPr="00C616E4">
          <w:rPr>
            <w:rFonts w:ascii="Times New Roman" w:hAnsi="Times New Roman" w:cs="Times New Roman"/>
            <w:b w:val="0"/>
            <w:noProof/>
            <w:webHidden/>
            <w:sz w:val="24"/>
            <w:szCs w:val="24"/>
          </w:rPr>
          <w:instrText xml:space="preserve"> PAGEREF _Toc211862094 \h </w:instrText>
        </w:r>
        <w:r w:rsidR="00781FAE" w:rsidRPr="00C616E4">
          <w:rPr>
            <w:rFonts w:ascii="Times New Roman" w:hAnsi="Times New Roman" w:cs="Times New Roman"/>
            <w:b w:val="0"/>
            <w:noProof/>
            <w:webHidden/>
            <w:sz w:val="24"/>
            <w:szCs w:val="24"/>
          </w:rPr>
        </w:r>
        <w:r w:rsidR="00781FAE" w:rsidRPr="00C616E4">
          <w:rPr>
            <w:rFonts w:ascii="Times New Roman" w:hAnsi="Times New Roman" w:cs="Times New Roman"/>
            <w:b w:val="0"/>
            <w:noProof/>
            <w:webHidden/>
            <w:sz w:val="24"/>
            <w:szCs w:val="24"/>
          </w:rPr>
          <w:fldChar w:fldCharType="separate"/>
        </w:r>
        <w:r w:rsidR="00A615A0">
          <w:rPr>
            <w:rFonts w:ascii="Times New Roman" w:hAnsi="Times New Roman" w:cs="Times New Roman"/>
            <w:b w:val="0"/>
            <w:noProof/>
            <w:webHidden/>
            <w:sz w:val="24"/>
            <w:szCs w:val="24"/>
          </w:rPr>
          <w:t>47</w:t>
        </w:r>
        <w:r w:rsidR="00781FAE" w:rsidRPr="00C616E4">
          <w:rPr>
            <w:rFonts w:ascii="Times New Roman" w:hAnsi="Times New Roman" w:cs="Times New Roman"/>
            <w:b w:val="0"/>
            <w:noProof/>
            <w:webHidden/>
            <w:sz w:val="24"/>
            <w:szCs w:val="24"/>
          </w:rPr>
          <w:fldChar w:fldCharType="end"/>
        </w:r>
      </w:hyperlink>
    </w:p>
    <w:p w:rsidR="00781FAE" w:rsidRPr="00C616E4" w:rsidRDefault="00F535EA" w:rsidP="002744A0">
      <w:pPr>
        <w:pStyle w:val="TOC2"/>
        <w:tabs>
          <w:tab w:val="left" w:pos="960"/>
          <w:tab w:val="right" w:leader="dot" w:pos="8544"/>
        </w:tabs>
        <w:spacing w:before="0"/>
        <w:ind w:left="0"/>
        <w:rPr>
          <w:rFonts w:ascii="Times New Roman" w:eastAsiaTheme="minorEastAsia" w:hAnsi="Times New Roman" w:cs="Times New Roman"/>
          <w:b w:val="0"/>
          <w:bCs w:val="0"/>
          <w:noProof/>
          <w:sz w:val="24"/>
          <w:szCs w:val="24"/>
        </w:rPr>
      </w:pPr>
      <w:hyperlink w:anchor="_Toc211862095" w:history="1">
        <w:r w:rsidR="00781FAE" w:rsidRPr="00C616E4">
          <w:rPr>
            <w:rStyle w:val="Hyperlink"/>
            <w:rFonts w:ascii="Times New Roman" w:hAnsi="Times New Roman" w:cs="Times New Roman"/>
            <w:b w:val="0"/>
            <w:noProof/>
            <w:sz w:val="24"/>
            <w:szCs w:val="24"/>
            <w:lang w:val="en-GB"/>
          </w:rPr>
          <w:t>4.2</w:t>
        </w:r>
        <w:r w:rsidR="00781FAE" w:rsidRPr="00C616E4">
          <w:rPr>
            <w:rFonts w:ascii="Times New Roman" w:eastAsiaTheme="minorEastAsia" w:hAnsi="Times New Roman" w:cs="Times New Roman"/>
            <w:b w:val="0"/>
            <w:bCs w:val="0"/>
            <w:noProof/>
            <w:sz w:val="24"/>
            <w:szCs w:val="24"/>
          </w:rPr>
          <w:t xml:space="preserve"> </w:t>
        </w:r>
        <w:r w:rsidR="00781FAE" w:rsidRPr="00C616E4">
          <w:rPr>
            <w:rStyle w:val="Hyperlink"/>
            <w:rFonts w:ascii="Times New Roman" w:hAnsi="Times New Roman" w:cs="Times New Roman"/>
            <w:b w:val="0"/>
            <w:noProof/>
            <w:sz w:val="24"/>
            <w:szCs w:val="24"/>
          </w:rPr>
          <w:t xml:space="preserve">General and </w:t>
        </w:r>
        <w:r w:rsidR="00781FAE" w:rsidRPr="00C616E4">
          <w:rPr>
            <w:rStyle w:val="Hyperlink"/>
            <w:rFonts w:ascii="Times New Roman" w:hAnsi="Times New Roman" w:cs="Times New Roman"/>
            <w:b w:val="0"/>
            <w:noProof/>
            <w:sz w:val="24"/>
            <w:szCs w:val="24"/>
            <w:lang w:val="en-GB"/>
          </w:rPr>
          <w:t>Background Information of the Respondents</w:t>
        </w:r>
        <w:r w:rsidR="00781FAE" w:rsidRPr="00C616E4">
          <w:rPr>
            <w:rFonts w:ascii="Times New Roman" w:hAnsi="Times New Roman" w:cs="Times New Roman"/>
            <w:b w:val="0"/>
            <w:noProof/>
            <w:webHidden/>
            <w:sz w:val="24"/>
            <w:szCs w:val="24"/>
          </w:rPr>
          <w:tab/>
        </w:r>
        <w:r w:rsidR="00781FAE" w:rsidRPr="00C616E4">
          <w:rPr>
            <w:rFonts w:ascii="Times New Roman" w:hAnsi="Times New Roman" w:cs="Times New Roman"/>
            <w:b w:val="0"/>
            <w:noProof/>
            <w:webHidden/>
            <w:sz w:val="24"/>
            <w:szCs w:val="24"/>
          </w:rPr>
          <w:fldChar w:fldCharType="begin"/>
        </w:r>
        <w:r w:rsidR="00781FAE" w:rsidRPr="00C616E4">
          <w:rPr>
            <w:rFonts w:ascii="Times New Roman" w:hAnsi="Times New Roman" w:cs="Times New Roman"/>
            <w:b w:val="0"/>
            <w:noProof/>
            <w:webHidden/>
            <w:sz w:val="24"/>
            <w:szCs w:val="24"/>
          </w:rPr>
          <w:instrText xml:space="preserve"> PAGEREF _Toc211862095 \h </w:instrText>
        </w:r>
        <w:r w:rsidR="00781FAE" w:rsidRPr="00C616E4">
          <w:rPr>
            <w:rFonts w:ascii="Times New Roman" w:hAnsi="Times New Roman" w:cs="Times New Roman"/>
            <w:b w:val="0"/>
            <w:noProof/>
            <w:webHidden/>
            <w:sz w:val="24"/>
            <w:szCs w:val="24"/>
          </w:rPr>
        </w:r>
        <w:r w:rsidR="00781FAE" w:rsidRPr="00C616E4">
          <w:rPr>
            <w:rFonts w:ascii="Times New Roman" w:hAnsi="Times New Roman" w:cs="Times New Roman"/>
            <w:b w:val="0"/>
            <w:noProof/>
            <w:webHidden/>
            <w:sz w:val="24"/>
            <w:szCs w:val="24"/>
          </w:rPr>
          <w:fldChar w:fldCharType="separate"/>
        </w:r>
        <w:r w:rsidR="00A615A0">
          <w:rPr>
            <w:rFonts w:ascii="Times New Roman" w:hAnsi="Times New Roman" w:cs="Times New Roman"/>
            <w:b w:val="0"/>
            <w:noProof/>
            <w:webHidden/>
            <w:sz w:val="24"/>
            <w:szCs w:val="24"/>
          </w:rPr>
          <w:t>47</w:t>
        </w:r>
        <w:r w:rsidR="00781FAE" w:rsidRPr="00C616E4">
          <w:rPr>
            <w:rFonts w:ascii="Times New Roman" w:hAnsi="Times New Roman" w:cs="Times New Roman"/>
            <w:b w:val="0"/>
            <w:noProof/>
            <w:webHidden/>
            <w:sz w:val="24"/>
            <w:szCs w:val="24"/>
          </w:rPr>
          <w:fldChar w:fldCharType="end"/>
        </w:r>
      </w:hyperlink>
    </w:p>
    <w:p w:rsidR="00781FAE" w:rsidRPr="00C616E4" w:rsidRDefault="00F535EA" w:rsidP="00D069BC">
      <w:pPr>
        <w:pStyle w:val="TOC3"/>
        <w:rPr>
          <w:rFonts w:eastAsiaTheme="minorEastAsia"/>
          <w:noProof/>
        </w:rPr>
      </w:pPr>
      <w:hyperlink w:anchor="_Toc211862096" w:history="1">
        <w:r w:rsidR="00781FAE" w:rsidRPr="00C616E4">
          <w:rPr>
            <w:rStyle w:val="Hyperlink"/>
            <w:b w:val="0"/>
            <w:noProof/>
          </w:rPr>
          <w:t>4.2.1</w:t>
        </w:r>
        <w:r w:rsidR="00781FAE" w:rsidRPr="00C616E4">
          <w:rPr>
            <w:rFonts w:eastAsiaTheme="minorEastAsia"/>
            <w:noProof/>
          </w:rPr>
          <w:t xml:space="preserve"> </w:t>
        </w:r>
        <w:r w:rsidR="00781FAE" w:rsidRPr="00C616E4">
          <w:rPr>
            <w:rStyle w:val="Hyperlink"/>
            <w:b w:val="0"/>
            <w:noProof/>
          </w:rPr>
          <w:t>General Information</w:t>
        </w:r>
        <w:r w:rsidR="00781FAE" w:rsidRPr="00C616E4">
          <w:rPr>
            <w:noProof/>
            <w:webHidden/>
          </w:rPr>
          <w:tab/>
        </w:r>
        <w:r w:rsidR="00781FAE" w:rsidRPr="00C616E4">
          <w:rPr>
            <w:noProof/>
            <w:webHidden/>
          </w:rPr>
          <w:fldChar w:fldCharType="begin"/>
        </w:r>
        <w:r w:rsidR="00781FAE" w:rsidRPr="00C616E4">
          <w:rPr>
            <w:noProof/>
            <w:webHidden/>
          </w:rPr>
          <w:instrText xml:space="preserve"> PAGEREF _Toc211862096 \h </w:instrText>
        </w:r>
        <w:r w:rsidR="00781FAE" w:rsidRPr="00C616E4">
          <w:rPr>
            <w:noProof/>
            <w:webHidden/>
          </w:rPr>
        </w:r>
        <w:r w:rsidR="00781FAE" w:rsidRPr="00C616E4">
          <w:rPr>
            <w:noProof/>
            <w:webHidden/>
          </w:rPr>
          <w:fldChar w:fldCharType="separate"/>
        </w:r>
        <w:r w:rsidR="00A615A0">
          <w:rPr>
            <w:noProof/>
            <w:webHidden/>
          </w:rPr>
          <w:t>47</w:t>
        </w:r>
        <w:r w:rsidR="00781FAE" w:rsidRPr="00C616E4">
          <w:rPr>
            <w:noProof/>
            <w:webHidden/>
          </w:rPr>
          <w:fldChar w:fldCharType="end"/>
        </w:r>
      </w:hyperlink>
    </w:p>
    <w:p w:rsidR="00781FAE" w:rsidRPr="00C616E4" w:rsidRDefault="00F535EA" w:rsidP="00D069BC">
      <w:pPr>
        <w:pStyle w:val="TOC3"/>
        <w:rPr>
          <w:rFonts w:eastAsiaTheme="minorEastAsia"/>
          <w:noProof/>
        </w:rPr>
      </w:pPr>
      <w:hyperlink w:anchor="_Toc211862097" w:history="1">
        <w:r w:rsidR="00781FAE" w:rsidRPr="00C616E4">
          <w:rPr>
            <w:rStyle w:val="Hyperlink"/>
            <w:b w:val="0"/>
            <w:noProof/>
            <w:lang w:val="en-GB"/>
          </w:rPr>
          <w:t>4.2.2 Background Information of Respondents</w:t>
        </w:r>
        <w:r w:rsidR="00781FAE" w:rsidRPr="00C616E4">
          <w:rPr>
            <w:noProof/>
            <w:webHidden/>
          </w:rPr>
          <w:tab/>
        </w:r>
        <w:r w:rsidR="00781FAE" w:rsidRPr="00C616E4">
          <w:rPr>
            <w:noProof/>
            <w:webHidden/>
          </w:rPr>
          <w:fldChar w:fldCharType="begin"/>
        </w:r>
        <w:r w:rsidR="00781FAE" w:rsidRPr="00C616E4">
          <w:rPr>
            <w:noProof/>
            <w:webHidden/>
          </w:rPr>
          <w:instrText xml:space="preserve"> PAGEREF _Toc211862097 \h </w:instrText>
        </w:r>
        <w:r w:rsidR="00781FAE" w:rsidRPr="00C616E4">
          <w:rPr>
            <w:noProof/>
            <w:webHidden/>
          </w:rPr>
        </w:r>
        <w:r w:rsidR="00781FAE" w:rsidRPr="00C616E4">
          <w:rPr>
            <w:noProof/>
            <w:webHidden/>
          </w:rPr>
          <w:fldChar w:fldCharType="separate"/>
        </w:r>
        <w:r w:rsidR="00A615A0">
          <w:rPr>
            <w:noProof/>
            <w:webHidden/>
          </w:rPr>
          <w:t>48</w:t>
        </w:r>
        <w:r w:rsidR="00781FAE" w:rsidRPr="00C616E4">
          <w:rPr>
            <w:noProof/>
            <w:webHidden/>
          </w:rPr>
          <w:fldChar w:fldCharType="end"/>
        </w:r>
      </w:hyperlink>
    </w:p>
    <w:p w:rsidR="00781FAE" w:rsidRPr="00C616E4" w:rsidRDefault="00F535EA" w:rsidP="002744A0">
      <w:pPr>
        <w:pStyle w:val="TOC2"/>
        <w:tabs>
          <w:tab w:val="left" w:pos="960"/>
          <w:tab w:val="right" w:leader="dot" w:pos="8544"/>
        </w:tabs>
        <w:spacing w:before="0"/>
        <w:ind w:left="0"/>
        <w:rPr>
          <w:rFonts w:ascii="Times New Roman" w:eastAsiaTheme="minorEastAsia" w:hAnsi="Times New Roman" w:cs="Times New Roman"/>
          <w:b w:val="0"/>
          <w:bCs w:val="0"/>
          <w:noProof/>
          <w:sz w:val="24"/>
          <w:szCs w:val="24"/>
        </w:rPr>
      </w:pPr>
      <w:hyperlink w:anchor="_Toc211862099" w:history="1">
        <w:r w:rsidR="00781FAE" w:rsidRPr="00C616E4">
          <w:rPr>
            <w:rStyle w:val="Hyperlink"/>
            <w:rFonts w:ascii="Times New Roman" w:hAnsi="Times New Roman" w:cs="Times New Roman"/>
            <w:b w:val="0"/>
            <w:noProof/>
            <w:sz w:val="24"/>
            <w:szCs w:val="24"/>
            <w:lang w:val="en-GB"/>
          </w:rPr>
          <w:t>4.3</w:t>
        </w:r>
        <w:r w:rsidR="0026113F" w:rsidRPr="00C616E4">
          <w:rPr>
            <w:rFonts w:ascii="Times New Roman" w:eastAsiaTheme="minorEastAsia" w:hAnsi="Times New Roman" w:cs="Times New Roman"/>
            <w:b w:val="0"/>
            <w:bCs w:val="0"/>
            <w:noProof/>
            <w:sz w:val="24"/>
            <w:szCs w:val="24"/>
          </w:rPr>
          <w:t xml:space="preserve"> </w:t>
        </w:r>
        <w:r w:rsidR="00781FAE" w:rsidRPr="00C616E4">
          <w:rPr>
            <w:rStyle w:val="Hyperlink"/>
            <w:rFonts w:ascii="Times New Roman" w:hAnsi="Times New Roman" w:cs="Times New Roman"/>
            <w:b w:val="0"/>
            <w:noProof/>
            <w:sz w:val="24"/>
            <w:szCs w:val="24"/>
            <w:lang w:val="en-GB"/>
          </w:rPr>
          <w:t>Presentation and Discussion of Findings</w:t>
        </w:r>
        <w:r w:rsidR="00781FAE" w:rsidRPr="00C616E4">
          <w:rPr>
            <w:rFonts w:ascii="Times New Roman" w:hAnsi="Times New Roman" w:cs="Times New Roman"/>
            <w:b w:val="0"/>
            <w:noProof/>
            <w:webHidden/>
            <w:sz w:val="24"/>
            <w:szCs w:val="24"/>
          </w:rPr>
          <w:tab/>
        </w:r>
        <w:r w:rsidR="00781FAE" w:rsidRPr="00C616E4">
          <w:rPr>
            <w:rFonts w:ascii="Times New Roman" w:hAnsi="Times New Roman" w:cs="Times New Roman"/>
            <w:b w:val="0"/>
            <w:noProof/>
            <w:webHidden/>
            <w:sz w:val="24"/>
            <w:szCs w:val="24"/>
          </w:rPr>
          <w:fldChar w:fldCharType="begin"/>
        </w:r>
        <w:r w:rsidR="00781FAE" w:rsidRPr="00C616E4">
          <w:rPr>
            <w:rFonts w:ascii="Times New Roman" w:hAnsi="Times New Roman" w:cs="Times New Roman"/>
            <w:b w:val="0"/>
            <w:noProof/>
            <w:webHidden/>
            <w:sz w:val="24"/>
            <w:szCs w:val="24"/>
          </w:rPr>
          <w:instrText xml:space="preserve"> PAGEREF _Toc211862099 \h </w:instrText>
        </w:r>
        <w:r w:rsidR="00781FAE" w:rsidRPr="00C616E4">
          <w:rPr>
            <w:rFonts w:ascii="Times New Roman" w:hAnsi="Times New Roman" w:cs="Times New Roman"/>
            <w:b w:val="0"/>
            <w:noProof/>
            <w:webHidden/>
            <w:sz w:val="24"/>
            <w:szCs w:val="24"/>
          </w:rPr>
        </w:r>
        <w:r w:rsidR="00781FAE" w:rsidRPr="00C616E4">
          <w:rPr>
            <w:rFonts w:ascii="Times New Roman" w:hAnsi="Times New Roman" w:cs="Times New Roman"/>
            <w:b w:val="0"/>
            <w:noProof/>
            <w:webHidden/>
            <w:sz w:val="24"/>
            <w:szCs w:val="24"/>
          </w:rPr>
          <w:fldChar w:fldCharType="separate"/>
        </w:r>
        <w:r w:rsidR="00A615A0">
          <w:rPr>
            <w:rFonts w:ascii="Times New Roman" w:hAnsi="Times New Roman" w:cs="Times New Roman"/>
            <w:b w:val="0"/>
            <w:noProof/>
            <w:webHidden/>
            <w:sz w:val="24"/>
            <w:szCs w:val="24"/>
          </w:rPr>
          <w:t>50</w:t>
        </w:r>
        <w:r w:rsidR="00781FAE" w:rsidRPr="00C616E4">
          <w:rPr>
            <w:rFonts w:ascii="Times New Roman" w:hAnsi="Times New Roman" w:cs="Times New Roman"/>
            <w:b w:val="0"/>
            <w:noProof/>
            <w:webHidden/>
            <w:sz w:val="24"/>
            <w:szCs w:val="24"/>
          </w:rPr>
          <w:fldChar w:fldCharType="end"/>
        </w:r>
      </w:hyperlink>
    </w:p>
    <w:p w:rsidR="00781FAE" w:rsidRPr="00C616E4" w:rsidRDefault="00F535EA" w:rsidP="00DE6FEB">
      <w:pPr>
        <w:pStyle w:val="TOC3"/>
        <w:jc w:val="left"/>
        <w:rPr>
          <w:rFonts w:eastAsiaTheme="minorEastAsia"/>
          <w:noProof/>
        </w:rPr>
      </w:pPr>
      <w:hyperlink w:anchor="_Toc211862100" w:history="1">
        <w:r w:rsidR="00781FAE" w:rsidRPr="00C616E4">
          <w:rPr>
            <w:rStyle w:val="Hyperlink"/>
            <w:b w:val="0"/>
            <w:noProof/>
          </w:rPr>
          <w:t>4.3.1</w:t>
        </w:r>
        <w:r w:rsidR="004A7DE1">
          <w:rPr>
            <w:rFonts w:eastAsiaTheme="minorEastAsia"/>
            <w:noProof/>
          </w:rPr>
          <w:t xml:space="preserve"> </w:t>
        </w:r>
        <w:r w:rsidR="00781FAE" w:rsidRPr="00C616E4">
          <w:rPr>
            <w:rStyle w:val="Hyperlink"/>
            <w:b w:val="0"/>
            <w:noProof/>
          </w:rPr>
          <w:t>The Effect of School Feeding programme on Enrollment of primary school pupils</w:t>
        </w:r>
        <w:r w:rsidR="004A7DE1">
          <w:rPr>
            <w:rStyle w:val="Hyperlink"/>
            <w:b w:val="0"/>
            <w:noProof/>
          </w:rPr>
          <w:t xml:space="preserve"> </w:t>
        </w:r>
        <w:r w:rsidR="00781FAE" w:rsidRPr="00C616E4">
          <w:rPr>
            <w:noProof/>
            <w:webHidden/>
          </w:rPr>
          <w:tab/>
        </w:r>
        <w:r w:rsidR="00781FAE" w:rsidRPr="00C616E4">
          <w:rPr>
            <w:noProof/>
            <w:webHidden/>
          </w:rPr>
          <w:fldChar w:fldCharType="begin"/>
        </w:r>
        <w:r w:rsidR="00781FAE" w:rsidRPr="00C616E4">
          <w:rPr>
            <w:noProof/>
            <w:webHidden/>
          </w:rPr>
          <w:instrText xml:space="preserve"> PAGEREF _Toc211862100 \h </w:instrText>
        </w:r>
        <w:r w:rsidR="00781FAE" w:rsidRPr="00C616E4">
          <w:rPr>
            <w:noProof/>
            <w:webHidden/>
          </w:rPr>
        </w:r>
        <w:r w:rsidR="00781FAE" w:rsidRPr="00C616E4">
          <w:rPr>
            <w:noProof/>
            <w:webHidden/>
          </w:rPr>
          <w:fldChar w:fldCharType="separate"/>
        </w:r>
        <w:r w:rsidR="00A615A0">
          <w:rPr>
            <w:noProof/>
            <w:webHidden/>
          </w:rPr>
          <w:t>50</w:t>
        </w:r>
        <w:r w:rsidR="00781FAE" w:rsidRPr="00C616E4">
          <w:rPr>
            <w:noProof/>
            <w:webHidden/>
          </w:rPr>
          <w:fldChar w:fldCharType="end"/>
        </w:r>
      </w:hyperlink>
    </w:p>
    <w:p w:rsidR="00781FAE" w:rsidRPr="00C616E4" w:rsidRDefault="00F535EA" w:rsidP="00734008">
      <w:pPr>
        <w:pStyle w:val="TOC3"/>
        <w:jc w:val="left"/>
        <w:rPr>
          <w:rFonts w:eastAsiaTheme="minorEastAsia"/>
          <w:noProof/>
        </w:rPr>
      </w:pPr>
      <w:hyperlink w:anchor="_Toc211862102" w:history="1">
        <w:r w:rsidR="00781FAE" w:rsidRPr="00C616E4">
          <w:rPr>
            <w:rStyle w:val="Hyperlink"/>
            <w:b w:val="0"/>
            <w:noProof/>
          </w:rPr>
          <w:t>4.3.2</w:t>
        </w:r>
        <w:r w:rsidR="0026113F" w:rsidRPr="00C616E4">
          <w:rPr>
            <w:rFonts w:eastAsiaTheme="minorEastAsia"/>
            <w:noProof/>
          </w:rPr>
          <w:t xml:space="preserve"> </w:t>
        </w:r>
        <w:r w:rsidR="00781FAE" w:rsidRPr="00C616E4">
          <w:rPr>
            <w:rStyle w:val="Hyperlink"/>
            <w:b w:val="0"/>
            <w:noProof/>
          </w:rPr>
          <w:t>The effect of school feeding programme on the attendance of primary school pupils</w:t>
        </w:r>
        <w:r w:rsidR="00781FAE" w:rsidRPr="00C616E4">
          <w:rPr>
            <w:noProof/>
            <w:webHidden/>
          </w:rPr>
          <w:tab/>
        </w:r>
        <w:r w:rsidR="00781FAE" w:rsidRPr="006657F8">
          <w:rPr>
            <w:b w:val="0"/>
            <w:noProof/>
            <w:webHidden/>
          </w:rPr>
          <w:fldChar w:fldCharType="begin"/>
        </w:r>
        <w:r w:rsidR="00781FAE" w:rsidRPr="006657F8">
          <w:rPr>
            <w:b w:val="0"/>
            <w:noProof/>
            <w:webHidden/>
          </w:rPr>
          <w:instrText xml:space="preserve"> PAGEREF _Toc211862102 \h </w:instrText>
        </w:r>
        <w:r w:rsidR="00781FAE" w:rsidRPr="006657F8">
          <w:rPr>
            <w:b w:val="0"/>
            <w:noProof/>
            <w:webHidden/>
          </w:rPr>
        </w:r>
        <w:r w:rsidR="00781FAE" w:rsidRPr="006657F8">
          <w:rPr>
            <w:b w:val="0"/>
            <w:noProof/>
            <w:webHidden/>
          </w:rPr>
          <w:fldChar w:fldCharType="separate"/>
        </w:r>
        <w:r w:rsidR="00A615A0">
          <w:rPr>
            <w:b w:val="0"/>
            <w:noProof/>
            <w:webHidden/>
          </w:rPr>
          <w:t>52</w:t>
        </w:r>
        <w:r w:rsidR="00781FAE" w:rsidRPr="006657F8">
          <w:rPr>
            <w:b w:val="0"/>
            <w:noProof/>
            <w:webHidden/>
          </w:rPr>
          <w:fldChar w:fldCharType="end"/>
        </w:r>
      </w:hyperlink>
    </w:p>
    <w:p w:rsidR="00781FAE" w:rsidRPr="00C616E4" w:rsidRDefault="00F535EA" w:rsidP="00734008">
      <w:pPr>
        <w:pStyle w:val="TOC3"/>
        <w:jc w:val="left"/>
        <w:rPr>
          <w:rFonts w:eastAsiaTheme="minorEastAsia"/>
          <w:noProof/>
        </w:rPr>
      </w:pPr>
      <w:hyperlink w:anchor="_Toc211862104" w:history="1">
        <w:r w:rsidR="00781FAE" w:rsidRPr="00C616E4">
          <w:rPr>
            <w:rStyle w:val="Hyperlink"/>
            <w:b w:val="0"/>
            <w:noProof/>
          </w:rPr>
          <w:t>4.3.3</w:t>
        </w:r>
        <w:r w:rsidR="00C616E4">
          <w:rPr>
            <w:rFonts w:eastAsiaTheme="minorEastAsia"/>
            <w:noProof/>
          </w:rPr>
          <w:t xml:space="preserve"> </w:t>
        </w:r>
        <w:r w:rsidR="00781FAE" w:rsidRPr="00C616E4">
          <w:rPr>
            <w:rStyle w:val="Hyperlink"/>
            <w:b w:val="0"/>
            <w:noProof/>
          </w:rPr>
          <w:t>The effects of school feeding programme on the participation of primary school pupils</w:t>
        </w:r>
        <w:r w:rsidR="00C616E4">
          <w:rPr>
            <w:noProof/>
            <w:webHidden/>
          </w:rPr>
          <w:t>….</w:t>
        </w:r>
        <w:r w:rsidR="00C616E4">
          <w:rPr>
            <w:noProof/>
            <w:webHidden/>
          </w:rPr>
          <w:tab/>
        </w:r>
        <w:r w:rsidR="00781FAE" w:rsidRPr="00C616E4">
          <w:rPr>
            <w:noProof/>
            <w:webHidden/>
          </w:rPr>
          <w:fldChar w:fldCharType="begin"/>
        </w:r>
        <w:r w:rsidR="00781FAE" w:rsidRPr="00C616E4">
          <w:rPr>
            <w:noProof/>
            <w:webHidden/>
          </w:rPr>
          <w:instrText xml:space="preserve"> PAGEREF _Toc211862104 \h </w:instrText>
        </w:r>
        <w:r w:rsidR="00781FAE" w:rsidRPr="00C616E4">
          <w:rPr>
            <w:noProof/>
            <w:webHidden/>
          </w:rPr>
        </w:r>
        <w:r w:rsidR="00781FAE" w:rsidRPr="00C616E4">
          <w:rPr>
            <w:noProof/>
            <w:webHidden/>
          </w:rPr>
          <w:fldChar w:fldCharType="separate"/>
        </w:r>
        <w:r w:rsidR="00A615A0">
          <w:rPr>
            <w:noProof/>
            <w:webHidden/>
          </w:rPr>
          <w:t>54</w:t>
        </w:r>
        <w:r w:rsidR="00781FAE" w:rsidRPr="00C616E4">
          <w:rPr>
            <w:noProof/>
            <w:webHidden/>
          </w:rPr>
          <w:fldChar w:fldCharType="end"/>
        </w:r>
      </w:hyperlink>
    </w:p>
    <w:p w:rsidR="00781FAE" w:rsidRPr="00C616E4" w:rsidRDefault="00F535EA" w:rsidP="002744A0">
      <w:pPr>
        <w:pStyle w:val="TOC1"/>
        <w:rPr>
          <w:rFonts w:eastAsiaTheme="minorEastAsia"/>
          <w:i/>
        </w:rPr>
      </w:pPr>
      <w:hyperlink w:anchor="_Toc211862107" w:history="1">
        <w:r w:rsidR="00781FAE" w:rsidRPr="00C616E4">
          <w:rPr>
            <w:rStyle w:val="Hyperlink"/>
            <w:b w:val="0"/>
          </w:rPr>
          <w:t>4.3.4.</w:t>
        </w:r>
        <w:r w:rsidR="00C616E4">
          <w:rPr>
            <w:rFonts w:eastAsiaTheme="minorEastAsia"/>
            <w:i/>
          </w:rPr>
          <w:t xml:space="preserve"> </w:t>
        </w:r>
        <w:r w:rsidR="00781FAE" w:rsidRPr="00C616E4">
          <w:rPr>
            <w:rStyle w:val="Hyperlink"/>
            <w:b w:val="0"/>
          </w:rPr>
          <w:t>School Feeding Programme and the Performance of Primary School Pupils</w:t>
        </w:r>
        <w:r w:rsidR="00781FAE" w:rsidRPr="00C616E4">
          <w:rPr>
            <w:webHidden/>
          </w:rPr>
          <w:tab/>
        </w:r>
        <w:r w:rsidR="00781FAE" w:rsidRPr="00C616E4">
          <w:rPr>
            <w:webHidden/>
          </w:rPr>
          <w:fldChar w:fldCharType="begin"/>
        </w:r>
        <w:r w:rsidR="00781FAE" w:rsidRPr="00C616E4">
          <w:rPr>
            <w:webHidden/>
          </w:rPr>
          <w:instrText xml:space="preserve"> PAGEREF _Toc211862107 \h </w:instrText>
        </w:r>
        <w:r w:rsidR="00781FAE" w:rsidRPr="00C616E4">
          <w:rPr>
            <w:webHidden/>
          </w:rPr>
        </w:r>
        <w:r w:rsidR="00781FAE" w:rsidRPr="00C616E4">
          <w:rPr>
            <w:webHidden/>
          </w:rPr>
          <w:fldChar w:fldCharType="separate"/>
        </w:r>
        <w:r w:rsidR="00A615A0">
          <w:rPr>
            <w:webHidden/>
          </w:rPr>
          <w:t>57</w:t>
        </w:r>
        <w:r w:rsidR="00781FAE" w:rsidRPr="00C616E4">
          <w:rPr>
            <w:webHidden/>
          </w:rPr>
          <w:fldChar w:fldCharType="end"/>
        </w:r>
      </w:hyperlink>
    </w:p>
    <w:p w:rsidR="00781FAE" w:rsidRPr="00C616E4" w:rsidRDefault="00F535EA" w:rsidP="002744A0">
      <w:pPr>
        <w:pStyle w:val="TOC2"/>
        <w:tabs>
          <w:tab w:val="right" w:leader="dot" w:pos="8544"/>
        </w:tabs>
        <w:spacing w:before="0"/>
        <w:ind w:left="0"/>
        <w:rPr>
          <w:rFonts w:ascii="Times New Roman" w:eastAsiaTheme="minorEastAsia" w:hAnsi="Times New Roman" w:cs="Times New Roman"/>
          <w:b w:val="0"/>
          <w:bCs w:val="0"/>
          <w:noProof/>
          <w:sz w:val="24"/>
          <w:szCs w:val="24"/>
        </w:rPr>
      </w:pPr>
      <w:hyperlink w:anchor="_Toc211862111" w:history="1">
        <w:r w:rsidR="00781FAE" w:rsidRPr="00C616E4">
          <w:rPr>
            <w:rStyle w:val="Hyperlink"/>
            <w:rFonts w:ascii="Times New Roman" w:hAnsi="Times New Roman" w:cs="Times New Roman"/>
            <w:b w:val="0"/>
            <w:noProof/>
            <w:sz w:val="24"/>
            <w:szCs w:val="24"/>
          </w:rPr>
          <w:t>4.4  Description of Results</w:t>
        </w:r>
        <w:r w:rsidR="00781FAE" w:rsidRPr="00C616E4">
          <w:rPr>
            <w:rFonts w:ascii="Times New Roman" w:hAnsi="Times New Roman" w:cs="Times New Roman"/>
            <w:b w:val="0"/>
            <w:noProof/>
            <w:webHidden/>
            <w:sz w:val="24"/>
            <w:szCs w:val="24"/>
          </w:rPr>
          <w:tab/>
        </w:r>
        <w:r w:rsidR="00781FAE" w:rsidRPr="00C616E4">
          <w:rPr>
            <w:rFonts w:ascii="Times New Roman" w:hAnsi="Times New Roman" w:cs="Times New Roman"/>
            <w:b w:val="0"/>
            <w:noProof/>
            <w:webHidden/>
            <w:sz w:val="24"/>
            <w:szCs w:val="24"/>
          </w:rPr>
          <w:fldChar w:fldCharType="begin"/>
        </w:r>
        <w:r w:rsidR="00781FAE" w:rsidRPr="00C616E4">
          <w:rPr>
            <w:rFonts w:ascii="Times New Roman" w:hAnsi="Times New Roman" w:cs="Times New Roman"/>
            <w:b w:val="0"/>
            <w:noProof/>
            <w:webHidden/>
            <w:sz w:val="24"/>
            <w:szCs w:val="24"/>
          </w:rPr>
          <w:instrText xml:space="preserve"> PAGEREF _Toc211862111 \h </w:instrText>
        </w:r>
        <w:r w:rsidR="00781FAE" w:rsidRPr="00C616E4">
          <w:rPr>
            <w:rFonts w:ascii="Times New Roman" w:hAnsi="Times New Roman" w:cs="Times New Roman"/>
            <w:b w:val="0"/>
            <w:noProof/>
            <w:webHidden/>
            <w:sz w:val="24"/>
            <w:szCs w:val="24"/>
          </w:rPr>
        </w:r>
        <w:r w:rsidR="00781FAE" w:rsidRPr="00C616E4">
          <w:rPr>
            <w:rFonts w:ascii="Times New Roman" w:hAnsi="Times New Roman" w:cs="Times New Roman"/>
            <w:b w:val="0"/>
            <w:noProof/>
            <w:webHidden/>
            <w:sz w:val="24"/>
            <w:szCs w:val="24"/>
          </w:rPr>
          <w:fldChar w:fldCharType="separate"/>
        </w:r>
        <w:r w:rsidR="00A615A0">
          <w:rPr>
            <w:rFonts w:ascii="Times New Roman" w:hAnsi="Times New Roman" w:cs="Times New Roman"/>
            <w:b w:val="0"/>
            <w:noProof/>
            <w:webHidden/>
            <w:sz w:val="24"/>
            <w:szCs w:val="24"/>
          </w:rPr>
          <w:t>60</w:t>
        </w:r>
        <w:r w:rsidR="00781FAE" w:rsidRPr="00C616E4">
          <w:rPr>
            <w:rFonts w:ascii="Times New Roman" w:hAnsi="Times New Roman" w:cs="Times New Roman"/>
            <w:b w:val="0"/>
            <w:noProof/>
            <w:webHidden/>
            <w:sz w:val="24"/>
            <w:szCs w:val="24"/>
          </w:rPr>
          <w:fldChar w:fldCharType="end"/>
        </w:r>
      </w:hyperlink>
    </w:p>
    <w:p w:rsidR="00DE6FEB" w:rsidRDefault="00DE6FEB" w:rsidP="002744A0">
      <w:pPr>
        <w:pStyle w:val="TOC1"/>
      </w:pPr>
    </w:p>
    <w:p w:rsidR="00781FAE" w:rsidRPr="004A7DE1" w:rsidRDefault="00F535EA" w:rsidP="002744A0">
      <w:pPr>
        <w:pStyle w:val="TOC1"/>
        <w:rPr>
          <w:rFonts w:eastAsiaTheme="minorEastAsia"/>
          <w:i/>
        </w:rPr>
      </w:pPr>
      <w:hyperlink w:anchor="_Toc211862112" w:history="1">
        <w:r w:rsidR="00781FAE" w:rsidRPr="004A7DE1">
          <w:rPr>
            <w:rStyle w:val="Hyperlink"/>
          </w:rPr>
          <w:t>CHAPTER FIVE</w:t>
        </w:r>
        <w:r w:rsidR="00781FAE" w:rsidRPr="004A7DE1">
          <w:rPr>
            <w:webHidden/>
          </w:rPr>
          <w:tab/>
        </w:r>
        <w:r w:rsidR="00781FAE" w:rsidRPr="004A7DE1">
          <w:rPr>
            <w:webHidden/>
          </w:rPr>
          <w:fldChar w:fldCharType="begin"/>
        </w:r>
        <w:r w:rsidR="00781FAE" w:rsidRPr="004A7DE1">
          <w:rPr>
            <w:webHidden/>
          </w:rPr>
          <w:instrText xml:space="preserve"> PAGEREF _Toc211862112 \h </w:instrText>
        </w:r>
        <w:r w:rsidR="00781FAE" w:rsidRPr="004A7DE1">
          <w:rPr>
            <w:webHidden/>
          </w:rPr>
        </w:r>
        <w:r w:rsidR="00781FAE" w:rsidRPr="004A7DE1">
          <w:rPr>
            <w:webHidden/>
          </w:rPr>
          <w:fldChar w:fldCharType="separate"/>
        </w:r>
        <w:r w:rsidR="00A615A0">
          <w:rPr>
            <w:webHidden/>
          </w:rPr>
          <w:t>63</w:t>
        </w:r>
        <w:r w:rsidR="00781FAE" w:rsidRPr="004A7DE1">
          <w:rPr>
            <w:webHidden/>
          </w:rPr>
          <w:fldChar w:fldCharType="end"/>
        </w:r>
      </w:hyperlink>
    </w:p>
    <w:p w:rsidR="00781FAE" w:rsidRPr="004A7DE1" w:rsidRDefault="00F535EA" w:rsidP="002744A0">
      <w:pPr>
        <w:pStyle w:val="TOC1"/>
        <w:rPr>
          <w:rFonts w:eastAsiaTheme="minorEastAsia"/>
          <w:i/>
        </w:rPr>
      </w:pPr>
      <w:hyperlink w:anchor="_Toc211862113" w:history="1">
        <w:r w:rsidR="00781FAE" w:rsidRPr="004A7DE1">
          <w:rPr>
            <w:rStyle w:val="Hyperlink"/>
          </w:rPr>
          <w:t>SUMMARY, CONCLUSIONS AND RECOMMENDATIONS</w:t>
        </w:r>
        <w:r w:rsidR="00781FAE" w:rsidRPr="004A7DE1">
          <w:rPr>
            <w:webHidden/>
          </w:rPr>
          <w:tab/>
        </w:r>
        <w:r w:rsidR="00781FAE" w:rsidRPr="004A7DE1">
          <w:rPr>
            <w:webHidden/>
          </w:rPr>
          <w:fldChar w:fldCharType="begin"/>
        </w:r>
        <w:r w:rsidR="00781FAE" w:rsidRPr="004A7DE1">
          <w:rPr>
            <w:webHidden/>
          </w:rPr>
          <w:instrText xml:space="preserve"> PAGEREF _Toc211862113 \h </w:instrText>
        </w:r>
        <w:r w:rsidR="00781FAE" w:rsidRPr="004A7DE1">
          <w:rPr>
            <w:webHidden/>
          </w:rPr>
        </w:r>
        <w:r w:rsidR="00781FAE" w:rsidRPr="004A7DE1">
          <w:rPr>
            <w:webHidden/>
          </w:rPr>
          <w:fldChar w:fldCharType="separate"/>
        </w:r>
        <w:r w:rsidR="00A615A0">
          <w:rPr>
            <w:webHidden/>
          </w:rPr>
          <w:t>63</w:t>
        </w:r>
        <w:r w:rsidR="00781FAE" w:rsidRPr="004A7DE1">
          <w:rPr>
            <w:webHidden/>
          </w:rPr>
          <w:fldChar w:fldCharType="end"/>
        </w:r>
      </w:hyperlink>
    </w:p>
    <w:p w:rsidR="00781FAE" w:rsidRPr="00C616E4" w:rsidRDefault="00F535EA" w:rsidP="002744A0">
      <w:pPr>
        <w:pStyle w:val="TOC2"/>
        <w:tabs>
          <w:tab w:val="right" w:leader="dot" w:pos="8544"/>
        </w:tabs>
        <w:spacing w:before="0"/>
        <w:ind w:left="0"/>
        <w:rPr>
          <w:rFonts w:ascii="Times New Roman" w:eastAsiaTheme="minorEastAsia" w:hAnsi="Times New Roman" w:cs="Times New Roman"/>
          <w:b w:val="0"/>
          <w:bCs w:val="0"/>
          <w:noProof/>
          <w:sz w:val="24"/>
          <w:szCs w:val="24"/>
        </w:rPr>
      </w:pPr>
      <w:hyperlink w:anchor="_Toc211862114" w:history="1">
        <w:r w:rsidR="00781FAE" w:rsidRPr="00C616E4">
          <w:rPr>
            <w:rStyle w:val="Hyperlink"/>
            <w:rFonts w:ascii="Times New Roman" w:hAnsi="Times New Roman" w:cs="Times New Roman"/>
            <w:b w:val="0"/>
            <w:noProof/>
            <w:sz w:val="24"/>
            <w:szCs w:val="24"/>
          </w:rPr>
          <w:t>5.1 Introduction</w:t>
        </w:r>
        <w:r w:rsidR="00781FAE" w:rsidRPr="00C616E4">
          <w:rPr>
            <w:rFonts w:ascii="Times New Roman" w:hAnsi="Times New Roman" w:cs="Times New Roman"/>
            <w:b w:val="0"/>
            <w:noProof/>
            <w:webHidden/>
            <w:sz w:val="24"/>
            <w:szCs w:val="24"/>
          </w:rPr>
          <w:tab/>
        </w:r>
        <w:r w:rsidR="00781FAE" w:rsidRPr="00C616E4">
          <w:rPr>
            <w:rFonts w:ascii="Times New Roman" w:hAnsi="Times New Roman" w:cs="Times New Roman"/>
            <w:b w:val="0"/>
            <w:noProof/>
            <w:webHidden/>
            <w:sz w:val="24"/>
            <w:szCs w:val="24"/>
          </w:rPr>
          <w:fldChar w:fldCharType="begin"/>
        </w:r>
        <w:r w:rsidR="00781FAE" w:rsidRPr="00C616E4">
          <w:rPr>
            <w:rFonts w:ascii="Times New Roman" w:hAnsi="Times New Roman" w:cs="Times New Roman"/>
            <w:b w:val="0"/>
            <w:noProof/>
            <w:webHidden/>
            <w:sz w:val="24"/>
            <w:szCs w:val="24"/>
          </w:rPr>
          <w:instrText xml:space="preserve"> PAGEREF _Toc211862114 \h </w:instrText>
        </w:r>
        <w:r w:rsidR="00781FAE" w:rsidRPr="00C616E4">
          <w:rPr>
            <w:rFonts w:ascii="Times New Roman" w:hAnsi="Times New Roman" w:cs="Times New Roman"/>
            <w:b w:val="0"/>
            <w:noProof/>
            <w:webHidden/>
            <w:sz w:val="24"/>
            <w:szCs w:val="24"/>
          </w:rPr>
        </w:r>
        <w:r w:rsidR="00781FAE" w:rsidRPr="00C616E4">
          <w:rPr>
            <w:rFonts w:ascii="Times New Roman" w:hAnsi="Times New Roman" w:cs="Times New Roman"/>
            <w:b w:val="0"/>
            <w:noProof/>
            <w:webHidden/>
            <w:sz w:val="24"/>
            <w:szCs w:val="24"/>
          </w:rPr>
          <w:fldChar w:fldCharType="separate"/>
        </w:r>
        <w:r w:rsidR="00A615A0">
          <w:rPr>
            <w:rFonts w:ascii="Times New Roman" w:hAnsi="Times New Roman" w:cs="Times New Roman"/>
            <w:b w:val="0"/>
            <w:noProof/>
            <w:webHidden/>
            <w:sz w:val="24"/>
            <w:szCs w:val="24"/>
          </w:rPr>
          <w:t>63</w:t>
        </w:r>
        <w:r w:rsidR="00781FAE" w:rsidRPr="00C616E4">
          <w:rPr>
            <w:rFonts w:ascii="Times New Roman" w:hAnsi="Times New Roman" w:cs="Times New Roman"/>
            <w:b w:val="0"/>
            <w:noProof/>
            <w:webHidden/>
            <w:sz w:val="24"/>
            <w:szCs w:val="24"/>
          </w:rPr>
          <w:fldChar w:fldCharType="end"/>
        </w:r>
      </w:hyperlink>
    </w:p>
    <w:p w:rsidR="00781FAE" w:rsidRPr="00C616E4" w:rsidRDefault="00F535EA" w:rsidP="002744A0">
      <w:pPr>
        <w:pStyle w:val="TOC2"/>
        <w:tabs>
          <w:tab w:val="right" w:leader="dot" w:pos="8544"/>
        </w:tabs>
        <w:spacing w:before="0"/>
        <w:ind w:left="0"/>
        <w:rPr>
          <w:rFonts w:ascii="Times New Roman" w:eastAsiaTheme="minorEastAsia" w:hAnsi="Times New Roman" w:cs="Times New Roman"/>
          <w:b w:val="0"/>
          <w:bCs w:val="0"/>
          <w:noProof/>
          <w:sz w:val="24"/>
          <w:szCs w:val="24"/>
        </w:rPr>
      </w:pPr>
      <w:hyperlink w:anchor="_Toc211862115" w:history="1">
        <w:r w:rsidR="00781FAE" w:rsidRPr="00C616E4">
          <w:rPr>
            <w:rStyle w:val="Hyperlink"/>
            <w:rFonts w:ascii="Times New Roman" w:hAnsi="Times New Roman" w:cs="Times New Roman"/>
            <w:b w:val="0"/>
            <w:noProof/>
            <w:sz w:val="24"/>
            <w:szCs w:val="24"/>
          </w:rPr>
          <w:t>5.2 Summary of the study</w:t>
        </w:r>
        <w:r w:rsidR="00781FAE" w:rsidRPr="00C616E4">
          <w:rPr>
            <w:rFonts w:ascii="Times New Roman" w:hAnsi="Times New Roman" w:cs="Times New Roman"/>
            <w:b w:val="0"/>
            <w:noProof/>
            <w:webHidden/>
            <w:sz w:val="24"/>
            <w:szCs w:val="24"/>
          </w:rPr>
          <w:tab/>
        </w:r>
        <w:r w:rsidR="00781FAE" w:rsidRPr="00C616E4">
          <w:rPr>
            <w:rFonts w:ascii="Times New Roman" w:hAnsi="Times New Roman" w:cs="Times New Roman"/>
            <w:b w:val="0"/>
            <w:noProof/>
            <w:webHidden/>
            <w:sz w:val="24"/>
            <w:szCs w:val="24"/>
          </w:rPr>
          <w:fldChar w:fldCharType="begin"/>
        </w:r>
        <w:r w:rsidR="00781FAE" w:rsidRPr="00C616E4">
          <w:rPr>
            <w:rFonts w:ascii="Times New Roman" w:hAnsi="Times New Roman" w:cs="Times New Roman"/>
            <w:b w:val="0"/>
            <w:noProof/>
            <w:webHidden/>
            <w:sz w:val="24"/>
            <w:szCs w:val="24"/>
          </w:rPr>
          <w:instrText xml:space="preserve"> PAGEREF _Toc211862115 \h </w:instrText>
        </w:r>
        <w:r w:rsidR="00781FAE" w:rsidRPr="00C616E4">
          <w:rPr>
            <w:rFonts w:ascii="Times New Roman" w:hAnsi="Times New Roman" w:cs="Times New Roman"/>
            <w:b w:val="0"/>
            <w:noProof/>
            <w:webHidden/>
            <w:sz w:val="24"/>
            <w:szCs w:val="24"/>
          </w:rPr>
        </w:r>
        <w:r w:rsidR="00781FAE" w:rsidRPr="00C616E4">
          <w:rPr>
            <w:rFonts w:ascii="Times New Roman" w:hAnsi="Times New Roman" w:cs="Times New Roman"/>
            <w:b w:val="0"/>
            <w:noProof/>
            <w:webHidden/>
            <w:sz w:val="24"/>
            <w:szCs w:val="24"/>
          </w:rPr>
          <w:fldChar w:fldCharType="separate"/>
        </w:r>
        <w:r w:rsidR="00A615A0">
          <w:rPr>
            <w:rFonts w:ascii="Times New Roman" w:hAnsi="Times New Roman" w:cs="Times New Roman"/>
            <w:b w:val="0"/>
            <w:noProof/>
            <w:webHidden/>
            <w:sz w:val="24"/>
            <w:szCs w:val="24"/>
          </w:rPr>
          <w:t>63</w:t>
        </w:r>
        <w:r w:rsidR="00781FAE" w:rsidRPr="00C616E4">
          <w:rPr>
            <w:rFonts w:ascii="Times New Roman" w:hAnsi="Times New Roman" w:cs="Times New Roman"/>
            <w:b w:val="0"/>
            <w:noProof/>
            <w:webHidden/>
            <w:sz w:val="24"/>
            <w:szCs w:val="24"/>
          </w:rPr>
          <w:fldChar w:fldCharType="end"/>
        </w:r>
      </w:hyperlink>
    </w:p>
    <w:p w:rsidR="00781FAE" w:rsidRPr="00C616E4" w:rsidRDefault="00F535EA" w:rsidP="00D069BC">
      <w:pPr>
        <w:pStyle w:val="TOC3"/>
        <w:rPr>
          <w:rFonts w:eastAsiaTheme="minorEastAsia"/>
          <w:noProof/>
        </w:rPr>
      </w:pPr>
      <w:hyperlink w:anchor="_Toc211862116" w:history="1">
        <w:r w:rsidR="00781FAE" w:rsidRPr="00C616E4">
          <w:rPr>
            <w:rStyle w:val="Hyperlink"/>
            <w:b w:val="0"/>
            <w:noProof/>
          </w:rPr>
          <w:t>5.2.1 Summary of the Findings</w:t>
        </w:r>
        <w:r w:rsidR="00781FAE" w:rsidRPr="00C616E4">
          <w:rPr>
            <w:noProof/>
            <w:webHidden/>
          </w:rPr>
          <w:tab/>
        </w:r>
        <w:r w:rsidR="00781FAE" w:rsidRPr="00C616E4">
          <w:rPr>
            <w:noProof/>
            <w:webHidden/>
          </w:rPr>
          <w:fldChar w:fldCharType="begin"/>
        </w:r>
        <w:r w:rsidR="00781FAE" w:rsidRPr="00C616E4">
          <w:rPr>
            <w:noProof/>
            <w:webHidden/>
          </w:rPr>
          <w:instrText xml:space="preserve"> PAGEREF _Toc211862116 \h </w:instrText>
        </w:r>
        <w:r w:rsidR="00781FAE" w:rsidRPr="00C616E4">
          <w:rPr>
            <w:noProof/>
            <w:webHidden/>
          </w:rPr>
        </w:r>
        <w:r w:rsidR="00781FAE" w:rsidRPr="00C616E4">
          <w:rPr>
            <w:noProof/>
            <w:webHidden/>
          </w:rPr>
          <w:fldChar w:fldCharType="separate"/>
        </w:r>
        <w:r w:rsidR="00A615A0">
          <w:rPr>
            <w:noProof/>
            <w:webHidden/>
          </w:rPr>
          <w:t>64</w:t>
        </w:r>
        <w:r w:rsidR="00781FAE" w:rsidRPr="00C616E4">
          <w:rPr>
            <w:noProof/>
            <w:webHidden/>
          </w:rPr>
          <w:fldChar w:fldCharType="end"/>
        </w:r>
      </w:hyperlink>
    </w:p>
    <w:p w:rsidR="00781FAE" w:rsidRPr="00C616E4" w:rsidRDefault="00F535EA" w:rsidP="002744A0">
      <w:pPr>
        <w:pStyle w:val="TOC2"/>
        <w:tabs>
          <w:tab w:val="right" w:leader="dot" w:pos="8544"/>
        </w:tabs>
        <w:spacing w:before="0"/>
        <w:ind w:left="0"/>
        <w:rPr>
          <w:rFonts w:ascii="Times New Roman" w:eastAsiaTheme="minorEastAsia" w:hAnsi="Times New Roman" w:cs="Times New Roman"/>
          <w:b w:val="0"/>
          <w:bCs w:val="0"/>
          <w:noProof/>
          <w:sz w:val="24"/>
          <w:szCs w:val="24"/>
        </w:rPr>
      </w:pPr>
      <w:hyperlink w:anchor="_Toc211862117" w:history="1">
        <w:r w:rsidR="00781FAE" w:rsidRPr="00C616E4">
          <w:rPr>
            <w:rStyle w:val="Hyperlink"/>
            <w:rFonts w:ascii="Times New Roman" w:hAnsi="Times New Roman" w:cs="Times New Roman"/>
            <w:b w:val="0"/>
            <w:noProof/>
            <w:sz w:val="24"/>
            <w:szCs w:val="24"/>
          </w:rPr>
          <w:t>5.3  Conclusions</w:t>
        </w:r>
        <w:r w:rsidR="00781FAE" w:rsidRPr="00C616E4">
          <w:rPr>
            <w:rFonts w:ascii="Times New Roman" w:hAnsi="Times New Roman" w:cs="Times New Roman"/>
            <w:b w:val="0"/>
            <w:noProof/>
            <w:webHidden/>
            <w:sz w:val="24"/>
            <w:szCs w:val="24"/>
          </w:rPr>
          <w:tab/>
        </w:r>
        <w:r w:rsidR="00781FAE" w:rsidRPr="00C616E4">
          <w:rPr>
            <w:rFonts w:ascii="Times New Roman" w:hAnsi="Times New Roman" w:cs="Times New Roman"/>
            <w:b w:val="0"/>
            <w:noProof/>
            <w:webHidden/>
            <w:sz w:val="24"/>
            <w:szCs w:val="24"/>
          </w:rPr>
          <w:fldChar w:fldCharType="begin"/>
        </w:r>
        <w:r w:rsidR="00781FAE" w:rsidRPr="00C616E4">
          <w:rPr>
            <w:rFonts w:ascii="Times New Roman" w:hAnsi="Times New Roman" w:cs="Times New Roman"/>
            <w:b w:val="0"/>
            <w:noProof/>
            <w:webHidden/>
            <w:sz w:val="24"/>
            <w:szCs w:val="24"/>
          </w:rPr>
          <w:instrText xml:space="preserve"> PAGEREF _Toc211862117 \h </w:instrText>
        </w:r>
        <w:r w:rsidR="00781FAE" w:rsidRPr="00C616E4">
          <w:rPr>
            <w:rFonts w:ascii="Times New Roman" w:hAnsi="Times New Roman" w:cs="Times New Roman"/>
            <w:b w:val="0"/>
            <w:noProof/>
            <w:webHidden/>
            <w:sz w:val="24"/>
            <w:szCs w:val="24"/>
          </w:rPr>
        </w:r>
        <w:r w:rsidR="00781FAE" w:rsidRPr="00C616E4">
          <w:rPr>
            <w:rFonts w:ascii="Times New Roman" w:hAnsi="Times New Roman" w:cs="Times New Roman"/>
            <w:b w:val="0"/>
            <w:noProof/>
            <w:webHidden/>
            <w:sz w:val="24"/>
            <w:szCs w:val="24"/>
          </w:rPr>
          <w:fldChar w:fldCharType="separate"/>
        </w:r>
        <w:r w:rsidR="00A615A0">
          <w:rPr>
            <w:rFonts w:ascii="Times New Roman" w:hAnsi="Times New Roman" w:cs="Times New Roman"/>
            <w:b w:val="0"/>
            <w:noProof/>
            <w:webHidden/>
            <w:sz w:val="24"/>
            <w:szCs w:val="24"/>
          </w:rPr>
          <w:t>65</w:t>
        </w:r>
        <w:r w:rsidR="00781FAE" w:rsidRPr="00C616E4">
          <w:rPr>
            <w:rFonts w:ascii="Times New Roman" w:hAnsi="Times New Roman" w:cs="Times New Roman"/>
            <w:b w:val="0"/>
            <w:noProof/>
            <w:webHidden/>
            <w:sz w:val="24"/>
            <w:szCs w:val="24"/>
          </w:rPr>
          <w:fldChar w:fldCharType="end"/>
        </w:r>
      </w:hyperlink>
    </w:p>
    <w:p w:rsidR="00781FAE" w:rsidRPr="00C616E4" w:rsidRDefault="00F535EA" w:rsidP="002744A0">
      <w:pPr>
        <w:pStyle w:val="TOC1"/>
        <w:rPr>
          <w:rFonts w:eastAsiaTheme="minorEastAsia"/>
          <w:i/>
        </w:rPr>
      </w:pPr>
      <w:hyperlink w:anchor="_Toc211862118" w:history="1">
        <w:r w:rsidR="00781FAE" w:rsidRPr="00C616E4">
          <w:rPr>
            <w:rStyle w:val="Hyperlink"/>
            <w:b w:val="0"/>
          </w:rPr>
          <w:t>5.4 Recommendations</w:t>
        </w:r>
        <w:r w:rsidR="00781FAE" w:rsidRPr="00C616E4">
          <w:rPr>
            <w:webHidden/>
          </w:rPr>
          <w:tab/>
        </w:r>
        <w:r w:rsidR="00781FAE" w:rsidRPr="00C616E4">
          <w:rPr>
            <w:webHidden/>
          </w:rPr>
          <w:fldChar w:fldCharType="begin"/>
        </w:r>
        <w:r w:rsidR="00781FAE" w:rsidRPr="00C616E4">
          <w:rPr>
            <w:webHidden/>
          </w:rPr>
          <w:instrText xml:space="preserve"> PAGEREF _Toc211862118 \h </w:instrText>
        </w:r>
        <w:r w:rsidR="00781FAE" w:rsidRPr="00C616E4">
          <w:rPr>
            <w:webHidden/>
          </w:rPr>
        </w:r>
        <w:r w:rsidR="00781FAE" w:rsidRPr="00C616E4">
          <w:rPr>
            <w:webHidden/>
          </w:rPr>
          <w:fldChar w:fldCharType="separate"/>
        </w:r>
        <w:r w:rsidR="00A615A0">
          <w:rPr>
            <w:webHidden/>
          </w:rPr>
          <w:t>66</w:t>
        </w:r>
        <w:r w:rsidR="00781FAE" w:rsidRPr="00C616E4">
          <w:rPr>
            <w:webHidden/>
          </w:rPr>
          <w:fldChar w:fldCharType="end"/>
        </w:r>
      </w:hyperlink>
    </w:p>
    <w:p w:rsidR="00781FAE" w:rsidRPr="00C616E4" w:rsidRDefault="00F535EA" w:rsidP="00D069BC">
      <w:pPr>
        <w:pStyle w:val="TOC3"/>
        <w:rPr>
          <w:rFonts w:eastAsiaTheme="minorEastAsia"/>
          <w:noProof/>
        </w:rPr>
      </w:pPr>
      <w:hyperlink w:anchor="_Toc211862119" w:history="1">
        <w:r w:rsidR="00781FAE" w:rsidRPr="00C616E4">
          <w:rPr>
            <w:rStyle w:val="Hyperlink"/>
            <w:b w:val="0"/>
            <w:noProof/>
          </w:rPr>
          <w:t>5.4.1 Policy Recommendations</w:t>
        </w:r>
        <w:r w:rsidR="00781FAE" w:rsidRPr="00C616E4">
          <w:rPr>
            <w:noProof/>
            <w:webHidden/>
          </w:rPr>
          <w:tab/>
        </w:r>
        <w:r w:rsidR="00781FAE" w:rsidRPr="00C616E4">
          <w:rPr>
            <w:noProof/>
            <w:webHidden/>
          </w:rPr>
          <w:fldChar w:fldCharType="begin"/>
        </w:r>
        <w:r w:rsidR="00781FAE" w:rsidRPr="00C616E4">
          <w:rPr>
            <w:noProof/>
            <w:webHidden/>
          </w:rPr>
          <w:instrText xml:space="preserve"> PAGEREF _Toc211862119 \h </w:instrText>
        </w:r>
        <w:r w:rsidR="00781FAE" w:rsidRPr="00C616E4">
          <w:rPr>
            <w:noProof/>
            <w:webHidden/>
          </w:rPr>
        </w:r>
        <w:r w:rsidR="00781FAE" w:rsidRPr="00C616E4">
          <w:rPr>
            <w:noProof/>
            <w:webHidden/>
          </w:rPr>
          <w:fldChar w:fldCharType="separate"/>
        </w:r>
        <w:r w:rsidR="00A615A0">
          <w:rPr>
            <w:noProof/>
            <w:webHidden/>
          </w:rPr>
          <w:t>66</w:t>
        </w:r>
        <w:r w:rsidR="00781FAE" w:rsidRPr="00C616E4">
          <w:rPr>
            <w:noProof/>
            <w:webHidden/>
          </w:rPr>
          <w:fldChar w:fldCharType="end"/>
        </w:r>
      </w:hyperlink>
    </w:p>
    <w:p w:rsidR="00781FAE" w:rsidRPr="00C616E4" w:rsidRDefault="00F535EA" w:rsidP="00D069BC">
      <w:pPr>
        <w:pStyle w:val="TOC3"/>
        <w:rPr>
          <w:rFonts w:eastAsiaTheme="minorEastAsia"/>
          <w:noProof/>
        </w:rPr>
      </w:pPr>
      <w:hyperlink w:anchor="_Toc211862120" w:history="1">
        <w:r w:rsidR="00781FAE" w:rsidRPr="00C616E4">
          <w:rPr>
            <w:rStyle w:val="Hyperlink"/>
            <w:b w:val="0"/>
            <w:noProof/>
          </w:rPr>
          <w:t>5.4.2 Recommendations for Further Studies</w:t>
        </w:r>
        <w:r w:rsidR="00781FAE" w:rsidRPr="00C616E4">
          <w:rPr>
            <w:noProof/>
            <w:webHidden/>
          </w:rPr>
          <w:tab/>
        </w:r>
        <w:r w:rsidR="00781FAE" w:rsidRPr="00C616E4">
          <w:rPr>
            <w:noProof/>
            <w:webHidden/>
          </w:rPr>
          <w:fldChar w:fldCharType="begin"/>
        </w:r>
        <w:r w:rsidR="00781FAE" w:rsidRPr="00C616E4">
          <w:rPr>
            <w:noProof/>
            <w:webHidden/>
          </w:rPr>
          <w:instrText xml:space="preserve"> PAGEREF _Toc211862120 \h </w:instrText>
        </w:r>
        <w:r w:rsidR="00781FAE" w:rsidRPr="00C616E4">
          <w:rPr>
            <w:noProof/>
            <w:webHidden/>
          </w:rPr>
        </w:r>
        <w:r w:rsidR="00781FAE" w:rsidRPr="00C616E4">
          <w:rPr>
            <w:noProof/>
            <w:webHidden/>
          </w:rPr>
          <w:fldChar w:fldCharType="separate"/>
        </w:r>
        <w:r w:rsidR="00A615A0">
          <w:rPr>
            <w:noProof/>
            <w:webHidden/>
          </w:rPr>
          <w:t>67</w:t>
        </w:r>
        <w:r w:rsidR="00781FAE" w:rsidRPr="00C616E4">
          <w:rPr>
            <w:noProof/>
            <w:webHidden/>
          </w:rPr>
          <w:fldChar w:fldCharType="end"/>
        </w:r>
      </w:hyperlink>
    </w:p>
    <w:p w:rsidR="00781FAE" w:rsidRPr="004A7DE1" w:rsidRDefault="00F535EA" w:rsidP="002744A0">
      <w:pPr>
        <w:pStyle w:val="TOC1"/>
        <w:rPr>
          <w:rFonts w:eastAsiaTheme="minorEastAsia"/>
          <w:i/>
        </w:rPr>
      </w:pPr>
      <w:hyperlink w:anchor="_Toc211862121" w:history="1">
        <w:r w:rsidR="00781FAE" w:rsidRPr="004A7DE1">
          <w:rPr>
            <w:rStyle w:val="Hyperlink"/>
          </w:rPr>
          <w:t>REFERENCES</w:t>
        </w:r>
        <w:r w:rsidR="00781FAE" w:rsidRPr="004A7DE1">
          <w:rPr>
            <w:webHidden/>
          </w:rPr>
          <w:tab/>
        </w:r>
        <w:r w:rsidR="00781FAE" w:rsidRPr="004A7DE1">
          <w:rPr>
            <w:webHidden/>
          </w:rPr>
          <w:fldChar w:fldCharType="begin"/>
        </w:r>
        <w:r w:rsidR="00781FAE" w:rsidRPr="004A7DE1">
          <w:rPr>
            <w:webHidden/>
          </w:rPr>
          <w:instrText xml:space="preserve"> PAGEREF _Toc211862121 \h </w:instrText>
        </w:r>
        <w:r w:rsidR="00781FAE" w:rsidRPr="004A7DE1">
          <w:rPr>
            <w:webHidden/>
          </w:rPr>
        </w:r>
        <w:r w:rsidR="00781FAE" w:rsidRPr="004A7DE1">
          <w:rPr>
            <w:webHidden/>
          </w:rPr>
          <w:fldChar w:fldCharType="separate"/>
        </w:r>
        <w:r w:rsidR="00A615A0">
          <w:rPr>
            <w:webHidden/>
          </w:rPr>
          <w:t>68</w:t>
        </w:r>
        <w:r w:rsidR="00781FAE" w:rsidRPr="004A7DE1">
          <w:rPr>
            <w:webHidden/>
          </w:rPr>
          <w:fldChar w:fldCharType="end"/>
        </w:r>
      </w:hyperlink>
    </w:p>
    <w:p w:rsidR="00781FAE" w:rsidRPr="004A7DE1" w:rsidRDefault="00F535EA" w:rsidP="002744A0">
      <w:pPr>
        <w:pStyle w:val="TOC1"/>
        <w:rPr>
          <w:rFonts w:eastAsiaTheme="minorEastAsia"/>
          <w:i/>
        </w:rPr>
      </w:pPr>
      <w:hyperlink w:anchor="_Toc211862122" w:history="1">
        <w:r w:rsidR="00781FAE" w:rsidRPr="004A7DE1">
          <w:rPr>
            <w:rStyle w:val="Hyperlink"/>
          </w:rPr>
          <w:t>APPENDICES</w:t>
        </w:r>
        <w:r w:rsidR="00781FAE" w:rsidRPr="004A7DE1">
          <w:rPr>
            <w:webHidden/>
          </w:rPr>
          <w:tab/>
        </w:r>
        <w:r w:rsidR="00781FAE" w:rsidRPr="004A7DE1">
          <w:rPr>
            <w:webHidden/>
          </w:rPr>
          <w:fldChar w:fldCharType="begin"/>
        </w:r>
        <w:r w:rsidR="00781FAE" w:rsidRPr="004A7DE1">
          <w:rPr>
            <w:webHidden/>
          </w:rPr>
          <w:instrText xml:space="preserve"> PAGEREF _Toc211862122 \h </w:instrText>
        </w:r>
        <w:r w:rsidR="00781FAE" w:rsidRPr="004A7DE1">
          <w:rPr>
            <w:webHidden/>
          </w:rPr>
        </w:r>
        <w:r w:rsidR="00781FAE" w:rsidRPr="004A7DE1">
          <w:rPr>
            <w:webHidden/>
          </w:rPr>
          <w:fldChar w:fldCharType="separate"/>
        </w:r>
        <w:r w:rsidR="00A615A0">
          <w:rPr>
            <w:webHidden/>
          </w:rPr>
          <w:t>80</w:t>
        </w:r>
        <w:r w:rsidR="00781FAE" w:rsidRPr="004A7DE1">
          <w:rPr>
            <w:webHidden/>
          </w:rPr>
          <w:fldChar w:fldCharType="end"/>
        </w:r>
      </w:hyperlink>
    </w:p>
    <w:p w:rsidR="000C33B0" w:rsidRDefault="00F4754B" w:rsidP="00D069BC">
      <w:pPr>
        <w:pStyle w:val="TOC3"/>
      </w:pPr>
      <w:r w:rsidRPr="00C616E4">
        <w:rPr>
          <w:rStyle w:val="Hyperlink"/>
          <w:b w:val="0"/>
          <w:noProof/>
        </w:rPr>
        <w:fldChar w:fldCharType="end"/>
      </w:r>
      <w:r w:rsidR="00E65C3C">
        <w:br w:type="page"/>
      </w:r>
      <w:r w:rsidR="00E65C3C" w:rsidRPr="000E6BBF">
        <w:lastRenderedPageBreak/>
        <w:t>LIST OF TABLES</w:t>
      </w:r>
    </w:p>
    <w:p w:rsidR="00781FAE" w:rsidRPr="00D069BC" w:rsidRDefault="00F535EA" w:rsidP="004A7DE1">
      <w:pPr>
        <w:pStyle w:val="TOC1"/>
        <w:rPr>
          <w:rFonts w:eastAsiaTheme="minorEastAsia"/>
          <w:b w:val="0"/>
          <w:i/>
        </w:rPr>
      </w:pPr>
      <w:hyperlink w:anchor="_Toc211862081" w:history="1">
        <w:r w:rsidR="00781FAE" w:rsidRPr="00D069BC">
          <w:rPr>
            <w:rStyle w:val="Hyperlink"/>
            <w:b w:val="0"/>
            <w:color w:val="auto"/>
            <w:u w:val="none"/>
          </w:rPr>
          <w:t>Table 3.1: Distribution of Sample Size</w:t>
        </w:r>
        <w:r w:rsidR="00781FAE" w:rsidRPr="00D069BC">
          <w:rPr>
            <w:b w:val="0"/>
            <w:webHidden/>
          </w:rPr>
          <w:tab/>
        </w:r>
        <w:r w:rsidR="00781FAE" w:rsidRPr="00D069BC">
          <w:rPr>
            <w:b w:val="0"/>
            <w:webHidden/>
          </w:rPr>
          <w:fldChar w:fldCharType="begin"/>
        </w:r>
        <w:r w:rsidR="00781FAE" w:rsidRPr="00D069BC">
          <w:rPr>
            <w:b w:val="0"/>
            <w:webHidden/>
          </w:rPr>
          <w:instrText xml:space="preserve"> PAGEREF _Toc211862081 \h </w:instrText>
        </w:r>
        <w:r w:rsidR="00781FAE" w:rsidRPr="00D069BC">
          <w:rPr>
            <w:b w:val="0"/>
            <w:webHidden/>
          </w:rPr>
        </w:r>
        <w:r w:rsidR="00781FAE" w:rsidRPr="00D069BC">
          <w:rPr>
            <w:b w:val="0"/>
            <w:webHidden/>
          </w:rPr>
          <w:fldChar w:fldCharType="separate"/>
        </w:r>
        <w:r w:rsidR="00A615A0">
          <w:rPr>
            <w:b w:val="0"/>
            <w:webHidden/>
          </w:rPr>
          <w:t>41</w:t>
        </w:r>
        <w:r w:rsidR="00781FAE" w:rsidRPr="00D069BC">
          <w:rPr>
            <w:b w:val="0"/>
            <w:webHidden/>
          </w:rPr>
          <w:fldChar w:fldCharType="end"/>
        </w:r>
      </w:hyperlink>
    </w:p>
    <w:p w:rsidR="0026113F" w:rsidRPr="00D069BC" w:rsidRDefault="00F535EA" w:rsidP="004A7DE1">
      <w:pPr>
        <w:pStyle w:val="TOC1"/>
        <w:rPr>
          <w:rFonts w:eastAsiaTheme="minorEastAsia"/>
          <w:b w:val="0"/>
          <w:i/>
        </w:rPr>
      </w:pPr>
      <w:hyperlink w:anchor="_Toc211862098" w:history="1">
        <w:r w:rsidR="0026113F" w:rsidRPr="00D069BC">
          <w:rPr>
            <w:rStyle w:val="Hyperlink"/>
            <w:b w:val="0"/>
            <w:color w:val="auto"/>
            <w:u w:val="none"/>
          </w:rPr>
          <w:t>Table4.1: Demographic Characteristics of Respondents</w:t>
        </w:r>
        <w:r w:rsidR="0026113F" w:rsidRPr="00D069BC">
          <w:rPr>
            <w:b w:val="0"/>
            <w:webHidden/>
          </w:rPr>
          <w:tab/>
        </w:r>
        <w:r w:rsidR="0026113F" w:rsidRPr="00D069BC">
          <w:rPr>
            <w:b w:val="0"/>
            <w:webHidden/>
          </w:rPr>
          <w:fldChar w:fldCharType="begin"/>
        </w:r>
        <w:r w:rsidR="0026113F" w:rsidRPr="00D069BC">
          <w:rPr>
            <w:b w:val="0"/>
            <w:webHidden/>
          </w:rPr>
          <w:instrText xml:space="preserve"> PAGEREF _Toc211862098 \h </w:instrText>
        </w:r>
        <w:r w:rsidR="0026113F" w:rsidRPr="00D069BC">
          <w:rPr>
            <w:b w:val="0"/>
            <w:webHidden/>
          </w:rPr>
        </w:r>
        <w:r w:rsidR="0026113F" w:rsidRPr="00D069BC">
          <w:rPr>
            <w:b w:val="0"/>
            <w:webHidden/>
          </w:rPr>
          <w:fldChar w:fldCharType="separate"/>
        </w:r>
        <w:r w:rsidR="00A615A0">
          <w:rPr>
            <w:b w:val="0"/>
            <w:webHidden/>
          </w:rPr>
          <w:t>49</w:t>
        </w:r>
        <w:r w:rsidR="0026113F" w:rsidRPr="00D069BC">
          <w:rPr>
            <w:b w:val="0"/>
            <w:webHidden/>
          </w:rPr>
          <w:fldChar w:fldCharType="end"/>
        </w:r>
      </w:hyperlink>
    </w:p>
    <w:p w:rsidR="0026113F" w:rsidRPr="00D069BC" w:rsidRDefault="00F535EA" w:rsidP="004A7DE1">
      <w:pPr>
        <w:pStyle w:val="TOC1"/>
        <w:rPr>
          <w:rFonts w:eastAsiaTheme="minorEastAsia"/>
          <w:b w:val="0"/>
          <w:i/>
        </w:rPr>
      </w:pPr>
      <w:hyperlink w:anchor="_Toc211862101" w:history="1">
        <w:r w:rsidR="0026113F" w:rsidRPr="00D069BC">
          <w:rPr>
            <w:rStyle w:val="Hyperlink"/>
            <w:b w:val="0"/>
            <w:color w:val="auto"/>
            <w:u w:val="none"/>
          </w:rPr>
          <w:t>Table 4.2: Pupils enrollment from 2016- 2021</w:t>
        </w:r>
        <w:r w:rsidR="0026113F" w:rsidRPr="00D069BC">
          <w:rPr>
            <w:b w:val="0"/>
            <w:webHidden/>
          </w:rPr>
          <w:tab/>
        </w:r>
        <w:r w:rsidR="0026113F" w:rsidRPr="00D069BC">
          <w:rPr>
            <w:b w:val="0"/>
            <w:webHidden/>
          </w:rPr>
          <w:fldChar w:fldCharType="begin"/>
        </w:r>
        <w:r w:rsidR="0026113F" w:rsidRPr="00D069BC">
          <w:rPr>
            <w:b w:val="0"/>
            <w:webHidden/>
          </w:rPr>
          <w:instrText xml:space="preserve"> PAGEREF _Toc211862101 \h </w:instrText>
        </w:r>
        <w:r w:rsidR="0026113F" w:rsidRPr="00D069BC">
          <w:rPr>
            <w:b w:val="0"/>
            <w:webHidden/>
          </w:rPr>
        </w:r>
        <w:r w:rsidR="0026113F" w:rsidRPr="00D069BC">
          <w:rPr>
            <w:b w:val="0"/>
            <w:webHidden/>
          </w:rPr>
          <w:fldChar w:fldCharType="separate"/>
        </w:r>
        <w:r w:rsidR="00A615A0">
          <w:rPr>
            <w:b w:val="0"/>
            <w:webHidden/>
          </w:rPr>
          <w:t>50</w:t>
        </w:r>
        <w:r w:rsidR="0026113F" w:rsidRPr="00D069BC">
          <w:rPr>
            <w:b w:val="0"/>
            <w:webHidden/>
          </w:rPr>
          <w:fldChar w:fldCharType="end"/>
        </w:r>
      </w:hyperlink>
    </w:p>
    <w:p w:rsidR="0026113F" w:rsidRPr="00D069BC" w:rsidRDefault="00F535EA" w:rsidP="004A7DE1">
      <w:pPr>
        <w:pStyle w:val="TOC1"/>
        <w:rPr>
          <w:rFonts w:eastAsiaTheme="minorEastAsia"/>
          <w:b w:val="0"/>
          <w:i/>
        </w:rPr>
      </w:pPr>
      <w:hyperlink w:anchor="_Toc211862103" w:history="1">
        <w:r w:rsidR="0026113F" w:rsidRPr="00D069BC">
          <w:rPr>
            <w:rStyle w:val="Hyperlink"/>
            <w:b w:val="0"/>
            <w:color w:val="auto"/>
            <w:u w:val="none"/>
          </w:rPr>
          <w:t>Table 4.3: Pupils Attendance From 2016 - 2021</w:t>
        </w:r>
        <w:r w:rsidR="0026113F" w:rsidRPr="00D069BC">
          <w:rPr>
            <w:b w:val="0"/>
            <w:webHidden/>
          </w:rPr>
          <w:tab/>
        </w:r>
        <w:r w:rsidR="0026113F" w:rsidRPr="00D069BC">
          <w:rPr>
            <w:b w:val="0"/>
            <w:webHidden/>
          </w:rPr>
          <w:fldChar w:fldCharType="begin"/>
        </w:r>
        <w:r w:rsidR="0026113F" w:rsidRPr="00D069BC">
          <w:rPr>
            <w:b w:val="0"/>
            <w:webHidden/>
          </w:rPr>
          <w:instrText xml:space="preserve"> PAGEREF _Toc211862103 \h </w:instrText>
        </w:r>
        <w:r w:rsidR="0026113F" w:rsidRPr="00D069BC">
          <w:rPr>
            <w:b w:val="0"/>
            <w:webHidden/>
          </w:rPr>
        </w:r>
        <w:r w:rsidR="0026113F" w:rsidRPr="00D069BC">
          <w:rPr>
            <w:b w:val="0"/>
            <w:webHidden/>
          </w:rPr>
          <w:fldChar w:fldCharType="separate"/>
        </w:r>
        <w:r w:rsidR="00A615A0">
          <w:rPr>
            <w:b w:val="0"/>
            <w:webHidden/>
          </w:rPr>
          <w:t>52</w:t>
        </w:r>
        <w:r w:rsidR="0026113F" w:rsidRPr="00D069BC">
          <w:rPr>
            <w:b w:val="0"/>
            <w:webHidden/>
          </w:rPr>
          <w:fldChar w:fldCharType="end"/>
        </w:r>
      </w:hyperlink>
    </w:p>
    <w:p w:rsidR="0026113F" w:rsidRPr="00D069BC" w:rsidRDefault="00F535EA" w:rsidP="004A7DE1">
      <w:pPr>
        <w:pStyle w:val="TOC1"/>
        <w:rPr>
          <w:rFonts w:eastAsiaTheme="minorEastAsia"/>
          <w:b w:val="0"/>
          <w:i/>
        </w:rPr>
      </w:pPr>
      <w:hyperlink w:anchor="_Toc211862105" w:history="1">
        <w:r w:rsidR="0026113F" w:rsidRPr="00D069BC">
          <w:rPr>
            <w:rStyle w:val="Hyperlink"/>
            <w:b w:val="0"/>
            <w:color w:val="auto"/>
            <w:u w:val="none"/>
          </w:rPr>
          <w:t>Table 4.4: Teachers responses on pupils’ participation after the introduction of SFP</w:t>
        </w:r>
        <w:r w:rsidR="0026113F" w:rsidRPr="00D069BC">
          <w:rPr>
            <w:b w:val="0"/>
            <w:webHidden/>
          </w:rPr>
          <w:tab/>
        </w:r>
        <w:r w:rsidR="0026113F" w:rsidRPr="00D069BC">
          <w:rPr>
            <w:b w:val="0"/>
            <w:webHidden/>
          </w:rPr>
          <w:fldChar w:fldCharType="begin"/>
        </w:r>
        <w:r w:rsidR="0026113F" w:rsidRPr="00D069BC">
          <w:rPr>
            <w:b w:val="0"/>
            <w:webHidden/>
          </w:rPr>
          <w:instrText xml:space="preserve"> PAGEREF _Toc211862105 \h </w:instrText>
        </w:r>
        <w:r w:rsidR="0026113F" w:rsidRPr="00D069BC">
          <w:rPr>
            <w:b w:val="0"/>
            <w:webHidden/>
          </w:rPr>
        </w:r>
        <w:r w:rsidR="0026113F" w:rsidRPr="00D069BC">
          <w:rPr>
            <w:b w:val="0"/>
            <w:webHidden/>
          </w:rPr>
          <w:fldChar w:fldCharType="separate"/>
        </w:r>
        <w:r w:rsidR="00A615A0">
          <w:rPr>
            <w:b w:val="0"/>
            <w:webHidden/>
          </w:rPr>
          <w:t>54</w:t>
        </w:r>
        <w:r w:rsidR="0026113F" w:rsidRPr="00D069BC">
          <w:rPr>
            <w:b w:val="0"/>
            <w:webHidden/>
          </w:rPr>
          <w:fldChar w:fldCharType="end"/>
        </w:r>
      </w:hyperlink>
    </w:p>
    <w:p w:rsidR="0026113F" w:rsidRPr="00D069BC" w:rsidRDefault="00F535EA" w:rsidP="004A7DE1">
      <w:pPr>
        <w:pStyle w:val="TOC1"/>
        <w:rPr>
          <w:rFonts w:eastAsiaTheme="minorEastAsia"/>
          <w:b w:val="0"/>
          <w:i/>
        </w:rPr>
      </w:pPr>
      <w:hyperlink w:anchor="_Toc211862106" w:history="1">
        <w:r w:rsidR="0026113F" w:rsidRPr="00D069BC">
          <w:rPr>
            <w:rStyle w:val="Hyperlink"/>
            <w:b w:val="0"/>
            <w:color w:val="auto"/>
            <w:u w:val="none"/>
          </w:rPr>
          <w:t>Table 4.5: Pupils participation in classes</w:t>
        </w:r>
        <w:r w:rsidR="0026113F" w:rsidRPr="00D069BC">
          <w:rPr>
            <w:b w:val="0"/>
            <w:webHidden/>
          </w:rPr>
          <w:tab/>
        </w:r>
        <w:r w:rsidR="0026113F" w:rsidRPr="00D069BC">
          <w:rPr>
            <w:b w:val="0"/>
            <w:webHidden/>
          </w:rPr>
          <w:fldChar w:fldCharType="begin"/>
        </w:r>
        <w:r w:rsidR="0026113F" w:rsidRPr="00D069BC">
          <w:rPr>
            <w:b w:val="0"/>
            <w:webHidden/>
          </w:rPr>
          <w:instrText xml:space="preserve"> PAGEREF _Toc211862106 \h </w:instrText>
        </w:r>
        <w:r w:rsidR="0026113F" w:rsidRPr="00D069BC">
          <w:rPr>
            <w:b w:val="0"/>
            <w:webHidden/>
          </w:rPr>
        </w:r>
        <w:r w:rsidR="0026113F" w:rsidRPr="00D069BC">
          <w:rPr>
            <w:b w:val="0"/>
            <w:webHidden/>
          </w:rPr>
          <w:fldChar w:fldCharType="separate"/>
        </w:r>
        <w:r w:rsidR="00A615A0">
          <w:rPr>
            <w:b w:val="0"/>
            <w:webHidden/>
          </w:rPr>
          <w:t>55</w:t>
        </w:r>
        <w:r w:rsidR="0026113F" w:rsidRPr="00D069BC">
          <w:rPr>
            <w:b w:val="0"/>
            <w:webHidden/>
          </w:rPr>
          <w:fldChar w:fldCharType="end"/>
        </w:r>
      </w:hyperlink>
    </w:p>
    <w:p w:rsidR="0026113F" w:rsidRPr="00D069BC" w:rsidRDefault="00F535EA" w:rsidP="004A7DE1">
      <w:pPr>
        <w:pStyle w:val="TOC1"/>
        <w:rPr>
          <w:rFonts w:eastAsiaTheme="minorEastAsia"/>
          <w:b w:val="0"/>
          <w:i/>
        </w:rPr>
      </w:pPr>
      <w:hyperlink w:anchor="_Toc211862108" w:history="1">
        <w:r w:rsidR="0026113F" w:rsidRPr="00D069BC">
          <w:rPr>
            <w:rStyle w:val="Hyperlink"/>
            <w:b w:val="0"/>
            <w:color w:val="auto"/>
            <w:u w:val="none"/>
          </w:rPr>
          <w:t>Table 4.6: Pupils performance in 2020/2021</w:t>
        </w:r>
        <w:r w:rsidR="0026113F" w:rsidRPr="00D069BC">
          <w:rPr>
            <w:b w:val="0"/>
            <w:webHidden/>
          </w:rPr>
          <w:tab/>
        </w:r>
        <w:r w:rsidR="0026113F" w:rsidRPr="00D069BC">
          <w:rPr>
            <w:b w:val="0"/>
            <w:webHidden/>
          </w:rPr>
          <w:fldChar w:fldCharType="begin"/>
        </w:r>
        <w:r w:rsidR="0026113F" w:rsidRPr="00D069BC">
          <w:rPr>
            <w:b w:val="0"/>
            <w:webHidden/>
          </w:rPr>
          <w:instrText xml:space="preserve"> PAGEREF _Toc211862108 \h </w:instrText>
        </w:r>
        <w:r w:rsidR="0026113F" w:rsidRPr="00D069BC">
          <w:rPr>
            <w:b w:val="0"/>
            <w:webHidden/>
          </w:rPr>
        </w:r>
        <w:r w:rsidR="0026113F" w:rsidRPr="00D069BC">
          <w:rPr>
            <w:b w:val="0"/>
            <w:webHidden/>
          </w:rPr>
          <w:fldChar w:fldCharType="separate"/>
        </w:r>
        <w:r w:rsidR="00A615A0">
          <w:rPr>
            <w:b w:val="0"/>
            <w:webHidden/>
          </w:rPr>
          <w:t>57</w:t>
        </w:r>
        <w:r w:rsidR="0026113F" w:rsidRPr="00D069BC">
          <w:rPr>
            <w:b w:val="0"/>
            <w:webHidden/>
          </w:rPr>
          <w:fldChar w:fldCharType="end"/>
        </w:r>
      </w:hyperlink>
    </w:p>
    <w:p w:rsidR="0026113F" w:rsidRPr="00D069BC" w:rsidRDefault="00F535EA" w:rsidP="004A7DE1">
      <w:pPr>
        <w:pStyle w:val="TOC1"/>
        <w:rPr>
          <w:rFonts w:eastAsiaTheme="minorEastAsia"/>
          <w:b w:val="0"/>
          <w:i/>
        </w:rPr>
      </w:pPr>
      <w:hyperlink w:anchor="_Toc211862109" w:history="1">
        <w:r w:rsidR="0026113F" w:rsidRPr="00D069BC">
          <w:rPr>
            <w:rStyle w:val="Hyperlink"/>
            <w:b w:val="0"/>
            <w:color w:val="auto"/>
            <w:u w:val="none"/>
          </w:rPr>
          <w:t>Table 4.7: Head teachers and pupils’ responses about school performance</w:t>
        </w:r>
        <w:r w:rsidR="0026113F" w:rsidRPr="00D069BC">
          <w:rPr>
            <w:b w:val="0"/>
            <w:webHidden/>
          </w:rPr>
          <w:tab/>
        </w:r>
        <w:r w:rsidR="0026113F" w:rsidRPr="00D069BC">
          <w:rPr>
            <w:b w:val="0"/>
            <w:webHidden/>
          </w:rPr>
          <w:fldChar w:fldCharType="begin"/>
        </w:r>
        <w:r w:rsidR="0026113F" w:rsidRPr="00D069BC">
          <w:rPr>
            <w:b w:val="0"/>
            <w:webHidden/>
          </w:rPr>
          <w:instrText xml:space="preserve"> PAGEREF _Toc211862109 \h </w:instrText>
        </w:r>
        <w:r w:rsidR="0026113F" w:rsidRPr="00D069BC">
          <w:rPr>
            <w:b w:val="0"/>
            <w:webHidden/>
          </w:rPr>
        </w:r>
        <w:r w:rsidR="0026113F" w:rsidRPr="00D069BC">
          <w:rPr>
            <w:b w:val="0"/>
            <w:webHidden/>
          </w:rPr>
          <w:fldChar w:fldCharType="separate"/>
        </w:r>
        <w:r w:rsidR="00A615A0">
          <w:rPr>
            <w:b w:val="0"/>
            <w:webHidden/>
          </w:rPr>
          <w:t>59</w:t>
        </w:r>
        <w:r w:rsidR="0026113F" w:rsidRPr="00D069BC">
          <w:rPr>
            <w:b w:val="0"/>
            <w:webHidden/>
          </w:rPr>
          <w:fldChar w:fldCharType="end"/>
        </w:r>
      </w:hyperlink>
    </w:p>
    <w:p w:rsidR="00C616E4" w:rsidRPr="00D069BC" w:rsidRDefault="00F535EA" w:rsidP="004A7DE1">
      <w:pPr>
        <w:pStyle w:val="TOC1"/>
        <w:rPr>
          <w:rFonts w:eastAsiaTheme="minorEastAsia"/>
          <w:b w:val="0"/>
          <w:i/>
        </w:rPr>
      </w:pPr>
      <w:hyperlink w:anchor="_Toc211862110" w:history="1">
        <w:r w:rsidR="00C616E4" w:rsidRPr="00D069BC">
          <w:rPr>
            <w:rStyle w:val="Hyperlink"/>
            <w:b w:val="0"/>
            <w:color w:val="auto"/>
            <w:u w:val="none"/>
          </w:rPr>
          <w:t>Table 4.8: Responses of teachers on whether SFP influence their pupils’ performance</w:t>
        </w:r>
        <w:r w:rsidR="00C616E4" w:rsidRPr="00D069BC">
          <w:rPr>
            <w:b w:val="0"/>
            <w:webHidden/>
          </w:rPr>
          <w:tab/>
        </w:r>
        <w:r w:rsidR="00C616E4" w:rsidRPr="00D069BC">
          <w:rPr>
            <w:b w:val="0"/>
            <w:webHidden/>
          </w:rPr>
          <w:fldChar w:fldCharType="begin"/>
        </w:r>
        <w:r w:rsidR="00C616E4" w:rsidRPr="00D069BC">
          <w:rPr>
            <w:b w:val="0"/>
            <w:webHidden/>
          </w:rPr>
          <w:instrText xml:space="preserve"> PAGEREF _Toc211862110 \h </w:instrText>
        </w:r>
        <w:r w:rsidR="00C616E4" w:rsidRPr="00D069BC">
          <w:rPr>
            <w:b w:val="0"/>
            <w:webHidden/>
          </w:rPr>
        </w:r>
        <w:r w:rsidR="00C616E4" w:rsidRPr="00D069BC">
          <w:rPr>
            <w:b w:val="0"/>
            <w:webHidden/>
          </w:rPr>
          <w:fldChar w:fldCharType="separate"/>
        </w:r>
        <w:r w:rsidR="00A615A0">
          <w:rPr>
            <w:b w:val="0"/>
            <w:webHidden/>
          </w:rPr>
          <w:t>60</w:t>
        </w:r>
        <w:r w:rsidR="00C616E4" w:rsidRPr="00D069BC">
          <w:rPr>
            <w:b w:val="0"/>
            <w:webHidden/>
          </w:rPr>
          <w:fldChar w:fldCharType="end"/>
        </w:r>
      </w:hyperlink>
    </w:p>
    <w:p w:rsidR="00781FAE" w:rsidRPr="00D069BC" w:rsidRDefault="00781FAE" w:rsidP="00781FAE"/>
    <w:p w:rsidR="000C33B0" w:rsidRPr="00D069BC" w:rsidRDefault="00E65C3C" w:rsidP="00D069BC">
      <w:pPr>
        <w:pStyle w:val="Heading1"/>
        <w:spacing w:before="0" w:after="0" w:line="480" w:lineRule="auto"/>
        <w:jc w:val="center"/>
        <w:rPr>
          <w:rFonts w:ascii="Times New Roman" w:hAnsi="Times New Roman"/>
          <w:sz w:val="24"/>
          <w:szCs w:val="24"/>
        </w:rPr>
      </w:pPr>
      <w:r>
        <w:br w:type="page"/>
      </w:r>
      <w:r w:rsidRPr="00D069BC">
        <w:rPr>
          <w:rFonts w:ascii="Times New Roman" w:hAnsi="Times New Roman"/>
          <w:sz w:val="24"/>
          <w:szCs w:val="24"/>
        </w:rPr>
        <w:lastRenderedPageBreak/>
        <w:t>LIST OF FIGURES</w:t>
      </w:r>
    </w:p>
    <w:p w:rsidR="00B54B26" w:rsidRPr="00D069BC" w:rsidRDefault="00F535EA" w:rsidP="00D069BC">
      <w:pPr>
        <w:pStyle w:val="TOC3"/>
        <w:jc w:val="left"/>
        <w:rPr>
          <w:rStyle w:val="Hyperlink"/>
          <w:color w:val="auto"/>
          <w:u w:val="none"/>
        </w:rPr>
      </w:pPr>
      <w:hyperlink w:anchor="_Toc211860341" w:history="1">
        <w:bookmarkStart w:id="74" w:name="_Toc211862040"/>
        <w:r w:rsidR="00B54B26" w:rsidRPr="00D069BC">
          <w:rPr>
            <w:rStyle w:val="Hyperlink"/>
            <w:b w:val="0"/>
            <w:noProof/>
            <w:color w:val="auto"/>
            <w:u w:val="none"/>
          </w:rPr>
          <w:t>Figure 2.1: Maslow’s Hierarchy of Needs (Maslow, 1943)</w:t>
        </w:r>
        <w:r w:rsidR="00B54B26" w:rsidRPr="00D069BC">
          <w:rPr>
            <w:rStyle w:val="Hyperlink"/>
            <w:b w:val="0"/>
            <w:webHidden/>
            <w:color w:val="auto"/>
            <w:u w:val="none"/>
          </w:rPr>
          <w:tab/>
        </w:r>
        <w:r w:rsidR="00B54B26" w:rsidRPr="00D069BC">
          <w:rPr>
            <w:rStyle w:val="Hyperlink"/>
            <w:b w:val="0"/>
            <w:webHidden/>
            <w:color w:val="auto"/>
            <w:u w:val="none"/>
          </w:rPr>
          <w:fldChar w:fldCharType="begin"/>
        </w:r>
        <w:r w:rsidR="00B54B26" w:rsidRPr="00D069BC">
          <w:rPr>
            <w:rStyle w:val="Hyperlink"/>
            <w:b w:val="0"/>
            <w:webHidden/>
            <w:color w:val="auto"/>
            <w:u w:val="none"/>
          </w:rPr>
          <w:instrText xml:space="preserve"> PAGEREF _Toc211860341 \h </w:instrText>
        </w:r>
        <w:r w:rsidR="00B54B26" w:rsidRPr="00D069BC">
          <w:rPr>
            <w:rStyle w:val="Hyperlink"/>
            <w:b w:val="0"/>
            <w:webHidden/>
            <w:color w:val="auto"/>
            <w:u w:val="none"/>
          </w:rPr>
        </w:r>
        <w:r w:rsidR="00B54B26" w:rsidRPr="00D069BC">
          <w:rPr>
            <w:rStyle w:val="Hyperlink"/>
            <w:b w:val="0"/>
            <w:webHidden/>
            <w:color w:val="auto"/>
            <w:u w:val="none"/>
          </w:rPr>
          <w:fldChar w:fldCharType="separate"/>
        </w:r>
        <w:r w:rsidR="00A615A0">
          <w:rPr>
            <w:rStyle w:val="Hyperlink"/>
            <w:b w:val="0"/>
            <w:noProof/>
            <w:webHidden/>
            <w:color w:val="auto"/>
            <w:u w:val="none"/>
          </w:rPr>
          <w:t>16</w:t>
        </w:r>
        <w:bookmarkEnd w:id="74"/>
        <w:r w:rsidR="00B54B26" w:rsidRPr="00D069BC">
          <w:rPr>
            <w:rStyle w:val="Hyperlink"/>
            <w:b w:val="0"/>
            <w:webHidden/>
            <w:color w:val="auto"/>
            <w:u w:val="none"/>
          </w:rPr>
          <w:fldChar w:fldCharType="end"/>
        </w:r>
      </w:hyperlink>
    </w:p>
    <w:p w:rsidR="00B54B26" w:rsidRPr="00F4754B" w:rsidRDefault="00F535EA" w:rsidP="00D069BC">
      <w:pPr>
        <w:pStyle w:val="TOC3"/>
        <w:jc w:val="left"/>
        <w:rPr>
          <w:rStyle w:val="Hyperlink"/>
        </w:rPr>
      </w:pPr>
      <w:hyperlink w:anchor="_Toc211860348" w:history="1">
        <w:bookmarkStart w:id="75" w:name="_Toc211862041"/>
        <w:r w:rsidR="00B54B26" w:rsidRPr="00D069BC">
          <w:rPr>
            <w:rStyle w:val="Hyperlink"/>
            <w:b w:val="0"/>
            <w:noProof/>
            <w:color w:val="auto"/>
            <w:u w:val="none"/>
          </w:rPr>
          <w:t>Figure 2.2The relationship between school feeding programme (SFP) on the participation of pupils</w:t>
        </w:r>
        <w:r w:rsidR="00B54B26" w:rsidRPr="00D069BC">
          <w:rPr>
            <w:rStyle w:val="Hyperlink"/>
            <w:b w:val="0"/>
            <w:webHidden/>
            <w:color w:val="auto"/>
            <w:u w:val="none"/>
          </w:rPr>
          <w:tab/>
        </w:r>
        <w:r w:rsidR="00B54B26" w:rsidRPr="00D069BC">
          <w:rPr>
            <w:rStyle w:val="Hyperlink"/>
            <w:b w:val="0"/>
            <w:webHidden/>
            <w:color w:val="auto"/>
            <w:u w:val="none"/>
          </w:rPr>
          <w:fldChar w:fldCharType="begin"/>
        </w:r>
        <w:r w:rsidR="00B54B26" w:rsidRPr="00D069BC">
          <w:rPr>
            <w:rStyle w:val="Hyperlink"/>
            <w:b w:val="0"/>
            <w:webHidden/>
            <w:color w:val="auto"/>
            <w:u w:val="none"/>
          </w:rPr>
          <w:instrText xml:space="preserve"> PAGEREF _Toc211860348 \h </w:instrText>
        </w:r>
        <w:r w:rsidR="00B54B26" w:rsidRPr="00D069BC">
          <w:rPr>
            <w:rStyle w:val="Hyperlink"/>
            <w:b w:val="0"/>
            <w:webHidden/>
            <w:color w:val="auto"/>
            <w:u w:val="none"/>
          </w:rPr>
        </w:r>
        <w:r w:rsidR="00B54B26" w:rsidRPr="00D069BC">
          <w:rPr>
            <w:rStyle w:val="Hyperlink"/>
            <w:b w:val="0"/>
            <w:webHidden/>
            <w:color w:val="auto"/>
            <w:u w:val="none"/>
          </w:rPr>
          <w:fldChar w:fldCharType="separate"/>
        </w:r>
        <w:r w:rsidR="00A615A0">
          <w:rPr>
            <w:rStyle w:val="Hyperlink"/>
            <w:b w:val="0"/>
            <w:noProof/>
            <w:webHidden/>
            <w:color w:val="auto"/>
            <w:u w:val="none"/>
          </w:rPr>
          <w:t>36</w:t>
        </w:r>
        <w:bookmarkEnd w:id="75"/>
        <w:r w:rsidR="00B54B26" w:rsidRPr="00D069BC">
          <w:rPr>
            <w:rStyle w:val="Hyperlink"/>
            <w:b w:val="0"/>
            <w:webHidden/>
            <w:color w:val="auto"/>
            <w:u w:val="none"/>
          </w:rPr>
          <w:fldChar w:fldCharType="end"/>
        </w:r>
      </w:hyperlink>
    </w:p>
    <w:p w:rsidR="00B54B26" w:rsidRDefault="00B54B26" w:rsidP="00D069BC">
      <w:pPr>
        <w:jc w:val="center"/>
      </w:pPr>
    </w:p>
    <w:p w:rsidR="000C33B0" w:rsidRDefault="000C33B0">
      <w:pPr>
        <w:jc w:val="center"/>
      </w:pPr>
    </w:p>
    <w:p w:rsidR="000C33B0" w:rsidRDefault="00E65C3C">
      <w:pPr>
        <w:tabs>
          <w:tab w:val="center" w:pos="4277"/>
        </w:tabs>
        <w:sectPr w:rsidR="000C33B0" w:rsidSect="00EE5626">
          <w:headerReference w:type="default" r:id="rId11"/>
          <w:footerReference w:type="default" r:id="rId12"/>
          <w:pgSz w:w="11906" w:h="16838" w:code="9"/>
          <w:pgMar w:top="2268" w:right="1418" w:bottom="1418" w:left="2268" w:header="720" w:footer="720" w:gutter="0"/>
          <w:pgNumType w:fmt="lowerRoman"/>
          <w:cols w:space="720"/>
          <w:docGrid w:linePitch="360"/>
        </w:sectPr>
      </w:pPr>
      <w:r>
        <w:tab/>
      </w:r>
    </w:p>
    <w:p w:rsidR="000C33B0" w:rsidRDefault="00E65C3C">
      <w:pPr>
        <w:pStyle w:val="Heading1"/>
        <w:spacing w:before="0" w:after="0" w:line="480" w:lineRule="auto"/>
        <w:jc w:val="center"/>
        <w:rPr>
          <w:rFonts w:ascii="Times New Roman" w:hAnsi="Times New Roman"/>
          <w:b w:val="0"/>
          <w:sz w:val="24"/>
          <w:szCs w:val="24"/>
        </w:rPr>
      </w:pPr>
      <w:bookmarkStart w:id="76" w:name="_Toc211862042"/>
      <w:r>
        <w:rPr>
          <w:rFonts w:ascii="Times New Roman" w:hAnsi="Times New Roman"/>
          <w:sz w:val="24"/>
          <w:szCs w:val="24"/>
        </w:rPr>
        <w:lastRenderedPageBreak/>
        <w:t>CHAPTER ONE</w:t>
      </w:r>
      <w:bookmarkEnd w:id="76"/>
    </w:p>
    <w:p w:rsidR="000C33B0" w:rsidRDefault="00E65C3C">
      <w:pPr>
        <w:pStyle w:val="MediumGrid21"/>
        <w:jc w:val="center"/>
        <w:outlineLvl w:val="0"/>
        <w:rPr>
          <w:b/>
          <w:szCs w:val="24"/>
        </w:rPr>
      </w:pPr>
      <w:bookmarkStart w:id="77" w:name="_Toc485547547"/>
      <w:bookmarkStart w:id="78" w:name="_Toc211862043"/>
      <w:r>
        <w:rPr>
          <w:b/>
          <w:szCs w:val="24"/>
        </w:rPr>
        <w:t>INTRODUCTION AND BACKGROUND TO THE STUDY</w:t>
      </w:r>
      <w:bookmarkEnd w:id="77"/>
      <w:bookmarkEnd w:id="78"/>
    </w:p>
    <w:p w:rsidR="000C33B0" w:rsidRDefault="00E65C3C">
      <w:pPr>
        <w:pStyle w:val="MediumGrid21"/>
        <w:numPr>
          <w:ilvl w:val="1"/>
          <w:numId w:val="1"/>
        </w:numPr>
        <w:ind w:left="0" w:firstLine="0"/>
        <w:outlineLvl w:val="2"/>
        <w:rPr>
          <w:b/>
        </w:rPr>
      </w:pPr>
      <w:bookmarkStart w:id="79" w:name="_Toc211862044"/>
      <w:r>
        <w:rPr>
          <w:b/>
        </w:rPr>
        <w:t>Introduction</w:t>
      </w:r>
      <w:bookmarkEnd w:id="79"/>
    </w:p>
    <w:p w:rsidR="000C33B0" w:rsidRDefault="00E65C3C">
      <w:pPr>
        <w:pStyle w:val="MediumGrid21"/>
      </w:pPr>
      <w:r>
        <w:t>This chapter entails the background of the study, a statement of the problem, objectives of the study, research questions, and significance of the study, limitations, and delimitations of the study as well as the operational definitions of the key terms.</w:t>
      </w:r>
    </w:p>
    <w:p w:rsidR="000C33B0" w:rsidRDefault="000C33B0">
      <w:pPr>
        <w:pStyle w:val="MediumGrid21"/>
        <w:spacing w:line="240" w:lineRule="auto"/>
        <w:rPr>
          <w:b/>
        </w:rPr>
      </w:pPr>
    </w:p>
    <w:p w:rsidR="000C33B0" w:rsidRDefault="00E65C3C">
      <w:pPr>
        <w:pStyle w:val="ColorfulList-Accent11"/>
        <w:numPr>
          <w:ilvl w:val="1"/>
          <w:numId w:val="1"/>
        </w:numPr>
        <w:ind w:left="0" w:firstLine="0"/>
        <w:jc w:val="both"/>
        <w:outlineLvl w:val="1"/>
        <w:rPr>
          <w:b/>
        </w:rPr>
      </w:pPr>
      <w:bookmarkStart w:id="80" w:name="_Toc211862045"/>
      <w:r>
        <w:rPr>
          <w:b/>
        </w:rPr>
        <w:t>Background to the Study</w:t>
      </w:r>
      <w:bookmarkEnd w:id="80"/>
    </w:p>
    <w:p w:rsidR="000C33B0" w:rsidRDefault="00E65C3C">
      <w:pPr>
        <w:pStyle w:val="ColorfulList-Accent11"/>
        <w:ind w:left="0"/>
        <w:jc w:val="both"/>
      </w:pPr>
      <w:r>
        <w:t xml:space="preserve">The idea of school feeding or meals is not a new phenomenon. For example, from the effect of the industrial revolution and World War II, European nations fell into an economic crisis. It is reported that because of the economic crisis, most of the families were unable to meet food costs and schoolchildren were therefore affected too (Burnett &amp; Bryant, 2008). School feeding programs are globally accredited for improving children’s nutritional status and making them healthy, thus enhancing their ability to learn and engage in extracurricular activities (Schwartz and Rothbart, 2019; Afridi et al., 2019; Lago and Quirap, 2022; Senesie et al., 2022) including sports. Free meals offered to children at school have the potential to promote their readiness to learn and influence their performance regardless of the economic background of the families they come from (Schwartz and Rothbart, 2017). Schwartz and Rothbart add that these programs reduce administrative burdens for schools, help to get rid of food insecurity for the needy children, and promote their participation in learning. Grantham-McGregor (2015) establishes that feeding programs enhance students’ attendance, enrollment, performance and cognitive development, all of which have a beneficial impact on academic advancement.School feeding programs (SFPs) have emerged as </w:t>
      </w:r>
      <w:r>
        <w:lastRenderedPageBreak/>
        <w:t>vital global interventions in low income settings,</w:t>
      </w:r>
      <w:r w:rsidR="008759FA">
        <w:t xml:space="preserve"> alleviating short-term hunger, </w:t>
      </w:r>
      <w:r>
        <w:t>improving nutritional status, and boosting attendance, concentration, and academic performance (FAO, 2018;Raveenthiranathan et al., 2024). Over 368 million children across more than 160 countries benefit from these initiatives today, underscoring their strategic role in advancing education and health outcomes (World Food Programme, 2021).</w:t>
      </w:r>
    </w:p>
    <w:p w:rsidR="000C33B0" w:rsidRDefault="000C33B0" w:rsidP="00C04790">
      <w:pPr>
        <w:pStyle w:val="ColorfulList-Accent11"/>
        <w:spacing w:line="240" w:lineRule="auto"/>
        <w:ind w:left="0"/>
        <w:jc w:val="both"/>
      </w:pPr>
    </w:p>
    <w:p w:rsidR="000C33B0" w:rsidRDefault="00E65C3C">
      <w:pPr>
        <w:pStyle w:val="ColorfulList-Accent11"/>
        <w:ind w:left="0"/>
        <w:jc w:val="both"/>
      </w:pPr>
      <w:r>
        <w:t xml:space="preserve">As early as the 1930s, the United States and the United Kingdom utilised Food for Education (FFE) to improve children’s health (Gokah, 2008). These early programs took the form of school feeding programs (SFP), where participants were fed meals or snacks at school. This provision of food was seen as one among many strategies that would boost the learner’s attendance, participation, and performance. Boosting performance and attendance would mean building a learned society. Therefore, a sustainable education system and development vision 2025 wants Tanzania to have a well-educated population that craves for learning with a competitive economy capable of producing sustainable growth and shared benefits (UNESCO, 2013). </w:t>
      </w:r>
    </w:p>
    <w:p w:rsidR="000C33B0" w:rsidRDefault="000C33B0" w:rsidP="00C04790">
      <w:pPr>
        <w:pStyle w:val="ColorfulList-Accent11"/>
        <w:spacing w:line="240" w:lineRule="auto"/>
        <w:ind w:left="0"/>
        <w:jc w:val="both"/>
      </w:pPr>
    </w:p>
    <w:p w:rsidR="000C33B0" w:rsidRDefault="00E65C3C">
      <w:pPr>
        <w:pStyle w:val="ColorfulList-Accent11"/>
        <w:ind w:left="0"/>
        <w:jc w:val="both"/>
      </w:pPr>
      <w:r>
        <w:t xml:space="preserve">In Sub-Saharan Africa, malnutrition and hunger significantly affect children's educational engagement and achievement, necessitating targeted strategies such as school feeding initiatives (Lukindo, 2018; Rector et al., 2021). Studies from Ghana, Kenya, and Uganda indicate that effective school feeding programs are associated with increased enrollment, improved academic performance, and reduced dropout rates (Appiah, 2024; Bundy et al., 2018; Peter et al., 2024; Tioko et al., 2021). However, inconsistent implementation, funding challenges, and insufficient parental and </w:t>
      </w:r>
      <w:r>
        <w:lastRenderedPageBreak/>
        <w:t>community involvement often undermine the sustainability of these programs across the continent.</w:t>
      </w:r>
    </w:p>
    <w:p w:rsidR="000C33B0" w:rsidRDefault="000C33B0" w:rsidP="00C04790">
      <w:pPr>
        <w:spacing w:line="240" w:lineRule="auto"/>
        <w:jc w:val="both"/>
      </w:pPr>
    </w:p>
    <w:p w:rsidR="000C33B0" w:rsidRDefault="00E65C3C">
      <w:pPr>
        <w:jc w:val="both"/>
      </w:pPr>
      <w:r>
        <w:t>Stories of pupils fainting at school due to hunger are many. Some children leave home very early in the morning, in order to get to school on time. This is because they have to walk long distances to their respective schools. Since they leave home early, most of them do not take breakfast before going to school. Some do not take it because there is nothing like breakfast at their homes (Navuri, 2013).</w:t>
      </w:r>
    </w:p>
    <w:p w:rsidR="000C33B0" w:rsidRDefault="000C33B0" w:rsidP="00C04790">
      <w:pPr>
        <w:spacing w:line="240" w:lineRule="auto"/>
        <w:jc w:val="both"/>
      </w:pPr>
    </w:p>
    <w:p w:rsidR="000C33B0" w:rsidRDefault="00E65C3C">
      <w:pPr>
        <w:tabs>
          <w:tab w:val="left" w:pos="7830"/>
        </w:tabs>
        <w:jc w:val="both"/>
      </w:pPr>
      <w:r>
        <w:t>Some of the poor families have no enough food in their homes, and most of the schools in developing countries, Tanzania being inclusive, lack canteens or cafeteria services. Therefore, school meals are a good way to channel vital nourishment to all schoolchildren (WFP, 2012). School feeding programs, aimed to provide nutritional meals to students during school hours, have increasingly gained attention as effective interventions not only to address nutritional deficits but also to enhance educational outcomes through improved behaviour challenges, attendance, and retention rates (Bundy et al., 2018). For example, a quasi-experimental study in Kenyan primary schools found that parental volunteering in kitchen duties increased meal uptake by 22 percent and reduced tardiness by 15 percent (Mwangi &amp; Gitonga, 2022). Thus, understanding the predictors of parental involvement in such programs is crucial for their sustainability and effectiveness.</w:t>
      </w:r>
    </w:p>
    <w:p w:rsidR="000C33B0" w:rsidRDefault="000C33B0" w:rsidP="00C04790">
      <w:pPr>
        <w:spacing w:line="240" w:lineRule="auto"/>
        <w:jc w:val="both"/>
      </w:pPr>
    </w:p>
    <w:p w:rsidR="000C33B0" w:rsidRDefault="00E65C3C">
      <w:pPr>
        <w:jc w:val="both"/>
      </w:pPr>
      <w:r>
        <w:t xml:space="preserve">In 1974, the Government of Tanzania established the Tanzania Food and Nutrition Centre to alleviate chronic malnutrition that was remained a major barrier to pupils in their studies, to ensure that, the Government launched ambitious program of Universal </w:t>
      </w:r>
      <w:r>
        <w:lastRenderedPageBreak/>
        <w:t>Primary Education (UPE) that all children between the age of 7 and 13 were enrolled in primary school by 1977 (Lukindo, 2018). The argument behind that move was essentially</w:t>
      </w:r>
      <w:r w:rsidR="006C2FBA">
        <w:t xml:space="preserve"> </w:t>
      </w:r>
      <w:r>
        <w:t>based on the right to education for each citizen. A government that is committed to the development of an egalitarian society cannot segregate and discriminate its people in the provision of education, especially at the basic level.</w:t>
      </w:r>
    </w:p>
    <w:p w:rsidR="000C33B0" w:rsidRDefault="000C33B0" w:rsidP="00C04790">
      <w:pPr>
        <w:spacing w:line="240" w:lineRule="auto"/>
        <w:jc w:val="both"/>
      </w:pPr>
    </w:p>
    <w:p w:rsidR="000C33B0" w:rsidRDefault="00E65C3C">
      <w:pPr>
        <w:jc w:val="both"/>
      </w:pPr>
      <w:r>
        <w:t xml:space="preserve">In 1970, Benjamin Thompson (also known as Count Rumford) in Munich, German, established the first known school feeding programme to feed the hungry children. Thereafter, his idea spread very quickly into other European countries and became introduced by charities and then by governments which enacted laws for the implementation of school meals in their schools. For example, in Britain, it was introduced in 1889 in Manchester before being nationalised by the government in 1905. By the 1920s as a result, about one million children in Britain for example were taking school meals (Evans &amp; Harper, 2009). Similar exercises took place in Holland in 1990 However; literature shows that school meal </w:t>
      </w:r>
      <w:r w:rsidR="006C2FBA">
        <w:t>programs</w:t>
      </w:r>
      <w:r>
        <w:t xml:space="preserve"> existed even ever before. In countries like France (1865), Switzerland (1930), Italy (the 1890s), and the USA under the national school lunch programme (1946), school feeding was operated in public and private schools.</w:t>
      </w:r>
    </w:p>
    <w:p w:rsidR="000C33B0" w:rsidRDefault="000C33B0" w:rsidP="00C04790">
      <w:pPr>
        <w:pStyle w:val="MediumGrid21"/>
        <w:spacing w:line="240" w:lineRule="auto"/>
        <w:rPr>
          <w:szCs w:val="24"/>
        </w:rPr>
      </w:pPr>
    </w:p>
    <w:p w:rsidR="000C33B0" w:rsidRDefault="00E65C3C">
      <w:pPr>
        <w:pStyle w:val="MediumGrid21"/>
        <w:rPr>
          <w:szCs w:val="24"/>
        </w:rPr>
      </w:pPr>
      <w:r>
        <w:rPr>
          <w:szCs w:val="24"/>
        </w:rPr>
        <w:t xml:space="preserve">During the colonial era, in Africa for example, Tanzania being inclusive, school meals started since 1956 were available in boarding schools that were owned by both colonial governments and missionaries. Students who were in day schools did not get food at schools (Uwezo, 2011). Until the times of post-independence whereas pupils were to carry their cooked meals from home to be eaten at school during lunch hours (at noon). By the 1990s, Tanzania government came with the idea of Education Cost Sharing, </w:t>
      </w:r>
      <w:r>
        <w:rPr>
          <w:szCs w:val="24"/>
        </w:rPr>
        <w:lastRenderedPageBreak/>
        <w:t>which convinced parents to participate the provision of meals to their children on school days. Good</w:t>
      </w:r>
      <w:r w:rsidR="00392760">
        <w:rPr>
          <w:szCs w:val="24"/>
        </w:rPr>
        <w:t xml:space="preserve"> </w:t>
      </w:r>
      <w:r>
        <w:rPr>
          <w:szCs w:val="24"/>
        </w:rPr>
        <w:t xml:space="preserve">enough under UPE programme every village had almost a primary school. That not only shortened the distance to and from schools but also enabled the schools to release pupils to go for lunch at home and return to school in the afternoon lesson session (Uwezo, 2011). As many parents were not ready for meals contribution for their children at their schools. As time </w:t>
      </w:r>
      <w:r w:rsidR="00392760">
        <w:rPr>
          <w:szCs w:val="24"/>
        </w:rPr>
        <w:t>want</w:t>
      </w:r>
      <w:r>
        <w:rPr>
          <w:szCs w:val="24"/>
        </w:rPr>
        <w:t xml:space="preserve"> are, the percentage of seven years enrolment pursuance of studies rate comparison seemed to gradually increase. For example, the 100 per cent of the enrolled pupils in 1994, only 53.07 per cent of them pursued the primary education (Uwezo, 2011). In collaboration with the international organizations initiatives in 2010 under the United Nationals Millennium Development Goals number 2 on education, the pupils pursued their primary education by 97 percent (Uwezo, 2011).</w:t>
      </w:r>
      <w:r w:rsidR="00C04790">
        <w:rPr>
          <w:szCs w:val="24"/>
        </w:rPr>
        <w:t xml:space="preserve"> </w:t>
      </w:r>
      <w:r>
        <w:rPr>
          <w:szCs w:val="24"/>
        </w:rPr>
        <w:t>Tanzania has assumed some measures to increase enrolment in primary and secondary schools, through the free education act. The act abolished school fees and as a result the pupils’ enrolment in primary schools in Tanzania increased from 53.07 per cent in 2000 to 97 per cent in 2010 (Uwezo, 2011).</w:t>
      </w:r>
    </w:p>
    <w:p w:rsidR="000C33B0" w:rsidRDefault="000C33B0" w:rsidP="00C04790">
      <w:pPr>
        <w:pStyle w:val="MediumGrid21"/>
        <w:spacing w:line="240" w:lineRule="auto"/>
        <w:rPr>
          <w:szCs w:val="24"/>
        </w:rPr>
      </w:pPr>
    </w:p>
    <w:p w:rsidR="000C33B0" w:rsidRDefault="00E65C3C">
      <w:pPr>
        <w:pStyle w:val="MediumGrid21"/>
        <w:rPr>
          <w:szCs w:val="24"/>
        </w:rPr>
      </w:pPr>
      <w:r>
        <w:rPr>
          <w:szCs w:val="24"/>
        </w:rPr>
        <w:t xml:space="preserve">Despite the initiatives taken by the international community and the governments in developing countries, many children are still reported to be out of school, and only 59 per cent of students enrolled in primary school finished primary school (UNESCO, 2012). Similar to what happens in Tanzania. It is estimated that more than one million school age children are still out of school, and that two third of them are girls living in rural areas in vulnerable regions of developing countries (Jomaa, McDonell, &amp; Probart, 2011). Many factors are explaining why most of the school-age children are </w:t>
      </w:r>
      <w:r>
        <w:rPr>
          <w:szCs w:val="24"/>
        </w:rPr>
        <w:lastRenderedPageBreak/>
        <w:t>still out of school including the persistence of poverty, hunger, and malnutrition (Jomaa et al., 2011).</w:t>
      </w:r>
    </w:p>
    <w:p w:rsidR="00C04790" w:rsidRDefault="00C04790" w:rsidP="00C04790">
      <w:pPr>
        <w:pStyle w:val="MediumGrid21"/>
        <w:spacing w:line="240" w:lineRule="auto"/>
        <w:rPr>
          <w:szCs w:val="24"/>
        </w:rPr>
      </w:pPr>
    </w:p>
    <w:p w:rsidR="000C33B0" w:rsidRDefault="00E65C3C">
      <w:pPr>
        <w:pStyle w:val="MediumGrid21"/>
        <w:rPr>
          <w:szCs w:val="24"/>
        </w:rPr>
      </w:pPr>
      <w:r>
        <w:rPr>
          <w:szCs w:val="24"/>
        </w:rPr>
        <w:t>In 2001, the government of Tanzania pointed out that the problems facing most of primary and secondary schools were below basic education enrolment, high dropout, and inefficient use of resources to meet education demands (URT, 2001). After realizing this problem, the Ministry of Education and Ministry of Health funded by the World Food Programme (WFP) in Tanzania, recognized school feeding programs as vital for the health and academic well-being of children (Sanya 2015; Kamnyungu, 2019; Shosho, 2021; URT, 2021). Owing to that, the government has been implementing these programs in collaboration with other stakeholders of education, including parents. The implementation process follows a National School Feeding Guideline issued by the Ministry of Education in 2021 to provide a standardized framework upon which schools, communities, and local governments can develop, coordinate, and oversee school feeding programs (Shosho, 2021; URT, 2021). This guideline covers the significance of school meals, program management, stakeholder responsibilities, community involvement, local contributions, and data management systems. The issuance of the National</w:t>
      </w:r>
      <w:r w:rsidR="00392760">
        <w:rPr>
          <w:szCs w:val="24"/>
        </w:rPr>
        <w:t xml:space="preserve"> </w:t>
      </w:r>
      <w:r>
        <w:rPr>
          <w:szCs w:val="24"/>
        </w:rPr>
        <w:t>School Feeding Guideline was a significant step towards promoting availability of nutrient-dense foods in schools (URT, 2021).</w:t>
      </w:r>
    </w:p>
    <w:p w:rsidR="000C33B0" w:rsidRDefault="000C33B0" w:rsidP="0042552D">
      <w:pPr>
        <w:spacing w:line="240" w:lineRule="auto"/>
        <w:jc w:val="both"/>
      </w:pPr>
    </w:p>
    <w:p w:rsidR="000C33B0" w:rsidRDefault="00E65C3C">
      <w:pPr>
        <w:jc w:val="both"/>
      </w:pPr>
      <w:r>
        <w:t xml:space="preserve">School feeding program was also </w:t>
      </w:r>
      <w:r w:rsidR="009B185D">
        <w:t>emphasized</w:t>
      </w:r>
      <w:r>
        <w:t xml:space="preserve"> in different areas. According to (URT, 2021; Shosho, 2021), parents agreed to contribute to a school feeding program and set up a committee for tackling school truancy. Community members became more proactive in observing and reporting children out of school during the school days. Within schools, teachers made efforts to make their teaching more engaging and </w:t>
      </w:r>
      <w:r>
        <w:lastRenderedPageBreak/>
        <w:t>classrooms more interesting. However, not all the assertions in this background have ever shown how school feeding programs affect pupils’ participation in studies in their schools.</w:t>
      </w:r>
    </w:p>
    <w:p w:rsidR="000C33B0" w:rsidRDefault="000C33B0" w:rsidP="0042552D">
      <w:pPr>
        <w:pStyle w:val="MediumGrid21"/>
        <w:spacing w:line="240" w:lineRule="auto"/>
        <w:rPr>
          <w:szCs w:val="24"/>
        </w:rPr>
      </w:pPr>
    </w:p>
    <w:p w:rsidR="000C33B0" w:rsidRDefault="00E65C3C">
      <w:pPr>
        <w:pStyle w:val="MediumGrid21"/>
      </w:pPr>
      <w:r>
        <w:rPr>
          <w:szCs w:val="24"/>
        </w:rPr>
        <w:t>To ensure the full participation of primary school pupils in Kwimba district Mwanza region in Tanzania, some primary school committees have mobilised parents and guardians to self-contribute for food programmes in their schools (S.C.F.P) in order to ensure full enrolment, retention, attendance, participation and performance of pupils at schools. With the presence of S.C.F.P., the researcher has experienced the tendency of some parents/guardians to hide their children from being enrolled in the government general enrolment for pre-primary and primary school education, especially when they have poor harvests. This is partly due to regarding children as their hands for fulfilment of domestic chores, especially girls, and boys helping them to look after their family cattle during day times when they are either on their farms or on day wage labours. Even some pupils who have been enrolled have no perpetuated school attendance apart from Government strictness.</w:t>
      </w:r>
      <w:r w:rsidR="0042552D">
        <w:rPr>
          <w:szCs w:val="24"/>
        </w:rPr>
        <w:t xml:space="preserve"> </w:t>
      </w:r>
      <w:r>
        <w:t>This study, therefore, intends to investigate the effects of school feeding programmes on the participation (enrolment, attendance, retention, and performance) of pupils in primary school education in Kwimba district.</w:t>
      </w:r>
    </w:p>
    <w:p w:rsidR="000C33B0" w:rsidRDefault="000C33B0" w:rsidP="0042552D">
      <w:pPr>
        <w:pStyle w:val="MediumGrid21"/>
        <w:spacing w:line="240" w:lineRule="auto"/>
      </w:pPr>
    </w:p>
    <w:p w:rsidR="000C33B0" w:rsidRDefault="00E65C3C">
      <w:pPr>
        <w:pStyle w:val="Heading2"/>
        <w:spacing w:before="0" w:after="0" w:line="480" w:lineRule="auto"/>
        <w:rPr>
          <w:rFonts w:ascii="Times New Roman" w:hAnsi="Times New Roman"/>
          <w:b w:val="0"/>
          <w:i w:val="0"/>
          <w:sz w:val="24"/>
          <w:szCs w:val="24"/>
        </w:rPr>
      </w:pPr>
      <w:bookmarkStart w:id="81" w:name="_Toc211862046"/>
      <w:r>
        <w:rPr>
          <w:rFonts w:ascii="Times New Roman" w:hAnsi="Times New Roman"/>
          <w:i w:val="0"/>
          <w:sz w:val="24"/>
          <w:szCs w:val="24"/>
        </w:rPr>
        <w:t>1.3   Statement of the Problem</w:t>
      </w:r>
      <w:bookmarkEnd w:id="81"/>
    </w:p>
    <w:p w:rsidR="000C33B0" w:rsidRDefault="00E65C3C">
      <w:pPr>
        <w:tabs>
          <w:tab w:val="left" w:pos="709"/>
        </w:tabs>
        <w:jc w:val="both"/>
      </w:pPr>
      <w:r>
        <w:t xml:space="preserve">This study contends that there were a variety of initiatives through a number of acts such as that of the United Nations Millennium Goal number 2 on Education and International Community and the Governments in Developing countries, which could stabilise and promote the situation of pupils and student’s enrollments and letting them finish their scholarship with less dropout (UNESCO, 2012). However, the reality show </w:t>
      </w:r>
      <w:r>
        <w:lastRenderedPageBreak/>
        <w:t>that there is still about 20-30 percent dropout especially in rural areas school due to the fact that hunger, resistance from some parents to send their children to schools and level of understanding of the parents. The inclusion of all that, contributes to the increased dropout rate, poor performance and truancy in schools. Karaba Gritumu &amp; Mwaruvie (2019) and Mohamed (2022).</w:t>
      </w:r>
    </w:p>
    <w:p w:rsidR="0042552D" w:rsidRDefault="0042552D" w:rsidP="00C04790">
      <w:pPr>
        <w:tabs>
          <w:tab w:val="left" w:pos="709"/>
        </w:tabs>
        <w:spacing w:line="240" w:lineRule="auto"/>
        <w:jc w:val="both"/>
      </w:pPr>
    </w:p>
    <w:p w:rsidR="000C33B0" w:rsidRDefault="00E65C3C">
      <w:pPr>
        <w:tabs>
          <w:tab w:val="left" w:pos="709"/>
        </w:tabs>
        <w:jc w:val="both"/>
      </w:pPr>
      <w:r>
        <w:t>With that real situation the researcher wanted to find out why is there still the enrolled pupils true from school and some parents reluctance to send their children to school and what should be done so as to eradicate it, from education stakeholders to the Ministry of Education and Presidents Office Regional Administration and Local Governments. The researcher anticipated that if that is not done or researched on some of the children (pupils) will be ignorant and then the country will have a large number of adults with education vulnerability. For that matter, the researcher wants to research on how the SFP determine, effect and influence enrollment, attendance, participation and performance of primary school pupils in our country basing on Kwimba District area of study.</w:t>
      </w:r>
    </w:p>
    <w:p w:rsidR="000C33B0" w:rsidRPr="0042552D" w:rsidRDefault="000C33B0" w:rsidP="0042552D">
      <w:pPr>
        <w:spacing w:line="240" w:lineRule="auto"/>
        <w:rPr>
          <w:b/>
          <w:bCs/>
          <w:iCs/>
        </w:rPr>
      </w:pPr>
    </w:p>
    <w:p w:rsidR="000C33B0" w:rsidRDefault="00E65C3C">
      <w:pPr>
        <w:pStyle w:val="Heading2"/>
        <w:spacing w:before="0" w:after="0" w:line="480" w:lineRule="auto"/>
        <w:rPr>
          <w:rFonts w:ascii="Times New Roman" w:hAnsi="Times New Roman"/>
          <w:b w:val="0"/>
          <w:i w:val="0"/>
          <w:sz w:val="24"/>
          <w:szCs w:val="24"/>
        </w:rPr>
      </w:pPr>
      <w:bookmarkStart w:id="82" w:name="_Toc211862047"/>
      <w:r>
        <w:rPr>
          <w:rFonts w:ascii="Times New Roman" w:hAnsi="Times New Roman"/>
          <w:i w:val="0"/>
          <w:sz w:val="24"/>
          <w:szCs w:val="24"/>
        </w:rPr>
        <w:t>1.4</w:t>
      </w:r>
      <w:r>
        <w:rPr>
          <w:rFonts w:ascii="Times New Roman" w:hAnsi="Times New Roman"/>
          <w:i w:val="0"/>
          <w:sz w:val="24"/>
          <w:szCs w:val="24"/>
        </w:rPr>
        <w:tab/>
        <w:t>Objective of the Study</w:t>
      </w:r>
      <w:bookmarkEnd w:id="82"/>
    </w:p>
    <w:p w:rsidR="000C33B0" w:rsidRDefault="00E65C3C">
      <w:pPr>
        <w:jc w:val="both"/>
      </w:pPr>
      <w:r>
        <w:t>The purpose of this study was to investigate the effects of school feeding programme on the participation of pupils in primary school education.</w:t>
      </w:r>
    </w:p>
    <w:p w:rsidR="000C33B0" w:rsidRDefault="000C33B0">
      <w:pPr>
        <w:spacing w:line="240" w:lineRule="auto"/>
        <w:jc w:val="both"/>
      </w:pPr>
    </w:p>
    <w:p w:rsidR="000C33B0" w:rsidRDefault="00E65C3C">
      <w:pPr>
        <w:pStyle w:val="Heading3"/>
        <w:spacing w:before="0" w:after="0" w:line="480" w:lineRule="auto"/>
        <w:rPr>
          <w:rFonts w:ascii="Times New Roman" w:hAnsi="Times New Roman"/>
          <w:b w:val="0"/>
          <w:sz w:val="24"/>
          <w:szCs w:val="24"/>
        </w:rPr>
      </w:pPr>
      <w:bookmarkStart w:id="83" w:name="_Toc211862048"/>
      <w:r>
        <w:rPr>
          <w:rFonts w:ascii="Times New Roman" w:hAnsi="Times New Roman"/>
          <w:sz w:val="24"/>
          <w:szCs w:val="24"/>
        </w:rPr>
        <w:t>1.4.1</w:t>
      </w:r>
      <w:r>
        <w:rPr>
          <w:rFonts w:ascii="Times New Roman" w:hAnsi="Times New Roman"/>
          <w:sz w:val="24"/>
          <w:szCs w:val="24"/>
        </w:rPr>
        <w:tab/>
        <w:t>Specific Objectives</w:t>
      </w:r>
      <w:bookmarkEnd w:id="83"/>
    </w:p>
    <w:p w:rsidR="000C33B0" w:rsidRDefault="00E65C3C">
      <w:pPr>
        <w:jc w:val="both"/>
      </w:pPr>
      <w:r>
        <w:t xml:space="preserve">Specific objectives guiding this study were to: </w:t>
      </w:r>
    </w:p>
    <w:p w:rsidR="000C33B0" w:rsidRDefault="00E65C3C">
      <w:pPr>
        <w:pStyle w:val="MediumGrid1-Accent21"/>
        <w:numPr>
          <w:ilvl w:val="0"/>
          <w:numId w:val="2"/>
        </w:numPr>
        <w:jc w:val="both"/>
      </w:pPr>
      <w:r>
        <w:t>Determine the extent to which the school feeding programme affects the enrollment of primary school pupils in Kwimba district.</w:t>
      </w:r>
    </w:p>
    <w:p w:rsidR="000C33B0" w:rsidRDefault="00E65C3C">
      <w:pPr>
        <w:pStyle w:val="MediumGrid1-Accent21"/>
        <w:numPr>
          <w:ilvl w:val="0"/>
          <w:numId w:val="2"/>
        </w:numPr>
        <w:jc w:val="both"/>
      </w:pPr>
      <w:r>
        <w:lastRenderedPageBreak/>
        <w:t>Establish the effect of the school feeding programme on the attendance of primary school pupils in Kwimba district.</w:t>
      </w:r>
    </w:p>
    <w:p w:rsidR="000C33B0" w:rsidRDefault="00E65C3C">
      <w:pPr>
        <w:pStyle w:val="MediumGrid1-Accent21"/>
        <w:numPr>
          <w:ilvl w:val="0"/>
          <w:numId w:val="2"/>
        </w:numPr>
        <w:jc w:val="both"/>
      </w:pPr>
      <w:r>
        <w:t>Identify the effects of the school feeding programme on the participation of primary school pupils in Kwimba district.</w:t>
      </w:r>
    </w:p>
    <w:p w:rsidR="000C33B0" w:rsidRDefault="00E65C3C">
      <w:pPr>
        <w:numPr>
          <w:ilvl w:val="0"/>
          <w:numId w:val="2"/>
        </w:numPr>
        <w:jc w:val="both"/>
      </w:pPr>
      <w:r>
        <w:t>Establish the extent to which the school feeding programme influences the performance of Primary School pupils in Kwimba district.</w:t>
      </w:r>
    </w:p>
    <w:p w:rsidR="000C33B0" w:rsidRDefault="000C33B0">
      <w:pPr>
        <w:spacing w:line="240" w:lineRule="auto"/>
        <w:jc w:val="both"/>
      </w:pPr>
    </w:p>
    <w:p w:rsidR="000C33B0" w:rsidRDefault="00E65C3C">
      <w:pPr>
        <w:pStyle w:val="Heading2"/>
        <w:spacing w:before="0" w:after="0" w:line="480" w:lineRule="auto"/>
        <w:jc w:val="both"/>
        <w:rPr>
          <w:rFonts w:ascii="Times New Roman" w:hAnsi="Times New Roman"/>
          <w:b w:val="0"/>
          <w:i w:val="0"/>
          <w:sz w:val="24"/>
          <w:szCs w:val="24"/>
        </w:rPr>
      </w:pPr>
      <w:bookmarkStart w:id="84" w:name="_Toc211862049"/>
      <w:r>
        <w:rPr>
          <w:rFonts w:ascii="Times New Roman" w:hAnsi="Times New Roman"/>
          <w:i w:val="0"/>
          <w:sz w:val="24"/>
          <w:szCs w:val="24"/>
        </w:rPr>
        <w:t>1.5</w:t>
      </w:r>
      <w:r>
        <w:rPr>
          <w:rFonts w:ascii="Times New Roman" w:hAnsi="Times New Roman"/>
          <w:i w:val="0"/>
          <w:sz w:val="24"/>
          <w:szCs w:val="24"/>
        </w:rPr>
        <w:tab/>
        <w:t>Research Questions</w:t>
      </w:r>
      <w:bookmarkEnd w:id="84"/>
    </w:p>
    <w:p w:rsidR="000C33B0" w:rsidRDefault="00E65C3C">
      <w:pPr>
        <w:pStyle w:val="MediumGrid1-Accent21"/>
        <w:numPr>
          <w:ilvl w:val="0"/>
          <w:numId w:val="3"/>
        </w:numPr>
        <w:jc w:val="both"/>
      </w:pPr>
      <w:r>
        <w:t>To what extent school feeding programme affects the enrollment of primary school pupils in Kwimba district?</w:t>
      </w:r>
    </w:p>
    <w:p w:rsidR="000C33B0" w:rsidRDefault="00E65C3C">
      <w:pPr>
        <w:pStyle w:val="MediumGrid1-Accent21"/>
        <w:numPr>
          <w:ilvl w:val="0"/>
          <w:numId w:val="3"/>
        </w:numPr>
        <w:jc w:val="both"/>
      </w:pPr>
      <w:r>
        <w:t>What are the effects of the school feeding programme on the attendance of primary school pupils in Kwimba district?</w:t>
      </w:r>
    </w:p>
    <w:p w:rsidR="000C33B0" w:rsidRDefault="00E65C3C">
      <w:pPr>
        <w:pStyle w:val="MediumGrid1-Accent21"/>
        <w:numPr>
          <w:ilvl w:val="0"/>
          <w:numId w:val="3"/>
        </w:numPr>
        <w:jc w:val="both"/>
      </w:pPr>
      <w:r>
        <w:t>How school feeding programme affects the participation of pupils in primary school pupils in Kwimba district?</w:t>
      </w:r>
    </w:p>
    <w:p w:rsidR="000C33B0" w:rsidRDefault="00E65C3C">
      <w:pPr>
        <w:pStyle w:val="MediumGrid1-Accent21"/>
        <w:numPr>
          <w:ilvl w:val="0"/>
          <w:numId w:val="3"/>
        </w:numPr>
        <w:jc w:val="both"/>
      </w:pPr>
      <w:r>
        <w:t>To what extent school feeding programme influences the performance of primary school pupils in Kwimba district?</w:t>
      </w:r>
    </w:p>
    <w:p w:rsidR="000C33B0" w:rsidRDefault="000C33B0">
      <w:pPr>
        <w:pStyle w:val="MediumGrid1-Accent21"/>
        <w:spacing w:line="240" w:lineRule="auto"/>
        <w:ind w:left="0"/>
        <w:jc w:val="both"/>
      </w:pPr>
    </w:p>
    <w:p w:rsidR="000C33B0" w:rsidRDefault="00E65C3C">
      <w:pPr>
        <w:pStyle w:val="Heading2"/>
        <w:spacing w:before="0" w:after="0" w:line="480" w:lineRule="auto"/>
        <w:jc w:val="both"/>
        <w:rPr>
          <w:rFonts w:ascii="Times New Roman" w:hAnsi="Times New Roman"/>
          <w:b w:val="0"/>
          <w:i w:val="0"/>
          <w:sz w:val="24"/>
          <w:szCs w:val="24"/>
        </w:rPr>
      </w:pPr>
      <w:bookmarkStart w:id="85" w:name="_Toc211862050"/>
      <w:r>
        <w:rPr>
          <w:rFonts w:ascii="Times New Roman" w:hAnsi="Times New Roman"/>
          <w:i w:val="0"/>
          <w:sz w:val="24"/>
          <w:szCs w:val="24"/>
        </w:rPr>
        <w:t>1.6</w:t>
      </w:r>
      <w:r>
        <w:rPr>
          <w:rFonts w:ascii="Times New Roman" w:hAnsi="Times New Roman"/>
          <w:i w:val="0"/>
          <w:sz w:val="24"/>
          <w:szCs w:val="24"/>
        </w:rPr>
        <w:tab/>
        <w:t>Significance of the Study</w:t>
      </w:r>
      <w:bookmarkEnd w:id="85"/>
    </w:p>
    <w:p w:rsidR="000C33B0" w:rsidRDefault="00E65C3C">
      <w:pPr>
        <w:jc w:val="both"/>
      </w:pPr>
      <w:r>
        <w:t xml:space="preserve">Significantly, this study will help in making education stakeholders equipped with how to organize and run SFP proficiently. This will therefore enable schoolchildren to have the best school participation to enhance academic performance and promote consistent learning in primary schools. The findings of the study will be used to provide information to managers or sponsors of the feeding programmes on the effective implementation and management of SFP. It will also help the government and other education stakeholders involved in the feeding programmes on the participation of </w:t>
      </w:r>
      <w:r>
        <w:lastRenderedPageBreak/>
        <w:t>pupils in primary school education. Also, the study will help to guide parents, teachers, and the community on the best ways of practicing SFP in primary schools. Also, the study will provide general knowledge on the effect of SFP in primary schools in relation to enrollment, attendance, participation, and academic performance. The study will on top of that, awaken teachers to maximize their teaching efforts, as the pupils will have been ready and motivated to learn. The findings will help the Ministry of Education to have some additions in primary school administration and management based on SFP in Kwimba district and Tanzania at large.</w:t>
      </w:r>
    </w:p>
    <w:p w:rsidR="00C04790" w:rsidRDefault="00C04790" w:rsidP="0042552D">
      <w:pPr>
        <w:spacing w:line="240" w:lineRule="auto"/>
      </w:pPr>
    </w:p>
    <w:p w:rsidR="000C33B0" w:rsidRPr="000E6BBF" w:rsidRDefault="00E65C3C" w:rsidP="00D61EC9">
      <w:pPr>
        <w:pStyle w:val="Heading1"/>
        <w:spacing w:before="0" w:after="0" w:line="480" w:lineRule="auto"/>
        <w:rPr>
          <w:rFonts w:ascii="Times New Roman" w:hAnsi="Times New Roman"/>
          <w:i/>
          <w:sz w:val="24"/>
          <w:szCs w:val="24"/>
        </w:rPr>
      </w:pPr>
      <w:bookmarkStart w:id="86" w:name="_Toc211862051"/>
      <w:r w:rsidRPr="000E6BBF">
        <w:rPr>
          <w:rFonts w:ascii="Times New Roman" w:hAnsi="Times New Roman"/>
          <w:sz w:val="24"/>
          <w:szCs w:val="24"/>
        </w:rPr>
        <w:t>1.7</w:t>
      </w:r>
      <w:r w:rsidRPr="000E6BBF">
        <w:rPr>
          <w:rFonts w:ascii="Times New Roman" w:hAnsi="Times New Roman"/>
          <w:sz w:val="24"/>
          <w:szCs w:val="24"/>
        </w:rPr>
        <w:tab/>
        <w:t>Limitations and Delimitations of the Study</w:t>
      </w:r>
      <w:bookmarkEnd w:id="86"/>
    </w:p>
    <w:p w:rsidR="000C33B0" w:rsidRDefault="00E65C3C" w:rsidP="00D61EC9">
      <w:pPr>
        <w:pStyle w:val="Heading3"/>
        <w:spacing w:before="0" w:after="0" w:line="480" w:lineRule="auto"/>
        <w:jc w:val="both"/>
        <w:rPr>
          <w:rFonts w:ascii="Times New Roman" w:hAnsi="Times New Roman"/>
          <w:sz w:val="24"/>
          <w:szCs w:val="24"/>
        </w:rPr>
      </w:pPr>
      <w:bookmarkStart w:id="87" w:name="_Toc211862052"/>
      <w:r>
        <w:rPr>
          <w:rFonts w:ascii="Times New Roman" w:hAnsi="Times New Roman"/>
          <w:sz w:val="24"/>
          <w:szCs w:val="24"/>
        </w:rPr>
        <w:t>1.7.1</w:t>
      </w:r>
      <w:r>
        <w:rPr>
          <w:rFonts w:ascii="Times New Roman" w:hAnsi="Times New Roman"/>
          <w:sz w:val="24"/>
          <w:szCs w:val="24"/>
        </w:rPr>
        <w:tab/>
        <w:t>Limitations of the Study</w:t>
      </w:r>
      <w:bookmarkEnd w:id="87"/>
    </w:p>
    <w:p w:rsidR="000C33B0" w:rsidRDefault="00E65C3C" w:rsidP="00D61EC9">
      <w:pPr>
        <w:jc w:val="both"/>
      </w:pPr>
      <w:r>
        <w:t>This study faced a language barrier as some interviewees could face problem communicating by using the national language (Kiswahili). The researcher overcame that limitation by orally translating the language used to the interviewees with language difficulties, in the research instruments, especially some parents who could not communicate using Kiswahili.</w:t>
      </w:r>
    </w:p>
    <w:p w:rsidR="000C33B0" w:rsidRDefault="000C33B0">
      <w:pPr>
        <w:spacing w:line="240" w:lineRule="auto"/>
        <w:jc w:val="both"/>
      </w:pPr>
    </w:p>
    <w:p w:rsidR="000C33B0" w:rsidRDefault="00E65C3C">
      <w:pPr>
        <w:jc w:val="both"/>
      </w:pPr>
      <w:r>
        <w:t>The researcher also faced time challenges to carry out the study according to his predetermined timetable as correspondents were dealing with their own activities when the study programs started.</w:t>
      </w:r>
      <w:r w:rsidR="00D61EC9">
        <w:t xml:space="preserve"> </w:t>
      </w:r>
      <w:r>
        <w:t>With the challenges of time, the researcher timetable was set according to the agreed arrangements between him and his correspondents before the start of the study. This means that the researcher was flexible with his correspondents for the best information results that would come out of their motivated willingness.</w:t>
      </w:r>
    </w:p>
    <w:p w:rsidR="000C33B0" w:rsidRDefault="000C33B0">
      <w:pPr>
        <w:spacing w:line="240" w:lineRule="auto"/>
        <w:jc w:val="both"/>
      </w:pPr>
    </w:p>
    <w:p w:rsidR="000C33B0" w:rsidRDefault="00E65C3C">
      <w:pPr>
        <w:jc w:val="both"/>
      </w:pPr>
      <w:r>
        <w:lastRenderedPageBreak/>
        <w:t>Inadequate funds was also an issue due to economic constraints, as some respondents would need money for their time spent in substitution of their own left duties. As well, the researcher planned for a sample size adequate to his funding ability to run the study in an appropriate way. Here, the researcher squeezed his timetable into a temporal situation, which let correspondents not to demand meals, or allowances, as the researcher was not pecuniary well off.</w:t>
      </w:r>
    </w:p>
    <w:p w:rsidR="000C33B0" w:rsidRDefault="000C33B0">
      <w:pPr>
        <w:spacing w:line="240" w:lineRule="auto"/>
        <w:jc w:val="both"/>
      </w:pPr>
    </w:p>
    <w:p w:rsidR="000C33B0" w:rsidRDefault="00E65C3C" w:rsidP="00D61EC9">
      <w:pPr>
        <w:pStyle w:val="Heading1"/>
        <w:spacing w:before="0" w:after="0" w:line="480" w:lineRule="auto"/>
        <w:jc w:val="both"/>
        <w:rPr>
          <w:rFonts w:ascii="Times New Roman" w:hAnsi="Times New Roman"/>
          <w:sz w:val="24"/>
          <w:szCs w:val="24"/>
        </w:rPr>
      </w:pPr>
      <w:bookmarkStart w:id="88" w:name="_Toc211862053"/>
      <w:r>
        <w:rPr>
          <w:rFonts w:ascii="Times New Roman" w:hAnsi="Times New Roman"/>
          <w:sz w:val="24"/>
          <w:szCs w:val="24"/>
        </w:rPr>
        <w:t>1.7.2</w:t>
      </w:r>
      <w:r>
        <w:rPr>
          <w:rFonts w:ascii="Times New Roman" w:hAnsi="Times New Roman"/>
          <w:sz w:val="24"/>
          <w:szCs w:val="24"/>
        </w:rPr>
        <w:tab/>
        <w:t>Delimitations of the Study</w:t>
      </w:r>
      <w:bookmarkEnd w:id="88"/>
    </w:p>
    <w:p w:rsidR="000C33B0" w:rsidRDefault="00E65C3C" w:rsidP="0097220E">
      <w:pPr>
        <w:jc w:val="both"/>
      </w:pPr>
      <w:r>
        <w:t>The study was confined into public primary schools in Kwimba District, Mwanza Region. Carrying a sample size of 315 respondents, the study was carried out in 15 primary schools out of 152, and in every primary school only 1 head teacher, 3 teachers, 2 school committee members, and 15 pupils were involved in this study, believing that the chosen participants of the study had first-hand information about enrollment, attendance, participation, and performance as per the effects of the school feeding programme. This means the study will not be generalized to all places where SFPs are implemented.</w:t>
      </w:r>
    </w:p>
    <w:p w:rsidR="0042552D" w:rsidRDefault="0042552D" w:rsidP="0097220E">
      <w:pPr>
        <w:spacing w:line="240" w:lineRule="auto"/>
        <w:jc w:val="both"/>
      </w:pPr>
    </w:p>
    <w:p w:rsidR="000C33B0" w:rsidRDefault="00D61EC9" w:rsidP="0097220E">
      <w:pPr>
        <w:pStyle w:val="Heading2"/>
        <w:spacing w:before="0" w:after="0" w:line="480" w:lineRule="auto"/>
        <w:rPr>
          <w:rFonts w:ascii="Times New Roman" w:hAnsi="Times New Roman"/>
          <w:i w:val="0"/>
          <w:sz w:val="24"/>
          <w:szCs w:val="24"/>
        </w:rPr>
      </w:pPr>
      <w:bookmarkStart w:id="89" w:name="_Toc211862054"/>
      <w:r>
        <w:rPr>
          <w:rFonts w:ascii="Times New Roman" w:hAnsi="Times New Roman"/>
          <w:i w:val="0"/>
          <w:sz w:val="24"/>
          <w:szCs w:val="24"/>
        </w:rPr>
        <w:t xml:space="preserve">1.8  </w:t>
      </w:r>
      <w:r w:rsidR="00E65C3C">
        <w:rPr>
          <w:rFonts w:ascii="Times New Roman" w:hAnsi="Times New Roman"/>
          <w:i w:val="0"/>
          <w:sz w:val="24"/>
          <w:szCs w:val="24"/>
        </w:rPr>
        <w:t>Operational Definition of Key Terms</w:t>
      </w:r>
      <w:bookmarkEnd w:id="89"/>
    </w:p>
    <w:p w:rsidR="000C33B0" w:rsidRDefault="00E65C3C" w:rsidP="0097220E">
      <w:pPr>
        <w:jc w:val="both"/>
      </w:pPr>
      <w:r>
        <w:rPr>
          <w:b/>
        </w:rPr>
        <w:t xml:space="preserve">Attendance: </w:t>
      </w:r>
      <w:r>
        <w:t>Refers to pupil (s) turn out to school. This was measured through the number of days a pupil attends school per week, month, or term.</w:t>
      </w:r>
    </w:p>
    <w:p w:rsidR="000C33B0" w:rsidRDefault="00E65C3C">
      <w:pPr>
        <w:jc w:val="both"/>
      </w:pPr>
      <w:r>
        <w:rPr>
          <w:b/>
        </w:rPr>
        <w:t xml:space="preserve">Dropout: </w:t>
      </w:r>
      <w:r>
        <w:t>Refers to absconding the learning at primary school.</w:t>
      </w:r>
    </w:p>
    <w:p w:rsidR="000C33B0" w:rsidRDefault="00E65C3C">
      <w:pPr>
        <w:jc w:val="both"/>
      </w:pPr>
      <w:r>
        <w:rPr>
          <w:b/>
        </w:rPr>
        <w:t>Enrollment:</w:t>
      </w:r>
      <w:r>
        <w:t xml:space="preserve"> Refers to the action of identifying, accepting, and registering all the children to attend a certain level of school.</w:t>
      </w:r>
    </w:p>
    <w:p w:rsidR="000C33B0" w:rsidRDefault="00E65C3C">
      <w:pPr>
        <w:jc w:val="both"/>
      </w:pPr>
      <w:r>
        <w:rPr>
          <w:b/>
        </w:rPr>
        <w:t xml:space="preserve">Performance: </w:t>
      </w:r>
      <w:r>
        <w:t>Refers to pupils’ academic achievement measured in te</w:t>
      </w:r>
      <w:r>
        <w:rPr>
          <w:color w:val="202B28"/>
        </w:rPr>
        <w:t>r</w:t>
      </w:r>
      <w:r>
        <w:t>ms of their scores in continuous assessment and standard four and seven examination results.</w:t>
      </w:r>
    </w:p>
    <w:p w:rsidR="000C33B0" w:rsidRDefault="00E65C3C">
      <w:pPr>
        <w:jc w:val="both"/>
      </w:pPr>
      <w:r>
        <w:rPr>
          <w:b/>
        </w:rPr>
        <w:lastRenderedPageBreak/>
        <w:t xml:space="preserve">Public School: </w:t>
      </w:r>
      <w:r>
        <w:t>Refers to education institutions maintained at government expense/ owned by the government.</w:t>
      </w:r>
    </w:p>
    <w:p w:rsidR="000C33B0" w:rsidRDefault="00E65C3C">
      <w:pPr>
        <w:jc w:val="both"/>
      </w:pPr>
      <w:r>
        <w:rPr>
          <w:b/>
        </w:rPr>
        <w:t>School Feeding Programme:</w:t>
      </w:r>
      <w:r>
        <w:t xml:space="preserve"> Refers to a purposeful routine of providing pupils with food when they are at school.</w:t>
      </w:r>
    </w:p>
    <w:p w:rsidR="000C33B0" w:rsidRDefault="00E65C3C">
      <w:pPr>
        <w:jc w:val="both"/>
      </w:pPr>
      <w:r>
        <w:rPr>
          <w:b/>
        </w:rPr>
        <w:t xml:space="preserve">Retention: </w:t>
      </w:r>
      <w:r>
        <w:t>Refers to the ability of pupils to go with education and remain without dropping out up to the time of sitting for their final primary school examinations.</w:t>
      </w:r>
    </w:p>
    <w:p w:rsidR="000C33B0" w:rsidRDefault="00E65C3C">
      <w:pPr>
        <w:jc w:val="both"/>
      </w:pPr>
      <w:r>
        <w:rPr>
          <w:b/>
        </w:rPr>
        <w:t>Primary Education:</w:t>
      </w:r>
      <w:r>
        <w:t xml:space="preserve"> Refers to formal basic education from standard I to VII.</w:t>
      </w:r>
    </w:p>
    <w:p w:rsidR="000C33B0" w:rsidRDefault="00E65C3C">
      <w:pPr>
        <w:rPr>
          <w:b/>
        </w:rPr>
      </w:pPr>
      <w:r>
        <w:rPr>
          <w:b/>
        </w:rPr>
        <w:t>Participation:</w:t>
      </w:r>
      <w:r>
        <w:t xml:space="preserve"> Refers to the active involvement of a pupil in learning interactions.</w:t>
      </w:r>
    </w:p>
    <w:p w:rsidR="000C33B0" w:rsidRDefault="000C33B0">
      <w:pPr>
        <w:rPr>
          <w:b/>
        </w:rPr>
      </w:pPr>
    </w:p>
    <w:p w:rsidR="000C33B0" w:rsidRDefault="00E65C3C">
      <w:pPr>
        <w:jc w:val="center"/>
        <w:rPr>
          <w:b/>
        </w:rPr>
      </w:pPr>
      <w:r>
        <w:rPr>
          <w:b/>
        </w:rPr>
        <w:br w:type="page"/>
      </w:r>
    </w:p>
    <w:p w:rsidR="000C33B0" w:rsidRDefault="00E65C3C">
      <w:pPr>
        <w:pStyle w:val="Heading1"/>
        <w:spacing w:before="0" w:after="0" w:line="480" w:lineRule="auto"/>
        <w:jc w:val="center"/>
        <w:rPr>
          <w:rFonts w:ascii="Times New Roman" w:hAnsi="Times New Roman"/>
          <w:sz w:val="24"/>
          <w:szCs w:val="24"/>
        </w:rPr>
      </w:pPr>
      <w:bookmarkStart w:id="90" w:name="_Toc211862055"/>
      <w:r>
        <w:rPr>
          <w:rFonts w:ascii="Times New Roman" w:hAnsi="Times New Roman"/>
          <w:sz w:val="24"/>
          <w:szCs w:val="24"/>
        </w:rPr>
        <w:lastRenderedPageBreak/>
        <w:t>CHAPTER TWO</w:t>
      </w:r>
      <w:bookmarkEnd w:id="90"/>
    </w:p>
    <w:p w:rsidR="000C33B0" w:rsidRDefault="00E65C3C">
      <w:pPr>
        <w:pStyle w:val="Heading1"/>
        <w:spacing w:before="0" w:after="0" w:line="480" w:lineRule="auto"/>
        <w:jc w:val="center"/>
        <w:rPr>
          <w:rFonts w:ascii="Times New Roman" w:hAnsi="Times New Roman"/>
          <w:sz w:val="24"/>
          <w:szCs w:val="24"/>
        </w:rPr>
      </w:pPr>
      <w:bookmarkStart w:id="91" w:name="_Toc211862056"/>
      <w:r>
        <w:rPr>
          <w:rFonts w:ascii="Times New Roman" w:hAnsi="Times New Roman"/>
          <w:sz w:val="24"/>
          <w:szCs w:val="24"/>
        </w:rPr>
        <w:t>LITERATURE REVIEW</w:t>
      </w:r>
      <w:bookmarkEnd w:id="91"/>
    </w:p>
    <w:p w:rsidR="000C33B0" w:rsidRDefault="00E65C3C">
      <w:pPr>
        <w:pStyle w:val="MediumGrid21"/>
        <w:outlineLvl w:val="1"/>
        <w:rPr>
          <w:b/>
        </w:rPr>
      </w:pPr>
      <w:bookmarkStart w:id="92" w:name="_Toc211862057"/>
      <w:r>
        <w:rPr>
          <w:b/>
        </w:rPr>
        <w:t>2.1</w:t>
      </w:r>
      <w:r>
        <w:rPr>
          <w:b/>
        </w:rPr>
        <w:tab/>
        <w:t>Introduction</w:t>
      </w:r>
      <w:bookmarkEnd w:id="92"/>
    </w:p>
    <w:p w:rsidR="000C33B0" w:rsidRDefault="00E65C3C">
      <w:pPr>
        <w:pStyle w:val="MediumGrid21"/>
      </w:pPr>
      <w:r>
        <w:t>This chapter reviews literature related to the study on the effects of school feeding programme on the participation of pupils in primary school education. It is organized into eight parts namely; introduction, review of related theories, and review of empirical literature under the following sub-headings; school feeding programme and pupils enrolment, school feeding programme and pupils attendance, school feeding programme and pupils participation in school, school feeding programme and pupils academic performance and in its last section the chapter shows the literature summary and gap, and the conceptual framework for the study.</w:t>
      </w:r>
    </w:p>
    <w:p w:rsidR="000C33B0" w:rsidRDefault="000C33B0">
      <w:pPr>
        <w:pStyle w:val="MediumGrid21"/>
        <w:spacing w:line="240" w:lineRule="auto"/>
      </w:pPr>
    </w:p>
    <w:p w:rsidR="000C33B0" w:rsidRDefault="00E65C3C">
      <w:pPr>
        <w:pStyle w:val="MediumGrid21"/>
        <w:outlineLvl w:val="1"/>
        <w:rPr>
          <w:b/>
        </w:rPr>
      </w:pPr>
      <w:bookmarkStart w:id="93" w:name="_Toc211862058"/>
      <w:r>
        <w:rPr>
          <w:b/>
        </w:rPr>
        <w:t>2.2</w:t>
      </w:r>
      <w:r>
        <w:rPr>
          <w:b/>
        </w:rPr>
        <w:tab/>
        <w:t>Review of Related Theories</w:t>
      </w:r>
      <w:bookmarkEnd w:id="93"/>
    </w:p>
    <w:p w:rsidR="000C33B0" w:rsidRDefault="00E65C3C">
      <w:pPr>
        <w:pStyle w:val="MediumGrid21"/>
      </w:pPr>
      <w:r>
        <w:t>A number of theories have been used to explain the effects of school feeding on enrolment and retention of pupils at schools in different societies and regions. These theories are drawn from different fields ranging from educationist, physiologist, and economic perspectives. Educationists focus on the increase in the enrolment and retention of pupils at schools (Cheung &amp; Perrota, 2009).</w:t>
      </w:r>
    </w:p>
    <w:p w:rsidR="000C33B0" w:rsidRDefault="000C33B0">
      <w:pPr>
        <w:pStyle w:val="MediumGrid21"/>
        <w:spacing w:line="240" w:lineRule="auto"/>
      </w:pPr>
    </w:p>
    <w:p w:rsidR="000C33B0" w:rsidRDefault="00E65C3C">
      <w:pPr>
        <w:pStyle w:val="MediumGrid21"/>
        <w:outlineLvl w:val="2"/>
        <w:rPr>
          <w:b/>
        </w:rPr>
      </w:pPr>
      <w:bookmarkStart w:id="94" w:name="_Toc211862059"/>
      <w:r>
        <w:rPr>
          <w:b/>
        </w:rPr>
        <w:t>2.2.1</w:t>
      </w:r>
      <w:r>
        <w:rPr>
          <w:b/>
        </w:rPr>
        <w:tab/>
        <w:t>Classical Liberal Theory of Equal Opportunity</w:t>
      </w:r>
      <w:bookmarkEnd w:id="94"/>
    </w:p>
    <w:p w:rsidR="000C33B0" w:rsidRDefault="00E65C3C">
      <w:pPr>
        <w:pStyle w:val="MediumGrid21"/>
        <w:rPr>
          <w:color w:val="0E2116"/>
        </w:rPr>
      </w:pPr>
      <w:r>
        <w:t xml:space="preserve">The theory was developed by Dewey (1960) to explain how past experience interacts with the present situation, to create one's future experience. Every experience in some way influences the potential future of a person. Educators must take into consideration the unique differences between learners. Education prepares young people for life with a number of skills, dispositions, attitudes, and values, which make growth possible. </w:t>
      </w:r>
      <w:r>
        <w:lastRenderedPageBreak/>
        <w:t xml:space="preserve">The theory notes that each person is different genetically and in terms of past experiences. Therefore, the teaching and </w:t>
      </w:r>
      <w:r>
        <w:rPr>
          <w:color w:val="233325"/>
        </w:rPr>
        <w:t>curriculum</w:t>
      </w:r>
      <w:r>
        <w:t xml:space="preserve"> must be des</w:t>
      </w:r>
      <w:r>
        <w:rPr>
          <w:color w:val="435753"/>
        </w:rPr>
        <w:t>i</w:t>
      </w:r>
      <w:r>
        <w:t>gned in a way that allows such differences so that learners become effective members of society. The theory assumes that information necessary for deliberation is available. Children lack the capacity for deliberation and it is up to parents and other partners to act on their behalf</w:t>
      </w:r>
      <w:r>
        <w:rPr>
          <w:color w:val="0E2116"/>
        </w:rPr>
        <w:t xml:space="preserve">. </w:t>
      </w:r>
      <w:r>
        <w:t>The theory also assumes that soc</w:t>
      </w:r>
      <w:r>
        <w:rPr>
          <w:color w:val="0E2116"/>
        </w:rPr>
        <w:t>i</w:t>
      </w:r>
      <w:r>
        <w:t>al condition does not impose a burden for acting on the results of deliberation. Dewey</w:t>
      </w:r>
      <w:r>
        <w:rPr>
          <w:color w:val="0E2116"/>
        </w:rPr>
        <w:t>'</w:t>
      </w:r>
      <w:r>
        <w:t>s h</w:t>
      </w:r>
      <w:r>
        <w:rPr>
          <w:color w:val="0E2116"/>
        </w:rPr>
        <w:t>y</w:t>
      </w:r>
      <w:r>
        <w:t xml:space="preserve">pothesis is that the </w:t>
      </w:r>
      <w:r>
        <w:rPr>
          <w:color w:val="0E2116"/>
        </w:rPr>
        <w:t>cu</w:t>
      </w:r>
      <w:r>
        <w:t>rrent e</w:t>
      </w:r>
      <w:r>
        <w:rPr>
          <w:color w:val="0E2116"/>
        </w:rPr>
        <w:t>x</w:t>
      </w:r>
      <w:r>
        <w:t>perience of an individual can be understood as a function of past e</w:t>
      </w:r>
      <w:r>
        <w:rPr>
          <w:color w:val="0E2116"/>
        </w:rPr>
        <w:t>x</w:t>
      </w:r>
      <w:r>
        <w:t>pe</w:t>
      </w:r>
      <w:r>
        <w:rPr>
          <w:color w:val="0E2116"/>
        </w:rPr>
        <w:t>ri</w:t>
      </w:r>
      <w:r>
        <w:t xml:space="preserve">ences </w:t>
      </w:r>
      <w:r>
        <w:rPr>
          <w:color w:val="0E2116"/>
        </w:rPr>
        <w:t>in</w:t>
      </w:r>
      <w:r>
        <w:t>t</w:t>
      </w:r>
      <w:r>
        <w:rPr>
          <w:color w:val="0E2116"/>
        </w:rPr>
        <w:t>er</w:t>
      </w:r>
      <w:r>
        <w:t>acting with the present situation to create an individual</w:t>
      </w:r>
      <w:r>
        <w:rPr>
          <w:color w:val="0E2116"/>
        </w:rPr>
        <w:t>'</w:t>
      </w:r>
      <w:r>
        <w:t>s future</w:t>
      </w:r>
      <w:r>
        <w:rPr>
          <w:color w:val="0E2116"/>
        </w:rPr>
        <w:t xml:space="preserve">. </w:t>
      </w:r>
      <w:r>
        <w:t>Educators mu</w:t>
      </w:r>
      <w:r>
        <w:rPr>
          <w:color w:val="0E2116"/>
        </w:rPr>
        <w:t>s</w:t>
      </w:r>
      <w:r>
        <w:t xml:space="preserve">t </w:t>
      </w:r>
      <w:r>
        <w:rPr>
          <w:color w:val="0E2116"/>
        </w:rPr>
        <w:t>unde</w:t>
      </w:r>
      <w:r>
        <w:t>r</w:t>
      </w:r>
      <w:r>
        <w:rPr>
          <w:color w:val="0E2116"/>
        </w:rPr>
        <w:t>s</w:t>
      </w:r>
      <w:r>
        <w:t>tand the nature of human experiences, in order to design effective educa</w:t>
      </w:r>
      <w:r>
        <w:rPr>
          <w:color w:val="0E2116"/>
        </w:rPr>
        <w:t>t</w:t>
      </w:r>
      <w:r>
        <w:t>ion</w:t>
      </w:r>
      <w:r>
        <w:rPr>
          <w:color w:val="0E2116"/>
        </w:rPr>
        <w:t>. E</w:t>
      </w:r>
      <w:r>
        <w:t>duca</w:t>
      </w:r>
      <w:r>
        <w:rPr>
          <w:color w:val="0E2116"/>
        </w:rPr>
        <w:t>t</w:t>
      </w:r>
      <w:r>
        <w:t>or</w:t>
      </w:r>
      <w:r>
        <w:rPr>
          <w:color w:val="0E2116"/>
        </w:rPr>
        <w:t>s cann</w:t>
      </w:r>
      <w:r>
        <w:t>ot control students</w:t>
      </w:r>
      <w:r>
        <w:rPr>
          <w:color w:val="0E2116"/>
        </w:rPr>
        <w:t xml:space="preserve">' </w:t>
      </w:r>
      <w:r>
        <w:t>past but they can try to understand those experienc</w:t>
      </w:r>
      <w:r>
        <w:rPr>
          <w:color w:val="0E2116"/>
        </w:rPr>
        <w:t>e</w:t>
      </w:r>
      <w:r>
        <w:t>s so that bett</w:t>
      </w:r>
      <w:r>
        <w:rPr>
          <w:color w:val="0E2116"/>
        </w:rPr>
        <w:t>er educ</w:t>
      </w:r>
      <w:r>
        <w:t>a</w:t>
      </w:r>
      <w:r>
        <w:rPr>
          <w:color w:val="0E2116"/>
        </w:rPr>
        <w:t>t</w:t>
      </w:r>
      <w:r>
        <w:t>ional situations can be presented to students. The theory argues that educ</w:t>
      </w:r>
      <w:r>
        <w:rPr>
          <w:color w:val="0E2116"/>
        </w:rPr>
        <w:t>a</w:t>
      </w:r>
      <w:r>
        <w:t xml:space="preserve">tion </w:t>
      </w:r>
      <w:r>
        <w:rPr>
          <w:color w:val="0E2116"/>
        </w:rPr>
        <w:t>systems shou</w:t>
      </w:r>
      <w:r>
        <w:t>ld be designed with a view of removing barriers of any nature that hinders ch</w:t>
      </w:r>
      <w:r>
        <w:rPr>
          <w:color w:val="0E2116"/>
        </w:rPr>
        <w:t>i</w:t>
      </w:r>
      <w:r>
        <w:t xml:space="preserve">ldren </w:t>
      </w:r>
      <w:r>
        <w:rPr>
          <w:color w:val="0E2116"/>
        </w:rPr>
        <w:t>from lowe</w:t>
      </w:r>
      <w:r>
        <w:t xml:space="preserve">r economic backgrounds from taking advantage of the inborn talents that </w:t>
      </w:r>
      <w:r>
        <w:rPr>
          <w:color w:val="0E2116"/>
        </w:rPr>
        <w:t>c</w:t>
      </w:r>
      <w:r>
        <w:t>o</w:t>
      </w:r>
      <w:r>
        <w:rPr>
          <w:color w:val="0E2116"/>
        </w:rPr>
        <w:t>uld acce</w:t>
      </w:r>
      <w:r>
        <w:t>ler</w:t>
      </w:r>
      <w:r>
        <w:rPr>
          <w:color w:val="0E2116"/>
        </w:rPr>
        <w:t>a</w:t>
      </w:r>
      <w:r>
        <w:t>te social promotion</w:t>
      </w:r>
      <w:r>
        <w:rPr>
          <w:color w:val="0E2116"/>
        </w:rPr>
        <w:t>.</w:t>
      </w:r>
    </w:p>
    <w:p w:rsidR="000C33B0" w:rsidRDefault="000C33B0">
      <w:pPr>
        <w:pStyle w:val="MediumGrid21"/>
        <w:spacing w:line="240" w:lineRule="auto"/>
      </w:pPr>
    </w:p>
    <w:p w:rsidR="000C33B0" w:rsidRDefault="00E65C3C">
      <w:pPr>
        <w:pStyle w:val="MediumGrid21"/>
        <w:rPr>
          <w:color w:val="0E2116"/>
        </w:rPr>
      </w:pPr>
      <w:r>
        <w:rPr>
          <w:color w:val="0E2116"/>
        </w:rPr>
        <w:t xml:space="preserve">The </w:t>
      </w:r>
      <w:r>
        <w:t>theor</w:t>
      </w:r>
      <w:r>
        <w:rPr>
          <w:color w:val="0E2116"/>
        </w:rPr>
        <w:t xml:space="preserve">y </w:t>
      </w:r>
      <w:r>
        <w:t xml:space="preserve">relates to the current study as SFP helps children </w:t>
      </w:r>
      <w:r>
        <w:rPr>
          <w:color w:val="0E2116"/>
        </w:rPr>
        <w:t>w</w:t>
      </w:r>
      <w:r>
        <w:t>ith disad</w:t>
      </w:r>
      <w:r>
        <w:rPr>
          <w:color w:val="0E2116"/>
        </w:rPr>
        <w:t>va</w:t>
      </w:r>
      <w:r>
        <w:t>nt</w:t>
      </w:r>
      <w:r>
        <w:rPr>
          <w:color w:val="0E2116"/>
        </w:rPr>
        <w:t>aged backg</w:t>
      </w:r>
      <w:r>
        <w:t>rounds to have access to food and education hence being able to u</w:t>
      </w:r>
      <w:r>
        <w:rPr>
          <w:color w:val="0E2116"/>
        </w:rPr>
        <w:t>t</w:t>
      </w:r>
      <w:r>
        <w:t>iliz</w:t>
      </w:r>
      <w:r>
        <w:rPr>
          <w:color w:val="0E2116"/>
        </w:rPr>
        <w:t xml:space="preserve">e </w:t>
      </w:r>
      <w:r>
        <w:t>th</w:t>
      </w:r>
      <w:r>
        <w:rPr>
          <w:color w:val="0E2116"/>
        </w:rPr>
        <w:t>ei</w:t>
      </w:r>
      <w:r>
        <w:t xml:space="preserve">r </w:t>
      </w:r>
      <w:r>
        <w:rPr>
          <w:color w:val="0E2116"/>
        </w:rPr>
        <w:t>capa</w:t>
      </w:r>
      <w:r>
        <w:t>b</w:t>
      </w:r>
      <w:r>
        <w:rPr>
          <w:color w:val="0E2116"/>
        </w:rPr>
        <w:t>i</w:t>
      </w:r>
      <w:r>
        <w:t>lities (thin</w:t>
      </w:r>
      <w:r>
        <w:rPr>
          <w:color w:val="0E2116"/>
        </w:rPr>
        <w:t>g</w:t>
      </w:r>
      <w:r>
        <w:t>s th</w:t>
      </w:r>
      <w:r>
        <w:rPr>
          <w:color w:val="0E2116"/>
        </w:rPr>
        <w:t>a</w:t>
      </w:r>
      <w:r>
        <w:t>t contribute to the well-being of people). The barriers to ed</w:t>
      </w:r>
      <w:r>
        <w:rPr>
          <w:color w:val="0E2116"/>
        </w:rPr>
        <w:t>ucat</w:t>
      </w:r>
      <w:r>
        <w:t>i</w:t>
      </w:r>
      <w:r>
        <w:rPr>
          <w:color w:val="0E2116"/>
        </w:rPr>
        <w:t>on in</w:t>
      </w:r>
      <w:r>
        <w:t>c</w:t>
      </w:r>
      <w:r>
        <w:rPr>
          <w:color w:val="0E2116"/>
        </w:rPr>
        <w:t>l</w:t>
      </w:r>
      <w:r>
        <w:t xml:space="preserve">ude discrimination against individuals based on their social status. The current </w:t>
      </w:r>
      <w:r>
        <w:rPr>
          <w:color w:val="0E2116"/>
        </w:rPr>
        <w:t>s</w:t>
      </w:r>
      <w:r>
        <w:t>tu</w:t>
      </w:r>
      <w:r>
        <w:rPr>
          <w:color w:val="0E2116"/>
        </w:rPr>
        <w:t>dy is ther</w:t>
      </w:r>
      <w:r>
        <w:t>efore linked to the theory since school feeding creates a better en</w:t>
      </w:r>
      <w:r>
        <w:rPr>
          <w:color w:val="0E2116"/>
        </w:rPr>
        <w:t>v</w:t>
      </w:r>
      <w:r>
        <w:t xml:space="preserve">ironment for </w:t>
      </w:r>
      <w:r>
        <w:rPr>
          <w:color w:val="0E2116"/>
        </w:rPr>
        <w:t>l</w:t>
      </w:r>
      <w:r>
        <w:t>e</w:t>
      </w:r>
      <w:r>
        <w:rPr>
          <w:color w:val="0E2116"/>
        </w:rPr>
        <w:t>arni</w:t>
      </w:r>
      <w:r>
        <w:t>n</w:t>
      </w:r>
      <w:r>
        <w:rPr>
          <w:color w:val="0E2116"/>
        </w:rPr>
        <w:t xml:space="preserve">g by </w:t>
      </w:r>
      <w:r>
        <w:t xml:space="preserve">providing meals </w:t>
      </w:r>
      <w:r>
        <w:rPr>
          <w:color w:val="0E2116"/>
        </w:rPr>
        <w:t>w</w:t>
      </w:r>
      <w:r>
        <w:t>hile increasing enrolment and retention hence predi</w:t>
      </w:r>
      <w:r>
        <w:rPr>
          <w:color w:val="0E2116"/>
        </w:rPr>
        <w:t>c</w:t>
      </w:r>
      <w:r>
        <w:t>ting th</w:t>
      </w:r>
      <w:r>
        <w:rPr>
          <w:color w:val="0E2116"/>
        </w:rPr>
        <w:t>e</w:t>
      </w:r>
      <w:r>
        <w:t xml:space="preserve">ir </w:t>
      </w:r>
      <w:r>
        <w:rPr>
          <w:color w:val="0E2116"/>
        </w:rPr>
        <w:t>f</w:t>
      </w:r>
      <w:r>
        <w:t>u</w:t>
      </w:r>
      <w:r>
        <w:rPr>
          <w:color w:val="0E2116"/>
        </w:rPr>
        <w:t>t</w:t>
      </w:r>
      <w:r>
        <w:t>ur</w:t>
      </w:r>
      <w:r>
        <w:rPr>
          <w:color w:val="0E2116"/>
        </w:rPr>
        <w:t>e capa</w:t>
      </w:r>
      <w:r>
        <w:t xml:space="preserve">bilities. </w:t>
      </w:r>
      <w:r>
        <w:rPr>
          <w:color w:val="0E2116"/>
        </w:rPr>
        <w:t>H</w:t>
      </w:r>
      <w:r>
        <w:t>o</w:t>
      </w:r>
      <w:r>
        <w:rPr>
          <w:color w:val="0E2116"/>
        </w:rPr>
        <w:t>w</w:t>
      </w:r>
      <w:r>
        <w:t>ever, t</w:t>
      </w:r>
      <w:r>
        <w:rPr>
          <w:color w:val="0E2116"/>
        </w:rPr>
        <w:t>h</w:t>
      </w:r>
      <w:r>
        <w:t xml:space="preserve">e theory is silent on whether the </w:t>
      </w:r>
      <w:r>
        <w:lastRenderedPageBreak/>
        <w:t>criterion of equalit</w:t>
      </w:r>
      <w:r>
        <w:rPr>
          <w:color w:val="0E2116"/>
        </w:rPr>
        <w:t xml:space="preserve">y </w:t>
      </w:r>
      <w:r>
        <w:t>of edu</w:t>
      </w:r>
      <w:r>
        <w:rPr>
          <w:color w:val="0E2116"/>
        </w:rPr>
        <w:t>cat</w:t>
      </w:r>
      <w:r>
        <w:t>i</w:t>
      </w:r>
      <w:r>
        <w:rPr>
          <w:color w:val="0E2116"/>
        </w:rPr>
        <w:t>onal opp</w:t>
      </w:r>
      <w:r>
        <w:t>ortunity equals the equality of access or equalit</w:t>
      </w:r>
      <w:r>
        <w:rPr>
          <w:color w:val="0E2116"/>
        </w:rPr>
        <w:t xml:space="preserve">y </w:t>
      </w:r>
      <w:r>
        <w:t>of results</w:t>
      </w:r>
      <w:r>
        <w:rPr>
          <w:color w:val="0E2116"/>
        </w:rPr>
        <w:t>.</w:t>
      </w:r>
    </w:p>
    <w:p w:rsidR="000C33B0" w:rsidRDefault="000C33B0">
      <w:pPr>
        <w:pStyle w:val="MediumGrid21"/>
        <w:spacing w:line="240" w:lineRule="auto"/>
        <w:rPr>
          <w:color w:val="0E2116"/>
        </w:rPr>
      </w:pPr>
    </w:p>
    <w:p w:rsidR="000C33B0" w:rsidRDefault="00E65C3C">
      <w:pPr>
        <w:pStyle w:val="MediumGrid21"/>
        <w:outlineLvl w:val="2"/>
        <w:rPr>
          <w:b/>
          <w:color w:val="0E2116"/>
        </w:rPr>
      </w:pPr>
      <w:bookmarkStart w:id="95" w:name="_Toc211862060"/>
      <w:r>
        <w:rPr>
          <w:b/>
          <w:color w:val="0E2116"/>
        </w:rPr>
        <w:t>2.2</w:t>
      </w:r>
      <w:r>
        <w:rPr>
          <w:b/>
        </w:rPr>
        <w:t>.2</w:t>
      </w:r>
      <w:r>
        <w:rPr>
          <w:b/>
        </w:rPr>
        <w:tab/>
        <w:t>Equity Theory</w:t>
      </w:r>
      <w:bookmarkEnd w:id="95"/>
    </w:p>
    <w:p w:rsidR="000C33B0" w:rsidRDefault="00E65C3C">
      <w:pPr>
        <w:pStyle w:val="MediumGrid21"/>
      </w:pPr>
      <w:r>
        <w:rPr>
          <w:color w:val="0E2116"/>
        </w:rPr>
        <w:t>The th</w:t>
      </w:r>
      <w:r>
        <w:t>eor</w:t>
      </w:r>
      <w:r>
        <w:rPr>
          <w:color w:val="0E2116"/>
        </w:rPr>
        <w:t>y w</w:t>
      </w:r>
      <w:r>
        <w:t>as de</w:t>
      </w:r>
      <w:r>
        <w:rPr>
          <w:color w:val="0E2116"/>
        </w:rPr>
        <w:t>v</w:t>
      </w:r>
      <w:r>
        <w:t>eloped by Adams (1963) to explain what motivates indi</w:t>
      </w:r>
      <w:r>
        <w:rPr>
          <w:color w:val="0E2116"/>
        </w:rPr>
        <w:t>vi</w:t>
      </w:r>
      <w:r>
        <w:t>du</w:t>
      </w:r>
      <w:r>
        <w:rPr>
          <w:color w:val="0E2116"/>
        </w:rPr>
        <w:t>a</w:t>
      </w:r>
      <w:r>
        <w:t>l</w:t>
      </w:r>
      <w:r>
        <w:rPr>
          <w:color w:val="0E2116"/>
        </w:rPr>
        <w:t xml:space="preserve">s </w:t>
      </w:r>
      <w:r>
        <w:t>t</w:t>
      </w:r>
      <w:r>
        <w:rPr>
          <w:color w:val="0E2116"/>
        </w:rPr>
        <w:t xml:space="preserve">o </w:t>
      </w:r>
      <w:r>
        <w:t>d</w:t>
      </w:r>
      <w:r>
        <w:rPr>
          <w:color w:val="0E2116"/>
        </w:rPr>
        <w:t>o their req</w:t>
      </w:r>
      <w:r>
        <w:t>uired job in relat</w:t>
      </w:r>
      <w:r>
        <w:rPr>
          <w:color w:val="0E2116"/>
        </w:rPr>
        <w:t>i</w:t>
      </w:r>
      <w:r>
        <w:t xml:space="preserve">on </w:t>
      </w:r>
      <w:r>
        <w:rPr>
          <w:color w:val="0E2116"/>
        </w:rPr>
        <w:t xml:space="preserve">to </w:t>
      </w:r>
      <w:r>
        <w:t>fairness and equity. Individuals are moti</w:t>
      </w:r>
      <w:r>
        <w:rPr>
          <w:color w:val="0E2116"/>
        </w:rPr>
        <w:t>v</w:t>
      </w:r>
      <w:r>
        <w:t>ated b</w:t>
      </w:r>
      <w:r>
        <w:rPr>
          <w:color w:val="0E2116"/>
        </w:rPr>
        <w:t xml:space="preserve">y </w:t>
      </w:r>
      <w:r>
        <w:t>fairnes</w:t>
      </w:r>
      <w:r>
        <w:rPr>
          <w:color w:val="0E2116"/>
        </w:rPr>
        <w:t>s a</w:t>
      </w:r>
      <w:r>
        <w:t xml:space="preserve">nd </w:t>
      </w:r>
      <w:r>
        <w:rPr>
          <w:color w:val="0E2116"/>
        </w:rPr>
        <w:t>t</w:t>
      </w:r>
      <w:r>
        <w:t>h</w:t>
      </w:r>
      <w:r>
        <w:rPr>
          <w:color w:val="0E2116"/>
        </w:rPr>
        <w:t>ey ident</w:t>
      </w:r>
      <w:r>
        <w:t>i</w:t>
      </w:r>
      <w:r>
        <w:rPr>
          <w:color w:val="0E2116"/>
        </w:rPr>
        <w:t xml:space="preserve">fy </w:t>
      </w:r>
      <w:r>
        <w:t>inequalit</w:t>
      </w:r>
      <w:r>
        <w:rPr>
          <w:color w:val="0E2116"/>
        </w:rPr>
        <w:t>y</w:t>
      </w:r>
      <w:r>
        <w:rPr>
          <w:color w:val="CBCBBF"/>
        </w:rPr>
        <w:t xml:space="preserve">, </w:t>
      </w:r>
      <w:r>
        <w:t>in th</w:t>
      </w:r>
      <w:r>
        <w:rPr>
          <w:color w:val="0E2116"/>
        </w:rPr>
        <w:t xml:space="preserve">e </w:t>
      </w:r>
      <w:r>
        <w:t xml:space="preserve">input or output ratios of themselves and others. The </w:t>
      </w:r>
      <w:r>
        <w:rPr>
          <w:color w:val="0E2116"/>
        </w:rPr>
        <w:t>higher the pe</w:t>
      </w:r>
      <w:r>
        <w:t>r</w:t>
      </w:r>
      <w:r>
        <w:rPr>
          <w:color w:val="0E2116"/>
        </w:rPr>
        <w:t>c</w:t>
      </w:r>
      <w:r>
        <w:t xml:space="preserve">eption of an </w:t>
      </w:r>
      <w:r>
        <w:rPr>
          <w:color w:val="0E2116"/>
        </w:rPr>
        <w:t>i</w:t>
      </w:r>
      <w:r>
        <w:t>ndividual</w:t>
      </w:r>
      <w:r>
        <w:rPr>
          <w:color w:val="0E2116"/>
        </w:rPr>
        <w:t>'</w:t>
      </w:r>
      <w:r>
        <w:t>s perception of equity</w:t>
      </w:r>
      <w:r>
        <w:rPr>
          <w:color w:val="0E2116"/>
        </w:rPr>
        <w:t xml:space="preserve">, </w:t>
      </w:r>
      <w:r>
        <w:t>the more motivated an ind</w:t>
      </w:r>
      <w:r>
        <w:rPr>
          <w:color w:val="0E2116"/>
        </w:rPr>
        <w:t>ivi</w:t>
      </w:r>
      <w:r>
        <w:t>du</w:t>
      </w:r>
      <w:r>
        <w:rPr>
          <w:color w:val="0E2116"/>
        </w:rPr>
        <w:t xml:space="preserve">al would </w:t>
      </w:r>
      <w:r>
        <w:t>be</w:t>
      </w:r>
      <w:r>
        <w:rPr>
          <w:color w:val="1D3026"/>
        </w:rPr>
        <w:t xml:space="preserve">. </w:t>
      </w:r>
      <w:r>
        <w:t>If someone perceives an unfair environment, he or she will be demotivated</w:t>
      </w:r>
      <w:r>
        <w:rPr>
          <w:color w:val="1D3026"/>
        </w:rPr>
        <w:t xml:space="preserve">. </w:t>
      </w:r>
      <w:r>
        <w:t>The theor</w:t>
      </w:r>
      <w:r>
        <w:rPr>
          <w:color w:val="1D3026"/>
        </w:rPr>
        <w:t xml:space="preserve">y </w:t>
      </w:r>
      <w:r>
        <w:t>is ai</w:t>
      </w:r>
      <w:r>
        <w:rPr>
          <w:color w:val="1D3026"/>
        </w:rPr>
        <w:t>m</w:t>
      </w:r>
      <w:r>
        <w:t>ed at reducing the existing regional districts and social</w:t>
      </w:r>
      <w:r>
        <w:rPr>
          <w:color w:val="000801"/>
        </w:rPr>
        <w:t>-</w:t>
      </w:r>
      <w:r>
        <w:t>economic disparities with regard t</w:t>
      </w:r>
      <w:r>
        <w:rPr>
          <w:color w:val="1D3026"/>
        </w:rPr>
        <w:t xml:space="preserve">o </w:t>
      </w:r>
      <w:r>
        <w:t>access to education. The theory is cantered on a cost-benefit analysis of any given r</w:t>
      </w:r>
      <w:r>
        <w:rPr>
          <w:color w:val="1D3026"/>
        </w:rPr>
        <w:t>e</w:t>
      </w:r>
      <w:r>
        <w:t>lationship. It emphasizes equalization of effort and work among partners. In equit</w:t>
      </w:r>
      <w:r>
        <w:rPr>
          <w:color w:val="1D3026"/>
        </w:rPr>
        <w:t>y t</w:t>
      </w:r>
      <w:r>
        <w:t>h</w:t>
      </w:r>
      <w:r>
        <w:rPr>
          <w:color w:val="1D3026"/>
        </w:rPr>
        <w:t xml:space="preserve">eory, </w:t>
      </w:r>
      <w:r>
        <w:t>people are happy when an effort expended in a relationship is equal</w:t>
      </w:r>
      <w:r>
        <w:rPr>
          <w:color w:val="1D3026"/>
        </w:rPr>
        <w:t>i</w:t>
      </w:r>
      <w:r>
        <w:t>zed b</w:t>
      </w:r>
      <w:r>
        <w:rPr>
          <w:color w:val="1D3026"/>
        </w:rPr>
        <w:t xml:space="preserve">y </w:t>
      </w:r>
      <w:r>
        <w:t>the re</w:t>
      </w:r>
      <w:r>
        <w:rPr>
          <w:color w:val="1D3026"/>
        </w:rPr>
        <w:t>w</w:t>
      </w:r>
      <w:r>
        <w:t>ard</w:t>
      </w:r>
      <w:r>
        <w:rPr>
          <w:color w:val="1D3026"/>
        </w:rPr>
        <w:t xml:space="preserve"> ea</w:t>
      </w:r>
      <w:r>
        <w:t>rned from the effort and the effort from other partners in the relationship</w:t>
      </w:r>
      <w:r>
        <w:rPr>
          <w:color w:val="1D3026"/>
        </w:rPr>
        <w:t xml:space="preserve">, </w:t>
      </w:r>
      <w:r>
        <w:t>communi</w:t>
      </w:r>
      <w:r>
        <w:rPr>
          <w:color w:val="1D3026"/>
        </w:rPr>
        <w:t>ty,</w:t>
      </w:r>
      <w:r>
        <w:t xml:space="preserve"> or</w:t>
      </w:r>
      <w:r>
        <w:rPr>
          <w:color w:val="1D3026"/>
        </w:rPr>
        <w:t xml:space="preserve"> society</w:t>
      </w:r>
      <w:r>
        <w:t>. The assumption of equit</w:t>
      </w:r>
      <w:r>
        <w:rPr>
          <w:color w:val="1D3026"/>
        </w:rPr>
        <w:t xml:space="preserve">y </w:t>
      </w:r>
      <w:r>
        <w:t>theory is that people are involved in relationsh</w:t>
      </w:r>
      <w:r>
        <w:rPr>
          <w:color w:val="1D3026"/>
        </w:rPr>
        <w:t>i</w:t>
      </w:r>
      <w:r>
        <w:t xml:space="preserve">ps </w:t>
      </w:r>
      <w:r>
        <w:rPr>
          <w:color w:val="1D3026"/>
        </w:rPr>
        <w:t>fo</w:t>
      </w:r>
      <w:r>
        <w:t>r an</w:t>
      </w:r>
      <w:r>
        <w:rPr>
          <w:color w:val="1D3026"/>
        </w:rPr>
        <w:t xml:space="preserve"> e</w:t>
      </w:r>
      <w:r>
        <w:t>xpended utility or an expected gain. It assumes that people change their beha</w:t>
      </w:r>
      <w:r>
        <w:rPr>
          <w:color w:val="1D3026"/>
        </w:rPr>
        <w:t>v</w:t>
      </w:r>
      <w:r>
        <w:t>iour ba</w:t>
      </w:r>
      <w:r>
        <w:rPr>
          <w:color w:val="1D3026"/>
        </w:rPr>
        <w:t>s</w:t>
      </w:r>
      <w:r>
        <w:t>ed on</w:t>
      </w:r>
      <w:r>
        <w:rPr>
          <w:color w:val="1D3026"/>
        </w:rPr>
        <w:t xml:space="preserve"> t</w:t>
      </w:r>
      <w:r>
        <w:t>h</w:t>
      </w:r>
      <w:r>
        <w:rPr>
          <w:color w:val="1D3026"/>
        </w:rPr>
        <w:t>e</w:t>
      </w:r>
      <w:r>
        <w:t>ir perspective of equity. The theory links to the current study as school meals moti</w:t>
      </w:r>
      <w:r>
        <w:rPr>
          <w:color w:val="1D3026"/>
        </w:rPr>
        <w:t>v</w:t>
      </w:r>
      <w:r>
        <w:t>at</w:t>
      </w:r>
      <w:r>
        <w:rPr>
          <w:color w:val="1D3026"/>
        </w:rPr>
        <w:t>e school-going</w:t>
      </w:r>
      <w:r>
        <w:t xml:space="preserve"> children from disadvantaged backgrounds to attend school</w:t>
      </w:r>
      <w:r>
        <w:rPr>
          <w:color w:val="000000"/>
        </w:rPr>
        <w:t xml:space="preserve">. </w:t>
      </w:r>
      <w:r>
        <w:t>This brings equ</w:t>
      </w:r>
      <w:r>
        <w:rPr>
          <w:color w:val="1D3026"/>
        </w:rPr>
        <w:t>a</w:t>
      </w:r>
      <w:r>
        <w:t>li</w:t>
      </w:r>
      <w:r>
        <w:rPr>
          <w:color w:val="1D3026"/>
        </w:rPr>
        <w:t>ty betw</w:t>
      </w:r>
      <w:r>
        <w:t>een the rich and the poor</w:t>
      </w:r>
      <w:r>
        <w:rPr>
          <w:color w:val="1D3026"/>
        </w:rPr>
        <w:t xml:space="preserve">. </w:t>
      </w:r>
      <w:r>
        <w:t>School meals are meant to help need</w:t>
      </w:r>
      <w:r>
        <w:rPr>
          <w:color w:val="1D3026"/>
        </w:rPr>
        <w:t xml:space="preserve">y </w:t>
      </w:r>
      <w:r>
        <w:t xml:space="preserve">children to </w:t>
      </w:r>
      <w:r>
        <w:rPr>
          <w:color w:val="1D3026"/>
        </w:rPr>
        <w:t>at</w:t>
      </w:r>
      <w:r>
        <w:t xml:space="preserve">tend </w:t>
      </w:r>
      <w:r>
        <w:rPr>
          <w:color w:val="1D3026"/>
        </w:rPr>
        <w:t>scho</w:t>
      </w:r>
      <w:r>
        <w:t>ol hence providing equal opportunit</w:t>
      </w:r>
      <w:r>
        <w:rPr>
          <w:color w:val="1D3026"/>
        </w:rPr>
        <w:t xml:space="preserve">y </w:t>
      </w:r>
      <w:r>
        <w:t>for both rich and the poor amongst them.</w:t>
      </w:r>
    </w:p>
    <w:p w:rsidR="0097220E" w:rsidRDefault="0097220E">
      <w:pPr>
        <w:pStyle w:val="MediumGrid21"/>
      </w:pPr>
    </w:p>
    <w:p w:rsidR="0097220E" w:rsidRDefault="0097220E">
      <w:pPr>
        <w:pStyle w:val="MediumGrid21"/>
      </w:pPr>
    </w:p>
    <w:p w:rsidR="000C33B0" w:rsidRDefault="00E65C3C">
      <w:pPr>
        <w:pStyle w:val="MediumGrid21"/>
        <w:outlineLvl w:val="2"/>
        <w:rPr>
          <w:b/>
        </w:rPr>
      </w:pPr>
      <w:bookmarkStart w:id="96" w:name="_Toc211862061"/>
      <w:r>
        <w:rPr>
          <w:b/>
        </w:rPr>
        <w:lastRenderedPageBreak/>
        <w:t>2.2.3</w:t>
      </w:r>
      <w:r>
        <w:rPr>
          <w:b/>
        </w:rPr>
        <w:tab/>
        <w:t xml:space="preserve">Needs </w:t>
      </w:r>
      <w:r>
        <w:rPr>
          <w:b/>
          <w:bCs/>
        </w:rPr>
        <w:t xml:space="preserve">Theory </w:t>
      </w:r>
      <w:r>
        <w:rPr>
          <w:b/>
        </w:rPr>
        <w:t>of Motivation</w:t>
      </w:r>
      <w:bookmarkEnd w:id="96"/>
    </w:p>
    <w:p w:rsidR="000C33B0" w:rsidRDefault="00E65C3C">
      <w:pPr>
        <w:pStyle w:val="MediumGrid21"/>
        <w:rPr>
          <w:color w:val="1D3026"/>
        </w:rPr>
      </w:pPr>
      <w:r>
        <w:rPr>
          <w:color w:val="1D3026"/>
        </w:rPr>
        <w:t>T</w:t>
      </w:r>
      <w:r>
        <w:t xml:space="preserve">he </w:t>
      </w:r>
      <w:r>
        <w:rPr>
          <w:color w:val="1D3026"/>
        </w:rPr>
        <w:t>t</w:t>
      </w:r>
      <w:r>
        <w:t>heor</w:t>
      </w:r>
      <w:r>
        <w:rPr>
          <w:color w:val="1D3026"/>
        </w:rPr>
        <w:t>y w</w:t>
      </w:r>
      <w:r>
        <w:t>as de</w:t>
      </w:r>
      <w:r>
        <w:rPr>
          <w:color w:val="1D3026"/>
        </w:rPr>
        <w:t>v</w:t>
      </w:r>
      <w:r>
        <w:t>eloped by Maslow in 1943 to explain the comple</w:t>
      </w:r>
      <w:r>
        <w:rPr>
          <w:color w:val="1D3026"/>
        </w:rPr>
        <w:t>xi</w:t>
      </w:r>
      <w:r>
        <w:t>t</w:t>
      </w:r>
      <w:r>
        <w:rPr>
          <w:color w:val="1D3026"/>
        </w:rPr>
        <w:t xml:space="preserve">y </w:t>
      </w:r>
      <w:r>
        <w:t>of human b</w:t>
      </w:r>
      <w:r>
        <w:rPr>
          <w:color w:val="1D3026"/>
        </w:rPr>
        <w:t>e</w:t>
      </w:r>
      <w:r>
        <w:t>h</w:t>
      </w:r>
      <w:r>
        <w:rPr>
          <w:color w:val="1D3026"/>
        </w:rPr>
        <w:t xml:space="preserve">aviour by </w:t>
      </w:r>
      <w:r>
        <w:t>looking at internal f</w:t>
      </w:r>
      <w:r>
        <w:rPr>
          <w:color w:val="1D3026"/>
        </w:rPr>
        <w:t>a</w:t>
      </w:r>
      <w:r>
        <w:t>ctors that motivate an individual</w:t>
      </w:r>
      <w:r>
        <w:rPr>
          <w:color w:val="1D3026"/>
        </w:rPr>
        <w:t xml:space="preserve">'s </w:t>
      </w:r>
      <w:r>
        <w:t>behaviour based on the pr</w:t>
      </w:r>
      <w:r>
        <w:rPr>
          <w:color w:val="1D3026"/>
        </w:rPr>
        <w:t>e</w:t>
      </w:r>
      <w:r>
        <w:t>m</w:t>
      </w:r>
      <w:r>
        <w:rPr>
          <w:color w:val="1D3026"/>
        </w:rPr>
        <w:t>ise t</w:t>
      </w:r>
      <w:r>
        <w:t>h</w:t>
      </w:r>
      <w:r>
        <w:rPr>
          <w:color w:val="1D3026"/>
        </w:rPr>
        <w:t xml:space="preserve">at </w:t>
      </w:r>
      <w:r>
        <w:t>p</w:t>
      </w:r>
      <w:r>
        <w:rPr>
          <w:color w:val="1D3026"/>
        </w:rPr>
        <w:t>eo</w:t>
      </w:r>
      <w:r>
        <w:t>ple are motivated by unfulfilled needs. Needs may be psychological or ph</w:t>
      </w:r>
      <w:r>
        <w:rPr>
          <w:color w:val="1D3026"/>
        </w:rPr>
        <w:t>y</w:t>
      </w:r>
      <w:r>
        <w:t>siolo</w:t>
      </w:r>
      <w:r>
        <w:rPr>
          <w:color w:val="1D3026"/>
        </w:rPr>
        <w:t>g</w:t>
      </w:r>
      <w:r>
        <w:t>ic</w:t>
      </w:r>
      <w:r>
        <w:rPr>
          <w:color w:val="1D3026"/>
        </w:rPr>
        <w:t>a</w:t>
      </w:r>
      <w:r>
        <w:t>l in</w:t>
      </w:r>
      <w:r>
        <w:rPr>
          <w:color w:val="1D3026"/>
        </w:rPr>
        <w:t>s</w:t>
      </w:r>
      <w:r>
        <w:t>ufficiencies that pro</w:t>
      </w:r>
      <w:r>
        <w:rPr>
          <w:color w:val="1D3026"/>
        </w:rPr>
        <w:t>v</w:t>
      </w:r>
      <w:r>
        <w:t xml:space="preserve">oke some types of behavioural responses. Physiological needs include </w:t>
      </w:r>
      <w:r>
        <w:rPr>
          <w:color w:val="1D3026"/>
        </w:rPr>
        <w:t>saf</w:t>
      </w:r>
      <w:r>
        <w:t>et</w:t>
      </w:r>
      <w:r>
        <w:rPr>
          <w:color w:val="1D3026"/>
        </w:rPr>
        <w:t xml:space="preserve">y, </w:t>
      </w:r>
      <w:r>
        <w:t>social</w:t>
      </w:r>
      <w:r>
        <w:rPr>
          <w:color w:val="1D3026"/>
        </w:rPr>
        <w:t xml:space="preserve">, </w:t>
      </w:r>
      <w:r>
        <w:t>esteem, and self- actualization (the need to become what one is capable o</w:t>
      </w:r>
      <w:r>
        <w:rPr>
          <w:color w:val="1D3026"/>
        </w:rPr>
        <w:t>f)</w:t>
      </w:r>
      <w:r>
        <w:t xml:space="preserve">. The </w:t>
      </w:r>
      <w:r>
        <w:rPr>
          <w:color w:val="1D3026"/>
        </w:rPr>
        <w:t>physi</w:t>
      </w:r>
      <w:r>
        <w:t>ological needs are the ones that one requires for survival such as air</w:t>
      </w:r>
      <w:r>
        <w:rPr>
          <w:color w:val="1D3026"/>
        </w:rPr>
        <w:t xml:space="preserve">, </w:t>
      </w:r>
      <w:r>
        <w:t>food</w:t>
      </w:r>
      <w:r>
        <w:rPr>
          <w:color w:val="1D3026"/>
        </w:rPr>
        <w:t>, water, shel</w:t>
      </w:r>
      <w:r>
        <w:t>t</w:t>
      </w:r>
      <w:r>
        <w:rPr>
          <w:color w:val="1D3026"/>
        </w:rPr>
        <w:t>e</w:t>
      </w:r>
      <w:r>
        <w:t>r</w:t>
      </w:r>
      <w:r>
        <w:rPr>
          <w:color w:val="1D3026"/>
        </w:rPr>
        <w:t xml:space="preserve">, </w:t>
      </w:r>
      <w:r>
        <w:t>clothing and sle</w:t>
      </w:r>
      <w:r>
        <w:rPr>
          <w:color w:val="1D3026"/>
        </w:rPr>
        <w:t>ep</w:t>
      </w:r>
      <w:r>
        <w:t>. Psychological needs in</w:t>
      </w:r>
      <w:r>
        <w:rPr>
          <w:color w:val="1D3026"/>
        </w:rPr>
        <w:t>c</w:t>
      </w:r>
      <w:r>
        <w:t>lude love and belonging. Thes</w:t>
      </w:r>
      <w:r>
        <w:rPr>
          <w:color w:val="1D3026"/>
        </w:rPr>
        <w:t xml:space="preserve">e </w:t>
      </w:r>
      <w:r>
        <w:t>n</w:t>
      </w:r>
      <w:r>
        <w:rPr>
          <w:color w:val="1D3026"/>
        </w:rPr>
        <w:t>ee</w:t>
      </w:r>
      <w:r>
        <w:t>d</w:t>
      </w:r>
      <w:r>
        <w:rPr>
          <w:color w:val="1D3026"/>
        </w:rPr>
        <w:t>s can rang</w:t>
      </w:r>
      <w:r>
        <w:t>e from weaker to stronger which varies based on the environment</w:t>
      </w:r>
      <w:r>
        <w:rPr>
          <w:color w:val="1D3026"/>
        </w:rPr>
        <w:t xml:space="preserve">, </w:t>
      </w:r>
      <w:r>
        <w:t>time and pla</w:t>
      </w:r>
      <w:r>
        <w:rPr>
          <w:color w:val="1D3026"/>
        </w:rPr>
        <w:t>c</w:t>
      </w:r>
      <w:r>
        <w:t>e a</w:t>
      </w:r>
      <w:r>
        <w:rPr>
          <w:color w:val="1D3026"/>
        </w:rPr>
        <w:t>s s</w:t>
      </w:r>
      <w:r>
        <w:t>h</w:t>
      </w:r>
      <w:r>
        <w:rPr>
          <w:color w:val="1D3026"/>
        </w:rPr>
        <w:t>ow</w:t>
      </w:r>
      <w:r>
        <w:t>n in the Figure 2.1</w:t>
      </w:r>
    </w:p>
    <w:p w:rsidR="000C33B0" w:rsidRDefault="000532CD">
      <w:r>
        <w:rPr>
          <w:noProof/>
        </w:rPr>
        <mc:AlternateContent>
          <mc:Choice Requires="wps">
            <w:drawing>
              <wp:anchor distT="0" distB="0" distL="114300" distR="114300" simplePos="0" relativeHeight="251659264" behindDoc="0" locked="0" layoutInCell="1" allowOverlap="1">
                <wp:simplePos x="0" y="0"/>
                <wp:positionH relativeFrom="column">
                  <wp:posOffset>1277620</wp:posOffset>
                </wp:positionH>
                <wp:positionV relativeFrom="paragraph">
                  <wp:posOffset>79375</wp:posOffset>
                </wp:positionV>
                <wp:extent cx="2442845" cy="2831465"/>
                <wp:effectExtent l="19050" t="19050" r="14605" b="6985"/>
                <wp:wrapNone/>
                <wp:docPr id="347"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2845" cy="2831465"/>
                        </a:xfrm>
                        <a:prstGeom prst="triangle">
                          <a:avLst>
                            <a:gd name="adj" fmla="val 50000"/>
                          </a:avLst>
                        </a:prstGeom>
                        <a:solidFill>
                          <a:srgbClr val="9BBB59"/>
                        </a:solidFill>
                        <a:ln w="9525">
                          <a:solidFill>
                            <a:srgbClr val="000000"/>
                          </a:solidFill>
                          <a:miter lim="800000"/>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51FF4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44" o:spid="_x0000_s1026" type="#_x0000_t5" style="position:absolute;margin-left:100.6pt;margin-top:6.25pt;width:192.35pt;height:2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xAMwIAAGYEAAAOAAAAZHJzL2Uyb0RvYy54bWysVNtu2zAMfR+wfxD0vjhx7TYx4hRNig4D&#10;uq1Atw9QZDnWptsoJU729aOUy5ztbZgfBFEkD8lD0vP7vVZkJ8BLa2o6GY0pEYbbRppNTb9+eXo3&#10;pcQHZhqmrBE1PQhP7xdv38x7V4ncdlY1AgiCGF/1rqZdCK7KMs87oZkfWScMKlsLmgUUYZM1wHpE&#10;1yrLx+PbrLfQOLBceI+vj0clXST8thU8fG5bLwJRNcXcQjohnet4Zos5qzbAXCf5KQ32D1loJg0G&#10;vUA9ssDIFuRfUFpysN62YcStzmzbSi5SDVjNZPxHNa8dcyLVguR4d6HJ/z9Y/mn3AkQ2Nb0p7igx&#10;TGOTHrbBptikKCJDvfMVGr66F4g1evds+XdPjF11zGzEA4DtO8EazGsS7bMrhyh4dCXr/qNtEJ4h&#10;fCJr34KOgEgD2aeeHC49EftAOD7mRZFPi5ISjrp8ejMpbssUg1Vndwc+vBdWk3ipaQCJWalIHKvY&#10;7tmH1JjmVBxrvlHSaoVt3jFFyjF+J8CTccaqM2Qq1yrZPEmlkgCb9UoBQdeazpbLZTk7OfuhmTKk&#10;R32ZlymLK50fQsTol/hXZloG3AwldU2nQyNlYh4izTbWdqY7Mnzs1No2B2Qb7HHYcTnx0ln4SUmP&#10;g15T/2PLQFCiPhjs2GxSFHEzklCUdzkKMNSshxpmOEIhyZQcr6tw3KatA7npMNIkVWxsHKJWXvI7&#10;ZnWaDRxmvF1ty1BOVr9/D4tfAAAA//8DAFBLAwQUAAYACAAAACEAKmIc1d4AAAAKAQAADwAAAGRy&#10;cy9kb3ducmV2LnhtbEyPwU7DMBBE70j8g7VI3KjTqEEhxKkQUEXigKAgztt4mwTidWS7rfl7zAmO&#10;q3maeVuvo5nEkZwfLStYLjIQxJ3VI/cK3t82VyUIH5A1TpZJwTd5WDfnZzVW2p74lY7b0ItUwr5C&#10;BUMIcyWl7wYy6Bd2Jk7Z3jqDIZ2ul9rhKZWbSeZZdi0NjpwWBpzpfqDua3swClr75D4fN+1DfHk2&#10;/FES7yO2Sl1exLtbEIFi+IPhVz+pQ5OcdvbA2otJQZ4t84SmIC9AJKAoixsQOwWrolyBbGr5/4Xm&#10;BwAA//8DAFBLAQItABQABgAIAAAAIQC2gziS/gAAAOEBAAATAAAAAAAAAAAAAAAAAAAAAABbQ29u&#10;dGVudF9UeXBlc10ueG1sUEsBAi0AFAAGAAgAAAAhADj9If/WAAAAlAEAAAsAAAAAAAAAAAAAAAAA&#10;LwEAAF9yZWxzLy5yZWxzUEsBAi0AFAAGAAgAAAAhAD6zzEAzAgAAZgQAAA4AAAAAAAAAAAAAAAAA&#10;LgIAAGRycy9lMm9Eb2MueG1sUEsBAi0AFAAGAAgAAAAhACpiHNXeAAAACgEAAA8AAAAAAAAAAAAA&#10;AAAAjQQAAGRycy9kb3ducmV2LnhtbFBLBQYAAAAABAAEAPMAAACYBQAAAAA=&#10;" fillcolor="#9bbb59"/>
            </w:pict>
          </mc:Fallback>
        </mc:AlternateContent>
      </w:r>
      <w:r>
        <w:rPr>
          <w:noProof/>
        </w:rPr>
        <mc:AlternateContent>
          <mc:Choice Requires="wps">
            <w:drawing>
              <wp:anchor distT="0" distB="0" distL="114299" distR="114299" simplePos="0" relativeHeight="251660288" behindDoc="0" locked="0" layoutInCell="1" allowOverlap="1">
                <wp:simplePos x="0" y="0"/>
                <wp:positionH relativeFrom="column">
                  <wp:posOffset>3720464</wp:posOffset>
                </wp:positionH>
                <wp:positionV relativeFrom="paragraph">
                  <wp:posOffset>165735</wp:posOffset>
                </wp:positionV>
                <wp:extent cx="0" cy="556260"/>
                <wp:effectExtent l="76200" t="38100" r="38100" b="0"/>
                <wp:wrapNone/>
                <wp:docPr id="348"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56260"/>
                        </a:xfrm>
                        <a:prstGeom prst="straightConnector1">
                          <a:avLst/>
                        </a:prstGeom>
                        <a:noFill/>
                        <a:ln w="9525">
                          <a:solidFill>
                            <a:srgbClr val="000000"/>
                          </a:solidFill>
                          <a:rou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type w14:anchorId="5B33FB12" id="_x0000_t32" coordsize="21600,21600" o:spt="32" o:oned="t" path="m,l21600,21600e" filled="f">
                <v:path arrowok="t" fillok="f" o:connecttype="none"/>
                <o:lock v:ext="edit" shapetype="t"/>
              </v:shapetype>
              <v:shape id="AutoShape 48" o:spid="_x0000_s1026" type="#_x0000_t32" style="position:absolute;margin-left:292.95pt;margin-top:13.05pt;width:0;height:43.8pt;flip:y;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VXu5gEAAKwDAAAOAAAAZHJzL2Uyb0RvYy54bWysU02P0zAQvSPxHyzfadpCK4iarlCX5bJA&#10;pV24u7aTWNgea+w26b9n7HS7C9wQOVjxfLyZefO8uRmdZSeN0YBv+GI250x7Ccr4ruHfH+/evOcs&#10;JuGVsOB1w8868pvt61ebIdR6CT1YpZERiI/1EBrepxTqqoqy107EGQTtydkCOpHoil2lUAyE7my1&#10;nM/X1QCoAoLUMZL1dnLybcFvWy3Tt7aNOjHbcOotlRPLechntd2IukMReiMvbYh/6MIJ46noFepW&#10;JMGOaP6CckYiRGjTTIKroG2N1GUGmmYx/2Oah14EXWYhcmK40hT/H6z8etojM6rhb9/RqrxwtKSP&#10;xwSlNiMbMTSEWFPgzu8xzyhH/xDuQf6MzMOuF77TJfrxHCh5kTOq31LyJQaqcxi+gKIYQQUKXWOL&#10;jrXWhB85MYMTJWws+zlf96PHxORklGRdrdbLdVldJeqMkPMCxvRZg2P5p+ExoTBdn3bgPYkAcEIX&#10;p/uYcn/PCTnZw52xtmjBejY0/MNquSrtRLBGZWcOi9gddhbZSWQ1la8MS56XYQhHrwpYEsZ+8oql&#10;wkxCQ1xZzXMFpxVnVtOjyX9TS9bnKrrI9tLnE3XTEg6gznvMwdlOkiiTXOSbNffyXqKeH9n2FwAA&#10;AP//AwBQSwMEFAAGAAgAAAAhANy/CAPeAAAACgEAAA8AAABkcnMvZG93bnJldi54bWxMj8FOg0AQ&#10;hu8mvsNmTLwYu4ChIrI0Rq2eTCPW+5YdgZSdJey2hbd3jAc9zsyXf76/WE22F0ccfedIQbyIQCDV&#10;znTUKNh+rK8zED5oMrp3hApm9LAqz88KnRt3onc8VqERHEI+1wraEIZcSl+3aLVfuAGJb19utDrw&#10;ODbSjPrE4baXSRQtpdUd8YdWD/jYYr2vDlbBU7VJ159X2ymZ69e36iXbb2h+VuryYnq4BxFwCn8w&#10;/OizOpTstHMHMl70CtIsvWNUQbKMQTDwu9gxGd/cgiwL+b9C+Q0AAP//AwBQSwECLQAUAAYACAAA&#10;ACEAtoM4kv4AAADhAQAAEwAAAAAAAAAAAAAAAAAAAAAAW0NvbnRlbnRfVHlwZXNdLnhtbFBLAQIt&#10;ABQABgAIAAAAIQA4/SH/1gAAAJQBAAALAAAAAAAAAAAAAAAAAC8BAABfcmVscy8ucmVsc1BLAQIt&#10;ABQABgAIAAAAIQDBPVXu5gEAAKwDAAAOAAAAAAAAAAAAAAAAAC4CAABkcnMvZTJvRG9jLnhtbFBL&#10;AQItABQABgAIAAAAIQDcvwgD3gAAAAoBAAAPAAAAAAAAAAAAAAAAAEAEAABkcnMvZG93bnJldi54&#10;bWxQSwUGAAAAAAQABADzAAAASwUAAAAA&#10;">
                <v:stroke endarrow="block"/>
              </v:shape>
            </w:pict>
          </mc:Fallback>
        </mc:AlternateContent>
      </w:r>
      <w:r w:rsidR="00E65C3C">
        <w:t>Self-actualization</w:t>
      </w:r>
    </w:p>
    <w:p w:rsidR="000C33B0" w:rsidRDefault="000C33B0"/>
    <w:p w:rsidR="000C33B0" w:rsidRDefault="000532CD">
      <w:r>
        <w:rPr>
          <w:noProof/>
        </w:rPr>
        <mc:AlternateContent>
          <mc:Choice Requires="wps">
            <w:drawing>
              <wp:anchor distT="0" distB="0" distL="114299" distR="114299" simplePos="0" relativeHeight="251661312" behindDoc="0" locked="0" layoutInCell="1" allowOverlap="1">
                <wp:simplePos x="0" y="0"/>
                <wp:positionH relativeFrom="column">
                  <wp:posOffset>3720464</wp:posOffset>
                </wp:positionH>
                <wp:positionV relativeFrom="paragraph">
                  <wp:posOffset>167005</wp:posOffset>
                </wp:positionV>
                <wp:extent cx="0" cy="527050"/>
                <wp:effectExtent l="76200" t="38100" r="38100" b="6350"/>
                <wp:wrapNone/>
                <wp:docPr id="346"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27050"/>
                        </a:xfrm>
                        <a:prstGeom prst="straightConnector1">
                          <a:avLst/>
                        </a:prstGeom>
                        <a:noFill/>
                        <a:ln w="9525">
                          <a:solidFill>
                            <a:srgbClr val="000000"/>
                          </a:solidFill>
                          <a:rou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1443CE6B" id="AutoShape 47" o:spid="_x0000_s1026" type="#_x0000_t32" style="position:absolute;margin-left:292.95pt;margin-top:13.15pt;width:0;height:41.5pt;flip:y;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Q4J5wEAAKwDAAAOAAAAZHJzL2Uyb0RvYy54bWysU02P0zAQvSPxHyzfadKy3YWo6Qp1WS4L&#10;VNqFu2s7iYXtscZu0/57xk7pLnBD5GDF8/Fm5s3z6vboLDtojAZ8y+ezmjPtJSjj+5Z/e7p/846z&#10;mIRXwoLXLT/pyG/Xr1+txtDoBQxglUZGID42Y2j5kFJoqirKQTsRZxC0J2cH6ESiK/aVQjESurPV&#10;oq6vqxFQBQSpYyTr3eTk64LfdVqmr10XdWK25dRbKieWc5fPar0STY8iDEae2xD/0IUTxlPRC9Sd&#10;SILt0fwF5YxEiNClmQRXQdcZqcsMNM28/mOax0EEXWYhcmK40BT/H6z8ctgiM6rlb6+uOfPC0ZI+&#10;7BOU2uzqJjM0hthQ4MZvMc8oj/4xPID8EZmHzSB8r0v00ylQ8jxnVL+l5EsMVGc3fgZFMYIKFLqO&#10;HTrWWRO+58QMTpSwY9nP6bIffUxMTkZJ1uXipl6W1VWiyQg5L2BMnzQ4ln9aHhMK0w9pA96TCAAn&#10;dHF4iCn395yQkz3cG2uLFqxnY8vfLxfL0k4Ea1R25rCI/W5jkR1EVlP5yrDkeRmGsPeqgCVh7Eev&#10;WCrMJDTEldU8V3BacWY1PZr8N7Vkfa6ii2zPff6iblrCDtRpizk420kSZZKzfLPmXt5L1PMjW/8E&#10;AAD//wMAUEsDBBQABgAIAAAAIQDhuT743wAAAAoBAAAPAAAAZHJzL2Rvd25yZXYueG1sTI/BTsMw&#10;DIbvSLxDZCQuaEvp1KkrTScEDE5oohv3rDFttcapmmxr3x4jDnC0/en39+fr0XbijINvHSm4n0cg&#10;kCpnWqoV7HebWQrCB01Gd45QwYQe1sX1Va4z4y70gecy1IJDyGdaQRNCn0npqwat9nPXI/Htyw1W&#10;Bx6HWppBXzjcdjKOoqW0uiX+0OgenxqsjuXJKngut8nm824/xlP19l6+psctTS9K3d6Mjw8gAo7h&#10;D4YffVaHgp0O7kTGi05BkiYrRhXEywUIBn4XByaj1QJkkcv/FYpvAAAA//8DAFBLAQItABQABgAI&#10;AAAAIQC2gziS/gAAAOEBAAATAAAAAAAAAAAAAAAAAAAAAABbQ29udGVudF9UeXBlc10ueG1sUEsB&#10;Ai0AFAAGAAgAAAAhADj9If/WAAAAlAEAAAsAAAAAAAAAAAAAAAAALwEAAF9yZWxzLy5yZWxzUEsB&#10;Ai0AFAAGAAgAAAAhANpxDgnnAQAArAMAAA4AAAAAAAAAAAAAAAAALgIAAGRycy9lMm9Eb2MueG1s&#10;UEsBAi0AFAAGAAgAAAAhAOG5PvjfAAAACgEAAA8AAAAAAAAAAAAAAAAAQQQAAGRycy9kb3ducmV2&#10;LnhtbFBLBQYAAAAABAAEAPMAAABNBQAAAAA=&#10;">
                <v:stroke endarrow="block"/>
              </v:shape>
            </w:pict>
          </mc:Fallback>
        </mc:AlternateContent>
      </w:r>
      <w:r w:rsidR="00E65C3C">
        <w:t>Esteem</w:t>
      </w:r>
    </w:p>
    <w:p w:rsidR="000C33B0" w:rsidRDefault="000C33B0"/>
    <w:p w:rsidR="000C33B0" w:rsidRDefault="000532CD">
      <w:r>
        <w:rPr>
          <w:noProof/>
        </w:rPr>
        <mc:AlternateContent>
          <mc:Choice Requires="wps">
            <w:drawing>
              <wp:anchor distT="0" distB="0" distL="114299" distR="114299" simplePos="0" relativeHeight="251662336" behindDoc="0" locked="0" layoutInCell="1" allowOverlap="1">
                <wp:simplePos x="0" y="0"/>
                <wp:positionH relativeFrom="column">
                  <wp:posOffset>3720464</wp:posOffset>
                </wp:positionH>
                <wp:positionV relativeFrom="paragraph">
                  <wp:posOffset>175895</wp:posOffset>
                </wp:positionV>
                <wp:extent cx="0" cy="511810"/>
                <wp:effectExtent l="76200" t="38100" r="38100" b="2540"/>
                <wp:wrapNone/>
                <wp:docPr id="345"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11810"/>
                        </a:xfrm>
                        <a:prstGeom prst="straightConnector1">
                          <a:avLst/>
                        </a:prstGeom>
                        <a:noFill/>
                        <a:ln w="9525">
                          <a:solidFill>
                            <a:srgbClr val="000000"/>
                          </a:solidFill>
                          <a:rou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0A0D1EC3" id="AutoShape 46" o:spid="_x0000_s1026" type="#_x0000_t32" style="position:absolute;margin-left:292.95pt;margin-top:13.85pt;width:0;height:40.3pt;flip:y;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zWT5wEAAKwDAAAOAAAAZHJzL2Uyb0RvYy54bWysU01vEzEQvSPxHyzfyWZDU5VVNhVKKZcC&#10;kVq4O7Z318L2WGMnm/x7xt40LXBD7MFaz8ebmTfPq9ujs+ygMRrwLa9nc860l6CM71v+/en+3Q1n&#10;MQmvhAWvW37Skd+u375ZjaHRCxjAKo2MQHxsxtDyIaXQVFWUg3YiziBoT84O0IlEV+wrhWIkdGer&#10;xXx+XY2AKiBIHSNZ7yYnXxf8rtMyfeu6qBOzLafeUjmxnLt8VuuVaHoUYTDy3Ib4hy6cMJ6KXqDu&#10;RBJsj+YvKGckQoQuzSS4CrrOSF1moGnq+R/TPA4i6DILkRPDhab4/2Dl18MWmVEtf3+15MwLR0v6&#10;uE9QarOr68zQGGJDgRu/xTyjPPrH8ADyZ2QeNoPwvS7RT6dAyXXOqH5LyZcYqM5u/AKKYgQVKHQd&#10;O3Sssyb8yIkZnChhx7Kf02U/+piYnIySrMu6vqnL6irRZIScFzCmzxocyz8tjwmF6Ye0Ae9JBIAT&#10;ujg8xJT7e0nIyR7ujbVFC9azseUflotlaSeCNSo7c1jEfrexyA4iq6l8ZVjyvA5D2HtVwJIw9pNX&#10;LBVmEhriymqeKzitOLOaHk3+m1qyPlfRRbbnPp+pm5awA3XaYg7OdpJEmeQs36y51/cS9fLI1r8A&#10;AAD//wMAUEsDBBQABgAIAAAAIQD6KYJ+3wAAAAoBAAAPAAAAZHJzL2Rvd25yZXYueG1sTI/BTsMw&#10;DIbvSLxDZCQuaEspKiul6YSAsROa6MY9a0xbrXGqJtvat8eIAxxtf/r9/flytJ044eBbRwpu5xEI&#10;pMqZlmoFu+1qloLwQZPRnSNUMKGHZXF5kevMuDN94KkMteAQ8plW0ITQZ1L6qkGr/dz1SHz7coPV&#10;gcehlmbQZw63nYyj6F5a3RJ/aHSPzw1Wh/JoFbyUm2T1ebMb46lav5dv6WFD06tS11fj0yOIgGP4&#10;g+FHn9WhYKe9O5LxolOQpMkDowrixQIEA7+LPZNRegeyyOX/CsU3AAAA//8DAFBLAQItABQABgAI&#10;AAAAIQC2gziS/gAAAOEBAAATAAAAAAAAAAAAAAAAAAAAAABbQ29udGVudF9UeXBlc10ueG1sUEsB&#10;Ai0AFAAGAAgAAAAhADj9If/WAAAAlAEAAAsAAAAAAAAAAAAAAAAALwEAAF9yZWxzLy5yZWxzUEsB&#10;Ai0AFAAGAAgAAAAhAMQvNZPnAQAArAMAAA4AAAAAAAAAAAAAAAAALgIAAGRycy9lMm9Eb2MueG1s&#10;UEsBAi0AFAAGAAgAAAAhAPopgn7fAAAACgEAAA8AAAAAAAAAAAAAAAAAQQQAAGRycy9kb3ducmV2&#10;LnhtbFBLBQYAAAAABAAEAPMAAABNBQAAAAA=&#10;">
                <v:stroke endarrow="block"/>
              </v:shape>
            </w:pict>
          </mc:Fallback>
        </mc:AlternateContent>
      </w:r>
      <w:r w:rsidR="00E65C3C">
        <w:t xml:space="preserve">Belonging </w:t>
      </w:r>
    </w:p>
    <w:p w:rsidR="000C33B0" w:rsidRDefault="00E65C3C">
      <w:r>
        <w:tab/>
      </w:r>
    </w:p>
    <w:p w:rsidR="000C33B0" w:rsidRDefault="000532CD">
      <w:r>
        <w:rPr>
          <w:noProof/>
        </w:rPr>
        <mc:AlternateContent>
          <mc:Choice Requires="wps">
            <w:drawing>
              <wp:anchor distT="0" distB="0" distL="114299" distR="114299" simplePos="0" relativeHeight="251663360" behindDoc="0" locked="0" layoutInCell="1" allowOverlap="1">
                <wp:simplePos x="0" y="0"/>
                <wp:positionH relativeFrom="column">
                  <wp:posOffset>3720464</wp:posOffset>
                </wp:positionH>
                <wp:positionV relativeFrom="paragraph">
                  <wp:posOffset>191770</wp:posOffset>
                </wp:positionV>
                <wp:extent cx="0" cy="460375"/>
                <wp:effectExtent l="76200" t="38100" r="38100" b="0"/>
                <wp:wrapNone/>
                <wp:docPr id="344"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60375"/>
                        </a:xfrm>
                        <a:prstGeom prst="straightConnector1">
                          <a:avLst/>
                        </a:prstGeom>
                        <a:noFill/>
                        <a:ln w="9525">
                          <a:solidFill>
                            <a:srgbClr val="000000"/>
                          </a:solidFill>
                          <a:rou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62554AE9" id="AutoShape 45" o:spid="_x0000_s1026" type="#_x0000_t32" style="position:absolute;margin-left:292.95pt;margin-top:15.1pt;width:0;height:36.25pt;flip:y;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9gO5wEAAKwDAAAOAAAAZHJzL2Uyb0RvYy54bWysU01vEzEQvSPxHyzfySZpUmCVTYVSyqVA&#10;pBbuju3dtbA91tjJJv+esTekBW5V92Ct5+PNmzfj1c3RWXbQGA34hs8mU860l6CM7xr+4/Hu3QfO&#10;YhJeCQteN/ykI79Zv32zGkKt59CDVRoZgfhYD6HhfUqhrqooe+1EnEDQnpwtoBOJrthVCsVA6M5W&#10;8+n0uhoAVUCQOkay3o5Ovi74batl+t62USdmG07cUjmxnLt8VuuVqDsUoTfyTEO8gIUTxlPRC9St&#10;SILt0fwH5YxEiNCmiQRXQdsaqUsP1M1s+k83D70IuvRC4sRwkSm+Hqz8dtgiM6rhV4sFZ144GtKn&#10;fYJSmy2WWaEhxJoCN36LuUd59A/hHuSvyDxseuE7XaIfT4GSZzmj+islX2KgOrvhKyiKEVSgyHVs&#10;0bHWmvAzJ2ZwkoQdy3xOl/noY2JyNEqyLq6nV+8LsUrUGSHnBYzpiwbH8k/DY0Jhuj5twHtaAsAR&#10;XRzuY8r8nhJysoc7Y23ZBevZ0PCPy/my0IlgjcrOHBax220ssoPI21S+0ix5noch7L0qYEkY+9kr&#10;looyCQ1pZTXPFZxWnFlNjyb/jZSsz1V0Wdszzz/SjUPYgTptMQdnO61E6eS8vnnnnt9L1NMjW/8G&#10;AAD//wMAUEsDBBQABgAIAAAAIQADM4123gAAAAoBAAAPAAAAZHJzL2Rvd25yZXYueG1sTI/BTsMw&#10;DIbvSLxDZCQuiCUUFUppOiFgcEITZdyzxrTVGqdqsq19e4w4wNH2p9/fXywn14sDjqHzpOFqoUAg&#10;1d521GjYfKwuMxAhGrKm94QaZgywLE9PCpNbf6R3PFSxERxCITca2hiHXMpQt+hMWPgBiW9ffnQm&#10;8jg20o7myOGul4lSN9KZjvhDawZ8bLHeVXun4alap6vPi82UzPXrW/WS7dY0P2t9fjY93IOIOMU/&#10;GH70WR1Kdtr6Pdkgeg1plt4xquFaJSAY+F1smVTJLciykP8rlN8AAAD//wMAUEsBAi0AFAAGAAgA&#10;AAAhALaDOJL+AAAA4QEAABMAAAAAAAAAAAAAAAAAAAAAAFtDb250ZW50X1R5cGVzXS54bWxQSwEC&#10;LQAUAAYACAAAACEAOP0h/9YAAACUAQAACwAAAAAAAAAAAAAAAAAvAQAAX3JlbHMvLnJlbHNQSwEC&#10;LQAUAAYACAAAACEAeQ/YDucBAACsAwAADgAAAAAAAAAAAAAAAAAuAgAAZHJzL2Uyb0RvYy54bWxQ&#10;SwECLQAUAAYACAAAACEAAzONdt4AAAAKAQAADwAAAAAAAAAAAAAAAABBBAAAZHJzL2Rvd25yZXYu&#10;eG1sUEsFBgAAAAAEAAQA8wAAAEwFAAAAAA==&#10;">
                <v:stroke endarrow="block"/>
              </v:shape>
            </w:pict>
          </mc:Fallback>
        </mc:AlternateContent>
      </w:r>
      <w:r w:rsidR="00E65C3C">
        <w:t xml:space="preserve">Safety </w:t>
      </w:r>
    </w:p>
    <w:p w:rsidR="000C33B0" w:rsidRDefault="000C33B0"/>
    <w:p w:rsidR="000C33B0" w:rsidRDefault="00E65C3C">
      <w:r>
        <w:t>Physiological needs</w:t>
      </w:r>
    </w:p>
    <w:p w:rsidR="000C33B0" w:rsidRDefault="00E65C3C">
      <w:pPr>
        <w:pStyle w:val="Heading1"/>
        <w:rPr>
          <w:rFonts w:ascii="Times New Roman" w:hAnsi="Times New Roman"/>
          <w:sz w:val="24"/>
          <w:szCs w:val="24"/>
        </w:rPr>
      </w:pPr>
      <w:bookmarkStart w:id="97" w:name="_Toc172106365"/>
      <w:bookmarkStart w:id="98" w:name="_Toc211860341"/>
      <w:bookmarkStart w:id="99" w:name="_Toc211862062"/>
      <w:r>
        <w:rPr>
          <w:rFonts w:ascii="Times New Roman" w:hAnsi="Times New Roman"/>
          <w:sz w:val="24"/>
          <w:szCs w:val="24"/>
        </w:rPr>
        <w:t>Figure 2.1: Maslow’s Hierarchy of Needs (Maslow, 1943)</w:t>
      </w:r>
      <w:bookmarkEnd w:id="97"/>
      <w:bookmarkEnd w:id="98"/>
      <w:bookmarkEnd w:id="99"/>
    </w:p>
    <w:p w:rsidR="000C33B0" w:rsidRDefault="000C33B0" w:rsidP="0097220E">
      <w:pPr>
        <w:pStyle w:val="MediumGrid21"/>
        <w:spacing w:line="240" w:lineRule="auto"/>
      </w:pPr>
    </w:p>
    <w:p w:rsidR="000C33B0" w:rsidRDefault="00E65C3C">
      <w:pPr>
        <w:pStyle w:val="MediumGrid21"/>
      </w:pPr>
      <w:r>
        <w:t xml:space="preserve">For one to acquire self-actualization, an individual has to access physiological needs such as food and shelter. The first four levels are also known as the deficiency or </w:t>
      </w:r>
      <w:r>
        <w:lastRenderedPageBreak/>
        <w:t>deprivation needs (physiological, safety, belonging, and esteem). Self-actualization is the growing needs that one requires after she or he has achieved lower needs. The theory assumes that lower needs must be met before higher-level needs. The theory concludes that there is a relationship between the lower needs and the higher needs; one has to acquire lower needs to achieve self-actualization. The theory relates to the study because school meals are part of the physiological needs that one needs to achieve self-actualization. The school feeding programme is implemented in areas that lack the basic needs that are necessary to achieve different goals in an individual's life. SFP motivate children to enrol in school for them to access food while increasing enrolment in schools. The Need Theory of Motivation acts as a useful guide for a general understanding of why students behave the way they do and determine how enrolment and retention can be affected due to lack of basic needs. Children are demotivated to enrol in school when they are hungry, as they would rather stay home than attend school with empty stomachs. According to the theory, SFP provides food that is the lower need, which is needed by school-going children, and children are motivated to enrolling schools for them to access the food hence increasing enrolment and retention. However, the theory is not clear on what is a deficiency as one person's need is not necessarily a need for another person.</w:t>
      </w:r>
    </w:p>
    <w:p w:rsidR="00FD1D77" w:rsidRDefault="00FD1D77" w:rsidP="00FD1D77">
      <w:pPr>
        <w:pStyle w:val="MediumGrid21"/>
        <w:spacing w:line="240" w:lineRule="auto"/>
      </w:pPr>
    </w:p>
    <w:p w:rsidR="000C33B0" w:rsidRDefault="00E65C3C">
      <w:pPr>
        <w:pStyle w:val="MediumGrid21"/>
        <w:outlineLvl w:val="1"/>
        <w:rPr>
          <w:b/>
        </w:rPr>
      </w:pPr>
      <w:bookmarkStart w:id="100" w:name="_Toc211862063"/>
      <w:r>
        <w:rPr>
          <w:b/>
        </w:rPr>
        <w:t>2.3</w:t>
      </w:r>
      <w:r>
        <w:rPr>
          <w:b/>
        </w:rPr>
        <w:tab/>
        <w:t>Review of Empirical Literature</w:t>
      </w:r>
      <w:bookmarkEnd w:id="100"/>
    </w:p>
    <w:p w:rsidR="000C33B0" w:rsidRDefault="00E65C3C">
      <w:pPr>
        <w:pStyle w:val="MediumGrid21"/>
        <w:outlineLvl w:val="2"/>
        <w:rPr>
          <w:b/>
        </w:rPr>
      </w:pPr>
      <w:bookmarkStart w:id="101" w:name="_Toc211862064"/>
      <w:r>
        <w:rPr>
          <w:b/>
        </w:rPr>
        <w:t>2.3.1</w:t>
      </w:r>
      <w:r>
        <w:rPr>
          <w:b/>
        </w:rPr>
        <w:tab/>
        <w:t>School Feeding Programme and Pupils Enrolment</w:t>
      </w:r>
      <w:bookmarkEnd w:id="101"/>
    </w:p>
    <w:p w:rsidR="000C33B0" w:rsidRDefault="00E65C3C">
      <w:pPr>
        <w:pStyle w:val="MediumGrid21"/>
      </w:pPr>
      <w:r>
        <w:t xml:space="preserve">Enrolment in this study refers to the process of identifying, accepting and registering all the children with the age of attending school. Many organizations had come up to assist in the school feeding programme to boost enrolment. School feeding has its </w:t>
      </w:r>
      <w:r>
        <w:lastRenderedPageBreak/>
        <w:t>origin in the 1930s when the scheme was introduced in the United Kingdom and the United States with the explicit aim of improving the growth of children, in Brazil and India have established school feeding program by passing legislations (Lawson, 2012) currently, almost all nations around the world have school meals program and about 368 million children from primary and secondary school receive food at school every day this situation increased enrollment to pupils.</w:t>
      </w:r>
    </w:p>
    <w:p w:rsidR="000C33B0" w:rsidRDefault="000C33B0">
      <w:pPr>
        <w:pStyle w:val="MediumGrid21"/>
        <w:spacing w:line="240" w:lineRule="auto"/>
      </w:pPr>
    </w:p>
    <w:p w:rsidR="000C33B0" w:rsidRDefault="00E65C3C">
      <w:pPr>
        <w:pStyle w:val="MediumGrid21"/>
      </w:pPr>
      <w:r>
        <w:t>The government recognized school meals as an essential tool for the development and growth of children, communities, and society as a whole (WFP, 2015).In 1994, Pakistan tried to address the issue of low enrollment amongst girls and introduced SFP, which provided snacks of rice to families, these encouraged parents to send their children to school, especially girls and this led to an increase in enrollment of girls (WFP, 2000).Singh and Gupta (2013) proved that mid-day meals as a major means of improving enrollment and attendance comparatively. They emphasized a need to increase the retention of students by increasing variety and quality of mid-day meal and by incorporating an interesting method of teaching.</w:t>
      </w:r>
    </w:p>
    <w:p w:rsidR="000C33B0" w:rsidRDefault="000C33B0">
      <w:pPr>
        <w:pStyle w:val="MediumGrid21"/>
        <w:spacing w:line="240" w:lineRule="auto"/>
      </w:pPr>
    </w:p>
    <w:p w:rsidR="000C33B0" w:rsidRDefault="00E65C3C">
      <w:pPr>
        <w:pStyle w:val="MediumGrid21"/>
        <w:tabs>
          <w:tab w:val="left" w:pos="3960"/>
        </w:tabs>
      </w:pPr>
      <w:r>
        <w:t xml:space="preserve">Uwameiye and Salami (2013) investigated the impact of the school feeding program on the attendance of pupils in Abuja Nigeria. They found that school feeding program in the selected primary schools brought about increased annual percentage attendance of pupils under the school feeding Schools. Attendance of pupils in school feeding schools was significantly different from the attendance of pupils in schools without the school feeding, in favour of the pupils under the school feeding program; Based on these findings, one of the recommendations made was that the Federal Government of </w:t>
      </w:r>
      <w:r>
        <w:lastRenderedPageBreak/>
        <w:t>Nigeria should promulgate policies that focused on how the school feeding program can be effectively implemented in all the states of the country.</w:t>
      </w:r>
    </w:p>
    <w:p w:rsidR="000C33B0" w:rsidRDefault="000C33B0" w:rsidP="00C86C55">
      <w:pPr>
        <w:pStyle w:val="MediumGrid21"/>
        <w:tabs>
          <w:tab w:val="left" w:pos="3960"/>
        </w:tabs>
        <w:spacing w:line="240" w:lineRule="auto"/>
      </w:pPr>
    </w:p>
    <w:p w:rsidR="000C33B0" w:rsidRDefault="00E65C3C">
      <w:pPr>
        <w:pStyle w:val="MediumGrid21"/>
        <w:tabs>
          <w:tab w:val="left" w:pos="3960"/>
        </w:tabs>
      </w:pPr>
      <w:r>
        <w:t>Marcelline and Andala (2022) conducted a study on school feeding program and student school attendance in 12 years. Basic Education in Rwanda. They found that school feeding program in the selected school brought about increase and improve enrolment, attendance, academic performance and health of students different from those without school feeding.</w:t>
      </w:r>
    </w:p>
    <w:p w:rsidR="000C33B0" w:rsidRDefault="000C33B0" w:rsidP="00C86C55">
      <w:pPr>
        <w:pStyle w:val="MediumGrid21"/>
        <w:spacing w:line="240" w:lineRule="auto"/>
      </w:pPr>
    </w:p>
    <w:p w:rsidR="000C33B0" w:rsidRDefault="00E65C3C">
      <w:pPr>
        <w:pStyle w:val="MediumGrid21"/>
      </w:pPr>
      <w:r>
        <w:t>The findings are in line with the study conducted by Karaba Gritumu &amp; Mwaruv</w:t>
      </w:r>
      <w:r w:rsidR="00175E66">
        <w:t>ie (2019) and Mohamed (2022) that</w:t>
      </w:r>
      <w:r>
        <w:t xml:space="preserve"> did their studies in Kenya. Mohamed, for instance, found that the absence of a feeding program at school affects students' concentration, makes lessons less engaging, and leads to absenteeism and disinterest in studying. In another study, Munukayumbwa (2011) determined the levels of enrolment before and after the commencement of the school feeding programme and investigated the effects of school attendance, and identified factors responsible for the attendance of pupils in Zambia. The study was based on the Basic Needs theory of Maslow to explain the impact of school enrolment, attendance and performance. The findings indicated increased enrolment in primary schools after the commencement of the program than before the implementation. The study also identified other factors that determine enrolment which include Free Education, external support, and parental encouragement, availability of water, sanitation facilities and long distances.</w:t>
      </w:r>
    </w:p>
    <w:p w:rsidR="000C33B0" w:rsidRDefault="000C33B0">
      <w:pPr>
        <w:pStyle w:val="MediumGrid21"/>
        <w:spacing w:line="240" w:lineRule="auto"/>
      </w:pPr>
    </w:p>
    <w:p w:rsidR="000C33B0" w:rsidRDefault="00E65C3C">
      <w:pPr>
        <w:pStyle w:val="MediumGrid21"/>
      </w:pPr>
      <w:r>
        <w:t xml:space="preserve">Wamaru (2012) sought to reconcile the conflicting research finding by assessing whether SFP enhanced the participation of children in education by establishing how </w:t>
      </w:r>
      <w:r>
        <w:lastRenderedPageBreak/>
        <w:t>school Feeding Program were being implemented in public schools, investigating the extent to which SFP has affected enrolment trends, assessing the effects of SFP on retention and investigated the extent to which school feeding has affected the performance of pupils in public schools. The study was based on the Classical Liberal Theory of Equal Opportunity. The study established that SFP played a big role in improving the academic performance of pupils and improved participation of children in primary education. There were improvements in access, retention, and participation of learners in class.</w:t>
      </w:r>
    </w:p>
    <w:p w:rsidR="000C33B0" w:rsidRDefault="000C33B0">
      <w:pPr>
        <w:pStyle w:val="MediumGrid21"/>
        <w:spacing w:line="240" w:lineRule="auto"/>
      </w:pPr>
    </w:p>
    <w:p w:rsidR="000C33B0" w:rsidRDefault="00E65C3C">
      <w:pPr>
        <w:pStyle w:val="MediumGrid21"/>
      </w:pPr>
      <w:r>
        <w:t xml:space="preserve">Abotsi (2013) investigated the impact of school feeding programmes on school enrolment, attendance, and retention among others. The study revealed that enrolment per thousand population increased from 34.98 one year to 35.34 in another academic year. After the implementation of SFP, the enrolment rate kept on rising depicting the positive relationship of the program on school enrolment and school academic performance but a less remarkable impact on attendance over an extended period of 3 years. To establish the positive effect of SFP data from schools without SFP were compared with the implementing schools. The study used the descriptive statistic method. </w:t>
      </w:r>
    </w:p>
    <w:p w:rsidR="000C33B0" w:rsidRDefault="000C33B0">
      <w:pPr>
        <w:pStyle w:val="MediumGrid21"/>
        <w:spacing w:line="240" w:lineRule="auto"/>
      </w:pPr>
    </w:p>
    <w:p w:rsidR="000C33B0" w:rsidRDefault="00E65C3C">
      <w:pPr>
        <w:pStyle w:val="MediumGrid21"/>
      </w:pPr>
      <w:r>
        <w:t xml:space="preserve">Chikuni (2010) assessed and evaluated the effects of SFP on pupils' school attendance and retention in Zomba District, Malawi using purposive sampling to select target primary schools. The SFP showed positive effects on pupils' attendance and retention indicated by increased enrolment and a reduction in dropout rates. High enrolments were shown through overcrowding of classes and high pupil-teacher ratios. The results also showed that the programme disturbed the school timetable as the distribution of </w:t>
      </w:r>
      <w:r>
        <w:lastRenderedPageBreak/>
        <w:t>meals and eating had to be accommodated at the expense of lessons. The study adopted the human capital theory.</w:t>
      </w:r>
    </w:p>
    <w:p w:rsidR="000C33B0" w:rsidRDefault="000C33B0">
      <w:pPr>
        <w:pStyle w:val="MediumGrid21"/>
        <w:spacing w:line="240" w:lineRule="auto"/>
      </w:pPr>
    </w:p>
    <w:p w:rsidR="000C33B0" w:rsidRDefault="00E65C3C">
      <w:pPr>
        <w:pStyle w:val="MediumGrid21"/>
      </w:pPr>
      <w:r>
        <w:t>In Kenya, the SFP introduced in 1966. In 1979, the government introduced the milk programme in all public primary schools that aimed to improve children health and growth, attendance, retention, enrollment and reduced dropout cases (Bekidusa, 2020). For that matter, Ouko (2012) conducted a study in Kibera, in Nairobi, and revealed that the enrolment trends of children increased after the introduction of the School Feeding Program in all the schools included in the study. The interviewed participants said that school attendance also improved with the introduction of the School Feeding Program, as 46.9% of them indicated that the program had strongly improved pupil enrolment at all levels while the other 43.8% of the respondents also indicated that the program was important and had improved the enrolment since its inception while only 3.1 percent stated that the program had minimal improvement on the enrolment and school attendance. The remaining percentage of about 6.2 percent of the respondents stated that there was no improvement since when the introduction of School Feeding Program was introduced.</w:t>
      </w:r>
    </w:p>
    <w:p w:rsidR="000C33B0" w:rsidRDefault="000C33B0">
      <w:pPr>
        <w:pStyle w:val="MediumGrid21"/>
        <w:spacing w:line="240" w:lineRule="auto"/>
      </w:pPr>
    </w:p>
    <w:p w:rsidR="000C33B0" w:rsidRDefault="00E65C3C">
      <w:pPr>
        <w:pStyle w:val="MediumGrid21"/>
      </w:pPr>
      <w:r>
        <w:t xml:space="preserve">Kariuki Kosgei and Chepkwony (2013) looked at the school feeding programme and its impact on academic achievement in early childhood and development (ECDE) in Roret Division, Bureti District, Kenya. The study established the relationship between the type of school and the success of the school feeding program and determined the relationship between school feeding programme and academic achievement among ECDE. Using the Chi-square statistics, the study showed that there was a significant </w:t>
      </w:r>
      <w:r>
        <w:lastRenderedPageBreak/>
        <w:t xml:space="preserve">relationship between school feeding programmes and enrolment both in private and public schools. </w:t>
      </w:r>
    </w:p>
    <w:p w:rsidR="000C33B0" w:rsidRDefault="000C33B0">
      <w:pPr>
        <w:pStyle w:val="MediumGrid21"/>
        <w:spacing w:line="240" w:lineRule="auto"/>
      </w:pPr>
    </w:p>
    <w:p w:rsidR="000C33B0" w:rsidRDefault="00E65C3C">
      <w:pPr>
        <w:pStyle w:val="MediumGrid21"/>
      </w:pPr>
      <w:r>
        <w:t>Kaguongo (2014) did a study on the effects of Non-Governmental Organizations' school feeding programs on access to primary education in drought-stricken Kakuzi Division, Kiambuu County. The study established the effects of school feeding program on primary schools’ enrolment, assessed the effects of school feeding program on pupils’ attendance in schools, and determined the effects of school feeding program on the active involvement of pupils in classroom learning and to establish the effects of SFP on the retention of pupils in the division. The study employed the use of the descriptive survey. It established that SFP influenced enrolment, attendance and increased involvement of pupils in the class.</w:t>
      </w:r>
    </w:p>
    <w:p w:rsidR="000C33B0" w:rsidRDefault="000C33B0">
      <w:pPr>
        <w:pStyle w:val="MediumGrid21"/>
        <w:spacing w:line="240" w:lineRule="auto"/>
      </w:pPr>
    </w:p>
    <w:p w:rsidR="000C33B0" w:rsidRDefault="00E65C3C">
      <w:pPr>
        <w:pStyle w:val="MediumGrid21"/>
      </w:pPr>
      <w:r>
        <w:t>In Tanzania, Kindi (2014) conducted a research study in Singida district, aiming at finding out whether the School Feeding Program had enhanced school enrolment, attendance, and performance in his sampled primary schools. The findings of the study showed an increase in school enrolment and attendance and a modest performance achievement due to School Feeding Program though a few schools noticed static achievement in terms of school enrolment and attendance due to poverty, long distance and parent’s negative attitude towards education. The study recommended that the government should encourage parents to build a culture of contributing to the proper implementation of the School Feeding Program.</w:t>
      </w:r>
    </w:p>
    <w:p w:rsidR="000C33B0" w:rsidRDefault="000C33B0">
      <w:pPr>
        <w:pStyle w:val="MediumGrid21"/>
        <w:spacing w:line="240" w:lineRule="auto"/>
      </w:pPr>
    </w:p>
    <w:p w:rsidR="000C33B0" w:rsidRDefault="00E65C3C">
      <w:pPr>
        <w:pStyle w:val="MediumGrid21"/>
      </w:pPr>
      <w:r>
        <w:t xml:space="preserve">Chaula (2015) used a sample of 55 respondents to assess the influence of school feeding program on pupils’ enrolment, attendance, and academic performance in </w:t>
      </w:r>
      <w:r>
        <w:lastRenderedPageBreak/>
        <w:t xml:space="preserve">primary schools in Njombe district, Tanzania. The study findings showed that school feeding program had increased pupils’ enrolment, attendance, and academic performance even if parents’ negative attitudes towards education, lack of teaching and learning materials, long distance to and from schools, and poverty of parents were revealed as barrier to pupils’ enrolment, attendance, and academic improvement. </w:t>
      </w:r>
    </w:p>
    <w:p w:rsidR="000C33B0" w:rsidRDefault="000C33B0">
      <w:pPr>
        <w:pStyle w:val="MediumGrid21"/>
        <w:spacing w:line="240" w:lineRule="auto"/>
      </w:pPr>
    </w:p>
    <w:p w:rsidR="000C33B0" w:rsidRDefault="00E65C3C">
      <w:pPr>
        <w:pStyle w:val="MediumGrid21"/>
      </w:pPr>
      <w:r>
        <w:t>The United Nations Millennium Development Goal 2 on education requires an increased enrollment of students in primary schools and education of the gender gap in enrollment in primary schools (UNDP, 2012). Program and policy options to achieve this goal range from teacher training, abolition of school fees, and gender-based campaign to mandate student enrollment (UNESCO, 2010, UNDP, 2012).</w:t>
      </w:r>
      <w:r w:rsidR="00C04790">
        <w:t xml:space="preserve"> </w:t>
      </w:r>
      <w:r>
        <w:t xml:space="preserve">In order for Tanzania to meet the objective of MDG2 of enrolling more students in primary schools, the government among other things decided to increase the number of primary schools and abolished school fees for primary school education. The Government has been implementing the programs of school feeding as vital for the health and academic wellbeing of children (Sanya 2015; Kamnyungu, 2019; 2021; URT, 2021), in collaboration with other stakeholders of education, including parents. The implementation process follows a National School Feeding Guideline issued by the Ministry of Education in 2021 to provide a standardized framework upon which schools, communities, and local governments can develop, coordinate, and oversee school feeding programs (URT, 2021). This guideline covers the significance of school meals, program management, stakeholder responsibilities, community involvement, local contributions, and data management systems. The issuance of the National </w:t>
      </w:r>
      <w:r>
        <w:lastRenderedPageBreak/>
        <w:t xml:space="preserve">School Feeding Guideline was a significant step towards promoting availability of nutrient-dense foods in schools (URT, 2021). </w:t>
      </w:r>
    </w:p>
    <w:p w:rsidR="000C33B0" w:rsidRDefault="000C33B0" w:rsidP="00C86C55">
      <w:pPr>
        <w:pStyle w:val="MediumGrid21"/>
        <w:spacing w:line="240" w:lineRule="auto"/>
      </w:pPr>
    </w:p>
    <w:p w:rsidR="000C33B0" w:rsidRDefault="00E65C3C">
      <w:pPr>
        <w:pStyle w:val="MediumGrid21"/>
      </w:pPr>
      <w:r>
        <w:t>The researchers have a common view that SFP increased the rate of enrollment of pupils in primary schools. However, the researcher in this study intended to find out whether parents in Kwimba district sent their children to school for there is SFP, and if so, why some of them were still rigid to do so until some other imperative measures are employed to let them accomplish the right of education to their children.</w:t>
      </w:r>
    </w:p>
    <w:p w:rsidR="00C86C55" w:rsidRDefault="00C86C55" w:rsidP="00C86C55">
      <w:pPr>
        <w:pStyle w:val="MediumGrid21"/>
        <w:spacing w:line="240" w:lineRule="auto"/>
      </w:pPr>
    </w:p>
    <w:p w:rsidR="000C33B0" w:rsidRDefault="00E65C3C" w:rsidP="00D61EC9">
      <w:pPr>
        <w:pStyle w:val="MediumGrid21"/>
        <w:outlineLvl w:val="0"/>
      </w:pPr>
      <w:bookmarkStart w:id="102" w:name="_Toc211862065"/>
      <w:r>
        <w:rPr>
          <w:b/>
        </w:rPr>
        <w:t>2.3.2</w:t>
      </w:r>
      <w:r>
        <w:rPr>
          <w:b/>
        </w:rPr>
        <w:tab/>
        <w:t>School Feeding Programme and Pupils Attendance</w:t>
      </w:r>
      <w:bookmarkEnd w:id="102"/>
    </w:p>
    <w:p w:rsidR="000C33B0" w:rsidRDefault="00E65C3C">
      <w:pPr>
        <w:pStyle w:val="MediumGrid21"/>
      </w:pPr>
      <w:r>
        <w:t>In the United States of America, the National school lunch provision programme has been providing school lunches since 1947 and the school breakfast programmes have been offered in a variety of ways since 1966 to children, Youth and Families. Education and Research Network reports of 1967; the benefits of the school breakfast programme were many. A research analysis from Harvard found that students who participated in school feeding programmes had improved attendance and less lateness, better concentration, alertness and energy in school, better overall academic performance, better comprehension, learning and memory, reading and standardized test scores (Bell, 2013).</w:t>
      </w:r>
    </w:p>
    <w:p w:rsidR="000C33B0" w:rsidRDefault="000C33B0">
      <w:pPr>
        <w:pStyle w:val="MediumGrid21"/>
        <w:spacing w:line="240" w:lineRule="auto"/>
      </w:pPr>
    </w:p>
    <w:p w:rsidR="000C33B0" w:rsidRDefault="00E65C3C">
      <w:pPr>
        <w:pStyle w:val="MediumGrid21"/>
      </w:pPr>
      <w:r>
        <w:t xml:space="preserve">School feeding programme effectively increased class attendance because children received the meal only when they attended school (Dheressa, 2011). The school feeding aimed to improve school attendance among vulnerable secured people. Food attracts children to school and gives them energy and concentration to focus on learning (Taylor, 2009). According to World Food Program (2000), when a school </w:t>
      </w:r>
      <w:r>
        <w:lastRenderedPageBreak/>
        <w:t>feeding program is implemented in a school, the attendance rate of disadvantaged and vulnerable children is stabilized as Marcelline and Andala (2022) found out that providing a meal to school children (a hot breakfast or lunch) significantly increases their attendance rates and reduce school dropout rate.</w:t>
      </w:r>
    </w:p>
    <w:p w:rsidR="000C33B0" w:rsidRDefault="000C33B0">
      <w:pPr>
        <w:pStyle w:val="MediumGrid21"/>
        <w:spacing w:line="240" w:lineRule="auto"/>
      </w:pPr>
    </w:p>
    <w:p w:rsidR="000C33B0" w:rsidRDefault="00E65C3C">
      <w:pPr>
        <w:pStyle w:val="MediumGrid21"/>
      </w:pPr>
      <w:r>
        <w:t>Uwameiye and Salami (2013) investigated the impact of the school feeding program on the attendance of pupils in Abuja Nigeria. They found that school feeding program in the selected primary schools brought about increased annual percentage attendance of pupils under the school feeding Schools. Attendance of pupils in school feeding schools was significantly different from the attendance in schools without the school feeding program; based on these findings, one of the recommendations made was that the Federal Government of Nigeria should promulgate policies that focused on how the school feeding program could be effectively implemented in all the states of the country.</w:t>
      </w:r>
    </w:p>
    <w:p w:rsidR="0054699F" w:rsidRDefault="0054699F" w:rsidP="0054699F">
      <w:pPr>
        <w:pStyle w:val="MediumGrid21"/>
        <w:spacing w:line="240" w:lineRule="auto"/>
      </w:pPr>
    </w:p>
    <w:p w:rsidR="000C33B0" w:rsidRDefault="00E65C3C">
      <w:pPr>
        <w:pStyle w:val="MediumGrid21"/>
      </w:pPr>
      <w:r>
        <w:t xml:space="preserve">Schwartz and Rothbart (2017) examined that Free meals offered to children at school have the potential to promote their readiness to learn and influence their attendance regardless of the economic background of the families they come from, Chwartz and Rothbart add that these programs reduce administrative burdens for schools, help to get rid of food insecurity for the needy children, and promote their participation in learning. Grantham-McGregor (2015) establishes that feeding programs enhance students’ attendance, and cognitive development, all of which have a beneficial impact on academic advancement. Similarly, Karaba Gritumu &amp; Mwaruvie (2019) and Mohamed (2022) who did their studies in Kenya. Mohamed, for instance, found that </w:t>
      </w:r>
      <w:r>
        <w:lastRenderedPageBreak/>
        <w:t>the absence of a feeding program at school affects students' concentration, makes lessons less engaging, and leads to absenteeism and disinterest in studying.</w:t>
      </w:r>
    </w:p>
    <w:p w:rsidR="00C04790" w:rsidRDefault="00C04790" w:rsidP="00C04790">
      <w:pPr>
        <w:pStyle w:val="MediumGrid21"/>
        <w:spacing w:line="240" w:lineRule="auto"/>
      </w:pPr>
    </w:p>
    <w:p w:rsidR="000C33B0" w:rsidRDefault="00E65C3C">
      <w:pPr>
        <w:pStyle w:val="MediumGrid21"/>
      </w:pPr>
      <w:r>
        <w:t>In Tanzania, school feeding programmes were supported by the Ministry of Education and Vocation Training in collaboration with the World Food Programme (WFP), the program started in the year 2000 involving three regions, Dodoma, Arusha and Singida. In these three regions, 210 schools were involved in the feeding to let 72120 pupils receive food at school. The objectives of the school feeding program in Tanzania were to increase pupils’ attendance and their learning capacity in primary schools (URT-MoEVT, 2013). In Tanzania, these sentiments were supported by Ramadhani (2014) who echoed that improved school attendance and enrolment has been realised because of the SFP.</w:t>
      </w:r>
      <w:r w:rsidR="00C04790">
        <w:t xml:space="preserve"> </w:t>
      </w:r>
      <w:r>
        <w:t xml:space="preserve">In a related study conducted by Kindi (2014), in Singida district of Tanzania aimed at finding out whether or not the school feeding program had enhanced school enrolment, attendance and performance in selected primary schools. The findings of the study showed an increase in school enrolment and attendance and modest achievement in academic performance due to the school feeding program and few schools were static in terms of school enrolment and attendance due to poor or negative attitudes portrayed by parents towards education. The study recommended that the government should encourage parents to build a culture of contributing to the proper implementation of the school feeding program. </w:t>
      </w:r>
    </w:p>
    <w:p w:rsidR="000C33B0" w:rsidRDefault="000C33B0">
      <w:pPr>
        <w:pStyle w:val="MediumGrid21"/>
        <w:spacing w:line="240" w:lineRule="auto"/>
      </w:pPr>
    </w:p>
    <w:p w:rsidR="000C33B0" w:rsidRDefault="00E65C3C">
      <w:pPr>
        <w:pStyle w:val="MediumGrid21"/>
      </w:pPr>
      <w:r>
        <w:t>Sing and Gupta (2013) proved that SFP is a major means of improving school attendance. They emphasized a need to increase retention of students by improving variety and quality of mid-day meals and by incorporating an interesting method of teaching.</w:t>
      </w:r>
      <w:r w:rsidR="00C04790">
        <w:t xml:space="preserve"> </w:t>
      </w:r>
      <w:r>
        <w:t xml:space="preserve">In the same vein Marcelline and Andala (2022), asserted that school feeding </w:t>
      </w:r>
      <w:r>
        <w:lastRenderedPageBreak/>
        <w:t>programs improve daily attendance, the attendance of children increased after the introduction of SFP on all the schools involved in the study as they recorded increased attendance. The absence of a feeding program at school affects students' concentration, makes lessons less engaging, and leads to absenteeism and disinterest in studying. Karaba Gritumu &amp; Mwaruvie (2019) and Mohamed (2022).</w:t>
      </w:r>
    </w:p>
    <w:p w:rsidR="000C33B0" w:rsidRDefault="000C33B0">
      <w:pPr>
        <w:pStyle w:val="MediumGrid21"/>
        <w:spacing w:line="240" w:lineRule="auto"/>
      </w:pPr>
    </w:p>
    <w:p w:rsidR="000C33B0" w:rsidRDefault="00E65C3C">
      <w:pPr>
        <w:pStyle w:val="MediumGrid21"/>
      </w:pPr>
      <w:r>
        <w:t>Chaula (2015) used a sample of 55 respondents to assess the influence of SFP on pupils’ enrolments, attendance, and academic performance in primary schools in Njombe district, Tanzania. The study findings showed that SFP had increased pupils’ attendance.</w:t>
      </w:r>
      <w:r w:rsidR="00C04790">
        <w:t xml:space="preserve"> </w:t>
      </w:r>
      <w:r>
        <w:t>All of these assertions comment that SFP encourages pupils’ attendance and can help in retaining them at school. This study aimed at finding out why then with SFP the number of the very enrolled pupils of a level decreased from one year of registration to another.</w:t>
      </w:r>
    </w:p>
    <w:p w:rsidR="000C33B0" w:rsidRDefault="000C33B0">
      <w:pPr>
        <w:pStyle w:val="MediumGrid21"/>
        <w:spacing w:line="240" w:lineRule="auto"/>
      </w:pPr>
    </w:p>
    <w:p w:rsidR="000C33B0" w:rsidRDefault="00E65C3C">
      <w:pPr>
        <w:pStyle w:val="MediumGrid21"/>
        <w:outlineLvl w:val="2"/>
        <w:rPr>
          <w:b/>
        </w:rPr>
      </w:pPr>
      <w:bookmarkStart w:id="103" w:name="_Toc211862066"/>
      <w:r>
        <w:rPr>
          <w:b/>
        </w:rPr>
        <w:t>2.3.3</w:t>
      </w:r>
      <w:r>
        <w:rPr>
          <w:b/>
        </w:rPr>
        <w:tab/>
        <w:t>School Feeding Programme and Pupils’ Participation in School</w:t>
      </w:r>
      <w:bookmarkEnd w:id="103"/>
    </w:p>
    <w:p w:rsidR="000C33B0" w:rsidRDefault="00E65C3C">
      <w:pPr>
        <w:pStyle w:val="MediumGrid21"/>
        <w:rPr>
          <w:color w:val="000000"/>
        </w:rPr>
      </w:pPr>
      <w:r>
        <w:t xml:space="preserve">School feeding programmes were started in the early 1930s in the United Kingdom and the United States of America (USA). Their major concern was to improve children’s nutritional status and making them healthy, thus enhancing their ability to learn and engage in extracurricular activities (Chwartz and Rothbart, 2017; Afridi et al., 2019; Lago and Quirap, 2022; Senesie et al., 2022). The WFP (2008) observed that </w:t>
      </w:r>
      <w:r>
        <w:rPr>
          <w:color w:val="000000"/>
        </w:rPr>
        <w:t xml:space="preserve">school children are particularly vulnerable to short-term hunger, especially where diets of poor quality are consumed. Factors such as long distances children walk to school, completing chores before going to school and poor quality and quantity of meals consumed at home, contribute to hunger among school children. Children, who come to school hungry with diminished attentiveness, a possibility of becoming distracted </w:t>
      </w:r>
      <w:r>
        <w:rPr>
          <w:color w:val="000000"/>
        </w:rPr>
        <w:lastRenderedPageBreak/>
        <w:t xml:space="preserve">and a lack of interest in learning, could result in failure, low achievement and perception. </w:t>
      </w:r>
    </w:p>
    <w:p w:rsidR="000C33B0" w:rsidRDefault="000C33B0">
      <w:pPr>
        <w:pStyle w:val="MediumGrid21"/>
        <w:spacing w:line="240" w:lineRule="auto"/>
      </w:pPr>
    </w:p>
    <w:p w:rsidR="000C33B0" w:rsidRDefault="00E65C3C">
      <w:pPr>
        <w:pStyle w:val="MediumGrid21"/>
        <w:rPr>
          <w:color w:val="000000"/>
        </w:rPr>
      </w:pPr>
      <w:r>
        <w:rPr>
          <w:color w:val="000000"/>
        </w:rPr>
        <w:t>In the UK free school feeding programmes were withdrawn from all schools except for children considered to come from poor and needy backgrounds. Many countries in the world introduced SFP in response to particular needs for example Brazil in South America introduced its school nutrition and food security programme (SNFS) in their schools after the end of the Second World War. In a number of countries, SFP was funded by the United Nations as well as the United States Agency (USAID, Swartz, 2009). In local school’s meal councils were established to manage the implementation of the programme (WFP, 2010).</w:t>
      </w:r>
    </w:p>
    <w:p w:rsidR="000C33B0" w:rsidRDefault="000C33B0">
      <w:pPr>
        <w:pStyle w:val="MediumGrid21"/>
        <w:spacing w:line="240" w:lineRule="auto"/>
        <w:rPr>
          <w:color w:val="000000"/>
        </w:rPr>
      </w:pPr>
    </w:p>
    <w:p w:rsidR="000C33B0" w:rsidRDefault="00E65C3C">
      <w:pPr>
        <w:pStyle w:val="MediumGrid21"/>
      </w:pPr>
      <w:r>
        <w:t xml:space="preserve">In 1984, a study on school meals in Tamil Nadu in India showed that school feeding program increases the school participation of pupils according to the World Food Program (2002). Another report by Del Rosso 1999 revealed that the school feeding programme alleviates short-term hunger in malnourished as well as well-nourished school children. This helped to increase the attention and concentration of students’ and some gains in their cognitive ability and learning.  Then recently, another study in the same place revealed that school feeding programs improved pupils’ participation in schools (Rukmani, 2011). In Mali, The World Bank introduced the SFP (Kremer &amp; Vermeersch 2017). However, challenge of financial management and funding are the obstacles to sustainable SFP in Mali (Edoardo &amp; Aulo, 2013). In an earlier study in Ghana, Lagbo (2012) asserted that SFP has led to increased school enrollment, attendance, and retention and minimized dropout instances. </w:t>
      </w:r>
    </w:p>
    <w:p w:rsidR="000C33B0" w:rsidRDefault="000C33B0">
      <w:pPr>
        <w:pStyle w:val="MediumGrid21"/>
        <w:spacing w:line="240" w:lineRule="auto"/>
        <w:rPr>
          <w:color w:val="000000"/>
        </w:rPr>
      </w:pPr>
    </w:p>
    <w:p w:rsidR="000C33B0" w:rsidRDefault="00E65C3C">
      <w:pPr>
        <w:pStyle w:val="MediumGrid21"/>
      </w:pPr>
      <w:r>
        <w:lastRenderedPageBreak/>
        <w:t>Wamaru (2012) sought to reconcile the conflicting research findings by assessing whether SFP enhanced the participation of children in learning. He investigated the extent to which SFP had affected enrolment trends, then assessed the effects of SFP on participation and investigated the extent to which school feeding affected the performance of pupils in public schools. The study was based on the Classical Liberal Theory of Equal Opportunity. The study asserted that SFP played a big role in improving the academic performance of pupils and improved participation of children in primary education. There was improvement in access to retention and participation of learners in class.</w:t>
      </w:r>
      <w:r w:rsidR="00C04790">
        <w:t xml:space="preserve"> </w:t>
      </w:r>
      <w:r>
        <w:t>In Sub-Saharan Africa, malnutrition and hunger significantly affect children's educational engagement and achievement, necessitating targeted strategies such as school feeding initiatives (Lukindo, 2018; Rector et al., 2021). Studies from Ghana, Kenya, and Uganda indicate that effective school feeding programs are associated with increased enrollment, promote participation in learning, improved academic performance, and reduced dropout rates (Appiah, 2024; Bundy et al., 2018; Peter et al., 2024; Tioko et al., 2021). However, inconsistent implementation, funding challenges, and insufficient parental and community involvement often undermine the sustainability of the programs across the continent.</w:t>
      </w:r>
    </w:p>
    <w:p w:rsidR="000C33B0" w:rsidRDefault="000C33B0" w:rsidP="00C04790">
      <w:pPr>
        <w:pStyle w:val="MediumGrid21"/>
        <w:spacing w:line="240" w:lineRule="auto"/>
      </w:pPr>
    </w:p>
    <w:p w:rsidR="000C33B0" w:rsidRDefault="00E65C3C">
      <w:pPr>
        <w:pStyle w:val="MediumGrid21"/>
      </w:pPr>
      <w:r>
        <w:t xml:space="preserve">In Kenya, SFP introduced in 1966. In 1979, the government introduced the milk programme in all public primary schools that aimed to improve children health and growth, attendance, retention, enrollment and reduced dropout cases (Bekidusa, 2020). Yet, in 1990’s this gain was inevitably countered by the government’s initiative of cost sharing in all learning institutions where parents had to pay part of the fees to sustain children in school. In 2009, the Government of Kenya started a national home grown </w:t>
      </w:r>
      <w:r>
        <w:lastRenderedPageBreak/>
        <w:t xml:space="preserve">school feeding programme to provide a meal to children at school, to support education achievements while also stimulating local agricultural production through purchase of food from smallholder farmers and local food suppliers. In Tanzania, these sentiments were supported by </w:t>
      </w:r>
      <w:r>
        <w:rPr>
          <w:color w:val="000000"/>
        </w:rPr>
        <w:t xml:space="preserve">(Sanya 2015; Kamnyungu, 2019; URT, 2021). Who </w:t>
      </w:r>
      <w:r>
        <w:t>suggest that the objective of the school feeding programme in Tanzania is to increase student enrollment, attendance, reducing children’s absenteeism and increase the level of students’ participation in school activities, increasing their learning capacity and food was therefore used as a magnet to attract school children to enrollment.</w:t>
      </w:r>
    </w:p>
    <w:p w:rsidR="000C33B0" w:rsidRDefault="000C33B0">
      <w:pPr>
        <w:pStyle w:val="MediumGrid21"/>
        <w:spacing w:line="240" w:lineRule="auto"/>
      </w:pPr>
    </w:p>
    <w:p w:rsidR="000C33B0" w:rsidRDefault="00E65C3C">
      <w:pPr>
        <w:pStyle w:val="MediumGrid21"/>
      </w:pPr>
      <w:r>
        <w:t>In the same vein Lukindo, 2018) investigated how SFPs contributed to schooling in Monduli district in Tanzania. In the context of his study, pupils’ schooling was considered in terms of their active participation at school. The findings revealed that SFPs contributed greatly to enhancing pupils schooling in Monduli district. This was evidenced by the increase in pupils’ participation at the time they were kept at school. According to the study, SFPs led pupils to be active in the learning process.</w:t>
      </w:r>
    </w:p>
    <w:p w:rsidR="000C33B0" w:rsidRDefault="000C33B0">
      <w:pPr>
        <w:pStyle w:val="MediumGrid21"/>
        <w:spacing w:line="240" w:lineRule="auto"/>
      </w:pPr>
    </w:p>
    <w:p w:rsidR="000C33B0" w:rsidRDefault="00E65C3C">
      <w:pPr>
        <w:pStyle w:val="MediumGrid21"/>
      </w:pPr>
      <w:r>
        <w:t>Though there is a shortage of made studies on SFP that empirically assert pupils’ participation and concentration span among school children in Tanzania, many of these reviewed studies assert that SFP increased primary school pupils’ active participation. Thus, in this study, the researcher was interested in finding out whether the presence of SFP influences active pupils’ participation in Kwimba district in relation to their academic performance.</w:t>
      </w:r>
    </w:p>
    <w:p w:rsidR="00610532" w:rsidRDefault="00610532">
      <w:pPr>
        <w:pStyle w:val="MediumGrid21"/>
      </w:pPr>
    </w:p>
    <w:p w:rsidR="00610532" w:rsidRDefault="00610532">
      <w:pPr>
        <w:pStyle w:val="MediumGrid21"/>
      </w:pPr>
    </w:p>
    <w:p w:rsidR="000C33B0" w:rsidRDefault="000C33B0">
      <w:pPr>
        <w:pStyle w:val="MediumGrid21"/>
        <w:spacing w:line="240" w:lineRule="auto"/>
      </w:pPr>
    </w:p>
    <w:p w:rsidR="000C33B0" w:rsidRDefault="00E65C3C">
      <w:pPr>
        <w:pStyle w:val="MediumGrid21"/>
        <w:outlineLvl w:val="2"/>
        <w:rPr>
          <w:b/>
        </w:rPr>
      </w:pPr>
      <w:bookmarkStart w:id="104" w:name="_Toc211862067"/>
      <w:r>
        <w:rPr>
          <w:b/>
        </w:rPr>
        <w:lastRenderedPageBreak/>
        <w:t>2.3.4</w:t>
      </w:r>
      <w:r>
        <w:rPr>
          <w:b/>
        </w:rPr>
        <w:tab/>
        <w:t>School Feeding Programme and Pupils’ Academic Performance</w:t>
      </w:r>
      <w:bookmarkEnd w:id="104"/>
    </w:p>
    <w:p w:rsidR="000C33B0" w:rsidRDefault="00E65C3C">
      <w:pPr>
        <w:pStyle w:val="MediumGrid21"/>
        <w:rPr>
          <w:color w:val="000000"/>
        </w:rPr>
      </w:pPr>
      <w:r>
        <w:rPr>
          <w:color w:val="000000"/>
        </w:rPr>
        <w:t>An important factor in the current study was to determine to what extent SFP aided children’s attendance in primary schools. In the year 2000, the WFP, fed over 12 million children in various schools in 54 different countries in the world to attract them to attend schools where enrolment ratios were the lowest. In a review of the US bilateral food aid programme spanning 1980-1985, the United States Bureau of Food, peace and voluntary assistance concluded that SFP was assumed to improve enrolment and attendance.Free meals offered to children at school have the potential to promote their readiness to learn and influence their performance regardless of the economic background of the families they come from (Chwartz and Rothbart, 2017). Chwartz and Rothbart add that these programs help to get rid of food insecurity for the needy children, and promote their participation in learning. Grantham-McGregor (2015) establishes that feeding programs enhance students’ attendance, enrollment, and their participation in learning, performance and cognitive development, all of which have a beneficial impact on academic advancement.</w:t>
      </w:r>
    </w:p>
    <w:p w:rsidR="000C33B0" w:rsidRDefault="000C33B0">
      <w:pPr>
        <w:pStyle w:val="MediumGrid21"/>
        <w:spacing w:line="240" w:lineRule="auto"/>
        <w:rPr>
          <w:color w:val="000000"/>
        </w:rPr>
      </w:pPr>
    </w:p>
    <w:p w:rsidR="000C33B0" w:rsidRDefault="00E65C3C">
      <w:pPr>
        <w:pStyle w:val="MediumGrid21"/>
      </w:pPr>
      <w:r>
        <w:rPr>
          <w:color w:val="000000"/>
        </w:rPr>
        <w:t xml:space="preserve">A case study based in Ghana by Yendaw and Dayour (2015) on the effect of the national school feeding programme on pupils’ enrolment, attendance, and retention showed that the perception of respondents regarding the quality and quantity of food prepared in school demonstrated a very high influence on the school attendance patterns of pupils in the study area. The study further revealed that while 70.1% of children attended school throughout the week as a result of meal quality and quantity, as much as 63.2% of pupils attended school once a week due to negative perceptions about the quality and quantity of </w:t>
      </w:r>
      <w:r>
        <w:t xml:space="preserve">food prepared in schools. This implied that the quality </w:t>
      </w:r>
      <w:r>
        <w:lastRenderedPageBreak/>
        <w:t>of food prepared for pupils should be enhanced so as to boost enrolment and high attendance in the area. That study sought to establish whether the kinds of food provided to children in school had influence on attendance. In 2009, the World Food Program moved away from a project approach to integrating school feeding programs into the wider system of government policies in the education and social protection sectors, the policy included a renewed emphasis on government ownership by focusing on strong local procurements.</w:t>
      </w:r>
    </w:p>
    <w:p w:rsidR="000C33B0" w:rsidRDefault="000C33B0">
      <w:pPr>
        <w:pStyle w:val="MediumGrid21"/>
        <w:spacing w:line="240" w:lineRule="auto"/>
      </w:pPr>
    </w:p>
    <w:p w:rsidR="000C33B0" w:rsidRDefault="00E65C3C">
      <w:pPr>
        <w:pStyle w:val="MediumGrid21"/>
      </w:pPr>
      <w:r>
        <w:t>Yunusa (2012) noted that students in School Feeding Programmes had the potential for improving their performance because it enabled them to attend school regularly and studied more effectively. He found that in the study carried out in Jamaica, children in Grade 2 scored higher in Arithmetic when they started being fed at School. However, the impact of the School Feeding Programme on the academic performance of pupils was embraced with mixed feelings. It was observed that although SFPs motivate parents to enrol their children in school, their impact on academic performance is mixed and depended on various factors within the context in which the programme was set.Drawing from this, Uduku (2011) gave an opinion that SFPs would best improve the performance of pupils when coupled with adequate learning materials, physical facilities and teacher motivation. The study by Chenkwony, Kariuki and Kosgei, (2013) also suggested that the schools with SFP had the highest academic performance compared to those without SFP.</w:t>
      </w:r>
    </w:p>
    <w:p w:rsidR="000C33B0" w:rsidRDefault="000C33B0">
      <w:pPr>
        <w:pStyle w:val="MediumGrid21"/>
        <w:spacing w:line="240" w:lineRule="auto"/>
      </w:pPr>
    </w:p>
    <w:p w:rsidR="000C33B0" w:rsidRDefault="00E65C3C">
      <w:pPr>
        <w:pStyle w:val="MediumGrid21"/>
      </w:pPr>
      <w:r>
        <w:t xml:space="preserve">Afrid, Barooach and Somanathan (2013) found out that the provision of school meals improved the classroom concentration and effort of students in grade F. The findings also suggested that school quality influences the extent to which school meals improve </w:t>
      </w:r>
      <w:r>
        <w:lastRenderedPageBreak/>
        <w:t>effort levels. Students in schools that had higher average scores in curriculum-related tests gained significantly more from the extension of the meal program. According to Marcelline and Andala (2022), school feeding helps increase students’ attendance rates, enrollment rates, and academic performance. School Feeding Program has been successful in increasing pupils’ performance (Grantham-McGregor (2015). Another study in Rwanda, Kenya, and Tanzania, showed a positive influence of school feeding programs in reducing school dropout rates, increase enrollment, and enhance students’ performance.</w:t>
      </w:r>
    </w:p>
    <w:p w:rsidR="00554162" w:rsidRDefault="00554162" w:rsidP="00554162">
      <w:pPr>
        <w:pStyle w:val="MediumGrid21"/>
        <w:spacing w:line="240" w:lineRule="auto"/>
      </w:pPr>
    </w:p>
    <w:p w:rsidR="000C33B0" w:rsidRDefault="00E65C3C">
      <w:pPr>
        <w:pStyle w:val="MediumGrid21"/>
      </w:pPr>
      <w:r>
        <w:t>The study by Felix (2012) revealed that academic performance in schools in five regions in the country improved tremendously. This was sponsored by World Food Programme (WFP) to conduct a baseline for the SFP. The findings from the baseline survey showed that academic performance in their schools was improved as a result of strides recorded in the WFP school feeding programme.The programme was jointly implemented by the WFP and the government of Tanzania through the Ministry of Education and Vocational Training (Felix, 2011). And the programme was known as Food for Education (FFE). At the moment it was implemented in the five regions of Arusha, Manyara, Shinyanga, Dodoma and Singida.</w:t>
      </w:r>
    </w:p>
    <w:p w:rsidR="000C33B0" w:rsidRDefault="000C33B0">
      <w:pPr>
        <w:pStyle w:val="MediumGrid21"/>
        <w:spacing w:line="240" w:lineRule="auto"/>
      </w:pPr>
    </w:p>
    <w:p w:rsidR="000C33B0" w:rsidRDefault="00E65C3C">
      <w:pPr>
        <w:pStyle w:val="MediumGrid21"/>
      </w:pPr>
      <w:r>
        <w:t xml:space="preserve">According to Navuri (2013), teachers said that there was an improvement in school attendance and performance since when the primary school feeding programme started in Arusha. The lack of a school feeding programme to cater to primary schools in the country affected the performance of pupils as they went hungry all day. A survey conducted in 2011 on poor performance in school by Haki Elimu shows that many pupils complained of missing such an opportunity, forcing them to go home for lunch </w:t>
      </w:r>
      <w:r>
        <w:lastRenderedPageBreak/>
        <w:t>and wasting a lot of time on the way. The survey also indicates that most public schools and some private schools did not provide lunch to students and teachers; this led to poor performance in schools.</w:t>
      </w:r>
    </w:p>
    <w:p w:rsidR="000C33B0" w:rsidRDefault="000C33B0">
      <w:pPr>
        <w:pStyle w:val="MediumGrid21"/>
        <w:spacing w:line="240" w:lineRule="auto"/>
      </w:pPr>
    </w:p>
    <w:p w:rsidR="000C33B0" w:rsidRDefault="00E65C3C">
      <w:pPr>
        <w:pStyle w:val="MediumGrid21"/>
      </w:pPr>
      <w:r>
        <w:t xml:space="preserve">All the studies reach a consensus that SFP increased the rate of performance in primary school pupils. The researcher in this study intended to find out why there were fluctuations in pupils’ performances in Kwimba district in their final examination with the presence of SFP in its schools.  </w:t>
      </w:r>
    </w:p>
    <w:p w:rsidR="000C33B0" w:rsidRDefault="000C33B0">
      <w:pPr>
        <w:pStyle w:val="MediumGrid21"/>
        <w:spacing w:line="240" w:lineRule="auto"/>
      </w:pPr>
    </w:p>
    <w:p w:rsidR="000C33B0" w:rsidRDefault="00E65C3C">
      <w:pPr>
        <w:pStyle w:val="MediumGrid21"/>
        <w:outlineLvl w:val="1"/>
        <w:rPr>
          <w:b/>
        </w:rPr>
      </w:pPr>
      <w:bookmarkStart w:id="105" w:name="_Toc211862068"/>
      <w:r>
        <w:rPr>
          <w:b/>
        </w:rPr>
        <w:t>2.4</w:t>
      </w:r>
      <w:r>
        <w:rPr>
          <w:b/>
        </w:rPr>
        <w:tab/>
        <w:t>Literature Summary and Gap</w:t>
      </w:r>
      <w:bookmarkEnd w:id="105"/>
    </w:p>
    <w:p w:rsidR="000C33B0" w:rsidRDefault="00E65C3C">
      <w:pPr>
        <w:pStyle w:val="MediumGrid21"/>
      </w:pPr>
      <w:r>
        <w:t>A number of literatures do explain the effect of school feeding on enrolment and retention of pupils at school in different societies and regions. currently, almost all nations around the world have school meals program and abount368 million children from primary and secondary school receive food at school every day (Lawson,2012) mid-day meals are major means of improving enrollment and attendance (Gupta,2013).</w:t>
      </w:r>
    </w:p>
    <w:p w:rsidR="00C04790" w:rsidRDefault="00C04790" w:rsidP="00C04790">
      <w:pPr>
        <w:pStyle w:val="MediumGrid21"/>
        <w:spacing w:line="240" w:lineRule="auto"/>
      </w:pPr>
    </w:p>
    <w:p w:rsidR="000C33B0" w:rsidRDefault="00E65C3C">
      <w:pPr>
        <w:pStyle w:val="MediumGrid21"/>
      </w:pPr>
      <w:r>
        <w:t>Globally, the literature shows that academic performance, school enrolment, attendance and retention of pupils at schools are affected positively by school feeding programmes. Similarly, in Tanzania, studies indicate that a number of feeding programmes for day scholars have been established to increase enrolment, attendance and concentration scope among school children.</w:t>
      </w:r>
    </w:p>
    <w:p w:rsidR="000C33B0" w:rsidRDefault="000C33B0">
      <w:pPr>
        <w:pStyle w:val="MediumGrid21"/>
        <w:spacing w:line="240" w:lineRule="auto"/>
      </w:pPr>
    </w:p>
    <w:p w:rsidR="000C33B0" w:rsidRDefault="00E65C3C">
      <w:pPr>
        <w:pStyle w:val="MediumGrid21"/>
      </w:pPr>
      <w:r>
        <w:t xml:space="preserve">Generally, many works of literature agree that feeding programmes increase school children’s enrollment, attendance and stay at school. However, they are silent on the issue of what should be done to eradicate the situation of pupil’s truancy and then </w:t>
      </w:r>
      <w:r>
        <w:lastRenderedPageBreak/>
        <w:t>dropout and same parent’s reluctance to send their children to school whereas the meals programmes SCFP are carried by many schools. The current study intended to investigate the effects of SFP on enrollment, attendance, participation and performance of primary school pupils on a class for a six years in connection with the prevailing situation of pupils truancy, absconding and then dropout and same parents and guardians reluctance to send their children of school age to school as well as siding with their children who true on abscond to attend studies at school. As such, the researcher anticipated to address the issue of not only same parents and guardian’s reluctance to send their children to school but also the enrolled children discordance and truancy from school.</w:t>
      </w:r>
    </w:p>
    <w:p w:rsidR="000C33B0" w:rsidRDefault="000C33B0">
      <w:pPr>
        <w:pStyle w:val="MediumGrid21"/>
        <w:spacing w:line="240" w:lineRule="auto"/>
      </w:pPr>
    </w:p>
    <w:p w:rsidR="000C33B0" w:rsidRDefault="00E65C3C">
      <w:pPr>
        <w:pStyle w:val="Heading2"/>
        <w:spacing w:before="0" w:after="0" w:line="480" w:lineRule="auto"/>
        <w:jc w:val="both"/>
        <w:rPr>
          <w:rFonts w:ascii="Times New Roman" w:hAnsi="Times New Roman"/>
          <w:i w:val="0"/>
          <w:sz w:val="24"/>
          <w:szCs w:val="24"/>
        </w:rPr>
      </w:pPr>
      <w:bookmarkStart w:id="106" w:name="_Toc211862069"/>
      <w:r>
        <w:rPr>
          <w:rFonts w:ascii="Times New Roman" w:hAnsi="Times New Roman"/>
          <w:i w:val="0"/>
          <w:sz w:val="24"/>
          <w:szCs w:val="24"/>
        </w:rPr>
        <w:t>2.5</w:t>
      </w:r>
      <w:r>
        <w:rPr>
          <w:rFonts w:ascii="Times New Roman" w:hAnsi="Times New Roman"/>
          <w:i w:val="0"/>
          <w:sz w:val="24"/>
          <w:szCs w:val="24"/>
        </w:rPr>
        <w:tab/>
        <w:t>Conceptual Framework</w:t>
      </w:r>
      <w:bookmarkEnd w:id="106"/>
    </w:p>
    <w:p w:rsidR="000C33B0" w:rsidRDefault="00E65C3C">
      <w:pPr>
        <w:jc w:val="both"/>
      </w:pPr>
      <w:r>
        <w:t>The study sought to establish how various aspects affect the participation of pupils in primary school education. The aspects that are to be investigated include SFP and pupils’ enrollment, SFP and pupils’ attendance, SFP and pupils’ participation in school, SFP and pupils’ academic performance. The relationship among these factors are summarized and presented in the Figure 2.2.</w:t>
      </w:r>
    </w:p>
    <w:p w:rsidR="000C33B0" w:rsidRDefault="00E65C3C">
      <w:r>
        <w:br w:type="page"/>
      </w:r>
    </w:p>
    <w:p w:rsidR="000C33B0" w:rsidRDefault="000532CD">
      <w:r>
        <w:rPr>
          <w:noProof/>
        </w:rPr>
        <w:lastRenderedPageBreak/>
        <mc:AlternateContent>
          <mc:Choice Requires="wps">
            <w:drawing>
              <wp:anchor distT="4294967295" distB="4294967295" distL="114299" distR="114299" simplePos="0" relativeHeight="251667456" behindDoc="0" locked="0" layoutInCell="1" allowOverlap="1">
                <wp:simplePos x="0" y="0"/>
                <wp:positionH relativeFrom="column">
                  <wp:posOffset>4676774</wp:posOffset>
                </wp:positionH>
                <wp:positionV relativeFrom="paragraph">
                  <wp:posOffset>68579</wp:posOffset>
                </wp:positionV>
                <wp:extent cx="0" cy="0"/>
                <wp:effectExtent l="0" t="0" r="0" b="0"/>
                <wp:wrapNone/>
                <wp:docPr id="35"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4EA3E15B" id="AutoShape 49" o:spid="_x0000_s1026" type="#_x0000_t32" style="position:absolute;margin-left:368.25pt;margin-top:5.4pt;width:0;height:0;z-index:25166745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lS42gEAAJwDAAAOAAAAZHJzL2Uyb0RvYy54bWysU9uO0zAQfUfiHyy/07SFIjZqukJdlpcF&#10;Ku3uB0xtJ7FwPNbYbdq/Z+xeWOBtRR6seC7nzJwZL28PgxN7Q9Gib+RsMpXCeIXa+q6Rz0/37z5J&#10;ERN4DQ69aeTRRHm7evtmOYbazLFHpw0JBvGxHkMj+5RCXVVR9WaAOMFgPDtbpAESX6mrNMHI6IOr&#10;5tPpx2pE0oFQmRjZendyylXBb1uj0o+2jSYJ10iuLZWTyrnNZ7VaQt0RhN6qcxnwiioGsJ5Jr1B3&#10;kEDsyP4DNVhFGLFNE4VDhW1rlSk9cDez6V/dPPYQTOmFxYnhKlP8f7Dq+35DwupGvl9I4WHgGX3e&#10;JSzU4sNNFmgMsea4td9QblEd/GN4QPUzCo/rHnxnSvTTMXDyLGdUf6TkSwxMsx2/oeYYYIKi1qGl&#10;IUOyDuJQhnK8DsUcklAno7pYK6gvKYFi+mpwEPmnkTER2K5Pa/Seh440KwSwf4gpFwT1JSHzeby3&#10;zpXZOy/GRt4s5ouSENFZnZ05LFK3XTsSe8jbU77SHXtehhHuvC5gCaz74rVIRYpElsVxRmaGwWgp&#10;nOFHkv9OJTmfWUxZ03OdF61Oqm9RHzeUg7OdV6B0cl7XvGMv7yXq96Na/QIAAP//AwBQSwMEFAAG&#10;AAgAAAAhAPw9O1/cAAAACQEAAA8AAABkcnMvZG93bnJldi54bWxMj8FOwzAQRO9I/IO1SNyoA4hQ&#10;QpwKqBC5FIm2QhzdeIkt4nUUu23K17OoBzjuzNPsTDkbfSd2OEQXSMHlJAOB1ATjqFWwXj1fTEHE&#10;pMnoLhAqOGCEWXV6UurChD294W6ZWsEhFAutwKbUF1LGxqLXcRJ6JPY+w+B14nNopRn0nsN9J6+y&#10;LJdeO+IPVvf4ZLH5Wm69gjT/ONj8vXm8c6+rl0Xuvuu6nit1fjY+3INIOKY/GH7rc3WouNMmbMlE&#10;0Sm4vc5vGGUj4wkMHIXNUZBVKf8vqH4AAAD//wMAUEsBAi0AFAAGAAgAAAAhALaDOJL+AAAA4QEA&#10;ABMAAAAAAAAAAAAAAAAAAAAAAFtDb250ZW50X1R5cGVzXS54bWxQSwECLQAUAAYACAAAACEAOP0h&#10;/9YAAACUAQAACwAAAAAAAAAAAAAAAAAvAQAAX3JlbHMvLnJlbHNQSwECLQAUAAYACAAAACEAdUZU&#10;uNoBAACcAwAADgAAAAAAAAAAAAAAAAAuAgAAZHJzL2Uyb0RvYy54bWxQSwECLQAUAAYACAAAACEA&#10;/D07X9wAAAAJAQAADwAAAAAAAAAAAAAAAAA0BAAAZHJzL2Rvd25yZXYueG1sUEsFBgAAAAAEAAQA&#10;8wAAAD0FAAAAAA==&#10;">
                <v:stroke endarrow="block"/>
              </v:shape>
            </w:pict>
          </mc:Fallback>
        </mc:AlternateContent>
      </w:r>
      <w:r>
        <w:rPr>
          <w:b/>
          <w:noProof/>
        </w:rPr>
        <mc:AlternateContent>
          <mc:Choice Requires="wps">
            <w:drawing>
              <wp:anchor distT="0" distB="0" distL="114300" distR="114300" simplePos="0" relativeHeight="251668480" behindDoc="0" locked="0" layoutInCell="1" allowOverlap="1">
                <wp:simplePos x="0" y="0"/>
                <wp:positionH relativeFrom="column">
                  <wp:posOffset>3968115</wp:posOffset>
                </wp:positionH>
                <wp:positionV relativeFrom="paragraph">
                  <wp:posOffset>24765</wp:posOffset>
                </wp:positionV>
                <wp:extent cx="1666875" cy="666750"/>
                <wp:effectExtent l="0" t="0" r="9525" b="0"/>
                <wp:wrapNone/>
                <wp:docPr id="36"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666750"/>
                        </a:xfrm>
                        <a:prstGeom prst="rect">
                          <a:avLst/>
                        </a:prstGeom>
                        <a:solidFill>
                          <a:srgbClr val="FFFFFF"/>
                        </a:solidFill>
                        <a:ln w="9525">
                          <a:solidFill>
                            <a:srgbClr val="000000"/>
                          </a:solidFill>
                          <a:miter lim="800000"/>
                        </a:ln>
                        <a:effectLst/>
                      </wps:spPr>
                      <wps:txbx>
                        <w:txbxContent>
                          <w:p w:rsidR="009F37BB" w:rsidRDefault="009F37BB">
                            <w:pPr>
                              <w:spacing w:line="276" w:lineRule="auto"/>
                            </w:pPr>
                            <w:r>
                              <w:t>Increased attendance of primary school pupils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26" style="position:absolute;margin-left:312.45pt;margin-top:1.95pt;width:131.25pt;height: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3frHwIAAD8EAAAOAAAAZHJzL2Uyb0RvYy54bWysU8GO0zAQvSPxD5bvNE1put2o6WrVVRHS&#10;AisWPsBxnMTCsc3YbVK+nrHTlixwQvhgeTzj5zdvZjZ3Q6fIUYCTRhc0nc0pEZqbSuqmoF+/7N+s&#10;KXGe6Yopo0VBT8LRu+3rV5ve5mJhWqMqAQRBtMt7W9DWe5snieOt6JibGSs0OmsDHfNoQpNUwHpE&#10;71SymM9XSW+gsmC4cA5vH0Yn3Ub8uhbcf6prJzxRBUVuPu4Q9zLsyXbD8gaYbSU/02D/wKJjUuOn&#10;V6gH5hk5gPwDqpMcjDO1n3HTJaauJRcxB8wmnf+WzXPLrIi5oDjOXmVy/w+Wfzw+AZFVQd+uKNGs&#10;wxp9RtWYbpQg2ToI1FuXY9yzfYKQorOPhn9zRJtdi2HiHsD0rWAV0kpDfPLiQTAcPiVl/8FUCM8O&#10;3kSthhq6AIgqkCGW5HQtiRg84XiZrlar9U1GCUcfnm+yWLOE5ZfXFpx/J0xHwqGggOQjOjs+Oh/Y&#10;sPwSEtkbJau9VCoa0JQ7BeTIsD32ccUEMMlpmNKkL+httsgi8gufm0LM4/obRCc99rmSXUHX0yCl&#10;Aw8RO/XM9yLYKLwfyuFcg9JUJ9QRzNjFOHV4aA38oKTHDi6o+35gIChR7zXW4jZdLkPLR2OZ3SzQ&#10;gKmnnHqY5ghVUE/JeNz5cUwOFmTT4k9pTF6be6xfLaO0gerI6lx17NKo+HmiwhhM7Rj1a+63PwEA&#10;AP//AwBQSwMEFAAGAAgAAAAhAF7dKCnfAAAACQEAAA8AAABkcnMvZG93bnJldi54bWxMj8FOg0AQ&#10;hu8mvsNmTLzZXWlTgbI0RlMTjy29eBtgBCq7S9ilRZ/e8VRPk8n/5Z9vsu1senGm0XfOanhcKBBk&#10;K1d3ttFwLHYPMQgf0NbYO0savsnDNr+9yTCt3cXu6XwIjeAS61PU0IYwpFL6qiWDfuEGspx9utFg&#10;4HVsZD3ihctNLyOl1tJgZ/lCiwO9tFR9HSajoeyiI/7sizdlkt0yvM/Fafp41fr+bn7egAg0hysM&#10;f/qsDjk7lW6ytRe9hnW0ShjVsOTBeRw/rUCUDKo4AZln8v8H+S8AAAD//wMAUEsBAi0AFAAGAAgA&#10;AAAhALaDOJL+AAAA4QEAABMAAAAAAAAAAAAAAAAAAAAAAFtDb250ZW50X1R5cGVzXS54bWxQSwEC&#10;LQAUAAYACAAAACEAOP0h/9YAAACUAQAACwAAAAAAAAAAAAAAAAAvAQAAX3JlbHMvLnJlbHNQSwEC&#10;LQAUAAYACAAAACEApb936x8CAAA/BAAADgAAAAAAAAAAAAAAAAAuAgAAZHJzL2Uyb0RvYy54bWxQ&#10;SwECLQAUAAYACAAAACEAXt0oKd8AAAAJAQAADwAAAAAAAAAAAAAAAAB5BAAAZHJzL2Rvd25yZXYu&#10;eG1sUEsFBgAAAAAEAAQA8wAAAIUFAAAAAA==&#10;">
                <v:textbox>
                  <w:txbxContent>
                    <w:p w:rsidR="009F37BB" w:rsidRDefault="009F37BB">
                      <w:pPr>
                        <w:spacing w:line="276" w:lineRule="auto"/>
                      </w:pPr>
                      <w:r>
                        <w:t>Increased attendance of primary school pupils</w:t>
                      </w:r>
                    </w:p>
                  </w:txbxContent>
                </v:textbox>
              </v:rect>
            </w:pict>
          </mc:Fallback>
        </mc:AlternateContent>
      </w:r>
      <w:r>
        <w:rPr>
          <w:b/>
          <w:noProof/>
        </w:rPr>
        <mc:AlternateContent>
          <mc:Choice Requires="wps">
            <w:drawing>
              <wp:anchor distT="0" distB="0" distL="114300" distR="114300" simplePos="0" relativeHeight="251669504" behindDoc="0" locked="0" layoutInCell="1" allowOverlap="1">
                <wp:simplePos x="0" y="0"/>
                <wp:positionH relativeFrom="column">
                  <wp:posOffset>215265</wp:posOffset>
                </wp:positionH>
                <wp:positionV relativeFrom="paragraph">
                  <wp:posOffset>24765</wp:posOffset>
                </wp:positionV>
                <wp:extent cx="1724025" cy="666750"/>
                <wp:effectExtent l="0" t="0" r="9525" b="0"/>
                <wp:wrapNone/>
                <wp:docPr id="3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666750"/>
                        </a:xfrm>
                        <a:prstGeom prst="rect">
                          <a:avLst/>
                        </a:prstGeom>
                        <a:solidFill>
                          <a:srgbClr val="FFFFFF"/>
                        </a:solidFill>
                        <a:ln w="9525">
                          <a:solidFill>
                            <a:srgbClr val="000000"/>
                          </a:solidFill>
                          <a:miter lim="800000"/>
                        </a:ln>
                        <a:effectLst/>
                      </wps:spPr>
                      <wps:txbx>
                        <w:txbxContent>
                          <w:p w:rsidR="009F37BB" w:rsidRDefault="009F37BB">
                            <w:pPr>
                              <w:spacing w:line="276" w:lineRule="auto"/>
                            </w:pPr>
                            <w:r>
                              <w:t>Increased enrolment of school age children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27" style="position:absolute;margin-left:16.95pt;margin-top:1.95pt;width:135.75pt;height: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q8BHgIAAEYEAAAOAAAAZHJzL2Uyb0RvYy54bWysU9tu2zAMfR+wfxD0vtjOcmmNOEWRIsOA&#10;bi3W7QNkWbaF6TZKid19/Sjl0uyCPQzTgyCK1NHhIbm6GbUiewFeWlPRYpJTIgy3jTRdRb983r65&#10;osQHZhqmrBEVfRae3qxfv1oNrhRT21vVCCAIYnw5uIr2IbgyyzzvhWZ+Yp0w6GwtaBbQhC5rgA2I&#10;rlU2zfNFNlhoHFguvMfbu4OTrhN+2woeHtrWi0BURZFbSDukvY57tl6xsgPmesmPNNg/sNBMGvz0&#10;DHXHAiM7kL9BacnBetuGCbc6s20ruUg5YDZF/ks2Tz1zIuWC4nh3lsn/P1j+cf8IRDYVfbukxDCN&#10;NfqEqjHTKUHmyyjQ4HyJcU/uEWKK3t1b/tUTYzc9holbADv0gjVIq4jx2U8PouHxKamHD7ZBeLYL&#10;Nmk1tqAjIKpAxlSS53NJxBgIx8tiOZ3l0zklHH2LxWI5TzXLWHl67cCHd8JqEg8VBSSf0Nn+3ofI&#10;hpWnkMTeKtlspVLJgK7eKCB7hu2xTSslgElehilDhopez5HH3yHytP4EoWXAPldSV/TqMkiZiChS&#10;px75ngQ7CB/Gekz1SdJGX22bZ5QT7KGZcfjw0Fv4TsmAjVxR/23HQFCi3hssyXUxm8XOT8Zsvpyi&#10;AZee+tLDDEeoigZKDsdNOEzLzoHsevypSBoYe4tlbGVS+IXVsfjYrEn442DFabi0U9TL+K9/AAAA&#10;//8DAFBLAwQUAAYACAAAACEAAn4y8N0AAAAIAQAADwAAAGRycy9kb3ducmV2LnhtbEyPwU7DMBBE&#10;70j8g7VI3KhNA6hJ41QIVCSObXrhtomXJCW2o9hpA1/Pciqn0WqeZmfyzWx7caIxdN5puF8oEORq&#10;bzrXaDiU27sViBDRGey9Iw3fFGBTXF/lmBl/djs67WMjOMSFDDW0MQ6ZlKFuyWJY+IEce59+tBj5&#10;HBtpRjxzuO3lUqknabFz/KHFgV5aqr/2k9VQdcsD/uzKN2XTbRLf5/I4fbxqfXszP69BRJrjBYa/&#10;+lwdCu5U+cmZIHoNSZIyycrCdqIeH0BUzKlVCrLI5f8BxS8AAAD//wMAUEsBAi0AFAAGAAgAAAAh&#10;ALaDOJL+AAAA4QEAABMAAAAAAAAAAAAAAAAAAAAAAFtDb250ZW50X1R5cGVzXS54bWxQSwECLQAU&#10;AAYACAAAACEAOP0h/9YAAACUAQAACwAAAAAAAAAAAAAAAAAvAQAAX3JlbHMvLnJlbHNQSwECLQAU&#10;AAYACAAAACEAsz6vAR4CAABGBAAADgAAAAAAAAAAAAAAAAAuAgAAZHJzL2Uyb0RvYy54bWxQSwEC&#10;LQAUAAYACAAAACEAAn4y8N0AAAAIAQAADwAAAAAAAAAAAAAAAAB4BAAAZHJzL2Rvd25yZXYueG1s&#10;UEsFBgAAAAAEAAQA8wAAAIIFAAAAAA==&#10;">
                <v:textbox>
                  <w:txbxContent>
                    <w:p w:rsidR="009F37BB" w:rsidRDefault="009F37BB">
                      <w:pPr>
                        <w:spacing w:line="276" w:lineRule="auto"/>
                      </w:pPr>
                      <w:r>
                        <w:t>Increased enrolment of school age children</w:t>
                      </w:r>
                    </w:p>
                  </w:txbxContent>
                </v:textbox>
              </v:rect>
            </w:pict>
          </mc:Fallback>
        </mc:AlternateContent>
      </w:r>
    </w:p>
    <w:p w:rsidR="000C33B0" w:rsidRDefault="000532CD">
      <w:pPr>
        <w:spacing w:line="240" w:lineRule="auto"/>
        <w:ind w:left="993" w:hanging="993"/>
        <w:rPr>
          <w:b/>
        </w:rPr>
      </w:pPr>
      <w:r>
        <w:rPr>
          <w:b/>
          <w:noProof/>
        </w:rPr>
        <mc:AlternateContent>
          <mc:Choice Requires="wps">
            <w:drawing>
              <wp:anchor distT="4294967295" distB="4294967295" distL="114300" distR="114300" simplePos="0" relativeHeight="251670528" behindDoc="0" locked="0" layoutInCell="1" allowOverlap="1">
                <wp:simplePos x="0" y="0"/>
                <wp:positionH relativeFrom="column">
                  <wp:posOffset>1939290</wp:posOffset>
                </wp:positionH>
                <wp:positionV relativeFrom="paragraph">
                  <wp:posOffset>144779</wp:posOffset>
                </wp:positionV>
                <wp:extent cx="2028825" cy="0"/>
                <wp:effectExtent l="38100" t="76200" r="0" b="76200"/>
                <wp:wrapNone/>
                <wp:docPr id="38"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straightConnector1">
                          <a:avLst/>
                        </a:prstGeom>
                        <a:noFill/>
                        <a:ln w="9525">
                          <a:solidFill>
                            <a:srgbClr val="000000"/>
                          </a:solidFill>
                          <a:round/>
                          <a:headEnd type="triangle" w="med" len="me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5AEA0071" id="AutoShape 64" o:spid="_x0000_s1026" type="#_x0000_t32" style="position:absolute;margin-left:152.7pt;margin-top:11.4pt;width:159.75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qhh5gEAANADAAAOAAAAZHJzL2Uyb0RvYy54bWysU8Fu2zAMvQ/YPwi6L06ytciMOMWQrrt0&#10;W4C2H8BIsi1MFgVKiZO/H6Um2dZdimE+CKZIvsdHUsubw+DE3lC06Bs5m0ylMF6htr5r5NPj3buF&#10;FDGB1+DQm0YeTZQ3q7dvlmOozRx7dNqQYBAf6zE0sk8p1FUVVW8GiBMMxrOzRRogsUldpQlGRh9c&#10;NZ9Or6sRSQdCZWLk29tnp1wV/LY1Kn1v22iScI3k2lI5qZzbfFarJdQdQeitOpUB/1DFANYz6QXq&#10;FhKIHdm/oAarCCO2aaJwqLBtrTJFA6uZTV+oeeghmKKFmxPDpU3x/8Gqb/sNCasb+Z4n5WHgGX3a&#10;JSzU4vpDbtAYYs1xa7+hLFEd/EO4R/UjCo/rHnxnSvTjMXDyLGdUf6RkIwam2Y5fUXMMMEHp1qGl&#10;IUNyH8ShDOV4GYo5JKH4cj6dLxbzKynU2VdBfU4MFNMXg4PIP42MicB2fVqj9zx6pFmhgf19TLks&#10;qM8JmdXjnXWubIDzYmzkxyvmyZ6IzursLAZ127UjsYe8Q+UrGl+EEe68LmC9Af3Za5FKQxJZbpEz&#10;MjMMRkvhDD+V/FeiE1j32mgW4HyuyZTVPqk69/d5UlvUxw1ltfme16boPq143svf7RL16yGufgIA&#10;AP//AwBQSwMEFAAGAAgAAAAhAAjBq2HeAAAACQEAAA8AAABkcnMvZG93bnJldi54bWxMj01LxEAM&#10;hu+C/2GI4M2dWteitdNF/ADZi7i6grdsJ7bFTqZ0ptvqrzfiQY9JHt48b7GaXaf2NITWs4HTRQKK&#10;uPK25drAy/P9yQWoEJEtdp7JwCcFWJWHBwXm1k/8RPtNrJWEcMjRQBNjn2sdqoYchoXvieX27geH&#10;Ucah1nbAScJdp9MkybTDluVDgz3dNFR9bEZnoOPt490rPoR1Ns60Xb99aTfdGnN8NF9fgYo0xz8Y&#10;fvRFHUpx2vmRbVCdgbPkfCmogTSVCgJk6fIS1O53octC/29QfgMAAP//AwBQSwECLQAUAAYACAAA&#10;ACEAtoM4kv4AAADhAQAAEwAAAAAAAAAAAAAAAAAAAAAAW0NvbnRlbnRfVHlwZXNdLnhtbFBLAQIt&#10;ABQABgAIAAAAIQA4/SH/1gAAAJQBAAALAAAAAAAAAAAAAAAAAC8BAABfcmVscy8ucmVsc1BLAQIt&#10;ABQABgAIAAAAIQBksqhh5gEAANADAAAOAAAAAAAAAAAAAAAAAC4CAABkcnMvZTJvRG9jLnhtbFBL&#10;AQItABQABgAIAAAAIQAIwath3gAAAAkBAAAPAAAAAAAAAAAAAAAAAEAEAABkcnMvZG93bnJldi54&#10;bWxQSwUGAAAAAAQABADzAAAASwUAAAAA&#10;">
                <v:stroke startarrow="block" endarrow="block"/>
              </v:shape>
            </w:pict>
          </mc:Fallback>
        </mc:AlternateContent>
      </w:r>
    </w:p>
    <w:p w:rsidR="000C33B0" w:rsidRDefault="000532CD">
      <w:pPr>
        <w:spacing w:line="240" w:lineRule="auto"/>
        <w:ind w:left="993" w:hanging="993"/>
        <w:rPr>
          <w:b/>
        </w:rPr>
      </w:pPr>
      <w:r>
        <w:rPr>
          <w:b/>
          <w:noProof/>
        </w:rPr>
        <mc:AlternateContent>
          <mc:Choice Requires="wps">
            <w:drawing>
              <wp:anchor distT="0" distB="0" distL="114300" distR="114300" simplePos="0" relativeHeight="251671552" behindDoc="0" locked="0" layoutInCell="1" allowOverlap="1">
                <wp:simplePos x="0" y="0"/>
                <wp:positionH relativeFrom="column">
                  <wp:posOffset>1939290</wp:posOffset>
                </wp:positionH>
                <wp:positionV relativeFrom="paragraph">
                  <wp:posOffset>169545</wp:posOffset>
                </wp:positionV>
                <wp:extent cx="733425" cy="676275"/>
                <wp:effectExtent l="38100" t="38100" r="28575" b="28575"/>
                <wp:wrapNone/>
                <wp:docPr id="39"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676275"/>
                        </a:xfrm>
                        <a:prstGeom prst="straightConnector1">
                          <a:avLst/>
                        </a:prstGeom>
                        <a:noFill/>
                        <a:ln w="9525">
                          <a:solidFill>
                            <a:srgbClr val="000000"/>
                          </a:solidFill>
                          <a:round/>
                          <a:headEnd type="triangle" w="med" len="me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3CECF7E6" id="AutoShape 66" o:spid="_x0000_s1026" type="#_x0000_t32" style="position:absolute;margin-left:152.7pt;margin-top:13.35pt;width:57.75pt;height:5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uZ67QEAANQDAAAOAAAAZHJzL2Uyb0RvYy54bWysU02PEzEMvSPxH6Lc6fSDtuyo0xXqslwW&#10;ttIuP8BNMjMRSRwlaaf99zjZtrBwQYg5ROPYfs/Pdla3R2vYQYWo0TV8MhpzppxAqV3X8G/P9+8+&#10;cBYTOAkGnWr4SUV+u377ZjX4Wk2xRyNVYATiYj34hvcp+bqqouiVhThCrxw5WwwWEpmhq2SAgdCt&#10;qabj8aIaMEgfUKgY6fbuxcnXBb9tlUiPbRtVYqbhVFsqZyjnLp/VegV1F8D3WpzLgH+owoJ2RHqF&#10;uoMEbB/0H1BWi4AR2zQSaCtsWy1U0UBqJuPf1Dz14FXRQs2J/tqm+P9gxdfDNjAtGz674cyBpRl9&#10;3Ccs1GyxyA0afKwpbuO2IUsUR/fkH1B8j8zhpgfXqRL9fPKUPMkZ1auUbERPNLvhC0qKASIo3Tq2&#10;wWZI6gM7lqGcrkNRx8QEXS5ns/fTOWeCXIvlYrqcFwaoL8k+xPRZoWX5p+ExBdBdnzboHI0fw6RQ&#10;weEhplwa1JeEzOzwXhtTtsA4NjT8Zk5k2RPRaJmdxQjdbmMCO0Deo/Kdq3gVFnDvZAHrFchPTrJU&#10;mpKCpjYZxTODVZIzo+i55L8SnUCbv40mAcblmlRZ77OqS49fprVDedqGrDbf0+oU3ec1z7v5q12i&#10;fj7G9Q8AAAD//wMAUEsDBBQABgAIAAAAIQC/6AQP4QAAAAoBAAAPAAAAZHJzL2Rvd25yZXYueG1s&#10;TI/LTsMwEEX3SPyDNUjsqE1SAoQ4FeIhoW4QhSKxc+MhiYjHUew0ga/vsILl6B7de6ZYza4TexxC&#10;60nD+UKBQKq8banW8Pb6eHYFIkRD1nSeUMM3BliVx0eFya2f6AX3m1gLLqGQGw1NjH0uZagadCYs&#10;fI/E2acfnIl8DrW0g5m43HUyUSqTzrTEC43p8a7B6mszOg0dbZ8f3s1TWGfjjNv1x490073Wpyfz&#10;7Q2IiHP8g+FXn9WhZKedH8kG0WlI1cWSUQ1JdgmCgWWirkHsmEzTBGRZyP8vlAcAAAD//wMAUEsB&#10;Ai0AFAAGAAgAAAAhALaDOJL+AAAA4QEAABMAAAAAAAAAAAAAAAAAAAAAAFtDb250ZW50X1R5cGVz&#10;XS54bWxQSwECLQAUAAYACAAAACEAOP0h/9YAAACUAQAACwAAAAAAAAAAAAAAAAAvAQAAX3JlbHMv&#10;LnJlbHNQSwECLQAUAAYACAAAACEACBbmeu0BAADUAwAADgAAAAAAAAAAAAAAAAAuAgAAZHJzL2Uy&#10;b0RvYy54bWxQSwECLQAUAAYACAAAACEAv+gED+EAAAAKAQAADwAAAAAAAAAAAAAAAABHBAAAZHJz&#10;L2Rvd25yZXYueG1sUEsFBgAAAAAEAAQA8wAAAFUFAAAAAA==&#10;">
                <v:stroke startarrow="block" endarrow="block"/>
              </v:shape>
            </w:pict>
          </mc:Fallback>
        </mc:AlternateContent>
      </w:r>
      <w:r>
        <w:rPr>
          <w:b/>
          <w:noProof/>
        </w:rPr>
        <mc:AlternateContent>
          <mc:Choice Requires="wps">
            <w:drawing>
              <wp:anchor distT="0" distB="0" distL="114300" distR="114300" simplePos="0" relativeHeight="251672576" behindDoc="0" locked="0" layoutInCell="1" allowOverlap="1">
                <wp:simplePos x="0" y="0"/>
                <wp:positionH relativeFrom="column">
                  <wp:posOffset>3282315</wp:posOffset>
                </wp:positionH>
                <wp:positionV relativeFrom="paragraph">
                  <wp:posOffset>169545</wp:posOffset>
                </wp:positionV>
                <wp:extent cx="685800" cy="676275"/>
                <wp:effectExtent l="38100" t="38100" r="38100" b="28575"/>
                <wp:wrapNone/>
                <wp:docPr id="40"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676275"/>
                        </a:xfrm>
                        <a:prstGeom prst="straightConnector1">
                          <a:avLst/>
                        </a:prstGeom>
                        <a:noFill/>
                        <a:ln w="9525">
                          <a:solidFill>
                            <a:srgbClr val="000000"/>
                          </a:solidFill>
                          <a:round/>
                          <a:headEnd type="triangle" w="med" len="me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46E09488" id="AutoShape 65" o:spid="_x0000_s1026" type="#_x0000_t32" style="position:absolute;margin-left:258.45pt;margin-top:13.35pt;width:54pt;height:53.2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sMP8wEAAN4DAAAOAAAAZHJzL2Uyb0RvYy54bWysU8GO0zAQvSPxD5bvNGlFuyVqukJdFg4L&#10;VNrlA1zbSSxsjzV2m/bvGbulu8AFIXKwYs/Mm/eex6vbo7PsoDEa8C2fTmrOtJegjO9b/u3p/s2S&#10;s5iEV8KC1y0/6chv169frcbQ6BkMYJVGRiA+NmNo+ZBSaKoqykE7EScQtKdgB+hEoi32lUIxErqz&#10;1ayuF9UIqAKC1DHS6d05yNcFv+u0TF+7LurEbMuJWyorlnWX12q9Ek2PIgxGXmiIf2DhhPHU9Ap1&#10;J5JgezR/QDkjESJ0aSLBVdB1RuqigdRM69/UPA4i6KKFzInhalP8f7Dyy2GLzKiWvyV7vHB0R+/3&#10;CUprtphng8YQG8rb+C1mifLoH8MDyO+RedgMwve6ZD+dAhVPc0X1S0nexEBtduNnUJQjqEFx69ih&#10;Y5014VMuzODkCDuW6zldr0cfE5N0uFjOlzWxlBRa3CxmN4VdJZoMk4sDxvRRg2P5p+UxoTD9kDbg&#10;PQ0C4LmFODzElEk+F+RiD/fG2jIP1rOx5e/ms3nhFMEalYM5LWK/21hkB5EnqnxFMUVepiHsvSpg&#10;gxbqg1csFXsSGjLMap47OK04s5oeTv4r2UkY+7fZJMD6zEmXQb+o+un2+d52oE5bzGrzOQ1R0X0Z&#10;+DylL/cl6/lZrn8AAAD//wMAUEsDBBQABgAIAAAAIQA2ouRy3wAAAAoBAAAPAAAAZHJzL2Rvd25y&#10;ZXYueG1sTI/BToNAEIbvJr7DZky8GLtAlSqyNMbYxKTxYGk8b2EEIjtL2GXBt3c81ePMfPnn+/Pt&#10;YnoRcHSdJQXxKgKBVNm6o0bBsdzdPoBwXlOte0uo4AcdbIvLi1xntZ3pA8PBN4JDyGVaQev9kEnp&#10;qhaNdis7IPHty45Gex7HRtajnjnc9DKJolQa3RF/aPWALy1W34fJKKD45v2zKXcuTPt9mN9cGYbX&#10;Uqnrq+X5CYTHxZ9h+NNndSjY6WQnqp3oFdzH6SOjCpJ0A4KBNLnjxYnJ9ToBWeTyf4XiFwAA//8D&#10;AFBLAQItABQABgAIAAAAIQC2gziS/gAAAOEBAAATAAAAAAAAAAAAAAAAAAAAAABbQ29udGVudF9U&#10;eXBlc10ueG1sUEsBAi0AFAAGAAgAAAAhADj9If/WAAAAlAEAAAsAAAAAAAAAAAAAAAAALwEAAF9y&#10;ZWxzLy5yZWxzUEsBAi0AFAAGAAgAAAAhAMfSww/zAQAA3gMAAA4AAAAAAAAAAAAAAAAALgIAAGRy&#10;cy9lMm9Eb2MueG1sUEsBAi0AFAAGAAgAAAAhADai5HLfAAAACgEAAA8AAAAAAAAAAAAAAAAATQQA&#10;AGRycy9kb3ducmV2LnhtbFBLBQYAAAAABAAEAPMAAABZBQAAAAA=&#10;">
                <v:stroke startarrow="block" endarrow="block"/>
              </v:shape>
            </w:pict>
          </mc:Fallback>
        </mc:AlternateContent>
      </w:r>
    </w:p>
    <w:p w:rsidR="000C33B0" w:rsidRDefault="000532CD">
      <w:pPr>
        <w:spacing w:line="240" w:lineRule="auto"/>
        <w:ind w:left="993" w:hanging="993"/>
        <w:rPr>
          <w:b/>
        </w:rPr>
      </w:pPr>
      <w:r>
        <w:rPr>
          <w:b/>
          <w:noProof/>
        </w:rPr>
        <mc:AlternateContent>
          <mc:Choice Requires="wps">
            <w:drawing>
              <wp:anchor distT="0" distB="0" distL="114299" distR="114299" simplePos="0" relativeHeight="251673600" behindDoc="0" locked="0" layoutInCell="1" allowOverlap="1">
                <wp:simplePos x="0" y="0"/>
                <wp:positionH relativeFrom="column">
                  <wp:posOffset>4806314</wp:posOffset>
                </wp:positionH>
                <wp:positionV relativeFrom="paragraph">
                  <wp:posOffset>165735</wp:posOffset>
                </wp:positionV>
                <wp:extent cx="0" cy="1743075"/>
                <wp:effectExtent l="76200" t="38100" r="38100" b="28575"/>
                <wp:wrapNone/>
                <wp:docPr id="41"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43075"/>
                        </a:xfrm>
                        <a:prstGeom prst="straightConnector1">
                          <a:avLst/>
                        </a:prstGeom>
                        <a:noFill/>
                        <a:ln w="9525">
                          <a:solidFill>
                            <a:srgbClr val="000000"/>
                          </a:solidFill>
                          <a:round/>
                          <a:headEnd type="triangle" w="med" len="me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273E2399" id="AutoShape 67" o:spid="_x0000_s1026" type="#_x0000_t32" style="position:absolute;margin-left:378.45pt;margin-top:13.05pt;width:0;height:137.25pt;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WAy6AEAANADAAAOAAAAZHJzL2Uyb0RvYy54bWysU02P0zAQvSPxHyzfaZqy3ULUdIW6LJcF&#10;Ku3yA6a2k1jYHmvsNu2/x3Y/YOGCEDlYsf3mzbw34+XdwRq2VxQ0upbXkylnygmU2vUt//b88OYd&#10;ZyGCk2DQqZYfVeB3q9evlqNv1AwHNFIRSyQuNKNv+RCjb6oqiEFZCBP0yqXLDslCTFvqK0kwJnZr&#10;qtl0eluNSNITChVCOr0/XfJV4e86JeLXrgsqMtPyVFssK5V1m9dqtYSmJ/CDFucy4B+qsKBdSnql&#10;uocIbEf6DyqrBWHALk4E2gq7TgtVNCQ19fQ3NU8DeFW0JHOCv9oU/h+t+LLfENOy5Tc1Zw5s6tGH&#10;XcSSmt0uskGjD03Crd2GskRxcE/+EcX3wByuB3C9Kujno0/BdY6oXoTkTfApzXb8jDJhICUobh06&#10;spky+cAOpSnHa1PUITJxOhTptF7cvJ0u5oUdmkugpxA/KbQs/7Q8RALdD3GNzqXWI9UlDewfQ8xl&#10;QXMJyFkdPmhjygQYx8aWv5/P5iUgoNEyX2ZYoH67NsT2kGeofOcqXsAId04WskGB/Ogki8WQSDpZ&#10;ZBTPGaySnBmVnkr+K+gI2vwtOgkwLtekymifVV38PXVqi/K4oaw2n6exKbrPI57n8td9Qf18iKsf&#10;AAAA//8DAFBLAwQUAAYACAAAACEAizDoot4AAAAKAQAADwAAAGRycy9kb3ducmV2LnhtbEyPTUvD&#10;QBCG74L/YRnBm920YrQxkyJ+gPQi1lbwtk3GJLg7G7KbJvrrHfGgx5l5eN9n8tXkrDpQH1rPCPNZ&#10;Aoq49FXLNcL25eHsClSIhitjPRPCJwVYFcdHuckqP/IzHTaxVhLCITMITYxdpnUoG3ImzHxHLLd3&#10;3zsTZexrXfVmlHBn9SJJUu1My9LQmI5uGyo/NoNDsLx7un81j2GdDhPt1m9f2o13iKcn0801qEhT&#10;/IPhR1/UoRCnvR+4CsoiXF6kS0ERFukclAC/iz3CufSCLnL9/4XiGwAA//8DAFBLAQItABQABgAI&#10;AAAAIQC2gziS/gAAAOEBAAATAAAAAAAAAAAAAAAAAAAAAABbQ29udGVudF9UeXBlc10ueG1sUEsB&#10;Ai0AFAAGAAgAAAAhADj9If/WAAAAlAEAAAsAAAAAAAAAAAAAAAAALwEAAF9yZWxzLy5yZWxzUEsB&#10;Ai0AFAAGAAgAAAAhAPgxYDLoAQAA0AMAAA4AAAAAAAAAAAAAAAAALgIAAGRycy9lMm9Eb2MueG1s&#10;UEsBAi0AFAAGAAgAAAAhAIsw6KLeAAAACgEAAA8AAAAAAAAAAAAAAAAAQgQAAGRycy9kb3ducmV2&#10;LnhtbFBLBQYAAAAABAAEAPMAAABNBQAAAAA=&#10;">
                <v:stroke startarrow="block" endarrow="block"/>
              </v:shape>
            </w:pict>
          </mc:Fallback>
        </mc:AlternateContent>
      </w:r>
      <w:r>
        <w:rPr>
          <w:b/>
          <w:noProof/>
        </w:rPr>
        <mc:AlternateContent>
          <mc:Choice Requires="wps">
            <w:drawing>
              <wp:anchor distT="0" distB="0" distL="114299" distR="114299" simplePos="0" relativeHeight="251674624" behindDoc="0" locked="0" layoutInCell="1" allowOverlap="1">
                <wp:simplePos x="0" y="0"/>
                <wp:positionH relativeFrom="column">
                  <wp:posOffset>948689</wp:posOffset>
                </wp:positionH>
                <wp:positionV relativeFrom="paragraph">
                  <wp:posOffset>165735</wp:posOffset>
                </wp:positionV>
                <wp:extent cx="0" cy="1743075"/>
                <wp:effectExtent l="76200" t="38100" r="38100" b="28575"/>
                <wp:wrapNone/>
                <wp:docPr id="42"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43075"/>
                        </a:xfrm>
                        <a:prstGeom prst="straightConnector1">
                          <a:avLst/>
                        </a:prstGeom>
                        <a:noFill/>
                        <a:ln w="9525">
                          <a:solidFill>
                            <a:srgbClr val="000000"/>
                          </a:solidFill>
                          <a:round/>
                          <a:headEnd type="triangle" w="med" len="me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390B0F20" id="AutoShape 63" o:spid="_x0000_s1026" type="#_x0000_t32" style="position:absolute;margin-left:74.7pt;margin-top:13.05pt;width:0;height:137.25pt;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gUi6AEAANADAAAOAAAAZHJzL2Uyb0RvYy54bWysU01vGyEQvVfqf0Dc6/U6cdKuvI4qp+kl&#10;bSwl/QFjYHdRgUED9tr/voA/2rSXquoe0AJv3sx7Myzu9tawnaKg0bW8nkw5U06g1K5v+beXh3fv&#10;OQsRnASDTrX8oAK/W759sxh9o2Y4oJGKWCJxoRl9y4cYfVNVQQzKQpigVy5ddkgWYtpSX0mCMbFb&#10;U82m05tqRJKeUKgQ0un98ZIvC3/XKRGfui6oyEzLU22xrFTWTV6r5QKansAPWpzKgH+owoJ2KemF&#10;6h4isC3pP6isFoQBuzgRaCvsOi1U0ZDU1NPf1DwP4FXRkswJ/mJT+H+04utuTUzLll/POHNgU48+&#10;biOW1OzmKhs0+tAk3MqtKUsUe/fsH1F8D8zhagDXq4J+OfgUXOeI6lVI3gSf0mzGLygTBlKC4ta+&#10;I5spkw9sX5pyuDRF7SMTx0ORTuvb66vp7bywQ3MO9BTiZ4WW5Z+Wh0ig+yGu0LnUeqS6pIHdY4i5&#10;LGjOATmrwwdtTJkA49jY8g/z2bwEBDRa5ssMC9RvVobYDvIMle9UxSsY4dbJQjYokJ+cZLEYEkkn&#10;i4ziOYNVkjOj0lPJfwUdQZu/RScBxuWaVBntk6qzv8dObVAe1pTV5vM0NkX3acTzXP66L6ifD3H5&#10;AwAA//8DAFBLAwQUAAYACAAAACEA7Ctqut0AAAAKAQAADwAAAGRycy9kb3ducmV2LnhtbEyPTUvD&#10;QBCG74L/YRnBm920lqAxmyJ+gPQirVbwNs2OSTA7G7KbJvrrnXrR4zvz8H7kq8m16kB9aDwbmM8S&#10;UMSltw1XBl5fHi+uQIWIbLH1TAa+KMCqOD3JMbN+5A0dtrFSYsIhQwN1jF2mdShrchhmviOW34fv&#10;HUaRfaVtj6OYu1YvkiTVDhuWhBo7uqup/NwOzkDLu+eHN3wK63SYaLd+/9ZuvDfm/Gy6vQEVaYp/&#10;MBzrS3UopNPeD2yDakUvr5eCGlikc1BH4PewN3ApuaCLXP+fUPwAAAD//wMAUEsBAi0AFAAGAAgA&#10;AAAhALaDOJL+AAAA4QEAABMAAAAAAAAAAAAAAAAAAAAAAFtDb250ZW50X1R5cGVzXS54bWxQSwEC&#10;LQAUAAYACAAAACEAOP0h/9YAAACUAQAACwAAAAAAAAAAAAAAAAAvAQAAX3JlbHMvLnJlbHNQSwEC&#10;LQAUAAYACAAAACEAQXIFIugBAADQAwAADgAAAAAAAAAAAAAAAAAuAgAAZHJzL2Uyb0RvYy54bWxQ&#10;SwECLQAUAAYACAAAACEA7Ctqut0AAAAKAQAADwAAAAAAAAAAAAAAAABCBAAAZHJzL2Rvd25yZXYu&#10;eG1sUEsFBgAAAAAEAAQA8wAAAEwFAAAAAA==&#10;">
                <v:stroke startarrow="block" endarrow="block"/>
              </v:shape>
            </w:pict>
          </mc:Fallback>
        </mc:AlternateContent>
      </w:r>
    </w:p>
    <w:p w:rsidR="000C33B0" w:rsidRDefault="000C33B0">
      <w:pPr>
        <w:spacing w:line="240" w:lineRule="auto"/>
        <w:ind w:left="993" w:hanging="993"/>
        <w:rPr>
          <w:b/>
        </w:rPr>
      </w:pPr>
    </w:p>
    <w:p w:rsidR="000C33B0" w:rsidRDefault="000C33B0">
      <w:pPr>
        <w:spacing w:line="240" w:lineRule="auto"/>
        <w:ind w:left="993" w:hanging="993"/>
        <w:rPr>
          <w:b/>
        </w:rPr>
      </w:pPr>
    </w:p>
    <w:p w:rsidR="000C33B0" w:rsidRDefault="000532CD">
      <w:pPr>
        <w:spacing w:line="240" w:lineRule="auto"/>
        <w:ind w:left="993" w:hanging="993"/>
        <w:rPr>
          <w:b/>
        </w:rPr>
      </w:pPr>
      <w:r>
        <w:rPr>
          <w:b/>
          <w:noProof/>
        </w:rPr>
        <mc:AlternateContent>
          <mc:Choice Requires="wps">
            <w:drawing>
              <wp:anchor distT="0" distB="0" distL="114300" distR="114300" simplePos="0" relativeHeight="251675648" behindDoc="0" locked="0" layoutInCell="1" allowOverlap="1">
                <wp:simplePos x="0" y="0"/>
                <wp:positionH relativeFrom="column">
                  <wp:posOffset>2186940</wp:posOffset>
                </wp:positionH>
                <wp:positionV relativeFrom="paragraph">
                  <wp:posOffset>144780</wp:posOffset>
                </wp:positionV>
                <wp:extent cx="1457325" cy="647700"/>
                <wp:effectExtent l="0" t="0" r="9525" b="0"/>
                <wp:wrapNone/>
                <wp:docPr id="43"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647700"/>
                        </a:xfrm>
                        <a:prstGeom prst="rect">
                          <a:avLst/>
                        </a:prstGeom>
                        <a:solidFill>
                          <a:srgbClr val="FFFFFF"/>
                        </a:solidFill>
                        <a:ln w="9525">
                          <a:solidFill>
                            <a:srgbClr val="000000"/>
                          </a:solidFill>
                          <a:miter lim="800000"/>
                        </a:ln>
                        <a:effectLst/>
                      </wps:spPr>
                      <wps:txbx>
                        <w:txbxContent>
                          <w:p w:rsidR="009F37BB" w:rsidRDefault="009F37BB">
                            <w:pPr>
                              <w:spacing w:before="240" w:line="276" w:lineRule="auto"/>
                            </w:pPr>
                            <w:r>
                              <w:t>School Feeding Program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28" style="position:absolute;left:0;text-align:left;margin-left:172.2pt;margin-top:11.4pt;width:114.75pt;height:5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2L8HwIAAEYEAAAOAAAAZHJzL2Uyb0RvYy54bWysU9tu2zAMfR+wfxD0vthJk7Yx4hRFigwD&#10;urVYtw+QZdkWptsoJXb29aPkJMsu2MMwPQiiSB0dHpKru0ErshfgpTUlnU5ySoThtpamLennT9s3&#10;t5T4wEzNlDWipAfh6d369atV7woxs51VtQCCIMYXvStpF4IrsszzTmjmJ9YJg87GgmYBTWizGliP&#10;6Fplszy/znoLtQPLhfd4+zA66TrhN43g4alpvAhElRS5hbRD2qu4Z+sVK1pgrpP8SIP9AwvNpMFP&#10;z1APLDCyA/kblJYcrLdNmHCrM9s0kouUA2YzzX/J5qVjTqRcUBzvzjL5/wfLP+yfgci6pPMrSgzT&#10;WKOPqBozrRJksYwC9c4XGPfiniGm6N2j5V88MXbTYZi4B7B9J1iNtKYxPvvpQTQ8PiVV/97WCM92&#10;wSathgZ0BEQVyJBKcjiXRAyBcLyczhc3V7MFJRx91/ObmzzVLGPF6bUDH94Kq0k8lBSQfEJn+0cf&#10;IhtWnEISe6tkvZVKJQPaaqOA7Bm2xzatlAAmeRmmDOlLulwgj79D5Gn9CULLgH2upC7p7WWQMhFR&#10;pE498j0JNgofhmpI9ZmdSlHZ+oBygh2bGYcPD52Fb5T02Mgl9V93DAQl6p3Bkiyn83ns/GSgmjM0&#10;4NJTXXqY4QhV0kDJeNyEcVp2DmTb4U/TpIGx91jGRiaFI+OR1bH42KxJ+ONgxWm4tFPUj/FffwcA&#10;AP//AwBQSwMEFAAGAAgAAAAhAAXdFS/fAAAACgEAAA8AAABkcnMvZG93bnJldi54bWxMj0FPg0AQ&#10;he8m/ofNmHizi4DaUpbGaGrisaUXbwM7BZTdJezSor/e8VSPk/ny3vfyzWx6caLRd84quF9EIMjW&#10;Tne2UXAot3dLED6g1dg7Swq+ycOmuL7KMdPubHd02odGcIj1GSpoQxgyKX3dkkG/cANZ/h3daDDw&#10;OTZSj3jmcNPLOIoepcHOckOLA720VH/tJ6Og6uID/uzKt8istkl4n8vP6eNVqdub+XkNItAcLjD8&#10;6bM6FOxUuclqL3oFSZqmjCqIY57AwMNTsgJRMRmnS5BFLv9PKH4BAAD//wMAUEsBAi0AFAAGAAgA&#10;AAAhALaDOJL+AAAA4QEAABMAAAAAAAAAAAAAAAAAAAAAAFtDb250ZW50X1R5cGVzXS54bWxQSwEC&#10;LQAUAAYACAAAACEAOP0h/9YAAACUAQAACwAAAAAAAAAAAAAAAAAvAQAAX3JlbHMvLnJlbHNQSwEC&#10;LQAUAAYACAAAACEAJHNi/B8CAABGBAAADgAAAAAAAAAAAAAAAAAuAgAAZHJzL2Uyb0RvYy54bWxQ&#10;SwECLQAUAAYACAAAACEABd0VL98AAAAKAQAADwAAAAAAAAAAAAAAAAB5BAAAZHJzL2Rvd25yZXYu&#10;eG1sUEsFBgAAAAAEAAQA8wAAAIUFAAAAAA==&#10;">
                <v:textbox>
                  <w:txbxContent>
                    <w:p w:rsidR="009F37BB" w:rsidRDefault="009F37BB">
                      <w:pPr>
                        <w:spacing w:before="240" w:line="276" w:lineRule="auto"/>
                      </w:pPr>
                      <w:r>
                        <w:t>School Feeding Program</w:t>
                      </w:r>
                    </w:p>
                  </w:txbxContent>
                </v:textbox>
              </v:rect>
            </w:pict>
          </mc:Fallback>
        </mc:AlternateContent>
      </w:r>
    </w:p>
    <w:p w:rsidR="000C33B0" w:rsidRDefault="000C33B0">
      <w:pPr>
        <w:spacing w:line="240" w:lineRule="auto"/>
        <w:ind w:left="993" w:hanging="993"/>
        <w:rPr>
          <w:b/>
        </w:rPr>
      </w:pPr>
    </w:p>
    <w:p w:rsidR="000C33B0" w:rsidRDefault="000C33B0">
      <w:pPr>
        <w:spacing w:line="240" w:lineRule="auto"/>
        <w:ind w:left="993" w:hanging="993"/>
        <w:rPr>
          <w:b/>
        </w:rPr>
      </w:pPr>
    </w:p>
    <w:p w:rsidR="000C33B0" w:rsidRDefault="000C33B0">
      <w:pPr>
        <w:spacing w:line="240" w:lineRule="auto"/>
        <w:ind w:left="993" w:hanging="993"/>
        <w:rPr>
          <w:b/>
        </w:rPr>
      </w:pPr>
    </w:p>
    <w:p w:rsidR="000C33B0" w:rsidRDefault="000532CD">
      <w:pPr>
        <w:spacing w:line="240" w:lineRule="auto"/>
        <w:ind w:left="993" w:hanging="993"/>
        <w:rPr>
          <w:b/>
        </w:rPr>
      </w:pPr>
      <w:r>
        <w:rPr>
          <w:b/>
          <w:noProof/>
        </w:rPr>
        <mc:AlternateContent>
          <mc:Choice Requires="wps">
            <w:drawing>
              <wp:anchor distT="0" distB="0" distL="114299" distR="114299" simplePos="0" relativeHeight="251676672" behindDoc="0" locked="0" layoutInCell="1" allowOverlap="1">
                <wp:simplePos x="0" y="0"/>
                <wp:positionH relativeFrom="column">
                  <wp:posOffset>2901314</wp:posOffset>
                </wp:positionH>
                <wp:positionV relativeFrom="paragraph">
                  <wp:posOffset>91440</wp:posOffset>
                </wp:positionV>
                <wp:extent cx="0" cy="638175"/>
                <wp:effectExtent l="76200" t="38100" r="57150" b="28575"/>
                <wp:wrapNone/>
                <wp:docPr id="44"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8175"/>
                        </a:xfrm>
                        <a:prstGeom prst="straightConnector1">
                          <a:avLst/>
                        </a:prstGeom>
                        <a:noFill/>
                        <a:ln w="9525">
                          <a:solidFill>
                            <a:srgbClr val="000000"/>
                          </a:solidFill>
                          <a:round/>
                          <a:headEnd type="triangle" w="med" len="me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2A5284DF" id="AutoShape 68" o:spid="_x0000_s1026" type="#_x0000_t32" style="position:absolute;margin-left:228.45pt;margin-top:7.2pt;width:0;height:50.25pt;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hnJ5wEAAM8DAAAOAAAAZHJzL2Uyb0RvYy54bWysU01vGyEQvVfqf0Dc67Xd2HVXXkeV0/SS&#10;tpaS/IAxsLuowKABe+1/X8AfbdpLVHUPaIE3b+a9GZa3B2vYXlHQ6Bo+GY05U06g1K5r+PPT/bsF&#10;ZyGCk2DQqYYfVeC3q7dvloOv1RR7NFIRSyQu1INveB+jr6sqiF5ZCCP0yqXLFslCTFvqKkkwJHZr&#10;qul4PK8GJOkJhQohnd6dLvmq8LetEvF72wYVmWl4qi2Wlcq6zWu1WkLdEfhei3MZ8A9VWNAuJb1S&#10;3UEEtiP9F5XVgjBgG0cCbYVtq4UqGpKayfgPNY89eFW0JHOCv9oU/h+t+LbfENOy4Tc3nDmwqUef&#10;dhFLajZfZIMGH+qEW7sNZYni4B79A4ofgTlc9+A6VdBPR5+CJzmiehGSN8GnNNvhK8qEgZSguHVo&#10;yWbK5AM7lKYcr01Rh8jE6VCk0/n7xeTDrJBDfYnzFOIXhZbln4aHSKC7Pq7RudR5pEnJAvuHEHNV&#10;UF8CclKH99qYMgDGsaHhH2fTWQkIaLTMlxkWqNuuDbE95BEq37mKFzDCnZOFrFcgPzvJYvEjkk4O&#10;GcVzBqskZ0all5L/CjqCNq9FJwHG5ZpUmeyzqou9p0ZtUR43lNXm8zQ1Rfd5wvNY/r4vqF/vcPUT&#10;AAD//wMAUEsDBBQABgAIAAAAIQDLq7K23gAAAAoBAAAPAAAAZHJzL2Rvd25yZXYueG1sTI/NSsRA&#10;EITvgu8wtODNnazE4MZMFvEHZC/i6greejNtEsz0hMxkE316Wzzosas+qquK9ew6daAhtJ4NLBcJ&#10;KOLK25ZrAy/P92eXoEJEtth5JgOfFGBdHh8VmFs/8RMdtrFWEsIhRwNNjH2udagachgWvicW790P&#10;DqOcQ63tgJOEu06fJ0mmHbYsHxrs6aah6mM7OgMd7x7vXvEhbLJxpt3m7Uu76daY05P5+gpUpDn+&#10;wfBTX6pDKZ32fmQbVGcgvchWgoqRpqAE+BX2IizTFeiy0P8nlN8AAAD//wMAUEsBAi0AFAAGAAgA&#10;AAAhALaDOJL+AAAA4QEAABMAAAAAAAAAAAAAAAAAAAAAAFtDb250ZW50X1R5cGVzXS54bWxQSwEC&#10;LQAUAAYACAAAACEAOP0h/9YAAACUAQAACwAAAAAAAAAAAAAAAAAvAQAAX3JlbHMvLnJlbHNQSwEC&#10;LQAUAAYACAAAACEArzYZyecBAADPAwAADgAAAAAAAAAAAAAAAAAuAgAAZHJzL2Uyb0RvYy54bWxQ&#10;SwECLQAUAAYACAAAACEAy6uytt4AAAAKAQAADwAAAAAAAAAAAAAAAABBBAAAZHJzL2Rvd25yZXYu&#10;eG1sUEsFBgAAAAAEAAQA8wAAAEwFAAAAAA==&#10;">
                <v:stroke startarrow="block" endarrow="block"/>
              </v:shape>
            </w:pict>
          </mc:Fallback>
        </mc:AlternateContent>
      </w:r>
      <w:r>
        <w:rPr>
          <w:b/>
          <w:noProof/>
        </w:rPr>
        <mc:AlternateContent>
          <mc:Choice Requires="wps">
            <w:drawing>
              <wp:anchor distT="0" distB="0" distL="114300" distR="114300" simplePos="0" relativeHeight="251677696" behindDoc="0" locked="0" layoutInCell="1" allowOverlap="1">
                <wp:simplePos x="0" y="0"/>
                <wp:positionH relativeFrom="column">
                  <wp:posOffset>1615440</wp:posOffset>
                </wp:positionH>
                <wp:positionV relativeFrom="paragraph">
                  <wp:posOffset>148590</wp:posOffset>
                </wp:positionV>
                <wp:extent cx="571500" cy="533400"/>
                <wp:effectExtent l="38100" t="38100" r="38100" b="38100"/>
                <wp:wrapNone/>
                <wp:docPr id="45"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533400"/>
                        </a:xfrm>
                        <a:prstGeom prst="straightConnector1">
                          <a:avLst/>
                        </a:prstGeom>
                        <a:noFill/>
                        <a:ln w="9525">
                          <a:solidFill>
                            <a:srgbClr val="000000"/>
                          </a:solidFill>
                          <a:round/>
                          <a:headEnd type="triangle" w="med" len="me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3379E0A6" id="AutoShape 70" o:spid="_x0000_s1026" type="#_x0000_t32" style="position:absolute;margin-left:127.2pt;margin-top:11.7pt;width:45pt;height:42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tuP9AEAAN4DAAAOAAAAZHJzL2Uyb0RvYy54bWysU8Fu2zAMvQ/YPwi6L07Sel2NOMWQrtuh&#10;6wK0+wBFkm1hkihQSpz8/Sglzdb1MgzzQRBN8pHvkVrc7J1lO43RgG/5bDLlTHsJyvi+5d+f7t59&#10;4Cwm4ZWw4HXLDzrym+XbN4sxNHoOA1ilkRGIj80YWj6kFJqqinLQTsQJBO3J2QE6kcjEvlIoRkJ3&#10;tppPp++rEVAFBKljpL+3RydfFvyu0zJ967qoE7Mtp95SObGcm3xWy4VoehRhMPLUhviHLpwwnoqe&#10;oW5FEmyL5hWUMxIhQpcmElwFXWekLhyIzWz6B5vHQQRduJA4MZxliv8PVj7s1siMavllzZkXjmb0&#10;cZuglGZXRaAxxIbiVn6NmaLc+8dwD/JHZB5Wg/C9LtFPh0DJsyxp9SIlGzFQmc34FRTFCCpQ1Np3&#10;6FhnTfiSEzM4KcL2ZTyH83j0PjFJP+urWT2lIUpy1RcXl3TPtUSTYXJywJg+a3AsX1oeEwrTD2kF&#10;3tMiAB5LiN19TMfE54Sc7OHOWFv2wXo2tvy6ntelpwjWqOzMYRH7zcoi24m8UeU7dfEiDGHrVQEb&#10;tFCfvGKpyJPQkGBW81zBacWZ1fRw8q1EJ2Hs30YTc+tzT7os+onVs9r5CcRmA+qwxsw2W7RERbDT&#10;wuct/d0uUb+e5fInAAAA//8DAFBLAwQUAAYACAAAACEAjVfNjd4AAAAKAQAADwAAAGRycy9kb3du&#10;cmV2LnhtbEyPTUvDQBCG74L/YRnBi9hN2/hBzKaIWBBKDzal5212TILZ2ZDdbOK/d3rS03w9vO87&#10;+Wa2nYg4+NaRguUiAYFUOdNSreBYbu+fQfigyejOESr4QQ+b4voq15lxE31iPIRasAj5TCtoQugz&#10;KX3VoNV+4Xokvn25werA41BLM+iJxW0nV0nyKK1uiR0a3eNbg9X3YbQKaHm3P9Xl1sdxt4vThy9j&#10;/14qdXszv76ACDiHPxgu8Tk6FJzp7EYyXnQKVg9pyig3a64MrNPL4sxk8pSCLHL5/4XiFwAA//8D&#10;AFBLAQItABQABgAIAAAAIQC2gziS/gAAAOEBAAATAAAAAAAAAAAAAAAAAAAAAABbQ29udGVudF9U&#10;eXBlc10ueG1sUEsBAi0AFAAGAAgAAAAhADj9If/WAAAAlAEAAAsAAAAAAAAAAAAAAAAALwEAAF9y&#10;ZWxzLy5yZWxzUEsBAi0AFAAGAAgAAAAhAG2624/0AQAA3gMAAA4AAAAAAAAAAAAAAAAALgIAAGRy&#10;cy9lMm9Eb2MueG1sUEsBAi0AFAAGAAgAAAAhAI1XzY3eAAAACgEAAA8AAAAAAAAAAAAAAAAATgQA&#10;AGRycy9kb3ducmV2LnhtbFBLBQYAAAAABAAEAPMAAABZBQAAAAA=&#10;">
                <v:stroke startarrow="block" endarrow="block"/>
              </v:shape>
            </w:pict>
          </mc:Fallback>
        </mc:AlternateContent>
      </w:r>
      <w:r>
        <w:rPr>
          <w:b/>
          <w:noProof/>
        </w:rPr>
        <mc:AlternateContent>
          <mc:Choice Requires="wps">
            <w:drawing>
              <wp:anchor distT="0" distB="0" distL="114300" distR="114300" simplePos="0" relativeHeight="251678720" behindDoc="0" locked="0" layoutInCell="1" allowOverlap="1">
                <wp:simplePos x="0" y="0"/>
                <wp:positionH relativeFrom="column">
                  <wp:posOffset>3644265</wp:posOffset>
                </wp:positionH>
                <wp:positionV relativeFrom="paragraph">
                  <wp:posOffset>148590</wp:posOffset>
                </wp:positionV>
                <wp:extent cx="666750" cy="533400"/>
                <wp:effectExtent l="38100" t="38100" r="57150" b="38100"/>
                <wp:wrapNone/>
                <wp:docPr id="46"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533400"/>
                        </a:xfrm>
                        <a:prstGeom prst="straightConnector1">
                          <a:avLst/>
                        </a:prstGeom>
                        <a:noFill/>
                        <a:ln w="9525">
                          <a:solidFill>
                            <a:srgbClr val="000000"/>
                          </a:solidFill>
                          <a:round/>
                          <a:headEnd type="triangle" w="med" len="me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66E26BCC" id="AutoShape 69" o:spid="_x0000_s1026" type="#_x0000_t32" style="position:absolute;margin-left:286.95pt;margin-top:11.7pt;width:52.5pt;height:4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G/g7gEAANQDAAAOAAAAZHJzL2Uyb0RvYy54bWysU8FuGyEQvVfqPyDu9dpOvG1WXkeV0/SS&#10;NpaSfgAGdhcVGDRgr/33HYjtpu2lqsoBAfPmzbyZYXl7cJbtNUYDvuWzyZQz7SUo4/uWf3u+f/eB&#10;s5iEV8KC1y0/6shvV2/fLMfQ6DkMYJVGRiQ+NmNo+ZBSaKoqykE7EScQtCdjB+hEoiv2lUIxEruz&#10;1Xw6rasRUAUEqWOk17sXI18V/q7TMj12XdSJ2ZZTbqnsWPZt3qvVUjQ9ijAYeUpD/EMWThhPQS9U&#10;dyIJtkPzB5UzEiFClyYSXAVdZ6QuGkjNbPqbmqdBBF20UHFiuJQp/j9a+XW/QWZUy69rzrxw1KOP&#10;uwQlNKtvcoHGEBvCrf0Gs0R58E/hAeT3yDysB+F7XdDPx0DOs+xR/eKSLzFQmO34BRRhBAUo1Tp0&#10;6DIl1YEdSlOOl6boQ2KSHuu6fr+g1kkyLa6urqelaZVozs4BY/qswbF8aHlMKEw/pDV4T+0HnJVQ&#10;Yv8QU05NNGeHHNnDvbG2TIH1bGz5zWK+KA4RrFHZmGER++3aItuLPEdlFZ1keQ1D2HlVyAYt1Cev&#10;WCpFSWioTFbzHMFpxZnV9F3yqaCTMPZv0STA+pyTLuN9UnWu8Uu3tqCOG8xq8zuNTtF9GvM8m6/v&#10;BfXzM65+AAAA//8DAFBLAwQUAAYACAAAACEAdh9HmuEAAAAKAQAADwAAAGRycy9kb3ducmV2Lnht&#10;bEyPTU/DMAyG70j8h8hI3FjKNtpRmk6IDwntghgMiVvWmLYicaomXQu/fuYER9uPXj9vsZ6cFQfs&#10;Q+tJweUsAYFUedNSreDt9fFiBSJETUZbT6jgGwOsy9OTQufGj/SCh22sBYdQyLWCJsYulzJUDTod&#10;Zr5D4tun752OPPa1NL0eOdxZOU+SVDrdEn9odId3DVZf28EpsLR7fnjXT2GTDhPuNh8/0o33Sp2f&#10;Tbc3ICJO8Q+GX31Wh5Kd9n4gE4RVcJUtrhlVMF8sQTCQZite7JlMsiXIspD/K5RHAAAA//8DAFBL&#10;AQItABQABgAIAAAAIQC2gziS/gAAAOEBAAATAAAAAAAAAAAAAAAAAAAAAABbQ29udGVudF9UeXBl&#10;c10ueG1sUEsBAi0AFAAGAAgAAAAhADj9If/WAAAAlAEAAAsAAAAAAAAAAAAAAAAALwEAAF9yZWxz&#10;Ly5yZWxzUEsBAi0AFAAGAAgAAAAhAB2Ab+DuAQAA1AMAAA4AAAAAAAAAAAAAAAAALgIAAGRycy9l&#10;Mm9Eb2MueG1sUEsBAi0AFAAGAAgAAAAhAHYfR5rhAAAACgEAAA8AAAAAAAAAAAAAAAAASAQAAGRy&#10;cy9kb3ducmV2LnhtbFBLBQYAAAAABAAEAPMAAABWBQAAAAA=&#10;">
                <v:stroke startarrow="block" endarrow="block"/>
              </v:shape>
            </w:pict>
          </mc:Fallback>
        </mc:AlternateContent>
      </w:r>
    </w:p>
    <w:p w:rsidR="000C33B0" w:rsidRDefault="000C33B0">
      <w:pPr>
        <w:spacing w:line="240" w:lineRule="auto"/>
        <w:ind w:left="993" w:hanging="993"/>
        <w:rPr>
          <w:b/>
        </w:rPr>
      </w:pPr>
    </w:p>
    <w:p w:rsidR="000C33B0" w:rsidRDefault="000C33B0">
      <w:pPr>
        <w:spacing w:line="240" w:lineRule="auto"/>
        <w:ind w:left="993" w:hanging="993"/>
        <w:rPr>
          <w:b/>
        </w:rPr>
      </w:pPr>
    </w:p>
    <w:p w:rsidR="000C33B0" w:rsidRDefault="000532CD">
      <w:pPr>
        <w:spacing w:line="240" w:lineRule="auto"/>
        <w:ind w:left="993" w:hanging="993"/>
        <w:rPr>
          <w:b/>
        </w:rPr>
      </w:pPr>
      <w:r>
        <w:rPr>
          <w:b/>
          <w:noProof/>
        </w:rPr>
        <mc:AlternateContent>
          <mc:Choice Requires="wps">
            <w:drawing>
              <wp:anchor distT="0" distB="0" distL="114300" distR="114300" simplePos="0" relativeHeight="251679744" behindDoc="0" locked="0" layoutInCell="1" allowOverlap="1">
                <wp:simplePos x="0" y="0"/>
                <wp:positionH relativeFrom="column">
                  <wp:posOffset>4053840</wp:posOffset>
                </wp:positionH>
                <wp:positionV relativeFrom="paragraph">
                  <wp:posOffset>156210</wp:posOffset>
                </wp:positionV>
                <wp:extent cx="1581150" cy="781050"/>
                <wp:effectExtent l="0" t="0" r="0" b="0"/>
                <wp:wrapNone/>
                <wp:docPr id="47"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0" cy="781050"/>
                        </a:xfrm>
                        <a:prstGeom prst="rect">
                          <a:avLst/>
                        </a:prstGeom>
                        <a:solidFill>
                          <a:srgbClr val="FFFFFF"/>
                        </a:solidFill>
                        <a:ln w="9525">
                          <a:solidFill>
                            <a:srgbClr val="000000"/>
                          </a:solidFill>
                          <a:miter lim="800000"/>
                        </a:ln>
                        <a:effectLst/>
                      </wps:spPr>
                      <wps:txbx>
                        <w:txbxContent>
                          <w:p w:rsidR="009F37BB" w:rsidRDefault="009F37BB">
                            <w:pPr>
                              <w:spacing w:line="276" w:lineRule="auto"/>
                            </w:pPr>
                            <w:r>
                              <w:t>Increased participation of primary school pupils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29" style="position:absolute;left:0;text-align:left;margin-left:319.2pt;margin-top:12.3pt;width:124.5pt;height:6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888HwIAAEYEAAAOAAAAZHJzL2Uyb0RvYy54bWysU1Fv0zAQfkfiP1h+p0lKu3VR02nqVIQ0&#10;2MTgBziOk1g4tjm7Tcqv5+y0XQY8Ifxg+Xznz3ffd7e+HTpFDgKcNLqg2SylRGhuKqmbgn77unu3&#10;osR5piumjBYFPQpHbzdv36x7m4u5aY2qBBAE0S7vbUFb722eJI63omNuZqzQ6KwNdMyjCU1SAesR&#10;vVPJPE2vkt5AZcFw4Rze3o9Ouon4dS24f6xrJzxRBcXcfNwh7mXYk82a5Q0w20p+SoP9QxYdkxo/&#10;vUDdM8/IHuQfUJ3kYJyp/YybLjF1LbmINWA1WfpbNc8tsyLWguQ4e6HJ/T9Y/vnwBERWBV1cU6JZ&#10;hxp9QdaYbpQgV/NAUG9djnHP9glCic4+GP7dEW22LYaJOwDTt4JVmFYW4pNXD4Lh8Ckp+0+mQni2&#10;9yZyNdTQBUBkgQxRkuNFEjF4wvEyW66ybInKcfRdr7IUz+ELlp9fW3D+gzAdCYeCAiYf0dnhwfkx&#10;9BwSszdKVjupVDSgKbcKyIFhe+ziOqG7aZjSpC/ozXK+jMivfG4Kkcb1N4hOeuxzJbuCrqZBSoc8&#10;ROzUU75nwkbi/VAOUZ/3ATb4SlMdkU4wYzPj8OGhNfCTkh4buaDux56BoER91CjJTbZYhM6PxmJ5&#10;PUcDpp5y6mGaI1RBPSXjcevHadlbkE2LP2WRA23uUMZaRoZfsjqJj80aNToNVpiGqR2jXsZ/8wsA&#10;AP//AwBQSwMEFAAGAAgAAAAhAFq4aeHeAAAACgEAAA8AAABkcnMvZG93bnJldi54bWxMj8FOg0AQ&#10;hu8mvsNmTLzZRUooIktjNDXx2NKLt4EdAWV3Cbu06NM7nupxZr788/3FdjGDONHke2cV3K8iEGQb&#10;p3vbKjhWu7sMhA9oNQ7OkoJv8rAtr68KzLU72z2dDqEVHGJ9jgq6EMZcSt90ZNCv3EiWbx9uMhh4&#10;nFqpJzxzuBlkHEWpNNhb/tDhSM8dNV+H2Sio+/iIP/vqNTIPu3V4W6rP+f1Fqdub5ekRRKAlXGD4&#10;02d1KNmpdrPVXgwK0nWWMKogTlIQDGTZhhc1k8kmBVkW8n+F8hcAAP//AwBQSwECLQAUAAYACAAA&#10;ACEAtoM4kv4AAADhAQAAEwAAAAAAAAAAAAAAAAAAAAAAW0NvbnRlbnRfVHlwZXNdLnhtbFBLAQIt&#10;ABQABgAIAAAAIQA4/SH/1gAAAJQBAAALAAAAAAAAAAAAAAAAAC8BAABfcmVscy8ucmVsc1BLAQIt&#10;ABQABgAIAAAAIQAJd888HwIAAEYEAAAOAAAAAAAAAAAAAAAAAC4CAABkcnMvZTJvRG9jLnhtbFBL&#10;AQItABQABgAIAAAAIQBauGnh3gAAAAoBAAAPAAAAAAAAAAAAAAAAAHkEAABkcnMvZG93bnJldi54&#10;bWxQSwUGAAAAAAQABADzAAAAhAUAAAAA&#10;">
                <v:textbox>
                  <w:txbxContent>
                    <w:p w:rsidR="009F37BB" w:rsidRDefault="009F37BB">
                      <w:pPr>
                        <w:spacing w:line="276" w:lineRule="auto"/>
                      </w:pPr>
                      <w:r>
                        <w:t>Increased participation of primary school pupils</w:t>
                      </w:r>
                    </w:p>
                  </w:txbxContent>
                </v:textbox>
              </v:rect>
            </w:pict>
          </mc:Fallback>
        </mc:AlternateContent>
      </w:r>
      <w:r>
        <w:rPr>
          <w:b/>
          <w:noProof/>
        </w:rPr>
        <mc:AlternateContent>
          <mc:Choice Requires="wps">
            <w:drawing>
              <wp:anchor distT="0" distB="0" distL="114300" distR="114300" simplePos="0" relativeHeight="251680768" behindDoc="0" locked="0" layoutInCell="1" allowOverlap="1">
                <wp:simplePos x="0" y="0"/>
                <wp:positionH relativeFrom="column">
                  <wp:posOffset>215265</wp:posOffset>
                </wp:positionH>
                <wp:positionV relativeFrom="paragraph">
                  <wp:posOffset>156210</wp:posOffset>
                </wp:positionV>
                <wp:extent cx="1476375" cy="885825"/>
                <wp:effectExtent l="0" t="0" r="9525" b="9525"/>
                <wp:wrapNone/>
                <wp:docPr id="48"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885825"/>
                        </a:xfrm>
                        <a:prstGeom prst="rect">
                          <a:avLst/>
                        </a:prstGeom>
                        <a:solidFill>
                          <a:srgbClr val="FFFFFF"/>
                        </a:solidFill>
                        <a:ln w="9525">
                          <a:solidFill>
                            <a:srgbClr val="000000"/>
                          </a:solidFill>
                          <a:miter lim="800000"/>
                        </a:ln>
                        <a:effectLst/>
                      </wps:spPr>
                      <wps:txbx>
                        <w:txbxContent>
                          <w:p w:rsidR="009F37BB" w:rsidRDefault="009F37BB">
                            <w:pPr>
                              <w:spacing w:line="276" w:lineRule="auto"/>
                            </w:pPr>
                            <w:r>
                              <w:t>Improved performance of Primary School pupils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30" style="position:absolute;left:0;text-align:left;margin-left:16.95pt;margin-top:12.3pt;width:116.25pt;height:69.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7sYHQIAAEYEAAAOAAAAZHJzL2Uyb0RvYy54bWysU9uO0zAQfUfiHyy/0zSlt42arlZdFSEt&#10;7IqFD3AcJ7HwjbHbpHw9Y/ey5SIeEH6wPJ7x8ZkzM6vbQSuyF+ClNSXNR2NKhOG2lqYt6ZfP2zdL&#10;SnxgpmbKGlHSg/D0dv361ap3hZjYzqpaAEEQ44velbQLwRVZ5nknNPMj64RBZ2NBs4AmtFkNrEd0&#10;rbLJeDzPegu1A8uF93h7f3TSdcJvGsHDY9N4EYgqKXILaYe0V3HP1itWtMBcJ/mJBvsHFppJg59e&#10;oO5ZYGQH8jcoLTlYb5sw4lZntmkkFykHzCYf/5LNc8ecSLmgON5dZPL/D5Z/3D8BkXVJp1gpwzTW&#10;6BOqxkyrBJkngXrnC4x7dk8QU/TuwfKvnhi76TBM3AHYvhOsRlp5FDT76UE0PD4lVf/B1gjPdsEm&#10;rYYGdAREFciQSnK4lEQMgXC8zKeL+dvFjBKOvuVytpzM0hesOL924MM7YTWJh5ICkk/obP/gQ2TD&#10;inNIYm+VrLdSqWRAW20UkD3D9timdUL312HKkL6kNzP8++8Q47T+BKFlwD5XUmMW10HKRESROvXE&#10;9yxY7GFfhKEajvWJsPGmsvUB5QR7bGYcPjx0Fr5T0mMjl9R/2zEQlKj3Bktyk0+nsfOTMZ0tJmjA&#10;tae69jDDEaqkgZLjcROO07JzINsOf8qTBsbeYRkbmRR+YXUqPjZrEv40WHEaru0U9TL+6x8AAAD/&#10;/wMAUEsDBBQABgAIAAAAIQD8vzNG3gAAAAkBAAAPAAAAZHJzL2Rvd25yZXYueG1sTI9BT4NAEIXv&#10;Jv6HzZh4s0uBbCyyNEZTE48tvXgbYApUdpewS4v+eseTHifvy3vf5NvFDOJCk++d1bBeRSDI1q7p&#10;bavhWO4eHkH4gLbBwVnS8EUetsXtTY5Z4652T5dDaAWXWJ+hhi6EMZPS1x0Z9Cs3kuXs5CaDgc+p&#10;lc2EVy43g4yjSEmDveWFDkd66aj+PMxGQ9XHR/zel2+R2eyS8L6U5/njVev7u+X5CUSgJfzB8KvP&#10;6lCwU+Vm23gxaEiSDZMa4lSB4DxWKgVRMajSNcgil/8/KH4AAAD//wMAUEsBAi0AFAAGAAgAAAAh&#10;ALaDOJL+AAAA4QEAABMAAAAAAAAAAAAAAAAAAAAAAFtDb250ZW50X1R5cGVzXS54bWxQSwECLQAU&#10;AAYACAAAACEAOP0h/9YAAACUAQAACwAAAAAAAAAAAAAAAAAvAQAAX3JlbHMvLnJlbHNQSwECLQAU&#10;AAYACAAAACEAYhe7GB0CAABGBAAADgAAAAAAAAAAAAAAAAAuAgAAZHJzL2Uyb0RvYy54bWxQSwEC&#10;LQAUAAYACAAAACEA/L8zRt4AAAAJAQAADwAAAAAAAAAAAAAAAAB3BAAAZHJzL2Rvd25yZXYueG1s&#10;UEsFBgAAAAAEAAQA8wAAAIIFAAAAAA==&#10;">
                <v:textbox>
                  <w:txbxContent>
                    <w:p w:rsidR="009F37BB" w:rsidRDefault="009F37BB">
                      <w:pPr>
                        <w:spacing w:line="276" w:lineRule="auto"/>
                      </w:pPr>
                      <w:r>
                        <w:t>Improved performance of Primary School pupils</w:t>
                      </w:r>
                    </w:p>
                  </w:txbxContent>
                </v:textbox>
              </v:rect>
            </w:pict>
          </mc:Fallback>
        </mc:AlternateContent>
      </w:r>
    </w:p>
    <w:p w:rsidR="000C33B0" w:rsidRDefault="000532CD">
      <w:pPr>
        <w:spacing w:line="240" w:lineRule="auto"/>
        <w:ind w:left="993" w:hanging="993"/>
        <w:rPr>
          <w:b/>
        </w:rPr>
      </w:pPr>
      <w:r>
        <w:rPr>
          <w:b/>
          <w:noProof/>
        </w:rPr>
        <mc:AlternateContent>
          <mc:Choice Requires="wps">
            <w:drawing>
              <wp:anchor distT="0" distB="0" distL="114300" distR="114300" simplePos="0" relativeHeight="251681792" behindDoc="0" locked="0" layoutInCell="1" allowOverlap="1">
                <wp:simplePos x="0" y="0"/>
                <wp:positionH relativeFrom="column">
                  <wp:posOffset>2215515</wp:posOffset>
                </wp:positionH>
                <wp:positionV relativeFrom="paragraph">
                  <wp:posOffset>28575</wp:posOffset>
                </wp:positionV>
                <wp:extent cx="1428750" cy="781050"/>
                <wp:effectExtent l="0" t="0" r="0" b="0"/>
                <wp:wrapNone/>
                <wp:docPr id="49"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781050"/>
                        </a:xfrm>
                        <a:prstGeom prst="rect">
                          <a:avLst/>
                        </a:prstGeom>
                        <a:solidFill>
                          <a:srgbClr val="FFFFFF"/>
                        </a:solidFill>
                        <a:ln w="9525">
                          <a:solidFill>
                            <a:srgbClr val="000000"/>
                          </a:solidFill>
                          <a:miter lim="800000"/>
                        </a:ln>
                        <a:effectLst/>
                      </wps:spPr>
                      <wps:txbx>
                        <w:txbxContent>
                          <w:p w:rsidR="009F37BB" w:rsidRDefault="009F37BB">
                            <w:pPr>
                              <w:spacing w:line="276" w:lineRule="auto"/>
                            </w:pPr>
                            <w:r>
                              <w:t>Improved retention of primary school pupils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31" style="position:absolute;left:0;text-align:left;margin-left:174.45pt;margin-top:2.25pt;width:112.5pt;height:6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sZtIAIAAEYEAAAOAAAAZHJzL2Uyb0RvYy54bWysU9uO0zAQfUfiHyy/0yRVu22jpqtVV0VI&#10;C6x24QMcx0ksfGPsNlm+nonTlizwhMiD5cmMj4/Pmdne9lqRkwAvrSloNkspEYbbSpqmoF+/HN6t&#10;KfGBmYopa0RBX4Snt7u3b7ady8XctlZVAgiCGJ93rqBtCC5PEs9boZmfWScMJmsLmgUMoUkqYB2i&#10;a5XM0/Qm6SxUDiwX3uPf+zFJdxG/rgUPn+vai0BUQZFbiCvEtRzWZLdleQPMtZKfabB/YKGZNHjp&#10;FeqeBUaOIP+A0pKD9bYOM251YutachHfgK/J0t9e89wyJ+JbUBzvrjL5/wfLP50egciqoIsNJYZp&#10;9OgJVWOmUYLcZINAnfM51j27Rxie6N2D5d88MXbfYpm4A7BdK1iFtGJ98urAEHg8Ssruo60Qnh2D&#10;jVr1NegBEFUgfbTk5WqJ6APh+DNbzNerJTrHMbdaZynukVLC8stpBz68F1aTYVNQQPIRnZ0efBhL&#10;LyWRvVWyOkilYgBNuVdATgzb4xC/M7qflilDuoJulvNlRH6V81OINH5/g9AyYJ8rqQu6nhYpM/AQ&#10;sVPPfC+CjcKHvuyjP8uLFaWtXlBOsGMz4/DhprXwg5IOG7mg/vuRgaBEfTBoySZbLIbOj8FiuZpj&#10;ANNMOc0wwxGqoIGScbsP47QcHcimxZuyqIGxd2hjLaPCA+ORFTozBNis0aPzYA3TMI1j1a/x3/0E&#10;AAD//wMAUEsDBBQABgAIAAAAIQAzBqJU3gAAAAkBAAAPAAAAZHJzL2Rvd25yZXYueG1sTI9BT4NA&#10;EIXvJv6HzZh4s4tQbIssjdHUxGNLL94WdgSUnSXs0qK/3vFUjy/vy5tv8u1se3HC0XeOFNwvIhBI&#10;tTMdNQqO5e5uDcIHTUb3jlDBN3rYFtdXuc6MO9MeT4fQCB4hn2kFbQhDJqWvW7TaL9yAxN2HG60O&#10;HMdGmlGfedz2Mo6iB2l1R3yh1QM+t1h/HSaroOrio/7Zl6+R3eyS8DaXn9P7i1K3N/PTI4iAc7jA&#10;8KfP6lCwU+UmMl70CpLlesOogmUKgvt0lXCuGIxXKcgil/8/KH4BAAD//wMAUEsBAi0AFAAGAAgA&#10;AAAhALaDOJL+AAAA4QEAABMAAAAAAAAAAAAAAAAAAAAAAFtDb250ZW50X1R5cGVzXS54bWxQSwEC&#10;LQAUAAYACAAAACEAOP0h/9YAAACUAQAACwAAAAAAAAAAAAAAAAAvAQAAX3JlbHMvLnJlbHNQSwEC&#10;LQAUAAYACAAAACEAnjbGbSACAABGBAAADgAAAAAAAAAAAAAAAAAuAgAAZHJzL2Uyb0RvYy54bWxQ&#10;SwECLQAUAAYACAAAACEAMwaiVN4AAAAJAQAADwAAAAAAAAAAAAAAAAB6BAAAZHJzL2Rvd25yZXYu&#10;eG1sUEsFBgAAAAAEAAQA8wAAAIUFAAAAAA==&#10;">
                <v:textbox>
                  <w:txbxContent>
                    <w:p w:rsidR="009F37BB" w:rsidRDefault="009F37BB">
                      <w:pPr>
                        <w:spacing w:line="276" w:lineRule="auto"/>
                      </w:pPr>
                      <w:r>
                        <w:t>Improved retention of primary school pupils</w:t>
                      </w:r>
                    </w:p>
                  </w:txbxContent>
                </v:textbox>
              </v:rect>
            </w:pict>
          </mc:Fallback>
        </mc:AlternateContent>
      </w:r>
    </w:p>
    <w:p w:rsidR="000C33B0" w:rsidRDefault="000C33B0">
      <w:pPr>
        <w:spacing w:line="240" w:lineRule="auto"/>
        <w:ind w:left="993" w:hanging="993"/>
        <w:rPr>
          <w:b/>
        </w:rPr>
      </w:pPr>
    </w:p>
    <w:p w:rsidR="000C33B0" w:rsidRDefault="000532CD">
      <w:pPr>
        <w:spacing w:line="240" w:lineRule="auto"/>
        <w:ind w:left="993" w:hanging="993"/>
        <w:rPr>
          <w:b/>
        </w:rPr>
      </w:pPr>
      <w:r>
        <w:rPr>
          <w:b/>
          <w:noProof/>
        </w:rPr>
        <mc:AlternateContent>
          <mc:Choice Requires="wps">
            <w:drawing>
              <wp:anchor distT="4294967295" distB="4294967295" distL="114300" distR="114300" simplePos="0" relativeHeight="251682816" behindDoc="0" locked="0" layoutInCell="1" allowOverlap="1">
                <wp:simplePos x="0" y="0"/>
                <wp:positionH relativeFrom="column">
                  <wp:posOffset>1691640</wp:posOffset>
                </wp:positionH>
                <wp:positionV relativeFrom="paragraph">
                  <wp:posOffset>49529</wp:posOffset>
                </wp:positionV>
                <wp:extent cx="523875" cy="0"/>
                <wp:effectExtent l="38100" t="76200" r="0" b="76200"/>
                <wp:wrapNone/>
                <wp:docPr id="50"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type="triangle" w="med" len="me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46B13A3A" id="AutoShape 72" o:spid="_x0000_s1026" type="#_x0000_t32" style="position:absolute;margin-left:133.2pt;margin-top:3.9pt;width:41.25pt;height:0;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6wD5wEAAM8DAAAOAAAAZHJzL2Uyb0RvYy54bWysU8FuEzEQvSPxD5bvZJOg0LLKpkIp5VIg&#10;UtsPmNjeXQuvxxo72eTvGbtJKPSCED5Ytmfmzbw34+XNYXBibyha9I2cTaZSGK9QW9818unx7t21&#10;FDGB1+DQm0YeTZQ3q7dvlmOozRx7dNqQYBAf6zE0sk8p1FUVVW8GiBMMxrOxRRog8ZW6ShOMjD64&#10;aj6dfqhGJB0IlYmRX2+fjXJV8NvWqPS9baNJwjWSa0tlp7Jv816tllB3BKG36lQG/EMVA1jPSS9Q&#10;t5BA7Mi+ghqsIozYponCocK2tcoUDsxmNv2DzUMPwRQuLE4MF5ni/4NV3/YbElY3csHyeBi4R592&#10;CUtqcTXPAo0h1uy39hvKFNXBP4R7VD+i8LjuwXemeD8eAwfPckT1W0i+xMBptuNX1OwDnKCodWhp&#10;yJCsgziUphwvTTGHJBQ/Lubvr68WUqizqYL6HBcopi8GB5EPjYyJwHZ9WqP33HmkWckC+/uYclVQ&#10;nwNyUo931rkyAM6LsZEfF/NFCYjorM7G7Bap264diT3kESqrUGTLSzfCndcFrDegP3stUtEjkWWF&#10;nJE5w2C0FM7wT8mn4p3Aur/1ZgLO55pMmewTq7O8z43aoj5uKLPN7zw1hfdpwvNYvrwXr1//cPUT&#10;AAD//wMAUEsDBBQABgAIAAAAIQAfmfsr3QAAAAcBAAAPAAAAZHJzL2Rvd25yZXYueG1sTI9PS8NA&#10;FMTvgt9heYI3u7GWWGM2RfwD0kuxWsHba/aZBLNvQ3bTRD+9Ty96HGaY+U2+mlyrDtSHxrOB81kC&#10;irj0tuHKwMvzw9kSVIjIFlvPZOCTAqyK46McM+tHfqLDNlZKSjhkaKCOscu0DmVNDsPMd8Tivfve&#10;YRTZV9r2OEq5a/U8SVLtsGFZqLGj25rKj+3gDLS829y/4mNYp8NEu/Xbl3bjnTGnJ9PNNahIU/wL&#10;ww++oEMhTHs/sA2qNTBP04VEDVzKA/EvFssrUPtfrYtc/+cvvgEAAP//AwBQSwECLQAUAAYACAAA&#10;ACEAtoM4kv4AAADhAQAAEwAAAAAAAAAAAAAAAAAAAAAAW0NvbnRlbnRfVHlwZXNdLnhtbFBLAQIt&#10;ABQABgAIAAAAIQA4/SH/1gAAAJQBAAALAAAAAAAAAAAAAAAAAC8BAABfcmVscy8ucmVsc1BLAQIt&#10;ABQABgAIAAAAIQCA56wD5wEAAM8DAAAOAAAAAAAAAAAAAAAAAC4CAABkcnMvZTJvRG9jLnhtbFBL&#10;AQItABQABgAIAAAAIQAfmfsr3QAAAAcBAAAPAAAAAAAAAAAAAAAAAEEEAABkcnMvZG93bnJldi54&#10;bWxQSwUGAAAAAAQABADzAAAASwUAAAAA&#10;">
                <v:stroke startarrow="block" endarrow="block"/>
              </v:shape>
            </w:pict>
          </mc:Fallback>
        </mc:AlternateContent>
      </w:r>
      <w:r>
        <w:rPr>
          <w:b/>
          <w:noProof/>
        </w:rPr>
        <mc:AlternateContent>
          <mc:Choice Requires="wps">
            <w:drawing>
              <wp:anchor distT="4294967295" distB="4294967295" distL="114300" distR="114300" simplePos="0" relativeHeight="251683840" behindDoc="0" locked="0" layoutInCell="1" allowOverlap="1">
                <wp:simplePos x="0" y="0"/>
                <wp:positionH relativeFrom="column">
                  <wp:posOffset>3644265</wp:posOffset>
                </wp:positionH>
                <wp:positionV relativeFrom="paragraph">
                  <wp:posOffset>49529</wp:posOffset>
                </wp:positionV>
                <wp:extent cx="409575" cy="0"/>
                <wp:effectExtent l="38100" t="76200" r="0" b="76200"/>
                <wp:wrapNone/>
                <wp:docPr id="51"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 cy="0"/>
                        </a:xfrm>
                        <a:prstGeom prst="straightConnector1">
                          <a:avLst/>
                        </a:prstGeom>
                        <a:noFill/>
                        <a:ln w="9525">
                          <a:solidFill>
                            <a:srgbClr val="000000"/>
                          </a:solidFill>
                          <a:round/>
                          <a:headEnd type="triangle" w="med" len="me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77657673" id="AutoShape 71" o:spid="_x0000_s1026" type="#_x0000_t32" style="position:absolute;margin-left:286.95pt;margin-top:3.9pt;width:32.25pt;height:0;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DCG5wEAAM8DAAAOAAAAZHJzL2Uyb0RvYy54bWysU8FuEzEQvSPxD5bvZDcRS+kqmwqllEuB&#10;SG0/wLG9uxa2xxo72eTvGbtJoHCpEHuw1vab92bejJc3B2fZXmM04Ds+n9WcaS9BGT90/Onx7t1H&#10;zmISXgkLXnf8qCO/Wb19s5xCqxcwglUaGZH42E6h42NKoa2qKEftRJxB0J4ue0AnEm1xqBSKidid&#10;rRZ1/aGaAFVAkDpGOr19vuSrwt/3WqbvfR91YrbjlFsqK5Z1m9dqtRTtgCKMRp7SEP+QhRPGk+iF&#10;6lYkwXZo/qJyRiJE6NNMgqug743UpQaqZl7/Uc3DKIIutZA5MVxsiv+PVn7bb5AZ1fFmzpkXjnr0&#10;aZegSLOreTZoCrEl3NpvMJcoD/4h3IP8EZmH9Sj8oAv68RgouERUL0LyJgaS2U5fQRFGkEBx69Cj&#10;y5TkAzuUphwvTdGHxCQdvq+vm6uGM3m+qkR7jgsY0xcNjuWfjseEwgxjWoP31HnAeVER+/uYqA4K&#10;PAdkUQ93xtoyANazqePXzaIpARGsUfkywyIO27VFthd5hMqXTSGyFzCEnVeFbNRCffaKpeJHQkMO&#10;Wc2zgtOKM6vppeS/gk7C2NeiSdP6nJMuk32q6mzvc6O2oI4bzAnmc5qakuppwvNY/r4vqF/vcPUT&#10;AAD//wMAUEsDBBQABgAIAAAAIQA8o+m03QAAAAcBAAAPAAAAZHJzL2Rvd25yZXYueG1sTI/NTsMw&#10;EITvSLyDtUjcqAOFtIQ4FeJHQr0gCkXitk2WJMJeR7HTBJ6ehQscRzOa+SZfTc6qPfWh9WzgdJaA&#10;Ii591XJt4OX5/mQJKkTkCq1nMvBJAVbF4UGOWeVHfqL9JtZKSjhkaKCJscu0DmVDDsPMd8Tivfve&#10;YRTZ17rqcZRyZ/VZkqTaYcuy0GBHNw2VH5vBGbC8fbx7xYewToeJtuu3L+3GW2OOj6brK1CRpvgX&#10;hh98QYdCmHZ+4Cooa+BiMb+UqIGFPBA/nS/PQe1+tS5y/Z+/+AYAAP//AwBQSwECLQAUAAYACAAA&#10;ACEAtoM4kv4AAADhAQAAEwAAAAAAAAAAAAAAAAAAAAAAW0NvbnRlbnRfVHlwZXNdLnhtbFBLAQIt&#10;ABQABgAIAAAAIQA4/SH/1gAAAJQBAAALAAAAAAAAAAAAAAAAAC8BAABfcmVscy8ucmVsc1BLAQIt&#10;ABQABgAIAAAAIQCjPDCG5wEAAM8DAAAOAAAAAAAAAAAAAAAAAC4CAABkcnMvZTJvRG9jLnhtbFBL&#10;AQItABQABgAIAAAAIQA8o+m03QAAAAcBAAAPAAAAAAAAAAAAAAAAAEEEAABkcnMvZG93bnJldi54&#10;bWxQSwUGAAAAAAQABADzAAAASwUAAAAA&#10;">
                <v:stroke startarrow="block" endarrow="block"/>
              </v:shape>
            </w:pict>
          </mc:Fallback>
        </mc:AlternateContent>
      </w:r>
    </w:p>
    <w:p w:rsidR="000C33B0" w:rsidRDefault="000C33B0">
      <w:pPr>
        <w:spacing w:line="240" w:lineRule="auto"/>
        <w:ind w:left="993" w:hanging="993"/>
        <w:rPr>
          <w:b/>
        </w:rPr>
      </w:pPr>
    </w:p>
    <w:p w:rsidR="000C33B0" w:rsidRDefault="000C33B0">
      <w:pPr>
        <w:spacing w:line="240" w:lineRule="auto"/>
        <w:ind w:left="993" w:hanging="993"/>
        <w:rPr>
          <w:b/>
        </w:rPr>
      </w:pPr>
    </w:p>
    <w:p w:rsidR="000C33B0" w:rsidRDefault="000C33B0">
      <w:pPr>
        <w:spacing w:line="240" w:lineRule="auto"/>
        <w:rPr>
          <w:b/>
        </w:rPr>
      </w:pPr>
    </w:p>
    <w:p w:rsidR="000C33B0" w:rsidRDefault="00E65C3C">
      <w:pPr>
        <w:pStyle w:val="Heading1"/>
        <w:spacing w:before="0" w:after="0" w:line="240" w:lineRule="auto"/>
        <w:rPr>
          <w:rFonts w:ascii="Times New Roman" w:hAnsi="Times New Roman"/>
          <w:sz w:val="24"/>
          <w:szCs w:val="24"/>
        </w:rPr>
      </w:pPr>
      <w:bookmarkStart w:id="107" w:name="_Toc172106373"/>
      <w:bookmarkStart w:id="108" w:name="_Toc211860348"/>
      <w:bookmarkStart w:id="109" w:name="_Toc211862070"/>
      <w:r>
        <w:rPr>
          <w:rFonts w:ascii="Times New Roman" w:hAnsi="Times New Roman"/>
          <w:sz w:val="24"/>
          <w:szCs w:val="24"/>
        </w:rPr>
        <w:t>Figure 2.2The relationship between school feeding programme (SFP) on the participation of pupils</w:t>
      </w:r>
      <w:bookmarkEnd w:id="107"/>
      <w:bookmarkEnd w:id="108"/>
      <w:bookmarkEnd w:id="109"/>
    </w:p>
    <w:p w:rsidR="000C33B0" w:rsidRDefault="00E65C3C">
      <w:pPr>
        <w:spacing w:after="240"/>
        <w:rPr>
          <w:b/>
        </w:rPr>
      </w:pPr>
      <w:r>
        <w:rPr>
          <w:b/>
        </w:rPr>
        <w:t xml:space="preserve">Source: </w:t>
      </w:r>
      <w:r>
        <w:t>Adopted from Vroom (1964)</w:t>
      </w:r>
    </w:p>
    <w:p w:rsidR="000C33B0" w:rsidRDefault="00E65C3C">
      <w:pPr>
        <w:pStyle w:val="MediumGrid1-Accent21"/>
        <w:spacing w:after="240"/>
        <w:ind w:left="0"/>
        <w:jc w:val="both"/>
      </w:pPr>
      <w:r>
        <w:t>The conceptual framework is based on how the SCFP encourages high school attendance, increased enrollment, increased participation, high retention rate and improved performance. The participation of pupils will be influenced by the school feeding programme as it acts as a strong motivating factor for children who might abscond from going to school due to the lack of food. Therefore, the SCFP incentive in primary schools will lead to increased participation of pupils in learning, increased pupils’ enrollment, and attendance and finally achieve universal primary education thoroughly. The framework illustrates that the participation of pupils in school results from the motivating factor (SCFP) which reduces hunger to them and therefore leads to increased enrollment, attendance, participation, retention of children at schools, reduction of drop out, and therefore increased performance.</w:t>
      </w:r>
      <w:r>
        <w:br w:type="page"/>
      </w:r>
    </w:p>
    <w:p w:rsidR="000C33B0" w:rsidRDefault="00E65C3C">
      <w:pPr>
        <w:pStyle w:val="Heading1"/>
        <w:spacing w:before="0" w:after="0" w:line="480" w:lineRule="auto"/>
        <w:jc w:val="center"/>
        <w:rPr>
          <w:rFonts w:ascii="Times New Roman" w:hAnsi="Times New Roman"/>
          <w:sz w:val="24"/>
          <w:szCs w:val="24"/>
        </w:rPr>
      </w:pPr>
      <w:bookmarkStart w:id="110" w:name="_Toc211862071"/>
      <w:r>
        <w:rPr>
          <w:rFonts w:ascii="Times New Roman" w:hAnsi="Times New Roman"/>
          <w:sz w:val="24"/>
          <w:szCs w:val="24"/>
        </w:rPr>
        <w:lastRenderedPageBreak/>
        <w:t>CHAPTER THREE</w:t>
      </w:r>
      <w:bookmarkEnd w:id="110"/>
    </w:p>
    <w:p w:rsidR="000C33B0" w:rsidRDefault="00E65C3C">
      <w:pPr>
        <w:pStyle w:val="Heading1"/>
        <w:spacing w:before="0" w:after="0" w:line="480" w:lineRule="auto"/>
        <w:jc w:val="center"/>
        <w:rPr>
          <w:rFonts w:ascii="Times New Roman" w:hAnsi="Times New Roman"/>
          <w:sz w:val="24"/>
          <w:szCs w:val="24"/>
        </w:rPr>
      </w:pPr>
      <w:bookmarkStart w:id="111" w:name="_Toc211862072"/>
      <w:r>
        <w:rPr>
          <w:rFonts w:ascii="Times New Roman" w:hAnsi="Times New Roman"/>
          <w:sz w:val="24"/>
          <w:szCs w:val="24"/>
        </w:rPr>
        <w:t>RESEARCH METHODOLOGY</w:t>
      </w:r>
      <w:bookmarkEnd w:id="111"/>
    </w:p>
    <w:p w:rsidR="000C33B0" w:rsidRDefault="00E65C3C">
      <w:pPr>
        <w:pStyle w:val="Heading2"/>
        <w:rPr>
          <w:rFonts w:ascii="Times New Roman" w:hAnsi="Times New Roman"/>
          <w:b w:val="0"/>
          <w:i w:val="0"/>
          <w:sz w:val="24"/>
          <w:szCs w:val="24"/>
        </w:rPr>
      </w:pPr>
      <w:bookmarkStart w:id="112" w:name="_Toc211862073"/>
      <w:r>
        <w:rPr>
          <w:rFonts w:ascii="Times New Roman" w:hAnsi="Times New Roman"/>
          <w:i w:val="0"/>
          <w:sz w:val="24"/>
          <w:szCs w:val="24"/>
        </w:rPr>
        <w:t>3.1</w:t>
      </w:r>
      <w:r>
        <w:rPr>
          <w:rFonts w:ascii="Times New Roman" w:hAnsi="Times New Roman"/>
          <w:i w:val="0"/>
          <w:sz w:val="24"/>
          <w:szCs w:val="24"/>
        </w:rPr>
        <w:tab/>
        <w:t>Introduction</w:t>
      </w:r>
      <w:bookmarkEnd w:id="112"/>
    </w:p>
    <w:p w:rsidR="000C33B0" w:rsidRDefault="00E65C3C">
      <w:pPr>
        <w:jc w:val="both"/>
      </w:pPr>
      <w:r>
        <w:t xml:space="preserve"> This chapter describes the methods that were applied in carrying out the current research study. It is therefore organized under the following sub-topics:  research approach, research design, the study area, target group, sampling techniques and sample size, data collection methods and instruments, validity and reliability of the instruments, data analysis and logistical and ethical considerations.</w:t>
      </w:r>
    </w:p>
    <w:p w:rsidR="000C33B0" w:rsidRDefault="000C33B0">
      <w:pPr>
        <w:spacing w:line="240" w:lineRule="auto"/>
        <w:jc w:val="both"/>
      </w:pPr>
    </w:p>
    <w:p w:rsidR="000C33B0" w:rsidRDefault="00E65C3C">
      <w:pPr>
        <w:pStyle w:val="Heading2"/>
        <w:spacing w:before="0" w:after="0" w:line="480" w:lineRule="auto"/>
        <w:rPr>
          <w:rFonts w:ascii="Times New Roman" w:hAnsi="Times New Roman"/>
          <w:i w:val="0"/>
          <w:sz w:val="24"/>
          <w:szCs w:val="24"/>
        </w:rPr>
      </w:pPr>
      <w:bookmarkStart w:id="113" w:name="_Toc211862074"/>
      <w:r>
        <w:rPr>
          <w:rFonts w:ascii="Times New Roman" w:hAnsi="Times New Roman"/>
          <w:i w:val="0"/>
          <w:sz w:val="24"/>
          <w:szCs w:val="24"/>
        </w:rPr>
        <w:t>3.2</w:t>
      </w:r>
      <w:r>
        <w:rPr>
          <w:rFonts w:ascii="Times New Roman" w:hAnsi="Times New Roman"/>
          <w:i w:val="0"/>
          <w:sz w:val="24"/>
          <w:szCs w:val="24"/>
        </w:rPr>
        <w:tab/>
        <w:t>Research Approach</w:t>
      </w:r>
      <w:bookmarkEnd w:id="113"/>
    </w:p>
    <w:p w:rsidR="000C33B0" w:rsidRDefault="00E65C3C">
      <w:pPr>
        <w:jc w:val="both"/>
      </w:pPr>
      <w:r>
        <w:t>The study adopted a mixed research approach (qualitative and quantitative approach). Through mixed research approach (qualitative and quantitative research approaches) it helped on focusing on describing how someone thought and his/her natural ability to understand a given phenomenon. According to Omari (2011) in a qualitative approach, the researcher would have face-to-face discussion to assess the participant’s attitude, opinion and behavior towards the issue.</w:t>
      </w:r>
    </w:p>
    <w:p w:rsidR="000C33B0" w:rsidRDefault="000C33B0">
      <w:pPr>
        <w:spacing w:line="240" w:lineRule="auto"/>
        <w:jc w:val="both"/>
      </w:pPr>
    </w:p>
    <w:p w:rsidR="000C33B0" w:rsidRDefault="00E65C3C">
      <w:pPr>
        <w:jc w:val="both"/>
      </w:pPr>
      <w:r>
        <w:t>According to Rhodes (2014), in the quantitative approach, the researcher would gather information across a relatively larger number of participants from where the researcher would generalize results by comparing the number rates related to variable statistics, and the analysis to be used to determine the significance of the findings.</w:t>
      </w:r>
      <w:bookmarkStart w:id="114" w:name="_Hlk36512567"/>
      <w:r>
        <w:t xml:space="preserve"> The researcher therefore in this study adopted this approach since it was easy to use and obtain immediate results b</w:t>
      </w:r>
      <w:r w:rsidR="00B36422">
        <w:t xml:space="preserve">y making percentile statistical </w:t>
      </w:r>
      <w:r>
        <w:t>comparisons into some if not many aspects of the study intents. The study went through official records and then put them into tabulations for percentage results calculations.</w:t>
      </w:r>
    </w:p>
    <w:p w:rsidR="0077749F" w:rsidRDefault="0077749F" w:rsidP="0077749F">
      <w:pPr>
        <w:pStyle w:val="Heading2"/>
        <w:spacing w:before="0" w:after="0" w:line="480" w:lineRule="auto"/>
        <w:rPr>
          <w:rFonts w:ascii="Times New Roman" w:hAnsi="Times New Roman"/>
          <w:i w:val="0"/>
          <w:sz w:val="24"/>
          <w:szCs w:val="24"/>
        </w:rPr>
      </w:pPr>
      <w:bookmarkStart w:id="115" w:name="_Toc211862077"/>
      <w:bookmarkStart w:id="116" w:name="_Toc211862075"/>
      <w:bookmarkEnd w:id="114"/>
      <w:r>
        <w:rPr>
          <w:rFonts w:ascii="Times New Roman" w:hAnsi="Times New Roman"/>
          <w:i w:val="0"/>
          <w:sz w:val="24"/>
          <w:szCs w:val="24"/>
        </w:rPr>
        <w:lastRenderedPageBreak/>
        <w:t>3.5</w:t>
      </w:r>
      <w:r>
        <w:rPr>
          <w:rFonts w:ascii="Times New Roman" w:hAnsi="Times New Roman"/>
          <w:i w:val="0"/>
          <w:sz w:val="24"/>
          <w:szCs w:val="24"/>
        </w:rPr>
        <w:tab/>
        <w:t>Target Population</w:t>
      </w:r>
      <w:bookmarkEnd w:id="115"/>
    </w:p>
    <w:p w:rsidR="0077749F" w:rsidRDefault="0077749F" w:rsidP="0077749F">
      <w:pPr>
        <w:jc w:val="both"/>
      </w:pPr>
      <w:r>
        <w:t xml:space="preserve">According to Kombo and Tromp (2006), population refers to an entire group of persons and elements that have at least one thing in common. In Kwimba district, there were 152 Primary schools with 152 head teachers and 1357 teachers, 122249 pupils of whom 8004 were standard seven pupils (District Education Officers report, 2020). This study focused on 152 primary schools of Kwimba district. Specifically, the study targeted pupils of standard VII, believing that standard VII pupils could be good representatives of other pupils of the lower standards for Standard VII pupils were mature enough and had stayed in their respective schools for about seven years.  Moreover, the research involved head teachers as they were both administrators and managers of the targeted primary schools, thus, they could provide the research with vigorous information. </w:t>
      </w:r>
    </w:p>
    <w:p w:rsidR="0077749F" w:rsidRDefault="0077749F" w:rsidP="0077749F">
      <w:pPr>
        <w:spacing w:line="240" w:lineRule="auto"/>
        <w:jc w:val="both"/>
      </w:pPr>
    </w:p>
    <w:p w:rsidR="0077749F" w:rsidRDefault="0077749F" w:rsidP="0077749F">
      <w:pPr>
        <w:jc w:val="both"/>
      </w:pPr>
      <w:r>
        <w:t>With that, the research involved teachers for as much as they dealt with all their primary school pupils in curriculum and extra-curriculum progress at their respective schools. Apart from students of STD VII, head teachers and teachers, the research also involved school committee members (SCMs) to represent parents. This is because SCMs deal with school management in connection to the parents. All respondents mentioned above are the immediate stakeholders of primary school education.</w:t>
      </w:r>
    </w:p>
    <w:p w:rsidR="0077749F" w:rsidRDefault="0077749F" w:rsidP="0077749F">
      <w:pPr>
        <w:spacing w:line="240" w:lineRule="auto"/>
        <w:jc w:val="both"/>
      </w:pPr>
    </w:p>
    <w:p w:rsidR="0077749F" w:rsidRDefault="0077749F" w:rsidP="0077749F">
      <w:pPr>
        <w:pStyle w:val="Heading3"/>
        <w:spacing w:before="0" w:after="0" w:line="480" w:lineRule="auto"/>
        <w:jc w:val="both"/>
        <w:rPr>
          <w:rFonts w:ascii="Times New Roman" w:hAnsi="Times New Roman"/>
          <w:bCs w:val="0"/>
          <w:sz w:val="24"/>
          <w:szCs w:val="24"/>
        </w:rPr>
      </w:pPr>
      <w:bookmarkStart w:id="117" w:name="_Toc211862080"/>
      <w:r>
        <w:rPr>
          <w:rFonts w:ascii="Times New Roman" w:hAnsi="Times New Roman"/>
          <w:sz w:val="24"/>
          <w:szCs w:val="24"/>
        </w:rPr>
        <w:t>3.6.2</w:t>
      </w:r>
      <w:r>
        <w:rPr>
          <w:rFonts w:ascii="Times New Roman" w:hAnsi="Times New Roman"/>
          <w:sz w:val="24"/>
          <w:szCs w:val="24"/>
        </w:rPr>
        <w:tab/>
        <w:t>Sample Size</w:t>
      </w:r>
      <w:bookmarkEnd w:id="117"/>
    </w:p>
    <w:p w:rsidR="0077749F" w:rsidRDefault="0077749F" w:rsidP="0077749F">
      <w:pPr>
        <w:jc w:val="both"/>
      </w:pPr>
      <w:r>
        <w:rPr>
          <w:bCs/>
        </w:rPr>
        <w:t xml:space="preserve">The researcher selected a sample size of 10 percent of the target population. </w:t>
      </w:r>
      <w:r>
        <w:t xml:space="preserve">The target population of this study had to involve 1075 respondents even though; it was difficult for the researcher to cover the whole target population of Kwimba district for the study. Thus, few respondents were selected to represent the entire population, and the sample </w:t>
      </w:r>
      <w:r>
        <w:lastRenderedPageBreak/>
        <w:t>was divided into four groups that is; head teachers, teachers, school committee members and pupils. That sample size made up at least 10% of each category. Fifteen heads of primary schools and 825 pupils were selected through purposive sampling because of the fact that every primary school has a single head teacher and a single STD VII class. Also, 135 teachers’ and100school committee members were selected through random sampling to reduce biases in their responses.</w:t>
      </w:r>
    </w:p>
    <w:p w:rsidR="0077749F" w:rsidRDefault="0077749F" w:rsidP="0077749F">
      <w:pPr>
        <w:spacing w:line="240" w:lineRule="auto"/>
        <w:jc w:val="both"/>
      </w:pPr>
    </w:p>
    <w:p w:rsidR="0077749F" w:rsidRDefault="0077749F" w:rsidP="0077749F">
      <w:pPr>
        <w:jc w:val="both"/>
      </w:pPr>
      <w:r>
        <w:t>From that sample size, the research covered three wards of Kwimba district whereas the researcher was able to correspond to 45 teachers, 15 head teachers, 225 STD VII pupils and 30 committee members on behalf of a predetermined size. The condensation of the size helped to minimize the extreme use of stationery, time of making analysis and cross-examining a large number of people who might obviously reproduce similar responses. About 45 teachers of whom15came from each ward, helped in the researcher’s justification of study ideas as per their experiences in their schools. The 30 committee members of whom at least 10 were from each ward also contributed ideas from what was around their schools and what they knew about pupils, and 225 pupils of whom at least 75 were from each ward, shared what was in their experience within and out of their schools.</w:t>
      </w:r>
    </w:p>
    <w:p w:rsidR="0077749F" w:rsidRDefault="0077749F" w:rsidP="0077749F">
      <w:pPr>
        <w:spacing w:line="240" w:lineRule="auto"/>
        <w:jc w:val="both"/>
      </w:pPr>
    </w:p>
    <w:p w:rsidR="0077749F" w:rsidRDefault="0077749F" w:rsidP="0077749F">
      <w:pPr>
        <w:jc w:val="both"/>
      </w:pPr>
      <w:r>
        <w:t>The researcher decided to have this number of respondents due to his temporal and economic situation affordability that could happen not to be available as per planned times. The category of respondents and their size are shown in Table 3.1</w:t>
      </w:r>
    </w:p>
    <w:p w:rsidR="000C33B0" w:rsidRDefault="00E65C3C">
      <w:pPr>
        <w:pStyle w:val="Heading2"/>
        <w:spacing w:before="0" w:after="0" w:line="480" w:lineRule="auto"/>
        <w:jc w:val="both"/>
        <w:rPr>
          <w:rFonts w:ascii="Times New Roman" w:hAnsi="Times New Roman"/>
          <w:i w:val="0"/>
          <w:sz w:val="24"/>
          <w:szCs w:val="24"/>
        </w:rPr>
      </w:pPr>
      <w:r>
        <w:rPr>
          <w:rFonts w:ascii="Times New Roman" w:hAnsi="Times New Roman"/>
          <w:i w:val="0"/>
          <w:sz w:val="24"/>
          <w:szCs w:val="24"/>
        </w:rPr>
        <w:t>3.3</w:t>
      </w:r>
      <w:r>
        <w:rPr>
          <w:rFonts w:ascii="Times New Roman" w:hAnsi="Times New Roman"/>
          <w:i w:val="0"/>
          <w:sz w:val="24"/>
          <w:szCs w:val="24"/>
        </w:rPr>
        <w:tab/>
        <w:t>Research Design</w:t>
      </w:r>
      <w:bookmarkEnd w:id="116"/>
    </w:p>
    <w:p w:rsidR="000C33B0" w:rsidRDefault="00E65C3C">
      <w:pPr>
        <w:jc w:val="both"/>
        <w:rPr>
          <w:bCs/>
        </w:rPr>
      </w:pPr>
      <w:r>
        <w:rPr>
          <w:bCs/>
        </w:rPr>
        <w:t xml:space="preserve">The research used a descriptive survey design through interviews and questionnaire administration. According to Kothari (2009), Descriptive research studies are those </w:t>
      </w:r>
      <w:r>
        <w:rPr>
          <w:bCs/>
        </w:rPr>
        <w:lastRenderedPageBreak/>
        <w:t>studies that are concerned with describing the characteristics of a particular individual, or a group. The researcher opted for this design because the study groups were acting in their everyday natural way without being aware of the research formality. Furthermore, the researcher could not spend much time and money; apart from the fact that the design was to describe the situations without drawing out conclusions.</w:t>
      </w:r>
    </w:p>
    <w:p w:rsidR="000C33B0" w:rsidRDefault="000C33B0">
      <w:pPr>
        <w:spacing w:line="240" w:lineRule="auto"/>
        <w:jc w:val="both"/>
        <w:rPr>
          <w:bCs/>
        </w:rPr>
      </w:pPr>
    </w:p>
    <w:p w:rsidR="000C33B0" w:rsidRDefault="00E65C3C">
      <w:pPr>
        <w:pStyle w:val="Heading2"/>
        <w:spacing w:before="0" w:after="0" w:line="480" w:lineRule="auto"/>
        <w:rPr>
          <w:rFonts w:ascii="Times New Roman" w:hAnsi="Times New Roman"/>
          <w:bCs w:val="0"/>
          <w:i w:val="0"/>
          <w:sz w:val="24"/>
          <w:szCs w:val="24"/>
        </w:rPr>
      </w:pPr>
      <w:bookmarkStart w:id="118" w:name="_Toc211862076"/>
      <w:r>
        <w:rPr>
          <w:rFonts w:ascii="Times New Roman" w:hAnsi="Times New Roman"/>
          <w:i w:val="0"/>
          <w:sz w:val="24"/>
          <w:szCs w:val="24"/>
        </w:rPr>
        <w:t>3.4</w:t>
      </w:r>
      <w:r>
        <w:rPr>
          <w:rFonts w:ascii="Times New Roman" w:hAnsi="Times New Roman"/>
          <w:i w:val="0"/>
          <w:sz w:val="24"/>
          <w:szCs w:val="24"/>
        </w:rPr>
        <w:tab/>
        <w:t>Area of Study</w:t>
      </w:r>
      <w:bookmarkEnd w:id="118"/>
    </w:p>
    <w:p w:rsidR="000C33B0" w:rsidRDefault="00E65C3C">
      <w:pPr>
        <w:jc w:val="both"/>
      </w:pPr>
      <w:r>
        <w:rPr>
          <w:bCs/>
        </w:rPr>
        <w:t xml:space="preserve">The research was conducted in Kwimba district, in Mwanza region. Kwimba district was selected for the study because it is implementing SFP in many of its primary schools. The district had sixty-two (62) primary schools that have SFP out of 152. However, the district had a serious problem with </w:t>
      </w:r>
      <w:r>
        <w:t>participation, attendance, enrollment and performance of pupils in primary school education (District Education Officer`s Report, 2020).</w:t>
      </w:r>
    </w:p>
    <w:p w:rsidR="000C33B0" w:rsidRDefault="000C33B0">
      <w:pPr>
        <w:spacing w:line="240" w:lineRule="auto"/>
        <w:jc w:val="both"/>
      </w:pPr>
    </w:p>
    <w:p w:rsidR="000C33B0" w:rsidRDefault="00E65C3C">
      <w:pPr>
        <w:pStyle w:val="Heading2"/>
        <w:spacing w:before="0" w:after="0" w:line="480" w:lineRule="auto"/>
        <w:jc w:val="both"/>
        <w:rPr>
          <w:rFonts w:ascii="Times New Roman" w:hAnsi="Times New Roman"/>
          <w:i w:val="0"/>
          <w:sz w:val="24"/>
          <w:szCs w:val="24"/>
        </w:rPr>
      </w:pPr>
      <w:bookmarkStart w:id="119" w:name="_Toc211862078"/>
      <w:r>
        <w:rPr>
          <w:rFonts w:ascii="Times New Roman" w:hAnsi="Times New Roman"/>
          <w:i w:val="0"/>
          <w:sz w:val="24"/>
          <w:szCs w:val="24"/>
        </w:rPr>
        <w:t>3.6</w:t>
      </w:r>
      <w:r>
        <w:rPr>
          <w:rFonts w:ascii="Times New Roman" w:hAnsi="Times New Roman"/>
          <w:i w:val="0"/>
          <w:sz w:val="24"/>
          <w:szCs w:val="24"/>
        </w:rPr>
        <w:tab/>
        <w:t>Sampling Techniques and Sample Size</w:t>
      </w:r>
      <w:bookmarkEnd w:id="119"/>
    </w:p>
    <w:p w:rsidR="000C33B0" w:rsidRDefault="00E65C3C">
      <w:pPr>
        <w:pStyle w:val="Heading3"/>
        <w:spacing w:before="0" w:after="0" w:line="480" w:lineRule="auto"/>
        <w:rPr>
          <w:rFonts w:ascii="Times New Roman" w:hAnsi="Times New Roman"/>
          <w:sz w:val="24"/>
          <w:szCs w:val="24"/>
        </w:rPr>
      </w:pPr>
      <w:bookmarkStart w:id="120" w:name="_Toc211862079"/>
      <w:r>
        <w:rPr>
          <w:rFonts w:ascii="Times New Roman" w:hAnsi="Times New Roman"/>
          <w:sz w:val="24"/>
          <w:szCs w:val="24"/>
        </w:rPr>
        <w:t>3.6.1</w:t>
      </w:r>
      <w:r>
        <w:rPr>
          <w:rFonts w:ascii="Times New Roman" w:hAnsi="Times New Roman"/>
          <w:sz w:val="24"/>
          <w:szCs w:val="24"/>
        </w:rPr>
        <w:tab/>
        <w:t>Sampling Techniques</w:t>
      </w:r>
      <w:bookmarkEnd w:id="120"/>
    </w:p>
    <w:p w:rsidR="000C33B0" w:rsidRDefault="00E65C3C">
      <w:pPr>
        <w:jc w:val="both"/>
      </w:pPr>
      <w:r>
        <w:t>The researcher used the following sampling techniques:</w:t>
      </w:r>
    </w:p>
    <w:p w:rsidR="000C33B0" w:rsidRDefault="00E65C3C">
      <w:pPr>
        <w:jc w:val="both"/>
        <w:rPr>
          <w:b/>
        </w:rPr>
      </w:pPr>
      <w:r>
        <w:rPr>
          <w:b/>
        </w:rPr>
        <w:t>Purposive Sampling Technique</w:t>
      </w:r>
    </w:p>
    <w:p w:rsidR="000C33B0" w:rsidRDefault="00E65C3C">
      <w:pPr>
        <w:jc w:val="both"/>
      </w:pPr>
      <w:r>
        <w:t>The researcher used a purposive sampling technique to gather information from 15 head teachers and 225 STD VII pupils. Because of their status, the researcher needed to have information from all of them. This helped the researcher to collect data from participants in a strategic way so that those sampled respondents were relevant to the research-posed questions.</w:t>
      </w:r>
    </w:p>
    <w:p w:rsidR="00AD6DFC" w:rsidRDefault="00AD6DFC">
      <w:pPr>
        <w:jc w:val="both"/>
      </w:pPr>
    </w:p>
    <w:p w:rsidR="000C33B0" w:rsidRDefault="000C33B0">
      <w:pPr>
        <w:spacing w:line="240" w:lineRule="auto"/>
        <w:jc w:val="both"/>
      </w:pPr>
    </w:p>
    <w:p w:rsidR="000C33B0" w:rsidRDefault="00E65C3C">
      <w:pPr>
        <w:jc w:val="both"/>
        <w:rPr>
          <w:b/>
        </w:rPr>
      </w:pPr>
      <w:r>
        <w:rPr>
          <w:b/>
        </w:rPr>
        <w:lastRenderedPageBreak/>
        <w:t>Simple Random Sampling Technique</w:t>
      </w:r>
    </w:p>
    <w:p w:rsidR="000C33B0" w:rsidRDefault="00E65C3C">
      <w:pPr>
        <w:jc w:val="both"/>
      </w:pPr>
      <w:r>
        <w:t>Simple random sampling was used in order to select 15 primary schools, 45 teachers, and 30 school committee members whereby every school, teacher, and member of the primary school committee had a chance of being selected from the targeted sample by using the pick-up from the list technique.</w:t>
      </w:r>
    </w:p>
    <w:p w:rsidR="000C33B0" w:rsidRPr="00B54B26" w:rsidRDefault="00E65C3C" w:rsidP="00B54B26">
      <w:pPr>
        <w:pStyle w:val="Heading1"/>
        <w:rPr>
          <w:rFonts w:ascii="Times New Roman" w:hAnsi="Times New Roman"/>
          <w:sz w:val="24"/>
          <w:szCs w:val="24"/>
        </w:rPr>
      </w:pPr>
      <w:bookmarkStart w:id="121" w:name="_Toc172106384"/>
      <w:bookmarkStart w:id="122" w:name="_Toc211862081"/>
      <w:r w:rsidRPr="00B54B26">
        <w:rPr>
          <w:rFonts w:ascii="Times New Roman" w:hAnsi="Times New Roman"/>
          <w:sz w:val="24"/>
          <w:szCs w:val="24"/>
        </w:rPr>
        <w:t>Table 3.1: Distribution of Sample Size</w:t>
      </w:r>
      <w:bookmarkEnd w:id="121"/>
      <w:bookmarkEnd w:id="122"/>
    </w:p>
    <w:tbl>
      <w:tblPr>
        <w:tblStyle w:val="TableGrid"/>
        <w:tblW w:w="0" w:type="auto"/>
        <w:tblLook w:val="04A0" w:firstRow="1" w:lastRow="0" w:firstColumn="1" w:lastColumn="0" w:noHBand="0" w:noVBand="1"/>
      </w:tblPr>
      <w:tblGrid>
        <w:gridCol w:w="2240"/>
        <w:gridCol w:w="2160"/>
        <w:gridCol w:w="2215"/>
        <w:gridCol w:w="1595"/>
      </w:tblGrid>
      <w:tr w:rsidR="000C33B0" w:rsidRPr="00D61EC9">
        <w:tc>
          <w:tcPr>
            <w:tcW w:w="2358" w:type="dxa"/>
          </w:tcPr>
          <w:p w:rsidR="000C33B0" w:rsidRPr="00D61EC9" w:rsidRDefault="00E65C3C">
            <w:pPr>
              <w:spacing w:line="276" w:lineRule="auto"/>
              <w:jc w:val="center"/>
              <w:rPr>
                <w:rFonts w:ascii="Times New Roman" w:hAnsi="Times New Roman"/>
                <w:b/>
              </w:rPr>
            </w:pPr>
            <w:r w:rsidRPr="00D61EC9">
              <w:rPr>
                <w:rFonts w:ascii="Times New Roman" w:hAnsi="Times New Roman"/>
                <w:b/>
              </w:rPr>
              <w:t>Respondents</w:t>
            </w:r>
          </w:p>
        </w:tc>
        <w:tc>
          <w:tcPr>
            <w:tcW w:w="2340" w:type="dxa"/>
          </w:tcPr>
          <w:p w:rsidR="000C33B0" w:rsidRPr="00D61EC9" w:rsidRDefault="00E65C3C">
            <w:pPr>
              <w:spacing w:line="276" w:lineRule="auto"/>
              <w:jc w:val="center"/>
              <w:rPr>
                <w:rFonts w:ascii="Times New Roman" w:hAnsi="Times New Roman"/>
                <w:b/>
              </w:rPr>
            </w:pPr>
            <w:r w:rsidRPr="00D61EC9">
              <w:rPr>
                <w:rFonts w:ascii="Times New Roman" w:hAnsi="Times New Roman"/>
                <w:b/>
              </w:rPr>
              <w:t>Number of schools</w:t>
            </w:r>
          </w:p>
        </w:tc>
        <w:tc>
          <w:tcPr>
            <w:tcW w:w="2340" w:type="dxa"/>
          </w:tcPr>
          <w:p w:rsidR="000C33B0" w:rsidRPr="00D61EC9" w:rsidRDefault="00E65C3C">
            <w:pPr>
              <w:spacing w:line="276" w:lineRule="auto"/>
              <w:jc w:val="center"/>
              <w:rPr>
                <w:rFonts w:ascii="Times New Roman" w:hAnsi="Times New Roman"/>
                <w:b/>
              </w:rPr>
            </w:pPr>
            <w:r w:rsidRPr="00D61EC9">
              <w:rPr>
                <w:rFonts w:ascii="Times New Roman" w:hAnsi="Times New Roman"/>
                <w:b/>
              </w:rPr>
              <w:t>Number of respondents in each school</w:t>
            </w:r>
          </w:p>
        </w:tc>
        <w:tc>
          <w:tcPr>
            <w:tcW w:w="1732" w:type="dxa"/>
          </w:tcPr>
          <w:p w:rsidR="000C33B0" w:rsidRPr="00D61EC9" w:rsidRDefault="00E65C3C">
            <w:pPr>
              <w:spacing w:line="276" w:lineRule="auto"/>
              <w:jc w:val="center"/>
              <w:rPr>
                <w:rFonts w:ascii="Times New Roman" w:hAnsi="Times New Roman"/>
                <w:b/>
              </w:rPr>
            </w:pPr>
            <w:r w:rsidRPr="00D61EC9">
              <w:rPr>
                <w:rFonts w:ascii="Times New Roman" w:hAnsi="Times New Roman"/>
                <w:b/>
              </w:rPr>
              <w:t>Total</w:t>
            </w:r>
          </w:p>
        </w:tc>
      </w:tr>
      <w:tr w:rsidR="000C33B0" w:rsidRPr="00D61EC9">
        <w:tc>
          <w:tcPr>
            <w:tcW w:w="2358" w:type="dxa"/>
          </w:tcPr>
          <w:p w:rsidR="000C33B0" w:rsidRPr="00D61EC9" w:rsidRDefault="00E65C3C">
            <w:pPr>
              <w:spacing w:line="360" w:lineRule="auto"/>
              <w:jc w:val="center"/>
              <w:rPr>
                <w:rFonts w:ascii="Times New Roman" w:hAnsi="Times New Roman"/>
              </w:rPr>
            </w:pPr>
            <w:r w:rsidRPr="00D61EC9">
              <w:rPr>
                <w:rFonts w:ascii="Times New Roman" w:hAnsi="Times New Roman"/>
              </w:rPr>
              <w:t>Head teachers</w:t>
            </w:r>
          </w:p>
        </w:tc>
        <w:tc>
          <w:tcPr>
            <w:tcW w:w="2340" w:type="dxa"/>
          </w:tcPr>
          <w:p w:rsidR="000C33B0" w:rsidRPr="00D61EC9" w:rsidRDefault="00E65C3C">
            <w:pPr>
              <w:jc w:val="center"/>
              <w:rPr>
                <w:rFonts w:ascii="Times New Roman" w:hAnsi="Times New Roman"/>
              </w:rPr>
            </w:pPr>
            <w:r w:rsidRPr="00D61EC9">
              <w:rPr>
                <w:rFonts w:ascii="Times New Roman" w:hAnsi="Times New Roman"/>
              </w:rPr>
              <w:t>15</w:t>
            </w:r>
          </w:p>
        </w:tc>
        <w:tc>
          <w:tcPr>
            <w:tcW w:w="2340" w:type="dxa"/>
          </w:tcPr>
          <w:p w:rsidR="000C33B0" w:rsidRPr="00D61EC9" w:rsidRDefault="00E65C3C">
            <w:pPr>
              <w:jc w:val="center"/>
              <w:rPr>
                <w:rFonts w:ascii="Times New Roman" w:hAnsi="Times New Roman"/>
              </w:rPr>
            </w:pPr>
            <w:r w:rsidRPr="00D61EC9">
              <w:rPr>
                <w:rFonts w:ascii="Times New Roman" w:hAnsi="Times New Roman"/>
              </w:rPr>
              <w:t>01</w:t>
            </w:r>
          </w:p>
        </w:tc>
        <w:tc>
          <w:tcPr>
            <w:tcW w:w="1732" w:type="dxa"/>
          </w:tcPr>
          <w:p w:rsidR="000C33B0" w:rsidRPr="00D61EC9" w:rsidRDefault="00E65C3C">
            <w:pPr>
              <w:jc w:val="center"/>
              <w:rPr>
                <w:rFonts w:ascii="Times New Roman" w:hAnsi="Times New Roman"/>
              </w:rPr>
            </w:pPr>
            <w:r w:rsidRPr="00D61EC9">
              <w:rPr>
                <w:rFonts w:ascii="Times New Roman" w:hAnsi="Times New Roman"/>
              </w:rPr>
              <w:t>15</w:t>
            </w:r>
          </w:p>
        </w:tc>
      </w:tr>
      <w:tr w:rsidR="000C33B0" w:rsidRPr="00D61EC9">
        <w:tc>
          <w:tcPr>
            <w:tcW w:w="2358" w:type="dxa"/>
          </w:tcPr>
          <w:p w:rsidR="000C33B0" w:rsidRPr="00D61EC9" w:rsidRDefault="00E65C3C">
            <w:pPr>
              <w:spacing w:line="360" w:lineRule="auto"/>
              <w:jc w:val="center"/>
              <w:rPr>
                <w:rFonts w:ascii="Times New Roman" w:hAnsi="Times New Roman"/>
              </w:rPr>
            </w:pPr>
            <w:r w:rsidRPr="00D61EC9">
              <w:rPr>
                <w:rFonts w:ascii="Times New Roman" w:hAnsi="Times New Roman"/>
              </w:rPr>
              <w:t>Teachers</w:t>
            </w:r>
          </w:p>
        </w:tc>
        <w:tc>
          <w:tcPr>
            <w:tcW w:w="2340" w:type="dxa"/>
          </w:tcPr>
          <w:p w:rsidR="000C33B0" w:rsidRPr="00D61EC9" w:rsidRDefault="00E65C3C">
            <w:pPr>
              <w:jc w:val="center"/>
              <w:rPr>
                <w:rFonts w:ascii="Times New Roman" w:hAnsi="Times New Roman"/>
              </w:rPr>
            </w:pPr>
            <w:r w:rsidRPr="00D61EC9">
              <w:rPr>
                <w:rFonts w:ascii="Times New Roman" w:hAnsi="Times New Roman"/>
              </w:rPr>
              <w:t>15</w:t>
            </w:r>
          </w:p>
        </w:tc>
        <w:tc>
          <w:tcPr>
            <w:tcW w:w="2340" w:type="dxa"/>
          </w:tcPr>
          <w:p w:rsidR="000C33B0" w:rsidRPr="00D61EC9" w:rsidRDefault="00E65C3C">
            <w:pPr>
              <w:jc w:val="center"/>
              <w:rPr>
                <w:rFonts w:ascii="Times New Roman" w:hAnsi="Times New Roman"/>
              </w:rPr>
            </w:pPr>
            <w:r w:rsidRPr="00D61EC9">
              <w:rPr>
                <w:rFonts w:ascii="Times New Roman" w:hAnsi="Times New Roman"/>
              </w:rPr>
              <w:t>03</w:t>
            </w:r>
          </w:p>
        </w:tc>
        <w:tc>
          <w:tcPr>
            <w:tcW w:w="1732" w:type="dxa"/>
          </w:tcPr>
          <w:p w:rsidR="000C33B0" w:rsidRPr="00D61EC9" w:rsidRDefault="00E65C3C">
            <w:pPr>
              <w:jc w:val="center"/>
              <w:rPr>
                <w:rFonts w:ascii="Times New Roman" w:hAnsi="Times New Roman"/>
              </w:rPr>
            </w:pPr>
            <w:r w:rsidRPr="00D61EC9">
              <w:rPr>
                <w:rFonts w:ascii="Times New Roman" w:hAnsi="Times New Roman"/>
              </w:rPr>
              <w:t>45</w:t>
            </w:r>
          </w:p>
        </w:tc>
      </w:tr>
      <w:tr w:rsidR="000C33B0" w:rsidRPr="00D61EC9">
        <w:tc>
          <w:tcPr>
            <w:tcW w:w="2358" w:type="dxa"/>
          </w:tcPr>
          <w:p w:rsidR="000C33B0" w:rsidRPr="00D61EC9" w:rsidRDefault="00E65C3C">
            <w:pPr>
              <w:spacing w:line="360" w:lineRule="auto"/>
              <w:jc w:val="center"/>
              <w:rPr>
                <w:rFonts w:ascii="Times New Roman" w:hAnsi="Times New Roman"/>
              </w:rPr>
            </w:pPr>
            <w:r w:rsidRPr="00D61EC9">
              <w:rPr>
                <w:rFonts w:ascii="Times New Roman" w:hAnsi="Times New Roman"/>
              </w:rPr>
              <w:t>Pupils (Standard VII)</w:t>
            </w:r>
          </w:p>
        </w:tc>
        <w:tc>
          <w:tcPr>
            <w:tcW w:w="2340" w:type="dxa"/>
          </w:tcPr>
          <w:p w:rsidR="000C33B0" w:rsidRPr="00D61EC9" w:rsidRDefault="00E65C3C">
            <w:pPr>
              <w:jc w:val="center"/>
              <w:rPr>
                <w:rFonts w:ascii="Times New Roman" w:hAnsi="Times New Roman"/>
              </w:rPr>
            </w:pPr>
            <w:r w:rsidRPr="00D61EC9">
              <w:rPr>
                <w:rFonts w:ascii="Times New Roman" w:hAnsi="Times New Roman"/>
              </w:rPr>
              <w:t>15</w:t>
            </w:r>
          </w:p>
        </w:tc>
        <w:tc>
          <w:tcPr>
            <w:tcW w:w="2340" w:type="dxa"/>
          </w:tcPr>
          <w:p w:rsidR="000C33B0" w:rsidRPr="00D61EC9" w:rsidRDefault="00E65C3C">
            <w:pPr>
              <w:jc w:val="center"/>
              <w:rPr>
                <w:rFonts w:ascii="Times New Roman" w:hAnsi="Times New Roman"/>
              </w:rPr>
            </w:pPr>
            <w:r w:rsidRPr="00D61EC9">
              <w:rPr>
                <w:rFonts w:ascii="Times New Roman" w:hAnsi="Times New Roman"/>
              </w:rPr>
              <w:t>15</w:t>
            </w:r>
          </w:p>
        </w:tc>
        <w:tc>
          <w:tcPr>
            <w:tcW w:w="1732" w:type="dxa"/>
          </w:tcPr>
          <w:p w:rsidR="000C33B0" w:rsidRPr="00D61EC9" w:rsidRDefault="00E65C3C">
            <w:pPr>
              <w:jc w:val="center"/>
              <w:rPr>
                <w:rFonts w:ascii="Times New Roman" w:hAnsi="Times New Roman"/>
              </w:rPr>
            </w:pPr>
            <w:r w:rsidRPr="00D61EC9">
              <w:rPr>
                <w:rFonts w:ascii="Times New Roman" w:hAnsi="Times New Roman"/>
              </w:rPr>
              <w:t>225</w:t>
            </w:r>
          </w:p>
        </w:tc>
      </w:tr>
      <w:tr w:rsidR="000C33B0" w:rsidRPr="00D61EC9">
        <w:tc>
          <w:tcPr>
            <w:tcW w:w="2358" w:type="dxa"/>
          </w:tcPr>
          <w:p w:rsidR="000C33B0" w:rsidRPr="00D61EC9" w:rsidRDefault="00E65C3C">
            <w:pPr>
              <w:spacing w:line="240" w:lineRule="auto"/>
              <w:jc w:val="center"/>
              <w:rPr>
                <w:rFonts w:ascii="Times New Roman" w:hAnsi="Times New Roman"/>
              </w:rPr>
            </w:pPr>
            <w:r w:rsidRPr="00D61EC9">
              <w:rPr>
                <w:rFonts w:ascii="Times New Roman" w:hAnsi="Times New Roman"/>
              </w:rPr>
              <w:t>School committee members</w:t>
            </w:r>
          </w:p>
        </w:tc>
        <w:tc>
          <w:tcPr>
            <w:tcW w:w="2340" w:type="dxa"/>
          </w:tcPr>
          <w:p w:rsidR="000C33B0" w:rsidRPr="00D61EC9" w:rsidRDefault="00E65C3C">
            <w:pPr>
              <w:jc w:val="center"/>
              <w:rPr>
                <w:rFonts w:ascii="Times New Roman" w:hAnsi="Times New Roman"/>
              </w:rPr>
            </w:pPr>
            <w:r w:rsidRPr="00D61EC9">
              <w:rPr>
                <w:rFonts w:ascii="Times New Roman" w:hAnsi="Times New Roman"/>
              </w:rPr>
              <w:t>15</w:t>
            </w:r>
          </w:p>
        </w:tc>
        <w:tc>
          <w:tcPr>
            <w:tcW w:w="2340" w:type="dxa"/>
          </w:tcPr>
          <w:p w:rsidR="000C33B0" w:rsidRPr="00D61EC9" w:rsidRDefault="00E65C3C">
            <w:pPr>
              <w:jc w:val="center"/>
              <w:rPr>
                <w:rFonts w:ascii="Times New Roman" w:hAnsi="Times New Roman"/>
              </w:rPr>
            </w:pPr>
            <w:r w:rsidRPr="00D61EC9">
              <w:rPr>
                <w:rFonts w:ascii="Times New Roman" w:hAnsi="Times New Roman"/>
              </w:rPr>
              <w:t>02</w:t>
            </w:r>
          </w:p>
        </w:tc>
        <w:tc>
          <w:tcPr>
            <w:tcW w:w="1732" w:type="dxa"/>
          </w:tcPr>
          <w:p w:rsidR="000C33B0" w:rsidRPr="00D61EC9" w:rsidRDefault="00E65C3C">
            <w:pPr>
              <w:jc w:val="center"/>
              <w:rPr>
                <w:rFonts w:ascii="Times New Roman" w:hAnsi="Times New Roman"/>
              </w:rPr>
            </w:pPr>
            <w:r w:rsidRPr="00D61EC9">
              <w:rPr>
                <w:rFonts w:ascii="Times New Roman" w:hAnsi="Times New Roman"/>
              </w:rPr>
              <w:t>30</w:t>
            </w:r>
          </w:p>
        </w:tc>
      </w:tr>
      <w:tr w:rsidR="000C33B0" w:rsidRPr="00D61EC9">
        <w:tc>
          <w:tcPr>
            <w:tcW w:w="2358" w:type="dxa"/>
          </w:tcPr>
          <w:p w:rsidR="000C33B0" w:rsidRPr="00D61EC9" w:rsidRDefault="00E65C3C">
            <w:pPr>
              <w:spacing w:line="360" w:lineRule="auto"/>
              <w:jc w:val="center"/>
              <w:rPr>
                <w:rFonts w:ascii="Times New Roman" w:hAnsi="Times New Roman"/>
              </w:rPr>
            </w:pPr>
            <w:r w:rsidRPr="00D61EC9">
              <w:rPr>
                <w:rFonts w:ascii="Times New Roman" w:hAnsi="Times New Roman"/>
              </w:rPr>
              <w:t>TOTAL</w:t>
            </w:r>
          </w:p>
        </w:tc>
        <w:tc>
          <w:tcPr>
            <w:tcW w:w="2340" w:type="dxa"/>
          </w:tcPr>
          <w:p w:rsidR="000C33B0" w:rsidRPr="00D61EC9" w:rsidRDefault="00E65C3C">
            <w:pPr>
              <w:jc w:val="center"/>
              <w:rPr>
                <w:rFonts w:ascii="Times New Roman" w:hAnsi="Times New Roman"/>
              </w:rPr>
            </w:pPr>
            <w:r w:rsidRPr="00D61EC9">
              <w:rPr>
                <w:rFonts w:ascii="Times New Roman" w:hAnsi="Times New Roman"/>
              </w:rPr>
              <w:t>15</w:t>
            </w:r>
          </w:p>
        </w:tc>
        <w:tc>
          <w:tcPr>
            <w:tcW w:w="2340" w:type="dxa"/>
          </w:tcPr>
          <w:p w:rsidR="000C33B0" w:rsidRPr="00D61EC9" w:rsidRDefault="00E65C3C">
            <w:pPr>
              <w:jc w:val="center"/>
              <w:rPr>
                <w:rFonts w:ascii="Times New Roman" w:hAnsi="Times New Roman"/>
              </w:rPr>
            </w:pPr>
            <w:r w:rsidRPr="00D61EC9">
              <w:rPr>
                <w:rFonts w:ascii="Times New Roman" w:hAnsi="Times New Roman"/>
              </w:rPr>
              <w:t>21</w:t>
            </w:r>
          </w:p>
        </w:tc>
        <w:tc>
          <w:tcPr>
            <w:tcW w:w="1732" w:type="dxa"/>
          </w:tcPr>
          <w:p w:rsidR="000C33B0" w:rsidRPr="00D61EC9" w:rsidRDefault="00E65C3C">
            <w:pPr>
              <w:jc w:val="center"/>
              <w:rPr>
                <w:rFonts w:ascii="Times New Roman" w:hAnsi="Times New Roman"/>
              </w:rPr>
            </w:pPr>
            <w:r w:rsidRPr="00D61EC9">
              <w:rPr>
                <w:rFonts w:ascii="Times New Roman" w:hAnsi="Times New Roman"/>
              </w:rPr>
              <w:t>315</w:t>
            </w:r>
          </w:p>
        </w:tc>
      </w:tr>
    </w:tbl>
    <w:p w:rsidR="000C33B0" w:rsidRDefault="00E65C3C">
      <w:pPr>
        <w:jc w:val="both"/>
        <w:rPr>
          <w:b/>
        </w:rPr>
      </w:pPr>
      <w:r>
        <w:rPr>
          <w:b/>
        </w:rPr>
        <w:t>Source: Field data, 2021</w:t>
      </w:r>
      <w:r>
        <w:rPr>
          <w:b/>
        </w:rPr>
        <w:br w:type="page"/>
      </w:r>
    </w:p>
    <w:p w:rsidR="000C33B0" w:rsidRDefault="00E65C3C">
      <w:pPr>
        <w:pStyle w:val="MediumGrid21"/>
        <w:outlineLvl w:val="1"/>
        <w:rPr>
          <w:b/>
        </w:rPr>
      </w:pPr>
      <w:bookmarkStart w:id="123" w:name="_Toc211862082"/>
      <w:r>
        <w:rPr>
          <w:b/>
        </w:rPr>
        <w:lastRenderedPageBreak/>
        <w:t>3.7</w:t>
      </w:r>
      <w:r>
        <w:rPr>
          <w:b/>
        </w:rPr>
        <w:tab/>
        <w:t>Data Collection Methods and Instruments</w:t>
      </w:r>
      <w:bookmarkEnd w:id="123"/>
    </w:p>
    <w:p w:rsidR="000C33B0" w:rsidRDefault="00E65C3C">
      <w:pPr>
        <w:pStyle w:val="MediumGrid21"/>
      </w:pPr>
      <w:r>
        <w:t>In carrying out this study, both primary and secondary data were obtained through the methods of documentary reviews, questionnaires, interviews, and observation. Those helped the researcher crosscheck the authenticity of information/data from a single source hence enhancing their validity and reliability. Cohen, Manion, and Morrison (2007) pointed that exclusive reliance on one method may bias or distort the researcher’s picture of reality.</w:t>
      </w:r>
    </w:p>
    <w:p w:rsidR="000C33B0" w:rsidRDefault="000C33B0">
      <w:pPr>
        <w:pStyle w:val="MediumGrid21"/>
        <w:spacing w:line="240" w:lineRule="auto"/>
      </w:pPr>
    </w:p>
    <w:p w:rsidR="000C33B0" w:rsidRDefault="00E65C3C">
      <w:pPr>
        <w:pStyle w:val="MediumGrid21"/>
        <w:outlineLvl w:val="2"/>
        <w:rPr>
          <w:b/>
        </w:rPr>
      </w:pPr>
      <w:bookmarkStart w:id="124" w:name="_Toc211862083"/>
      <w:r>
        <w:rPr>
          <w:b/>
        </w:rPr>
        <w:t>3.7.1</w:t>
      </w:r>
      <w:r>
        <w:rPr>
          <w:b/>
        </w:rPr>
        <w:tab/>
        <w:t>Documentary Reviews</w:t>
      </w:r>
      <w:bookmarkEnd w:id="124"/>
    </w:p>
    <w:p w:rsidR="000C33B0" w:rsidRDefault="00E65C3C">
      <w:pPr>
        <w:pStyle w:val="MediumGrid21"/>
      </w:pPr>
      <w:r>
        <w:t>To supplement the information obtained with questionnaires, observation, checklist and interviews, a number of documents at school and district levels were reviewed. The documents that the researcher reviewed were such as students register books, which showed the enrolment of students in a given particular year. The researcher considered the span of six years from 2016 to 2021. The researcher also had to review class attendance registers, examination records and documents that showed the amount of food received per month/year from the government, donors, parents’ contributions, non-government organizations (NGOs), or any other stakeholder.</w:t>
      </w:r>
    </w:p>
    <w:p w:rsidR="000C33B0" w:rsidRDefault="000C33B0">
      <w:pPr>
        <w:pStyle w:val="MediumGrid21"/>
        <w:spacing w:line="240" w:lineRule="auto"/>
      </w:pPr>
    </w:p>
    <w:p w:rsidR="000C33B0" w:rsidRDefault="00E65C3C">
      <w:pPr>
        <w:pStyle w:val="MediumGrid21"/>
        <w:outlineLvl w:val="2"/>
        <w:rPr>
          <w:b/>
        </w:rPr>
      </w:pPr>
      <w:bookmarkStart w:id="125" w:name="_Toc211862084"/>
      <w:r>
        <w:rPr>
          <w:b/>
        </w:rPr>
        <w:t>3.7.2</w:t>
      </w:r>
      <w:r>
        <w:rPr>
          <w:b/>
        </w:rPr>
        <w:tab/>
        <w:t>Questionnaires</w:t>
      </w:r>
      <w:bookmarkEnd w:id="125"/>
    </w:p>
    <w:p w:rsidR="000C33B0" w:rsidRDefault="00E65C3C">
      <w:pPr>
        <w:pStyle w:val="MediumGrid21"/>
      </w:pPr>
      <w:r>
        <w:t xml:space="preserve">In that method, the researcher prepared 15 open-ended questionnaires for head teachers and 45 for teachers that encouraged head teachers and teachers to give information on the effect of the school feeding programme on enrollment, attendance, participation and performance of pupils in primary school education. Whereas 15 questionnaires for head teachers need information about their pupils enrollment, registration and performance. The 45 class </w:t>
      </w:r>
      <w:r w:rsidR="00634C33">
        <w:t>teachers’</w:t>
      </w:r>
      <w:r>
        <w:t xml:space="preserve"> questionnaires were specifically to provide </w:t>
      </w:r>
      <w:r>
        <w:lastRenderedPageBreak/>
        <w:t>information pertaining their pupils class attendance and participation. Questionnaires were used to gather information from all the groups though the questionnaire items which differed from one group to another. However, the items asking for the presence of the programme, the extent of enrollment, the pupils’ performance, the kinds of tests and the attendance, were all objective while questionnaires items asking about what, why and how the head teachers and teachers’ groups would think, were added in their solemn questionnaires. Both objective and subjective questionnaire fill-in items were used in these two groups. The respondents filled in the questionnaires in the space provided according to their work experiences in primary school education. This method helped the researcher to get information from present respondents, and those who could even not appear at the predetermined schedule of study. The main respondents were head teachers and teachers. The questionnaires for head teachers and teachers are found in Appendix I and II respectively.</w:t>
      </w:r>
    </w:p>
    <w:p w:rsidR="000C33B0" w:rsidRDefault="000C33B0">
      <w:pPr>
        <w:pStyle w:val="MediumGrid21"/>
        <w:spacing w:line="240" w:lineRule="auto"/>
      </w:pPr>
    </w:p>
    <w:p w:rsidR="000C33B0" w:rsidRDefault="00E65C3C">
      <w:pPr>
        <w:pStyle w:val="MediumGrid21"/>
        <w:outlineLvl w:val="2"/>
        <w:rPr>
          <w:b/>
        </w:rPr>
      </w:pPr>
      <w:bookmarkStart w:id="126" w:name="_Toc211862085"/>
      <w:r>
        <w:rPr>
          <w:b/>
        </w:rPr>
        <w:t>3.7.3</w:t>
      </w:r>
      <w:r>
        <w:rPr>
          <w:b/>
        </w:rPr>
        <w:tab/>
        <w:t>Interviews</w:t>
      </w:r>
      <w:bookmarkEnd w:id="126"/>
    </w:p>
    <w:p w:rsidR="000C33B0" w:rsidRDefault="00E65C3C">
      <w:pPr>
        <w:pStyle w:val="MediumGrid21"/>
      </w:pPr>
      <w:r>
        <w:t xml:space="preserve">Apart from the use of questionnaires, the researcher got primary data from school committee members and pupils, through the 255 interviewees who responded to the researcher set questions and investigative cues of interviewees given according to their positions. This means the researcher gave different cues of discussion depending on each group of interviewees. The researcher released the predetermined questions for discussions aiming to find out the effect of the school feeding programme on the participation of primary school pupils. The researcher sought an assistant who recorded the interviewees’ responses. Through that, the recorder was not allowed to </w:t>
      </w:r>
      <w:r>
        <w:lastRenderedPageBreak/>
        <w:t>comment or contribute anything during the discussions. The researcher only moderated the discursive interview by adjusting the discussion participants.</w:t>
      </w:r>
    </w:p>
    <w:p w:rsidR="000C33B0" w:rsidRDefault="000C33B0">
      <w:pPr>
        <w:pStyle w:val="MediumGrid21"/>
        <w:spacing w:line="240" w:lineRule="auto"/>
      </w:pPr>
    </w:p>
    <w:p w:rsidR="000C33B0" w:rsidRDefault="00E65C3C">
      <w:pPr>
        <w:pStyle w:val="MediumGrid21"/>
      </w:pPr>
      <w:r>
        <w:t>However, the researcher sought information from 30 school committees members that needed them to provide information about the way they witness their children’s schooling redness while the 225 pupils were to gather information pertaining how do they feel about their scholarship by using one-to-one oral interview. At the end of the discussions, the researcher (moderator) and his assistant (recorder) debriefed each other using the predetermined questions on important agreed responses from the interviewees. The respondents were interviewed at school and homes. The interview guides for parents are found in Appendix VI and VII.</w:t>
      </w:r>
    </w:p>
    <w:p w:rsidR="000C33B0" w:rsidRDefault="000C33B0">
      <w:pPr>
        <w:pStyle w:val="MediumGrid21"/>
        <w:spacing w:line="240" w:lineRule="auto"/>
      </w:pPr>
    </w:p>
    <w:p w:rsidR="000C33B0" w:rsidRDefault="00E65C3C">
      <w:pPr>
        <w:pStyle w:val="MediumGrid21"/>
        <w:outlineLvl w:val="2"/>
        <w:rPr>
          <w:b/>
        </w:rPr>
      </w:pPr>
      <w:bookmarkStart w:id="127" w:name="_Toc211862086"/>
      <w:r>
        <w:rPr>
          <w:b/>
        </w:rPr>
        <w:t>3.7.4</w:t>
      </w:r>
      <w:r>
        <w:rPr>
          <w:b/>
        </w:rPr>
        <w:tab/>
        <w:t>Observation</w:t>
      </w:r>
      <w:bookmarkEnd w:id="127"/>
    </w:p>
    <w:p w:rsidR="000C33B0" w:rsidRDefault="00E65C3C">
      <w:pPr>
        <w:pStyle w:val="MediumGrid21"/>
      </w:pPr>
      <w:r>
        <w:t>Observation is a systematic data collection method that allows researchers to use their sense organs to examine people in natural settings or naturally occurring situations. This method allows the researcher to observe without asking anything from the respondents (TIE, 2021).</w:t>
      </w:r>
    </w:p>
    <w:p w:rsidR="000C33B0" w:rsidRDefault="000C33B0">
      <w:pPr>
        <w:pStyle w:val="MediumGrid21"/>
        <w:spacing w:line="240" w:lineRule="auto"/>
      </w:pPr>
    </w:p>
    <w:p w:rsidR="000C33B0" w:rsidRDefault="00E65C3C">
      <w:pPr>
        <w:pStyle w:val="MediumGrid21"/>
      </w:pPr>
      <w:r>
        <w:t>The observation checklist involved visiting respective primary school classrooms during lessons time. This helped the researcher to establish the pupils’ behaviours during their class sessions, aiming at observing their activeness and participation in the learning process. The observation also enabled the researcher to note pupils’ eagerness to learn in each respective school. Participation observation checklist is found in Appendix VIII.</w:t>
      </w:r>
    </w:p>
    <w:p w:rsidR="00C04790" w:rsidRDefault="00C04790" w:rsidP="00C04790">
      <w:pPr>
        <w:pStyle w:val="MediumGrid21"/>
        <w:spacing w:line="240" w:lineRule="auto"/>
      </w:pPr>
    </w:p>
    <w:p w:rsidR="009F37BB" w:rsidRDefault="009F37BB" w:rsidP="00C04790">
      <w:pPr>
        <w:pStyle w:val="MediumGrid21"/>
        <w:spacing w:line="240" w:lineRule="auto"/>
      </w:pPr>
    </w:p>
    <w:p w:rsidR="000C33B0" w:rsidRDefault="00E65C3C">
      <w:pPr>
        <w:pStyle w:val="MediumGrid21"/>
        <w:outlineLvl w:val="1"/>
        <w:rPr>
          <w:b/>
          <w:bCs/>
        </w:rPr>
      </w:pPr>
      <w:bookmarkStart w:id="128" w:name="_Toc211862087"/>
      <w:r>
        <w:rPr>
          <w:b/>
          <w:bCs/>
        </w:rPr>
        <w:lastRenderedPageBreak/>
        <w:t>3.8</w:t>
      </w:r>
      <w:r>
        <w:rPr>
          <w:b/>
          <w:bCs/>
        </w:rPr>
        <w:tab/>
        <w:t>Validity and Reliability of Instruments</w:t>
      </w:r>
      <w:bookmarkEnd w:id="128"/>
    </w:p>
    <w:p w:rsidR="000C33B0" w:rsidRDefault="00E65C3C">
      <w:pPr>
        <w:pStyle w:val="MediumGrid21"/>
        <w:rPr>
          <w:bCs/>
        </w:rPr>
      </w:pPr>
      <w:r>
        <w:rPr>
          <w:bCs/>
        </w:rPr>
        <w:t>Validity and reliability are two factors, which were used.</w:t>
      </w:r>
    </w:p>
    <w:p w:rsidR="000C33B0" w:rsidRDefault="000C33B0">
      <w:pPr>
        <w:pStyle w:val="MediumGrid21"/>
        <w:spacing w:line="240" w:lineRule="auto"/>
        <w:rPr>
          <w:bCs/>
        </w:rPr>
      </w:pPr>
    </w:p>
    <w:p w:rsidR="000C33B0" w:rsidRDefault="00E65C3C">
      <w:pPr>
        <w:pStyle w:val="MediumGrid21"/>
        <w:outlineLvl w:val="2"/>
        <w:rPr>
          <w:b/>
        </w:rPr>
      </w:pPr>
      <w:bookmarkStart w:id="129" w:name="_Toc211862088"/>
      <w:r>
        <w:rPr>
          <w:b/>
        </w:rPr>
        <w:t>3.8.1</w:t>
      </w:r>
      <w:r>
        <w:rPr>
          <w:b/>
        </w:rPr>
        <w:tab/>
        <w:t xml:space="preserve">Validity </w:t>
      </w:r>
      <w:r>
        <w:rPr>
          <w:b/>
          <w:bCs/>
        </w:rPr>
        <w:t>of Instruments</w:t>
      </w:r>
      <w:bookmarkEnd w:id="129"/>
    </w:p>
    <w:p w:rsidR="000C33B0" w:rsidRDefault="00E65C3C">
      <w:pPr>
        <w:pStyle w:val="MediumGrid21"/>
      </w:pPr>
      <w:r>
        <w:t>Validity of instruments refers to the quality of data gathering instruments procedures, which measure what is supposed to be measured (Kothari, 2009). The validity of the research instruments in this study was evaluated through content and by exposing the instrument to the supervisors and suggestions were taken into consideration. In addition, to ensure validity, a questionnaire and interview schedule were constructed in relation to the study objectives.</w:t>
      </w:r>
    </w:p>
    <w:p w:rsidR="000C33B0" w:rsidRDefault="000C33B0">
      <w:pPr>
        <w:pStyle w:val="MediumGrid21"/>
        <w:spacing w:line="240" w:lineRule="auto"/>
      </w:pPr>
    </w:p>
    <w:p w:rsidR="000C33B0" w:rsidRDefault="00E65C3C">
      <w:pPr>
        <w:pStyle w:val="MediumGrid21"/>
        <w:outlineLvl w:val="2"/>
        <w:rPr>
          <w:b/>
        </w:rPr>
      </w:pPr>
      <w:bookmarkStart w:id="130" w:name="_Toc211862089"/>
      <w:r>
        <w:rPr>
          <w:b/>
        </w:rPr>
        <w:t>3.8.2</w:t>
      </w:r>
      <w:r>
        <w:rPr>
          <w:b/>
        </w:rPr>
        <w:tab/>
        <w:t xml:space="preserve">Reliability </w:t>
      </w:r>
      <w:r>
        <w:rPr>
          <w:b/>
          <w:bCs/>
        </w:rPr>
        <w:t>of Instruments</w:t>
      </w:r>
      <w:bookmarkEnd w:id="130"/>
    </w:p>
    <w:p w:rsidR="000C33B0" w:rsidRDefault="00E65C3C">
      <w:pPr>
        <w:jc w:val="both"/>
      </w:pPr>
      <w:r>
        <w:t>Reliability is the extent to which a test or procedure of data collection provides similar results under similar conditions on all occasions. This implies that, if it is repeatedly assessed the effect of school feeding programme on pupils’ participation, a researcher will get a similar response. To ensure this, the researcher collected and drew data according to the prescribed design and approach. Also, questionnaires were tested on small groups to determine their usefulness and reliability through self-administering pre-testing questions to respondents selected through probability and purposive sampling. The aim of pre-testing was to see whether there were any of the questionnaire items that were not clear, whenever found it was adjusted in order to improve clarity to enable useful answers to the problem of the study.</w:t>
      </w:r>
    </w:p>
    <w:p w:rsidR="00887B2C" w:rsidRDefault="00887B2C" w:rsidP="00C04790">
      <w:pPr>
        <w:spacing w:line="240" w:lineRule="auto"/>
        <w:jc w:val="both"/>
      </w:pPr>
    </w:p>
    <w:p w:rsidR="00887B2C" w:rsidRDefault="00887B2C" w:rsidP="00C04790">
      <w:pPr>
        <w:spacing w:line="240" w:lineRule="auto"/>
        <w:jc w:val="both"/>
      </w:pPr>
    </w:p>
    <w:p w:rsidR="00887B2C" w:rsidRDefault="00887B2C" w:rsidP="00C04790">
      <w:pPr>
        <w:spacing w:line="240" w:lineRule="auto"/>
        <w:jc w:val="both"/>
      </w:pPr>
    </w:p>
    <w:p w:rsidR="00887B2C" w:rsidRDefault="00887B2C" w:rsidP="00C04790">
      <w:pPr>
        <w:spacing w:line="240" w:lineRule="auto"/>
        <w:jc w:val="both"/>
      </w:pPr>
    </w:p>
    <w:p w:rsidR="00887B2C" w:rsidRDefault="00887B2C" w:rsidP="00C04790">
      <w:pPr>
        <w:spacing w:line="240" w:lineRule="auto"/>
        <w:jc w:val="both"/>
      </w:pPr>
    </w:p>
    <w:p w:rsidR="000C33B0" w:rsidRDefault="00E65C3C">
      <w:pPr>
        <w:pStyle w:val="MediumGrid21"/>
        <w:outlineLvl w:val="1"/>
        <w:rPr>
          <w:b/>
        </w:rPr>
      </w:pPr>
      <w:bookmarkStart w:id="131" w:name="_Toc211862090"/>
      <w:r>
        <w:rPr>
          <w:b/>
        </w:rPr>
        <w:lastRenderedPageBreak/>
        <w:t>3.9</w:t>
      </w:r>
      <w:r>
        <w:rPr>
          <w:b/>
        </w:rPr>
        <w:tab/>
        <w:t>Data Analysis</w:t>
      </w:r>
      <w:bookmarkEnd w:id="131"/>
    </w:p>
    <w:p w:rsidR="000C33B0" w:rsidRDefault="00E65C3C">
      <w:pPr>
        <w:pStyle w:val="MediumGrid21"/>
      </w:pPr>
      <w:r>
        <w:t>In this study, the data were edited to identify and eliminate errors that had been made by respondents. Coding was done to translate question responses into specific categories. The coded items were analysed with the aid of Statistical Package for Social Science (SPSS) Software. Data were analysed through both qualitative and quantitative methods. The quantitative data were analysed by the use of descriptive statistics that is frequencies and percentages. The qualitative data were analysed by the use of content analysis that involved categorizing and indexing the responses and other field notes into common themes of the study.</w:t>
      </w:r>
    </w:p>
    <w:p w:rsidR="000C33B0" w:rsidRDefault="000C33B0">
      <w:pPr>
        <w:pStyle w:val="MediumGrid21"/>
        <w:spacing w:line="240" w:lineRule="auto"/>
        <w:rPr>
          <w:b/>
          <w:color w:val="000000"/>
        </w:rPr>
      </w:pPr>
    </w:p>
    <w:p w:rsidR="000C33B0" w:rsidRDefault="00E65C3C">
      <w:pPr>
        <w:pStyle w:val="MediumGrid21"/>
        <w:outlineLvl w:val="1"/>
        <w:rPr>
          <w:color w:val="000000"/>
        </w:rPr>
      </w:pPr>
      <w:bookmarkStart w:id="132" w:name="_Toc211862091"/>
      <w:r>
        <w:rPr>
          <w:b/>
          <w:color w:val="000000"/>
        </w:rPr>
        <w:t>3.10</w:t>
      </w:r>
      <w:r>
        <w:rPr>
          <w:b/>
          <w:color w:val="000000"/>
        </w:rPr>
        <w:tab/>
        <w:t>Logistical and Ethical Considerations</w:t>
      </w:r>
      <w:bookmarkEnd w:id="132"/>
    </w:p>
    <w:p w:rsidR="000C33B0" w:rsidRDefault="00E65C3C">
      <w:pPr>
        <w:jc w:val="both"/>
      </w:pPr>
      <w:r>
        <w:t xml:space="preserve">Logical issues were highly considered in the field. The researcher collected clearance letter from the Directorate of Postgraduate Studies of the Open University of Tanzania. Additionally, permissions were sought from Regional and District authorities before visiting the respective primary schools. </w:t>
      </w:r>
      <w:r>
        <w:rPr>
          <w:bCs/>
        </w:rPr>
        <w:t>T</w:t>
      </w:r>
      <w:r>
        <w:t>he study was carried out in accordance with the ethical requirements of scientific law and practices. Participants were involved in the study through their voluntary acceptance.  Lastly, different participants who were involved in this study considered the issue of privacy, confidentiality and anonymity. The identity of the participants was also not revealed in any way. Each participant received a similar and fair treatment during the study in order to avoid psychological discomfort and harm.</w:t>
      </w:r>
    </w:p>
    <w:p w:rsidR="000C33B0" w:rsidRDefault="000C33B0">
      <w:pPr>
        <w:jc w:val="both"/>
      </w:pPr>
    </w:p>
    <w:p w:rsidR="00C04790" w:rsidRDefault="00C04790">
      <w:pPr>
        <w:pStyle w:val="Heading1"/>
        <w:spacing w:before="0" w:after="0" w:line="480" w:lineRule="auto"/>
        <w:jc w:val="center"/>
        <w:rPr>
          <w:rFonts w:ascii="Times New Roman" w:hAnsi="Times New Roman"/>
          <w:sz w:val="24"/>
          <w:szCs w:val="24"/>
        </w:rPr>
      </w:pPr>
      <w:r>
        <w:rPr>
          <w:rFonts w:ascii="Times New Roman" w:hAnsi="Times New Roman"/>
          <w:sz w:val="24"/>
          <w:szCs w:val="24"/>
        </w:rPr>
        <w:br w:type="page"/>
      </w:r>
    </w:p>
    <w:p w:rsidR="000C33B0" w:rsidRDefault="00E65C3C">
      <w:pPr>
        <w:pStyle w:val="Heading1"/>
        <w:spacing w:before="0" w:after="0" w:line="480" w:lineRule="auto"/>
        <w:jc w:val="center"/>
        <w:rPr>
          <w:rFonts w:ascii="Times New Roman" w:hAnsi="Times New Roman"/>
          <w:sz w:val="24"/>
          <w:szCs w:val="24"/>
        </w:rPr>
      </w:pPr>
      <w:bookmarkStart w:id="133" w:name="_Toc211862092"/>
      <w:r>
        <w:rPr>
          <w:rFonts w:ascii="Times New Roman" w:hAnsi="Times New Roman"/>
          <w:sz w:val="24"/>
          <w:szCs w:val="24"/>
        </w:rPr>
        <w:lastRenderedPageBreak/>
        <w:t>CHAPTER FOUR</w:t>
      </w:r>
      <w:bookmarkEnd w:id="133"/>
    </w:p>
    <w:p w:rsidR="000C33B0" w:rsidRDefault="00E65C3C">
      <w:pPr>
        <w:pStyle w:val="Heading1"/>
        <w:spacing w:before="0" w:after="0" w:line="480" w:lineRule="auto"/>
        <w:jc w:val="center"/>
        <w:rPr>
          <w:rFonts w:ascii="Times New Roman" w:hAnsi="Times New Roman"/>
          <w:sz w:val="24"/>
          <w:szCs w:val="24"/>
        </w:rPr>
      </w:pPr>
      <w:bookmarkStart w:id="134" w:name="_Toc211862093"/>
      <w:r>
        <w:rPr>
          <w:rFonts w:ascii="Times New Roman" w:hAnsi="Times New Roman"/>
          <w:sz w:val="24"/>
          <w:szCs w:val="24"/>
        </w:rPr>
        <w:t xml:space="preserve">DATA </w:t>
      </w:r>
      <w:r>
        <w:rPr>
          <w:rFonts w:ascii="Times New Roman" w:hAnsi="Times New Roman"/>
          <w:sz w:val="24"/>
          <w:szCs w:val="24"/>
          <w:lang w:val="en-GB"/>
        </w:rPr>
        <w:t>ANALYSIS</w:t>
      </w:r>
      <w:r>
        <w:rPr>
          <w:rFonts w:ascii="Times New Roman" w:hAnsi="Times New Roman"/>
          <w:sz w:val="24"/>
          <w:szCs w:val="24"/>
        </w:rPr>
        <w:t>, PRESENTATION</w:t>
      </w:r>
      <w:bookmarkStart w:id="135" w:name="_Toc522918743"/>
      <w:r>
        <w:rPr>
          <w:rFonts w:ascii="Times New Roman" w:hAnsi="Times New Roman"/>
          <w:sz w:val="24"/>
          <w:szCs w:val="24"/>
          <w:lang w:val="en-GB"/>
        </w:rPr>
        <w:t xml:space="preserve"> AND DISCUSSION OF THE FINDINGS</w:t>
      </w:r>
      <w:bookmarkEnd w:id="134"/>
      <w:bookmarkEnd w:id="135"/>
    </w:p>
    <w:p w:rsidR="000C33B0" w:rsidRDefault="00E65C3C">
      <w:pPr>
        <w:pStyle w:val="Heading2"/>
        <w:spacing w:before="0" w:after="0" w:line="480" w:lineRule="auto"/>
        <w:jc w:val="both"/>
        <w:rPr>
          <w:rFonts w:ascii="Times New Roman" w:hAnsi="Times New Roman"/>
          <w:i w:val="0"/>
          <w:sz w:val="24"/>
          <w:szCs w:val="24"/>
        </w:rPr>
      </w:pPr>
      <w:bookmarkStart w:id="136" w:name="_Toc211862094"/>
      <w:r>
        <w:rPr>
          <w:rFonts w:ascii="Times New Roman" w:hAnsi="Times New Roman"/>
          <w:i w:val="0"/>
          <w:sz w:val="24"/>
          <w:szCs w:val="24"/>
        </w:rPr>
        <w:t>4.1</w:t>
      </w:r>
      <w:r>
        <w:rPr>
          <w:rFonts w:ascii="Times New Roman" w:hAnsi="Times New Roman"/>
          <w:i w:val="0"/>
          <w:sz w:val="24"/>
          <w:szCs w:val="24"/>
        </w:rPr>
        <w:tab/>
        <w:t>Introduction</w:t>
      </w:r>
      <w:bookmarkEnd w:id="136"/>
    </w:p>
    <w:p w:rsidR="000C33B0" w:rsidRDefault="00E65C3C">
      <w:pPr>
        <w:jc w:val="both"/>
        <w:rPr>
          <w:lang w:val="en-GB"/>
        </w:rPr>
      </w:pPr>
      <w:r>
        <w:t>This chapter presents and discusses the findings on the effect of school feeding programme on the participation of pupils in primary school education based on the research objectives.</w:t>
      </w:r>
      <w:r>
        <w:rPr>
          <w:lang w:val="en-GB"/>
        </w:rPr>
        <w:t xml:space="preserve">Specific study objectives were to: </w:t>
      </w:r>
    </w:p>
    <w:p w:rsidR="000C33B0" w:rsidRDefault="00E65C3C">
      <w:pPr>
        <w:pStyle w:val="MediumGrid1-Accent21"/>
        <w:numPr>
          <w:ilvl w:val="0"/>
          <w:numId w:val="4"/>
        </w:numPr>
        <w:jc w:val="both"/>
      </w:pPr>
      <w:r>
        <w:t>Determine the extent to which the school feeding programme affects the enrollment of primary school pupils in Kwimba district.</w:t>
      </w:r>
    </w:p>
    <w:p w:rsidR="000C33B0" w:rsidRDefault="00E65C3C">
      <w:pPr>
        <w:pStyle w:val="MediumGrid1-Accent21"/>
        <w:numPr>
          <w:ilvl w:val="0"/>
          <w:numId w:val="4"/>
        </w:numPr>
        <w:jc w:val="both"/>
      </w:pPr>
      <w:r>
        <w:t>Establish the effect of the school feeding programme on the attendance of primary school pupils in Kwimba district.</w:t>
      </w:r>
    </w:p>
    <w:p w:rsidR="000C33B0" w:rsidRDefault="00E65C3C">
      <w:pPr>
        <w:pStyle w:val="MediumGrid1-Accent21"/>
        <w:numPr>
          <w:ilvl w:val="0"/>
          <w:numId w:val="4"/>
        </w:numPr>
        <w:jc w:val="both"/>
      </w:pPr>
      <w:r>
        <w:t>Identify the effects of the school feeding programme on the participation of primary school pupils in Kwimba district.</w:t>
      </w:r>
    </w:p>
    <w:p w:rsidR="000C33B0" w:rsidRDefault="00E65C3C">
      <w:pPr>
        <w:numPr>
          <w:ilvl w:val="0"/>
          <w:numId w:val="4"/>
        </w:numPr>
        <w:jc w:val="both"/>
      </w:pPr>
      <w:r>
        <w:t>Establish the extent to which the school feeding programme influences the performance of Primary School pupils in Kwimba district.</w:t>
      </w:r>
    </w:p>
    <w:p w:rsidR="000C33B0" w:rsidRDefault="000C33B0">
      <w:pPr>
        <w:spacing w:line="240" w:lineRule="auto"/>
        <w:ind w:left="720"/>
        <w:jc w:val="both"/>
      </w:pPr>
    </w:p>
    <w:p w:rsidR="000C33B0" w:rsidRDefault="00E65C3C">
      <w:pPr>
        <w:pStyle w:val="Heading2"/>
        <w:spacing w:before="0" w:after="0" w:line="480" w:lineRule="auto"/>
        <w:jc w:val="both"/>
        <w:rPr>
          <w:rFonts w:ascii="Times New Roman" w:hAnsi="Times New Roman"/>
          <w:i w:val="0"/>
          <w:sz w:val="24"/>
          <w:szCs w:val="24"/>
          <w:lang w:val="en-GB"/>
        </w:rPr>
      </w:pPr>
      <w:bookmarkStart w:id="137" w:name="_Toc522918745"/>
      <w:bookmarkStart w:id="138" w:name="_Toc211862095"/>
      <w:r>
        <w:rPr>
          <w:rFonts w:ascii="Times New Roman" w:hAnsi="Times New Roman"/>
          <w:i w:val="0"/>
          <w:sz w:val="24"/>
          <w:szCs w:val="24"/>
          <w:lang w:val="en-GB"/>
        </w:rPr>
        <w:t>4.2</w:t>
      </w:r>
      <w:r>
        <w:rPr>
          <w:rFonts w:ascii="Times New Roman" w:hAnsi="Times New Roman"/>
          <w:i w:val="0"/>
          <w:sz w:val="24"/>
          <w:szCs w:val="24"/>
          <w:lang w:val="en-GB"/>
        </w:rPr>
        <w:tab/>
      </w:r>
      <w:r>
        <w:rPr>
          <w:rFonts w:ascii="Times New Roman" w:hAnsi="Times New Roman"/>
          <w:i w:val="0"/>
          <w:sz w:val="24"/>
          <w:szCs w:val="24"/>
        </w:rPr>
        <w:t xml:space="preserve">General and </w:t>
      </w:r>
      <w:r>
        <w:rPr>
          <w:rFonts w:ascii="Times New Roman" w:hAnsi="Times New Roman"/>
          <w:i w:val="0"/>
          <w:sz w:val="24"/>
          <w:szCs w:val="24"/>
          <w:lang w:val="en-GB"/>
        </w:rPr>
        <w:t>Background Information of the Respondents</w:t>
      </w:r>
      <w:bookmarkEnd w:id="137"/>
      <w:bookmarkEnd w:id="138"/>
    </w:p>
    <w:p w:rsidR="000C33B0" w:rsidRDefault="00E65C3C">
      <w:pPr>
        <w:jc w:val="both"/>
        <w:rPr>
          <w:rFonts w:eastAsia="Times New Roman"/>
          <w:color w:val="000000"/>
          <w:lang w:val="en-GB" w:eastAsia="en-GB"/>
        </w:rPr>
      </w:pPr>
      <w:r>
        <w:rPr>
          <w:rFonts w:eastAsia="Times New Roman"/>
          <w:color w:val="000000"/>
          <w:lang w:val="en-GB" w:eastAsia="en-GB"/>
        </w:rPr>
        <w:t xml:space="preserve">This section presents the general information and demographic characteristics of respondents as follows:  </w:t>
      </w:r>
    </w:p>
    <w:p w:rsidR="000C33B0" w:rsidRDefault="000C33B0">
      <w:pPr>
        <w:spacing w:line="240" w:lineRule="auto"/>
        <w:jc w:val="both"/>
        <w:rPr>
          <w:rFonts w:eastAsia="Times New Roman"/>
          <w:color w:val="000000"/>
          <w:lang w:val="en-GB" w:eastAsia="en-GB"/>
        </w:rPr>
      </w:pPr>
    </w:p>
    <w:p w:rsidR="000C33B0" w:rsidRDefault="00E65C3C">
      <w:pPr>
        <w:pStyle w:val="Heading3"/>
        <w:spacing w:before="0" w:after="0" w:line="480" w:lineRule="auto"/>
        <w:jc w:val="both"/>
        <w:rPr>
          <w:rFonts w:ascii="Times New Roman" w:hAnsi="Times New Roman"/>
          <w:sz w:val="24"/>
          <w:szCs w:val="24"/>
        </w:rPr>
      </w:pPr>
      <w:bookmarkStart w:id="139" w:name="_Toc522918746"/>
      <w:bookmarkStart w:id="140" w:name="_Toc211862096"/>
      <w:r>
        <w:rPr>
          <w:rFonts w:ascii="Times New Roman" w:hAnsi="Times New Roman"/>
          <w:sz w:val="24"/>
          <w:szCs w:val="24"/>
        </w:rPr>
        <w:t>4.2.1</w:t>
      </w:r>
      <w:r>
        <w:rPr>
          <w:rFonts w:ascii="Times New Roman" w:hAnsi="Times New Roman"/>
          <w:sz w:val="24"/>
          <w:szCs w:val="24"/>
        </w:rPr>
        <w:tab/>
        <w:t>General Information</w:t>
      </w:r>
      <w:bookmarkEnd w:id="139"/>
      <w:bookmarkEnd w:id="140"/>
    </w:p>
    <w:p w:rsidR="000C33B0" w:rsidRDefault="00E65C3C">
      <w:pPr>
        <w:jc w:val="both"/>
      </w:pPr>
      <w:r>
        <w:t xml:space="preserve">The study achieved much information on its hypotheses as the respondents cordially responded to the predetermined hypothetical questions, which were stipulated into researchers’ questionnaires in a bid to investigate the effect of the school feeding programme on enrollment, attendance, participation and performance of pupils in </w:t>
      </w:r>
      <w:r>
        <w:lastRenderedPageBreak/>
        <w:t>primary school education. The researcher anticipated getting information from some education stakeholders. In so doing, the head teachers, teachers, pupils and school committee members were involved in this study. Questionnaires, documentary review, interviews and observation were used by the researcher to get information. The researcher distributed 315 questionnaires to 15 head teachers, 45 teachers, 225 pupils and 30 school committee members, which were returned at adequately 100% by each group of respondents. The researcher also obtained information from school documentaries as he expected since every schoolteacher showed a full supportive attitude toward the study. Apart from those tools mentioned above, the study interviewed the teachers and pupils whose responses helped to get some important information towards some research questions at a satisfactory rate.</w:t>
      </w:r>
    </w:p>
    <w:p w:rsidR="000C33B0" w:rsidRDefault="000C33B0">
      <w:pPr>
        <w:spacing w:line="240" w:lineRule="auto"/>
        <w:jc w:val="both"/>
      </w:pPr>
    </w:p>
    <w:p w:rsidR="000C33B0" w:rsidRDefault="00E65C3C">
      <w:pPr>
        <w:pStyle w:val="Heading3"/>
        <w:spacing w:before="0" w:after="0" w:line="480" w:lineRule="auto"/>
        <w:jc w:val="both"/>
        <w:rPr>
          <w:rFonts w:ascii="Times New Roman" w:hAnsi="Times New Roman"/>
          <w:sz w:val="24"/>
          <w:szCs w:val="24"/>
          <w:lang w:val="en-GB"/>
        </w:rPr>
      </w:pPr>
      <w:bookmarkStart w:id="141" w:name="_Toc522918747"/>
      <w:bookmarkStart w:id="142" w:name="_Toc211862097"/>
      <w:r>
        <w:rPr>
          <w:rFonts w:ascii="Times New Roman" w:hAnsi="Times New Roman"/>
          <w:sz w:val="24"/>
          <w:szCs w:val="24"/>
          <w:lang w:val="en-GB"/>
        </w:rPr>
        <w:t>4.2.2 Background Information of Respondents</w:t>
      </w:r>
      <w:bookmarkEnd w:id="141"/>
      <w:bookmarkEnd w:id="142"/>
    </w:p>
    <w:p w:rsidR="000C33B0" w:rsidRDefault="00E65C3C">
      <w:pPr>
        <w:jc w:val="both"/>
      </w:pPr>
      <w:r>
        <w:t>The sample had 315 respondents, which was almost 10% of the target population involved in the study. Table 4.1 presents the demographic information of respondents.</w:t>
      </w:r>
    </w:p>
    <w:p w:rsidR="000C33B0" w:rsidRDefault="00E65C3C">
      <w:pPr>
        <w:pStyle w:val="Heading1"/>
        <w:rPr>
          <w:rFonts w:ascii="Times New Roman" w:hAnsi="Times New Roman"/>
          <w:sz w:val="24"/>
          <w:szCs w:val="24"/>
        </w:rPr>
      </w:pPr>
      <w:r>
        <w:br w:type="page"/>
      </w:r>
      <w:bookmarkStart w:id="143" w:name="_Toc172106401"/>
      <w:bookmarkStart w:id="144" w:name="_Toc211862098"/>
      <w:r>
        <w:rPr>
          <w:rFonts w:ascii="Times New Roman" w:hAnsi="Times New Roman"/>
          <w:sz w:val="24"/>
          <w:szCs w:val="24"/>
        </w:rPr>
        <w:lastRenderedPageBreak/>
        <w:t>Table4.1: Demographic Characteristics of Respondents</w:t>
      </w:r>
      <w:bookmarkEnd w:id="143"/>
      <w:bookmarkEnd w:id="144"/>
    </w:p>
    <w:tbl>
      <w:tblPr>
        <w:tblW w:w="9387"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0"/>
        <w:gridCol w:w="900"/>
        <w:gridCol w:w="630"/>
        <w:gridCol w:w="630"/>
        <w:gridCol w:w="825"/>
        <w:gridCol w:w="1083"/>
        <w:gridCol w:w="1296"/>
        <w:gridCol w:w="976"/>
        <w:gridCol w:w="829"/>
        <w:gridCol w:w="688"/>
      </w:tblGrid>
      <w:tr w:rsidR="000C33B0">
        <w:trPr>
          <w:trHeight w:val="368"/>
        </w:trPr>
        <w:tc>
          <w:tcPr>
            <w:tcW w:w="1530" w:type="dxa"/>
            <w:vMerge w:val="restart"/>
          </w:tcPr>
          <w:p w:rsidR="000C33B0" w:rsidRDefault="00E65C3C">
            <w:pPr>
              <w:spacing w:line="240" w:lineRule="auto"/>
              <w:jc w:val="center"/>
              <w:rPr>
                <w:b/>
              </w:rPr>
            </w:pPr>
            <w:r>
              <w:rPr>
                <w:b/>
              </w:rPr>
              <w:t>Respondents</w:t>
            </w:r>
          </w:p>
        </w:tc>
        <w:tc>
          <w:tcPr>
            <w:tcW w:w="900" w:type="dxa"/>
            <w:vMerge w:val="restart"/>
          </w:tcPr>
          <w:p w:rsidR="000C33B0" w:rsidRDefault="00E65C3C">
            <w:pPr>
              <w:spacing w:line="240" w:lineRule="auto"/>
              <w:jc w:val="center"/>
              <w:rPr>
                <w:b/>
              </w:rPr>
            </w:pPr>
            <w:r>
              <w:rPr>
                <w:b/>
              </w:rPr>
              <w:t>Age</w:t>
            </w:r>
          </w:p>
        </w:tc>
        <w:tc>
          <w:tcPr>
            <w:tcW w:w="1260" w:type="dxa"/>
            <w:gridSpan w:val="2"/>
            <w:tcBorders>
              <w:bottom w:val="single" w:sz="4" w:space="0" w:color="auto"/>
            </w:tcBorders>
          </w:tcPr>
          <w:p w:rsidR="000C33B0" w:rsidRDefault="00E65C3C">
            <w:pPr>
              <w:spacing w:line="240" w:lineRule="auto"/>
              <w:jc w:val="center"/>
              <w:rPr>
                <w:b/>
              </w:rPr>
            </w:pPr>
            <w:r>
              <w:rPr>
                <w:b/>
              </w:rPr>
              <w:t>Sex</w:t>
            </w:r>
          </w:p>
        </w:tc>
        <w:tc>
          <w:tcPr>
            <w:tcW w:w="4180" w:type="dxa"/>
            <w:gridSpan w:val="4"/>
            <w:tcBorders>
              <w:bottom w:val="single" w:sz="4" w:space="0" w:color="auto"/>
            </w:tcBorders>
          </w:tcPr>
          <w:p w:rsidR="000C33B0" w:rsidRDefault="00E65C3C">
            <w:pPr>
              <w:spacing w:line="240" w:lineRule="auto"/>
              <w:jc w:val="center"/>
              <w:rPr>
                <w:b/>
              </w:rPr>
            </w:pPr>
            <w:r>
              <w:rPr>
                <w:b/>
              </w:rPr>
              <w:t>Education Level</w:t>
            </w:r>
          </w:p>
        </w:tc>
        <w:tc>
          <w:tcPr>
            <w:tcW w:w="829" w:type="dxa"/>
            <w:vMerge w:val="restart"/>
          </w:tcPr>
          <w:p w:rsidR="000C33B0" w:rsidRDefault="00E65C3C">
            <w:pPr>
              <w:spacing w:line="240" w:lineRule="auto"/>
              <w:jc w:val="center"/>
              <w:rPr>
                <w:b/>
              </w:rPr>
            </w:pPr>
            <w:r>
              <w:rPr>
                <w:b/>
              </w:rPr>
              <w:t>Total</w:t>
            </w:r>
          </w:p>
        </w:tc>
        <w:tc>
          <w:tcPr>
            <w:tcW w:w="688" w:type="dxa"/>
            <w:vMerge w:val="restart"/>
          </w:tcPr>
          <w:p w:rsidR="000C33B0" w:rsidRDefault="00E65C3C">
            <w:pPr>
              <w:spacing w:line="240" w:lineRule="auto"/>
              <w:jc w:val="center"/>
              <w:rPr>
                <w:b/>
              </w:rPr>
            </w:pPr>
            <w:r>
              <w:rPr>
                <w:b/>
              </w:rPr>
              <w:t>%</w:t>
            </w:r>
          </w:p>
        </w:tc>
      </w:tr>
      <w:tr w:rsidR="000C33B0">
        <w:trPr>
          <w:trHeight w:val="195"/>
        </w:trPr>
        <w:tc>
          <w:tcPr>
            <w:tcW w:w="1530" w:type="dxa"/>
            <w:vMerge/>
          </w:tcPr>
          <w:p w:rsidR="000C33B0" w:rsidRDefault="000C33B0">
            <w:pPr>
              <w:spacing w:line="240" w:lineRule="auto"/>
              <w:jc w:val="both"/>
            </w:pPr>
          </w:p>
        </w:tc>
        <w:tc>
          <w:tcPr>
            <w:tcW w:w="900" w:type="dxa"/>
            <w:vMerge/>
          </w:tcPr>
          <w:p w:rsidR="000C33B0" w:rsidRDefault="000C33B0">
            <w:pPr>
              <w:spacing w:line="240" w:lineRule="auto"/>
              <w:jc w:val="both"/>
            </w:pPr>
          </w:p>
        </w:tc>
        <w:tc>
          <w:tcPr>
            <w:tcW w:w="630" w:type="dxa"/>
            <w:tcBorders>
              <w:top w:val="single" w:sz="4" w:space="0" w:color="auto"/>
            </w:tcBorders>
          </w:tcPr>
          <w:p w:rsidR="000C33B0" w:rsidRDefault="00E65C3C">
            <w:pPr>
              <w:spacing w:line="240" w:lineRule="auto"/>
              <w:jc w:val="center"/>
              <w:rPr>
                <w:b/>
              </w:rPr>
            </w:pPr>
            <w:r>
              <w:rPr>
                <w:b/>
              </w:rPr>
              <w:t>M</w:t>
            </w:r>
          </w:p>
        </w:tc>
        <w:tc>
          <w:tcPr>
            <w:tcW w:w="630" w:type="dxa"/>
            <w:tcBorders>
              <w:top w:val="single" w:sz="4" w:space="0" w:color="auto"/>
            </w:tcBorders>
          </w:tcPr>
          <w:p w:rsidR="000C33B0" w:rsidRDefault="00E65C3C">
            <w:pPr>
              <w:spacing w:line="240" w:lineRule="auto"/>
              <w:jc w:val="center"/>
              <w:rPr>
                <w:b/>
              </w:rPr>
            </w:pPr>
            <w:r>
              <w:rPr>
                <w:b/>
              </w:rPr>
              <w:t>F</w:t>
            </w:r>
          </w:p>
        </w:tc>
        <w:tc>
          <w:tcPr>
            <w:tcW w:w="825" w:type="dxa"/>
            <w:tcBorders>
              <w:top w:val="single" w:sz="4" w:space="0" w:color="auto"/>
            </w:tcBorders>
          </w:tcPr>
          <w:p w:rsidR="000C33B0" w:rsidRDefault="00E65C3C">
            <w:pPr>
              <w:spacing w:line="240" w:lineRule="auto"/>
              <w:jc w:val="center"/>
              <w:rPr>
                <w:b/>
              </w:rPr>
            </w:pPr>
            <w:r>
              <w:rPr>
                <w:b/>
              </w:rPr>
              <w:t>None</w:t>
            </w:r>
          </w:p>
        </w:tc>
        <w:tc>
          <w:tcPr>
            <w:tcW w:w="1083" w:type="dxa"/>
            <w:tcBorders>
              <w:top w:val="single" w:sz="4" w:space="0" w:color="auto"/>
            </w:tcBorders>
          </w:tcPr>
          <w:p w:rsidR="000C33B0" w:rsidRDefault="00E65C3C">
            <w:pPr>
              <w:spacing w:line="240" w:lineRule="auto"/>
              <w:jc w:val="center"/>
              <w:rPr>
                <w:b/>
              </w:rPr>
            </w:pPr>
            <w:r>
              <w:rPr>
                <w:b/>
              </w:rPr>
              <w:t>Primary</w:t>
            </w:r>
          </w:p>
        </w:tc>
        <w:tc>
          <w:tcPr>
            <w:tcW w:w="1296" w:type="dxa"/>
            <w:tcBorders>
              <w:top w:val="single" w:sz="4" w:space="0" w:color="auto"/>
            </w:tcBorders>
          </w:tcPr>
          <w:p w:rsidR="000C33B0" w:rsidRDefault="00E65C3C">
            <w:pPr>
              <w:spacing w:line="240" w:lineRule="auto"/>
              <w:jc w:val="center"/>
              <w:rPr>
                <w:b/>
              </w:rPr>
            </w:pPr>
            <w:r>
              <w:rPr>
                <w:b/>
              </w:rPr>
              <w:t>Secondary</w:t>
            </w:r>
          </w:p>
        </w:tc>
        <w:tc>
          <w:tcPr>
            <w:tcW w:w="976" w:type="dxa"/>
            <w:tcBorders>
              <w:top w:val="single" w:sz="4" w:space="0" w:color="auto"/>
            </w:tcBorders>
          </w:tcPr>
          <w:p w:rsidR="000C33B0" w:rsidRDefault="00E65C3C">
            <w:pPr>
              <w:spacing w:line="240" w:lineRule="auto"/>
              <w:jc w:val="center"/>
              <w:rPr>
                <w:b/>
              </w:rPr>
            </w:pPr>
            <w:r>
              <w:rPr>
                <w:b/>
              </w:rPr>
              <w:t>College</w:t>
            </w:r>
          </w:p>
        </w:tc>
        <w:tc>
          <w:tcPr>
            <w:tcW w:w="829" w:type="dxa"/>
            <w:vMerge/>
          </w:tcPr>
          <w:p w:rsidR="000C33B0" w:rsidRDefault="000C33B0">
            <w:pPr>
              <w:spacing w:line="240" w:lineRule="auto"/>
              <w:jc w:val="center"/>
            </w:pPr>
          </w:p>
        </w:tc>
        <w:tc>
          <w:tcPr>
            <w:tcW w:w="688" w:type="dxa"/>
            <w:vMerge/>
          </w:tcPr>
          <w:p w:rsidR="000C33B0" w:rsidRDefault="000C33B0">
            <w:pPr>
              <w:spacing w:line="240" w:lineRule="auto"/>
              <w:jc w:val="center"/>
            </w:pPr>
          </w:p>
        </w:tc>
      </w:tr>
      <w:tr w:rsidR="000C33B0">
        <w:tc>
          <w:tcPr>
            <w:tcW w:w="1530" w:type="dxa"/>
            <w:vMerge w:val="restart"/>
            <w:vAlign w:val="center"/>
          </w:tcPr>
          <w:p w:rsidR="000C33B0" w:rsidRDefault="00E65C3C">
            <w:pPr>
              <w:spacing w:line="240" w:lineRule="auto"/>
              <w:jc w:val="center"/>
            </w:pPr>
            <w:r>
              <w:t>Head Teachers</w:t>
            </w:r>
          </w:p>
        </w:tc>
        <w:tc>
          <w:tcPr>
            <w:tcW w:w="900" w:type="dxa"/>
          </w:tcPr>
          <w:p w:rsidR="000C33B0" w:rsidRDefault="00E65C3C">
            <w:pPr>
              <w:spacing w:line="240" w:lineRule="auto"/>
              <w:jc w:val="both"/>
            </w:pPr>
            <w:r>
              <w:t>12-15</w:t>
            </w:r>
          </w:p>
        </w:tc>
        <w:tc>
          <w:tcPr>
            <w:tcW w:w="630" w:type="dxa"/>
          </w:tcPr>
          <w:p w:rsidR="000C33B0" w:rsidRDefault="00E65C3C">
            <w:pPr>
              <w:spacing w:line="240" w:lineRule="auto"/>
              <w:jc w:val="center"/>
            </w:pPr>
            <w:r>
              <w:t>0</w:t>
            </w:r>
          </w:p>
        </w:tc>
        <w:tc>
          <w:tcPr>
            <w:tcW w:w="630" w:type="dxa"/>
          </w:tcPr>
          <w:p w:rsidR="000C33B0" w:rsidRDefault="00E65C3C">
            <w:pPr>
              <w:spacing w:line="240" w:lineRule="auto"/>
              <w:jc w:val="center"/>
            </w:pPr>
            <w:r>
              <w:t>0</w:t>
            </w:r>
          </w:p>
        </w:tc>
        <w:tc>
          <w:tcPr>
            <w:tcW w:w="825" w:type="dxa"/>
          </w:tcPr>
          <w:p w:rsidR="000C33B0" w:rsidRDefault="00E65C3C">
            <w:pPr>
              <w:spacing w:line="240" w:lineRule="auto"/>
              <w:jc w:val="center"/>
            </w:pPr>
            <w:r>
              <w:t>0</w:t>
            </w:r>
          </w:p>
        </w:tc>
        <w:tc>
          <w:tcPr>
            <w:tcW w:w="1083" w:type="dxa"/>
          </w:tcPr>
          <w:p w:rsidR="000C33B0" w:rsidRDefault="00E65C3C">
            <w:pPr>
              <w:spacing w:line="240" w:lineRule="auto"/>
              <w:jc w:val="center"/>
            </w:pPr>
            <w:r>
              <w:t>0</w:t>
            </w:r>
          </w:p>
        </w:tc>
        <w:tc>
          <w:tcPr>
            <w:tcW w:w="1296" w:type="dxa"/>
          </w:tcPr>
          <w:p w:rsidR="000C33B0" w:rsidRDefault="00E65C3C">
            <w:pPr>
              <w:spacing w:line="240" w:lineRule="auto"/>
              <w:jc w:val="center"/>
            </w:pPr>
            <w:r>
              <w:t>0</w:t>
            </w:r>
          </w:p>
        </w:tc>
        <w:tc>
          <w:tcPr>
            <w:tcW w:w="976" w:type="dxa"/>
          </w:tcPr>
          <w:p w:rsidR="000C33B0" w:rsidRDefault="00E65C3C">
            <w:pPr>
              <w:spacing w:line="240" w:lineRule="auto"/>
              <w:jc w:val="center"/>
            </w:pPr>
            <w:r>
              <w:t>0</w:t>
            </w:r>
          </w:p>
        </w:tc>
        <w:tc>
          <w:tcPr>
            <w:tcW w:w="829" w:type="dxa"/>
          </w:tcPr>
          <w:p w:rsidR="000C33B0" w:rsidRDefault="00E65C3C">
            <w:pPr>
              <w:spacing w:line="240" w:lineRule="auto"/>
              <w:jc w:val="center"/>
            </w:pPr>
            <w:r>
              <w:t>0</w:t>
            </w:r>
          </w:p>
        </w:tc>
        <w:tc>
          <w:tcPr>
            <w:tcW w:w="688" w:type="dxa"/>
          </w:tcPr>
          <w:p w:rsidR="000C33B0" w:rsidRDefault="00E65C3C">
            <w:pPr>
              <w:spacing w:line="240" w:lineRule="auto"/>
              <w:jc w:val="center"/>
            </w:pPr>
            <w:r>
              <w:t>0</w:t>
            </w:r>
          </w:p>
        </w:tc>
      </w:tr>
      <w:tr w:rsidR="000C33B0">
        <w:tc>
          <w:tcPr>
            <w:tcW w:w="1530" w:type="dxa"/>
            <w:vMerge/>
            <w:vAlign w:val="center"/>
          </w:tcPr>
          <w:p w:rsidR="000C33B0" w:rsidRDefault="000C33B0">
            <w:pPr>
              <w:spacing w:line="240" w:lineRule="auto"/>
              <w:jc w:val="center"/>
            </w:pPr>
          </w:p>
        </w:tc>
        <w:tc>
          <w:tcPr>
            <w:tcW w:w="900" w:type="dxa"/>
          </w:tcPr>
          <w:p w:rsidR="000C33B0" w:rsidRDefault="00E65C3C">
            <w:pPr>
              <w:spacing w:line="240" w:lineRule="auto"/>
              <w:jc w:val="both"/>
            </w:pPr>
            <w:r>
              <w:t>16-25</w:t>
            </w:r>
          </w:p>
        </w:tc>
        <w:tc>
          <w:tcPr>
            <w:tcW w:w="630" w:type="dxa"/>
          </w:tcPr>
          <w:p w:rsidR="000C33B0" w:rsidRDefault="00E65C3C">
            <w:pPr>
              <w:spacing w:line="240" w:lineRule="auto"/>
              <w:jc w:val="center"/>
            </w:pPr>
            <w:r>
              <w:t>0</w:t>
            </w:r>
          </w:p>
        </w:tc>
        <w:tc>
          <w:tcPr>
            <w:tcW w:w="630" w:type="dxa"/>
          </w:tcPr>
          <w:p w:rsidR="000C33B0" w:rsidRDefault="00E65C3C">
            <w:pPr>
              <w:spacing w:line="240" w:lineRule="auto"/>
              <w:jc w:val="center"/>
            </w:pPr>
            <w:r>
              <w:t>0</w:t>
            </w:r>
          </w:p>
        </w:tc>
        <w:tc>
          <w:tcPr>
            <w:tcW w:w="825" w:type="dxa"/>
          </w:tcPr>
          <w:p w:rsidR="000C33B0" w:rsidRDefault="00E65C3C">
            <w:pPr>
              <w:spacing w:line="240" w:lineRule="auto"/>
              <w:jc w:val="center"/>
            </w:pPr>
            <w:r>
              <w:t>0</w:t>
            </w:r>
          </w:p>
        </w:tc>
        <w:tc>
          <w:tcPr>
            <w:tcW w:w="1083" w:type="dxa"/>
          </w:tcPr>
          <w:p w:rsidR="000C33B0" w:rsidRDefault="00E65C3C">
            <w:pPr>
              <w:spacing w:line="240" w:lineRule="auto"/>
              <w:jc w:val="center"/>
            </w:pPr>
            <w:r>
              <w:t>0</w:t>
            </w:r>
          </w:p>
        </w:tc>
        <w:tc>
          <w:tcPr>
            <w:tcW w:w="1296" w:type="dxa"/>
          </w:tcPr>
          <w:p w:rsidR="000C33B0" w:rsidRDefault="00E65C3C">
            <w:pPr>
              <w:spacing w:line="240" w:lineRule="auto"/>
              <w:jc w:val="center"/>
            </w:pPr>
            <w:r>
              <w:t>0</w:t>
            </w:r>
          </w:p>
        </w:tc>
        <w:tc>
          <w:tcPr>
            <w:tcW w:w="976" w:type="dxa"/>
          </w:tcPr>
          <w:p w:rsidR="000C33B0" w:rsidRDefault="00E65C3C">
            <w:pPr>
              <w:spacing w:line="240" w:lineRule="auto"/>
              <w:jc w:val="center"/>
            </w:pPr>
            <w:r>
              <w:t>0</w:t>
            </w:r>
          </w:p>
        </w:tc>
        <w:tc>
          <w:tcPr>
            <w:tcW w:w="829" w:type="dxa"/>
          </w:tcPr>
          <w:p w:rsidR="000C33B0" w:rsidRDefault="00E65C3C">
            <w:pPr>
              <w:spacing w:line="240" w:lineRule="auto"/>
              <w:jc w:val="center"/>
            </w:pPr>
            <w:r>
              <w:t>0</w:t>
            </w:r>
          </w:p>
        </w:tc>
        <w:tc>
          <w:tcPr>
            <w:tcW w:w="688" w:type="dxa"/>
          </w:tcPr>
          <w:p w:rsidR="000C33B0" w:rsidRDefault="00E65C3C">
            <w:pPr>
              <w:spacing w:line="240" w:lineRule="auto"/>
              <w:jc w:val="center"/>
            </w:pPr>
            <w:r>
              <w:t>0</w:t>
            </w:r>
          </w:p>
        </w:tc>
      </w:tr>
      <w:tr w:rsidR="000C33B0">
        <w:tc>
          <w:tcPr>
            <w:tcW w:w="1530" w:type="dxa"/>
            <w:vMerge/>
            <w:vAlign w:val="center"/>
          </w:tcPr>
          <w:p w:rsidR="000C33B0" w:rsidRDefault="000C33B0">
            <w:pPr>
              <w:spacing w:line="240" w:lineRule="auto"/>
              <w:jc w:val="center"/>
            </w:pPr>
          </w:p>
        </w:tc>
        <w:tc>
          <w:tcPr>
            <w:tcW w:w="900" w:type="dxa"/>
          </w:tcPr>
          <w:p w:rsidR="000C33B0" w:rsidRDefault="00E65C3C">
            <w:pPr>
              <w:spacing w:line="240" w:lineRule="auto"/>
              <w:jc w:val="both"/>
            </w:pPr>
            <w:r>
              <w:t>26-40</w:t>
            </w:r>
          </w:p>
        </w:tc>
        <w:tc>
          <w:tcPr>
            <w:tcW w:w="630" w:type="dxa"/>
          </w:tcPr>
          <w:p w:rsidR="000C33B0" w:rsidRDefault="00E65C3C">
            <w:pPr>
              <w:spacing w:line="240" w:lineRule="auto"/>
              <w:jc w:val="center"/>
            </w:pPr>
            <w:r>
              <w:t>3</w:t>
            </w:r>
          </w:p>
        </w:tc>
        <w:tc>
          <w:tcPr>
            <w:tcW w:w="630" w:type="dxa"/>
          </w:tcPr>
          <w:p w:rsidR="000C33B0" w:rsidRDefault="00E65C3C">
            <w:pPr>
              <w:spacing w:line="240" w:lineRule="auto"/>
              <w:jc w:val="center"/>
            </w:pPr>
            <w:r>
              <w:t>6</w:t>
            </w:r>
          </w:p>
        </w:tc>
        <w:tc>
          <w:tcPr>
            <w:tcW w:w="825" w:type="dxa"/>
          </w:tcPr>
          <w:p w:rsidR="000C33B0" w:rsidRDefault="00E65C3C">
            <w:pPr>
              <w:spacing w:line="240" w:lineRule="auto"/>
              <w:jc w:val="center"/>
            </w:pPr>
            <w:r>
              <w:t>0</w:t>
            </w:r>
          </w:p>
        </w:tc>
        <w:tc>
          <w:tcPr>
            <w:tcW w:w="1083" w:type="dxa"/>
          </w:tcPr>
          <w:p w:rsidR="000C33B0" w:rsidRDefault="00E65C3C">
            <w:pPr>
              <w:spacing w:line="240" w:lineRule="auto"/>
              <w:jc w:val="center"/>
            </w:pPr>
            <w:r>
              <w:t>0</w:t>
            </w:r>
          </w:p>
        </w:tc>
        <w:tc>
          <w:tcPr>
            <w:tcW w:w="1296" w:type="dxa"/>
          </w:tcPr>
          <w:p w:rsidR="000C33B0" w:rsidRDefault="00E65C3C">
            <w:pPr>
              <w:spacing w:line="240" w:lineRule="auto"/>
              <w:jc w:val="center"/>
            </w:pPr>
            <w:r>
              <w:t>0</w:t>
            </w:r>
          </w:p>
        </w:tc>
        <w:tc>
          <w:tcPr>
            <w:tcW w:w="976" w:type="dxa"/>
          </w:tcPr>
          <w:p w:rsidR="000C33B0" w:rsidRDefault="00E65C3C">
            <w:pPr>
              <w:spacing w:line="240" w:lineRule="auto"/>
              <w:jc w:val="center"/>
            </w:pPr>
            <w:r>
              <w:t>9</w:t>
            </w:r>
          </w:p>
        </w:tc>
        <w:tc>
          <w:tcPr>
            <w:tcW w:w="829" w:type="dxa"/>
          </w:tcPr>
          <w:p w:rsidR="000C33B0" w:rsidRDefault="00E65C3C">
            <w:pPr>
              <w:spacing w:line="240" w:lineRule="auto"/>
              <w:jc w:val="center"/>
            </w:pPr>
            <w:r>
              <w:t>9</w:t>
            </w:r>
          </w:p>
        </w:tc>
        <w:tc>
          <w:tcPr>
            <w:tcW w:w="688" w:type="dxa"/>
          </w:tcPr>
          <w:p w:rsidR="000C33B0" w:rsidRDefault="00E65C3C">
            <w:pPr>
              <w:spacing w:line="240" w:lineRule="auto"/>
              <w:jc w:val="center"/>
            </w:pPr>
            <w:r>
              <w:t>60</w:t>
            </w:r>
          </w:p>
        </w:tc>
      </w:tr>
      <w:tr w:rsidR="000C33B0">
        <w:tc>
          <w:tcPr>
            <w:tcW w:w="1530" w:type="dxa"/>
            <w:vMerge/>
            <w:vAlign w:val="center"/>
          </w:tcPr>
          <w:p w:rsidR="000C33B0" w:rsidRDefault="000C33B0">
            <w:pPr>
              <w:spacing w:line="240" w:lineRule="auto"/>
              <w:jc w:val="center"/>
            </w:pPr>
          </w:p>
        </w:tc>
        <w:tc>
          <w:tcPr>
            <w:tcW w:w="900" w:type="dxa"/>
          </w:tcPr>
          <w:p w:rsidR="000C33B0" w:rsidRDefault="00E65C3C">
            <w:pPr>
              <w:spacing w:line="240" w:lineRule="auto"/>
              <w:jc w:val="both"/>
            </w:pPr>
            <w:r>
              <w:t>41-on</w:t>
            </w:r>
          </w:p>
        </w:tc>
        <w:tc>
          <w:tcPr>
            <w:tcW w:w="630" w:type="dxa"/>
          </w:tcPr>
          <w:p w:rsidR="000C33B0" w:rsidRDefault="00E65C3C">
            <w:pPr>
              <w:spacing w:line="240" w:lineRule="auto"/>
              <w:jc w:val="center"/>
            </w:pPr>
            <w:r>
              <w:t>3</w:t>
            </w:r>
          </w:p>
        </w:tc>
        <w:tc>
          <w:tcPr>
            <w:tcW w:w="630" w:type="dxa"/>
          </w:tcPr>
          <w:p w:rsidR="000C33B0" w:rsidRDefault="00E65C3C">
            <w:pPr>
              <w:spacing w:line="240" w:lineRule="auto"/>
              <w:jc w:val="center"/>
            </w:pPr>
            <w:r>
              <w:t>3</w:t>
            </w:r>
          </w:p>
        </w:tc>
        <w:tc>
          <w:tcPr>
            <w:tcW w:w="825" w:type="dxa"/>
          </w:tcPr>
          <w:p w:rsidR="000C33B0" w:rsidRDefault="00E65C3C">
            <w:pPr>
              <w:spacing w:line="240" w:lineRule="auto"/>
              <w:jc w:val="center"/>
            </w:pPr>
            <w:r>
              <w:t>0</w:t>
            </w:r>
          </w:p>
        </w:tc>
        <w:tc>
          <w:tcPr>
            <w:tcW w:w="1083" w:type="dxa"/>
          </w:tcPr>
          <w:p w:rsidR="000C33B0" w:rsidRDefault="00E65C3C">
            <w:pPr>
              <w:spacing w:line="240" w:lineRule="auto"/>
              <w:jc w:val="center"/>
            </w:pPr>
            <w:r>
              <w:t>0</w:t>
            </w:r>
          </w:p>
        </w:tc>
        <w:tc>
          <w:tcPr>
            <w:tcW w:w="1296" w:type="dxa"/>
          </w:tcPr>
          <w:p w:rsidR="000C33B0" w:rsidRDefault="00E65C3C">
            <w:pPr>
              <w:spacing w:line="240" w:lineRule="auto"/>
              <w:jc w:val="center"/>
            </w:pPr>
            <w:r>
              <w:t>0</w:t>
            </w:r>
          </w:p>
        </w:tc>
        <w:tc>
          <w:tcPr>
            <w:tcW w:w="976" w:type="dxa"/>
          </w:tcPr>
          <w:p w:rsidR="000C33B0" w:rsidRDefault="00E65C3C">
            <w:pPr>
              <w:spacing w:line="240" w:lineRule="auto"/>
              <w:jc w:val="center"/>
            </w:pPr>
            <w:r>
              <w:t>6</w:t>
            </w:r>
          </w:p>
        </w:tc>
        <w:tc>
          <w:tcPr>
            <w:tcW w:w="829" w:type="dxa"/>
          </w:tcPr>
          <w:p w:rsidR="000C33B0" w:rsidRDefault="00E65C3C">
            <w:pPr>
              <w:spacing w:line="240" w:lineRule="auto"/>
              <w:jc w:val="center"/>
            </w:pPr>
            <w:r>
              <w:t>6</w:t>
            </w:r>
          </w:p>
        </w:tc>
        <w:tc>
          <w:tcPr>
            <w:tcW w:w="688" w:type="dxa"/>
          </w:tcPr>
          <w:p w:rsidR="000C33B0" w:rsidRDefault="00E65C3C">
            <w:pPr>
              <w:spacing w:line="240" w:lineRule="auto"/>
              <w:jc w:val="center"/>
            </w:pPr>
            <w:r>
              <w:t>40</w:t>
            </w:r>
          </w:p>
        </w:tc>
      </w:tr>
      <w:tr w:rsidR="000C33B0">
        <w:tc>
          <w:tcPr>
            <w:tcW w:w="1530" w:type="dxa"/>
            <w:vMerge/>
            <w:vAlign w:val="center"/>
          </w:tcPr>
          <w:p w:rsidR="000C33B0" w:rsidRDefault="000C33B0">
            <w:pPr>
              <w:spacing w:line="240" w:lineRule="auto"/>
              <w:jc w:val="center"/>
            </w:pPr>
          </w:p>
        </w:tc>
        <w:tc>
          <w:tcPr>
            <w:tcW w:w="900" w:type="dxa"/>
          </w:tcPr>
          <w:p w:rsidR="000C33B0" w:rsidRDefault="00E65C3C">
            <w:pPr>
              <w:spacing w:line="240" w:lineRule="auto"/>
              <w:jc w:val="both"/>
              <w:rPr>
                <w:b/>
                <w:sz w:val="18"/>
                <w:szCs w:val="18"/>
              </w:rPr>
            </w:pPr>
            <w:r>
              <w:rPr>
                <w:b/>
                <w:sz w:val="18"/>
                <w:szCs w:val="18"/>
              </w:rPr>
              <w:t>TOTAL</w:t>
            </w:r>
          </w:p>
        </w:tc>
        <w:tc>
          <w:tcPr>
            <w:tcW w:w="630" w:type="dxa"/>
          </w:tcPr>
          <w:p w:rsidR="000C33B0" w:rsidRDefault="00E65C3C">
            <w:pPr>
              <w:spacing w:line="240" w:lineRule="auto"/>
              <w:jc w:val="center"/>
              <w:rPr>
                <w:b/>
              </w:rPr>
            </w:pPr>
            <w:r>
              <w:rPr>
                <w:b/>
              </w:rPr>
              <w:t>6</w:t>
            </w:r>
          </w:p>
        </w:tc>
        <w:tc>
          <w:tcPr>
            <w:tcW w:w="630" w:type="dxa"/>
          </w:tcPr>
          <w:p w:rsidR="000C33B0" w:rsidRDefault="00E65C3C">
            <w:pPr>
              <w:spacing w:line="240" w:lineRule="auto"/>
              <w:jc w:val="center"/>
              <w:rPr>
                <w:b/>
              </w:rPr>
            </w:pPr>
            <w:r>
              <w:rPr>
                <w:b/>
              </w:rPr>
              <w:t>9</w:t>
            </w:r>
          </w:p>
        </w:tc>
        <w:tc>
          <w:tcPr>
            <w:tcW w:w="825" w:type="dxa"/>
          </w:tcPr>
          <w:p w:rsidR="000C33B0" w:rsidRDefault="00E65C3C">
            <w:pPr>
              <w:spacing w:line="240" w:lineRule="auto"/>
              <w:jc w:val="center"/>
              <w:rPr>
                <w:b/>
              </w:rPr>
            </w:pPr>
            <w:r>
              <w:rPr>
                <w:b/>
              </w:rPr>
              <w:t>0</w:t>
            </w:r>
          </w:p>
        </w:tc>
        <w:tc>
          <w:tcPr>
            <w:tcW w:w="1083" w:type="dxa"/>
          </w:tcPr>
          <w:p w:rsidR="000C33B0" w:rsidRDefault="00E65C3C">
            <w:pPr>
              <w:spacing w:line="240" w:lineRule="auto"/>
              <w:jc w:val="center"/>
              <w:rPr>
                <w:b/>
              </w:rPr>
            </w:pPr>
            <w:r>
              <w:rPr>
                <w:b/>
              </w:rPr>
              <w:t>0</w:t>
            </w:r>
          </w:p>
        </w:tc>
        <w:tc>
          <w:tcPr>
            <w:tcW w:w="1296" w:type="dxa"/>
          </w:tcPr>
          <w:p w:rsidR="000C33B0" w:rsidRDefault="00E65C3C">
            <w:pPr>
              <w:spacing w:line="240" w:lineRule="auto"/>
              <w:jc w:val="center"/>
              <w:rPr>
                <w:b/>
              </w:rPr>
            </w:pPr>
            <w:r>
              <w:rPr>
                <w:b/>
              </w:rPr>
              <w:t>0</w:t>
            </w:r>
          </w:p>
        </w:tc>
        <w:tc>
          <w:tcPr>
            <w:tcW w:w="976" w:type="dxa"/>
          </w:tcPr>
          <w:p w:rsidR="000C33B0" w:rsidRDefault="00E65C3C">
            <w:pPr>
              <w:spacing w:line="240" w:lineRule="auto"/>
              <w:jc w:val="center"/>
              <w:rPr>
                <w:b/>
              </w:rPr>
            </w:pPr>
            <w:r>
              <w:rPr>
                <w:b/>
              </w:rPr>
              <w:t>15</w:t>
            </w:r>
          </w:p>
        </w:tc>
        <w:tc>
          <w:tcPr>
            <w:tcW w:w="829" w:type="dxa"/>
          </w:tcPr>
          <w:p w:rsidR="000C33B0" w:rsidRDefault="00E65C3C">
            <w:pPr>
              <w:spacing w:line="240" w:lineRule="auto"/>
              <w:jc w:val="center"/>
              <w:rPr>
                <w:b/>
              </w:rPr>
            </w:pPr>
            <w:r>
              <w:rPr>
                <w:b/>
              </w:rPr>
              <w:t>15</w:t>
            </w:r>
          </w:p>
        </w:tc>
        <w:tc>
          <w:tcPr>
            <w:tcW w:w="688" w:type="dxa"/>
          </w:tcPr>
          <w:p w:rsidR="000C33B0" w:rsidRDefault="00E65C3C">
            <w:pPr>
              <w:spacing w:line="240" w:lineRule="auto"/>
              <w:jc w:val="center"/>
              <w:rPr>
                <w:b/>
              </w:rPr>
            </w:pPr>
            <w:r>
              <w:rPr>
                <w:b/>
              </w:rPr>
              <w:t>100</w:t>
            </w:r>
          </w:p>
        </w:tc>
      </w:tr>
      <w:tr w:rsidR="000C33B0">
        <w:tc>
          <w:tcPr>
            <w:tcW w:w="1530" w:type="dxa"/>
            <w:vMerge w:val="restart"/>
            <w:vAlign w:val="center"/>
          </w:tcPr>
          <w:p w:rsidR="000C33B0" w:rsidRDefault="00E65C3C">
            <w:pPr>
              <w:spacing w:line="240" w:lineRule="auto"/>
              <w:jc w:val="center"/>
            </w:pPr>
            <w:r>
              <w:t>Teachers</w:t>
            </w:r>
          </w:p>
        </w:tc>
        <w:tc>
          <w:tcPr>
            <w:tcW w:w="900" w:type="dxa"/>
          </w:tcPr>
          <w:p w:rsidR="000C33B0" w:rsidRDefault="00E65C3C">
            <w:pPr>
              <w:spacing w:line="240" w:lineRule="auto"/>
              <w:jc w:val="both"/>
            </w:pPr>
            <w:r>
              <w:t>12-15</w:t>
            </w:r>
          </w:p>
        </w:tc>
        <w:tc>
          <w:tcPr>
            <w:tcW w:w="630" w:type="dxa"/>
          </w:tcPr>
          <w:p w:rsidR="000C33B0" w:rsidRDefault="00E65C3C">
            <w:pPr>
              <w:spacing w:line="240" w:lineRule="auto"/>
              <w:jc w:val="center"/>
            </w:pPr>
            <w:r>
              <w:t>0</w:t>
            </w:r>
          </w:p>
        </w:tc>
        <w:tc>
          <w:tcPr>
            <w:tcW w:w="630" w:type="dxa"/>
          </w:tcPr>
          <w:p w:rsidR="000C33B0" w:rsidRDefault="00E65C3C">
            <w:pPr>
              <w:spacing w:line="240" w:lineRule="auto"/>
              <w:jc w:val="center"/>
            </w:pPr>
            <w:r>
              <w:t>0</w:t>
            </w:r>
          </w:p>
        </w:tc>
        <w:tc>
          <w:tcPr>
            <w:tcW w:w="825" w:type="dxa"/>
          </w:tcPr>
          <w:p w:rsidR="000C33B0" w:rsidRDefault="00E65C3C">
            <w:pPr>
              <w:spacing w:line="240" w:lineRule="auto"/>
              <w:jc w:val="center"/>
            </w:pPr>
            <w:r>
              <w:t>0</w:t>
            </w:r>
          </w:p>
        </w:tc>
        <w:tc>
          <w:tcPr>
            <w:tcW w:w="1083" w:type="dxa"/>
          </w:tcPr>
          <w:p w:rsidR="000C33B0" w:rsidRDefault="00E65C3C">
            <w:pPr>
              <w:spacing w:line="240" w:lineRule="auto"/>
              <w:jc w:val="center"/>
            </w:pPr>
            <w:r>
              <w:t>0</w:t>
            </w:r>
          </w:p>
        </w:tc>
        <w:tc>
          <w:tcPr>
            <w:tcW w:w="1296" w:type="dxa"/>
          </w:tcPr>
          <w:p w:rsidR="000C33B0" w:rsidRDefault="00E65C3C">
            <w:pPr>
              <w:spacing w:line="240" w:lineRule="auto"/>
              <w:jc w:val="center"/>
            </w:pPr>
            <w:r>
              <w:t>0</w:t>
            </w:r>
          </w:p>
        </w:tc>
        <w:tc>
          <w:tcPr>
            <w:tcW w:w="976" w:type="dxa"/>
          </w:tcPr>
          <w:p w:rsidR="000C33B0" w:rsidRDefault="00E65C3C">
            <w:pPr>
              <w:spacing w:line="240" w:lineRule="auto"/>
              <w:jc w:val="center"/>
            </w:pPr>
            <w:r>
              <w:t>0</w:t>
            </w:r>
          </w:p>
        </w:tc>
        <w:tc>
          <w:tcPr>
            <w:tcW w:w="829" w:type="dxa"/>
          </w:tcPr>
          <w:p w:rsidR="000C33B0" w:rsidRDefault="00E65C3C">
            <w:pPr>
              <w:spacing w:line="240" w:lineRule="auto"/>
              <w:jc w:val="center"/>
            </w:pPr>
            <w:r>
              <w:t>0</w:t>
            </w:r>
          </w:p>
        </w:tc>
        <w:tc>
          <w:tcPr>
            <w:tcW w:w="688" w:type="dxa"/>
          </w:tcPr>
          <w:p w:rsidR="000C33B0" w:rsidRDefault="00E65C3C">
            <w:pPr>
              <w:spacing w:line="240" w:lineRule="auto"/>
              <w:jc w:val="center"/>
            </w:pPr>
            <w:r>
              <w:t>0</w:t>
            </w:r>
          </w:p>
        </w:tc>
      </w:tr>
      <w:tr w:rsidR="000C33B0">
        <w:tc>
          <w:tcPr>
            <w:tcW w:w="1530" w:type="dxa"/>
            <w:vMerge/>
            <w:vAlign w:val="center"/>
          </w:tcPr>
          <w:p w:rsidR="000C33B0" w:rsidRDefault="000C33B0">
            <w:pPr>
              <w:spacing w:line="240" w:lineRule="auto"/>
              <w:jc w:val="center"/>
            </w:pPr>
          </w:p>
        </w:tc>
        <w:tc>
          <w:tcPr>
            <w:tcW w:w="900" w:type="dxa"/>
          </w:tcPr>
          <w:p w:rsidR="000C33B0" w:rsidRDefault="00E65C3C">
            <w:pPr>
              <w:spacing w:line="240" w:lineRule="auto"/>
              <w:jc w:val="both"/>
            </w:pPr>
            <w:r>
              <w:t>16-25</w:t>
            </w:r>
          </w:p>
        </w:tc>
        <w:tc>
          <w:tcPr>
            <w:tcW w:w="630" w:type="dxa"/>
          </w:tcPr>
          <w:p w:rsidR="000C33B0" w:rsidRDefault="00E65C3C">
            <w:pPr>
              <w:spacing w:line="240" w:lineRule="auto"/>
              <w:jc w:val="center"/>
            </w:pPr>
            <w:r>
              <w:t>3</w:t>
            </w:r>
          </w:p>
        </w:tc>
        <w:tc>
          <w:tcPr>
            <w:tcW w:w="630" w:type="dxa"/>
          </w:tcPr>
          <w:p w:rsidR="000C33B0" w:rsidRDefault="00E65C3C">
            <w:pPr>
              <w:spacing w:line="240" w:lineRule="auto"/>
              <w:jc w:val="center"/>
            </w:pPr>
            <w:r>
              <w:t>4</w:t>
            </w:r>
          </w:p>
        </w:tc>
        <w:tc>
          <w:tcPr>
            <w:tcW w:w="825" w:type="dxa"/>
          </w:tcPr>
          <w:p w:rsidR="000C33B0" w:rsidRDefault="00E65C3C">
            <w:pPr>
              <w:spacing w:line="240" w:lineRule="auto"/>
              <w:jc w:val="center"/>
            </w:pPr>
            <w:r>
              <w:t>0</w:t>
            </w:r>
          </w:p>
        </w:tc>
        <w:tc>
          <w:tcPr>
            <w:tcW w:w="1083" w:type="dxa"/>
          </w:tcPr>
          <w:p w:rsidR="000C33B0" w:rsidRDefault="00E65C3C">
            <w:pPr>
              <w:spacing w:line="240" w:lineRule="auto"/>
              <w:jc w:val="center"/>
            </w:pPr>
            <w:r>
              <w:t>0</w:t>
            </w:r>
          </w:p>
        </w:tc>
        <w:tc>
          <w:tcPr>
            <w:tcW w:w="1296" w:type="dxa"/>
          </w:tcPr>
          <w:p w:rsidR="000C33B0" w:rsidRDefault="00E65C3C">
            <w:pPr>
              <w:spacing w:line="240" w:lineRule="auto"/>
              <w:jc w:val="center"/>
            </w:pPr>
            <w:r>
              <w:t>0</w:t>
            </w:r>
          </w:p>
        </w:tc>
        <w:tc>
          <w:tcPr>
            <w:tcW w:w="976" w:type="dxa"/>
          </w:tcPr>
          <w:p w:rsidR="000C33B0" w:rsidRDefault="00E65C3C">
            <w:pPr>
              <w:spacing w:line="240" w:lineRule="auto"/>
              <w:jc w:val="center"/>
            </w:pPr>
            <w:r>
              <w:t>7</w:t>
            </w:r>
          </w:p>
        </w:tc>
        <w:tc>
          <w:tcPr>
            <w:tcW w:w="829" w:type="dxa"/>
          </w:tcPr>
          <w:p w:rsidR="000C33B0" w:rsidRDefault="00E65C3C">
            <w:pPr>
              <w:spacing w:line="240" w:lineRule="auto"/>
              <w:jc w:val="center"/>
            </w:pPr>
            <w:r>
              <w:t>7</w:t>
            </w:r>
          </w:p>
        </w:tc>
        <w:tc>
          <w:tcPr>
            <w:tcW w:w="688" w:type="dxa"/>
          </w:tcPr>
          <w:p w:rsidR="000C33B0" w:rsidRDefault="00E65C3C">
            <w:pPr>
              <w:spacing w:line="240" w:lineRule="auto"/>
              <w:jc w:val="center"/>
            </w:pPr>
            <w:r>
              <w:t>16</w:t>
            </w:r>
          </w:p>
        </w:tc>
      </w:tr>
      <w:tr w:rsidR="000C33B0">
        <w:tc>
          <w:tcPr>
            <w:tcW w:w="1530" w:type="dxa"/>
            <w:vMerge/>
            <w:vAlign w:val="center"/>
          </w:tcPr>
          <w:p w:rsidR="000C33B0" w:rsidRDefault="000C33B0">
            <w:pPr>
              <w:spacing w:line="240" w:lineRule="auto"/>
              <w:jc w:val="center"/>
            </w:pPr>
          </w:p>
        </w:tc>
        <w:tc>
          <w:tcPr>
            <w:tcW w:w="900" w:type="dxa"/>
          </w:tcPr>
          <w:p w:rsidR="000C33B0" w:rsidRDefault="00E65C3C">
            <w:pPr>
              <w:spacing w:line="240" w:lineRule="auto"/>
              <w:jc w:val="both"/>
            </w:pPr>
            <w:r>
              <w:t>26-40</w:t>
            </w:r>
          </w:p>
        </w:tc>
        <w:tc>
          <w:tcPr>
            <w:tcW w:w="630" w:type="dxa"/>
          </w:tcPr>
          <w:p w:rsidR="000C33B0" w:rsidRDefault="00E65C3C">
            <w:pPr>
              <w:spacing w:line="240" w:lineRule="auto"/>
              <w:jc w:val="center"/>
            </w:pPr>
            <w:r>
              <w:t>12</w:t>
            </w:r>
          </w:p>
        </w:tc>
        <w:tc>
          <w:tcPr>
            <w:tcW w:w="630" w:type="dxa"/>
          </w:tcPr>
          <w:p w:rsidR="000C33B0" w:rsidRDefault="00E65C3C">
            <w:pPr>
              <w:spacing w:line="240" w:lineRule="auto"/>
              <w:jc w:val="center"/>
            </w:pPr>
            <w:r>
              <w:t>11</w:t>
            </w:r>
          </w:p>
        </w:tc>
        <w:tc>
          <w:tcPr>
            <w:tcW w:w="825" w:type="dxa"/>
          </w:tcPr>
          <w:p w:rsidR="000C33B0" w:rsidRDefault="00E65C3C">
            <w:pPr>
              <w:spacing w:line="240" w:lineRule="auto"/>
              <w:jc w:val="center"/>
            </w:pPr>
            <w:r>
              <w:t>0</w:t>
            </w:r>
          </w:p>
        </w:tc>
        <w:tc>
          <w:tcPr>
            <w:tcW w:w="1083" w:type="dxa"/>
          </w:tcPr>
          <w:p w:rsidR="000C33B0" w:rsidRDefault="00E65C3C">
            <w:pPr>
              <w:spacing w:line="240" w:lineRule="auto"/>
              <w:jc w:val="center"/>
            </w:pPr>
            <w:r>
              <w:t>0</w:t>
            </w:r>
          </w:p>
        </w:tc>
        <w:tc>
          <w:tcPr>
            <w:tcW w:w="1296" w:type="dxa"/>
          </w:tcPr>
          <w:p w:rsidR="000C33B0" w:rsidRDefault="00E65C3C">
            <w:pPr>
              <w:spacing w:line="240" w:lineRule="auto"/>
              <w:jc w:val="center"/>
            </w:pPr>
            <w:r>
              <w:t>0</w:t>
            </w:r>
          </w:p>
        </w:tc>
        <w:tc>
          <w:tcPr>
            <w:tcW w:w="976" w:type="dxa"/>
          </w:tcPr>
          <w:p w:rsidR="000C33B0" w:rsidRDefault="00E65C3C">
            <w:pPr>
              <w:spacing w:line="240" w:lineRule="auto"/>
              <w:jc w:val="center"/>
            </w:pPr>
            <w:r>
              <w:t>23</w:t>
            </w:r>
          </w:p>
        </w:tc>
        <w:tc>
          <w:tcPr>
            <w:tcW w:w="829" w:type="dxa"/>
          </w:tcPr>
          <w:p w:rsidR="000C33B0" w:rsidRDefault="00E65C3C">
            <w:pPr>
              <w:spacing w:line="240" w:lineRule="auto"/>
              <w:jc w:val="center"/>
            </w:pPr>
            <w:r>
              <w:t>23</w:t>
            </w:r>
          </w:p>
        </w:tc>
        <w:tc>
          <w:tcPr>
            <w:tcW w:w="688" w:type="dxa"/>
          </w:tcPr>
          <w:p w:rsidR="000C33B0" w:rsidRDefault="00E65C3C">
            <w:pPr>
              <w:spacing w:line="240" w:lineRule="auto"/>
              <w:jc w:val="center"/>
            </w:pPr>
            <w:r>
              <w:t>51</w:t>
            </w:r>
          </w:p>
        </w:tc>
      </w:tr>
      <w:tr w:rsidR="000C33B0">
        <w:tc>
          <w:tcPr>
            <w:tcW w:w="1530" w:type="dxa"/>
            <w:vMerge/>
            <w:vAlign w:val="center"/>
          </w:tcPr>
          <w:p w:rsidR="000C33B0" w:rsidRDefault="000C33B0">
            <w:pPr>
              <w:spacing w:line="240" w:lineRule="auto"/>
              <w:jc w:val="center"/>
            </w:pPr>
          </w:p>
        </w:tc>
        <w:tc>
          <w:tcPr>
            <w:tcW w:w="900" w:type="dxa"/>
          </w:tcPr>
          <w:p w:rsidR="000C33B0" w:rsidRDefault="00E65C3C">
            <w:pPr>
              <w:spacing w:line="240" w:lineRule="auto"/>
              <w:jc w:val="both"/>
            </w:pPr>
            <w:r>
              <w:t>41-on</w:t>
            </w:r>
          </w:p>
        </w:tc>
        <w:tc>
          <w:tcPr>
            <w:tcW w:w="630" w:type="dxa"/>
          </w:tcPr>
          <w:p w:rsidR="000C33B0" w:rsidRDefault="00E65C3C">
            <w:pPr>
              <w:spacing w:line="240" w:lineRule="auto"/>
              <w:jc w:val="center"/>
            </w:pPr>
            <w:r>
              <w:t>8</w:t>
            </w:r>
          </w:p>
        </w:tc>
        <w:tc>
          <w:tcPr>
            <w:tcW w:w="630" w:type="dxa"/>
          </w:tcPr>
          <w:p w:rsidR="000C33B0" w:rsidRDefault="00E65C3C">
            <w:pPr>
              <w:spacing w:line="240" w:lineRule="auto"/>
              <w:jc w:val="center"/>
            </w:pPr>
            <w:r>
              <w:t>7</w:t>
            </w:r>
          </w:p>
        </w:tc>
        <w:tc>
          <w:tcPr>
            <w:tcW w:w="825" w:type="dxa"/>
          </w:tcPr>
          <w:p w:rsidR="000C33B0" w:rsidRDefault="00E65C3C">
            <w:pPr>
              <w:spacing w:line="240" w:lineRule="auto"/>
              <w:jc w:val="center"/>
            </w:pPr>
            <w:r>
              <w:t>0</w:t>
            </w:r>
          </w:p>
        </w:tc>
        <w:tc>
          <w:tcPr>
            <w:tcW w:w="1083" w:type="dxa"/>
          </w:tcPr>
          <w:p w:rsidR="000C33B0" w:rsidRDefault="00E65C3C">
            <w:pPr>
              <w:spacing w:line="240" w:lineRule="auto"/>
              <w:jc w:val="center"/>
            </w:pPr>
            <w:r>
              <w:t>0</w:t>
            </w:r>
          </w:p>
        </w:tc>
        <w:tc>
          <w:tcPr>
            <w:tcW w:w="1296" w:type="dxa"/>
          </w:tcPr>
          <w:p w:rsidR="000C33B0" w:rsidRDefault="00E65C3C">
            <w:pPr>
              <w:spacing w:line="240" w:lineRule="auto"/>
              <w:jc w:val="center"/>
            </w:pPr>
            <w:r>
              <w:t>0</w:t>
            </w:r>
          </w:p>
        </w:tc>
        <w:tc>
          <w:tcPr>
            <w:tcW w:w="976" w:type="dxa"/>
          </w:tcPr>
          <w:p w:rsidR="000C33B0" w:rsidRDefault="00E65C3C">
            <w:pPr>
              <w:spacing w:line="240" w:lineRule="auto"/>
              <w:jc w:val="center"/>
            </w:pPr>
            <w:r>
              <w:t>15</w:t>
            </w:r>
          </w:p>
        </w:tc>
        <w:tc>
          <w:tcPr>
            <w:tcW w:w="829" w:type="dxa"/>
          </w:tcPr>
          <w:p w:rsidR="000C33B0" w:rsidRDefault="00E65C3C">
            <w:pPr>
              <w:spacing w:line="240" w:lineRule="auto"/>
              <w:jc w:val="center"/>
            </w:pPr>
            <w:r>
              <w:t>15</w:t>
            </w:r>
          </w:p>
        </w:tc>
        <w:tc>
          <w:tcPr>
            <w:tcW w:w="688" w:type="dxa"/>
          </w:tcPr>
          <w:p w:rsidR="000C33B0" w:rsidRDefault="00E65C3C">
            <w:pPr>
              <w:spacing w:line="240" w:lineRule="auto"/>
              <w:jc w:val="center"/>
            </w:pPr>
            <w:r>
              <w:t>33</w:t>
            </w:r>
          </w:p>
        </w:tc>
      </w:tr>
      <w:tr w:rsidR="000C33B0">
        <w:tc>
          <w:tcPr>
            <w:tcW w:w="1530" w:type="dxa"/>
            <w:vMerge/>
            <w:vAlign w:val="center"/>
          </w:tcPr>
          <w:p w:rsidR="000C33B0" w:rsidRDefault="000C33B0">
            <w:pPr>
              <w:spacing w:line="240" w:lineRule="auto"/>
              <w:jc w:val="center"/>
            </w:pPr>
          </w:p>
        </w:tc>
        <w:tc>
          <w:tcPr>
            <w:tcW w:w="900" w:type="dxa"/>
          </w:tcPr>
          <w:p w:rsidR="000C33B0" w:rsidRDefault="00E65C3C">
            <w:pPr>
              <w:spacing w:line="240" w:lineRule="auto"/>
              <w:jc w:val="both"/>
              <w:rPr>
                <w:b/>
                <w:sz w:val="18"/>
                <w:szCs w:val="18"/>
              </w:rPr>
            </w:pPr>
            <w:r>
              <w:rPr>
                <w:b/>
                <w:sz w:val="18"/>
                <w:szCs w:val="18"/>
              </w:rPr>
              <w:t>TOTAL</w:t>
            </w:r>
          </w:p>
        </w:tc>
        <w:tc>
          <w:tcPr>
            <w:tcW w:w="630" w:type="dxa"/>
          </w:tcPr>
          <w:p w:rsidR="000C33B0" w:rsidRDefault="00E65C3C">
            <w:pPr>
              <w:spacing w:line="240" w:lineRule="auto"/>
              <w:jc w:val="center"/>
              <w:rPr>
                <w:b/>
              </w:rPr>
            </w:pPr>
            <w:r>
              <w:rPr>
                <w:b/>
              </w:rPr>
              <w:t>23</w:t>
            </w:r>
          </w:p>
        </w:tc>
        <w:tc>
          <w:tcPr>
            <w:tcW w:w="630" w:type="dxa"/>
          </w:tcPr>
          <w:p w:rsidR="000C33B0" w:rsidRDefault="00E65C3C">
            <w:pPr>
              <w:spacing w:line="240" w:lineRule="auto"/>
              <w:jc w:val="center"/>
              <w:rPr>
                <w:b/>
              </w:rPr>
            </w:pPr>
            <w:r>
              <w:rPr>
                <w:b/>
              </w:rPr>
              <w:t>22</w:t>
            </w:r>
          </w:p>
        </w:tc>
        <w:tc>
          <w:tcPr>
            <w:tcW w:w="825" w:type="dxa"/>
          </w:tcPr>
          <w:p w:rsidR="000C33B0" w:rsidRDefault="00E65C3C">
            <w:pPr>
              <w:spacing w:line="240" w:lineRule="auto"/>
              <w:jc w:val="center"/>
              <w:rPr>
                <w:b/>
              </w:rPr>
            </w:pPr>
            <w:r>
              <w:rPr>
                <w:b/>
              </w:rPr>
              <w:t>0</w:t>
            </w:r>
          </w:p>
        </w:tc>
        <w:tc>
          <w:tcPr>
            <w:tcW w:w="1083" w:type="dxa"/>
          </w:tcPr>
          <w:p w:rsidR="000C33B0" w:rsidRDefault="00E65C3C">
            <w:pPr>
              <w:spacing w:line="240" w:lineRule="auto"/>
              <w:jc w:val="center"/>
              <w:rPr>
                <w:b/>
              </w:rPr>
            </w:pPr>
            <w:r>
              <w:rPr>
                <w:b/>
              </w:rPr>
              <w:t>0</w:t>
            </w:r>
          </w:p>
        </w:tc>
        <w:tc>
          <w:tcPr>
            <w:tcW w:w="1296" w:type="dxa"/>
          </w:tcPr>
          <w:p w:rsidR="000C33B0" w:rsidRDefault="00E65C3C">
            <w:pPr>
              <w:spacing w:line="240" w:lineRule="auto"/>
              <w:jc w:val="center"/>
              <w:rPr>
                <w:b/>
              </w:rPr>
            </w:pPr>
            <w:r>
              <w:rPr>
                <w:b/>
              </w:rPr>
              <w:t>0</w:t>
            </w:r>
          </w:p>
        </w:tc>
        <w:tc>
          <w:tcPr>
            <w:tcW w:w="976" w:type="dxa"/>
          </w:tcPr>
          <w:p w:rsidR="000C33B0" w:rsidRDefault="00E65C3C">
            <w:pPr>
              <w:spacing w:line="240" w:lineRule="auto"/>
              <w:jc w:val="center"/>
              <w:rPr>
                <w:b/>
              </w:rPr>
            </w:pPr>
            <w:r>
              <w:rPr>
                <w:b/>
              </w:rPr>
              <w:t>45</w:t>
            </w:r>
          </w:p>
        </w:tc>
        <w:tc>
          <w:tcPr>
            <w:tcW w:w="829" w:type="dxa"/>
          </w:tcPr>
          <w:p w:rsidR="000C33B0" w:rsidRDefault="00E65C3C">
            <w:pPr>
              <w:spacing w:line="240" w:lineRule="auto"/>
              <w:jc w:val="center"/>
              <w:rPr>
                <w:b/>
              </w:rPr>
            </w:pPr>
            <w:r>
              <w:rPr>
                <w:b/>
              </w:rPr>
              <w:t>45</w:t>
            </w:r>
          </w:p>
        </w:tc>
        <w:tc>
          <w:tcPr>
            <w:tcW w:w="688" w:type="dxa"/>
          </w:tcPr>
          <w:p w:rsidR="000C33B0" w:rsidRDefault="00E65C3C">
            <w:pPr>
              <w:spacing w:line="240" w:lineRule="auto"/>
              <w:jc w:val="center"/>
              <w:rPr>
                <w:b/>
              </w:rPr>
            </w:pPr>
            <w:r>
              <w:rPr>
                <w:b/>
              </w:rPr>
              <w:t>100</w:t>
            </w:r>
          </w:p>
        </w:tc>
      </w:tr>
      <w:tr w:rsidR="000C33B0">
        <w:tc>
          <w:tcPr>
            <w:tcW w:w="1530" w:type="dxa"/>
            <w:vMerge w:val="restart"/>
            <w:vAlign w:val="center"/>
          </w:tcPr>
          <w:p w:rsidR="000C33B0" w:rsidRDefault="00E65C3C">
            <w:pPr>
              <w:spacing w:line="240" w:lineRule="auto"/>
              <w:jc w:val="center"/>
            </w:pPr>
            <w:r>
              <w:t>School Committee Members</w:t>
            </w:r>
          </w:p>
        </w:tc>
        <w:tc>
          <w:tcPr>
            <w:tcW w:w="900" w:type="dxa"/>
          </w:tcPr>
          <w:p w:rsidR="000C33B0" w:rsidRDefault="00E65C3C">
            <w:pPr>
              <w:spacing w:line="240" w:lineRule="auto"/>
              <w:jc w:val="both"/>
            </w:pPr>
            <w:r>
              <w:t>16-25</w:t>
            </w:r>
          </w:p>
        </w:tc>
        <w:tc>
          <w:tcPr>
            <w:tcW w:w="630" w:type="dxa"/>
          </w:tcPr>
          <w:p w:rsidR="000C33B0" w:rsidRDefault="00E65C3C">
            <w:pPr>
              <w:spacing w:line="240" w:lineRule="auto"/>
              <w:jc w:val="center"/>
            </w:pPr>
            <w:r>
              <w:t>0</w:t>
            </w:r>
          </w:p>
        </w:tc>
        <w:tc>
          <w:tcPr>
            <w:tcW w:w="630" w:type="dxa"/>
          </w:tcPr>
          <w:p w:rsidR="000C33B0" w:rsidRDefault="00E65C3C">
            <w:pPr>
              <w:spacing w:line="240" w:lineRule="auto"/>
              <w:jc w:val="center"/>
            </w:pPr>
            <w:r>
              <w:t>0</w:t>
            </w:r>
          </w:p>
        </w:tc>
        <w:tc>
          <w:tcPr>
            <w:tcW w:w="825" w:type="dxa"/>
          </w:tcPr>
          <w:p w:rsidR="000C33B0" w:rsidRDefault="00E65C3C">
            <w:pPr>
              <w:spacing w:line="240" w:lineRule="auto"/>
              <w:jc w:val="center"/>
            </w:pPr>
            <w:r>
              <w:t>0</w:t>
            </w:r>
          </w:p>
        </w:tc>
        <w:tc>
          <w:tcPr>
            <w:tcW w:w="1083" w:type="dxa"/>
          </w:tcPr>
          <w:p w:rsidR="000C33B0" w:rsidRDefault="00E65C3C">
            <w:pPr>
              <w:spacing w:line="240" w:lineRule="auto"/>
              <w:jc w:val="center"/>
            </w:pPr>
            <w:r>
              <w:t>0</w:t>
            </w:r>
          </w:p>
        </w:tc>
        <w:tc>
          <w:tcPr>
            <w:tcW w:w="1296" w:type="dxa"/>
          </w:tcPr>
          <w:p w:rsidR="000C33B0" w:rsidRDefault="00E65C3C">
            <w:pPr>
              <w:spacing w:line="240" w:lineRule="auto"/>
              <w:jc w:val="center"/>
            </w:pPr>
            <w:r>
              <w:t>0</w:t>
            </w:r>
          </w:p>
        </w:tc>
        <w:tc>
          <w:tcPr>
            <w:tcW w:w="976" w:type="dxa"/>
          </w:tcPr>
          <w:p w:rsidR="000C33B0" w:rsidRDefault="00E65C3C">
            <w:pPr>
              <w:spacing w:line="240" w:lineRule="auto"/>
              <w:jc w:val="center"/>
            </w:pPr>
            <w:r>
              <w:t>0</w:t>
            </w:r>
          </w:p>
        </w:tc>
        <w:tc>
          <w:tcPr>
            <w:tcW w:w="829" w:type="dxa"/>
          </w:tcPr>
          <w:p w:rsidR="000C33B0" w:rsidRDefault="00E65C3C">
            <w:pPr>
              <w:spacing w:line="240" w:lineRule="auto"/>
              <w:jc w:val="center"/>
            </w:pPr>
            <w:r>
              <w:t>0</w:t>
            </w:r>
          </w:p>
        </w:tc>
        <w:tc>
          <w:tcPr>
            <w:tcW w:w="688" w:type="dxa"/>
          </w:tcPr>
          <w:p w:rsidR="000C33B0" w:rsidRDefault="00E65C3C">
            <w:pPr>
              <w:spacing w:line="240" w:lineRule="auto"/>
              <w:jc w:val="center"/>
            </w:pPr>
            <w:r>
              <w:t>0</w:t>
            </w:r>
          </w:p>
        </w:tc>
      </w:tr>
      <w:tr w:rsidR="000C33B0">
        <w:tc>
          <w:tcPr>
            <w:tcW w:w="1530" w:type="dxa"/>
            <w:vMerge/>
            <w:vAlign w:val="center"/>
          </w:tcPr>
          <w:p w:rsidR="000C33B0" w:rsidRDefault="000C33B0">
            <w:pPr>
              <w:spacing w:line="240" w:lineRule="auto"/>
              <w:jc w:val="center"/>
            </w:pPr>
          </w:p>
        </w:tc>
        <w:tc>
          <w:tcPr>
            <w:tcW w:w="900" w:type="dxa"/>
          </w:tcPr>
          <w:p w:rsidR="000C33B0" w:rsidRDefault="00E65C3C">
            <w:pPr>
              <w:spacing w:line="240" w:lineRule="auto"/>
              <w:jc w:val="both"/>
            </w:pPr>
            <w:r>
              <w:t>26-40</w:t>
            </w:r>
          </w:p>
        </w:tc>
        <w:tc>
          <w:tcPr>
            <w:tcW w:w="630" w:type="dxa"/>
          </w:tcPr>
          <w:p w:rsidR="000C33B0" w:rsidRDefault="00E65C3C">
            <w:pPr>
              <w:spacing w:line="240" w:lineRule="auto"/>
              <w:jc w:val="center"/>
            </w:pPr>
            <w:r>
              <w:t>3</w:t>
            </w:r>
          </w:p>
        </w:tc>
        <w:tc>
          <w:tcPr>
            <w:tcW w:w="630" w:type="dxa"/>
          </w:tcPr>
          <w:p w:rsidR="000C33B0" w:rsidRDefault="00E65C3C">
            <w:pPr>
              <w:spacing w:line="240" w:lineRule="auto"/>
              <w:jc w:val="center"/>
            </w:pPr>
            <w:r>
              <w:t>6</w:t>
            </w:r>
          </w:p>
        </w:tc>
        <w:tc>
          <w:tcPr>
            <w:tcW w:w="825" w:type="dxa"/>
          </w:tcPr>
          <w:p w:rsidR="000C33B0" w:rsidRDefault="00E65C3C">
            <w:pPr>
              <w:spacing w:line="240" w:lineRule="auto"/>
              <w:jc w:val="center"/>
            </w:pPr>
            <w:r>
              <w:t>0</w:t>
            </w:r>
          </w:p>
        </w:tc>
        <w:tc>
          <w:tcPr>
            <w:tcW w:w="1083" w:type="dxa"/>
          </w:tcPr>
          <w:p w:rsidR="000C33B0" w:rsidRDefault="00E65C3C">
            <w:pPr>
              <w:spacing w:line="240" w:lineRule="auto"/>
              <w:jc w:val="center"/>
            </w:pPr>
            <w:r>
              <w:t>6</w:t>
            </w:r>
          </w:p>
        </w:tc>
        <w:tc>
          <w:tcPr>
            <w:tcW w:w="1296" w:type="dxa"/>
          </w:tcPr>
          <w:p w:rsidR="000C33B0" w:rsidRDefault="00E65C3C">
            <w:pPr>
              <w:spacing w:line="240" w:lineRule="auto"/>
              <w:jc w:val="center"/>
            </w:pPr>
            <w:r>
              <w:t>3</w:t>
            </w:r>
          </w:p>
        </w:tc>
        <w:tc>
          <w:tcPr>
            <w:tcW w:w="976" w:type="dxa"/>
          </w:tcPr>
          <w:p w:rsidR="000C33B0" w:rsidRDefault="00E65C3C">
            <w:pPr>
              <w:spacing w:line="240" w:lineRule="auto"/>
              <w:jc w:val="center"/>
            </w:pPr>
            <w:r>
              <w:t>0</w:t>
            </w:r>
          </w:p>
        </w:tc>
        <w:tc>
          <w:tcPr>
            <w:tcW w:w="829" w:type="dxa"/>
          </w:tcPr>
          <w:p w:rsidR="000C33B0" w:rsidRDefault="00E65C3C">
            <w:pPr>
              <w:spacing w:line="240" w:lineRule="auto"/>
              <w:jc w:val="center"/>
            </w:pPr>
            <w:r>
              <w:t>9</w:t>
            </w:r>
          </w:p>
        </w:tc>
        <w:tc>
          <w:tcPr>
            <w:tcW w:w="688" w:type="dxa"/>
          </w:tcPr>
          <w:p w:rsidR="000C33B0" w:rsidRDefault="00E65C3C">
            <w:pPr>
              <w:spacing w:line="240" w:lineRule="auto"/>
              <w:jc w:val="center"/>
            </w:pPr>
            <w:r>
              <w:t>30</w:t>
            </w:r>
          </w:p>
        </w:tc>
      </w:tr>
      <w:tr w:rsidR="000C33B0">
        <w:tc>
          <w:tcPr>
            <w:tcW w:w="1530" w:type="dxa"/>
            <w:vMerge/>
            <w:vAlign w:val="center"/>
          </w:tcPr>
          <w:p w:rsidR="000C33B0" w:rsidRDefault="000C33B0">
            <w:pPr>
              <w:spacing w:line="240" w:lineRule="auto"/>
              <w:jc w:val="center"/>
            </w:pPr>
          </w:p>
        </w:tc>
        <w:tc>
          <w:tcPr>
            <w:tcW w:w="900" w:type="dxa"/>
          </w:tcPr>
          <w:p w:rsidR="000C33B0" w:rsidRDefault="00E65C3C">
            <w:pPr>
              <w:spacing w:line="240" w:lineRule="auto"/>
              <w:jc w:val="both"/>
            </w:pPr>
            <w:r>
              <w:t>41-on</w:t>
            </w:r>
          </w:p>
        </w:tc>
        <w:tc>
          <w:tcPr>
            <w:tcW w:w="630" w:type="dxa"/>
          </w:tcPr>
          <w:p w:rsidR="000C33B0" w:rsidRDefault="00E65C3C">
            <w:pPr>
              <w:spacing w:line="240" w:lineRule="auto"/>
              <w:jc w:val="center"/>
            </w:pPr>
            <w:r>
              <w:t>15</w:t>
            </w:r>
          </w:p>
        </w:tc>
        <w:tc>
          <w:tcPr>
            <w:tcW w:w="630" w:type="dxa"/>
          </w:tcPr>
          <w:p w:rsidR="000C33B0" w:rsidRDefault="00E65C3C">
            <w:pPr>
              <w:spacing w:line="240" w:lineRule="auto"/>
              <w:jc w:val="center"/>
            </w:pPr>
            <w:r>
              <w:t>6</w:t>
            </w:r>
          </w:p>
        </w:tc>
        <w:tc>
          <w:tcPr>
            <w:tcW w:w="825" w:type="dxa"/>
          </w:tcPr>
          <w:p w:rsidR="000C33B0" w:rsidRDefault="00E65C3C">
            <w:pPr>
              <w:spacing w:line="240" w:lineRule="auto"/>
              <w:jc w:val="center"/>
            </w:pPr>
            <w:r>
              <w:t>0</w:t>
            </w:r>
          </w:p>
        </w:tc>
        <w:tc>
          <w:tcPr>
            <w:tcW w:w="1083" w:type="dxa"/>
          </w:tcPr>
          <w:p w:rsidR="000C33B0" w:rsidRDefault="00E65C3C">
            <w:pPr>
              <w:spacing w:line="240" w:lineRule="auto"/>
              <w:jc w:val="center"/>
            </w:pPr>
            <w:r>
              <w:t>16</w:t>
            </w:r>
          </w:p>
        </w:tc>
        <w:tc>
          <w:tcPr>
            <w:tcW w:w="1296" w:type="dxa"/>
          </w:tcPr>
          <w:p w:rsidR="000C33B0" w:rsidRDefault="00E65C3C">
            <w:pPr>
              <w:spacing w:line="240" w:lineRule="auto"/>
              <w:jc w:val="center"/>
            </w:pPr>
            <w:r>
              <w:t>3</w:t>
            </w:r>
          </w:p>
        </w:tc>
        <w:tc>
          <w:tcPr>
            <w:tcW w:w="976" w:type="dxa"/>
          </w:tcPr>
          <w:p w:rsidR="000C33B0" w:rsidRDefault="00E65C3C">
            <w:pPr>
              <w:spacing w:line="240" w:lineRule="auto"/>
              <w:jc w:val="center"/>
            </w:pPr>
            <w:r>
              <w:t>2</w:t>
            </w:r>
          </w:p>
        </w:tc>
        <w:tc>
          <w:tcPr>
            <w:tcW w:w="829" w:type="dxa"/>
          </w:tcPr>
          <w:p w:rsidR="000C33B0" w:rsidRDefault="00E65C3C">
            <w:pPr>
              <w:spacing w:line="240" w:lineRule="auto"/>
              <w:jc w:val="center"/>
            </w:pPr>
            <w:r>
              <w:t>21</w:t>
            </w:r>
          </w:p>
        </w:tc>
        <w:tc>
          <w:tcPr>
            <w:tcW w:w="688" w:type="dxa"/>
          </w:tcPr>
          <w:p w:rsidR="000C33B0" w:rsidRDefault="00E65C3C">
            <w:pPr>
              <w:spacing w:line="240" w:lineRule="auto"/>
              <w:jc w:val="center"/>
            </w:pPr>
            <w:r>
              <w:t>70</w:t>
            </w:r>
          </w:p>
        </w:tc>
      </w:tr>
      <w:tr w:rsidR="000C33B0">
        <w:tc>
          <w:tcPr>
            <w:tcW w:w="1530" w:type="dxa"/>
            <w:vMerge/>
            <w:vAlign w:val="center"/>
          </w:tcPr>
          <w:p w:rsidR="000C33B0" w:rsidRDefault="000C33B0">
            <w:pPr>
              <w:spacing w:line="240" w:lineRule="auto"/>
              <w:jc w:val="center"/>
            </w:pPr>
          </w:p>
        </w:tc>
        <w:tc>
          <w:tcPr>
            <w:tcW w:w="900" w:type="dxa"/>
          </w:tcPr>
          <w:p w:rsidR="000C33B0" w:rsidRDefault="00E65C3C">
            <w:pPr>
              <w:spacing w:line="240" w:lineRule="auto"/>
              <w:jc w:val="both"/>
              <w:rPr>
                <w:b/>
                <w:sz w:val="18"/>
                <w:szCs w:val="18"/>
              </w:rPr>
            </w:pPr>
            <w:r>
              <w:rPr>
                <w:b/>
                <w:sz w:val="18"/>
                <w:szCs w:val="18"/>
              </w:rPr>
              <w:t>TOTAL</w:t>
            </w:r>
          </w:p>
        </w:tc>
        <w:tc>
          <w:tcPr>
            <w:tcW w:w="630" w:type="dxa"/>
          </w:tcPr>
          <w:p w:rsidR="000C33B0" w:rsidRDefault="00E65C3C">
            <w:pPr>
              <w:spacing w:line="240" w:lineRule="auto"/>
              <w:jc w:val="center"/>
              <w:rPr>
                <w:b/>
              </w:rPr>
            </w:pPr>
            <w:r>
              <w:rPr>
                <w:b/>
              </w:rPr>
              <w:t>18</w:t>
            </w:r>
          </w:p>
        </w:tc>
        <w:tc>
          <w:tcPr>
            <w:tcW w:w="630" w:type="dxa"/>
          </w:tcPr>
          <w:p w:rsidR="000C33B0" w:rsidRDefault="00E65C3C">
            <w:pPr>
              <w:spacing w:line="240" w:lineRule="auto"/>
              <w:jc w:val="center"/>
              <w:rPr>
                <w:b/>
              </w:rPr>
            </w:pPr>
            <w:r>
              <w:rPr>
                <w:b/>
              </w:rPr>
              <w:t>12</w:t>
            </w:r>
          </w:p>
        </w:tc>
        <w:tc>
          <w:tcPr>
            <w:tcW w:w="825" w:type="dxa"/>
          </w:tcPr>
          <w:p w:rsidR="000C33B0" w:rsidRDefault="00E65C3C">
            <w:pPr>
              <w:spacing w:line="240" w:lineRule="auto"/>
              <w:jc w:val="center"/>
              <w:rPr>
                <w:b/>
              </w:rPr>
            </w:pPr>
            <w:r>
              <w:rPr>
                <w:b/>
              </w:rPr>
              <w:t>0</w:t>
            </w:r>
          </w:p>
        </w:tc>
        <w:tc>
          <w:tcPr>
            <w:tcW w:w="1083" w:type="dxa"/>
          </w:tcPr>
          <w:p w:rsidR="000C33B0" w:rsidRDefault="00E65C3C">
            <w:pPr>
              <w:spacing w:line="240" w:lineRule="auto"/>
              <w:jc w:val="center"/>
              <w:rPr>
                <w:b/>
              </w:rPr>
            </w:pPr>
            <w:r>
              <w:rPr>
                <w:b/>
              </w:rPr>
              <w:t>22</w:t>
            </w:r>
          </w:p>
        </w:tc>
        <w:tc>
          <w:tcPr>
            <w:tcW w:w="1296" w:type="dxa"/>
          </w:tcPr>
          <w:p w:rsidR="000C33B0" w:rsidRDefault="00E65C3C">
            <w:pPr>
              <w:spacing w:line="240" w:lineRule="auto"/>
              <w:jc w:val="center"/>
              <w:rPr>
                <w:b/>
              </w:rPr>
            </w:pPr>
            <w:r>
              <w:rPr>
                <w:b/>
              </w:rPr>
              <w:t>6</w:t>
            </w:r>
          </w:p>
        </w:tc>
        <w:tc>
          <w:tcPr>
            <w:tcW w:w="976" w:type="dxa"/>
          </w:tcPr>
          <w:p w:rsidR="000C33B0" w:rsidRDefault="00E65C3C">
            <w:pPr>
              <w:spacing w:line="240" w:lineRule="auto"/>
              <w:jc w:val="center"/>
              <w:rPr>
                <w:b/>
              </w:rPr>
            </w:pPr>
            <w:r>
              <w:rPr>
                <w:b/>
              </w:rPr>
              <w:t>2</w:t>
            </w:r>
          </w:p>
        </w:tc>
        <w:tc>
          <w:tcPr>
            <w:tcW w:w="829" w:type="dxa"/>
          </w:tcPr>
          <w:p w:rsidR="000C33B0" w:rsidRDefault="00E65C3C">
            <w:pPr>
              <w:spacing w:line="240" w:lineRule="auto"/>
              <w:jc w:val="center"/>
              <w:rPr>
                <w:b/>
              </w:rPr>
            </w:pPr>
            <w:r>
              <w:rPr>
                <w:b/>
              </w:rPr>
              <w:t>30</w:t>
            </w:r>
          </w:p>
        </w:tc>
        <w:tc>
          <w:tcPr>
            <w:tcW w:w="688" w:type="dxa"/>
          </w:tcPr>
          <w:p w:rsidR="000C33B0" w:rsidRDefault="00E65C3C">
            <w:pPr>
              <w:spacing w:line="240" w:lineRule="auto"/>
              <w:jc w:val="center"/>
              <w:rPr>
                <w:b/>
              </w:rPr>
            </w:pPr>
            <w:r>
              <w:rPr>
                <w:b/>
              </w:rPr>
              <w:t>100</w:t>
            </w:r>
          </w:p>
        </w:tc>
      </w:tr>
      <w:tr w:rsidR="000C33B0">
        <w:tc>
          <w:tcPr>
            <w:tcW w:w="1530" w:type="dxa"/>
            <w:vMerge w:val="restart"/>
            <w:vAlign w:val="center"/>
          </w:tcPr>
          <w:p w:rsidR="000C33B0" w:rsidRDefault="00E65C3C">
            <w:pPr>
              <w:spacing w:line="240" w:lineRule="auto"/>
              <w:jc w:val="center"/>
            </w:pPr>
            <w:r>
              <w:t>STD VII Pupils</w:t>
            </w:r>
          </w:p>
        </w:tc>
        <w:tc>
          <w:tcPr>
            <w:tcW w:w="900" w:type="dxa"/>
          </w:tcPr>
          <w:p w:rsidR="000C33B0" w:rsidRDefault="00E65C3C">
            <w:pPr>
              <w:spacing w:line="240" w:lineRule="auto"/>
              <w:jc w:val="both"/>
            </w:pPr>
            <w:r>
              <w:t>12-15</w:t>
            </w:r>
          </w:p>
        </w:tc>
        <w:tc>
          <w:tcPr>
            <w:tcW w:w="630" w:type="dxa"/>
          </w:tcPr>
          <w:p w:rsidR="000C33B0" w:rsidRDefault="00E65C3C">
            <w:pPr>
              <w:spacing w:line="240" w:lineRule="auto"/>
              <w:jc w:val="center"/>
            </w:pPr>
            <w:r>
              <w:t>95</w:t>
            </w:r>
          </w:p>
        </w:tc>
        <w:tc>
          <w:tcPr>
            <w:tcW w:w="630" w:type="dxa"/>
          </w:tcPr>
          <w:p w:rsidR="000C33B0" w:rsidRDefault="00E65C3C">
            <w:pPr>
              <w:spacing w:line="240" w:lineRule="auto"/>
              <w:jc w:val="center"/>
            </w:pPr>
            <w:r>
              <w:t>101</w:t>
            </w:r>
          </w:p>
        </w:tc>
        <w:tc>
          <w:tcPr>
            <w:tcW w:w="825" w:type="dxa"/>
          </w:tcPr>
          <w:p w:rsidR="000C33B0" w:rsidRDefault="00E65C3C">
            <w:pPr>
              <w:spacing w:line="240" w:lineRule="auto"/>
              <w:jc w:val="center"/>
            </w:pPr>
            <w:r>
              <w:t>0</w:t>
            </w:r>
          </w:p>
        </w:tc>
        <w:tc>
          <w:tcPr>
            <w:tcW w:w="1083" w:type="dxa"/>
          </w:tcPr>
          <w:p w:rsidR="000C33B0" w:rsidRDefault="00E65C3C">
            <w:pPr>
              <w:spacing w:line="240" w:lineRule="auto"/>
              <w:jc w:val="center"/>
            </w:pPr>
            <w:r>
              <w:t>196</w:t>
            </w:r>
          </w:p>
        </w:tc>
        <w:tc>
          <w:tcPr>
            <w:tcW w:w="1296" w:type="dxa"/>
          </w:tcPr>
          <w:p w:rsidR="000C33B0" w:rsidRDefault="00E65C3C">
            <w:pPr>
              <w:spacing w:line="240" w:lineRule="auto"/>
              <w:jc w:val="center"/>
            </w:pPr>
            <w:r>
              <w:t>0</w:t>
            </w:r>
          </w:p>
        </w:tc>
        <w:tc>
          <w:tcPr>
            <w:tcW w:w="976" w:type="dxa"/>
          </w:tcPr>
          <w:p w:rsidR="000C33B0" w:rsidRDefault="00E65C3C">
            <w:pPr>
              <w:spacing w:line="240" w:lineRule="auto"/>
              <w:jc w:val="center"/>
            </w:pPr>
            <w:r>
              <w:t>0</w:t>
            </w:r>
          </w:p>
        </w:tc>
        <w:tc>
          <w:tcPr>
            <w:tcW w:w="829" w:type="dxa"/>
          </w:tcPr>
          <w:p w:rsidR="000C33B0" w:rsidRDefault="00E65C3C">
            <w:pPr>
              <w:spacing w:line="240" w:lineRule="auto"/>
              <w:jc w:val="center"/>
            </w:pPr>
            <w:r>
              <w:t>196</w:t>
            </w:r>
          </w:p>
        </w:tc>
        <w:tc>
          <w:tcPr>
            <w:tcW w:w="688" w:type="dxa"/>
          </w:tcPr>
          <w:p w:rsidR="000C33B0" w:rsidRDefault="00E65C3C">
            <w:pPr>
              <w:spacing w:line="240" w:lineRule="auto"/>
              <w:jc w:val="center"/>
            </w:pPr>
            <w:r>
              <w:t>87</w:t>
            </w:r>
          </w:p>
        </w:tc>
      </w:tr>
      <w:tr w:rsidR="000C33B0">
        <w:tc>
          <w:tcPr>
            <w:tcW w:w="1530" w:type="dxa"/>
            <w:vMerge/>
          </w:tcPr>
          <w:p w:rsidR="000C33B0" w:rsidRDefault="000C33B0">
            <w:pPr>
              <w:spacing w:line="240" w:lineRule="auto"/>
              <w:jc w:val="both"/>
            </w:pPr>
          </w:p>
        </w:tc>
        <w:tc>
          <w:tcPr>
            <w:tcW w:w="900" w:type="dxa"/>
          </w:tcPr>
          <w:p w:rsidR="000C33B0" w:rsidRDefault="00E65C3C">
            <w:pPr>
              <w:spacing w:line="240" w:lineRule="auto"/>
              <w:jc w:val="both"/>
            </w:pPr>
            <w:r>
              <w:t>16-25</w:t>
            </w:r>
          </w:p>
        </w:tc>
        <w:tc>
          <w:tcPr>
            <w:tcW w:w="630" w:type="dxa"/>
          </w:tcPr>
          <w:p w:rsidR="000C33B0" w:rsidRDefault="00E65C3C">
            <w:pPr>
              <w:spacing w:line="240" w:lineRule="auto"/>
              <w:jc w:val="center"/>
            </w:pPr>
            <w:r>
              <w:t>10</w:t>
            </w:r>
          </w:p>
        </w:tc>
        <w:tc>
          <w:tcPr>
            <w:tcW w:w="630" w:type="dxa"/>
          </w:tcPr>
          <w:p w:rsidR="000C33B0" w:rsidRDefault="00E65C3C">
            <w:pPr>
              <w:spacing w:line="240" w:lineRule="auto"/>
              <w:jc w:val="center"/>
            </w:pPr>
            <w:r>
              <w:t>19</w:t>
            </w:r>
          </w:p>
        </w:tc>
        <w:tc>
          <w:tcPr>
            <w:tcW w:w="825" w:type="dxa"/>
          </w:tcPr>
          <w:p w:rsidR="000C33B0" w:rsidRDefault="00E65C3C">
            <w:pPr>
              <w:spacing w:line="240" w:lineRule="auto"/>
              <w:jc w:val="center"/>
            </w:pPr>
            <w:r>
              <w:t>0</w:t>
            </w:r>
          </w:p>
        </w:tc>
        <w:tc>
          <w:tcPr>
            <w:tcW w:w="1083" w:type="dxa"/>
          </w:tcPr>
          <w:p w:rsidR="000C33B0" w:rsidRDefault="00E65C3C">
            <w:pPr>
              <w:spacing w:line="240" w:lineRule="auto"/>
              <w:jc w:val="center"/>
            </w:pPr>
            <w:r>
              <w:t>29</w:t>
            </w:r>
          </w:p>
        </w:tc>
        <w:tc>
          <w:tcPr>
            <w:tcW w:w="1296" w:type="dxa"/>
          </w:tcPr>
          <w:p w:rsidR="000C33B0" w:rsidRDefault="00E65C3C">
            <w:pPr>
              <w:spacing w:line="240" w:lineRule="auto"/>
              <w:jc w:val="center"/>
            </w:pPr>
            <w:r>
              <w:t>0</w:t>
            </w:r>
          </w:p>
        </w:tc>
        <w:tc>
          <w:tcPr>
            <w:tcW w:w="976" w:type="dxa"/>
          </w:tcPr>
          <w:p w:rsidR="000C33B0" w:rsidRDefault="00E65C3C">
            <w:pPr>
              <w:spacing w:line="240" w:lineRule="auto"/>
              <w:jc w:val="center"/>
            </w:pPr>
            <w:r>
              <w:t>0</w:t>
            </w:r>
          </w:p>
        </w:tc>
        <w:tc>
          <w:tcPr>
            <w:tcW w:w="829" w:type="dxa"/>
          </w:tcPr>
          <w:p w:rsidR="000C33B0" w:rsidRDefault="00E65C3C">
            <w:pPr>
              <w:spacing w:line="240" w:lineRule="auto"/>
              <w:jc w:val="center"/>
            </w:pPr>
            <w:r>
              <w:t>29</w:t>
            </w:r>
          </w:p>
        </w:tc>
        <w:tc>
          <w:tcPr>
            <w:tcW w:w="688" w:type="dxa"/>
          </w:tcPr>
          <w:p w:rsidR="000C33B0" w:rsidRDefault="00E65C3C">
            <w:pPr>
              <w:spacing w:line="240" w:lineRule="auto"/>
              <w:jc w:val="center"/>
            </w:pPr>
            <w:r>
              <w:t>13</w:t>
            </w:r>
          </w:p>
        </w:tc>
      </w:tr>
      <w:tr w:rsidR="000C33B0">
        <w:tc>
          <w:tcPr>
            <w:tcW w:w="1530" w:type="dxa"/>
            <w:vMerge/>
          </w:tcPr>
          <w:p w:rsidR="000C33B0" w:rsidRDefault="000C33B0">
            <w:pPr>
              <w:spacing w:line="240" w:lineRule="auto"/>
              <w:jc w:val="both"/>
            </w:pPr>
          </w:p>
        </w:tc>
        <w:tc>
          <w:tcPr>
            <w:tcW w:w="900" w:type="dxa"/>
          </w:tcPr>
          <w:p w:rsidR="000C33B0" w:rsidRDefault="00E65C3C">
            <w:pPr>
              <w:spacing w:line="240" w:lineRule="auto"/>
              <w:jc w:val="both"/>
            </w:pPr>
            <w:r>
              <w:t>26-40</w:t>
            </w:r>
          </w:p>
        </w:tc>
        <w:tc>
          <w:tcPr>
            <w:tcW w:w="630" w:type="dxa"/>
          </w:tcPr>
          <w:p w:rsidR="000C33B0" w:rsidRDefault="00E65C3C">
            <w:pPr>
              <w:spacing w:line="240" w:lineRule="auto"/>
              <w:jc w:val="center"/>
            </w:pPr>
            <w:r>
              <w:t>0</w:t>
            </w:r>
          </w:p>
        </w:tc>
        <w:tc>
          <w:tcPr>
            <w:tcW w:w="630" w:type="dxa"/>
          </w:tcPr>
          <w:p w:rsidR="000C33B0" w:rsidRDefault="00E65C3C">
            <w:pPr>
              <w:spacing w:line="240" w:lineRule="auto"/>
              <w:jc w:val="center"/>
            </w:pPr>
            <w:r>
              <w:t>0</w:t>
            </w:r>
          </w:p>
        </w:tc>
        <w:tc>
          <w:tcPr>
            <w:tcW w:w="825" w:type="dxa"/>
          </w:tcPr>
          <w:p w:rsidR="000C33B0" w:rsidRDefault="00E65C3C">
            <w:pPr>
              <w:spacing w:line="240" w:lineRule="auto"/>
              <w:jc w:val="center"/>
            </w:pPr>
            <w:r>
              <w:t>0</w:t>
            </w:r>
          </w:p>
        </w:tc>
        <w:tc>
          <w:tcPr>
            <w:tcW w:w="1083" w:type="dxa"/>
          </w:tcPr>
          <w:p w:rsidR="000C33B0" w:rsidRDefault="00E65C3C">
            <w:pPr>
              <w:spacing w:line="240" w:lineRule="auto"/>
              <w:jc w:val="center"/>
            </w:pPr>
            <w:r>
              <w:t>0</w:t>
            </w:r>
          </w:p>
        </w:tc>
        <w:tc>
          <w:tcPr>
            <w:tcW w:w="1296" w:type="dxa"/>
          </w:tcPr>
          <w:p w:rsidR="000C33B0" w:rsidRDefault="00E65C3C">
            <w:pPr>
              <w:spacing w:line="240" w:lineRule="auto"/>
              <w:jc w:val="center"/>
            </w:pPr>
            <w:r>
              <w:t>0</w:t>
            </w:r>
          </w:p>
        </w:tc>
        <w:tc>
          <w:tcPr>
            <w:tcW w:w="976" w:type="dxa"/>
          </w:tcPr>
          <w:p w:rsidR="000C33B0" w:rsidRDefault="00E65C3C">
            <w:pPr>
              <w:spacing w:line="240" w:lineRule="auto"/>
              <w:jc w:val="center"/>
            </w:pPr>
            <w:r>
              <w:t>0</w:t>
            </w:r>
          </w:p>
        </w:tc>
        <w:tc>
          <w:tcPr>
            <w:tcW w:w="829" w:type="dxa"/>
          </w:tcPr>
          <w:p w:rsidR="000C33B0" w:rsidRDefault="00E65C3C">
            <w:pPr>
              <w:spacing w:line="240" w:lineRule="auto"/>
              <w:jc w:val="center"/>
            </w:pPr>
            <w:r>
              <w:t>0</w:t>
            </w:r>
          </w:p>
        </w:tc>
        <w:tc>
          <w:tcPr>
            <w:tcW w:w="688" w:type="dxa"/>
          </w:tcPr>
          <w:p w:rsidR="000C33B0" w:rsidRDefault="00E65C3C">
            <w:pPr>
              <w:spacing w:line="240" w:lineRule="auto"/>
              <w:jc w:val="center"/>
            </w:pPr>
            <w:r>
              <w:t>0</w:t>
            </w:r>
          </w:p>
        </w:tc>
      </w:tr>
      <w:tr w:rsidR="000C33B0">
        <w:tc>
          <w:tcPr>
            <w:tcW w:w="1530" w:type="dxa"/>
            <w:vMerge/>
          </w:tcPr>
          <w:p w:rsidR="000C33B0" w:rsidRDefault="000C33B0">
            <w:pPr>
              <w:spacing w:line="240" w:lineRule="auto"/>
              <w:jc w:val="both"/>
            </w:pPr>
          </w:p>
        </w:tc>
        <w:tc>
          <w:tcPr>
            <w:tcW w:w="900" w:type="dxa"/>
          </w:tcPr>
          <w:p w:rsidR="000C33B0" w:rsidRDefault="00E65C3C">
            <w:pPr>
              <w:spacing w:line="240" w:lineRule="auto"/>
              <w:jc w:val="both"/>
            </w:pPr>
            <w:r>
              <w:t>41-on</w:t>
            </w:r>
          </w:p>
        </w:tc>
        <w:tc>
          <w:tcPr>
            <w:tcW w:w="630" w:type="dxa"/>
          </w:tcPr>
          <w:p w:rsidR="000C33B0" w:rsidRDefault="00E65C3C">
            <w:pPr>
              <w:spacing w:line="240" w:lineRule="auto"/>
              <w:jc w:val="center"/>
            </w:pPr>
            <w:r>
              <w:t>0</w:t>
            </w:r>
          </w:p>
        </w:tc>
        <w:tc>
          <w:tcPr>
            <w:tcW w:w="630" w:type="dxa"/>
          </w:tcPr>
          <w:p w:rsidR="000C33B0" w:rsidRDefault="00E65C3C">
            <w:pPr>
              <w:spacing w:line="240" w:lineRule="auto"/>
              <w:jc w:val="center"/>
            </w:pPr>
            <w:r>
              <w:t>0</w:t>
            </w:r>
          </w:p>
        </w:tc>
        <w:tc>
          <w:tcPr>
            <w:tcW w:w="825" w:type="dxa"/>
          </w:tcPr>
          <w:p w:rsidR="000C33B0" w:rsidRDefault="00E65C3C">
            <w:pPr>
              <w:spacing w:line="240" w:lineRule="auto"/>
              <w:jc w:val="center"/>
            </w:pPr>
            <w:r>
              <w:t>0</w:t>
            </w:r>
          </w:p>
        </w:tc>
        <w:tc>
          <w:tcPr>
            <w:tcW w:w="1083" w:type="dxa"/>
          </w:tcPr>
          <w:p w:rsidR="000C33B0" w:rsidRDefault="00E65C3C">
            <w:pPr>
              <w:spacing w:line="240" w:lineRule="auto"/>
              <w:jc w:val="center"/>
            </w:pPr>
            <w:r>
              <w:t>0</w:t>
            </w:r>
          </w:p>
        </w:tc>
        <w:tc>
          <w:tcPr>
            <w:tcW w:w="1296" w:type="dxa"/>
          </w:tcPr>
          <w:p w:rsidR="000C33B0" w:rsidRDefault="00E65C3C">
            <w:pPr>
              <w:spacing w:line="240" w:lineRule="auto"/>
              <w:jc w:val="center"/>
            </w:pPr>
            <w:r>
              <w:t>0</w:t>
            </w:r>
          </w:p>
        </w:tc>
        <w:tc>
          <w:tcPr>
            <w:tcW w:w="976" w:type="dxa"/>
          </w:tcPr>
          <w:p w:rsidR="000C33B0" w:rsidRDefault="00E65C3C">
            <w:pPr>
              <w:spacing w:line="240" w:lineRule="auto"/>
              <w:jc w:val="center"/>
            </w:pPr>
            <w:r>
              <w:t>0</w:t>
            </w:r>
          </w:p>
        </w:tc>
        <w:tc>
          <w:tcPr>
            <w:tcW w:w="829" w:type="dxa"/>
          </w:tcPr>
          <w:p w:rsidR="000C33B0" w:rsidRDefault="00E65C3C">
            <w:pPr>
              <w:spacing w:line="240" w:lineRule="auto"/>
              <w:jc w:val="center"/>
            </w:pPr>
            <w:r>
              <w:t>0</w:t>
            </w:r>
          </w:p>
        </w:tc>
        <w:tc>
          <w:tcPr>
            <w:tcW w:w="688" w:type="dxa"/>
          </w:tcPr>
          <w:p w:rsidR="000C33B0" w:rsidRDefault="00E65C3C">
            <w:pPr>
              <w:spacing w:line="240" w:lineRule="auto"/>
              <w:jc w:val="center"/>
            </w:pPr>
            <w:r>
              <w:t>0</w:t>
            </w:r>
          </w:p>
        </w:tc>
      </w:tr>
      <w:tr w:rsidR="000C33B0">
        <w:tc>
          <w:tcPr>
            <w:tcW w:w="1530" w:type="dxa"/>
            <w:vMerge/>
          </w:tcPr>
          <w:p w:rsidR="000C33B0" w:rsidRDefault="000C33B0">
            <w:pPr>
              <w:spacing w:line="240" w:lineRule="auto"/>
              <w:jc w:val="both"/>
            </w:pPr>
          </w:p>
        </w:tc>
        <w:tc>
          <w:tcPr>
            <w:tcW w:w="900" w:type="dxa"/>
          </w:tcPr>
          <w:p w:rsidR="000C33B0" w:rsidRDefault="00E65C3C">
            <w:pPr>
              <w:spacing w:line="240" w:lineRule="auto"/>
              <w:jc w:val="both"/>
              <w:rPr>
                <w:b/>
                <w:sz w:val="18"/>
                <w:szCs w:val="18"/>
              </w:rPr>
            </w:pPr>
            <w:r>
              <w:rPr>
                <w:b/>
                <w:sz w:val="18"/>
                <w:szCs w:val="18"/>
              </w:rPr>
              <w:t>TOTAL</w:t>
            </w:r>
          </w:p>
        </w:tc>
        <w:tc>
          <w:tcPr>
            <w:tcW w:w="630" w:type="dxa"/>
          </w:tcPr>
          <w:p w:rsidR="000C33B0" w:rsidRDefault="00E65C3C">
            <w:pPr>
              <w:spacing w:line="240" w:lineRule="auto"/>
              <w:jc w:val="center"/>
              <w:rPr>
                <w:b/>
              </w:rPr>
            </w:pPr>
            <w:r>
              <w:rPr>
                <w:b/>
              </w:rPr>
              <w:t>105</w:t>
            </w:r>
          </w:p>
        </w:tc>
        <w:tc>
          <w:tcPr>
            <w:tcW w:w="630" w:type="dxa"/>
          </w:tcPr>
          <w:p w:rsidR="000C33B0" w:rsidRDefault="00E65C3C">
            <w:pPr>
              <w:spacing w:line="240" w:lineRule="auto"/>
              <w:jc w:val="center"/>
              <w:rPr>
                <w:b/>
              </w:rPr>
            </w:pPr>
            <w:r>
              <w:rPr>
                <w:b/>
              </w:rPr>
              <w:t>120</w:t>
            </w:r>
          </w:p>
        </w:tc>
        <w:tc>
          <w:tcPr>
            <w:tcW w:w="825" w:type="dxa"/>
          </w:tcPr>
          <w:p w:rsidR="000C33B0" w:rsidRDefault="00E65C3C">
            <w:pPr>
              <w:spacing w:line="240" w:lineRule="auto"/>
              <w:jc w:val="center"/>
              <w:rPr>
                <w:b/>
              </w:rPr>
            </w:pPr>
            <w:r>
              <w:rPr>
                <w:b/>
              </w:rPr>
              <w:t>0</w:t>
            </w:r>
          </w:p>
        </w:tc>
        <w:tc>
          <w:tcPr>
            <w:tcW w:w="1083" w:type="dxa"/>
          </w:tcPr>
          <w:p w:rsidR="000C33B0" w:rsidRDefault="00E65C3C">
            <w:pPr>
              <w:spacing w:line="240" w:lineRule="auto"/>
              <w:jc w:val="center"/>
              <w:rPr>
                <w:b/>
              </w:rPr>
            </w:pPr>
            <w:r>
              <w:rPr>
                <w:b/>
              </w:rPr>
              <w:t>225</w:t>
            </w:r>
          </w:p>
        </w:tc>
        <w:tc>
          <w:tcPr>
            <w:tcW w:w="1296" w:type="dxa"/>
          </w:tcPr>
          <w:p w:rsidR="000C33B0" w:rsidRDefault="00E65C3C">
            <w:pPr>
              <w:spacing w:line="240" w:lineRule="auto"/>
              <w:jc w:val="center"/>
              <w:rPr>
                <w:b/>
              </w:rPr>
            </w:pPr>
            <w:r>
              <w:rPr>
                <w:b/>
              </w:rPr>
              <w:t>0</w:t>
            </w:r>
          </w:p>
        </w:tc>
        <w:tc>
          <w:tcPr>
            <w:tcW w:w="976" w:type="dxa"/>
          </w:tcPr>
          <w:p w:rsidR="000C33B0" w:rsidRDefault="00E65C3C">
            <w:pPr>
              <w:spacing w:line="240" w:lineRule="auto"/>
              <w:jc w:val="center"/>
              <w:rPr>
                <w:b/>
              </w:rPr>
            </w:pPr>
            <w:r>
              <w:rPr>
                <w:b/>
              </w:rPr>
              <w:t>0</w:t>
            </w:r>
          </w:p>
        </w:tc>
        <w:tc>
          <w:tcPr>
            <w:tcW w:w="829" w:type="dxa"/>
          </w:tcPr>
          <w:p w:rsidR="000C33B0" w:rsidRDefault="00E65C3C">
            <w:pPr>
              <w:spacing w:line="240" w:lineRule="auto"/>
              <w:jc w:val="center"/>
              <w:rPr>
                <w:b/>
              </w:rPr>
            </w:pPr>
            <w:r>
              <w:rPr>
                <w:b/>
              </w:rPr>
              <w:t>225</w:t>
            </w:r>
          </w:p>
        </w:tc>
        <w:tc>
          <w:tcPr>
            <w:tcW w:w="688" w:type="dxa"/>
          </w:tcPr>
          <w:p w:rsidR="000C33B0" w:rsidRDefault="00E65C3C">
            <w:pPr>
              <w:spacing w:line="240" w:lineRule="auto"/>
              <w:jc w:val="center"/>
              <w:rPr>
                <w:b/>
              </w:rPr>
            </w:pPr>
            <w:r>
              <w:rPr>
                <w:b/>
              </w:rPr>
              <w:t>100</w:t>
            </w:r>
          </w:p>
        </w:tc>
      </w:tr>
    </w:tbl>
    <w:p w:rsidR="000C33B0" w:rsidRDefault="00E65C3C">
      <w:pPr>
        <w:jc w:val="both"/>
        <w:rPr>
          <w:b/>
        </w:rPr>
      </w:pPr>
      <w:r>
        <w:rPr>
          <w:b/>
        </w:rPr>
        <w:t>Source: Field data, 2021</w:t>
      </w:r>
    </w:p>
    <w:p w:rsidR="000C33B0" w:rsidRDefault="00E65C3C" w:rsidP="003537A0">
      <w:pPr>
        <w:jc w:val="both"/>
        <w:rPr>
          <w:lang w:val="en-GB"/>
        </w:rPr>
      </w:pPr>
      <w:bookmarkStart w:id="145" w:name="_Toc522918748"/>
      <w:r>
        <w:rPr>
          <w:lang w:val="en-GB"/>
        </w:rPr>
        <w:t>Table 4.1 shows the number of respondents, their age, and sex, level of education, total and percentile of the sample size of the study. Almost all head teachers had college education certificates. Whereas almost two thirds of them were female and one-third males while none of them was 25 years. However, two third ranged from 26 to 40 years and one third of them were between 41 and above years of age.</w:t>
      </w:r>
    </w:p>
    <w:p w:rsidR="000C33B0" w:rsidRDefault="000C33B0">
      <w:pPr>
        <w:spacing w:line="240" w:lineRule="auto"/>
        <w:rPr>
          <w:lang w:val="en-GB"/>
        </w:rPr>
      </w:pPr>
    </w:p>
    <w:p w:rsidR="000C33B0" w:rsidRDefault="00E65C3C">
      <w:pPr>
        <w:jc w:val="both"/>
        <w:rPr>
          <w:lang w:val="en-GB"/>
        </w:rPr>
      </w:pPr>
      <w:r>
        <w:rPr>
          <w:lang w:val="en-GB"/>
        </w:rPr>
        <w:t>There was no school teacher who was 15 years, but the one-fifth of them were under 25 years, while almost half of the staff were under 41 years and one third were above 41 years.</w:t>
      </w:r>
    </w:p>
    <w:p w:rsidR="000C33B0" w:rsidRDefault="000C33B0">
      <w:pPr>
        <w:spacing w:line="240" w:lineRule="auto"/>
        <w:jc w:val="both"/>
        <w:rPr>
          <w:lang w:val="en-GB"/>
        </w:rPr>
      </w:pPr>
    </w:p>
    <w:p w:rsidR="000C33B0" w:rsidRDefault="00E65C3C">
      <w:pPr>
        <w:jc w:val="both"/>
        <w:rPr>
          <w:lang w:val="en-GB"/>
        </w:rPr>
      </w:pPr>
      <w:r>
        <w:rPr>
          <w:lang w:val="en-GB"/>
        </w:rPr>
        <w:t xml:space="preserve">One-fifteenth of the school committee members had college certificates while almost half of them had completed the o-level education, and the rest two third of them had a </w:t>
      </w:r>
      <w:r>
        <w:rPr>
          <w:lang w:val="en-GB"/>
        </w:rPr>
        <w:lastRenderedPageBreak/>
        <w:t>primary school education. None of the school committee members was below 25 years, while one third of them ranged from 25 to 40 years and the rest two third were beyond 41 years of age. The majority of pupils ranged from 12 to 14 years while one third of them were 15 and no one was above 15 years of age. The researcher was convinced to depend on the information given by respondents from such a demographic distribution.</w:t>
      </w:r>
    </w:p>
    <w:p w:rsidR="000C33B0" w:rsidRDefault="000C33B0">
      <w:pPr>
        <w:spacing w:line="240" w:lineRule="auto"/>
        <w:rPr>
          <w:lang w:val="en-GB"/>
        </w:rPr>
      </w:pPr>
    </w:p>
    <w:p w:rsidR="000C33B0" w:rsidRDefault="00E65C3C">
      <w:pPr>
        <w:pStyle w:val="Heading2"/>
        <w:spacing w:before="0" w:after="0" w:line="480" w:lineRule="auto"/>
        <w:jc w:val="both"/>
        <w:rPr>
          <w:rFonts w:ascii="Times New Roman" w:hAnsi="Times New Roman"/>
          <w:i w:val="0"/>
          <w:sz w:val="24"/>
          <w:szCs w:val="24"/>
          <w:lang w:val="en-GB"/>
        </w:rPr>
      </w:pPr>
      <w:bookmarkStart w:id="146" w:name="_Toc211862099"/>
      <w:r>
        <w:rPr>
          <w:rFonts w:ascii="Times New Roman" w:hAnsi="Times New Roman"/>
          <w:i w:val="0"/>
          <w:sz w:val="24"/>
          <w:szCs w:val="24"/>
          <w:lang w:val="en-GB"/>
        </w:rPr>
        <w:t>4.3</w:t>
      </w:r>
      <w:r>
        <w:rPr>
          <w:rFonts w:ascii="Times New Roman" w:hAnsi="Times New Roman"/>
          <w:i w:val="0"/>
          <w:sz w:val="24"/>
          <w:szCs w:val="24"/>
          <w:lang w:val="en-GB"/>
        </w:rPr>
        <w:tab/>
        <w:t>Presentation and Discussion of Findings</w:t>
      </w:r>
      <w:bookmarkEnd w:id="145"/>
      <w:bookmarkEnd w:id="146"/>
    </w:p>
    <w:p w:rsidR="000C33B0" w:rsidRDefault="00E65C3C">
      <w:pPr>
        <w:pStyle w:val="MediumGrid1-Accent22"/>
        <w:spacing w:after="0" w:line="480" w:lineRule="auto"/>
        <w:ind w:left="0"/>
        <w:jc w:val="both"/>
        <w:rPr>
          <w:rFonts w:ascii="Times New Roman" w:hAnsi="Times New Roman"/>
          <w:sz w:val="24"/>
          <w:szCs w:val="24"/>
          <w:lang w:val="en-GB"/>
        </w:rPr>
      </w:pPr>
      <w:r>
        <w:rPr>
          <w:rFonts w:ascii="Times New Roman" w:hAnsi="Times New Roman"/>
          <w:sz w:val="24"/>
          <w:szCs w:val="24"/>
          <w:lang w:val="en-GB"/>
        </w:rPr>
        <w:t>This study had four research objectives and the results of each of the objectives are presented and discussed in the following sub-sections</w:t>
      </w:r>
    </w:p>
    <w:p w:rsidR="000C33B0" w:rsidRDefault="000C33B0">
      <w:pPr>
        <w:pStyle w:val="MediumGrid1-Accent22"/>
        <w:spacing w:after="0" w:line="240" w:lineRule="auto"/>
        <w:ind w:left="0"/>
        <w:jc w:val="both"/>
        <w:rPr>
          <w:rFonts w:ascii="Times New Roman" w:hAnsi="Times New Roman"/>
          <w:sz w:val="24"/>
          <w:szCs w:val="24"/>
          <w:lang w:val="en-GB"/>
        </w:rPr>
      </w:pPr>
    </w:p>
    <w:p w:rsidR="000C33B0" w:rsidRDefault="00E65C3C">
      <w:pPr>
        <w:pStyle w:val="Heading3"/>
        <w:spacing w:before="0" w:after="0" w:line="360" w:lineRule="auto"/>
        <w:ind w:left="709" w:hanging="709"/>
        <w:jc w:val="both"/>
        <w:rPr>
          <w:rFonts w:ascii="Times New Roman" w:hAnsi="Times New Roman"/>
        </w:rPr>
      </w:pPr>
      <w:bookmarkStart w:id="147" w:name="_Toc211862100"/>
      <w:r>
        <w:rPr>
          <w:rFonts w:ascii="Times New Roman" w:hAnsi="Times New Roman"/>
        </w:rPr>
        <w:t>4.3.1</w:t>
      </w:r>
      <w:r>
        <w:rPr>
          <w:rFonts w:ascii="Times New Roman" w:hAnsi="Times New Roman"/>
        </w:rPr>
        <w:tab/>
        <w:t>The Effect of School Feeding programme on Enrollment of primary school pupils</w:t>
      </w:r>
      <w:bookmarkEnd w:id="147"/>
    </w:p>
    <w:p w:rsidR="000C33B0" w:rsidRDefault="00E65C3C">
      <w:pPr>
        <w:pStyle w:val="MediumGrid1-Accent21"/>
        <w:ind w:left="0"/>
        <w:jc w:val="both"/>
        <w:rPr>
          <w:b/>
        </w:rPr>
      </w:pPr>
      <w:r>
        <w:rPr>
          <w:rFonts w:eastAsia="Times New Roman"/>
          <w:lang w:val="en-GB"/>
        </w:rPr>
        <w:t xml:space="preserve">The first objective sought to determine the </w:t>
      </w:r>
      <w:r>
        <w:t>extent to which the school feeding programme affects the enrollment of primary school pupils in Kwimba district. The researcher reviewed registration documents to get data on the enrollment of pupils after the introduction of the programme. The documentary review data were as indicated in Table 4.2</w:t>
      </w:r>
    </w:p>
    <w:p w:rsidR="000C33B0" w:rsidRDefault="00E65C3C">
      <w:pPr>
        <w:pStyle w:val="Heading1"/>
        <w:spacing w:before="0" w:after="0" w:line="480" w:lineRule="auto"/>
        <w:rPr>
          <w:rFonts w:ascii="Times New Roman" w:hAnsi="Times New Roman"/>
          <w:sz w:val="24"/>
          <w:szCs w:val="24"/>
        </w:rPr>
      </w:pPr>
      <w:bookmarkStart w:id="148" w:name="_Toc172106404"/>
      <w:bookmarkStart w:id="149" w:name="_Toc211862101"/>
      <w:r>
        <w:rPr>
          <w:rFonts w:ascii="Times New Roman" w:hAnsi="Times New Roman"/>
          <w:sz w:val="24"/>
          <w:szCs w:val="24"/>
        </w:rPr>
        <w:t>Table 4.2: Pupils enrollment from 2016- 2021</w:t>
      </w:r>
      <w:bookmarkEnd w:id="148"/>
      <w:bookmarkEnd w:id="14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7"/>
        <w:gridCol w:w="1041"/>
        <w:gridCol w:w="1113"/>
        <w:gridCol w:w="1041"/>
        <w:gridCol w:w="1041"/>
        <w:gridCol w:w="1078"/>
        <w:gridCol w:w="1169"/>
      </w:tblGrid>
      <w:tr w:rsidR="000C33B0" w:rsidRPr="009F37BB">
        <w:trPr>
          <w:trHeight w:val="285"/>
        </w:trPr>
        <w:tc>
          <w:tcPr>
            <w:tcW w:w="1998" w:type="dxa"/>
            <w:vMerge w:val="restart"/>
            <w:vAlign w:val="center"/>
          </w:tcPr>
          <w:p w:rsidR="000C33B0" w:rsidRPr="009F37BB" w:rsidRDefault="00E65C3C">
            <w:pPr>
              <w:spacing w:line="240" w:lineRule="auto"/>
              <w:rPr>
                <w:b/>
                <w:sz w:val="16"/>
                <w:szCs w:val="16"/>
              </w:rPr>
            </w:pPr>
            <w:r w:rsidRPr="009F37BB">
              <w:rPr>
                <w:b/>
                <w:sz w:val="16"/>
                <w:szCs w:val="16"/>
              </w:rPr>
              <w:t>School</w:t>
            </w:r>
          </w:p>
        </w:tc>
        <w:tc>
          <w:tcPr>
            <w:tcW w:w="7317" w:type="dxa"/>
            <w:gridSpan w:val="6"/>
            <w:tcBorders>
              <w:bottom w:val="single" w:sz="4" w:space="0" w:color="auto"/>
            </w:tcBorders>
            <w:vAlign w:val="center"/>
          </w:tcPr>
          <w:p w:rsidR="000C33B0" w:rsidRPr="009F37BB" w:rsidRDefault="00E65C3C">
            <w:pPr>
              <w:spacing w:line="240" w:lineRule="auto"/>
              <w:jc w:val="center"/>
              <w:rPr>
                <w:b/>
                <w:sz w:val="16"/>
                <w:szCs w:val="16"/>
              </w:rPr>
            </w:pPr>
            <w:r w:rsidRPr="009F37BB">
              <w:rPr>
                <w:b/>
                <w:sz w:val="16"/>
                <w:szCs w:val="16"/>
              </w:rPr>
              <w:t>Standard Level</w:t>
            </w:r>
          </w:p>
        </w:tc>
      </w:tr>
      <w:tr w:rsidR="000C33B0" w:rsidRPr="009F37BB">
        <w:trPr>
          <w:trHeight w:val="255"/>
        </w:trPr>
        <w:tc>
          <w:tcPr>
            <w:tcW w:w="1998" w:type="dxa"/>
            <w:vMerge/>
          </w:tcPr>
          <w:p w:rsidR="000C33B0" w:rsidRPr="009F37BB" w:rsidRDefault="000C33B0">
            <w:pPr>
              <w:spacing w:line="240" w:lineRule="auto"/>
              <w:rPr>
                <w:b/>
                <w:sz w:val="16"/>
                <w:szCs w:val="16"/>
              </w:rPr>
            </w:pPr>
          </w:p>
        </w:tc>
        <w:tc>
          <w:tcPr>
            <w:tcW w:w="1170" w:type="dxa"/>
            <w:tcBorders>
              <w:top w:val="single" w:sz="4" w:space="0" w:color="auto"/>
            </w:tcBorders>
            <w:vAlign w:val="center"/>
          </w:tcPr>
          <w:p w:rsidR="000C33B0" w:rsidRPr="009F37BB" w:rsidRDefault="00E65C3C">
            <w:pPr>
              <w:spacing w:line="240" w:lineRule="auto"/>
              <w:jc w:val="center"/>
              <w:rPr>
                <w:b/>
                <w:sz w:val="16"/>
                <w:szCs w:val="16"/>
              </w:rPr>
            </w:pPr>
            <w:r w:rsidRPr="009F37BB">
              <w:rPr>
                <w:b/>
                <w:sz w:val="16"/>
                <w:szCs w:val="16"/>
              </w:rPr>
              <w:t xml:space="preserve">II – 2016 </w:t>
            </w:r>
          </w:p>
        </w:tc>
        <w:tc>
          <w:tcPr>
            <w:tcW w:w="1260" w:type="dxa"/>
            <w:tcBorders>
              <w:top w:val="single" w:sz="4" w:space="0" w:color="auto"/>
            </w:tcBorders>
          </w:tcPr>
          <w:p w:rsidR="000C33B0" w:rsidRPr="009F37BB" w:rsidRDefault="00E65C3C">
            <w:pPr>
              <w:spacing w:line="240" w:lineRule="auto"/>
              <w:rPr>
                <w:b/>
                <w:sz w:val="16"/>
                <w:szCs w:val="16"/>
              </w:rPr>
            </w:pPr>
            <w:r w:rsidRPr="009F37BB">
              <w:rPr>
                <w:b/>
                <w:sz w:val="16"/>
                <w:szCs w:val="16"/>
              </w:rPr>
              <w:t>III – 2017</w:t>
            </w:r>
          </w:p>
        </w:tc>
        <w:tc>
          <w:tcPr>
            <w:tcW w:w="1170" w:type="dxa"/>
            <w:tcBorders>
              <w:top w:val="single" w:sz="4" w:space="0" w:color="auto"/>
            </w:tcBorders>
          </w:tcPr>
          <w:p w:rsidR="000C33B0" w:rsidRPr="009F37BB" w:rsidRDefault="00E65C3C">
            <w:pPr>
              <w:spacing w:line="240" w:lineRule="auto"/>
              <w:rPr>
                <w:b/>
                <w:sz w:val="16"/>
                <w:szCs w:val="16"/>
              </w:rPr>
            </w:pPr>
            <w:r w:rsidRPr="009F37BB">
              <w:rPr>
                <w:b/>
                <w:sz w:val="16"/>
                <w:szCs w:val="16"/>
              </w:rPr>
              <w:t>IV – 2018</w:t>
            </w:r>
          </w:p>
        </w:tc>
        <w:tc>
          <w:tcPr>
            <w:tcW w:w="1170" w:type="dxa"/>
            <w:tcBorders>
              <w:top w:val="single" w:sz="4" w:space="0" w:color="auto"/>
            </w:tcBorders>
          </w:tcPr>
          <w:p w:rsidR="000C33B0" w:rsidRPr="009F37BB" w:rsidRDefault="00E65C3C">
            <w:pPr>
              <w:spacing w:line="240" w:lineRule="auto"/>
              <w:rPr>
                <w:b/>
                <w:sz w:val="16"/>
                <w:szCs w:val="16"/>
              </w:rPr>
            </w:pPr>
            <w:r w:rsidRPr="009F37BB">
              <w:rPr>
                <w:b/>
                <w:sz w:val="16"/>
                <w:szCs w:val="16"/>
              </w:rPr>
              <w:t>V - 2019</w:t>
            </w:r>
          </w:p>
        </w:tc>
        <w:tc>
          <w:tcPr>
            <w:tcW w:w="1216" w:type="dxa"/>
            <w:tcBorders>
              <w:top w:val="single" w:sz="4" w:space="0" w:color="auto"/>
            </w:tcBorders>
          </w:tcPr>
          <w:p w:rsidR="000C33B0" w:rsidRPr="009F37BB" w:rsidRDefault="00E65C3C">
            <w:pPr>
              <w:spacing w:line="240" w:lineRule="auto"/>
              <w:rPr>
                <w:b/>
                <w:sz w:val="16"/>
                <w:szCs w:val="16"/>
              </w:rPr>
            </w:pPr>
            <w:r w:rsidRPr="009F37BB">
              <w:rPr>
                <w:b/>
                <w:sz w:val="16"/>
                <w:szCs w:val="16"/>
              </w:rPr>
              <w:t>VI – 2020</w:t>
            </w:r>
          </w:p>
        </w:tc>
        <w:tc>
          <w:tcPr>
            <w:tcW w:w="1331" w:type="dxa"/>
            <w:tcBorders>
              <w:top w:val="single" w:sz="4" w:space="0" w:color="auto"/>
            </w:tcBorders>
          </w:tcPr>
          <w:p w:rsidR="000C33B0" w:rsidRPr="009F37BB" w:rsidRDefault="00E65C3C">
            <w:pPr>
              <w:spacing w:line="240" w:lineRule="auto"/>
              <w:rPr>
                <w:b/>
                <w:sz w:val="16"/>
                <w:szCs w:val="16"/>
              </w:rPr>
            </w:pPr>
            <w:r w:rsidRPr="009F37BB">
              <w:rPr>
                <w:b/>
                <w:sz w:val="16"/>
                <w:szCs w:val="16"/>
              </w:rPr>
              <w:t>VII – 2021</w:t>
            </w:r>
          </w:p>
        </w:tc>
      </w:tr>
      <w:tr w:rsidR="000C33B0" w:rsidRPr="009F37BB">
        <w:tc>
          <w:tcPr>
            <w:tcW w:w="1998" w:type="dxa"/>
          </w:tcPr>
          <w:p w:rsidR="000C33B0" w:rsidRPr="009F37BB" w:rsidRDefault="00E65C3C">
            <w:pPr>
              <w:spacing w:line="240" w:lineRule="auto"/>
              <w:jc w:val="center"/>
              <w:rPr>
                <w:sz w:val="16"/>
                <w:szCs w:val="16"/>
              </w:rPr>
            </w:pPr>
            <w:r w:rsidRPr="009F37BB">
              <w:rPr>
                <w:sz w:val="16"/>
                <w:szCs w:val="16"/>
              </w:rPr>
              <w:t>01</w:t>
            </w:r>
          </w:p>
        </w:tc>
        <w:tc>
          <w:tcPr>
            <w:tcW w:w="1170" w:type="dxa"/>
          </w:tcPr>
          <w:p w:rsidR="000C33B0" w:rsidRPr="009F37BB" w:rsidRDefault="00E65C3C">
            <w:pPr>
              <w:spacing w:line="240" w:lineRule="auto"/>
              <w:jc w:val="center"/>
              <w:rPr>
                <w:sz w:val="16"/>
                <w:szCs w:val="16"/>
              </w:rPr>
            </w:pPr>
            <w:r w:rsidRPr="009F37BB">
              <w:rPr>
                <w:sz w:val="16"/>
                <w:szCs w:val="16"/>
              </w:rPr>
              <w:t>73</w:t>
            </w:r>
          </w:p>
        </w:tc>
        <w:tc>
          <w:tcPr>
            <w:tcW w:w="1260" w:type="dxa"/>
          </w:tcPr>
          <w:p w:rsidR="000C33B0" w:rsidRPr="009F37BB" w:rsidRDefault="00E65C3C">
            <w:pPr>
              <w:spacing w:line="240" w:lineRule="auto"/>
              <w:jc w:val="center"/>
              <w:rPr>
                <w:sz w:val="16"/>
                <w:szCs w:val="16"/>
              </w:rPr>
            </w:pPr>
            <w:r w:rsidRPr="009F37BB">
              <w:rPr>
                <w:sz w:val="16"/>
                <w:szCs w:val="16"/>
              </w:rPr>
              <w:t>73</w:t>
            </w:r>
          </w:p>
        </w:tc>
        <w:tc>
          <w:tcPr>
            <w:tcW w:w="1170" w:type="dxa"/>
          </w:tcPr>
          <w:p w:rsidR="000C33B0" w:rsidRPr="009F37BB" w:rsidRDefault="00E65C3C">
            <w:pPr>
              <w:spacing w:line="240" w:lineRule="auto"/>
              <w:jc w:val="center"/>
              <w:rPr>
                <w:sz w:val="16"/>
                <w:szCs w:val="16"/>
              </w:rPr>
            </w:pPr>
            <w:r w:rsidRPr="009F37BB">
              <w:rPr>
                <w:sz w:val="16"/>
                <w:szCs w:val="16"/>
              </w:rPr>
              <w:t>70</w:t>
            </w:r>
          </w:p>
        </w:tc>
        <w:tc>
          <w:tcPr>
            <w:tcW w:w="1170" w:type="dxa"/>
          </w:tcPr>
          <w:p w:rsidR="000C33B0" w:rsidRPr="009F37BB" w:rsidRDefault="00E65C3C">
            <w:pPr>
              <w:spacing w:line="240" w:lineRule="auto"/>
              <w:jc w:val="center"/>
              <w:rPr>
                <w:sz w:val="16"/>
                <w:szCs w:val="16"/>
              </w:rPr>
            </w:pPr>
            <w:r w:rsidRPr="009F37BB">
              <w:rPr>
                <w:sz w:val="16"/>
                <w:szCs w:val="16"/>
              </w:rPr>
              <w:t>65</w:t>
            </w:r>
          </w:p>
        </w:tc>
        <w:tc>
          <w:tcPr>
            <w:tcW w:w="1216" w:type="dxa"/>
          </w:tcPr>
          <w:p w:rsidR="000C33B0" w:rsidRPr="009F37BB" w:rsidRDefault="00E65C3C">
            <w:pPr>
              <w:spacing w:line="240" w:lineRule="auto"/>
              <w:jc w:val="center"/>
              <w:rPr>
                <w:sz w:val="16"/>
                <w:szCs w:val="16"/>
              </w:rPr>
            </w:pPr>
            <w:r w:rsidRPr="009F37BB">
              <w:rPr>
                <w:sz w:val="16"/>
                <w:szCs w:val="16"/>
              </w:rPr>
              <w:t>65</w:t>
            </w:r>
          </w:p>
        </w:tc>
        <w:tc>
          <w:tcPr>
            <w:tcW w:w="1331" w:type="dxa"/>
          </w:tcPr>
          <w:p w:rsidR="000C33B0" w:rsidRPr="009F37BB" w:rsidRDefault="00E65C3C">
            <w:pPr>
              <w:spacing w:line="240" w:lineRule="auto"/>
              <w:jc w:val="center"/>
              <w:rPr>
                <w:sz w:val="16"/>
                <w:szCs w:val="16"/>
              </w:rPr>
            </w:pPr>
            <w:r w:rsidRPr="009F37BB">
              <w:rPr>
                <w:sz w:val="16"/>
                <w:szCs w:val="16"/>
              </w:rPr>
              <w:t>47</w:t>
            </w:r>
          </w:p>
        </w:tc>
      </w:tr>
      <w:tr w:rsidR="000C33B0" w:rsidRPr="009F37BB">
        <w:tc>
          <w:tcPr>
            <w:tcW w:w="1998" w:type="dxa"/>
          </w:tcPr>
          <w:p w:rsidR="000C33B0" w:rsidRPr="009F37BB" w:rsidRDefault="00E65C3C">
            <w:pPr>
              <w:spacing w:line="240" w:lineRule="auto"/>
              <w:jc w:val="center"/>
              <w:rPr>
                <w:sz w:val="16"/>
                <w:szCs w:val="16"/>
              </w:rPr>
            </w:pPr>
            <w:r w:rsidRPr="009F37BB">
              <w:rPr>
                <w:sz w:val="16"/>
                <w:szCs w:val="16"/>
              </w:rPr>
              <w:t>02</w:t>
            </w:r>
          </w:p>
        </w:tc>
        <w:tc>
          <w:tcPr>
            <w:tcW w:w="1170" w:type="dxa"/>
          </w:tcPr>
          <w:p w:rsidR="000C33B0" w:rsidRPr="009F37BB" w:rsidRDefault="00E65C3C">
            <w:pPr>
              <w:spacing w:line="240" w:lineRule="auto"/>
              <w:jc w:val="center"/>
              <w:rPr>
                <w:sz w:val="16"/>
                <w:szCs w:val="16"/>
              </w:rPr>
            </w:pPr>
            <w:r w:rsidRPr="009F37BB">
              <w:rPr>
                <w:sz w:val="16"/>
                <w:szCs w:val="16"/>
              </w:rPr>
              <w:t>62</w:t>
            </w:r>
          </w:p>
        </w:tc>
        <w:tc>
          <w:tcPr>
            <w:tcW w:w="1260" w:type="dxa"/>
          </w:tcPr>
          <w:p w:rsidR="000C33B0" w:rsidRPr="009F37BB" w:rsidRDefault="00E65C3C">
            <w:pPr>
              <w:spacing w:line="240" w:lineRule="auto"/>
              <w:jc w:val="center"/>
              <w:rPr>
                <w:sz w:val="16"/>
                <w:szCs w:val="16"/>
              </w:rPr>
            </w:pPr>
            <w:r w:rsidRPr="009F37BB">
              <w:rPr>
                <w:sz w:val="16"/>
                <w:szCs w:val="16"/>
              </w:rPr>
              <w:t>60</w:t>
            </w:r>
          </w:p>
        </w:tc>
        <w:tc>
          <w:tcPr>
            <w:tcW w:w="1170" w:type="dxa"/>
          </w:tcPr>
          <w:p w:rsidR="000C33B0" w:rsidRPr="009F37BB" w:rsidRDefault="00E65C3C">
            <w:pPr>
              <w:spacing w:line="240" w:lineRule="auto"/>
              <w:jc w:val="center"/>
              <w:rPr>
                <w:sz w:val="16"/>
                <w:szCs w:val="16"/>
              </w:rPr>
            </w:pPr>
            <w:r w:rsidRPr="009F37BB">
              <w:rPr>
                <w:sz w:val="16"/>
                <w:szCs w:val="16"/>
              </w:rPr>
              <w:t>55</w:t>
            </w:r>
          </w:p>
        </w:tc>
        <w:tc>
          <w:tcPr>
            <w:tcW w:w="1170" w:type="dxa"/>
          </w:tcPr>
          <w:p w:rsidR="000C33B0" w:rsidRPr="009F37BB" w:rsidRDefault="00E65C3C">
            <w:pPr>
              <w:spacing w:line="240" w:lineRule="auto"/>
              <w:jc w:val="center"/>
              <w:rPr>
                <w:sz w:val="16"/>
                <w:szCs w:val="16"/>
              </w:rPr>
            </w:pPr>
            <w:r w:rsidRPr="009F37BB">
              <w:rPr>
                <w:sz w:val="16"/>
                <w:szCs w:val="16"/>
              </w:rPr>
              <w:t>49</w:t>
            </w:r>
          </w:p>
        </w:tc>
        <w:tc>
          <w:tcPr>
            <w:tcW w:w="1216" w:type="dxa"/>
          </w:tcPr>
          <w:p w:rsidR="000C33B0" w:rsidRPr="009F37BB" w:rsidRDefault="00E65C3C">
            <w:pPr>
              <w:spacing w:line="240" w:lineRule="auto"/>
              <w:jc w:val="center"/>
              <w:rPr>
                <w:sz w:val="16"/>
                <w:szCs w:val="16"/>
              </w:rPr>
            </w:pPr>
            <w:r w:rsidRPr="009F37BB">
              <w:rPr>
                <w:sz w:val="16"/>
                <w:szCs w:val="16"/>
              </w:rPr>
              <w:t>47</w:t>
            </w:r>
          </w:p>
        </w:tc>
        <w:tc>
          <w:tcPr>
            <w:tcW w:w="1331" w:type="dxa"/>
          </w:tcPr>
          <w:p w:rsidR="000C33B0" w:rsidRPr="009F37BB" w:rsidRDefault="00E65C3C">
            <w:pPr>
              <w:spacing w:line="240" w:lineRule="auto"/>
              <w:jc w:val="center"/>
              <w:rPr>
                <w:sz w:val="16"/>
                <w:szCs w:val="16"/>
              </w:rPr>
            </w:pPr>
            <w:r w:rsidRPr="009F37BB">
              <w:rPr>
                <w:sz w:val="16"/>
                <w:szCs w:val="16"/>
              </w:rPr>
              <w:t>40</w:t>
            </w:r>
          </w:p>
        </w:tc>
      </w:tr>
      <w:tr w:rsidR="000C33B0" w:rsidRPr="009F37BB">
        <w:tc>
          <w:tcPr>
            <w:tcW w:w="1998" w:type="dxa"/>
          </w:tcPr>
          <w:p w:rsidR="000C33B0" w:rsidRPr="009F37BB" w:rsidRDefault="00E65C3C">
            <w:pPr>
              <w:spacing w:line="240" w:lineRule="auto"/>
              <w:jc w:val="center"/>
              <w:rPr>
                <w:sz w:val="16"/>
                <w:szCs w:val="16"/>
              </w:rPr>
            </w:pPr>
            <w:r w:rsidRPr="009F37BB">
              <w:rPr>
                <w:sz w:val="16"/>
                <w:szCs w:val="16"/>
              </w:rPr>
              <w:t>03</w:t>
            </w:r>
          </w:p>
        </w:tc>
        <w:tc>
          <w:tcPr>
            <w:tcW w:w="1170" w:type="dxa"/>
          </w:tcPr>
          <w:p w:rsidR="000C33B0" w:rsidRPr="009F37BB" w:rsidRDefault="00E65C3C">
            <w:pPr>
              <w:spacing w:line="240" w:lineRule="auto"/>
              <w:jc w:val="center"/>
              <w:rPr>
                <w:sz w:val="16"/>
                <w:szCs w:val="16"/>
              </w:rPr>
            </w:pPr>
            <w:r w:rsidRPr="009F37BB">
              <w:rPr>
                <w:sz w:val="16"/>
                <w:szCs w:val="16"/>
              </w:rPr>
              <w:t>74</w:t>
            </w:r>
          </w:p>
        </w:tc>
        <w:tc>
          <w:tcPr>
            <w:tcW w:w="1260" w:type="dxa"/>
          </w:tcPr>
          <w:p w:rsidR="000C33B0" w:rsidRPr="009F37BB" w:rsidRDefault="00E65C3C">
            <w:pPr>
              <w:spacing w:line="240" w:lineRule="auto"/>
              <w:jc w:val="center"/>
              <w:rPr>
                <w:sz w:val="16"/>
                <w:szCs w:val="16"/>
              </w:rPr>
            </w:pPr>
            <w:r w:rsidRPr="009F37BB">
              <w:rPr>
                <w:sz w:val="16"/>
                <w:szCs w:val="16"/>
              </w:rPr>
              <w:t>70</w:t>
            </w:r>
          </w:p>
        </w:tc>
        <w:tc>
          <w:tcPr>
            <w:tcW w:w="1170" w:type="dxa"/>
          </w:tcPr>
          <w:p w:rsidR="000C33B0" w:rsidRPr="009F37BB" w:rsidRDefault="00E65C3C">
            <w:pPr>
              <w:spacing w:line="240" w:lineRule="auto"/>
              <w:jc w:val="center"/>
              <w:rPr>
                <w:sz w:val="16"/>
                <w:szCs w:val="16"/>
              </w:rPr>
            </w:pPr>
            <w:r w:rsidRPr="009F37BB">
              <w:rPr>
                <w:sz w:val="16"/>
                <w:szCs w:val="16"/>
              </w:rPr>
              <w:t>65</w:t>
            </w:r>
          </w:p>
        </w:tc>
        <w:tc>
          <w:tcPr>
            <w:tcW w:w="1170" w:type="dxa"/>
          </w:tcPr>
          <w:p w:rsidR="000C33B0" w:rsidRPr="009F37BB" w:rsidRDefault="00E65C3C">
            <w:pPr>
              <w:spacing w:line="240" w:lineRule="auto"/>
              <w:jc w:val="center"/>
              <w:rPr>
                <w:sz w:val="16"/>
                <w:szCs w:val="16"/>
              </w:rPr>
            </w:pPr>
            <w:r w:rsidRPr="009F37BB">
              <w:rPr>
                <w:sz w:val="16"/>
                <w:szCs w:val="16"/>
              </w:rPr>
              <w:t>60</w:t>
            </w:r>
          </w:p>
        </w:tc>
        <w:tc>
          <w:tcPr>
            <w:tcW w:w="1216" w:type="dxa"/>
          </w:tcPr>
          <w:p w:rsidR="000C33B0" w:rsidRPr="009F37BB" w:rsidRDefault="00E65C3C">
            <w:pPr>
              <w:spacing w:line="240" w:lineRule="auto"/>
              <w:jc w:val="center"/>
              <w:rPr>
                <w:sz w:val="16"/>
                <w:szCs w:val="16"/>
              </w:rPr>
            </w:pPr>
            <w:r w:rsidRPr="009F37BB">
              <w:rPr>
                <w:sz w:val="16"/>
                <w:szCs w:val="16"/>
              </w:rPr>
              <w:t>56</w:t>
            </w:r>
          </w:p>
        </w:tc>
        <w:tc>
          <w:tcPr>
            <w:tcW w:w="1331" w:type="dxa"/>
          </w:tcPr>
          <w:p w:rsidR="000C33B0" w:rsidRPr="009F37BB" w:rsidRDefault="00E65C3C">
            <w:pPr>
              <w:spacing w:line="240" w:lineRule="auto"/>
              <w:jc w:val="center"/>
              <w:rPr>
                <w:sz w:val="16"/>
                <w:szCs w:val="16"/>
              </w:rPr>
            </w:pPr>
            <w:r w:rsidRPr="009F37BB">
              <w:rPr>
                <w:sz w:val="16"/>
                <w:szCs w:val="16"/>
              </w:rPr>
              <w:t>47</w:t>
            </w:r>
          </w:p>
        </w:tc>
      </w:tr>
      <w:tr w:rsidR="000C33B0" w:rsidRPr="009F37BB">
        <w:tc>
          <w:tcPr>
            <w:tcW w:w="1998" w:type="dxa"/>
          </w:tcPr>
          <w:p w:rsidR="000C33B0" w:rsidRPr="009F37BB" w:rsidRDefault="00E65C3C">
            <w:pPr>
              <w:spacing w:line="240" w:lineRule="auto"/>
              <w:jc w:val="center"/>
              <w:rPr>
                <w:sz w:val="16"/>
                <w:szCs w:val="16"/>
              </w:rPr>
            </w:pPr>
            <w:r w:rsidRPr="009F37BB">
              <w:rPr>
                <w:sz w:val="16"/>
                <w:szCs w:val="16"/>
              </w:rPr>
              <w:t>04</w:t>
            </w:r>
          </w:p>
        </w:tc>
        <w:tc>
          <w:tcPr>
            <w:tcW w:w="1170" w:type="dxa"/>
          </w:tcPr>
          <w:p w:rsidR="000C33B0" w:rsidRPr="009F37BB" w:rsidRDefault="00E65C3C">
            <w:pPr>
              <w:spacing w:line="240" w:lineRule="auto"/>
              <w:jc w:val="center"/>
              <w:rPr>
                <w:sz w:val="16"/>
                <w:szCs w:val="16"/>
              </w:rPr>
            </w:pPr>
            <w:r w:rsidRPr="009F37BB">
              <w:rPr>
                <w:sz w:val="16"/>
                <w:szCs w:val="16"/>
              </w:rPr>
              <w:t>86</w:t>
            </w:r>
          </w:p>
        </w:tc>
        <w:tc>
          <w:tcPr>
            <w:tcW w:w="1260" w:type="dxa"/>
          </w:tcPr>
          <w:p w:rsidR="000C33B0" w:rsidRPr="009F37BB" w:rsidRDefault="00E65C3C">
            <w:pPr>
              <w:spacing w:line="240" w:lineRule="auto"/>
              <w:jc w:val="center"/>
              <w:rPr>
                <w:sz w:val="16"/>
                <w:szCs w:val="16"/>
              </w:rPr>
            </w:pPr>
            <w:r w:rsidRPr="009F37BB">
              <w:rPr>
                <w:sz w:val="16"/>
                <w:szCs w:val="16"/>
              </w:rPr>
              <w:t>81</w:t>
            </w:r>
          </w:p>
        </w:tc>
        <w:tc>
          <w:tcPr>
            <w:tcW w:w="1170" w:type="dxa"/>
          </w:tcPr>
          <w:p w:rsidR="000C33B0" w:rsidRPr="009F37BB" w:rsidRDefault="00E65C3C">
            <w:pPr>
              <w:spacing w:line="240" w:lineRule="auto"/>
              <w:jc w:val="center"/>
              <w:rPr>
                <w:sz w:val="16"/>
                <w:szCs w:val="16"/>
              </w:rPr>
            </w:pPr>
            <w:r w:rsidRPr="009F37BB">
              <w:rPr>
                <w:sz w:val="16"/>
                <w:szCs w:val="16"/>
              </w:rPr>
              <w:t>77</w:t>
            </w:r>
          </w:p>
        </w:tc>
        <w:tc>
          <w:tcPr>
            <w:tcW w:w="1170" w:type="dxa"/>
          </w:tcPr>
          <w:p w:rsidR="000C33B0" w:rsidRPr="009F37BB" w:rsidRDefault="00E65C3C">
            <w:pPr>
              <w:spacing w:line="240" w:lineRule="auto"/>
              <w:jc w:val="center"/>
              <w:rPr>
                <w:sz w:val="16"/>
                <w:szCs w:val="16"/>
              </w:rPr>
            </w:pPr>
            <w:r w:rsidRPr="009F37BB">
              <w:rPr>
                <w:sz w:val="16"/>
                <w:szCs w:val="16"/>
              </w:rPr>
              <w:t>62</w:t>
            </w:r>
          </w:p>
        </w:tc>
        <w:tc>
          <w:tcPr>
            <w:tcW w:w="1216" w:type="dxa"/>
          </w:tcPr>
          <w:p w:rsidR="000C33B0" w:rsidRPr="009F37BB" w:rsidRDefault="00E65C3C">
            <w:pPr>
              <w:spacing w:line="240" w:lineRule="auto"/>
              <w:jc w:val="center"/>
              <w:rPr>
                <w:sz w:val="16"/>
                <w:szCs w:val="16"/>
              </w:rPr>
            </w:pPr>
            <w:r w:rsidRPr="009F37BB">
              <w:rPr>
                <w:sz w:val="16"/>
                <w:szCs w:val="16"/>
              </w:rPr>
              <w:t>46</w:t>
            </w:r>
          </w:p>
        </w:tc>
        <w:tc>
          <w:tcPr>
            <w:tcW w:w="1331" w:type="dxa"/>
          </w:tcPr>
          <w:p w:rsidR="000C33B0" w:rsidRPr="009F37BB" w:rsidRDefault="00E65C3C">
            <w:pPr>
              <w:spacing w:line="240" w:lineRule="auto"/>
              <w:jc w:val="center"/>
              <w:rPr>
                <w:sz w:val="16"/>
                <w:szCs w:val="16"/>
              </w:rPr>
            </w:pPr>
            <w:r w:rsidRPr="009F37BB">
              <w:rPr>
                <w:sz w:val="16"/>
                <w:szCs w:val="16"/>
              </w:rPr>
              <w:t>40</w:t>
            </w:r>
          </w:p>
        </w:tc>
      </w:tr>
      <w:tr w:rsidR="000C33B0" w:rsidRPr="009F37BB">
        <w:tc>
          <w:tcPr>
            <w:tcW w:w="1998" w:type="dxa"/>
          </w:tcPr>
          <w:p w:rsidR="000C33B0" w:rsidRPr="009F37BB" w:rsidRDefault="00E65C3C">
            <w:pPr>
              <w:spacing w:line="240" w:lineRule="auto"/>
              <w:jc w:val="center"/>
              <w:rPr>
                <w:sz w:val="16"/>
                <w:szCs w:val="16"/>
              </w:rPr>
            </w:pPr>
            <w:r w:rsidRPr="009F37BB">
              <w:rPr>
                <w:sz w:val="16"/>
                <w:szCs w:val="16"/>
              </w:rPr>
              <w:t>05</w:t>
            </w:r>
          </w:p>
        </w:tc>
        <w:tc>
          <w:tcPr>
            <w:tcW w:w="1170" w:type="dxa"/>
          </w:tcPr>
          <w:p w:rsidR="000C33B0" w:rsidRPr="009F37BB" w:rsidRDefault="00E65C3C">
            <w:pPr>
              <w:spacing w:line="240" w:lineRule="auto"/>
              <w:jc w:val="center"/>
              <w:rPr>
                <w:sz w:val="16"/>
                <w:szCs w:val="16"/>
              </w:rPr>
            </w:pPr>
            <w:r w:rsidRPr="009F37BB">
              <w:rPr>
                <w:sz w:val="16"/>
                <w:szCs w:val="16"/>
              </w:rPr>
              <w:t>40</w:t>
            </w:r>
          </w:p>
        </w:tc>
        <w:tc>
          <w:tcPr>
            <w:tcW w:w="1260" w:type="dxa"/>
          </w:tcPr>
          <w:p w:rsidR="000C33B0" w:rsidRPr="009F37BB" w:rsidRDefault="00E65C3C">
            <w:pPr>
              <w:spacing w:line="240" w:lineRule="auto"/>
              <w:jc w:val="center"/>
              <w:rPr>
                <w:sz w:val="16"/>
                <w:szCs w:val="16"/>
              </w:rPr>
            </w:pPr>
            <w:r w:rsidRPr="009F37BB">
              <w:rPr>
                <w:sz w:val="16"/>
                <w:szCs w:val="16"/>
              </w:rPr>
              <w:t>40</w:t>
            </w:r>
          </w:p>
        </w:tc>
        <w:tc>
          <w:tcPr>
            <w:tcW w:w="1170" w:type="dxa"/>
          </w:tcPr>
          <w:p w:rsidR="000C33B0" w:rsidRPr="009F37BB" w:rsidRDefault="00E65C3C">
            <w:pPr>
              <w:spacing w:line="240" w:lineRule="auto"/>
              <w:jc w:val="center"/>
              <w:rPr>
                <w:sz w:val="16"/>
                <w:szCs w:val="16"/>
              </w:rPr>
            </w:pPr>
            <w:r w:rsidRPr="009F37BB">
              <w:rPr>
                <w:sz w:val="16"/>
                <w:szCs w:val="16"/>
              </w:rPr>
              <w:t>38</w:t>
            </w:r>
          </w:p>
        </w:tc>
        <w:tc>
          <w:tcPr>
            <w:tcW w:w="1170" w:type="dxa"/>
          </w:tcPr>
          <w:p w:rsidR="000C33B0" w:rsidRPr="009F37BB" w:rsidRDefault="00E65C3C">
            <w:pPr>
              <w:spacing w:line="240" w:lineRule="auto"/>
              <w:jc w:val="center"/>
              <w:rPr>
                <w:sz w:val="16"/>
                <w:szCs w:val="16"/>
              </w:rPr>
            </w:pPr>
            <w:r w:rsidRPr="009F37BB">
              <w:rPr>
                <w:sz w:val="16"/>
                <w:szCs w:val="16"/>
              </w:rPr>
              <w:t>35</w:t>
            </w:r>
          </w:p>
        </w:tc>
        <w:tc>
          <w:tcPr>
            <w:tcW w:w="1216" w:type="dxa"/>
          </w:tcPr>
          <w:p w:rsidR="000C33B0" w:rsidRPr="009F37BB" w:rsidRDefault="00E65C3C">
            <w:pPr>
              <w:spacing w:line="240" w:lineRule="auto"/>
              <w:jc w:val="center"/>
              <w:rPr>
                <w:sz w:val="16"/>
                <w:szCs w:val="16"/>
              </w:rPr>
            </w:pPr>
            <w:r w:rsidRPr="009F37BB">
              <w:rPr>
                <w:sz w:val="16"/>
                <w:szCs w:val="16"/>
              </w:rPr>
              <w:t>31</w:t>
            </w:r>
          </w:p>
        </w:tc>
        <w:tc>
          <w:tcPr>
            <w:tcW w:w="1331" w:type="dxa"/>
          </w:tcPr>
          <w:p w:rsidR="000C33B0" w:rsidRPr="009F37BB" w:rsidRDefault="00E65C3C">
            <w:pPr>
              <w:spacing w:line="240" w:lineRule="auto"/>
              <w:jc w:val="center"/>
              <w:rPr>
                <w:sz w:val="16"/>
                <w:szCs w:val="16"/>
              </w:rPr>
            </w:pPr>
            <w:r w:rsidRPr="009F37BB">
              <w:rPr>
                <w:sz w:val="16"/>
                <w:szCs w:val="16"/>
              </w:rPr>
              <w:t>25</w:t>
            </w:r>
          </w:p>
        </w:tc>
      </w:tr>
      <w:tr w:rsidR="000C33B0" w:rsidRPr="009F37BB">
        <w:tc>
          <w:tcPr>
            <w:tcW w:w="1998" w:type="dxa"/>
          </w:tcPr>
          <w:p w:rsidR="000C33B0" w:rsidRPr="009F37BB" w:rsidRDefault="00E65C3C">
            <w:pPr>
              <w:spacing w:line="240" w:lineRule="auto"/>
              <w:jc w:val="center"/>
              <w:rPr>
                <w:sz w:val="16"/>
                <w:szCs w:val="16"/>
              </w:rPr>
            </w:pPr>
            <w:r w:rsidRPr="009F37BB">
              <w:rPr>
                <w:sz w:val="16"/>
                <w:szCs w:val="16"/>
              </w:rPr>
              <w:t>06</w:t>
            </w:r>
          </w:p>
        </w:tc>
        <w:tc>
          <w:tcPr>
            <w:tcW w:w="1170" w:type="dxa"/>
          </w:tcPr>
          <w:p w:rsidR="000C33B0" w:rsidRPr="009F37BB" w:rsidRDefault="00E65C3C">
            <w:pPr>
              <w:spacing w:line="240" w:lineRule="auto"/>
              <w:jc w:val="center"/>
              <w:rPr>
                <w:sz w:val="16"/>
                <w:szCs w:val="16"/>
              </w:rPr>
            </w:pPr>
            <w:r w:rsidRPr="009F37BB">
              <w:rPr>
                <w:sz w:val="16"/>
                <w:szCs w:val="16"/>
              </w:rPr>
              <w:t>178</w:t>
            </w:r>
          </w:p>
        </w:tc>
        <w:tc>
          <w:tcPr>
            <w:tcW w:w="1260" w:type="dxa"/>
          </w:tcPr>
          <w:p w:rsidR="000C33B0" w:rsidRPr="009F37BB" w:rsidRDefault="00E65C3C">
            <w:pPr>
              <w:spacing w:line="240" w:lineRule="auto"/>
              <w:jc w:val="center"/>
              <w:rPr>
                <w:sz w:val="16"/>
                <w:szCs w:val="16"/>
              </w:rPr>
            </w:pPr>
            <w:r w:rsidRPr="009F37BB">
              <w:rPr>
                <w:sz w:val="16"/>
                <w:szCs w:val="16"/>
              </w:rPr>
              <w:t>170</w:t>
            </w:r>
          </w:p>
        </w:tc>
        <w:tc>
          <w:tcPr>
            <w:tcW w:w="1170" w:type="dxa"/>
          </w:tcPr>
          <w:p w:rsidR="000C33B0" w:rsidRPr="009F37BB" w:rsidRDefault="00E65C3C">
            <w:pPr>
              <w:spacing w:line="240" w:lineRule="auto"/>
              <w:jc w:val="center"/>
              <w:rPr>
                <w:sz w:val="16"/>
                <w:szCs w:val="16"/>
              </w:rPr>
            </w:pPr>
            <w:r w:rsidRPr="009F37BB">
              <w:rPr>
                <w:sz w:val="16"/>
                <w:szCs w:val="16"/>
              </w:rPr>
              <w:t>155</w:t>
            </w:r>
          </w:p>
        </w:tc>
        <w:tc>
          <w:tcPr>
            <w:tcW w:w="1170" w:type="dxa"/>
          </w:tcPr>
          <w:p w:rsidR="000C33B0" w:rsidRPr="009F37BB" w:rsidRDefault="00E65C3C">
            <w:pPr>
              <w:spacing w:line="240" w:lineRule="auto"/>
              <w:jc w:val="center"/>
              <w:rPr>
                <w:sz w:val="16"/>
                <w:szCs w:val="16"/>
              </w:rPr>
            </w:pPr>
            <w:r w:rsidRPr="009F37BB">
              <w:rPr>
                <w:sz w:val="16"/>
                <w:szCs w:val="16"/>
              </w:rPr>
              <w:t>149</w:t>
            </w:r>
          </w:p>
        </w:tc>
        <w:tc>
          <w:tcPr>
            <w:tcW w:w="1216" w:type="dxa"/>
          </w:tcPr>
          <w:p w:rsidR="000C33B0" w:rsidRPr="009F37BB" w:rsidRDefault="00E65C3C">
            <w:pPr>
              <w:spacing w:line="240" w:lineRule="auto"/>
              <w:jc w:val="center"/>
              <w:rPr>
                <w:sz w:val="16"/>
                <w:szCs w:val="16"/>
              </w:rPr>
            </w:pPr>
            <w:r w:rsidRPr="009F37BB">
              <w:rPr>
                <w:sz w:val="16"/>
                <w:szCs w:val="16"/>
              </w:rPr>
              <w:t>118</w:t>
            </w:r>
          </w:p>
        </w:tc>
        <w:tc>
          <w:tcPr>
            <w:tcW w:w="1331" w:type="dxa"/>
          </w:tcPr>
          <w:p w:rsidR="000C33B0" w:rsidRPr="009F37BB" w:rsidRDefault="00E65C3C">
            <w:pPr>
              <w:spacing w:line="240" w:lineRule="auto"/>
              <w:jc w:val="center"/>
              <w:rPr>
                <w:sz w:val="16"/>
                <w:szCs w:val="16"/>
              </w:rPr>
            </w:pPr>
            <w:r w:rsidRPr="009F37BB">
              <w:rPr>
                <w:sz w:val="16"/>
                <w:szCs w:val="16"/>
              </w:rPr>
              <w:t>95</w:t>
            </w:r>
          </w:p>
        </w:tc>
      </w:tr>
      <w:tr w:rsidR="000C33B0" w:rsidRPr="009F37BB">
        <w:tc>
          <w:tcPr>
            <w:tcW w:w="1998" w:type="dxa"/>
          </w:tcPr>
          <w:p w:rsidR="000C33B0" w:rsidRPr="009F37BB" w:rsidRDefault="00E65C3C">
            <w:pPr>
              <w:spacing w:line="240" w:lineRule="auto"/>
              <w:jc w:val="center"/>
              <w:rPr>
                <w:sz w:val="16"/>
                <w:szCs w:val="16"/>
              </w:rPr>
            </w:pPr>
            <w:r w:rsidRPr="009F37BB">
              <w:rPr>
                <w:sz w:val="16"/>
                <w:szCs w:val="16"/>
              </w:rPr>
              <w:t>07</w:t>
            </w:r>
          </w:p>
        </w:tc>
        <w:tc>
          <w:tcPr>
            <w:tcW w:w="1170" w:type="dxa"/>
          </w:tcPr>
          <w:p w:rsidR="000C33B0" w:rsidRPr="009F37BB" w:rsidRDefault="00E65C3C">
            <w:pPr>
              <w:spacing w:line="240" w:lineRule="auto"/>
              <w:jc w:val="center"/>
              <w:rPr>
                <w:sz w:val="16"/>
                <w:szCs w:val="16"/>
              </w:rPr>
            </w:pPr>
            <w:r w:rsidRPr="009F37BB">
              <w:rPr>
                <w:sz w:val="16"/>
                <w:szCs w:val="16"/>
              </w:rPr>
              <w:t>65</w:t>
            </w:r>
          </w:p>
        </w:tc>
        <w:tc>
          <w:tcPr>
            <w:tcW w:w="1260" w:type="dxa"/>
          </w:tcPr>
          <w:p w:rsidR="000C33B0" w:rsidRPr="009F37BB" w:rsidRDefault="00E65C3C">
            <w:pPr>
              <w:spacing w:line="240" w:lineRule="auto"/>
              <w:jc w:val="center"/>
              <w:rPr>
                <w:sz w:val="16"/>
                <w:szCs w:val="16"/>
              </w:rPr>
            </w:pPr>
            <w:r w:rsidRPr="009F37BB">
              <w:rPr>
                <w:sz w:val="16"/>
                <w:szCs w:val="16"/>
              </w:rPr>
              <w:t>60</w:t>
            </w:r>
          </w:p>
        </w:tc>
        <w:tc>
          <w:tcPr>
            <w:tcW w:w="1170" w:type="dxa"/>
          </w:tcPr>
          <w:p w:rsidR="000C33B0" w:rsidRPr="009F37BB" w:rsidRDefault="00E65C3C">
            <w:pPr>
              <w:spacing w:line="240" w:lineRule="auto"/>
              <w:jc w:val="center"/>
              <w:rPr>
                <w:sz w:val="16"/>
                <w:szCs w:val="16"/>
              </w:rPr>
            </w:pPr>
            <w:r w:rsidRPr="009F37BB">
              <w:rPr>
                <w:sz w:val="16"/>
                <w:szCs w:val="16"/>
              </w:rPr>
              <w:t>60</w:t>
            </w:r>
          </w:p>
        </w:tc>
        <w:tc>
          <w:tcPr>
            <w:tcW w:w="1170" w:type="dxa"/>
          </w:tcPr>
          <w:p w:rsidR="000C33B0" w:rsidRPr="009F37BB" w:rsidRDefault="00E65C3C">
            <w:pPr>
              <w:spacing w:line="240" w:lineRule="auto"/>
              <w:jc w:val="center"/>
              <w:rPr>
                <w:sz w:val="16"/>
                <w:szCs w:val="16"/>
              </w:rPr>
            </w:pPr>
            <w:r w:rsidRPr="009F37BB">
              <w:rPr>
                <w:sz w:val="16"/>
                <w:szCs w:val="16"/>
              </w:rPr>
              <w:t>59</w:t>
            </w:r>
          </w:p>
        </w:tc>
        <w:tc>
          <w:tcPr>
            <w:tcW w:w="1216" w:type="dxa"/>
          </w:tcPr>
          <w:p w:rsidR="000C33B0" w:rsidRPr="009F37BB" w:rsidRDefault="00E65C3C">
            <w:pPr>
              <w:spacing w:line="240" w:lineRule="auto"/>
              <w:jc w:val="center"/>
              <w:rPr>
                <w:sz w:val="16"/>
                <w:szCs w:val="16"/>
              </w:rPr>
            </w:pPr>
            <w:r w:rsidRPr="009F37BB">
              <w:rPr>
                <w:sz w:val="16"/>
                <w:szCs w:val="16"/>
              </w:rPr>
              <w:t>35</w:t>
            </w:r>
          </w:p>
        </w:tc>
        <w:tc>
          <w:tcPr>
            <w:tcW w:w="1331" w:type="dxa"/>
          </w:tcPr>
          <w:p w:rsidR="000C33B0" w:rsidRPr="009F37BB" w:rsidRDefault="00E65C3C">
            <w:pPr>
              <w:spacing w:line="240" w:lineRule="auto"/>
              <w:jc w:val="center"/>
              <w:rPr>
                <w:sz w:val="16"/>
                <w:szCs w:val="16"/>
              </w:rPr>
            </w:pPr>
            <w:r w:rsidRPr="009F37BB">
              <w:rPr>
                <w:sz w:val="16"/>
                <w:szCs w:val="16"/>
              </w:rPr>
              <w:t>34</w:t>
            </w:r>
          </w:p>
        </w:tc>
      </w:tr>
      <w:tr w:rsidR="000C33B0" w:rsidRPr="009F37BB">
        <w:tc>
          <w:tcPr>
            <w:tcW w:w="1998" w:type="dxa"/>
          </w:tcPr>
          <w:p w:rsidR="000C33B0" w:rsidRPr="009F37BB" w:rsidRDefault="00E65C3C">
            <w:pPr>
              <w:spacing w:line="240" w:lineRule="auto"/>
              <w:jc w:val="center"/>
              <w:rPr>
                <w:sz w:val="16"/>
                <w:szCs w:val="16"/>
              </w:rPr>
            </w:pPr>
            <w:r w:rsidRPr="009F37BB">
              <w:rPr>
                <w:sz w:val="16"/>
                <w:szCs w:val="16"/>
              </w:rPr>
              <w:t>08</w:t>
            </w:r>
          </w:p>
        </w:tc>
        <w:tc>
          <w:tcPr>
            <w:tcW w:w="1170" w:type="dxa"/>
          </w:tcPr>
          <w:p w:rsidR="000C33B0" w:rsidRPr="009F37BB" w:rsidRDefault="00E65C3C">
            <w:pPr>
              <w:spacing w:line="240" w:lineRule="auto"/>
              <w:jc w:val="center"/>
              <w:rPr>
                <w:sz w:val="16"/>
                <w:szCs w:val="16"/>
              </w:rPr>
            </w:pPr>
            <w:r w:rsidRPr="009F37BB">
              <w:rPr>
                <w:sz w:val="16"/>
                <w:szCs w:val="16"/>
              </w:rPr>
              <w:t>76</w:t>
            </w:r>
          </w:p>
        </w:tc>
        <w:tc>
          <w:tcPr>
            <w:tcW w:w="1260" w:type="dxa"/>
          </w:tcPr>
          <w:p w:rsidR="000C33B0" w:rsidRPr="009F37BB" w:rsidRDefault="00E65C3C">
            <w:pPr>
              <w:spacing w:line="240" w:lineRule="auto"/>
              <w:jc w:val="center"/>
              <w:rPr>
                <w:sz w:val="16"/>
                <w:szCs w:val="16"/>
              </w:rPr>
            </w:pPr>
            <w:r w:rsidRPr="009F37BB">
              <w:rPr>
                <w:sz w:val="16"/>
                <w:szCs w:val="16"/>
              </w:rPr>
              <w:t>71</w:t>
            </w:r>
          </w:p>
        </w:tc>
        <w:tc>
          <w:tcPr>
            <w:tcW w:w="1170" w:type="dxa"/>
          </w:tcPr>
          <w:p w:rsidR="000C33B0" w:rsidRPr="009F37BB" w:rsidRDefault="00E65C3C">
            <w:pPr>
              <w:spacing w:line="240" w:lineRule="auto"/>
              <w:jc w:val="center"/>
              <w:rPr>
                <w:sz w:val="16"/>
                <w:szCs w:val="16"/>
              </w:rPr>
            </w:pPr>
            <w:r w:rsidRPr="009F37BB">
              <w:rPr>
                <w:sz w:val="16"/>
                <w:szCs w:val="16"/>
              </w:rPr>
              <w:t>68</w:t>
            </w:r>
          </w:p>
        </w:tc>
        <w:tc>
          <w:tcPr>
            <w:tcW w:w="1170" w:type="dxa"/>
          </w:tcPr>
          <w:p w:rsidR="000C33B0" w:rsidRPr="009F37BB" w:rsidRDefault="00E65C3C">
            <w:pPr>
              <w:spacing w:line="240" w:lineRule="auto"/>
              <w:jc w:val="center"/>
              <w:rPr>
                <w:sz w:val="16"/>
                <w:szCs w:val="16"/>
              </w:rPr>
            </w:pPr>
            <w:r w:rsidRPr="009F37BB">
              <w:rPr>
                <w:sz w:val="16"/>
                <w:szCs w:val="16"/>
              </w:rPr>
              <w:t>60</w:t>
            </w:r>
          </w:p>
        </w:tc>
        <w:tc>
          <w:tcPr>
            <w:tcW w:w="1216" w:type="dxa"/>
          </w:tcPr>
          <w:p w:rsidR="000C33B0" w:rsidRPr="009F37BB" w:rsidRDefault="00E65C3C">
            <w:pPr>
              <w:spacing w:line="240" w:lineRule="auto"/>
              <w:jc w:val="center"/>
              <w:rPr>
                <w:sz w:val="16"/>
                <w:szCs w:val="16"/>
              </w:rPr>
            </w:pPr>
            <w:r w:rsidRPr="009F37BB">
              <w:rPr>
                <w:sz w:val="16"/>
                <w:szCs w:val="16"/>
              </w:rPr>
              <w:t>50</w:t>
            </w:r>
          </w:p>
        </w:tc>
        <w:tc>
          <w:tcPr>
            <w:tcW w:w="1331" w:type="dxa"/>
          </w:tcPr>
          <w:p w:rsidR="000C33B0" w:rsidRPr="009F37BB" w:rsidRDefault="00E65C3C">
            <w:pPr>
              <w:spacing w:line="240" w:lineRule="auto"/>
              <w:jc w:val="center"/>
              <w:rPr>
                <w:sz w:val="16"/>
                <w:szCs w:val="16"/>
              </w:rPr>
            </w:pPr>
            <w:r w:rsidRPr="009F37BB">
              <w:rPr>
                <w:sz w:val="16"/>
                <w:szCs w:val="16"/>
              </w:rPr>
              <w:t>45</w:t>
            </w:r>
          </w:p>
        </w:tc>
      </w:tr>
      <w:tr w:rsidR="000C33B0" w:rsidRPr="009F37BB">
        <w:tc>
          <w:tcPr>
            <w:tcW w:w="1998" w:type="dxa"/>
          </w:tcPr>
          <w:p w:rsidR="000C33B0" w:rsidRPr="009F37BB" w:rsidRDefault="00E65C3C">
            <w:pPr>
              <w:spacing w:line="240" w:lineRule="auto"/>
              <w:jc w:val="center"/>
              <w:rPr>
                <w:sz w:val="16"/>
                <w:szCs w:val="16"/>
              </w:rPr>
            </w:pPr>
            <w:r w:rsidRPr="009F37BB">
              <w:rPr>
                <w:sz w:val="16"/>
                <w:szCs w:val="16"/>
              </w:rPr>
              <w:t>09</w:t>
            </w:r>
          </w:p>
        </w:tc>
        <w:tc>
          <w:tcPr>
            <w:tcW w:w="1170" w:type="dxa"/>
          </w:tcPr>
          <w:p w:rsidR="000C33B0" w:rsidRPr="009F37BB" w:rsidRDefault="00E65C3C">
            <w:pPr>
              <w:spacing w:line="240" w:lineRule="auto"/>
              <w:jc w:val="center"/>
              <w:rPr>
                <w:sz w:val="16"/>
                <w:szCs w:val="16"/>
              </w:rPr>
            </w:pPr>
            <w:r w:rsidRPr="009F37BB">
              <w:rPr>
                <w:sz w:val="16"/>
                <w:szCs w:val="16"/>
              </w:rPr>
              <w:t>75</w:t>
            </w:r>
          </w:p>
        </w:tc>
        <w:tc>
          <w:tcPr>
            <w:tcW w:w="1260" w:type="dxa"/>
          </w:tcPr>
          <w:p w:rsidR="000C33B0" w:rsidRPr="009F37BB" w:rsidRDefault="00E65C3C">
            <w:pPr>
              <w:spacing w:line="240" w:lineRule="auto"/>
              <w:jc w:val="center"/>
              <w:rPr>
                <w:sz w:val="16"/>
                <w:szCs w:val="16"/>
              </w:rPr>
            </w:pPr>
            <w:r w:rsidRPr="009F37BB">
              <w:rPr>
                <w:sz w:val="16"/>
                <w:szCs w:val="16"/>
              </w:rPr>
              <w:t>75</w:t>
            </w:r>
          </w:p>
        </w:tc>
        <w:tc>
          <w:tcPr>
            <w:tcW w:w="1170" w:type="dxa"/>
          </w:tcPr>
          <w:p w:rsidR="000C33B0" w:rsidRPr="009F37BB" w:rsidRDefault="00E65C3C">
            <w:pPr>
              <w:spacing w:line="240" w:lineRule="auto"/>
              <w:jc w:val="center"/>
              <w:rPr>
                <w:sz w:val="16"/>
                <w:szCs w:val="16"/>
              </w:rPr>
            </w:pPr>
            <w:r w:rsidRPr="009F37BB">
              <w:rPr>
                <w:sz w:val="16"/>
                <w:szCs w:val="16"/>
              </w:rPr>
              <w:t>70</w:t>
            </w:r>
          </w:p>
        </w:tc>
        <w:tc>
          <w:tcPr>
            <w:tcW w:w="1170" w:type="dxa"/>
          </w:tcPr>
          <w:p w:rsidR="000C33B0" w:rsidRPr="009F37BB" w:rsidRDefault="00E65C3C">
            <w:pPr>
              <w:spacing w:line="240" w:lineRule="auto"/>
              <w:jc w:val="center"/>
              <w:rPr>
                <w:sz w:val="16"/>
                <w:szCs w:val="16"/>
              </w:rPr>
            </w:pPr>
            <w:r w:rsidRPr="009F37BB">
              <w:rPr>
                <w:sz w:val="16"/>
                <w:szCs w:val="16"/>
              </w:rPr>
              <w:t>62</w:t>
            </w:r>
          </w:p>
        </w:tc>
        <w:tc>
          <w:tcPr>
            <w:tcW w:w="1216" w:type="dxa"/>
          </w:tcPr>
          <w:p w:rsidR="000C33B0" w:rsidRPr="009F37BB" w:rsidRDefault="00E65C3C">
            <w:pPr>
              <w:spacing w:line="240" w:lineRule="auto"/>
              <w:jc w:val="center"/>
              <w:rPr>
                <w:sz w:val="16"/>
                <w:szCs w:val="16"/>
              </w:rPr>
            </w:pPr>
            <w:r w:rsidRPr="009F37BB">
              <w:rPr>
                <w:sz w:val="16"/>
                <w:szCs w:val="16"/>
              </w:rPr>
              <w:t>58</w:t>
            </w:r>
          </w:p>
        </w:tc>
        <w:tc>
          <w:tcPr>
            <w:tcW w:w="1331" w:type="dxa"/>
          </w:tcPr>
          <w:p w:rsidR="000C33B0" w:rsidRPr="009F37BB" w:rsidRDefault="00E65C3C">
            <w:pPr>
              <w:spacing w:line="240" w:lineRule="auto"/>
              <w:jc w:val="center"/>
              <w:rPr>
                <w:sz w:val="16"/>
                <w:szCs w:val="16"/>
              </w:rPr>
            </w:pPr>
            <w:r w:rsidRPr="009F37BB">
              <w:rPr>
                <w:sz w:val="16"/>
                <w:szCs w:val="16"/>
              </w:rPr>
              <w:t>40</w:t>
            </w:r>
          </w:p>
        </w:tc>
      </w:tr>
      <w:tr w:rsidR="000C33B0" w:rsidRPr="009F37BB">
        <w:tc>
          <w:tcPr>
            <w:tcW w:w="1998" w:type="dxa"/>
          </w:tcPr>
          <w:p w:rsidR="000C33B0" w:rsidRPr="009F37BB" w:rsidRDefault="00E65C3C">
            <w:pPr>
              <w:spacing w:line="240" w:lineRule="auto"/>
              <w:jc w:val="center"/>
              <w:rPr>
                <w:sz w:val="16"/>
                <w:szCs w:val="16"/>
              </w:rPr>
            </w:pPr>
            <w:r w:rsidRPr="009F37BB">
              <w:rPr>
                <w:sz w:val="16"/>
                <w:szCs w:val="16"/>
              </w:rPr>
              <w:t>10</w:t>
            </w:r>
          </w:p>
        </w:tc>
        <w:tc>
          <w:tcPr>
            <w:tcW w:w="1170" w:type="dxa"/>
          </w:tcPr>
          <w:p w:rsidR="000C33B0" w:rsidRPr="009F37BB" w:rsidRDefault="00E65C3C">
            <w:pPr>
              <w:spacing w:line="240" w:lineRule="auto"/>
              <w:jc w:val="center"/>
              <w:rPr>
                <w:sz w:val="16"/>
                <w:szCs w:val="16"/>
              </w:rPr>
            </w:pPr>
            <w:r w:rsidRPr="009F37BB">
              <w:rPr>
                <w:sz w:val="16"/>
                <w:szCs w:val="16"/>
              </w:rPr>
              <w:t>67</w:t>
            </w:r>
          </w:p>
        </w:tc>
        <w:tc>
          <w:tcPr>
            <w:tcW w:w="1260" w:type="dxa"/>
          </w:tcPr>
          <w:p w:rsidR="000C33B0" w:rsidRPr="009F37BB" w:rsidRDefault="00E65C3C">
            <w:pPr>
              <w:spacing w:line="240" w:lineRule="auto"/>
              <w:jc w:val="center"/>
              <w:rPr>
                <w:sz w:val="16"/>
                <w:szCs w:val="16"/>
              </w:rPr>
            </w:pPr>
            <w:r w:rsidRPr="009F37BB">
              <w:rPr>
                <w:sz w:val="16"/>
                <w:szCs w:val="16"/>
              </w:rPr>
              <w:t>59</w:t>
            </w:r>
          </w:p>
        </w:tc>
        <w:tc>
          <w:tcPr>
            <w:tcW w:w="1170" w:type="dxa"/>
          </w:tcPr>
          <w:p w:rsidR="000C33B0" w:rsidRPr="009F37BB" w:rsidRDefault="00E65C3C">
            <w:pPr>
              <w:spacing w:line="240" w:lineRule="auto"/>
              <w:jc w:val="center"/>
              <w:rPr>
                <w:sz w:val="16"/>
                <w:szCs w:val="16"/>
              </w:rPr>
            </w:pPr>
            <w:r w:rsidRPr="009F37BB">
              <w:rPr>
                <w:sz w:val="16"/>
                <w:szCs w:val="16"/>
              </w:rPr>
              <w:t>59</w:t>
            </w:r>
          </w:p>
        </w:tc>
        <w:tc>
          <w:tcPr>
            <w:tcW w:w="1170" w:type="dxa"/>
          </w:tcPr>
          <w:p w:rsidR="000C33B0" w:rsidRPr="009F37BB" w:rsidRDefault="00E65C3C">
            <w:pPr>
              <w:spacing w:line="240" w:lineRule="auto"/>
              <w:jc w:val="center"/>
              <w:rPr>
                <w:sz w:val="16"/>
                <w:szCs w:val="16"/>
              </w:rPr>
            </w:pPr>
            <w:r w:rsidRPr="009F37BB">
              <w:rPr>
                <w:sz w:val="16"/>
                <w:szCs w:val="16"/>
              </w:rPr>
              <w:t>57</w:t>
            </w:r>
          </w:p>
        </w:tc>
        <w:tc>
          <w:tcPr>
            <w:tcW w:w="1216" w:type="dxa"/>
          </w:tcPr>
          <w:p w:rsidR="000C33B0" w:rsidRPr="009F37BB" w:rsidRDefault="00E65C3C">
            <w:pPr>
              <w:spacing w:line="240" w:lineRule="auto"/>
              <w:jc w:val="center"/>
              <w:rPr>
                <w:sz w:val="16"/>
                <w:szCs w:val="16"/>
              </w:rPr>
            </w:pPr>
            <w:r w:rsidRPr="009F37BB">
              <w:rPr>
                <w:sz w:val="16"/>
                <w:szCs w:val="16"/>
              </w:rPr>
              <w:t>57</w:t>
            </w:r>
          </w:p>
        </w:tc>
        <w:tc>
          <w:tcPr>
            <w:tcW w:w="1331" w:type="dxa"/>
          </w:tcPr>
          <w:p w:rsidR="000C33B0" w:rsidRPr="009F37BB" w:rsidRDefault="00E65C3C">
            <w:pPr>
              <w:spacing w:line="240" w:lineRule="auto"/>
              <w:jc w:val="center"/>
              <w:rPr>
                <w:sz w:val="16"/>
                <w:szCs w:val="16"/>
              </w:rPr>
            </w:pPr>
            <w:r w:rsidRPr="009F37BB">
              <w:rPr>
                <w:sz w:val="16"/>
                <w:szCs w:val="16"/>
              </w:rPr>
              <w:t>54</w:t>
            </w:r>
          </w:p>
        </w:tc>
      </w:tr>
      <w:tr w:rsidR="000C33B0" w:rsidRPr="009F37BB">
        <w:tc>
          <w:tcPr>
            <w:tcW w:w="1998" w:type="dxa"/>
          </w:tcPr>
          <w:p w:rsidR="000C33B0" w:rsidRPr="009F37BB" w:rsidRDefault="00E65C3C">
            <w:pPr>
              <w:spacing w:line="240" w:lineRule="auto"/>
              <w:jc w:val="center"/>
              <w:rPr>
                <w:sz w:val="16"/>
                <w:szCs w:val="16"/>
              </w:rPr>
            </w:pPr>
            <w:r w:rsidRPr="009F37BB">
              <w:rPr>
                <w:sz w:val="16"/>
                <w:szCs w:val="16"/>
              </w:rPr>
              <w:t>11</w:t>
            </w:r>
          </w:p>
        </w:tc>
        <w:tc>
          <w:tcPr>
            <w:tcW w:w="1170" w:type="dxa"/>
          </w:tcPr>
          <w:p w:rsidR="000C33B0" w:rsidRPr="009F37BB" w:rsidRDefault="00E65C3C">
            <w:pPr>
              <w:spacing w:line="240" w:lineRule="auto"/>
              <w:jc w:val="center"/>
              <w:rPr>
                <w:sz w:val="16"/>
                <w:szCs w:val="16"/>
              </w:rPr>
            </w:pPr>
            <w:r w:rsidRPr="009F37BB">
              <w:rPr>
                <w:sz w:val="16"/>
                <w:szCs w:val="16"/>
              </w:rPr>
              <w:t>83</w:t>
            </w:r>
          </w:p>
        </w:tc>
        <w:tc>
          <w:tcPr>
            <w:tcW w:w="1260" w:type="dxa"/>
          </w:tcPr>
          <w:p w:rsidR="000C33B0" w:rsidRPr="009F37BB" w:rsidRDefault="00E65C3C">
            <w:pPr>
              <w:spacing w:line="240" w:lineRule="auto"/>
              <w:jc w:val="center"/>
              <w:rPr>
                <w:sz w:val="16"/>
                <w:szCs w:val="16"/>
              </w:rPr>
            </w:pPr>
            <w:r w:rsidRPr="009F37BB">
              <w:rPr>
                <w:sz w:val="16"/>
                <w:szCs w:val="16"/>
              </w:rPr>
              <w:t>83</w:t>
            </w:r>
          </w:p>
        </w:tc>
        <w:tc>
          <w:tcPr>
            <w:tcW w:w="1170" w:type="dxa"/>
          </w:tcPr>
          <w:p w:rsidR="000C33B0" w:rsidRPr="009F37BB" w:rsidRDefault="00E65C3C">
            <w:pPr>
              <w:spacing w:line="240" w:lineRule="auto"/>
              <w:jc w:val="center"/>
              <w:rPr>
                <w:sz w:val="16"/>
                <w:szCs w:val="16"/>
              </w:rPr>
            </w:pPr>
            <w:r w:rsidRPr="009F37BB">
              <w:rPr>
                <w:sz w:val="16"/>
                <w:szCs w:val="16"/>
              </w:rPr>
              <w:t>83</w:t>
            </w:r>
          </w:p>
        </w:tc>
        <w:tc>
          <w:tcPr>
            <w:tcW w:w="1170" w:type="dxa"/>
          </w:tcPr>
          <w:p w:rsidR="000C33B0" w:rsidRPr="009F37BB" w:rsidRDefault="00E65C3C">
            <w:pPr>
              <w:spacing w:line="240" w:lineRule="auto"/>
              <w:jc w:val="center"/>
              <w:rPr>
                <w:sz w:val="16"/>
                <w:szCs w:val="16"/>
              </w:rPr>
            </w:pPr>
            <w:r w:rsidRPr="009F37BB">
              <w:rPr>
                <w:sz w:val="16"/>
                <w:szCs w:val="16"/>
              </w:rPr>
              <w:t>74</w:t>
            </w:r>
          </w:p>
        </w:tc>
        <w:tc>
          <w:tcPr>
            <w:tcW w:w="1216" w:type="dxa"/>
          </w:tcPr>
          <w:p w:rsidR="000C33B0" w:rsidRPr="009F37BB" w:rsidRDefault="00E65C3C">
            <w:pPr>
              <w:spacing w:line="240" w:lineRule="auto"/>
              <w:jc w:val="center"/>
              <w:rPr>
                <w:sz w:val="16"/>
                <w:szCs w:val="16"/>
              </w:rPr>
            </w:pPr>
            <w:r w:rsidRPr="009F37BB">
              <w:rPr>
                <w:sz w:val="16"/>
                <w:szCs w:val="16"/>
              </w:rPr>
              <w:t>56</w:t>
            </w:r>
          </w:p>
        </w:tc>
        <w:tc>
          <w:tcPr>
            <w:tcW w:w="1331" w:type="dxa"/>
          </w:tcPr>
          <w:p w:rsidR="000C33B0" w:rsidRPr="009F37BB" w:rsidRDefault="00E65C3C">
            <w:pPr>
              <w:spacing w:line="240" w:lineRule="auto"/>
              <w:jc w:val="center"/>
              <w:rPr>
                <w:sz w:val="16"/>
                <w:szCs w:val="16"/>
              </w:rPr>
            </w:pPr>
            <w:r w:rsidRPr="009F37BB">
              <w:rPr>
                <w:sz w:val="16"/>
                <w:szCs w:val="16"/>
              </w:rPr>
              <w:t>48</w:t>
            </w:r>
          </w:p>
        </w:tc>
      </w:tr>
      <w:tr w:rsidR="000C33B0" w:rsidRPr="009F37BB">
        <w:tc>
          <w:tcPr>
            <w:tcW w:w="1998" w:type="dxa"/>
          </w:tcPr>
          <w:p w:rsidR="000C33B0" w:rsidRPr="009F37BB" w:rsidRDefault="00E65C3C">
            <w:pPr>
              <w:spacing w:line="240" w:lineRule="auto"/>
              <w:jc w:val="center"/>
              <w:rPr>
                <w:sz w:val="16"/>
                <w:szCs w:val="16"/>
              </w:rPr>
            </w:pPr>
            <w:r w:rsidRPr="009F37BB">
              <w:rPr>
                <w:sz w:val="16"/>
                <w:szCs w:val="16"/>
              </w:rPr>
              <w:t>12</w:t>
            </w:r>
          </w:p>
        </w:tc>
        <w:tc>
          <w:tcPr>
            <w:tcW w:w="1170" w:type="dxa"/>
          </w:tcPr>
          <w:p w:rsidR="000C33B0" w:rsidRPr="009F37BB" w:rsidRDefault="00E65C3C">
            <w:pPr>
              <w:spacing w:line="240" w:lineRule="auto"/>
              <w:jc w:val="center"/>
              <w:rPr>
                <w:sz w:val="16"/>
                <w:szCs w:val="16"/>
              </w:rPr>
            </w:pPr>
            <w:r w:rsidRPr="009F37BB">
              <w:rPr>
                <w:sz w:val="16"/>
                <w:szCs w:val="16"/>
              </w:rPr>
              <w:t>51</w:t>
            </w:r>
          </w:p>
        </w:tc>
        <w:tc>
          <w:tcPr>
            <w:tcW w:w="1260" w:type="dxa"/>
          </w:tcPr>
          <w:p w:rsidR="000C33B0" w:rsidRPr="009F37BB" w:rsidRDefault="00E65C3C">
            <w:pPr>
              <w:spacing w:line="240" w:lineRule="auto"/>
              <w:jc w:val="center"/>
              <w:rPr>
                <w:sz w:val="16"/>
                <w:szCs w:val="16"/>
              </w:rPr>
            </w:pPr>
            <w:r w:rsidRPr="009F37BB">
              <w:rPr>
                <w:sz w:val="16"/>
                <w:szCs w:val="16"/>
              </w:rPr>
              <w:t>51</w:t>
            </w:r>
          </w:p>
        </w:tc>
        <w:tc>
          <w:tcPr>
            <w:tcW w:w="1170" w:type="dxa"/>
          </w:tcPr>
          <w:p w:rsidR="000C33B0" w:rsidRPr="009F37BB" w:rsidRDefault="00E65C3C">
            <w:pPr>
              <w:spacing w:line="240" w:lineRule="auto"/>
              <w:jc w:val="center"/>
              <w:rPr>
                <w:sz w:val="16"/>
                <w:szCs w:val="16"/>
              </w:rPr>
            </w:pPr>
            <w:r w:rsidRPr="009F37BB">
              <w:rPr>
                <w:sz w:val="16"/>
                <w:szCs w:val="16"/>
              </w:rPr>
              <w:t>51</w:t>
            </w:r>
          </w:p>
        </w:tc>
        <w:tc>
          <w:tcPr>
            <w:tcW w:w="1170" w:type="dxa"/>
          </w:tcPr>
          <w:p w:rsidR="000C33B0" w:rsidRPr="009F37BB" w:rsidRDefault="00E65C3C">
            <w:pPr>
              <w:spacing w:line="240" w:lineRule="auto"/>
              <w:jc w:val="center"/>
              <w:rPr>
                <w:sz w:val="16"/>
                <w:szCs w:val="16"/>
              </w:rPr>
            </w:pPr>
            <w:r w:rsidRPr="009F37BB">
              <w:rPr>
                <w:sz w:val="16"/>
                <w:szCs w:val="16"/>
              </w:rPr>
              <w:t>49</w:t>
            </w:r>
          </w:p>
        </w:tc>
        <w:tc>
          <w:tcPr>
            <w:tcW w:w="1216" w:type="dxa"/>
          </w:tcPr>
          <w:p w:rsidR="000C33B0" w:rsidRPr="009F37BB" w:rsidRDefault="00E65C3C">
            <w:pPr>
              <w:spacing w:line="240" w:lineRule="auto"/>
              <w:jc w:val="center"/>
              <w:rPr>
                <w:sz w:val="16"/>
                <w:szCs w:val="16"/>
              </w:rPr>
            </w:pPr>
            <w:r w:rsidRPr="009F37BB">
              <w:rPr>
                <w:sz w:val="16"/>
                <w:szCs w:val="16"/>
              </w:rPr>
              <w:t>49</w:t>
            </w:r>
          </w:p>
        </w:tc>
        <w:tc>
          <w:tcPr>
            <w:tcW w:w="1331" w:type="dxa"/>
          </w:tcPr>
          <w:p w:rsidR="000C33B0" w:rsidRPr="009F37BB" w:rsidRDefault="00E65C3C">
            <w:pPr>
              <w:spacing w:line="240" w:lineRule="auto"/>
              <w:jc w:val="center"/>
              <w:rPr>
                <w:sz w:val="16"/>
                <w:szCs w:val="16"/>
              </w:rPr>
            </w:pPr>
            <w:r w:rsidRPr="009F37BB">
              <w:rPr>
                <w:sz w:val="16"/>
                <w:szCs w:val="16"/>
              </w:rPr>
              <w:t>40</w:t>
            </w:r>
          </w:p>
        </w:tc>
      </w:tr>
      <w:tr w:rsidR="000C33B0" w:rsidRPr="009F37BB">
        <w:tc>
          <w:tcPr>
            <w:tcW w:w="1998" w:type="dxa"/>
          </w:tcPr>
          <w:p w:rsidR="000C33B0" w:rsidRPr="009F37BB" w:rsidRDefault="00E65C3C">
            <w:pPr>
              <w:spacing w:line="240" w:lineRule="auto"/>
              <w:jc w:val="center"/>
              <w:rPr>
                <w:sz w:val="16"/>
                <w:szCs w:val="16"/>
              </w:rPr>
            </w:pPr>
            <w:r w:rsidRPr="009F37BB">
              <w:rPr>
                <w:sz w:val="16"/>
                <w:szCs w:val="16"/>
              </w:rPr>
              <w:t>13</w:t>
            </w:r>
          </w:p>
        </w:tc>
        <w:tc>
          <w:tcPr>
            <w:tcW w:w="1170" w:type="dxa"/>
          </w:tcPr>
          <w:p w:rsidR="000C33B0" w:rsidRPr="009F37BB" w:rsidRDefault="00E65C3C">
            <w:pPr>
              <w:spacing w:line="240" w:lineRule="auto"/>
              <w:jc w:val="center"/>
              <w:rPr>
                <w:sz w:val="16"/>
                <w:szCs w:val="16"/>
              </w:rPr>
            </w:pPr>
            <w:r w:rsidRPr="009F37BB">
              <w:rPr>
                <w:sz w:val="16"/>
                <w:szCs w:val="16"/>
              </w:rPr>
              <w:t>77</w:t>
            </w:r>
          </w:p>
        </w:tc>
        <w:tc>
          <w:tcPr>
            <w:tcW w:w="1260" w:type="dxa"/>
          </w:tcPr>
          <w:p w:rsidR="000C33B0" w:rsidRPr="009F37BB" w:rsidRDefault="00E65C3C">
            <w:pPr>
              <w:spacing w:line="240" w:lineRule="auto"/>
              <w:jc w:val="center"/>
              <w:rPr>
                <w:sz w:val="16"/>
                <w:szCs w:val="16"/>
              </w:rPr>
            </w:pPr>
            <w:r w:rsidRPr="009F37BB">
              <w:rPr>
                <w:sz w:val="16"/>
                <w:szCs w:val="16"/>
              </w:rPr>
              <w:t>77</w:t>
            </w:r>
          </w:p>
        </w:tc>
        <w:tc>
          <w:tcPr>
            <w:tcW w:w="1170" w:type="dxa"/>
          </w:tcPr>
          <w:p w:rsidR="000C33B0" w:rsidRPr="009F37BB" w:rsidRDefault="00E65C3C">
            <w:pPr>
              <w:spacing w:line="240" w:lineRule="auto"/>
              <w:jc w:val="center"/>
              <w:rPr>
                <w:sz w:val="16"/>
                <w:szCs w:val="16"/>
              </w:rPr>
            </w:pPr>
            <w:r w:rsidRPr="009F37BB">
              <w:rPr>
                <w:sz w:val="16"/>
                <w:szCs w:val="16"/>
              </w:rPr>
              <w:t>70</w:t>
            </w:r>
          </w:p>
        </w:tc>
        <w:tc>
          <w:tcPr>
            <w:tcW w:w="1170" w:type="dxa"/>
          </w:tcPr>
          <w:p w:rsidR="000C33B0" w:rsidRPr="009F37BB" w:rsidRDefault="00E65C3C">
            <w:pPr>
              <w:spacing w:line="240" w:lineRule="auto"/>
              <w:jc w:val="center"/>
              <w:rPr>
                <w:sz w:val="16"/>
                <w:szCs w:val="16"/>
              </w:rPr>
            </w:pPr>
            <w:r w:rsidRPr="009F37BB">
              <w:rPr>
                <w:sz w:val="16"/>
                <w:szCs w:val="16"/>
              </w:rPr>
              <w:t>69</w:t>
            </w:r>
          </w:p>
        </w:tc>
        <w:tc>
          <w:tcPr>
            <w:tcW w:w="1216" w:type="dxa"/>
          </w:tcPr>
          <w:p w:rsidR="000C33B0" w:rsidRPr="009F37BB" w:rsidRDefault="00E65C3C">
            <w:pPr>
              <w:spacing w:line="240" w:lineRule="auto"/>
              <w:jc w:val="center"/>
              <w:rPr>
                <w:sz w:val="16"/>
                <w:szCs w:val="16"/>
              </w:rPr>
            </w:pPr>
            <w:r w:rsidRPr="009F37BB">
              <w:rPr>
                <w:sz w:val="16"/>
                <w:szCs w:val="16"/>
              </w:rPr>
              <w:t>65</w:t>
            </w:r>
          </w:p>
        </w:tc>
        <w:tc>
          <w:tcPr>
            <w:tcW w:w="1331" w:type="dxa"/>
          </w:tcPr>
          <w:p w:rsidR="000C33B0" w:rsidRPr="009F37BB" w:rsidRDefault="00E65C3C">
            <w:pPr>
              <w:spacing w:line="240" w:lineRule="auto"/>
              <w:jc w:val="center"/>
              <w:rPr>
                <w:sz w:val="16"/>
                <w:szCs w:val="16"/>
              </w:rPr>
            </w:pPr>
            <w:r w:rsidRPr="009F37BB">
              <w:rPr>
                <w:sz w:val="16"/>
                <w:szCs w:val="16"/>
              </w:rPr>
              <w:t>60</w:t>
            </w:r>
          </w:p>
        </w:tc>
      </w:tr>
      <w:tr w:rsidR="000C33B0" w:rsidRPr="009F37BB">
        <w:tc>
          <w:tcPr>
            <w:tcW w:w="1998" w:type="dxa"/>
          </w:tcPr>
          <w:p w:rsidR="000C33B0" w:rsidRPr="009F37BB" w:rsidRDefault="00E65C3C">
            <w:pPr>
              <w:spacing w:line="240" w:lineRule="auto"/>
              <w:jc w:val="center"/>
              <w:rPr>
                <w:sz w:val="16"/>
                <w:szCs w:val="16"/>
              </w:rPr>
            </w:pPr>
            <w:r w:rsidRPr="009F37BB">
              <w:rPr>
                <w:sz w:val="16"/>
                <w:szCs w:val="16"/>
              </w:rPr>
              <w:t>14</w:t>
            </w:r>
          </w:p>
        </w:tc>
        <w:tc>
          <w:tcPr>
            <w:tcW w:w="1170" w:type="dxa"/>
          </w:tcPr>
          <w:p w:rsidR="000C33B0" w:rsidRPr="009F37BB" w:rsidRDefault="00E65C3C">
            <w:pPr>
              <w:spacing w:line="240" w:lineRule="auto"/>
              <w:jc w:val="center"/>
              <w:rPr>
                <w:sz w:val="16"/>
                <w:szCs w:val="16"/>
              </w:rPr>
            </w:pPr>
            <w:r w:rsidRPr="009F37BB">
              <w:rPr>
                <w:sz w:val="16"/>
                <w:szCs w:val="16"/>
              </w:rPr>
              <w:t>88</w:t>
            </w:r>
          </w:p>
        </w:tc>
        <w:tc>
          <w:tcPr>
            <w:tcW w:w="1260" w:type="dxa"/>
          </w:tcPr>
          <w:p w:rsidR="000C33B0" w:rsidRPr="009F37BB" w:rsidRDefault="00E65C3C">
            <w:pPr>
              <w:spacing w:line="240" w:lineRule="auto"/>
              <w:jc w:val="center"/>
              <w:rPr>
                <w:sz w:val="16"/>
                <w:szCs w:val="16"/>
              </w:rPr>
            </w:pPr>
            <w:r w:rsidRPr="009F37BB">
              <w:rPr>
                <w:sz w:val="16"/>
                <w:szCs w:val="16"/>
              </w:rPr>
              <w:t>80</w:t>
            </w:r>
          </w:p>
        </w:tc>
        <w:tc>
          <w:tcPr>
            <w:tcW w:w="1170" w:type="dxa"/>
          </w:tcPr>
          <w:p w:rsidR="000C33B0" w:rsidRPr="009F37BB" w:rsidRDefault="00E65C3C">
            <w:pPr>
              <w:spacing w:line="240" w:lineRule="auto"/>
              <w:jc w:val="center"/>
              <w:rPr>
                <w:sz w:val="16"/>
                <w:szCs w:val="16"/>
              </w:rPr>
            </w:pPr>
            <w:r w:rsidRPr="009F37BB">
              <w:rPr>
                <w:sz w:val="16"/>
                <w:szCs w:val="16"/>
              </w:rPr>
              <w:t>74</w:t>
            </w:r>
          </w:p>
        </w:tc>
        <w:tc>
          <w:tcPr>
            <w:tcW w:w="1170" w:type="dxa"/>
          </w:tcPr>
          <w:p w:rsidR="000C33B0" w:rsidRPr="009F37BB" w:rsidRDefault="00E65C3C">
            <w:pPr>
              <w:spacing w:line="240" w:lineRule="auto"/>
              <w:jc w:val="center"/>
              <w:rPr>
                <w:sz w:val="16"/>
                <w:szCs w:val="16"/>
              </w:rPr>
            </w:pPr>
            <w:r w:rsidRPr="009F37BB">
              <w:rPr>
                <w:sz w:val="16"/>
                <w:szCs w:val="16"/>
              </w:rPr>
              <w:t>65</w:t>
            </w:r>
          </w:p>
        </w:tc>
        <w:tc>
          <w:tcPr>
            <w:tcW w:w="1216" w:type="dxa"/>
          </w:tcPr>
          <w:p w:rsidR="000C33B0" w:rsidRPr="009F37BB" w:rsidRDefault="00E65C3C">
            <w:pPr>
              <w:spacing w:line="240" w:lineRule="auto"/>
              <w:jc w:val="center"/>
              <w:rPr>
                <w:sz w:val="16"/>
                <w:szCs w:val="16"/>
              </w:rPr>
            </w:pPr>
            <w:r w:rsidRPr="009F37BB">
              <w:rPr>
                <w:sz w:val="16"/>
                <w:szCs w:val="16"/>
              </w:rPr>
              <w:t>52</w:t>
            </w:r>
          </w:p>
        </w:tc>
        <w:tc>
          <w:tcPr>
            <w:tcW w:w="1331" w:type="dxa"/>
          </w:tcPr>
          <w:p w:rsidR="000C33B0" w:rsidRPr="009F37BB" w:rsidRDefault="00E65C3C">
            <w:pPr>
              <w:spacing w:line="240" w:lineRule="auto"/>
              <w:jc w:val="center"/>
              <w:rPr>
                <w:sz w:val="16"/>
                <w:szCs w:val="16"/>
              </w:rPr>
            </w:pPr>
            <w:r w:rsidRPr="009F37BB">
              <w:rPr>
                <w:sz w:val="16"/>
                <w:szCs w:val="16"/>
              </w:rPr>
              <w:t>50</w:t>
            </w:r>
          </w:p>
        </w:tc>
      </w:tr>
      <w:tr w:rsidR="000C33B0" w:rsidRPr="009F37BB">
        <w:tc>
          <w:tcPr>
            <w:tcW w:w="1998" w:type="dxa"/>
          </w:tcPr>
          <w:p w:rsidR="000C33B0" w:rsidRPr="009F37BB" w:rsidRDefault="00E65C3C">
            <w:pPr>
              <w:spacing w:line="240" w:lineRule="auto"/>
              <w:jc w:val="center"/>
              <w:rPr>
                <w:sz w:val="16"/>
                <w:szCs w:val="16"/>
              </w:rPr>
            </w:pPr>
            <w:r w:rsidRPr="009F37BB">
              <w:rPr>
                <w:sz w:val="16"/>
                <w:szCs w:val="16"/>
              </w:rPr>
              <w:t>15</w:t>
            </w:r>
          </w:p>
        </w:tc>
        <w:tc>
          <w:tcPr>
            <w:tcW w:w="1170" w:type="dxa"/>
          </w:tcPr>
          <w:p w:rsidR="000C33B0" w:rsidRPr="009F37BB" w:rsidRDefault="00E65C3C">
            <w:pPr>
              <w:spacing w:line="240" w:lineRule="auto"/>
              <w:jc w:val="center"/>
              <w:rPr>
                <w:sz w:val="16"/>
                <w:szCs w:val="16"/>
              </w:rPr>
            </w:pPr>
            <w:r w:rsidRPr="009F37BB">
              <w:rPr>
                <w:sz w:val="16"/>
                <w:szCs w:val="16"/>
              </w:rPr>
              <w:t>56</w:t>
            </w:r>
          </w:p>
        </w:tc>
        <w:tc>
          <w:tcPr>
            <w:tcW w:w="1260" w:type="dxa"/>
          </w:tcPr>
          <w:p w:rsidR="000C33B0" w:rsidRPr="009F37BB" w:rsidRDefault="00E65C3C">
            <w:pPr>
              <w:spacing w:line="240" w:lineRule="auto"/>
              <w:jc w:val="center"/>
              <w:rPr>
                <w:sz w:val="16"/>
                <w:szCs w:val="16"/>
              </w:rPr>
            </w:pPr>
            <w:r w:rsidRPr="009F37BB">
              <w:rPr>
                <w:sz w:val="16"/>
                <w:szCs w:val="16"/>
              </w:rPr>
              <w:t>56</w:t>
            </w:r>
          </w:p>
        </w:tc>
        <w:tc>
          <w:tcPr>
            <w:tcW w:w="1170" w:type="dxa"/>
          </w:tcPr>
          <w:p w:rsidR="000C33B0" w:rsidRPr="009F37BB" w:rsidRDefault="00E65C3C">
            <w:pPr>
              <w:spacing w:line="240" w:lineRule="auto"/>
              <w:jc w:val="center"/>
              <w:rPr>
                <w:sz w:val="16"/>
                <w:szCs w:val="16"/>
              </w:rPr>
            </w:pPr>
            <w:r w:rsidRPr="009F37BB">
              <w:rPr>
                <w:sz w:val="16"/>
                <w:szCs w:val="16"/>
              </w:rPr>
              <w:t>48</w:t>
            </w:r>
          </w:p>
        </w:tc>
        <w:tc>
          <w:tcPr>
            <w:tcW w:w="1170" w:type="dxa"/>
          </w:tcPr>
          <w:p w:rsidR="000C33B0" w:rsidRPr="009F37BB" w:rsidRDefault="00E65C3C">
            <w:pPr>
              <w:spacing w:line="240" w:lineRule="auto"/>
              <w:jc w:val="center"/>
              <w:rPr>
                <w:sz w:val="16"/>
                <w:szCs w:val="16"/>
              </w:rPr>
            </w:pPr>
            <w:r w:rsidRPr="009F37BB">
              <w:rPr>
                <w:sz w:val="16"/>
                <w:szCs w:val="16"/>
              </w:rPr>
              <w:t>45</w:t>
            </w:r>
          </w:p>
        </w:tc>
        <w:tc>
          <w:tcPr>
            <w:tcW w:w="1216" w:type="dxa"/>
          </w:tcPr>
          <w:p w:rsidR="000C33B0" w:rsidRPr="009F37BB" w:rsidRDefault="00E65C3C">
            <w:pPr>
              <w:spacing w:line="240" w:lineRule="auto"/>
              <w:jc w:val="center"/>
              <w:rPr>
                <w:sz w:val="16"/>
                <w:szCs w:val="16"/>
              </w:rPr>
            </w:pPr>
            <w:r w:rsidRPr="009F37BB">
              <w:rPr>
                <w:sz w:val="16"/>
                <w:szCs w:val="16"/>
              </w:rPr>
              <w:t>45</w:t>
            </w:r>
          </w:p>
        </w:tc>
        <w:tc>
          <w:tcPr>
            <w:tcW w:w="1331" w:type="dxa"/>
          </w:tcPr>
          <w:p w:rsidR="000C33B0" w:rsidRPr="009F37BB" w:rsidRDefault="00E65C3C">
            <w:pPr>
              <w:spacing w:line="240" w:lineRule="auto"/>
              <w:jc w:val="center"/>
              <w:rPr>
                <w:sz w:val="16"/>
                <w:szCs w:val="16"/>
              </w:rPr>
            </w:pPr>
            <w:r w:rsidRPr="009F37BB">
              <w:rPr>
                <w:sz w:val="16"/>
                <w:szCs w:val="16"/>
              </w:rPr>
              <w:t>41</w:t>
            </w:r>
          </w:p>
        </w:tc>
      </w:tr>
      <w:tr w:rsidR="000C33B0" w:rsidRPr="009F37BB">
        <w:tc>
          <w:tcPr>
            <w:tcW w:w="1998" w:type="dxa"/>
          </w:tcPr>
          <w:p w:rsidR="000C33B0" w:rsidRPr="009F37BB" w:rsidRDefault="00E65C3C">
            <w:pPr>
              <w:spacing w:line="240" w:lineRule="auto"/>
              <w:jc w:val="center"/>
              <w:rPr>
                <w:sz w:val="16"/>
                <w:szCs w:val="16"/>
              </w:rPr>
            </w:pPr>
            <w:r w:rsidRPr="009F37BB">
              <w:rPr>
                <w:sz w:val="16"/>
                <w:szCs w:val="16"/>
              </w:rPr>
              <w:t>Total</w:t>
            </w:r>
          </w:p>
        </w:tc>
        <w:tc>
          <w:tcPr>
            <w:tcW w:w="1170" w:type="dxa"/>
          </w:tcPr>
          <w:p w:rsidR="000C33B0" w:rsidRPr="009F37BB" w:rsidRDefault="00E65C3C">
            <w:pPr>
              <w:spacing w:line="240" w:lineRule="auto"/>
              <w:jc w:val="center"/>
              <w:rPr>
                <w:sz w:val="16"/>
                <w:szCs w:val="16"/>
              </w:rPr>
            </w:pPr>
            <w:r w:rsidRPr="009F37BB">
              <w:rPr>
                <w:sz w:val="16"/>
                <w:szCs w:val="16"/>
              </w:rPr>
              <w:t>1151</w:t>
            </w:r>
          </w:p>
        </w:tc>
        <w:tc>
          <w:tcPr>
            <w:tcW w:w="1260" w:type="dxa"/>
          </w:tcPr>
          <w:p w:rsidR="000C33B0" w:rsidRPr="009F37BB" w:rsidRDefault="00E65C3C">
            <w:pPr>
              <w:spacing w:line="240" w:lineRule="auto"/>
              <w:jc w:val="center"/>
              <w:rPr>
                <w:sz w:val="16"/>
                <w:szCs w:val="16"/>
              </w:rPr>
            </w:pPr>
            <w:r w:rsidRPr="009F37BB">
              <w:rPr>
                <w:sz w:val="16"/>
                <w:szCs w:val="16"/>
              </w:rPr>
              <w:t>1106</w:t>
            </w:r>
          </w:p>
        </w:tc>
        <w:tc>
          <w:tcPr>
            <w:tcW w:w="1170" w:type="dxa"/>
          </w:tcPr>
          <w:p w:rsidR="000C33B0" w:rsidRPr="009F37BB" w:rsidRDefault="00E65C3C">
            <w:pPr>
              <w:spacing w:line="240" w:lineRule="auto"/>
              <w:jc w:val="center"/>
              <w:rPr>
                <w:sz w:val="16"/>
                <w:szCs w:val="16"/>
              </w:rPr>
            </w:pPr>
            <w:r w:rsidRPr="009F37BB">
              <w:rPr>
                <w:sz w:val="16"/>
                <w:szCs w:val="16"/>
              </w:rPr>
              <w:t>1043</w:t>
            </w:r>
          </w:p>
        </w:tc>
        <w:tc>
          <w:tcPr>
            <w:tcW w:w="1170" w:type="dxa"/>
          </w:tcPr>
          <w:p w:rsidR="000C33B0" w:rsidRPr="009F37BB" w:rsidRDefault="00E65C3C">
            <w:pPr>
              <w:spacing w:line="240" w:lineRule="auto"/>
              <w:jc w:val="center"/>
              <w:rPr>
                <w:sz w:val="16"/>
                <w:szCs w:val="16"/>
              </w:rPr>
            </w:pPr>
            <w:r w:rsidRPr="009F37BB">
              <w:rPr>
                <w:sz w:val="16"/>
                <w:szCs w:val="16"/>
              </w:rPr>
              <w:t>960</w:t>
            </w:r>
          </w:p>
        </w:tc>
        <w:tc>
          <w:tcPr>
            <w:tcW w:w="1216" w:type="dxa"/>
          </w:tcPr>
          <w:p w:rsidR="000C33B0" w:rsidRPr="009F37BB" w:rsidRDefault="00E65C3C">
            <w:pPr>
              <w:spacing w:line="240" w:lineRule="auto"/>
              <w:jc w:val="center"/>
              <w:rPr>
                <w:sz w:val="16"/>
                <w:szCs w:val="16"/>
              </w:rPr>
            </w:pPr>
            <w:r w:rsidRPr="009F37BB">
              <w:rPr>
                <w:sz w:val="16"/>
                <w:szCs w:val="16"/>
              </w:rPr>
              <w:t>895</w:t>
            </w:r>
          </w:p>
        </w:tc>
        <w:tc>
          <w:tcPr>
            <w:tcW w:w="1331" w:type="dxa"/>
          </w:tcPr>
          <w:p w:rsidR="000C33B0" w:rsidRPr="009F37BB" w:rsidRDefault="00E65C3C">
            <w:pPr>
              <w:spacing w:line="240" w:lineRule="auto"/>
              <w:jc w:val="center"/>
              <w:rPr>
                <w:sz w:val="16"/>
                <w:szCs w:val="16"/>
              </w:rPr>
            </w:pPr>
            <w:r w:rsidRPr="009F37BB">
              <w:rPr>
                <w:sz w:val="16"/>
                <w:szCs w:val="16"/>
              </w:rPr>
              <w:t>706</w:t>
            </w:r>
          </w:p>
        </w:tc>
      </w:tr>
    </w:tbl>
    <w:p w:rsidR="000C33B0" w:rsidRDefault="00E65C3C">
      <w:pPr>
        <w:jc w:val="both"/>
        <w:rPr>
          <w:b/>
        </w:rPr>
      </w:pPr>
      <w:r>
        <w:rPr>
          <w:b/>
        </w:rPr>
        <w:t>Source: School Admission Registers 2016/2021</w:t>
      </w:r>
    </w:p>
    <w:p w:rsidR="000C33B0" w:rsidRDefault="00E65C3C">
      <w:pPr>
        <w:jc w:val="both"/>
      </w:pPr>
      <w:r>
        <w:lastRenderedPageBreak/>
        <w:t>Table 4.2 shows that the enrollment of pupils was generally steadily decreasing year after year in the period of 2016 to 2021 as per school pupils of a level enrollment records.</w:t>
      </w:r>
    </w:p>
    <w:p w:rsidR="000C33B0" w:rsidRDefault="000C33B0">
      <w:pPr>
        <w:spacing w:line="240" w:lineRule="auto"/>
        <w:jc w:val="both"/>
      </w:pPr>
    </w:p>
    <w:p w:rsidR="000C33B0" w:rsidRDefault="00E65C3C">
      <w:pPr>
        <w:jc w:val="both"/>
      </w:pPr>
      <w:r>
        <w:t>The data from the teachers showed that the number of enrolled pupils in 2016 was the highest of all the years of pupils’ admissions at studied schools. The rate of pupils’ registration gradually decreased from one year to another, apart from the presence of SFP in primary schools. Therefore, the researcher was convinced that the presence of SFP only in primary schools is not what determines the rate of enrollment of pupils. With the presence of SFP, the opinion of the researcher infers with Appiah, 2024; Bundy et al., 2018; Peter et al., 2024; Tioko et al., 2021 asserted that, Studies from Ghana, Kenya, and Uganda indicate that effective school feeding programs are associated with increased enrollment, improved academic performance, and reduced dropout rates</w:t>
      </w:r>
      <w:r w:rsidR="00322A1D">
        <w:t xml:space="preserve">. </w:t>
      </w:r>
      <w:r>
        <w:t xml:space="preserve">However, inconsistent implementation, funding challenges, and insufficient parental and community involvement often undermine the sustainability of the programs in many primary schools across the continent. According to the Need Theory of Motivation by Maslow emphasises that, SFP provides food that is the lower need, which is needed by school-going children, and children are motivated to enrolling schools for them to access the food hence increasing enrollment and retention, the application of the Basic Need Theory can be observed in the children enrolled in schools. This study is similar to that research carried out by Bundy et al. (2018) who asserted that school feeding programs, which aim to provide nutritional meals to pupils during school hours, have increasingly gained attention as effective interventions not only to address nutritional deficits but also to enhance educational </w:t>
      </w:r>
      <w:r>
        <w:lastRenderedPageBreak/>
        <w:t xml:space="preserve">outcomes through improved behaviour challenges, attendance, enrollment and retention rates. </w:t>
      </w:r>
    </w:p>
    <w:p w:rsidR="000C33B0" w:rsidRDefault="000C33B0">
      <w:pPr>
        <w:spacing w:line="240" w:lineRule="auto"/>
        <w:jc w:val="both"/>
      </w:pPr>
    </w:p>
    <w:p w:rsidR="000C33B0" w:rsidRDefault="00E65C3C">
      <w:pPr>
        <w:pStyle w:val="Heading3"/>
        <w:spacing w:before="0" w:after="0" w:line="480" w:lineRule="auto"/>
        <w:ind w:left="709" w:hanging="709"/>
        <w:jc w:val="both"/>
        <w:rPr>
          <w:rFonts w:ascii="Times New Roman" w:hAnsi="Times New Roman"/>
          <w:sz w:val="24"/>
          <w:szCs w:val="24"/>
        </w:rPr>
      </w:pPr>
      <w:bookmarkStart w:id="150" w:name="_Toc211862102"/>
      <w:r>
        <w:rPr>
          <w:rFonts w:ascii="Times New Roman" w:hAnsi="Times New Roman"/>
          <w:sz w:val="24"/>
          <w:szCs w:val="24"/>
        </w:rPr>
        <w:t>4.3.2</w:t>
      </w:r>
      <w:r>
        <w:rPr>
          <w:rFonts w:ascii="Times New Roman" w:hAnsi="Times New Roman"/>
          <w:sz w:val="24"/>
          <w:szCs w:val="24"/>
        </w:rPr>
        <w:tab/>
        <w:t>The effect of school feeding programme on the attendance of primary school pupils</w:t>
      </w:r>
      <w:bookmarkEnd w:id="150"/>
    </w:p>
    <w:p w:rsidR="000C33B0" w:rsidRDefault="00E65C3C">
      <w:pPr>
        <w:jc w:val="both"/>
      </w:pPr>
      <w:r>
        <w:t>The second objective sought to establish the effect of the school feeding programme on the attendance of primary school pupils. The interviewed pupils and school committee members cordially agreed that after the introduction of the school-feeding programme, class attendance seemed to stabilize in all respective six years of pupils’ attendance; since the year of enrollment up to the year when the study course was undertaken as in Table 4.3.</w:t>
      </w:r>
    </w:p>
    <w:p w:rsidR="000C33B0" w:rsidRDefault="000C33B0">
      <w:pPr>
        <w:spacing w:line="240" w:lineRule="auto"/>
        <w:jc w:val="both"/>
      </w:pPr>
    </w:p>
    <w:p w:rsidR="000C33B0" w:rsidRDefault="00E65C3C">
      <w:pPr>
        <w:pStyle w:val="Heading1"/>
        <w:spacing w:before="0" w:after="0" w:line="480" w:lineRule="auto"/>
        <w:jc w:val="both"/>
        <w:rPr>
          <w:rFonts w:ascii="Times New Roman" w:hAnsi="Times New Roman"/>
          <w:sz w:val="24"/>
          <w:szCs w:val="24"/>
        </w:rPr>
      </w:pPr>
      <w:bookmarkStart w:id="151" w:name="_Toc172106406"/>
      <w:bookmarkStart w:id="152" w:name="_Toc211862103"/>
      <w:r>
        <w:rPr>
          <w:rFonts w:ascii="Times New Roman" w:hAnsi="Times New Roman"/>
          <w:sz w:val="24"/>
          <w:szCs w:val="24"/>
        </w:rPr>
        <w:t>Table 4.3: Pupils Attendance From 2016 - 2021</w:t>
      </w:r>
      <w:bookmarkEnd w:id="151"/>
      <w:bookmarkEnd w:id="15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7"/>
        <w:gridCol w:w="1211"/>
        <w:gridCol w:w="990"/>
        <w:gridCol w:w="1489"/>
        <w:gridCol w:w="999"/>
        <w:gridCol w:w="842"/>
        <w:gridCol w:w="950"/>
      </w:tblGrid>
      <w:tr w:rsidR="000C33B0">
        <w:tc>
          <w:tcPr>
            <w:tcW w:w="1417" w:type="dxa"/>
          </w:tcPr>
          <w:p w:rsidR="000C33B0" w:rsidRDefault="00E65C3C">
            <w:pPr>
              <w:jc w:val="both"/>
              <w:rPr>
                <w:b/>
              </w:rPr>
            </w:pPr>
            <w:r>
              <w:rPr>
                <w:b/>
              </w:rPr>
              <w:t>Interviewee</w:t>
            </w:r>
          </w:p>
        </w:tc>
        <w:tc>
          <w:tcPr>
            <w:tcW w:w="1211" w:type="dxa"/>
          </w:tcPr>
          <w:p w:rsidR="000C33B0" w:rsidRDefault="00E65C3C">
            <w:pPr>
              <w:jc w:val="both"/>
              <w:rPr>
                <w:b/>
              </w:rPr>
            </w:pPr>
            <w:r>
              <w:rPr>
                <w:b/>
              </w:rPr>
              <w:t>Agreed</w:t>
            </w:r>
          </w:p>
        </w:tc>
        <w:tc>
          <w:tcPr>
            <w:tcW w:w="990" w:type="dxa"/>
          </w:tcPr>
          <w:p w:rsidR="000C33B0" w:rsidRDefault="00E65C3C">
            <w:pPr>
              <w:jc w:val="both"/>
              <w:rPr>
                <w:b/>
              </w:rPr>
            </w:pPr>
            <w:r>
              <w:rPr>
                <w:b/>
              </w:rPr>
              <w:t>%</w:t>
            </w:r>
          </w:p>
        </w:tc>
        <w:tc>
          <w:tcPr>
            <w:tcW w:w="1489" w:type="dxa"/>
          </w:tcPr>
          <w:p w:rsidR="000C33B0" w:rsidRDefault="00E65C3C">
            <w:pPr>
              <w:jc w:val="both"/>
              <w:rPr>
                <w:b/>
              </w:rPr>
            </w:pPr>
            <w:r>
              <w:rPr>
                <w:b/>
              </w:rPr>
              <w:t>Disagreed</w:t>
            </w:r>
          </w:p>
        </w:tc>
        <w:tc>
          <w:tcPr>
            <w:tcW w:w="999" w:type="dxa"/>
          </w:tcPr>
          <w:p w:rsidR="000C33B0" w:rsidRDefault="00E65C3C">
            <w:pPr>
              <w:jc w:val="both"/>
              <w:rPr>
                <w:b/>
              </w:rPr>
            </w:pPr>
            <w:r>
              <w:rPr>
                <w:b/>
              </w:rPr>
              <w:t>%</w:t>
            </w:r>
          </w:p>
        </w:tc>
        <w:tc>
          <w:tcPr>
            <w:tcW w:w="842" w:type="dxa"/>
          </w:tcPr>
          <w:p w:rsidR="000C33B0" w:rsidRDefault="00E65C3C">
            <w:pPr>
              <w:jc w:val="both"/>
              <w:rPr>
                <w:b/>
              </w:rPr>
            </w:pPr>
            <w:r>
              <w:rPr>
                <w:b/>
              </w:rPr>
              <w:t>Total</w:t>
            </w:r>
          </w:p>
        </w:tc>
        <w:tc>
          <w:tcPr>
            <w:tcW w:w="950" w:type="dxa"/>
          </w:tcPr>
          <w:p w:rsidR="000C33B0" w:rsidRDefault="00E65C3C">
            <w:pPr>
              <w:jc w:val="both"/>
              <w:rPr>
                <w:b/>
              </w:rPr>
            </w:pPr>
            <w:r>
              <w:rPr>
                <w:b/>
              </w:rPr>
              <w:t>%</w:t>
            </w:r>
          </w:p>
        </w:tc>
      </w:tr>
      <w:tr w:rsidR="000C33B0">
        <w:tc>
          <w:tcPr>
            <w:tcW w:w="1417" w:type="dxa"/>
          </w:tcPr>
          <w:p w:rsidR="000C33B0" w:rsidRDefault="00E65C3C">
            <w:pPr>
              <w:jc w:val="both"/>
            </w:pPr>
            <w:r>
              <w:t>Teachers</w:t>
            </w:r>
          </w:p>
        </w:tc>
        <w:tc>
          <w:tcPr>
            <w:tcW w:w="1211" w:type="dxa"/>
          </w:tcPr>
          <w:p w:rsidR="000C33B0" w:rsidRDefault="00E65C3C">
            <w:pPr>
              <w:jc w:val="both"/>
            </w:pPr>
            <w:r>
              <w:t>35</w:t>
            </w:r>
          </w:p>
        </w:tc>
        <w:tc>
          <w:tcPr>
            <w:tcW w:w="990" w:type="dxa"/>
          </w:tcPr>
          <w:p w:rsidR="000C33B0" w:rsidRDefault="00E65C3C">
            <w:pPr>
              <w:jc w:val="both"/>
            </w:pPr>
            <w:r>
              <w:t>78</w:t>
            </w:r>
          </w:p>
        </w:tc>
        <w:tc>
          <w:tcPr>
            <w:tcW w:w="1489" w:type="dxa"/>
          </w:tcPr>
          <w:p w:rsidR="000C33B0" w:rsidRDefault="00E65C3C">
            <w:pPr>
              <w:jc w:val="both"/>
            </w:pPr>
            <w:r>
              <w:t>10</w:t>
            </w:r>
          </w:p>
        </w:tc>
        <w:tc>
          <w:tcPr>
            <w:tcW w:w="999" w:type="dxa"/>
          </w:tcPr>
          <w:p w:rsidR="000C33B0" w:rsidRDefault="00E65C3C">
            <w:pPr>
              <w:jc w:val="both"/>
            </w:pPr>
            <w:r>
              <w:t>22</w:t>
            </w:r>
          </w:p>
        </w:tc>
        <w:tc>
          <w:tcPr>
            <w:tcW w:w="842" w:type="dxa"/>
          </w:tcPr>
          <w:p w:rsidR="000C33B0" w:rsidRDefault="00E65C3C">
            <w:pPr>
              <w:jc w:val="both"/>
            </w:pPr>
            <w:r>
              <w:t>45</w:t>
            </w:r>
          </w:p>
        </w:tc>
        <w:tc>
          <w:tcPr>
            <w:tcW w:w="950" w:type="dxa"/>
          </w:tcPr>
          <w:p w:rsidR="000C33B0" w:rsidRDefault="00E65C3C">
            <w:pPr>
              <w:jc w:val="both"/>
            </w:pPr>
            <w:r>
              <w:t>100</w:t>
            </w:r>
          </w:p>
        </w:tc>
      </w:tr>
      <w:tr w:rsidR="000C33B0">
        <w:tc>
          <w:tcPr>
            <w:tcW w:w="1417" w:type="dxa"/>
          </w:tcPr>
          <w:p w:rsidR="000C33B0" w:rsidRDefault="00E65C3C">
            <w:pPr>
              <w:jc w:val="both"/>
            </w:pPr>
            <w:r>
              <w:t>Pupils</w:t>
            </w:r>
          </w:p>
        </w:tc>
        <w:tc>
          <w:tcPr>
            <w:tcW w:w="1211" w:type="dxa"/>
          </w:tcPr>
          <w:p w:rsidR="000C33B0" w:rsidRDefault="00E65C3C">
            <w:pPr>
              <w:jc w:val="both"/>
            </w:pPr>
            <w:r>
              <w:t>180</w:t>
            </w:r>
          </w:p>
        </w:tc>
        <w:tc>
          <w:tcPr>
            <w:tcW w:w="990" w:type="dxa"/>
          </w:tcPr>
          <w:p w:rsidR="000C33B0" w:rsidRDefault="00E65C3C">
            <w:pPr>
              <w:jc w:val="both"/>
            </w:pPr>
            <w:r>
              <w:t>80</w:t>
            </w:r>
          </w:p>
        </w:tc>
        <w:tc>
          <w:tcPr>
            <w:tcW w:w="1489" w:type="dxa"/>
          </w:tcPr>
          <w:p w:rsidR="000C33B0" w:rsidRDefault="00E65C3C">
            <w:pPr>
              <w:jc w:val="both"/>
            </w:pPr>
            <w:r>
              <w:t>45</w:t>
            </w:r>
          </w:p>
        </w:tc>
        <w:tc>
          <w:tcPr>
            <w:tcW w:w="999" w:type="dxa"/>
          </w:tcPr>
          <w:p w:rsidR="000C33B0" w:rsidRDefault="00E65C3C">
            <w:pPr>
              <w:jc w:val="both"/>
            </w:pPr>
            <w:r>
              <w:t>20</w:t>
            </w:r>
          </w:p>
        </w:tc>
        <w:tc>
          <w:tcPr>
            <w:tcW w:w="842" w:type="dxa"/>
          </w:tcPr>
          <w:p w:rsidR="000C33B0" w:rsidRDefault="00E65C3C">
            <w:pPr>
              <w:jc w:val="both"/>
            </w:pPr>
            <w:r>
              <w:t>225</w:t>
            </w:r>
          </w:p>
        </w:tc>
        <w:tc>
          <w:tcPr>
            <w:tcW w:w="950" w:type="dxa"/>
          </w:tcPr>
          <w:p w:rsidR="000C33B0" w:rsidRDefault="00E65C3C">
            <w:pPr>
              <w:jc w:val="both"/>
            </w:pPr>
            <w:r>
              <w:t>100</w:t>
            </w:r>
          </w:p>
        </w:tc>
      </w:tr>
    </w:tbl>
    <w:p w:rsidR="000C33B0" w:rsidRDefault="00E65C3C">
      <w:pPr>
        <w:jc w:val="both"/>
      </w:pPr>
      <w:r>
        <w:rPr>
          <w:b/>
        </w:rPr>
        <w:t>Source: Field data, 2021</w:t>
      </w:r>
    </w:p>
    <w:p w:rsidR="000C33B0" w:rsidRDefault="00E65C3C">
      <w:pPr>
        <w:jc w:val="both"/>
      </w:pPr>
      <w:r>
        <w:t>Table 4.3 shows that about three-quarters of the interviewed teachers agreed that the SFP stabilized pupils’ attendance.</w:t>
      </w:r>
    </w:p>
    <w:p w:rsidR="000C33B0" w:rsidRDefault="000C33B0">
      <w:pPr>
        <w:spacing w:line="240" w:lineRule="auto"/>
        <w:jc w:val="both"/>
      </w:pPr>
    </w:p>
    <w:p w:rsidR="000C33B0" w:rsidRDefault="00E65C3C">
      <w:pPr>
        <w:jc w:val="both"/>
      </w:pPr>
      <w:r>
        <w:t>On top of that, they also insisted that the programme at their schools improved the parents’ appreciation to send their children to school daily. Furthermore, it reduced the state of anxiety and hesitation of pupils from going to school on school days. Their responses reflected the researcher’s momentary review of the class attendance register information data.</w:t>
      </w:r>
    </w:p>
    <w:p w:rsidR="000C33B0" w:rsidRDefault="000C33B0">
      <w:pPr>
        <w:spacing w:line="240" w:lineRule="auto"/>
        <w:jc w:val="both"/>
      </w:pPr>
    </w:p>
    <w:p w:rsidR="000C33B0" w:rsidRDefault="00E65C3C">
      <w:pPr>
        <w:jc w:val="both"/>
      </w:pPr>
      <w:r>
        <w:t>During interview with school committee members, eight out of ten committee members equal to 80% of one of the researched wards responded that their children were willing to attend school due to the presence of the SFP because they were not anxious, as they were able to get food at school during the daytime.</w:t>
      </w:r>
    </w:p>
    <w:p w:rsidR="000C33B0" w:rsidRDefault="000C33B0">
      <w:pPr>
        <w:spacing w:line="240" w:lineRule="auto"/>
        <w:jc w:val="both"/>
      </w:pPr>
    </w:p>
    <w:p w:rsidR="000C33B0" w:rsidRDefault="00E65C3C">
      <w:pPr>
        <w:jc w:val="both"/>
      </w:pPr>
      <w:r>
        <w:t xml:space="preserve">These findings are in line with Appiah, 2024; Bundy et al., 2018; Peter et al., 2024; Tioko et al., 2021 who investigated the Impact of School Feeding Programs on student attendance and performance in Ghana. Studies from Ghana, Kenya, and Uganda indicate that effective school feeding programs in the selected schools brought about increased attendance, enrollment, improved academic performance, and reduced dropout rates of pupils in schools, different from those schools without the school feeding program and some parents reluctance to send their children to school. The findings is similar to the study carried out by Kindi (2014) in Singida district of Tanzania conducted a study that aimed at findings whether or not the SFP had enhanced school attendance in the selected primary schools. The findings of the study showed an increase in school attendance and modest achievement due to SFP. The study further recommended that the government should encourage parents to build a culture of contributing to the proper implementation of the SFP. According to the Equity theory, developed by Adams, the theory links to the current study as school meals motivate school-going children from disadvantaged backgrounds to attend school. This brings equality between the rich and the poor. School meals are meant to help needy children to attend school hence providing equal opportunity for both rich and the poor amongst them. In addition, Navuri (2013) in the study in Arusha showed that the introduction of SFP improved school attendance; lack of SFP to cater to </w:t>
      </w:r>
      <w:r>
        <w:lastRenderedPageBreak/>
        <w:t>primary schools in the country affected the attendance of pupils as they went hungry all day. The study asserted that SFP influenced primary school pupils’ attendance.</w:t>
      </w:r>
    </w:p>
    <w:p w:rsidR="000C33B0" w:rsidRDefault="000C33B0">
      <w:pPr>
        <w:spacing w:line="240" w:lineRule="auto"/>
        <w:jc w:val="both"/>
        <w:rPr>
          <w:b/>
        </w:rPr>
      </w:pPr>
    </w:p>
    <w:p w:rsidR="000C33B0" w:rsidRDefault="00E65C3C">
      <w:pPr>
        <w:pStyle w:val="Heading3"/>
        <w:spacing w:before="0" w:after="0" w:line="480" w:lineRule="auto"/>
        <w:ind w:left="567" w:hanging="567"/>
        <w:jc w:val="both"/>
        <w:rPr>
          <w:rFonts w:ascii="Times New Roman" w:hAnsi="Times New Roman"/>
          <w:sz w:val="24"/>
          <w:szCs w:val="24"/>
        </w:rPr>
      </w:pPr>
      <w:bookmarkStart w:id="153" w:name="_Toc211862104"/>
      <w:r>
        <w:rPr>
          <w:rFonts w:ascii="Times New Roman" w:hAnsi="Times New Roman"/>
          <w:sz w:val="24"/>
          <w:szCs w:val="24"/>
        </w:rPr>
        <w:t>4.3.3</w:t>
      </w:r>
      <w:r>
        <w:rPr>
          <w:rFonts w:ascii="Times New Roman" w:hAnsi="Times New Roman"/>
          <w:sz w:val="24"/>
          <w:szCs w:val="24"/>
        </w:rPr>
        <w:tab/>
        <w:t>The effects of school feeding programme on the participation of primary school pupils</w:t>
      </w:r>
      <w:bookmarkEnd w:id="153"/>
    </w:p>
    <w:p w:rsidR="000C33B0" w:rsidRDefault="00E65C3C">
      <w:pPr>
        <w:jc w:val="both"/>
      </w:pPr>
      <w:r>
        <w:t>The third objective of the study intended to identify the effect of the school feeding programme on the participation of primary school pupils.</w:t>
      </w:r>
      <w:r>
        <w:rPr>
          <w:rFonts w:eastAsia="Times New Roman"/>
          <w:lang w:val="en-GB"/>
        </w:rPr>
        <w:t>The researcher aimed to get different views from respondents on effects</w:t>
      </w:r>
      <w:r>
        <w:t>of the school feeding programme on pupils’ participation in the class. Teachers were asked to indicate whether pupils’ participation increased or decreased after the introduction of SFP. Teaches responses are presented on Table 4.4</w:t>
      </w:r>
    </w:p>
    <w:p w:rsidR="000C33B0" w:rsidRDefault="00E65C3C">
      <w:pPr>
        <w:pStyle w:val="Heading1"/>
        <w:rPr>
          <w:rFonts w:ascii="Times New Roman" w:hAnsi="Times New Roman"/>
          <w:sz w:val="24"/>
          <w:szCs w:val="24"/>
        </w:rPr>
      </w:pPr>
      <w:bookmarkStart w:id="154" w:name="_Toc172106408"/>
      <w:bookmarkStart w:id="155" w:name="_Toc211862105"/>
      <w:r>
        <w:rPr>
          <w:rFonts w:ascii="Times New Roman" w:hAnsi="Times New Roman"/>
          <w:sz w:val="24"/>
          <w:szCs w:val="24"/>
        </w:rPr>
        <w:t>Table 4.4: Teachers responses on pupils’ participation after the introduction of SFP</w:t>
      </w:r>
      <w:bookmarkEnd w:id="154"/>
      <w:bookmarkEnd w:id="1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979"/>
        <w:gridCol w:w="782"/>
        <w:gridCol w:w="1216"/>
        <w:gridCol w:w="1269"/>
        <w:gridCol w:w="1113"/>
        <w:gridCol w:w="1485"/>
      </w:tblGrid>
      <w:tr w:rsidR="000C33B0">
        <w:tc>
          <w:tcPr>
            <w:tcW w:w="1776" w:type="dxa"/>
            <w:vMerge w:val="restart"/>
            <w:vAlign w:val="center"/>
          </w:tcPr>
          <w:p w:rsidR="000C33B0" w:rsidRDefault="00E65C3C">
            <w:pPr>
              <w:spacing w:line="276" w:lineRule="auto"/>
              <w:jc w:val="center"/>
            </w:pPr>
            <w:r>
              <w:t>Teachers</w:t>
            </w:r>
          </w:p>
        </w:tc>
        <w:tc>
          <w:tcPr>
            <w:tcW w:w="2182" w:type="dxa"/>
            <w:gridSpan w:val="2"/>
            <w:vMerge w:val="restart"/>
            <w:vAlign w:val="center"/>
          </w:tcPr>
          <w:p w:rsidR="000C33B0" w:rsidRDefault="00E65C3C">
            <w:pPr>
              <w:spacing w:line="276" w:lineRule="auto"/>
              <w:jc w:val="center"/>
              <w:rPr>
                <w:b/>
              </w:rPr>
            </w:pPr>
            <w:r>
              <w:rPr>
                <w:b/>
              </w:rPr>
              <w:t>Participants</w:t>
            </w:r>
          </w:p>
        </w:tc>
        <w:tc>
          <w:tcPr>
            <w:tcW w:w="3676" w:type="dxa"/>
            <w:gridSpan w:val="3"/>
          </w:tcPr>
          <w:p w:rsidR="000C33B0" w:rsidRDefault="00E65C3C">
            <w:pPr>
              <w:spacing w:line="276" w:lineRule="auto"/>
              <w:jc w:val="center"/>
              <w:rPr>
                <w:b/>
              </w:rPr>
            </w:pPr>
            <w:r>
              <w:rPr>
                <w:b/>
              </w:rPr>
              <w:t>Pupils Participation</w:t>
            </w:r>
          </w:p>
        </w:tc>
        <w:tc>
          <w:tcPr>
            <w:tcW w:w="1681" w:type="dxa"/>
            <w:vMerge w:val="restart"/>
            <w:vAlign w:val="center"/>
          </w:tcPr>
          <w:p w:rsidR="000C33B0" w:rsidRDefault="00E65C3C">
            <w:pPr>
              <w:spacing w:line="276" w:lineRule="auto"/>
              <w:jc w:val="center"/>
              <w:rPr>
                <w:b/>
              </w:rPr>
            </w:pPr>
            <w:r>
              <w:rPr>
                <w:b/>
              </w:rPr>
              <w:t>Percentage (%)</w:t>
            </w:r>
          </w:p>
        </w:tc>
      </w:tr>
      <w:tr w:rsidR="000C33B0">
        <w:tc>
          <w:tcPr>
            <w:tcW w:w="1776" w:type="dxa"/>
            <w:vMerge/>
            <w:vAlign w:val="center"/>
          </w:tcPr>
          <w:p w:rsidR="000C33B0" w:rsidRDefault="000C33B0">
            <w:pPr>
              <w:spacing w:line="276" w:lineRule="auto"/>
              <w:jc w:val="center"/>
            </w:pPr>
          </w:p>
        </w:tc>
        <w:tc>
          <w:tcPr>
            <w:tcW w:w="2182" w:type="dxa"/>
            <w:gridSpan w:val="2"/>
            <w:vMerge/>
          </w:tcPr>
          <w:p w:rsidR="000C33B0" w:rsidRDefault="000C33B0">
            <w:pPr>
              <w:spacing w:line="276" w:lineRule="auto"/>
              <w:jc w:val="center"/>
            </w:pPr>
          </w:p>
        </w:tc>
        <w:tc>
          <w:tcPr>
            <w:tcW w:w="1148" w:type="dxa"/>
          </w:tcPr>
          <w:p w:rsidR="000C33B0" w:rsidRDefault="00E65C3C">
            <w:pPr>
              <w:spacing w:line="276" w:lineRule="auto"/>
              <w:jc w:val="center"/>
              <w:rPr>
                <w:b/>
              </w:rPr>
            </w:pPr>
            <w:r>
              <w:rPr>
                <w:b/>
              </w:rPr>
              <w:t>Increased</w:t>
            </w:r>
          </w:p>
        </w:tc>
        <w:tc>
          <w:tcPr>
            <w:tcW w:w="1255" w:type="dxa"/>
          </w:tcPr>
          <w:p w:rsidR="000C33B0" w:rsidRDefault="00E65C3C">
            <w:pPr>
              <w:spacing w:line="276" w:lineRule="auto"/>
              <w:jc w:val="center"/>
              <w:rPr>
                <w:b/>
              </w:rPr>
            </w:pPr>
            <w:r>
              <w:rPr>
                <w:b/>
              </w:rPr>
              <w:t>Decreased</w:t>
            </w:r>
          </w:p>
        </w:tc>
        <w:tc>
          <w:tcPr>
            <w:tcW w:w="1273" w:type="dxa"/>
          </w:tcPr>
          <w:p w:rsidR="000C33B0" w:rsidRDefault="00E65C3C">
            <w:pPr>
              <w:spacing w:line="276" w:lineRule="auto"/>
              <w:jc w:val="center"/>
              <w:rPr>
                <w:b/>
              </w:rPr>
            </w:pPr>
            <w:r>
              <w:rPr>
                <w:b/>
              </w:rPr>
              <w:t>Neutral</w:t>
            </w:r>
          </w:p>
        </w:tc>
        <w:tc>
          <w:tcPr>
            <w:tcW w:w="1681" w:type="dxa"/>
            <w:vMerge/>
          </w:tcPr>
          <w:p w:rsidR="000C33B0" w:rsidRDefault="000C33B0">
            <w:pPr>
              <w:spacing w:line="276" w:lineRule="auto"/>
              <w:jc w:val="both"/>
            </w:pPr>
          </w:p>
        </w:tc>
      </w:tr>
      <w:tr w:rsidR="000C33B0">
        <w:tc>
          <w:tcPr>
            <w:tcW w:w="1776" w:type="dxa"/>
            <w:vMerge/>
          </w:tcPr>
          <w:p w:rsidR="000C33B0" w:rsidRDefault="000C33B0">
            <w:pPr>
              <w:spacing w:line="276" w:lineRule="auto"/>
              <w:jc w:val="both"/>
            </w:pPr>
          </w:p>
        </w:tc>
        <w:tc>
          <w:tcPr>
            <w:tcW w:w="979" w:type="dxa"/>
          </w:tcPr>
          <w:p w:rsidR="000C33B0" w:rsidRDefault="00E65C3C">
            <w:pPr>
              <w:spacing w:line="276" w:lineRule="auto"/>
            </w:pPr>
            <w:r>
              <w:t>Male</w:t>
            </w:r>
          </w:p>
        </w:tc>
        <w:tc>
          <w:tcPr>
            <w:tcW w:w="1203" w:type="dxa"/>
          </w:tcPr>
          <w:p w:rsidR="000C33B0" w:rsidRDefault="00E65C3C">
            <w:pPr>
              <w:spacing w:line="276" w:lineRule="auto"/>
              <w:jc w:val="center"/>
            </w:pPr>
            <w:r>
              <w:t>23</w:t>
            </w:r>
          </w:p>
        </w:tc>
        <w:tc>
          <w:tcPr>
            <w:tcW w:w="1148" w:type="dxa"/>
          </w:tcPr>
          <w:p w:rsidR="000C33B0" w:rsidRDefault="00E65C3C">
            <w:pPr>
              <w:spacing w:line="276" w:lineRule="auto"/>
              <w:jc w:val="center"/>
            </w:pPr>
            <w:r>
              <w:t>22</w:t>
            </w:r>
          </w:p>
        </w:tc>
        <w:tc>
          <w:tcPr>
            <w:tcW w:w="1255" w:type="dxa"/>
          </w:tcPr>
          <w:p w:rsidR="000C33B0" w:rsidRDefault="00E65C3C">
            <w:pPr>
              <w:spacing w:line="276" w:lineRule="auto"/>
              <w:jc w:val="center"/>
            </w:pPr>
            <w:r>
              <w:t>-</w:t>
            </w:r>
          </w:p>
        </w:tc>
        <w:tc>
          <w:tcPr>
            <w:tcW w:w="1273" w:type="dxa"/>
          </w:tcPr>
          <w:p w:rsidR="000C33B0" w:rsidRDefault="00E65C3C">
            <w:pPr>
              <w:spacing w:line="276" w:lineRule="auto"/>
              <w:jc w:val="center"/>
            </w:pPr>
            <w:r>
              <w:t>1</w:t>
            </w:r>
          </w:p>
        </w:tc>
        <w:tc>
          <w:tcPr>
            <w:tcW w:w="1681" w:type="dxa"/>
            <w:vMerge w:val="restart"/>
          </w:tcPr>
          <w:p w:rsidR="000C33B0" w:rsidRDefault="000C33B0">
            <w:pPr>
              <w:spacing w:line="276" w:lineRule="auto"/>
              <w:jc w:val="center"/>
            </w:pPr>
          </w:p>
          <w:p w:rsidR="000C33B0" w:rsidRDefault="00E65C3C">
            <w:pPr>
              <w:spacing w:line="276" w:lineRule="auto"/>
              <w:jc w:val="center"/>
            </w:pPr>
            <w:r>
              <w:t>98</w:t>
            </w:r>
          </w:p>
        </w:tc>
      </w:tr>
      <w:tr w:rsidR="000C33B0">
        <w:tc>
          <w:tcPr>
            <w:tcW w:w="1776" w:type="dxa"/>
            <w:vMerge/>
          </w:tcPr>
          <w:p w:rsidR="000C33B0" w:rsidRDefault="000C33B0">
            <w:pPr>
              <w:spacing w:line="276" w:lineRule="auto"/>
              <w:jc w:val="both"/>
            </w:pPr>
          </w:p>
        </w:tc>
        <w:tc>
          <w:tcPr>
            <w:tcW w:w="979" w:type="dxa"/>
          </w:tcPr>
          <w:p w:rsidR="000C33B0" w:rsidRDefault="00E65C3C">
            <w:pPr>
              <w:spacing w:line="276" w:lineRule="auto"/>
            </w:pPr>
            <w:r>
              <w:t>Female</w:t>
            </w:r>
          </w:p>
        </w:tc>
        <w:tc>
          <w:tcPr>
            <w:tcW w:w="1203" w:type="dxa"/>
          </w:tcPr>
          <w:p w:rsidR="000C33B0" w:rsidRDefault="00E65C3C">
            <w:pPr>
              <w:spacing w:line="276" w:lineRule="auto"/>
              <w:jc w:val="center"/>
            </w:pPr>
            <w:r>
              <w:t>22</w:t>
            </w:r>
          </w:p>
        </w:tc>
        <w:tc>
          <w:tcPr>
            <w:tcW w:w="1148" w:type="dxa"/>
          </w:tcPr>
          <w:p w:rsidR="000C33B0" w:rsidRDefault="00E65C3C">
            <w:pPr>
              <w:spacing w:line="276" w:lineRule="auto"/>
              <w:jc w:val="center"/>
            </w:pPr>
            <w:r>
              <w:t>22</w:t>
            </w:r>
          </w:p>
        </w:tc>
        <w:tc>
          <w:tcPr>
            <w:tcW w:w="1255" w:type="dxa"/>
          </w:tcPr>
          <w:p w:rsidR="000C33B0" w:rsidRDefault="00E65C3C">
            <w:pPr>
              <w:spacing w:line="276" w:lineRule="auto"/>
              <w:jc w:val="center"/>
            </w:pPr>
            <w:r>
              <w:t>-</w:t>
            </w:r>
          </w:p>
        </w:tc>
        <w:tc>
          <w:tcPr>
            <w:tcW w:w="1273" w:type="dxa"/>
          </w:tcPr>
          <w:p w:rsidR="000C33B0" w:rsidRDefault="00E65C3C">
            <w:pPr>
              <w:spacing w:line="276" w:lineRule="auto"/>
              <w:jc w:val="center"/>
            </w:pPr>
            <w:r>
              <w:t>0</w:t>
            </w:r>
          </w:p>
        </w:tc>
        <w:tc>
          <w:tcPr>
            <w:tcW w:w="1681" w:type="dxa"/>
            <w:vMerge/>
          </w:tcPr>
          <w:p w:rsidR="000C33B0" w:rsidRDefault="000C33B0">
            <w:pPr>
              <w:spacing w:line="276" w:lineRule="auto"/>
              <w:jc w:val="both"/>
            </w:pPr>
          </w:p>
        </w:tc>
      </w:tr>
      <w:tr w:rsidR="000C33B0">
        <w:tc>
          <w:tcPr>
            <w:tcW w:w="1776" w:type="dxa"/>
            <w:vMerge/>
          </w:tcPr>
          <w:p w:rsidR="000C33B0" w:rsidRDefault="000C33B0">
            <w:pPr>
              <w:spacing w:line="276" w:lineRule="auto"/>
              <w:jc w:val="both"/>
            </w:pPr>
          </w:p>
        </w:tc>
        <w:tc>
          <w:tcPr>
            <w:tcW w:w="979" w:type="dxa"/>
          </w:tcPr>
          <w:p w:rsidR="000C33B0" w:rsidRDefault="00E65C3C">
            <w:pPr>
              <w:spacing w:line="276" w:lineRule="auto"/>
            </w:pPr>
            <w:r>
              <w:t>Total</w:t>
            </w:r>
          </w:p>
        </w:tc>
        <w:tc>
          <w:tcPr>
            <w:tcW w:w="1203" w:type="dxa"/>
          </w:tcPr>
          <w:p w:rsidR="000C33B0" w:rsidRDefault="00E65C3C">
            <w:pPr>
              <w:spacing w:line="276" w:lineRule="auto"/>
              <w:jc w:val="center"/>
            </w:pPr>
            <w:r>
              <w:t>44</w:t>
            </w:r>
          </w:p>
        </w:tc>
        <w:tc>
          <w:tcPr>
            <w:tcW w:w="1148" w:type="dxa"/>
          </w:tcPr>
          <w:p w:rsidR="000C33B0" w:rsidRDefault="00E65C3C">
            <w:pPr>
              <w:spacing w:line="276" w:lineRule="auto"/>
              <w:jc w:val="center"/>
            </w:pPr>
            <w:r>
              <w:t>44</w:t>
            </w:r>
          </w:p>
        </w:tc>
        <w:tc>
          <w:tcPr>
            <w:tcW w:w="1255" w:type="dxa"/>
          </w:tcPr>
          <w:p w:rsidR="000C33B0" w:rsidRDefault="00E65C3C">
            <w:pPr>
              <w:spacing w:line="276" w:lineRule="auto"/>
              <w:jc w:val="center"/>
            </w:pPr>
            <w:r>
              <w:t>-</w:t>
            </w:r>
          </w:p>
        </w:tc>
        <w:tc>
          <w:tcPr>
            <w:tcW w:w="1273" w:type="dxa"/>
          </w:tcPr>
          <w:p w:rsidR="000C33B0" w:rsidRDefault="00E65C3C">
            <w:pPr>
              <w:spacing w:line="276" w:lineRule="auto"/>
              <w:jc w:val="center"/>
            </w:pPr>
            <w:r>
              <w:t>1</w:t>
            </w:r>
          </w:p>
        </w:tc>
        <w:tc>
          <w:tcPr>
            <w:tcW w:w="1681" w:type="dxa"/>
            <w:vMerge/>
          </w:tcPr>
          <w:p w:rsidR="000C33B0" w:rsidRDefault="000C33B0">
            <w:pPr>
              <w:spacing w:line="276" w:lineRule="auto"/>
              <w:jc w:val="both"/>
            </w:pPr>
          </w:p>
        </w:tc>
      </w:tr>
    </w:tbl>
    <w:p w:rsidR="000C33B0" w:rsidRDefault="00E65C3C">
      <w:pPr>
        <w:spacing w:before="240"/>
        <w:jc w:val="both"/>
      </w:pPr>
      <w:r>
        <w:rPr>
          <w:b/>
        </w:rPr>
        <w:t>Source: Field data, 2021</w:t>
      </w:r>
    </w:p>
    <w:p w:rsidR="000C33B0" w:rsidRDefault="00E65C3C">
      <w:pPr>
        <w:jc w:val="both"/>
      </w:pPr>
      <w:r>
        <w:t>Table 4.4 portrays class teachers’ views on their pupils after the introduction of SFP in their schools. Through the questionnaires to the class teachers, the majority of them agreed to the fact that the introduction of SFP increased pupils’ participation in their class and extra curriculum activities.</w:t>
      </w:r>
    </w:p>
    <w:p w:rsidR="000C33B0" w:rsidRDefault="000C33B0">
      <w:pPr>
        <w:spacing w:line="240" w:lineRule="auto"/>
        <w:jc w:val="both"/>
      </w:pPr>
    </w:p>
    <w:p w:rsidR="000C33B0" w:rsidRDefault="00E65C3C">
      <w:pPr>
        <w:jc w:val="both"/>
      </w:pPr>
      <w:r>
        <w:t xml:space="preserve">The teachers also through questionnaires, 98% agreed that the introduction of SFP increased their pupils’ participation, while 2% of them remained neutral. Furthermore, they put out when asked by the researcher, that the presence of SFP at their schools </w:t>
      </w:r>
      <w:r>
        <w:lastRenderedPageBreak/>
        <w:t xml:space="preserve">had an effect on building children’s study enthusiasm participation and cultivating cheerfulness in them while at school. During interviewing the pupils, twelve out of fifteen equal to 80% of school 5 said that they were able to concentrate in learning and perform sports as well as shamba works after having school meals. The Classical Liberal Theory of Equal Opportunity indicates that school feeding creates a better environment for learning by providing meals while increasing enrolment and retention hence predicting their future capabilities. The provision of school meals/food can create a conducive environment for pupils to participate in learning process and helps to enhance school enrolment, attendance and academic performance. Thus, the study concurs with Wamaru (2012) who asserted that SFP played a big role in improving the participation of children in primary education, as there was an improvement in access, retention and participation of learners in class. Another study by Rukmani (2011) revealed that a school feeding programme improves pupils’ participation in school, and helps to increase the attention and concentration of students in their learning. </w:t>
      </w:r>
    </w:p>
    <w:p w:rsidR="000C33B0" w:rsidRDefault="000C33B0">
      <w:pPr>
        <w:spacing w:line="240" w:lineRule="auto"/>
        <w:jc w:val="both"/>
      </w:pPr>
    </w:p>
    <w:p w:rsidR="000C33B0" w:rsidRDefault="00E65C3C">
      <w:pPr>
        <w:jc w:val="both"/>
      </w:pPr>
      <w:r>
        <w:t>Moreover, the researcher did observations to establish pupils’ participation in class. Findings are presented in Table 4.5.</w:t>
      </w:r>
    </w:p>
    <w:p w:rsidR="000C33B0" w:rsidRDefault="00E65C3C">
      <w:pPr>
        <w:pStyle w:val="Heading1"/>
        <w:spacing w:before="0" w:after="0" w:line="480" w:lineRule="auto"/>
        <w:jc w:val="both"/>
        <w:rPr>
          <w:rFonts w:ascii="Times New Roman" w:hAnsi="Times New Roman"/>
          <w:sz w:val="24"/>
          <w:szCs w:val="24"/>
        </w:rPr>
      </w:pPr>
      <w:bookmarkStart w:id="156" w:name="_Toc172106409"/>
      <w:bookmarkStart w:id="157" w:name="_Toc211862106"/>
      <w:r>
        <w:rPr>
          <w:rFonts w:ascii="Times New Roman" w:hAnsi="Times New Roman"/>
          <w:sz w:val="24"/>
          <w:szCs w:val="24"/>
        </w:rPr>
        <w:t>Table 4.5: Pupils participation in classes</w:t>
      </w:r>
      <w:bookmarkEnd w:id="156"/>
      <w:bookmarkEnd w:id="157"/>
    </w:p>
    <w:tbl>
      <w:tblPr>
        <w:tblStyle w:val="TableGrid"/>
        <w:tblW w:w="0" w:type="auto"/>
        <w:tblLook w:val="04A0" w:firstRow="1" w:lastRow="0" w:firstColumn="1" w:lastColumn="0" w:noHBand="0" w:noVBand="1"/>
      </w:tblPr>
      <w:tblGrid>
        <w:gridCol w:w="1153"/>
        <w:gridCol w:w="1341"/>
        <w:gridCol w:w="1090"/>
        <w:gridCol w:w="1710"/>
        <w:gridCol w:w="1567"/>
        <w:gridCol w:w="1349"/>
      </w:tblGrid>
      <w:tr w:rsidR="000C33B0" w:rsidRPr="00322A1D">
        <w:tc>
          <w:tcPr>
            <w:tcW w:w="1354" w:type="dxa"/>
          </w:tcPr>
          <w:p w:rsidR="000C33B0" w:rsidRPr="00322A1D" w:rsidRDefault="00E65C3C" w:rsidP="009F37BB">
            <w:pPr>
              <w:spacing w:line="240" w:lineRule="auto"/>
              <w:rPr>
                <w:rFonts w:ascii="Times New Roman" w:hAnsi="Times New Roman"/>
                <w:b/>
              </w:rPr>
            </w:pPr>
            <w:r w:rsidRPr="00322A1D">
              <w:rPr>
                <w:rFonts w:ascii="Times New Roman" w:hAnsi="Times New Roman"/>
                <w:b/>
              </w:rPr>
              <w:t>Number of schools</w:t>
            </w:r>
          </w:p>
        </w:tc>
        <w:tc>
          <w:tcPr>
            <w:tcW w:w="1419" w:type="dxa"/>
          </w:tcPr>
          <w:p w:rsidR="000C33B0" w:rsidRPr="00322A1D" w:rsidRDefault="00E65C3C" w:rsidP="009F37BB">
            <w:pPr>
              <w:spacing w:line="240" w:lineRule="auto"/>
              <w:rPr>
                <w:rFonts w:ascii="Times New Roman" w:hAnsi="Times New Roman"/>
                <w:b/>
              </w:rPr>
            </w:pPr>
            <w:r w:rsidRPr="00322A1D">
              <w:rPr>
                <w:rFonts w:ascii="Times New Roman" w:hAnsi="Times New Roman"/>
                <w:b/>
              </w:rPr>
              <w:t>Registered pupils</w:t>
            </w:r>
          </w:p>
        </w:tc>
        <w:tc>
          <w:tcPr>
            <w:tcW w:w="1333" w:type="dxa"/>
          </w:tcPr>
          <w:p w:rsidR="000C33B0" w:rsidRPr="00322A1D" w:rsidRDefault="00E65C3C" w:rsidP="009F37BB">
            <w:pPr>
              <w:spacing w:line="240" w:lineRule="auto"/>
              <w:rPr>
                <w:rFonts w:ascii="Times New Roman" w:hAnsi="Times New Roman"/>
                <w:b/>
              </w:rPr>
            </w:pPr>
            <w:r w:rsidRPr="00322A1D">
              <w:rPr>
                <w:rFonts w:ascii="Times New Roman" w:hAnsi="Times New Roman"/>
                <w:b/>
              </w:rPr>
              <w:t>Present</w:t>
            </w:r>
          </w:p>
        </w:tc>
        <w:tc>
          <w:tcPr>
            <w:tcW w:w="1710" w:type="dxa"/>
          </w:tcPr>
          <w:p w:rsidR="000C33B0" w:rsidRPr="00322A1D" w:rsidRDefault="00E65C3C" w:rsidP="009F37BB">
            <w:pPr>
              <w:spacing w:line="240" w:lineRule="auto"/>
              <w:rPr>
                <w:rFonts w:ascii="Times New Roman" w:hAnsi="Times New Roman"/>
                <w:b/>
              </w:rPr>
            </w:pPr>
            <w:r w:rsidRPr="00322A1D">
              <w:rPr>
                <w:rFonts w:ascii="Times New Roman" w:hAnsi="Times New Roman"/>
                <w:b/>
              </w:rPr>
              <w:t>Class developmental question asked</w:t>
            </w:r>
          </w:p>
        </w:tc>
        <w:tc>
          <w:tcPr>
            <w:tcW w:w="1672" w:type="dxa"/>
          </w:tcPr>
          <w:p w:rsidR="000C33B0" w:rsidRPr="00322A1D" w:rsidRDefault="00E65C3C" w:rsidP="009F37BB">
            <w:pPr>
              <w:spacing w:line="240" w:lineRule="auto"/>
              <w:rPr>
                <w:rFonts w:ascii="Times New Roman" w:hAnsi="Times New Roman"/>
                <w:b/>
              </w:rPr>
            </w:pPr>
            <w:r w:rsidRPr="00322A1D">
              <w:rPr>
                <w:rFonts w:ascii="Times New Roman" w:hAnsi="Times New Roman"/>
                <w:b/>
              </w:rPr>
              <w:t>Respondents zeal quantity</w:t>
            </w:r>
          </w:p>
        </w:tc>
        <w:tc>
          <w:tcPr>
            <w:tcW w:w="1282" w:type="dxa"/>
          </w:tcPr>
          <w:p w:rsidR="000C33B0" w:rsidRPr="00322A1D" w:rsidRDefault="00E65C3C" w:rsidP="009F37BB">
            <w:pPr>
              <w:spacing w:line="240" w:lineRule="auto"/>
              <w:rPr>
                <w:rFonts w:ascii="Times New Roman" w:hAnsi="Times New Roman"/>
                <w:b/>
              </w:rPr>
            </w:pPr>
            <w:r w:rsidRPr="00322A1D">
              <w:rPr>
                <w:rFonts w:ascii="Times New Roman" w:hAnsi="Times New Roman"/>
                <w:b/>
              </w:rPr>
              <w:t>Percentage</w:t>
            </w:r>
          </w:p>
          <w:p w:rsidR="000C33B0" w:rsidRPr="00322A1D" w:rsidRDefault="00E65C3C" w:rsidP="009F37BB">
            <w:pPr>
              <w:spacing w:line="240" w:lineRule="auto"/>
              <w:rPr>
                <w:rFonts w:ascii="Times New Roman" w:hAnsi="Times New Roman"/>
                <w:b/>
              </w:rPr>
            </w:pPr>
            <w:r w:rsidRPr="00322A1D">
              <w:rPr>
                <w:rFonts w:ascii="Times New Roman" w:hAnsi="Times New Roman"/>
                <w:b/>
              </w:rPr>
              <w:t>(%)</w:t>
            </w:r>
          </w:p>
        </w:tc>
      </w:tr>
      <w:tr w:rsidR="000C33B0" w:rsidRPr="00322A1D">
        <w:tc>
          <w:tcPr>
            <w:tcW w:w="1354" w:type="dxa"/>
          </w:tcPr>
          <w:p w:rsidR="000C33B0" w:rsidRPr="00322A1D" w:rsidRDefault="00E65C3C" w:rsidP="009F37BB">
            <w:pPr>
              <w:spacing w:line="240" w:lineRule="auto"/>
              <w:jc w:val="center"/>
              <w:rPr>
                <w:rFonts w:ascii="Times New Roman" w:hAnsi="Times New Roman"/>
              </w:rPr>
            </w:pPr>
            <w:r w:rsidRPr="00322A1D">
              <w:rPr>
                <w:rFonts w:ascii="Times New Roman" w:hAnsi="Times New Roman"/>
              </w:rPr>
              <w:t>15</w:t>
            </w:r>
          </w:p>
        </w:tc>
        <w:tc>
          <w:tcPr>
            <w:tcW w:w="1419" w:type="dxa"/>
          </w:tcPr>
          <w:p w:rsidR="000C33B0" w:rsidRPr="00322A1D" w:rsidRDefault="00E65C3C" w:rsidP="009F37BB">
            <w:pPr>
              <w:spacing w:line="240" w:lineRule="auto"/>
              <w:jc w:val="center"/>
              <w:rPr>
                <w:rFonts w:ascii="Times New Roman" w:hAnsi="Times New Roman"/>
              </w:rPr>
            </w:pPr>
            <w:r w:rsidRPr="00322A1D">
              <w:rPr>
                <w:rFonts w:ascii="Times New Roman" w:hAnsi="Times New Roman"/>
              </w:rPr>
              <w:t>706</w:t>
            </w:r>
          </w:p>
        </w:tc>
        <w:tc>
          <w:tcPr>
            <w:tcW w:w="1333" w:type="dxa"/>
          </w:tcPr>
          <w:p w:rsidR="000C33B0" w:rsidRPr="00322A1D" w:rsidRDefault="00E65C3C" w:rsidP="009F37BB">
            <w:pPr>
              <w:spacing w:line="240" w:lineRule="auto"/>
              <w:jc w:val="center"/>
              <w:rPr>
                <w:rFonts w:ascii="Times New Roman" w:hAnsi="Times New Roman"/>
              </w:rPr>
            </w:pPr>
            <w:r w:rsidRPr="00322A1D">
              <w:rPr>
                <w:rFonts w:ascii="Times New Roman" w:hAnsi="Times New Roman"/>
              </w:rPr>
              <w:t>691</w:t>
            </w:r>
          </w:p>
        </w:tc>
        <w:tc>
          <w:tcPr>
            <w:tcW w:w="1710" w:type="dxa"/>
          </w:tcPr>
          <w:p w:rsidR="000C33B0" w:rsidRPr="00322A1D" w:rsidRDefault="00E65C3C" w:rsidP="009F37BB">
            <w:pPr>
              <w:spacing w:line="240" w:lineRule="auto"/>
              <w:jc w:val="center"/>
              <w:rPr>
                <w:rFonts w:ascii="Times New Roman" w:hAnsi="Times New Roman"/>
              </w:rPr>
            </w:pPr>
            <w:r w:rsidRPr="00322A1D">
              <w:rPr>
                <w:rFonts w:ascii="Times New Roman" w:hAnsi="Times New Roman"/>
              </w:rPr>
              <w:t>45</w:t>
            </w:r>
          </w:p>
        </w:tc>
        <w:tc>
          <w:tcPr>
            <w:tcW w:w="1672" w:type="dxa"/>
          </w:tcPr>
          <w:p w:rsidR="000C33B0" w:rsidRPr="00322A1D" w:rsidRDefault="00E65C3C" w:rsidP="009F37BB">
            <w:pPr>
              <w:spacing w:line="240" w:lineRule="auto"/>
              <w:jc w:val="center"/>
              <w:rPr>
                <w:rFonts w:ascii="Times New Roman" w:hAnsi="Times New Roman"/>
              </w:rPr>
            </w:pPr>
            <w:r w:rsidRPr="00322A1D">
              <w:rPr>
                <w:rFonts w:ascii="Times New Roman" w:hAnsi="Times New Roman"/>
              </w:rPr>
              <w:t>643 (raised hands)</w:t>
            </w:r>
          </w:p>
        </w:tc>
        <w:tc>
          <w:tcPr>
            <w:tcW w:w="1282" w:type="dxa"/>
          </w:tcPr>
          <w:p w:rsidR="000C33B0" w:rsidRPr="00322A1D" w:rsidRDefault="00E65C3C" w:rsidP="009F37BB">
            <w:pPr>
              <w:spacing w:line="240" w:lineRule="auto"/>
              <w:jc w:val="center"/>
              <w:rPr>
                <w:rFonts w:ascii="Times New Roman" w:hAnsi="Times New Roman"/>
              </w:rPr>
            </w:pPr>
            <w:r w:rsidRPr="00322A1D">
              <w:rPr>
                <w:rFonts w:ascii="Times New Roman" w:hAnsi="Times New Roman"/>
              </w:rPr>
              <w:t>93</w:t>
            </w:r>
          </w:p>
        </w:tc>
      </w:tr>
    </w:tbl>
    <w:p w:rsidR="000C33B0" w:rsidRDefault="00E65C3C">
      <w:pPr>
        <w:jc w:val="both"/>
        <w:rPr>
          <w:b/>
        </w:rPr>
      </w:pPr>
      <w:r>
        <w:rPr>
          <w:b/>
        </w:rPr>
        <w:t>Source: Field data, 2021</w:t>
      </w:r>
    </w:p>
    <w:p w:rsidR="000C33B0" w:rsidRDefault="00E65C3C">
      <w:pPr>
        <w:jc w:val="both"/>
      </w:pPr>
      <w:r>
        <w:t>Table 4.5 indicates that 643 out of 706 pupils to give response to 45 developmental questions asked during class lesson procedure.</w:t>
      </w:r>
    </w:p>
    <w:p w:rsidR="000C33B0" w:rsidRDefault="00E65C3C">
      <w:pPr>
        <w:jc w:val="both"/>
      </w:pPr>
      <w:r>
        <w:lastRenderedPageBreak/>
        <w:t>The researcher entered their classes while teachers went on teaching to witness the learners’ activeness. In his observation, he was eager to observe the learners’ interactions with their teachers’ instructions during lessons. The observation checklist was appropriate because of its benefit in gaining first-hand information on the pupils’ participation in class activities in order to determine the effect of the SFP. Their participation activeness reflected the teachers’ assertion, which concluded that SFP increased pupils’ participation.</w:t>
      </w:r>
    </w:p>
    <w:p w:rsidR="009F37BB" w:rsidRDefault="009F37BB" w:rsidP="009F37BB">
      <w:pPr>
        <w:spacing w:line="240" w:lineRule="auto"/>
        <w:jc w:val="both"/>
      </w:pPr>
    </w:p>
    <w:p w:rsidR="000C33B0" w:rsidRDefault="00E65C3C" w:rsidP="00322A1D">
      <w:pPr>
        <w:jc w:val="both"/>
      </w:pPr>
      <w:r>
        <w:t>These findings concur with Chwartz and Rothbart (2017), asserted that SFP improves pupils’ participation in schools, helping to increase the attention and concentration of students producing gains in cognitive function and learning. This finding was also similar to the study carried out by Yunusa (2012) about SFP and indicated that SFP was expected to alleviate short-term hunger in malnourished or otherwise nourished school children. This helps to increase the attention and concentration of students producing gains in cognitive function and learning. In addition, URT (2021) suggests that the objective of the school feeding programme in Tanzania is to increase the level of students’ participation in school activities and increase their learning capacity. The government has been implementing these programs in collaboration with other stakeholders of education, including parents. The implementation process follows a National School Feeding Guideline issued by the Ministry of Education in 2021 to provide a standardized framework upon which schools, communities, and local governments can develop, coordinate, and oversee school feeding programs. This guideline covers the significance of school meals, program management, stakeholder responsibilities, community involvement, and local contributions.</w:t>
      </w:r>
    </w:p>
    <w:p w:rsidR="005B11DD" w:rsidRDefault="005B11DD" w:rsidP="00322A1D">
      <w:pPr>
        <w:spacing w:line="240" w:lineRule="auto"/>
        <w:jc w:val="both"/>
      </w:pPr>
    </w:p>
    <w:p w:rsidR="000C33B0" w:rsidRPr="00322A1D" w:rsidRDefault="00E65C3C" w:rsidP="00322A1D">
      <w:pPr>
        <w:pStyle w:val="Heading1"/>
        <w:spacing w:before="0" w:after="0" w:line="480" w:lineRule="auto"/>
        <w:rPr>
          <w:rFonts w:ascii="Times New Roman" w:hAnsi="Times New Roman"/>
          <w:sz w:val="24"/>
          <w:szCs w:val="24"/>
        </w:rPr>
      </w:pPr>
      <w:bookmarkStart w:id="158" w:name="_Toc211862107"/>
      <w:r w:rsidRPr="00322A1D">
        <w:rPr>
          <w:rFonts w:ascii="Times New Roman" w:hAnsi="Times New Roman"/>
          <w:sz w:val="24"/>
          <w:szCs w:val="24"/>
        </w:rPr>
        <w:t>4.3.4.</w:t>
      </w:r>
      <w:r w:rsidRPr="00322A1D">
        <w:rPr>
          <w:rFonts w:ascii="Times New Roman" w:hAnsi="Times New Roman"/>
          <w:sz w:val="24"/>
          <w:szCs w:val="24"/>
        </w:rPr>
        <w:tab/>
        <w:t>School Feeding Programme and the Performance of Primary School Pupils</w:t>
      </w:r>
      <w:bookmarkEnd w:id="158"/>
    </w:p>
    <w:p w:rsidR="000C33B0" w:rsidRDefault="00E65C3C" w:rsidP="00322A1D">
      <w:pPr>
        <w:jc w:val="both"/>
      </w:pPr>
      <w:r>
        <w:t>In the fourth objective of the study, the researcher intended to establish the extent to which school feeding programme influenced the performance of pupils in primary school. The researcher through the documentary review method, studied the pupils’ examinations results documents and the findings</w:t>
      </w:r>
      <w:bookmarkStart w:id="159" w:name="_Toc172106411"/>
      <w:r>
        <w:t xml:space="preserve"> were as presented in Table 4.6</w:t>
      </w:r>
    </w:p>
    <w:p w:rsidR="00322A1D" w:rsidRDefault="00322A1D" w:rsidP="00322A1D">
      <w:pPr>
        <w:spacing w:line="240" w:lineRule="auto"/>
        <w:jc w:val="both"/>
      </w:pPr>
    </w:p>
    <w:p w:rsidR="000C33B0" w:rsidRPr="00322A1D" w:rsidRDefault="00E65C3C" w:rsidP="00322A1D">
      <w:pPr>
        <w:pStyle w:val="Heading1"/>
        <w:spacing w:before="0" w:after="0" w:line="480" w:lineRule="auto"/>
        <w:rPr>
          <w:rFonts w:ascii="Times New Roman" w:hAnsi="Times New Roman"/>
          <w:sz w:val="24"/>
          <w:szCs w:val="24"/>
        </w:rPr>
      </w:pPr>
      <w:bookmarkStart w:id="160" w:name="_Toc211862108"/>
      <w:r w:rsidRPr="00322A1D">
        <w:rPr>
          <w:rFonts w:ascii="Times New Roman" w:hAnsi="Times New Roman"/>
          <w:sz w:val="24"/>
          <w:szCs w:val="24"/>
        </w:rPr>
        <w:t>Table 4.6: Pupils performance in 2020/2021</w:t>
      </w:r>
      <w:bookmarkEnd w:id="159"/>
      <w:bookmarkEnd w:id="16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7"/>
        <w:gridCol w:w="868"/>
        <w:gridCol w:w="814"/>
        <w:gridCol w:w="799"/>
        <w:gridCol w:w="868"/>
        <w:gridCol w:w="704"/>
        <w:gridCol w:w="720"/>
        <w:gridCol w:w="1059"/>
        <w:gridCol w:w="701"/>
        <w:gridCol w:w="750"/>
      </w:tblGrid>
      <w:tr w:rsidR="000C33B0">
        <w:trPr>
          <w:trHeight w:val="255"/>
        </w:trPr>
        <w:tc>
          <w:tcPr>
            <w:tcW w:w="931" w:type="dxa"/>
            <w:vMerge w:val="restart"/>
          </w:tcPr>
          <w:p w:rsidR="000C33B0" w:rsidRDefault="000C33B0" w:rsidP="0077749F">
            <w:pPr>
              <w:keepNext/>
              <w:spacing w:before="240" w:line="276" w:lineRule="auto"/>
              <w:jc w:val="both"/>
              <w:outlineLvl w:val="0"/>
              <w:rPr>
                <w:sz w:val="20"/>
                <w:szCs w:val="20"/>
              </w:rPr>
            </w:pPr>
          </w:p>
          <w:p w:rsidR="000C33B0" w:rsidRDefault="00E65C3C" w:rsidP="0077749F">
            <w:pPr>
              <w:spacing w:line="276" w:lineRule="auto"/>
              <w:jc w:val="center"/>
              <w:rPr>
                <w:b/>
                <w:sz w:val="20"/>
                <w:szCs w:val="20"/>
              </w:rPr>
            </w:pPr>
            <w:r>
              <w:rPr>
                <w:b/>
                <w:sz w:val="20"/>
                <w:szCs w:val="20"/>
              </w:rPr>
              <w:t>School</w:t>
            </w:r>
          </w:p>
        </w:tc>
        <w:tc>
          <w:tcPr>
            <w:tcW w:w="5297" w:type="dxa"/>
            <w:gridSpan w:val="6"/>
            <w:tcBorders>
              <w:bottom w:val="single" w:sz="4" w:space="0" w:color="auto"/>
            </w:tcBorders>
          </w:tcPr>
          <w:p w:rsidR="000C33B0" w:rsidRDefault="00E65C3C" w:rsidP="0077749F">
            <w:pPr>
              <w:spacing w:line="276" w:lineRule="auto"/>
              <w:jc w:val="center"/>
              <w:rPr>
                <w:b/>
                <w:sz w:val="20"/>
                <w:szCs w:val="20"/>
              </w:rPr>
            </w:pPr>
            <w:r>
              <w:rPr>
                <w:b/>
                <w:sz w:val="20"/>
                <w:szCs w:val="20"/>
              </w:rPr>
              <w:t>Year 2020</w:t>
            </w:r>
          </w:p>
        </w:tc>
        <w:tc>
          <w:tcPr>
            <w:tcW w:w="2705" w:type="dxa"/>
            <w:gridSpan w:val="3"/>
            <w:vMerge w:val="restart"/>
          </w:tcPr>
          <w:p w:rsidR="000C33B0" w:rsidRDefault="00E65C3C" w:rsidP="0077749F">
            <w:pPr>
              <w:spacing w:line="276" w:lineRule="auto"/>
              <w:jc w:val="center"/>
              <w:rPr>
                <w:b/>
                <w:sz w:val="20"/>
                <w:szCs w:val="20"/>
              </w:rPr>
            </w:pPr>
            <w:r>
              <w:rPr>
                <w:b/>
                <w:sz w:val="20"/>
                <w:szCs w:val="20"/>
              </w:rPr>
              <w:t>Year 2021</w:t>
            </w:r>
          </w:p>
          <w:p w:rsidR="000C33B0" w:rsidRDefault="00E65C3C" w:rsidP="0077749F">
            <w:pPr>
              <w:spacing w:line="276" w:lineRule="auto"/>
              <w:jc w:val="center"/>
              <w:rPr>
                <w:b/>
                <w:sz w:val="20"/>
                <w:szCs w:val="20"/>
              </w:rPr>
            </w:pPr>
            <w:r>
              <w:rPr>
                <w:b/>
                <w:sz w:val="20"/>
                <w:szCs w:val="20"/>
              </w:rPr>
              <w:t>District Mock Examination Results 2021(Percentile)</w:t>
            </w:r>
          </w:p>
        </w:tc>
      </w:tr>
      <w:tr w:rsidR="000C33B0">
        <w:trPr>
          <w:trHeight w:val="285"/>
        </w:trPr>
        <w:tc>
          <w:tcPr>
            <w:tcW w:w="931" w:type="dxa"/>
            <w:vMerge/>
          </w:tcPr>
          <w:p w:rsidR="000C33B0" w:rsidRDefault="000C33B0" w:rsidP="0077749F">
            <w:pPr>
              <w:keepNext/>
              <w:spacing w:before="240" w:line="276" w:lineRule="auto"/>
              <w:jc w:val="both"/>
              <w:outlineLvl w:val="0"/>
              <w:rPr>
                <w:sz w:val="20"/>
                <w:szCs w:val="20"/>
              </w:rPr>
            </w:pPr>
          </w:p>
        </w:tc>
        <w:tc>
          <w:tcPr>
            <w:tcW w:w="2793" w:type="dxa"/>
            <w:gridSpan w:val="3"/>
            <w:tcBorders>
              <w:top w:val="single" w:sz="4" w:space="0" w:color="auto"/>
            </w:tcBorders>
            <w:vAlign w:val="center"/>
          </w:tcPr>
          <w:p w:rsidR="000C33B0" w:rsidRDefault="00E65C3C" w:rsidP="0077749F">
            <w:pPr>
              <w:spacing w:line="276" w:lineRule="auto"/>
              <w:jc w:val="center"/>
              <w:rPr>
                <w:b/>
                <w:sz w:val="20"/>
                <w:szCs w:val="20"/>
              </w:rPr>
            </w:pPr>
            <w:r>
              <w:rPr>
                <w:b/>
                <w:sz w:val="20"/>
                <w:szCs w:val="20"/>
              </w:rPr>
              <w:t>Term I</w:t>
            </w:r>
          </w:p>
        </w:tc>
        <w:tc>
          <w:tcPr>
            <w:tcW w:w="2504" w:type="dxa"/>
            <w:gridSpan w:val="3"/>
            <w:tcBorders>
              <w:top w:val="single" w:sz="4" w:space="0" w:color="auto"/>
            </w:tcBorders>
            <w:vAlign w:val="center"/>
          </w:tcPr>
          <w:p w:rsidR="000C33B0" w:rsidRDefault="00E65C3C" w:rsidP="0077749F">
            <w:pPr>
              <w:spacing w:line="276" w:lineRule="auto"/>
              <w:jc w:val="center"/>
              <w:rPr>
                <w:b/>
                <w:sz w:val="20"/>
                <w:szCs w:val="20"/>
              </w:rPr>
            </w:pPr>
            <w:r>
              <w:rPr>
                <w:b/>
                <w:sz w:val="20"/>
                <w:szCs w:val="20"/>
              </w:rPr>
              <w:t>Term II</w:t>
            </w:r>
          </w:p>
        </w:tc>
        <w:tc>
          <w:tcPr>
            <w:tcW w:w="2705" w:type="dxa"/>
            <w:gridSpan w:val="3"/>
            <w:vMerge/>
          </w:tcPr>
          <w:p w:rsidR="000C33B0" w:rsidRDefault="000C33B0" w:rsidP="0077749F">
            <w:pPr>
              <w:keepNext/>
              <w:spacing w:before="240" w:line="276" w:lineRule="auto"/>
              <w:jc w:val="both"/>
              <w:outlineLvl w:val="0"/>
              <w:rPr>
                <w:sz w:val="20"/>
                <w:szCs w:val="20"/>
              </w:rPr>
            </w:pPr>
          </w:p>
        </w:tc>
      </w:tr>
      <w:tr w:rsidR="000C33B0">
        <w:tc>
          <w:tcPr>
            <w:tcW w:w="931" w:type="dxa"/>
            <w:vMerge/>
          </w:tcPr>
          <w:p w:rsidR="000C33B0" w:rsidRDefault="000C33B0" w:rsidP="0077749F">
            <w:pPr>
              <w:keepNext/>
              <w:spacing w:before="240" w:line="276" w:lineRule="auto"/>
              <w:jc w:val="both"/>
              <w:outlineLvl w:val="0"/>
              <w:rPr>
                <w:sz w:val="20"/>
                <w:szCs w:val="20"/>
              </w:rPr>
            </w:pPr>
          </w:p>
        </w:tc>
        <w:tc>
          <w:tcPr>
            <w:tcW w:w="931" w:type="dxa"/>
          </w:tcPr>
          <w:p w:rsidR="000C33B0" w:rsidRDefault="00E65C3C" w:rsidP="0077749F">
            <w:pPr>
              <w:spacing w:line="276" w:lineRule="auto"/>
              <w:jc w:val="center"/>
              <w:rPr>
                <w:b/>
                <w:sz w:val="20"/>
                <w:szCs w:val="20"/>
              </w:rPr>
            </w:pPr>
            <w:r>
              <w:rPr>
                <w:b/>
                <w:sz w:val="20"/>
                <w:szCs w:val="20"/>
              </w:rPr>
              <w:t>No. of Pupils</w:t>
            </w:r>
          </w:p>
        </w:tc>
        <w:tc>
          <w:tcPr>
            <w:tcW w:w="931" w:type="dxa"/>
          </w:tcPr>
          <w:p w:rsidR="000C33B0" w:rsidRDefault="00E65C3C" w:rsidP="0077749F">
            <w:pPr>
              <w:spacing w:line="276" w:lineRule="auto"/>
              <w:jc w:val="center"/>
              <w:rPr>
                <w:b/>
                <w:sz w:val="20"/>
                <w:szCs w:val="20"/>
              </w:rPr>
            </w:pPr>
            <w:r>
              <w:rPr>
                <w:b/>
                <w:sz w:val="20"/>
                <w:szCs w:val="20"/>
              </w:rPr>
              <w:t>Pass</w:t>
            </w:r>
          </w:p>
          <w:p w:rsidR="000C33B0" w:rsidRDefault="00E65C3C" w:rsidP="0077749F">
            <w:pPr>
              <w:spacing w:line="276" w:lineRule="auto"/>
              <w:jc w:val="center"/>
              <w:rPr>
                <w:b/>
                <w:sz w:val="20"/>
                <w:szCs w:val="20"/>
              </w:rPr>
            </w:pPr>
            <w:r>
              <w:rPr>
                <w:b/>
                <w:sz w:val="20"/>
                <w:szCs w:val="20"/>
              </w:rPr>
              <w:t>%</w:t>
            </w:r>
          </w:p>
        </w:tc>
        <w:tc>
          <w:tcPr>
            <w:tcW w:w="931" w:type="dxa"/>
          </w:tcPr>
          <w:p w:rsidR="000C33B0" w:rsidRDefault="00E65C3C" w:rsidP="0077749F">
            <w:pPr>
              <w:spacing w:line="276" w:lineRule="auto"/>
              <w:jc w:val="center"/>
              <w:rPr>
                <w:b/>
                <w:sz w:val="20"/>
                <w:szCs w:val="20"/>
              </w:rPr>
            </w:pPr>
            <w:r>
              <w:rPr>
                <w:b/>
                <w:sz w:val="20"/>
                <w:szCs w:val="20"/>
              </w:rPr>
              <w:t>Fail</w:t>
            </w:r>
          </w:p>
          <w:p w:rsidR="000C33B0" w:rsidRDefault="00E65C3C" w:rsidP="0077749F">
            <w:pPr>
              <w:spacing w:line="276" w:lineRule="auto"/>
              <w:jc w:val="center"/>
              <w:rPr>
                <w:b/>
                <w:sz w:val="20"/>
                <w:szCs w:val="20"/>
              </w:rPr>
            </w:pPr>
            <w:r>
              <w:rPr>
                <w:b/>
                <w:sz w:val="20"/>
                <w:szCs w:val="20"/>
              </w:rPr>
              <w:t>%</w:t>
            </w:r>
          </w:p>
        </w:tc>
        <w:tc>
          <w:tcPr>
            <w:tcW w:w="931" w:type="dxa"/>
          </w:tcPr>
          <w:p w:rsidR="000C33B0" w:rsidRDefault="00E65C3C" w:rsidP="0077749F">
            <w:pPr>
              <w:spacing w:line="276" w:lineRule="auto"/>
              <w:jc w:val="center"/>
              <w:rPr>
                <w:b/>
                <w:sz w:val="20"/>
                <w:szCs w:val="20"/>
              </w:rPr>
            </w:pPr>
            <w:r>
              <w:rPr>
                <w:b/>
                <w:sz w:val="20"/>
                <w:szCs w:val="20"/>
              </w:rPr>
              <w:t>No. of Pupils</w:t>
            </w:r>
          </w:p>
        </w:tc>
        <w:tc>
          <w:tcPr>
            <w:tcW w:w="763" w:type="dxa"/>
          </w:tcPr>
          <w:p w:rsidR="000C33B0" w:rsidRDefault="00E65C3C" w:rsidP="0077749F">
            <w:pPr>
              <w:spacing w:line="276" w:lineRule="auto"/>
              <w:jc w:val="center"/>
              <w:rPr>
                <w:b/>
                <w:sz w:val="20"/>
                <w:szCs w:val="20"/>
              </w:rPr>
            </w:pPr>
            <w:r>
              <w:rPr>
                <w:b/>
                <w:sz w:val="20"/>
                <w:szCs w:val="20"/>
              </w:rPr>
              <w:t>Pass</w:t>
            </w:r>
          </w:p>
          <w:p w:rsidR="000C33B0" w:rsidRDefault="00E65C3C" w:rsidP="0077749F">
            <w:pPr>
              <w:spacing w:line="276" w:lineRule="auto"/>
              <w:jc w:val="center"/>
              <w:rPr>
                <w:b/>
                <w:sz w:val="20"/>
                <w:szCs w:val="20"/>
              </w:rPr>
            </w:pPr>
            <w:r>
              <w:rPr>
                <w:b/>
                <w:sz w:val="20"/>
                <w:szCs w:val="20"/>
              </w:rPr>
              <w:t xml:space="preserve">%      </w:t>
            </w:r>
          </w:p>
        </w:tc>
        <w:tc>
          <w:tcPr>
            <w:tcW w:w="810" w:type="dxa"/>
          </w:tcPr>
          <w:p w:rsidR="000C33B0" w:rsidRDefault="00E65C3C" w:rsidP="0077749F">
            <w:pPr>
              <w:spacing w:line="276" w:lineRule="auto"/>
              <w:jc w:val="center"/>
              <w:rPr>
                <w:b/>
                <w:sz w:val="20"/>
                <w:szCs w:val="20"/>
              </w:rPr>
            </w:pPr>
            <w:r>
              <w:rPr>
                <w:b/>
                <w:sz w:val="20"/>
                <w:szCs w:val="20"/>
              </w:rPr>
              <w:t>Fail</w:t>
            </w:r>
          </w:p>
          <w:p w:rsidR="000C33B0" w:rsidRDefault="00E65C3C" w:rsidP="0077749F">
            <w:pPr>
              <w:spacing w:line="276" w:lineRule="auto"/>
              <w:jc w:val="center"/>
              <w:rPr>
                <w:b/>
                <w:sz w:val="20"/>
                <w:szCs w:val="20"/>
              </w:rPr>
            </w:pPr>
            <w:r>
              <w:rPr>
                <w:b/>
                <w:sz w:val="20"/>
                <w:szCs w:val="20"/>
              </w:rPr>
              <w:t>%</w:t>
            </w:r>
          </w:p>
        </w:tc>
        <w:tc>
          <w:tcPr>
            <w:tcW w:w="1223" w:type="dxa"/>
          </w:tcPr>
          <w:p w:rsidR="000C33B0" w:rsidRDefault="00E65C3C" w:rsidP="0077749F">
            <w:pPr>
              <w:spacing w:line="276" w:lineRule="auto"/>
              <w:jc w:val="center"/>
              <w:rPr>
                <w:b/>
                <w:sz w:val="20"/>
                <w:szCs w:val="20"/>
              </w:rPr>
            </w:pPr>
            <w:r>
              <w:rPr>
                <w:b/>
                <w:sz w:val="20"/>
                <w:szCs w:val="20"/>
              </w:rPr>
              <w:t>No. of Pupils</w:t>
            </w:r>
          </w:p>
        </w:tc>
        <w:tc>
          <w:tcPr>
            <w:tcW w:w="757" w:type="dxa"/>
          </w:tcPr>
          <w:p w:rsidR="000C33B0" w:rsidRDefault="00E65C3C" w:rsidP="0077749F">
            <w:pPr>
              <w:spacing w:line="276" w:lineRule="auto"/>
              <w:jc w:val="center"/>
              <w:rPr>
                <w:b/>
                <w:sz w:val="20"/>
                <w:szCs w:val="20"/>
              </w:rPr>
            </w:pPr>
            <w:r>
              <w:rPr>
                <w:b/>
                <w:sz w:val="20"/>
                <w:szCs w:val="20"/>
              </w:rPr>
              <w:t>Pass %</w:t>
            </w:r>
          </w:p>
        </w:tc>
        <w:tc>
          <w:tcPr>
            <w:tcW w:w="725" w:type="dxa"/>
          </w:tcPr>
          <w:p w:rsidR="000C33B0" w:rsidRDefault="00E65C3C" w:rsidP="0077749F">
            <w:pPr>
              <w:spacing w:line="276" w:lineRule="auto"/>
              <w:jc w:val="center"/>
              <w:rPr>
                <w:b/>
                <w:sz w:val="20"/>
                <w:szCs w:val="20"/>
              </w:rPr>
            </w:pPr>
            <w:r>
              <w:rPr>
                <w:b/>
                <w:sz w:val="20"/>
                <w:szCs w:val="20"/>
              </w:rPr>
              <w:t>Fail%</w:t>
            </w:r>
          </w:p>
        </w:tc>
      </w:tr>
      <w:tr w:rsidR="000C33B0">
        <w:tc>
          <w:tcPr>
            <w:tcW w:w="931" w:type="dxa"/>
          </w:tcPr>
          <w:p w:rsidR="000C33B0" w:rsidRDefault="00E65C3C" w:rsidP="0077749F">
            <w:pPr>
              <w:spacing w:line="276" w:lineRule="auto"/>
              <w:jc w:val="center"/>
              <w:rPr>
                <w:sz w:val="20"/>
                <w:szCs w:val="20"/>
              </w:rPr>
            </w:pPr>
            <w:r>
              <w:rPr>
                <w:sz w:val="20"/>
                <w:szCs w:val="20"/>
              </w:rPr>
              <w:t>01</w:t>
            </w:r>
          </w:p>
        </w:tc>
        <w:tc>
          <w:tcPr>
            <w:tcW w:w="931" w:type="dxa"/>
          </w:tcPr>
          <w:p w:rsidR="000C33B0" w:rsidRDefault="00E65C3C" w:rsidP="0077749F">
            <w:pPr>
              <w:spacing w:line="276" w:lineRule="auto"/>
              <w:jc w:val="center"/>
              <w:rPr>
                <w:sz w:val="20"/>
                <w:szCs w:val="20"/>
              </w:rPr>
            </w:pPr>
            <w:r>
              <w:rPr>
                <w:sz w:val="20"/>
                <w:szCs w:val="20"/>
              </w:rPr>
              <w:t>65</w:t>
            </w:r>
          </w:p>
        </w:tc>
        <w:tc>
          <w:tcPr>
            <w:tcW w:w="931" w:type="dxa"/>
          </w:tcPr>
          <w:p w:rsidR="000C33B0" w:rsidRDefault="00E65C3C" w:rsidP="0077749F">
            <w:pPr>
              <w:spacing w:line="276" w:lineRule="auto"/>
              <w:jc w:val="center"/>
              <w:rPr>
                <w:sz w:val="20"/>
                <w:szCs w:val="20"/>
              </w:rPr>
            </w:pPr>
            <w:r>
              <w:rPr>
                <w:sz w:val="20"/>
                <w:szCs w:val="20"/>
              </w:rPr>
              <w:t>70</w:t>
            </w:r>
          </w:p>
        </w:tc>
        <w:tc>
          <w:tcPr>
            <w:tcW w:w="931" w:type="dxa"/>
          </w:tcPr>
          <w:p w:rsidR="000C33B0" w:rsidRDefault="00E65C3C" w:rsidP="0077749F">
            <w:pPr>
              <w:spacing w:line="276" w:lineRule="auto"/>
              <w:jc w:val="center"/>
              <w:rPr>
                <w:sz w:val="20"/>
                <w:szCs w:val="20"/>
              </w:rPr>
            </w:pPr>
            <w:r>
              <w:rPr>
                <w:sz w:val="20"/>
                <w:szCs w:val="20"/>
              </w:rPr>
              <w:t>30</w:t>
            </w:r>
          </w:p>
        </w:tc>
        <w:tc>
          <w:tcPr>
            <w:tcW w:w="931" w:type="dxa"/>
          </w:tcPr>
          <w:p w:rsidR="000C33B0" w:rsidRDefault="00E65C3C" w:rsidP="0077749F">
            <w:pPr>
              <w:spacing w:line="276" w:lineRule="auto"/>
              <w:jc w:val="center"/>
              <w:rPr>
                <w:sz w:val="20"/>
                <w:szCs w:val="20"/>
              </w:rPr>
            </w:pPr>
            <w:r>
              <w:rPr>
                <w:sz w:val="20"/>
                <w:szCs w:val="20"/>
              </w:rPr>
              <w:t>65</w:t>
            </w:r>
          </w:p>
        </w:tc>
        <w:tc>
          <w:tcPr>
            <w:tcW w:w="763" w:type="dxa"/>
          </w:tcPr>
          <w:p w:rsidR="000C33B0" w:rsidRDefault="00E65C3C" w:rsidP="0077749F">
            <w:pPr>
              <w:spacing w:line="276" w:lineRule="auto"/>
              <w:jc w:val="center"/>
              <w:rPr>
                <w:sz w:val="20"/>
                <w:szCs w:val="20"/>
              </w:rPr>
            </w:pPr>
            <w:r>
              <w:rPr>
                <w:sz w:val="20"/>
                <w:szCs w:val="20"/>
              </w:rPr>
              <w:t>70</w:t>
            </w:r>
          </w:p>
        </w:tc>
        <w:tc>
          <w:tcPr>
            <w:tcW w:w="810" w:type="dxa"/>
          </w:tcPr>
          <w:p w:rsidR="000C33B0" w:rsidRDefault="00E65C3C" w:rsidP="0077749F">
            <w:pPr>
              <w:spacing w:line="276" w:lineRule="auto"/>
              <w:jc w:val="center"/>
              <w:rPr>
                <w:sz w:val="20"/>
                <w:szCs w:val="20"/>
              </w:rPr>
            </w:pPr>
            <w:r>
              <w:rPr>
                <w:sz w:val="20"/>
                <w:szCs w:val="20"/>
              </w:rPr>
              <w:t>30</w:t>
            </w:r>
          </w:p>
        </w:tc>
        <w:tc>
          <w:tcPr>
            <w:tcW w:w="1223" w:type="dxa"/>
          </w:tcPr>
          <w:p w:rsidR="000C33B0" w:rsidRDefault="00E65C3C" w:rsidP="0077749F">
            <w:pPr>
              <w:spacing w:line="276" w:lineRule="auto"/>
              <w:jc w:val="center"/>
              <w:rPr>
                <w:sz w:val="20"/>
                <w:szCs w:val="20"/>
              </w:rPr>
            </w:pPr>
            <w:r>
              <w:rPr>
                <w:sz w:val="20"/>
                <w:szCs w:val="20"/>
              </w:rPr>
              <w:t>57</w:t>
            </w:r>
          </w:p>
        </w:tc>
        <w:tc>
          <w:tcPr>
            <w:tcW w:w="757" w:type="dxa"/>
          </w:tcPr>
          <w:p w:rsidR="000C33B0" w:rsidRDefault="00E65C3C" w:rsidP="0077749F">
            <w:pPr>
              <w:spacing w:line="276" w:lineRule="auto"/>
              <w:jc w:val="center"/>
              <w:rPr>
                <w:sz w:val="20"/>
                <w:szCs w:val="20"/>
              </w:rPr>
            </w:pPr>
            <w:r>
              <w:rPr>
                <w:sz w:val="20"/>
                <w:szCs w:val="20"/>
              </w:rPr>
              <w:t>85</w:t>
            </w:r>
          </w:p>
        </w:tc>
        <w:tc>
          <w:tcPr>
            <w:tcW w:w="725" w:type="dxa"/>
          </w:tcPr>
          <w:p w:rsidR="000C33B0" w:rsidRDefault="00E65C3C" w:rsidP="0077749F">
            <w:pPr>
              <w:spacing w:line="276" w:lineRule="auto"/>
              <w:jc w:val="center"/>
              <w:rPr>
                <w:sz w:val="20"/>
                <w:szCs w:val="20"/>
              </w:rPr>
            </w:pPr>
            <w:r>
              <w:rPr>
                <w:sz w:val="20"/>
                <w:szCs w:val="20"/>
              </w:rPr>
              <w:t>15</w:t>
            </w:r>
          </w:p>
        </w:tc>
      </w:tr>
      <w:tr w:rsidR="000C33B0">
        <w:tc>
          <w:tcPr>
            <w:tcW w:w="931" w:type="dxa"/>
          </w:tcPr>
          <w:p w:rsidR="000C33B0" w:rsidRDefault="00E65C3C" w:rsidP="0077749F">
            <w:pPr>
              <w:spacing w:line="276" w:lineRule="auto"/>
              <w:jc w:val="center"/>
              <w:rPr>
                <w:sz w:val="20"/>
                <w:szCs w:val="20"/>
              </w:rPr>
            </w:pPr>
            <w:r>
              <w:rPr>
                <w:sz w:val="20"/>
                <w:szCs w:val="20"/>
              </w:rPr>
              <w:t>02</w:t>
            </w:r>
          </w:p>
        </w:tc>
        <w:tc>
          <w:tcPr>
            <w:tcW w:w="931" w:type="dxa"/>
          </w:tcPr>
          <w:p w:rsidR="000C33B0" w:rsidRDefault="00E65C3C" w:rsidP="0077749F">
            <w:pPr>
              <w:spacing w:line="276" w:lineRule="auto"/>
              <w:jc w:val="center"/>
              <w:rPr>
                <w:sz w:val="20"/>
                <w:szCs w:val="20"/>
              </w:rPr>
            </w:pPr>
            <w:r>
              <w:rPr>
                <w:sz w:val="20"/>
                <w:szCs w:val="20"/>
              </w:rPr>
              <w:t>47</w:t>
            </w:r>
          </w:p>
        </w:tc>
        <w:tc>
          <w:tcPr>
            <w:tcW w:w="931" w:type="dxa"/>
          </w:tcPr>
          <w:p w:rsidR="000C33B0" w:rsidRDefault="00E65C3C" w:rsidP="0077749F">
            <w:pPr>
              <w:spacing w:line="276" w:lineRule="auto"/>
              <w:jc w:val="center"/>
              <w:rPr>
                <w:sz w:val="20"/>
                <w:szCs w:val="20"/>
              </w:rPr>
            </w:pPr>
            <w:r>
              <w:rPr>
                <w:sz w:val="20"/>
                <w:szCs w:val="20"/>
              </w:rPr>
              <w:t>58</w:t>
            </w:r>
          </w:p>
        </w:tc>
        <w:tc>
          <w:tcPr>
            <w:tcW w:w="931" w:type="dxa"/>
          </w:tcPr>
          <w:p w:rsidR="000C33B0" w:rsidRDefault="00E65C3C" w:rsidP="0077749F">
            <w:pPr>
              <w:spacing w:line="276" w:lineRule="auto"/>
              <w:jc w:val="center"/>
              <w:rPr>
                <w:sz w:val="20"/>
                <w:szCs w:val="20"/>
              </w:rPr>
            </w:pPr>
            <w:r>
              <w:rPr>
                <w:sz w:val="20"/>
                <w:szCs w:val="20"/>
              </w:rPr>
              <w:t>42</w:t>
            </w:r>
          </w:p>
        </w:tc>
        <w:tc>
          <w:tcPr>
            <w:tcW w:w="931" w:type="dxa"/>
          </w:tcPr>
          <w:p w:rsidR="000C33B0" w:rsidRDefault="00E65C3C" w:rsidP="0077749F">
            <w:pPr>
              <w:spacing w:line="276" w:lineRule="auto"/>
              <w:jc w:val="center"/>
              <w:rPr>
                <w:sz w:val="20"/>
                <w:szCs w:val="20"/>
              </w:rPr>
            </w:pPr>
            <w:r>
              <w:rPr>
                <w:sz w:val="20"/>
                <w:szCs w:val="20"/>
              </w:rPr>
              <w:t>47</w:t>
            </w:r>
          </w:p>
        </w:tc>
        <w:tc>
          <w:tcPr>
            <w:tcW w:w="763" w:type="dxa"/>
          </w:tcPr>
          <w:p w:rsidR="000C33B0" w:rsidRDefault="00E65C3C" w:rsidP="0077749F">
            <w:pPr>
              <w:spacing w:line="276" w:lineRule="auto"/>
              <w:jc w:val="center"/>
              <w:rPr>
                <w:sz w:val="20"/>
                <w:szCs w:val="20"/>
              </w:rPr>
            </w:pPr>
            <w:r>
              <w:rPr>
                <w:sz w:val="20"/>
                <w:szCs w:val="20"/>
              </w:rPr>
              <w:t>90</w:t>
            </w:r>
          </w:p>
        </w:tc>
        <w:tc>
          <w:tcPr>
            <w:tcW w:w="810" w:type="dxa"/>
          </w:tcPr>
          <w:p w:rsidR="000C33B0" w:rsidRDefault="00E65C3C" w:rsidP="0077749F">
            <w:pPr>
              <w:spacing w:line="276" w:lineRule="auto"/>
              <w:jc w:val="center"/>
              <w:rPr>
                <w:sz w:val="20"/>
                <w:szCs w:val="20"/>
              </w:rPr>
            </w:pPr>
            <w:r>
              <w:rPr>
                <w:sz w:val="20"/>
                <w:szCs w:val="20"/>
              </w:rPr>
              <w:t>10</w:t>
            </w:r>
          </w:p>
        </w:tc>
        <w:tc>
          <w:tcPr>
            <w:tcW w:w="1223" w:type="dxa"/>
          </w:tcPr>
          <w:p w:rsidR="000C33B0" w:rsidRDefault="00E65C3C" w:rsidP="0077749F">
            <w:pPr>
              <w:spacing w:line="276" w:lineRule="auto"/>
              <w:jc w:val="center"/>
              <w:rPr>
                <w:sz w:val="20"/>
                <w:szCs w:val="20"/>
              </w:rPr>
            </w:pPr>
            <w:r>
              <w:rPr>
                <w:sz w:val="20"/>
                <w:szCs w:val="20"/>
              </w:rPr>
              <w:t>47</w:t>
            </w:r>
          </w:p>
        </w:tc>
        <w:tc>
          <w:tcPr>
            <w:tcW w:w="757" w:type="dxa"/>
          </w:tcPr>
          <w:p w:rsidR="000C33B0" w:rsidRDefault="00E65C3C" w:rsidP="0077749F">
            <w:pPr>
              <w:spacing w:line="276" w:lineRule="auto"/>
              <w:jc w:val="center"/>
              <w:rPr>
                <w:sz w:val="20"/>
                <w:szCs w:val="20"/>
              </w:rPr>
            </w:pPr>
            <w:r>
              <w:rPr>
                <w:sz w:val="20"/>
                <w:szCs w:val="20"/>
              </w:rPr>
              <w:t>100</w:t>
            </w:r>
          </w:p>
        </w:tc>
        <w:tc>
          <w:tcPr>
            <w:tcW w:w="725" w:type="dxa"/>
          </w:tcPr>
          <w:p w:rsidR="000C33B0" w:rsidRDefault="00E65C3C" w:rsidP="0077749F">
            <w:pPr>
              <w:spacing w:line="276" w:lineRule="auto"/>
              <w:jc w:val="center"/>
              <w:rPr>
                <w:sz w:val="20"/>
                <w:szCs w:val="20"/>
              </w:rPr>
            </w:pPr>
            <w:r>
              <w:rPr>
                <w:sz w:val="20"/>
                <w:szCs w:val="20"/>
              </w:rPr>
              <w:t>-</w:t>
            </w:r>
          </w:p>
        </w:tc>
      </w:tr>
      <w:tr w:rsidR="000C33B0">
        <w:tc>
          <w:tcPr>
            <w:tcW w:w="931" w:type="dxa"/>
          </w:tcPr>
          <w:p w:rsidR="000C33B0" w:rsidRDefault="00E65C3C" w:rsidP="0077749F">
            <w:pPr>
              <w:spacing w:line="276" w:lineRule="auto"/>
              <w:jc w:val="center"/>
              <w:rPr>
                <w:sz w:val="20"/>
                <w:szCs w:val="20"/>
              </w:rPr>
            </w:pPr>
            <w:r>
              <w:rPr>
                <w:sz w:val="20"/>
                <w:szCs w:val="20"/>
              </w:rPr>
              <w:t>03</w:t>
            </w:r>
          </w:p>
        </w:tc>
        <w:tc>
          <w:tcPr>
            <w:tcW w:w="931" w:type="dxa"/>
          </w:tcPr>
          <w:p w:rsidR="000C33B0" w:rsidRDefault="00E65C3C" w:rsidP="0077749F">
            <w:pPr>
              <w:spacing w:line="276" w:lineRule="auto"/>
              <w:jc w:val="center"/>
              <w:rPr>
                <w:sz w:val="20"/>
                <w:szCs w:val="20"/>
              </w:rPr>
            </w:pPr>
            <w:r>
              <w:rPr>
                <w:sz w:val="20"/>
                <w:szCs w:val="20"/>
              </w:rPr>
              <w:t>56</w:t>
            </w:r>
          </w:p>
        </w:tc>
        <w:tc>
          <w:tcPr>
            <w:tcW w:w="931" w:type="dxa"/>
          </w:tcPr>
          <w:p w:rsidR="000C33B0" w:rsidRDefault="00E65C3C" w:rsidP="0077749F">
            <w:pPr>
              <w:spacing w:line="276" w:lineRule="auto"/>
              <w:jc w:val="center"/>
              <w:rPr>
                <w:sz w:val="20"/>
                <w:szCs w:val="20"/>
              </w:rPr>
            </w:pPr>
            <w:r>
              <w:rPr>
                <w:sz w:val="20"/>
                <w:szCs w:val="20"/>
              </w:rPr>
              <w:t>97</w:t>
            </w:r>
          </w:p>
        </w:tc>
        <w:tc>
          <w:tcPr>
            <w:tcW w:w="931" w:type="dxa"/>
          </w:tcPr>
          <w:p w:rsidR="000C33B0" w:rsidRDefault="00E65C3C" w:rsidP="0077749F">
            <w:pPr>
              <w:spacing w:line="276" w:lineRule="auto"/>
              <w:jc w:val="center"/>
              <w:rPr>
                <w:sz w:val="20"/>
                <w:szCs w:val="20"/>
              </w:rPr>
            </w:pPr>
            <w:r>
              <w:rPr>
                <w:sz w:val="20"/>
                <w:szCs w:val="20"/>
              </w:rPr>
              <w:t>03</w:t>
            </w:r>
          </w:p>
        </w:tc>
        <w:tc>
          <w:tcPr>
            <w:tcW w:w="931" w:type="dxa"/>
          </w:tcPr>
          <w:p w:rsidR="000C33B0" w:rsidRDefault="00E65C3C" w:rsidP="0077749F">
            <w:pPr>
              <w:spacing w:line="276" w:lineRule="auto"/>
              <w:jc w:val="center"/>
              <w:rPr>
                <w:sz w:val="20"/>
                <w:szCs w:val="20"/>
              </w:rPr>
            </w:pPr>
            <w:r>
              <w:rPr>
                <w:sz w:val="20"/>
                <w:szCs w:val="20"/>
              </w:rPr>
              <w:t>56</w:t>
            </w:r>
          </w:p>
        </w:tc>
        <w:tc>
          <w:tcPr>
            <w:tcW w:w="763" w:type="dxa"/>
          </w:tcPr>
          <w:p w:rsidR="000C33B0" w:rsidRDefault="00E65C3C" w:rsidP="0077749F">
            <w:pPr>
              <w:spacing w:line="276" w:lineRule="auto"/>
              <w:jc w:val="center"/>
              <w:rPr>
                <w:sz w:val="20"/>
                <w:szCs w:val="20"/>
              </w:rPr>
            </w:pPr>
            <w:r>
              <w:rPr>
                <w:sz w:val="20"/>
                <w:szCs w:val="20"/>
              </w:rPr>
              <w:t>95</w:t>
            </w:r>
          </w:p>
        </w:tc>
        <w:tc>
          <w:tcPr>
            <w:tcW w:w="810" w:type="dxa"/>
          </w:tcPr>
          <w:p w:rsidR="000C33B0" w:rsidRDefault="00E65C3C" w:rsidP="0077749F">
            <w:pPr>
              <w:spacing w:line="276" w:lineRule="auto"/>
              <w:jc w:val="center"/>
              <w:rPr>
                <w:sz w:val="20"/>
                <w:szCs w:val="20"/>
              </w:rPr>
            </w:pPr>
            <w:r>
              <w:rPr>
                <w:sz w:val="20"/>
                <w:szCs w:val="20"/>
              </w:rPr>
              <w:t>05</w:t>
            </w:r>
          </w:p>
        </w:tc>
        <w:tc>
          <w:tcPr>
            <w:tcW w:w="1223" w:type="dxa"/>
          </w:tcPr>
          <w:p w:rsidR="000C33B0" w:rsidRDefault="00E65C3C" w:rsidP="0077749F">
            <w:pPr>
              <w:spacing w:line="276" w:lineRule="auto"/>
              <w:jc w:val="center"/>
              <w:rPr>
                <w:sz w:val="20"/>
                <w:szCs w:val="20"/>
              </w:rPr>
            </w:pPr>
            <w:r>
              <w:rPr>
                <w:sz w:val="20"/>
                <w:szCs w:val="20"/>
              </w:rPr>
              <w:t>50</w:t>
            </w:r>
          </w:p>
        </w:tc>
        <w:tc>
          <w:tcPr>
            <w:tcW w:w="757" w:type="dxa"/>
          </w:tcPr>
          <w:p w:rsidR="000C33B0" w:rsidRDefault="00E65C3C" w:rsidP="0077749F">
            <w:pPr>
              <w:spacing w:line="276" w:lineRule="auto"/>
              <w:jc w:val="center"/>
              <w:rPr>
                <w:sz w:val="20"/>
                <w:szCs w:val="20"/>
              </w:rPr>
            </w:pPr>
            <w:r>
              <w:rPr>
                <w:sz w:val="20"/>
                <w:szCs w:val="20"/>
              </w:rPr>
              <w:t>100</w:t>
            </w:r>
          </w:p>
        </w:tc>
        <w:tc>
          <w:tcPr>
            <w:tcW w:w="725" w:type="dxa"/>
          </w:tcPr>
          <w:p w:rsidR="000C33B0" w:rsidRDefault="00E65C3C" w:rsidP="0077749F">
            <w:pPr>
              <w:spacing w:line="276" w:lineRule="auto"/>
              <w:jc w:val="center"/>
              <w:rPr>
                <w:sz w:val="20"/>
                <w:szCs w:val="20"/>
              </w:rPr>
            </w:pPr>
            <w:r>
              <w:rPr>
                <w:sz w:val="20"/>
                <w:szCs w:val="20"/>
              </w:rPr>
              <w:t>-</w:t>
            </w:r>
          </w:p>
        </w:tc>
      </w:tr>
      <w:tr w:rsidR="000C33B0">
        <w:tc>
          <w:tcPr>
            <w:tcW w:w="931" w:type="dxa"/>
          </w:tcPr>
          <w:p w:rsidR="000C33B0" w:rsidRDefault="00E65C3C" w:rsidP="0077749F">
            <w:pPr>
              <w:spacing w:line="276" w:lineRule="auto"/>
              <w:jc w:val="center"/>
              <w:rPr>
                <w:sz w:val="20"/>
                <w:szCs w:val="20"/>
              </w:rPr>
            </w:pPr>
            <w:r>
              <w:rPr>
                <w:sz w:val="20"/>
                <w:szCs w:val="20"/>
              </w:rPr>
              <w:t>04</w:t>
            </w:r>
          </w:p>
        </w:tc>
        <w:tc>
          <w:tcPr>
            <w:tcW w:w="931" w:type="dxa"/>
          </w:tcPr>
          <w:p w:rsidR="000C33B0" w:rsidRDefault="00E65C3C" w:rsidP="0077749F">
            <w:pPr>
              <w:spacing w:line="276" w:lineRule="auto"/>
              <w:jc w:val="center"/>
              <w:rPr>
                <w:sz w:val="20"/>
                <w:szCs w:val="20"/>
              </w:rPr>
            </w:pPr>
            <w:r>
              <w:rPr>
                <w:sz w:val="20"/>
                <w:szCs w:val="20"/>
              </w:rPr>
              <w:t>46</w:t>
            </w:r>
          </w:p>
        </w:tc>
        <w:tc>
          <w:tcPr>
            <w:tcW w:w="931" w:type="dxa"/>
          </w:tcPr>
          <w:p w:rsidR="000C33B0" w:rsidRDefault="00E65C3C" w:rsidP="0077749F">
            <w:pPr>
              <w:spacing w:line="276" w:lineRule="auto"/>
              <w:jc w:val="center"/>
              <w:rPr>
                <w:sz w:val="20"/>
                <w:szCs w:val="20"/>
              </w:rPr>
            </w:pPr>
            <w:r>
              <w:rPr>
                <w:sz w:val="20"/>
                <w:szCs w:val="20"/>
              </w:rPr>
              <w:t>67</w:t>
            </w:r>
          </w:p>
        </w:tc>
        <w:tc>
          <w:tcPr>
            <w:tcW w:w="931" w:type="dxa"/>
          </w:tcPr>
          <w:p w:rsidR="000C33B0" w:rsidRDefault="00E65C3C" w:rsidP="0077749F">
            <w:pPr>
              <w:spacing w:line="276" w:lineRule="auto"/>
              <w:jc w:val="center"/>
              <w:rPr>
                <w:sz w:val="20"/>
                <w:szCs w:val="20"/>
              </w:rPr>
            </w:pPr>
            <w:r>
              <w:rPr>
                <w:sz w:val="20"/>
                <w:szCs w:val="20"/>
              </w:rPr>
              <w:t>33</w:t>
            </w:r>
          </w:p>
        </w:tc>
        <w:tc>
          <w:tcPr>
            <w:tcW w:w="931" w:type="dxa"/>
          </w:tcPr>
          <w:p w:rsidR="000C33B0" w:rsidRDefault="00E65C3C" w:rsidP="0077749F">
            <w:pPr>
              <w:spacing w:line="276" w:lineRule="auto"/>
              <w:jc w:val="center"/>
              <w:rPr>
                <w:sz w:val="20"/>
                <w:szCs w:val="20"/>
              </w:rPr>
            </w:pPr>
            <w:r>
              <w:rPr>
                <w:sz w:val="20"/>
                <w:szCs w:val="20"/>
              </w:rPr>
              <w:t>46</w:t>
            </w:r>
          </w:p>
        </w:tc>
        <w:tc>
          <w:tcPr>
            <w:tcW w:w="763" w:type="dxa"/>
          </w:tcPr>
          <w:p w:rsidR="000C33B0" w:rsidRDefault="00E65C3C" w:rsidP="0077749F">
            <w:pPr>
              <w:spacing w:line="276" w:lineRule="auto"/>
              <w:jc w:val="center"/>
              <w:rPr>
                <w:sz w:val="20"/>
                <w:szCs w:val="20"/>
              </w:rPr>
            </w:pPr>
            <w:r>
              <w:rPr>
                <w:sz w:val="20"/>
                <w:szCs w:val="20"/>
              </w:rPr>
              <w:t>67</w:t>
            </w:r>
          </w:p>
        </w:tc>
        <w:tc>
          <w:tcPr>
            <w:tcW w:w="810" w:type="dxa"/>
          </w:tcPr>
          <w:p w:rsidR="000C33B0" w:rsidRDefault="00E65C3C" w:rsidP="0077749F">
            <w:pPr>
              <w:spacing w:line="276" w:lineRule="auto"/>
              <w:jc w:val="center"/>
              <w:rPr>
                <w:sz w:val="20"/>
                <w:szCs w:val="20"/>
              </w:rPr>
            </w:pPr>
            <w:r>
              <w:rPr>
                <w:sz w:val="20"/>
                <w:szCs w:val="20"/>
              </w:rPr>
              <w:t>33</w:t>
            </w:r>
          </w:p>
        </w:tc>
        <w:tc>
          <w:tcPr>
            <w:tcW w:w="1223" w:type="dxa"/>
          </w:tcPr>
          <w:p w:rsidR="000C33B0" w:rsidRDefault="00E65C3C" w:rsidP="0077749F">
            <w:pPr>
              <w:spacing w:line="276" w:lineRule="auto"/>
              <w:jc w:val="center"/>
              <w:rPr>
                <w:sz w:val="20"/>
                <w:szCs w:val="20"/>
              </w:rPr>
            </w:pPr>
            <w:r>
              <w:rPr>
                <w:sz w:val="20"/>
                <w:szCs w:val="20"/>
              </w:rPr>
              <w:t>46</w:t>
            </w:r>
          </w:p>
        </w:tc>
        <w:tc>
          <w:tcPr>
            <w:tcW w:w="757" w:type="dxa"/>
          </w:tcPr>
          <w:p w:rsidR="000C33B0" w:rsidRDefault="00E65C3C" w:rsidP="0077749F">
            <w:pPr>
              <w:spacing w:line="276" w:lineRule="auto"/>
              <w:jc w:val="center"/>
              <w:rPr>
                <w:sz w:val="20"/>
                <w:szCs w:val="20"/>
              </w:rPr>
            </w:pPr>
            <w:r>
              <w:rPr>
                <w:sz w:val="20"/>
                <w:szCs w:val="20"/>
              </w:rPr>
              <w:t>35</w:t>
            </w:r>
          </w:p>
        </w:tc>
        <w:tc>
          <w:tcPr>
            <w:tcW w:w="725" w:type="dxa"/>
          </w:tcPr>
          <w:p w:rsidR="000C33B0" w:rsidRDefault="00E65C3C" w:rsidP="0077749F">
            <w:pPr>
              <w:spacing w:line="276" w:lineRule="auto"/>
              <w:jc w:val="center"/>
              <w:rPr>
                <w:sz w:val="20"/>
                <w:szCs w:val="20"/>
              </w:rPr>
            </w:pPr>
            <w:r>
              <w:rPr>
                <w:sz w:val="20"/>
                <w:szCs w:val="20"/>
              </w:rPr>
              <w:t>6</w:t>
            </w:r>
          </w:p>
        </w:tc>
      </w:tr>
      <w:tr w:rsidR="000C33B0">
        <w:tc>
          <w:tcPr>
            <w:tcW w:w="931" w:type="dxa"/>
          </w:tcPr>
          <w:p w:rsidR="000C33B0" w:rsidRDefault="00E65C3C" w:rsidP="0077749F">
            <w:pPr>
              <w:spacing w:line="276" w:lineRule="auto"/>
              <w:jc w:val="center"/>
              <w:rPr>
                <w:sz w:val="20"/>
                <w:szCs w:val="20"/>
              </w:rPr>
            </w:pPr>
            <w:r>
              <w:rPr>
                <w:sz w:val="20"/>
                <w:szCs w:val="20"/>
              </w:rPr>
              <w:t>05</w:t>
            </w:r>
          </w:p>
        </w:tc>
        <w:tc>
          <w:tcPr>
            <w:tcW w:w="931" w:type="dxa"/>
          </w:tcPr>
          <w:p w:rsidR="000C33B0" w:rsidRDefault="00E65C3C" w:rsidP="0077749F">
            <w:pPr>
              <w:spacing w:line="276" w:lineRule="auto"/>
              <w:jc w:val="center"/>
              <w:rPr>
                <w:sz w:val="20"/>
                <w:szCs w:val="20"/>
              </w:rPr>
            </w:pPr>
            <w:r>
              <w:rPr>
                <w:sz w:val="20"/>
                <w:szCs w:val="20"/>
              </w:rPr>
              <w:t>31</w:t>
            </w:r>
          </w:p>
        </w:tc>
        <w:tc>
          <w:tcPr>
            <w:tcW w:w="931" w:type="dxa"/>
          </w:tcPr>
          <w:p w:rsidR="000C33B0" w:rsidRDefault="00E65C3C" w:rsidP="0077749F">
            <w:pPr>
              <w:spacing w:line="276" w:lineRule="auto"/>
              <w:jc w:val="center"/>
              <w:rPr>
                <w:sz w:val="20"/>
                <w:szCs w:val="20"/>
              </w:rPr>
            </w:pPr>
            <w:r>
              <w:rPr>
                <w:sz w:val="20"/>
                <w:szCs w:val="20"/>
              </w:rPr>
              <w:t>90</w:t>
            </w:r>
          </w:p>
        </w:tc>
        <w:tc>
          <w:tcPr>
            <w:tcW w:w="931" w:type="dxa"/>
          </w:tcPr>
          <w:p w:rsidR="000C33B0" w:rsidRDefault="00E65C3C" w:rsidP="0077749F">
            <w:pPr>
              <w:spacing w:line="276" w:lineRule="auto"/>
              <w:jc w:val="center"/>
              <w:rPr>
                <w:sz w:val="20"/>
                <w:szCs w:val="20"/>
              </w:rPr>
            </w:pPr>
            <w:r>
              <w:rPr>
                <w:sz w:val="20"/>
                <w:szCs w:val="20"/>
              </w:rPr>
              <w:t>10</w:t>
            </w:r>
          </w:p>
        </w:tc>
        <w:tc>
          <w:tcPr>
            <w:tcW w:w="931" w:type="dxa"/>
          </w:tcPr>
          <w:p w:rsidR="000C33B0" w:rsidRDefault="00E65C3C" w:rsidP="0077749F">
            <w:pPr>
              <w:spacing w:line="276" w:lineRule="auto"/>
              <w:jc w:val="center"/>
              <w:rPr>
                <w:sz w:val="20"/>
                <w:szCs w:val="20"/>
              </w:rPr>
            </w:pPr>
            <w:r>
              <w:rPr>
                <w:sz w:val="20"/>
                <w:szCs w:val="20"/>
              </w:rPr>
              <w:t>31</w:t>
            </w:r>
          </w:p>
        </w:tc>
        <w:tc>
          <w:tcPr>
            <w:tcW w:w="763" w:type="dxa"/>
          </w:tcPr>
          <w:p w:rsidR="000C33B0" w:rsidRDefault="00E65C3C" w:rsidP="0077749F">
            <w:pPr>
              <w:spacing w:line="276" w:lineRule="auto"/>
              <w:jc w:val="center"/>
              <w:rPr>
                <w:sz w:val="20"/>
                <w:szCs w:val="20"/>
              </w:rPr>
            </w:pPr>
            <w:r>
              <w:rPr>
                <w:sz w:val="20"/>
                <w:szCs w:val="20"/>
              </w:rPr>
              <w:t>90</w:t>
            </w:r>
          </w:p>
        </w:tc>
        <w:tc>
          <w:tcPr>
            <w:tcW w:w="810" w:type="dxa"/>
          </w:tcPr>
          <w:p w:rsidR="000C33B0" w:rsidRDefault="00E65C3C" w:rsidP="0077749F">
            <w:pPr>
              <w:spacing w:line="276" w:lineRule="auto"/>
              <w:jc w:val="center"/>
              <w:rPr>
                <w:sz w:val="20"/>
                <w:szCs w:val="20"/>
              </w:rPr>
            </w:pPr>
            <w:r>
              <w:rPr>
                <w:sz w:val="20"/>
                <w:szCs w:val="20"/>
              </w:rPr>
              <w:t>10</w:t>
            </w:r>
          </w:p>
        </w:tc>
        <w:tc>
          <w:tcPr>
            <w:tcW w:w="1223" w:type="dxa"/>
          </w:tcPr>
          <w:p w:rsidR="000C33B0" w:rsidRDefault="00E65C3C" w:rsidP="0077749F">
            <w:pPr>
              <w:spacing w:line="276" w:lineRule="auto"/>
              <w:jc w:val="center"/>
              <w:rPr>
                <w:sz w:val="20"/>
                <w:szCs w:val="20"/>
              </w:rPr>
            </w:pPr>
            <w:r>
              <w:rPr>
                <w:sz w:val="20"/>
                <w:szCs w:val="20"/>
              </w:rPr>
              <w:t>31</w:t>
            </w:r>
          </w:p>
        </w:tc>
        <w:tc>
          <w:tcPr>
            <w:tcW w:w="757" w:type="dxa"/>
          </w:tcPr>
          <w:p w:rsidR="000C33B0" w:rsidRDefault="00E65C3C" w:rsidP="0077749F">
            <w:pPr>
              <w:spacing w:line="276" w:lineRule="auto"/>
              <w:jc w:val="center"/>
              <w:rPr>
                <w:sz w:val="20"/>
                <w:szCs w:val="20"/>
              </w:rPr>
            </w:pPr>
            <w:r>
              <w:rPr>
                <w:sz w:val="20"/>
                <w:szCs w:val="20"/>
              </w:rPr>
              <w:t>94</w:t>
            </w:r>
          </w:p>
        </w:tc>
        <w:tc>
          <w:tcPr>
            <w:tcW w:w="725" w:type="dxa"/>
          </w:tcPr>
          <w:p w:rsidR="000C33B0" w:rsidRDefault="00E65C3C" w:rsidP="0077749F">
            <w:pPr>
              <w:spacing w:line="276" w:lineRule="auto"/>
              <w:jc w:val="center"/>
              <w:rPr>
                <w:sz w:val="20"/>
                <w:szCs w:val="20"/>
              </w:rPr>
            </w:pPr>
            <w:r>
              <w:rPr>
                <w:sz w:val="20"/>
                <w:szCs w:val="20"/>
              </w:rPr>
              <w:t>6</w:t>
            </w:r>
          </w:p>
        </w:tc>
      </w:tr>
      <w:tr w:rsidR="000C33B0">
        <w:tc>
          <w:tcPr>
            <w:tcW w:w="931" w:type="dxa"/>
          </w:tcPr>
          <w:p w:rsidR="000C33B0" w:rsidRDefault="00E65C3C" w:rsidP="0077749F">
            <w:pPr>
              <w:spacing w:line="276" w:lineRule="auto"/>
              <w:jc w:val="center"/>
              <w:rPr>
                <w:sz w:val="20"/>
                <w:szCs w:val="20"/>
              </w:rPr>
            </w:pPr>
            <w:r>
              <w:rPr>
                <w:sz w:val="20"/>
                <w:szCs w:val="20"/>
              </w:rPr>
              <w:t>06</w:t>
            </w:r>
          </w:p>
        </w:tc>
        <w:tc>
          <w:tcPr>
            <w:tcW w:w="931" w:type="dxa"/>
          </w:tcPr>
          <w:p w:rsidR="000C33B0" w:rsidRDefault="00E65C3C" w:rsidP="0077749F">
            <w:pPr>
              <w:spacing w:line="276" w:lineRule="auto"/>
              <w:jc w:val="center"/>
              <w:rPr>
                <w:sz w:val="20"/>
                <w:szCs w:val="20"/>
              </w:rPr>
            </w:pPr>
            <w:r>
              <w:rPr>
                <w:sz w:val="20"/>
                <w:szCs w:val="20"/>
              </w:rPr>
              <w:t>118</w:t>
            </w:r>
          </w:p>
        </w:tc>
        <w:tc>
          <w:tcPr>
            <w:tcW w:w="931" w:type="dxa"/>
          </w:tcPr>
          <w:p w:rsidR="000C33B0" w:rsidRDefault="00E65C3C" w:rsidP="0077749F">
            <w:pPr>
              <w:spacing w:line="276" w:lineRule="auto"/>
              <w:jc w:val="center"/>
              <w:rPr>
                <w:sz w:val="20"/>
                <w:szCs w:val="20"/>
              </w:rPr>
            </w:pPr>
            <w:r>
              <w:rPr>
                <w:sz w:val="20"/>
                <w:szCs w:val="20"/>
              </w:rPr>
              <w:t>72</w:t>
            </w:r>
          </w:p>
        </w:tc>
        <w:tc>
          <w:tcPr>
            <w:tcW w:w="931" w:type="dxa"/>
          </w:tcPr>
          <w:p w:rsidR="000C33B0" w:rsidRDefault="00E65C3C" w:rsidP="0077749F">
            <w:pPr>
              <w:spacing w:line="276" w:lineRule="auto"/>
              <w:jc w:val="center"/>
              <w:rPr>
                <w:sz w:val="20"/>
                <w:szCs w:val="20"/>
              </w:rPr>
            </w:pPr>
            <w:r>
              <w:rPr>
                <w:sz w:val="20"/>
                <w:szCs w:val="20"/>
              </w:rPr>
              <w:t>28</w:t>
            </w:r>
          </w:p>
        </w:tc>
        <w:tc>
          <w:tcPr>
            <w:tcW w:w="931" w:type="dxa"/>
          </w:tcPr>
          <w:p w:rsidR="000C33B0" w:rsidRDefault="00E65C3C" w:rsidP="0077749F">
            <w:pPr>
              <w:spacing w:line="276" w:lineRule="auto"/>
              <w:jc w:val="center"/>
              <w:rPr>
                <w:sz w:val="20"/>
                <w:szCs w:val="20"/>
              </w:rPr>
            </w:pPr>
            <w:r>
              <w:rPr>
                <w:sz w:val="20"/>
                <w:szCs w:val="20"/>
              </w:rPr>
              <w:t>118</w:t>
            </w:r>
          </w:p>
        </w:tc>
        <w:tc>
          <w:tcPr>
            <w:tcW w:w="763" w:type="dxa"/>
          </w:tcPr>
          <w:p w:rsidR="000C33B0" w:rsidRDefault="00E65C3C" w:rsidP="0077749F">
            <w:pPr>
              <w:spacing w:line="276" w:lineRule="auto"/>
              <w:jc w:val="center"/>
              <w:rPr>
                <w:sz w:val="20"/>
                <w:szCs w:val="20"/>
              </w:rPr>
            </w:pPr>
            <w:r>
              <w:rPr>
                <w:sz w:val="20"/>
                <w:szCs w:val="20"/>
              </w:rPr>
              <w:t>83</w:t>
            </w:r>
          </w:p>
        </w:tc>
        <w:tc>
          <w:tcPr>
            <w:tcW w:w="810" w:type="dxa"/>
          </w:tcPr>
          <w:p w:rsidR="000C33B0" w:rsidRDefault="00E65C3C" w:rsidP="0077749F">
            <w:pPr>
              <w:spacing w:line="276" w:lineRule="auto"/>
              <w:jc w:val="center"/>
              <w:rPr>
                <w:sz w:val="20"/>
                <w:szCs w:val="20"/>
              </w:rPr>
            </w:pPr>
            <w:r>
              <w:rPr>
                <w:sz w:val="20"/>
                <w:szCs w:val="20"/>
              </w:rPr>
              <w:t>17</w:t>
            </w:r>
          </w:p>
        </w:tc>
        <w:tc>
          <w:tcPr>
            <w:tcW w:w="1223" w:type="dxa"/>
          </w:tcPr>
          <w:p w:rsidR="000C33B0" w:rsidRDefault="00E65C3C" w:rsidP="0077749F">
            <w:pPr>
              <w:spacing w:line="276" w:lineRule="auto"/>
              <w:jc w:val="center"/>
              <w:rPr>
                <w:sz w:val="20"/>
                <w:szCs w:val="20"/>
              </w:rPr>
            </w:pPr>
            <w:r>
              <w:rPr>
                <w:sz w:val="20"/>
                <w:szCs w:val="20"/>
              </w:rPr>
              <w:t>111</w:t>
            </w:r>
          </w:p>
        </w:tc>
        <w:tc>
          <w:tcPr>
            <w:tcW w:w="757" w:type="dxa"/>
          </w:tcPr>
          <w:p w:rsidR="000C33B0" w:rsidRDefault="00E65C3C" w:rsidP="0077749F">
            <w:pPr>
              <w:spacing w:line="276" w:lineRule="auto"/>
              <w:jc w:val="center"/>
              <w:rPr>
                <w:sz w:val="20"/>
                <w:szCs w:val="20"/>
              </w:rPr>
            </w:pPr>
            <w:r>
              <w:rPr>
                <w:sz w:val="20"/>
                <w:szCs w:val="20"/>
              </w:rPr>
              <w:t>74</w:t>
            </w:r>
          </w:p>
        </w:tc>
        <w:tc>
          <w:tcPr>
            <w:tcW w:w="725" w:type="dxa"/>
          </w:tcPr>
          <w:p w:rsidR="000C33B0" w:rsidRDefault="00E65C3C" w:rsidP="0077749F">
            <w:pPr>
              <w:spacing w:line="276" w:lineRule="auto"/>
              <w:jc w:val="center"/>
              <w:rPr>
                <w:sz w:val="20"/>
                <w:szCs w:val="20"/>
              </w:rPr>
            </w:pPr>
            <w:r>
              <w:rPr>
                <w:sz w:val="20"/>
                <w:szCs w:val="20"/>
              </w:rPr>
              <w:t>27</w:t>
            </w:r>
          </w:p>
        </w:tc>
      </w:tr>
      <w:tr w:rsidR="000C33B0">
        <w:tc>
          <w:tcPr>
            <w:tcW w:w="931" w:type="dxa"/>
          </w:tcPr>
          <w:p w:rsidR="000C33B0" w:rsidRDefault="00E65C3C" w:rsidP="0077749F">
            <w:pPr>
              <w:spacing w:line="276" w:lineRule="auto"/>
              <w:jc w:val="center"/>
              <w:rPr>
                <w:sz w:val="20"/>
                <w:szCs w:val="20"/>
              </w:rPr>
            </w:pPr>
            <w:r>
              <w:rPr>
                <w:sz w:val="20"/>
                <w:szCs w:val="20"/>
              </w:rPr>
              <w:t>07</w:t>
            </w:r>
          </w:p>
        </w:tc>
        <w:tc>
          <w:tcPr>
            <w:tcW w:w="931" w:type="dxa"/>
          </w:tcPr>
          <w:p w:rsidR="000C33B0" w:rsidRDefault="00E65C3C" w:rsidP="0077749F">
            <w:pPr>
              <w:spacing w:line="276" w:lineRule="auto"/>
              <w:jc w:val="center"/>
              <w:rPr>
                <w:sz w:val="20"/>
                <w:szCs w:val="20"/>
              </w:rPr>
            </w:pPr>
            <w:r>
              <w:rPr>
                <w:sz w:val="20"/>
                <w:szCs w:val="20"/>
              </w:rPr>
              <w:t>35</w:t>
            </w:r>
          </w:p>
        </w:tc>
        <w:tc>
          <w:tcPr>
            <w:tcW w:w="931" w:type="dxa"/>
          </w:tcPr>
          <w:p w:rsidR="000C33B0" w:rsidRDefault="00E65C3C" w:rsidP="0077749F">
            <w:pPr>
              <w:spacing w:line="276" w:lineRule="auto"/>
              <w:jc w:val="center"/>
              <w:rPr>
                <w:sz w:val="20"/>
                <w:szCs w:val="20"/>
              </w:rPr>
            </w:pPr>
            <w:r>
              <w:rPr>
                <w:sz w:val="20"/>
                <w:szCs w:val="20"/>
              </w:rPr>
              <w:t>61</w:t>
            </w:r>
          </w:p>
        </w:tc>
        <w:tc>
          <w:tcPr>
            <w:tcW w:w="931" w:type="dxa"/>
          </w:tcPr>
          <w:p w:rsidR="000C33B0" w:rsidRDefault="00E65C3C" w:rsidP="0077749F">
            <w:pPr>
              <w:spacing w:line="276" w:lineRule="auto"/>
              <w:jc w:val="center"/>
              <w:rPr>
                <w:sz w:val="20"/>
                <w:szCs w:val="20"/>
              </w:rPr>
            </w:pPr>
            <w:r>
              <w:rPr>
                <w:sz w:val="20"/>
                <w:szCs w:val="20"/>
              </w:rPr>
              <w:t>39</w:t>
            </w:r>
          </w:p>
        </w:tc>
        <w:tc>
          <w:tcPr>
            <w:tcW w:w="931" w:type="dxa"/>
          </w:tcPr>
          <w:p w:rsidR="000C33B0" w:rsidRDefault="00E65C3C" w:rsidP="0077749F">
            <w:pPr>
              <w:spacing w:line="276" w:lineRule="auto"/>
              <w:jc w:val="center"/>
              <w:rPr>
                <w:sz w:val="20"/>
                <w:szCs w:val="20"/>
              </w:rPr>
            </w:pPr>
            <w:r>
              <w:rPr>
                <w:sz w:val="20"/>
                <w:szCs w:val="20"/>
              </w:rPr>
              <w:t>35</w:t>
            </w:r>
          </w:p>
        </w:tc>
        <w:tc>
          <w:tcPr>
            <w:tcW w:w="763" w:type="dxa"/>
          </w:tcPr>
          <w:p w:rsidR="000C33B0" w:rsidRDefault="00E65C3C" w:rsidP="0077749F">
            <w:pPr>
              <w:spacing w:line="276" w:lineRule="auto"/>
              <w:jc w:val="center"/>
              <w:rPr>
                <w:sz w:val="20"/>
                <w:szCs w:val="20"/>
              </w:rPr>
            </w:pPr>
            <w:r>
              <w:rPr>
                <w:sz w:val="20"/>
                <w:szCs w:val="20"/>
              </w:rPr>
              <w:t>88</w:t>
            </w:r>
          </w:p>
        </w:tc>
        <w:tc>
          <w:tcPr>
            <w:tcW w:w="810" w:type="dxa"/>
          </w:tcPr>
          <w:p w:rsidR="000C33B0" w:rsidRDefault="00E65C3C" w:rsidP="0077749F">
            <w:pPr>
              <w:spacing w:line="276" w:lineRule="auto"/>
              <w:jc w:val="center"/>
              <w:rPr>
                <w:sz w:val="20"/>
                <w:szCs w:val="20"/>
              </w:rPr>
            </w:pPr>
            <w:r>
              <w:rPr>
                <w:sz w:val="20"/>
                <w:szCs w:val="20"/>
              </w:rPr>
              <w:t>12</w:t>
            </w:r>
          </w:p>
        </w:tc>
        <w:tc>
          <w:tcPr>
            <w:tcW w:w="1223" w:type="dxa"/>
          </w:tcPr>
          <w:p w:rsidR="000C33B0" w:rsidRDefault="00E65C3C" w:rsidP="0077749F">
            <w:pPr>
              <w:spacing w:line="276" w:lineRule="auto"/>
              <w:jc w:val="center"/>
              <w:rPr>
                <w:sz w:val="20"/>
                <w:szCs w:val="20"/>
              </w:rPr>
            </w:pPr>
            <w:r>
              <w:rPr>
                <w:sz w:val="20"/>
                <w:szCs w:val="20"/>
              </w:rPr>
              <w:t>47</w:t>
            </w:r>
          </w:p>
        </w:tc>
        <w:tc>
          <w:tcPr>
            <w:tcW w:w="757" w:type="dxa"/>
          </w:tcPr>
          <w:p w:rsidR="000C33B0" w:rsidRDefault="00E65C3C" w:rsidP="0077749F">
            <w:pPr>
              <w:tabs>
                <w:tab w:val="center" w:pos="318"/>
              </w:tabs>
              <w:spacing w:line="276" w:lineRule="auto"/>
              <w:jc w:val="center"/>
              <w:rPr>
                <w:sz w:val="20"/>
                <w:szCs w:val="20"/>
              </w:rPr>
            </w:pPr>
            <w:r>
              <w:rPr>
                <w:sz w:val="20"/>
                <w:szCs w:val="20"/>
              </w:rPr>
              <w:t>76</w:t>
            </w:r>
          </w:p>
        </w:tc>
        <w:tc>
          <w:tcPr>
            <w:tcW w:w="725" w:type="dxa"/>
          </w:tcPr>
          <w:p w:rsidR="000C33B0" w:rsidRDefault="00E65C3C" w:rsidP="0077749F">
            <w:pPr>
              <w:spacing w:line="276" w:lineRule="auto"/>
              <w:jc w:val="center"/>
              <w:rPr>
                <w:sz w:val="20"/>
                <w:szCs w:val="20"/>
              </w:rPr>
            </w:pPr>
            <w:r>
              <w:rPr>
                <w:sz w:val="20"/>
                <w:szCs w:val="20"/>
              </w:rPr>
              <w:t>21</w:t>
            </w:r>
          </w:p>
        </w:tc>
      </w:tr>
      <w:tr w:rsidR="000C33B0">
        <w:tc>
          <w:tcPr>
            <w:tcW w:w="931" w:type="dxa"/>
          </w:tcPr>
          <w:p w:rsidR="000C33B0" w:rsidRDefault="00E65C3C" w:rsidP="0077749F">
            <w:pPr>
              <w:spacing w:line="276" w:lineRule="auto"/>
              <w:jc w:val="center"/>
              <w:rPr>
                <w:sz w:val="20"/>
                <w:szCs w:val="20"/>
              </w:rPr>
            </w:pPr>
            <w:r>
              <w:rPr>
                <w:sz w:val="20"/>
                <w:szCs w:val="20"/>
              </w:rPr>
              <w:t>08</w:t>
            </w:r>
          </w:p>
        </w:tc>
        <w:tc>
          <w:tcPr>
            <w:tcW w:w="931" w:type="dxa"/>
          </w:tcPr>
          <w:p w:rsidR="000C33B0" w:rsidRDefault="00E65C3C" w:rsidP="0077749F">
            <w:pPr>
              <w:spacing w:line="276" w:lineRule="auto"/>
              <w:jc w:val="center"/>
              <w:rPr>
                <w:sz w:val="20"/>
                <w:szCs w:val="20"/>
              </w:rPr>
            </w:pPr>
            <w:r>
              <w:rPr>
                <w:sz w:val="20"/>
                <w:szCs w:val="20"/>
              </w:rPr>
              <w:t>50</w:t>
            </w:r>
          </w:p>
        </w:tc>
        <w:tc>
          <w:tcPr>
            <w:tcW w:w="931" w:type="dxa"/>
          </w:tcPr>
          <w:p w:rsidR="000C33B0" w:rsidRDefault="00E65C3C" w:rsidP="0077749F">
            <w:pPr>
              <w:spacing w:line="276" w:lineRule="auto"/>
              <w:jc w:val="center"/>
              <w:rPr>
                <w:sz w:val="20"/>
                <w:szCs w:val="20"/>
              </w:rPr>
            </w:pPr>
            <w:r>
              <w:rPr>
                <w:sz w:val="20"/>
                <w:szCs w:val="20"/>
              </w:rPr>
              <w:t>95</w:t>
            </w:r>
          </w:p>
        </w:tc>
        <w:tc>
          <w:tcPr>
            <w:tcW w:w="931" w:type="dxa"/>
          </w:tcPr>
          <w:p w:rsidR="000C33B0" w:rsidRDefault="00E65C3C" w:rsidP="0077749F">
            <w:pPr>
              <w:spacing w:line="276" w:lineRule="auto"/>
              <w:jc w:val="center"/>
              <w:rPr>
                <w:sz w:val="20"/>
                <w:szCs w:val="20"/>
              </w:rPr>
            </w:pPr>
            <w:r>
              <w:rPr>
                <w:sz w:val="20"/>
                <w:szCs w:val="20"/>
              </w:rPr>
              <w:t>05</w:t>
            </w:r>
          </w:p>
        </w:tc>
        <w:tc>
          <w:tcPr>
            <w:tcW w:w="931" w:type="dxa"/>
          </w:tcPr>
          <w:p w:rsidR="000C33B0" w:rsidRDefault="00E65C3C" w:rsidP="0077749F">
            <w:pPr>
              <w:spacing w:line="276" w:lineRule="auto"/>
              <w:jc w:val="center"/>
              <w:rPr>
                <w:sz w:val="20"/>
                <w:szCs w:val="20"/>
              </w:rPr>
            </w:pPr>
            <w:r>
              <w:rPr>
                <w:sz w:val="20"/>
                <w:szCs w:val="20"/>
              </w:rPr>
              <w:t>50</w:t>
            </w:r>
          </w:p>
        </w:tc>
        <w:tc>
          <w:tcPr>
            <w:tcW w:w="763" w:type="dxa"/>
          </w:tcPr>
          <w:p w:rsidR="000C33B0" w:rsidRDefault="00E65C3C" w:rsidP="0077749F">
            <w:pPr>
              <w:spacing w:line="276" w:lineRule="auto"/>
              <w:jc w:val="center"/>
              <w:rPr>
                <w:sz w:val="20"/>
                <w:szCs w:val="20"/>
              </w:rPr>
            </w:pPr>
            <w:r>
              <w:rPr>
                <w:sz w:val="20"/>
                <w:szCs w:val="20"/>
              </w:rPr>
              <w:t>79</w:t>
            </w:r>
          </w:p>
        </w:tc>
        <w:tc>
          <w:tcPr>
            <w:tcW w:w="810" w:type="dxa"/>
          </w:tcPr>
          <w:p w:rsidR="000C33B0" w:rsidRDefault="00E65C3C" w:rsidP="0077749F">
            <w:pPr>
              <w:spacing w:line="276" w:lineRule="auto"/>
              <w:jc w:val="center"/>
              <w:rPr>
                <w:sz w:val="20"/>
                <w:szCs w:val="20"/>
              </w:rPr>
            </w:pPr>
            <w:r>
              <w:rPr>
                <w:sz w:val="20"/>
                <w:szCs w:val="20"/>
              </w:rPr>
              <w:t>21</w:t>
            </w:r>
          </w:p>
        </w:tc>
        <w:tc>
          <w:tcPr>
            <w:tcW w:w="1223" w:type="dxa"/>
          </w:tcPr>
          <w:p w:rsidR="000C33B0" w:rsidRDefault="00E65C3C" w:rsidP="0077749F">
            <w:pPr>
              <w:spacing w:line="276" w:lineRule="auto"/>
              <w:jc w:val="center"/>
              <w:rPr>
                <w:sz w:val="20"/>
                <w:szCs w:val="20"/>
              </w:rPr>
            </w:pPr>
            <w:r>
              <w:rPr>
                <w:sz w:val="20"/>
                <w:szCs w:val="20"/>
              </w:rPr>
              <w:t>52</w:t>
            </w:r>
          </w:p>
        </w:tc>
        <w:tc>
          <w:tcPr>
            <w:tcW w:w="757" w:type="dxa"/>
          </w:tcPr>
          <w:p w:rsidR="000C33B0" w:rsidRDefault="00E65C3C" w:rsidP="0077749F">
            <w:pPr>
              <w:spacing w:line="276" w:lineRule="auto"/>
              <w:jc w:val="center"/>
              <w:rPr>
                <w:sz w:val="20"/>
                <w:szCs w:val="20"/>
              </w:rPr>
            </w:pPr>
            <w:r>
              <w:rPr>
                <w:sz w:val="20"/>
                <w:szCs w:val="20"/>
              </w:rPr>
              <w:t>93</w:t>
            </w:r>
          </w:p>
        </w:tc>
        <w:tc>
          <w:tcPr>
            <w:tcW w:w="725" w:type="dxa"/>
          </w:tcPr>
          <w:p w:rsidR="000C33B0" w:rsidRDefault="00E65C3C" w:rsidP="0077749F">
            <w:pPr>
              <w:spacing w:line="276" w:lineRule="auto"/>
              <w:jc w:val="center"/>
              <w:rPr>
                <w:sz w:val="20"/>
                <w:szCs w:val="20"/>
              </w:rPr>
            </w:pPr>
            <w:r>
              <w:rPr>
                <w:sz w:val="20"/>
                <w:szCs w:val="20"/>
              </w:rPr>
              <w:t>7</w:t>
            </w:r>
          </w:p>
        </w:tc>
      </w:tr>
      <w:tr w:rsidR="000C33B0">
        <w:tc>
          <w:tcPr>
            <w:tcW w:w="931" w:type="dxa"/>
          </w:tcPr>
          <w:p w:rsidR="000C33B0" w:rsidRDefault="00E65C3C" w:rsidP="0077749F">
            <w:pPr>
              <w:spacing w:line="276" w:lineRule="auto"/>
              <w:jc w:val="center"/>
              <w:rPr>
                <w:sz w:val="20"/>
                <w:szCs w:val="20"/>
              </w:rPr>
            </w:pPr>
            <w:r>
              <w:rPr>
                <w:sz w:val="20"/>
                <w:szCs w:val="20"/>
              </w:rPr>
              <w:t>09</w:t>
            </w:r>
          </w:p>
        </w:tc>
        <w:tc>
          <w:tcPr>
            <w:tcW w:w="931" w:type="dxa"/>
          </w:tcPr>
          <w:p w:rsidR="000C33B0" w:rsidRDefault="00E65C3C" w:rsidP="0077749F">
            <w:pPr>
              <w:spacing w:line="276" w:lineRule="auto"/>
              <w:jc w:val="center"/>
              <w:rPr>
                <w:sz w:val="20"/>
                <w:szCs w:val="20"/>
              </w:rPr>
            </w:pPr>
            <w:r>
              <w:rPr>
                <w:sz w:val="20"/>
                <w:szCs w:val="20"/>
              </w:rPr>
              <w:t>58</w:t>
            </w:r>
          </w:p>
        </w:tc>
        <w:tc>
          <w:tcPr>
            <w:tcW w:w="931" w:type="dxa"/>
          </w:tcPr>
          <w:p w:rsidR="000C33B0" w:rsidRDefault="00E65C3C" w:rsidP="0077749F">
            <w:pPr>
              <w:spacing w:line="276" w:lineRule="auto"/>
              <w:jc w:val="center"/>
              <w:rPr>
                <w:sz w:val="20"/>
                <w:szCs w:val="20"/>
              </w:rPr>
            </w:pPr>
            <w:r>
              <w:rPr>
                <w:sz w:val="20"/>
                <w:szCs w:val="20"/>
              </w:rPr>
              <w:t>76</w:t>
            </w:r>
          </w:p>
        </w:tc>
        <w:tc>
          <w:tcPr>
            <w:tcW w:w="931" w:type="dxa"/>
          </w:tcPr>
          <w:p w:rsidR="000C33B0" w:rsidRDefault="00E65C3C" w:rsidP="0077749F">
            <w:pPr>
              <w:spacing w:line="276" w:lineRule="auto"/>
              <w:jc w:val="center"/>
              <w:rPr>
                <w:sz w:val="20"/>
                <w:szCs w:val="20"/>
              </w:rPr>
            </w:pPr>
            <w:r>
              <w:rPr>
                <w:sz w:val="20"/>
                <w:szCs w:val="20"/>
              </w:rPr>
              <w:t>24</w:t>
            </w:r>
          </w:p>
        </w:tc>
        <w:tc>
          <w:tcPr>
            <w:tcW w:w="931" w:type="dxa"/>
          </w:tcPr>
          <w:p w:rsidR="000C33B0" w:rsidRDefault="00E65C3C" w:rsidP="0077749F">
            <w:pPr>
              <w:spacing w:line="276" w:lineRule="auto"/>
              <w:jc w:val="center"/>
              <w:rPr>
                <w:sz w:val="20"/>
                <w:szCs w:val="20"/>
              </w:rPr>
            </w:pPr>
            <w:r>
              <w:rPr>
                <w:sz w:val="20"/>
                <w:szCs w:val="20"/>
              </w:rPr>
              <w:t>58</w:t>
            </w:r>
          </w:p>
        </w:tc>
        <w:tc>
          <w:tcPr>
            <w:tcW w:w="763" w:type="dxa"/>
          </w:tcPr>
          <w:p w:rsidR="000C33B0" w:rsidRDefault="00E65C3C" w:rsidP="0077749F">
            <w:pPr>
              <w:spacing w:line="276" w:lineRule="auto"/>
              <w:jc w:val="center"/>
              <w:rPr>
                <w:sz w:val="20"/>
                <w:szCs w:val="20"/>
              </w:rPr>
            </w:pPr>
            <w:r>
              <w:rPr>
                <w:sz w:val="20"/>
                <w:szCs w:val="20"/>
              </w:rPr>
              <w:t>84</w:t>
            </w:r>
          </w:p>
        </w:tc>
        <w:tc>
          <w:tcPr>
            <w:tcW w:w="810" w:type="dxa"/>
          </w:tcPr>
          <w:p w:rsidR="000C33B0" w:rsidRDefault="00E65C3C" w:rsidP="0077749F">
            <w:pPr>
              <w:spacing w:line="276" w:lineRule="auto"/>
              <w:jc w:val="center"/>
              <w:rPr>
                <w:sz w:val="20"/>
                <w:szCs w:val="20"/>
              </w:rPr>
            </w:pPr>
            <w:r>
              <w:rPr>
                <w:sz w:val="20"/>
                <w:szCs w:val="20"/>
              </w:rPr>
              <w:t>16</w:t>
            </w:r>
          </w:p>
        </w:tc>
        <w:tc>
          <w:tcPr>
            <w:tcW w:w="1223" w:type="dxa"/>
          </w:tcPr>
          <w:p w:rsidR="000C33B0" w:rsidRDefault="00E65C3C" w:rsidP="0077749F">
            <w:pPr>
              <w:spacing w:line="276" w:lineRule="auto"/>
              <w:jc w:val="center"/>
              <w:rPr>
                <w:sz w:val="20"/>
                <w:szCs w:val="20"/>
              </w:rPr>
            </w:pPr>
            <w:r>
              <w:rPr>
                <w:sz w:val="20"/>
                <w:szCs w:val="20"/>
              </w:rPr>
              <w:t>40</w:t>
            </w:r>
          </w:p>
        </w:tc>
        <w:tc>
          <w:tcPr>
            <w:tcW w:w="757" w:type="dxa"/>
          </w:tcPr>
          <w:p w:rsidR="000C33B0" w:rsidRDefault="00E65C3C" w:rsidP="0077749F">
            <w:pPr>
              <w:spacing w:line="276" w:lineRule="auto"/>
              <w:jc w:val="center"/>
              <w:rPr>
                <w:sz w:val="20"/>
                <w:szCs w:val="20"/>
              </w:rPr>
            </w:pPr>
            <w:r>
              <w:rPr>
                <w:sz w:val="20"/>
                <w:szCs w:val="20"/>
              </w:rPr>
              <w:t>73</w:t>
            </w:r>
          </w:p>
        </w:tc>
        <w:tc>
          <w:tcPr>
            <w:tcW w:w="725" w:type="dxa"/>
          </w:tcPr>
          <w:p w:rsidR="000C33B0" w:rsidRDefault="00E65C3C" w:rsidP="0077749F">
            <w:pPr>
              <w:spacing w:line="276" w:lineRule="auto"/>
              <w:jc w:val="center"/>
              <w:rPr>
                <w:sz w:val="20"/>
                <w:szCs w:val="20"/>
              </w:rPr>
            </w:pPr>
            <w:r>
              <w:rPr>
                <w:sz w:val="20"/>
                <w:szCs w:val="20"/>
              </w:rPr>
              <w:t>27</w:t>
            </w:r>
          </w:p>
        </w:tc>
      </w:tr>
      <w:tr w:rsidR="000C33B0">
        <w:tc>
          <w:tcPr>
            <w:tcW w:w="931" w:type="dxa"/>
          </w:tcPr>
          <w:p w:rsidR="000C33B0" w:rsidRDefault="00E65C3C" w:rsidP="0077749F">
            <w:pPr>
              <w:spacing w:line="276" w:lineRule="auto"/>
              <w:jc w:val="center"/>
              <w:rPr>
                <w:sz w:val="20"/>
                <w:szCs w:val="20"/>
              </w:rPr>
            </w:pPr>
            <w:r>
              <w:rPr>
                <w:sz w:val="20"/>
                <w:szCs w:val="20"/>
              </w:rPr>
              <w:t>10</w:t>
            </w:r>
          </w:p>
        </w:tc>
        <w:tc>
          <w:tcPr>
            <w:tcW w:w="931" w:type="dxa"/>
          </w:tcPr>
          <w:p w:rsidR="000C33B0" w:rsidRDefault="00E65C3C" w:rsidP="0077749F">
            <w:pPr>
              <w:spacing w:line="276" w:lineRule="auto"/>
              <w:jc w:val="center"/>
              <w:rPr>
                <w:sz w:val="20"/>
                <w:szCs w:val="20"/>
              </w:rPr>
            </w:pPr>
            <w:r>
              <w:rPr>
                <w:sz w:val="20"/>
                <w:szCs w:val="20"/>
              </w:rPr>
              <w:t>57</w:t>
            </w:r>
          </w:p>
        </w:tc>
        <w:tc>
          <w:tcPr>
            <w:tcW w:w="931" w:type="dxa"/>
          </w:tcPr>
          <w:p w:rsidR="000C33B0" w:rsidRDefault="00E65C3C" w:rsidP="0077749F">
            <w:pPr>
              <w:spacing w:line="276" w:lineRule="auto"/>
              <w:jc w:val="center"/>
              <w:rPr>
                <w:sz w:val="20"/>
                <w:szCs w:val="20"/>
              </w:rPr>
            </w:pPr>
            <w:r>
              <w:rPr>
                <w:sz w:val="20"/>
                <w:szCs w:val="20"/>
              </w:rPr>
              <w:t>84</w:t>
            </w:r>
          </w:p>
        </w:tc>
        <w:tc>
          <w:tcPr>
            <w:tcW w:w="931" w:type="dxa"/>
          </w:tcPr>
          <w:p w:rsidR="000C33B0" w:rsidRDefault="00E65C3C" w:rsidP="0077749F">
            <w:pPr>
              <w:spacing w:line="276" w:lineRule="auto"/>
              <w:jc w:val="center"/>
              <w:rPr>
                <w:sz w:val="20"/>
                <w:szCs w:val="20"/>
              </w:rPr>
            </w:pPr>
            <w:r>
              <w:rPr>
                <w:sz w:val="20"/>
                <w:szCs w:val="20"/>
              </w:rPr>
              <w:t>16</w:t>
            </w:r>
          </w:p>
        </w:tc>
        <w:tc>
          <w:tcPr>
            <w:tcW w:w="931" w:type="dxa"/>
          </w:tcPr>
          <w:p w:rsidR="000C33B0" w:rsidRDefault="00E65C3C" w:rsidP="0077749F">
            <w:pPr>
              <w:spacing w:line="276" w:lineRule="auto"/>
              <w:jc w:val="center"/>
              <w:rPr>
                <w:sz w:val="20"/>
                <w:szCs w:val="20"/>
              </w:rPr>
            </w:pPr>
            <w:r>
              <w:rPr>
                <w:sz w:val="20"/>
                <w:szCs w:val="20"/>
              </w:rPr>
              <w:t>57</w:t>
            </w:r>
          </w:p>
        </w:tc>
        <w:tc>
          <w:tcPr>
            <w:tcW w:w="763" w:type="dxa"/>
          </w:tcPr>
          <w:p w:rsidR="000C33B0" w:rsidRDefault="00E65C3C" w:rsidP="0077749F">
            <w:pPr>
              <w:spacing w:line="276" w:lineRule="auto"/>
              <w:jc w:val="center"/>
              <w:rPr>
                <w:sz w:val="20"/>
                <w:szCs w:val="20"/>
              </w:rPr>
            </w:pPr>
            <w:r>
              <w:rPr>
                <w:sz w:val="20"/>
                <w:szCs w:val="20"/>
              </w:rPr>
              <w:t>62</w:t>
            </w:r>
          </w:p>
        </w:tc>
        <w:tc>
          <w:tcPr>
            <w:tcW w:w="810" w:type="dxa"/>
          </w:tcPr>
          <w:p w:rsidR="000C33B0" w:rsidRDefault="00E65C3C" w:rsidP="0077749F">
            <w:pPr>
              <w:spacing w:line="276" w:lineRule="auto"/>
              <w:jc w:val="center"/>
              <w:rPr>
                <w:sz w:val="20"/>
                <w:szCs w:val="20"/>
              </w:rPr>
            </w:pPr>
            <w:r>
              <w:rPr>
                <w:sz w:val="20"/>
                <w:szCs w:val="20"/>
              </w:rPr>
              <w:t>38</w:t>
            </w:r>
          </w:p>
        </w:tc>
        <w:tc>
          <w:tcPr>
            <w:tcW w:w="1223" w:type="dxa"/>
          </w:tcPr>
          <w:p w:rsidR="000C33B0" w:rsidRDefault="00E65C3C" w:rsidP="0077749F">
            <w:pPr>
              <w:spacing w:line="276" w:lineRule="auto"/>
              <w:jc w:val="center"/>
              <w:rPr>
                <w:sz w:val="20"/>
                <w:szCs w:val="20"/>
              </w:rPr>
            </w:pPr>
            <w:r>
              <w:rPr>
                <w:sz w:val="20"/>
                <w:szCs w:val="20"/>
              </w:rPr>
              <w:t>55</w:t>
            </w:r>
          </w:p>
        </w:tc>
        <w:tc>
          <w:tcPr>
            <w:tcW w:w="757" w:type="dxa"/>
          </w:tcPr>
          <w:p w:rsidR="000C33B0" w:rsidRDefault="00E65C3C" w:rsidP="0077749F">
            <w:pPr>
              <w:spacing w:line="276" w:lineRule="auto"/>
              <w:jc w:val="center"/>
              <w:rPr>
                <w:sz w:val="20"/>
                <w:szCs w:val="20"/>
              </w:rPr>
            </w:pPr>
            <w:r>
              <w:rPr>
                <w:sz w:val="20"/>
                <w:szCs w:val="20"/>
              </w:rPr>
              <w:t>79</w:t>
            </w:r>
          </w:p>
        </w:tc>
        <w:tc>
          <w:tcPr>
            <w:tcW w:w="725" w:type="dxa"/>
          </w:tcPr>
          <w:p w:rsidR="000C33B0" w:rsidRDefault="00E65C3C" w:rsidP="0077749F">
            <w:pPr>
              <w:spacing w:line="276" w:lineRule="auto"/>
              <w:jc w:val="center"/>
              <w:rPr>
                <w:sz w:val="20"/>
                <w:szCs w:val="20"/>
              </w:rPr>
            </w:pPr>
            <w:r>
              <w:rPr>
                <w:sz w:val="20"/>
                <w:szCs w:val="20"/>
              </w:rPr>
              <w:t>21</w:t>
            </w:r>
          </w:p>
        </w:tc>
      </w:tr>
      <w:tr w:rsidR="000C33B0">
        <w:tc>
          <w:tcPr>
            <w:tcW w:w="931" w:type="dxa"/>
          </w:tcPr>
          <w:p w:rsidR="000C33B0" w:rsidRDefault="00E65C3C" w:rsidP="0077749F">
            <w:pPr>
              <w:spacing w:line="276" w:lineRule="auto"/>
              <w:jc w:val="center"/>
              <w:rPr>
                <w:sz w:val="20"/>
                <w:szCs w:val="20"/>
              </w:rPr>
            </w:pPr>
            <w:r>
              <w:rPr>
                <w:sz w:val="20"/>
                <w:szCs w:val="20"/>
              </w:rPr>
              <w:t>11</w:t>
            </w:r>
          </w:p>
        </w:tc>
        <w:tc>
          <w:tcPr>
            <w:tcW w:w="931" w:type="dxa"/>
          </w:tcPr>
          <w:p w:rsidR="000C33B0" w:rsidRDefault="00E65C3C" w:rsidP="0077749F">
            <w:pPr>
              <w:spacing w:line="276" w:lineRule="auto"/>
              <w:jc w:val="center"/>
              <w:rPr>
                <w:sz w:val="20"/>
                <w:szCs w:val="20"/>
              </w:rPr>
            </w:pPr>
            <w:r>
              <w:rPr>
                <w:sz w:val="20"/>
                <w:szCs w:val="20"/>
              </w:rPr>
              <w:t>56</w:t>
            </w:r>
          </w:p>
        </w:tc>
        <w:tc>
          <w:tcPr>
            <w:tcW w:w="931" w:type="dxa"/>
          </w:tcPr>
          <w:p w:rsidR="000C33B0" w:rsidRDefault="00E65C3C" w:rsidP="0077749F">
            <w:pPr>
              <w:spacing w:line="276" w:lineRule="auto"/>
              <w:jc w:val="center"/>
              <w:rPr>
                <w:sz w:val="20"/>
                <w:szCs w:val="20"/>
              </w:rPr>
            </w:pPr>
            <w:r>
              <w:rPr>
                <w:sz w:val="20"/>
                <w:szCs w:val="20"/>
              </w:rPr>
              <w:t>72</w:t>
            </w:r>
          </w:p>
        </w:tc>
        <w:tc>
          <w:tcPr>
            <w:tcW w:w="931" w:type="dxa"/>
          </w:tcPr>
          <w:p w:rsidR="000C33B0" w:rsidRDefault="00E65C3C" w:rsidP="0077749F">
            <w:pPr>
              <w:spacing w:line="276" w:lineRule="auto"/>
              <w:jc w:val="center"/>
              <w:rPr>
                <w:sz w:val="20"/>
                <w:szCs w:val="20"/>
              </w:rPr>
            </w:pPr>
            <w:r>
              <w:rPr>
                <w:sz w:val="20"/>
                <w:szCs w:val="20"/>
              </w:rPr>
              <w:t>28</w:t>
            </w:r>
          </w:p>
        </w:tc>
        <w:tc>
          <w:tcPr>
            <w:tcW w:w="931" w:type="dxa"/>
          </w:tcPr>
          <w:p w:rsidR="000C33B0" w:rsidRDefault="00E65C3C" w:rsidP="0077749F">
            <w:pPr>
              <w:spacing w:line="276" w:lineRule="auto"/>
              <w:jc w:val="center"/>
              <w:rPr>
                <w:sz w:val="20"/>
                <w:szCs w:val="20"/>
              </w:rPr>
            </w:pPr>
            <w:r>
              <w:rPr>
                <w:sz w:val="20"/>
                <w:szCs w:val="20"/>
              </w:rPr>
              <w:t>56</w:t>
            </w:r>
          </w:p>
        </w:tc>
        <w:tc>
          <w:tcPr>
            <w:tcW w:w="763" w:type="dxa"/>
          </w:tcPr>
          <w:p w:rsidR="000C33B0" w:rsidRDefault="00E65C3C" w:rsidP="0077749F">
            <w:pPr>
              <w:spacing w:line="276" w:lineRule="auto"/>
              <w:jc w:val="center"/>
              <w:rPr>
                <w:sz w:val="20"/>
                <w:szCs w:val="20"/>
              </w:rPr>
            </w:pPr>
            <w:r>
              <w:rPr>
                <w:sz w:val="20"/>
                <w:szCs w:val="20"/>
              </w:rPr>
              <w:t>58</w:t>
            </w:r>
          </w:p>
        </w:tc>
        <w:tc>
          <w:tcPr>
            <w:tcW w:w="810" w:type="dxa"/>
          </w:tcPr>
          <w:p w:rsidR="000C33B0" w:rsidRDefault="00E65C3C" w:rsidP="0077749F">
            <w:pPr>
              <w:spacing w:line="276" w:lineRule="auto"/>
              <w:jc w:val="center"/>
              <w:rPr>
                <w:sz w:val="20"/>
                <w:szCs w:val="20"/>
              </w:rPr>
            </w:pPr>
            <w:r>
              <w:rPr>
                <w:sz w:val="20"/>
                <w:szCs w:val="20"/>
              </w:rPr>
              <w:t>42</w:t>
            </w:r>
          </w:p>
        </w:tc>
        <w:tc>
          <w:tcPr>
            <w:tcW w:w="1223" w:type="dxa"/>
          </w:tcPr>
          <w:p w:rsidR="000C33B0" w:rsidRDefault="00E65C3C" w:rsidP="0077749F">
            <w:pPr>
              <w:spacing w:line="276" w:lineRule="auto"/>
              <w:jc w:val="center"/>
              <w:rPr>
                <w:sz w:val="20"/>
                <w:szCs w:val="20"/>
              </w:rPr>
            </w:pPr>
            <w:r>
              <w:rPr>
                <w:sz w:val="20"/>
                <w:szCs w:val="20"/>
              </w:rPr>
              <w:t>33</w:t>
            </w:r>
          </w:p>
        </w:tc>
        <w:tc>
          <w:tcPr>
            <w:tcW w:w="757" w:type="dxa"/>
          </w:tcPr>
          <w:p w:rsidR="000C33B0" w:rsidRDefault="00E65C3C" w:rsidP="0077749F">
            <w:pPr>
              <w:spacing w:line="276" w:lineRule="auto"/>
              <w:jc w:val="center"/>
              <w:rPr>
                <w:sz w:val="20"/>
                <w:szCs w:val="20"/>
              </w:rPr>
            </w:pPr>
            <w:r>
              <w:rPr>
                <w:sz w:val="20"/>
                <w:szCs w:val="20"/>
              </w:rPr>
              <w:t>73</w:t>
            </w:r>
          </w:p>
        </w:tc>
        <w:tc>
          <w:tcPr>
            <w:tcW w:w="725" w:type="dxa"/>
          </w:tcPr>
          <w:p w:rsidR="000C33B0" w:rsidRDefault="00E65C3C" w:rsidP="0077749F">
            <w:pPr>
              <w:spacing w:line="276" w:lineRule="auto"/>
              <w:jc w:val="center"/>
              <w:rPr>
                <w:sz w:val="20"/>
                <w:szCs w:val="20"/>
              </w:rPr>
            </w:pPr>
            <w:r>
              <w:rPr>
                <w:sz w:val="20"/>
                <w:szCs w:val="20"/>
              </w:rPr>
              <w:t>27</w:t>
            </w:r>
          </w:p>
        </w:tc>
      </w:tr>
      <w:tr w:rsidR="000C33B0">
        <w:tc>
          <w:tcPr>
            <w:tcW w:w="931" w:type="dxa"/>
          </w:tcPr>
          <w:p w:rsidR="000C33B0" w:rsidRDefault="00E65C3C" w:rsidP="0077749F">
            <w:pPr>
              <w:spacing w:line="276" w:lineRule="auto"/>
              <w:jc w:val="center"/>
              <w:rPr>
                <w:sz w:val="20"/>
                <w:szCs w:val="20"/>
              </w:rPr>
            </w:pPr>
            <w:r>
              <w:rPr>
                <w:sz w:val="20"/>
                <w:szCs w:val="20"/>
              </w:rPr>
              <w:t>12</w:t>
            </w:r>
          </w:p>
        </w:tc>
        <w:tc>
          <w:tcPr>
            <w:tcW w:w="931" w:type="dxa"/>
          </w:tcPr>
          <w:p w:rsidR="000C33B0" w:rsidRDefault="00E65C3C" w:rsidP="0077749F">
            <w:pPr>
              <w:spacing w:line="276" w:lineRule="auto"/>
              <w:jc w:val="center"/>
              <w:rPr>
                <w:sz w:val="20"/>
                <w:szCs w:val="20"/>
              </w:rPr>
            </w:pPr>
            <w:r>
              <w:rPr>
                <w:sz w:val="20"/>
                <w:szCs w:val="20"/>
              </w:rPr>
              <w:t>49</w:t>
            </w:r>
          </w:p>
        </w:tc>
        <w:tc>
          <w:tcPr>
            <w:tcW w:w="931" w:type="dxa"/>
          </w:tcPr>
          <w:p w:rsidR="000C33B0" w:rsidRDefault="00E65C3C" w:rsidP="0077749F">
            <w:pPr>
              <w:spacing w:line="276" w:lineRule="auto"/>
              <w:jc w:val="center"/>
              <w:rPr>
                <w:sz w:val="20"/>
                <w:szCs w:val="20"/>
              </w:rPr>
            </w:pPr>
            <w:r>
              <w:rPr>
                <w:sz w:val="20"/>
                <w:szCs w:val="20"/>
              </w:rPr>
              <w:t>52</w:t>
            </w:r>
          </w:p>
        </w:tc>
        <w:tc>
          <w:tcPr>
            <w:tcW w:w="931" w:type="dxa"/>
          </w:tcPr>
          <w:p w:rsidR="000C33B0" w:rsidRDefault="00E65C3C" w:rsidP="0077749F">
            <w:pPr>
              <w:spacing w:line="276" w:lineRule="auto"/>
              <w:jc w:val="center"/>
              <w:rPr>
                <w:sz w:val="20"/>
                <w:szCs w:val="20"/>
              </w:rPr>
            </w:pPr>
            <w:r>
              <w:rPr>
                <w:sz w:val="20"/>
                <w:szCs w:val="20"/>
              </w:rPr>
              <w:t>48</w:t>
            </w:r>
          </w:p>
        </w:tc>
        <w:tc>
          <w:tcPr>
            <w:tcW w:w="931" w:type="dxa"/>
          </w:tcPr>
          <w:p w:rsidR="000C33B0" w:rsidRDefault="00E65C3C" w:rsidP="0077749F">
            <w:pPr>
              <w:spacing w:line="276" w:lineRule="auto"/>
              <w:jc w:val="center"/>
              <w:rPr>
                <w:sz w:val="20"/>
                <w:szCs w:val="20"/>
              </w:rPr>
            </w:pPr>
            <w:r>
              <w:rPr>
                <w:sz w:val="20"/>
                <w:szCs w:val="20"/>
              </w:rPr>
              <w:t>49</w:t>
            </w:r>
          </w:p>
        </w:tc>
        <w:tc>
          <w:tcPr>
            <w:tcW w:w="763" w:type="dxa"/>
          </w:tcPr>
          <w:p w:rsidR="000C33B0" w:rsidRDefault="00E65C3C" w:rsidP="0077749F">
            <w:pPr>
              <w:spacing w:line="276" w:lineRule="auto"/>
              <w:jc w:val="center"/>
              <w:rPr>
                <w:sz w:val="20"/>
                <w:szCs w:val="20"/>
              </w:rPr>
            </w:pPr>
            <w:r>
              <w:rPr>
                <w:sz w:val="20"/>
                <w:szCs w:val="20"/>
              </w:rPr>
              <w:t>61</w:t>
            </w:r>
          </w:p>
        </w:tc>
        <w:tc>
          <w:tcPr>
            <w:tcW w:w="810" w:type="dxa"/>
          </w:tcPr>
          <w:p w:rsidR="000C33B0" w:rsidRDefault="00E65C3C" w:rsidP="0077749F">
            <w:pPr>
              <w:spacing w:line="276" w:lineRule="auto"/>
              <w:jc w:val="center"/>
              <w:rPr>
                <w:sz w:val="20"/>
                <w:szCs w:val="20"/>
              </w:rPr>
            </w:pPr>
            <w:r>
              <w:rPr>
                <w:sz w:val="20"/>
                <w:szCs w:val="20"/>
              </w:rPr>
              <w:t>39</w:t>
            </w:r>
          </w:p>
        </w:tc>
        <w:tc>
          <w:tcPr>
            <w:tcW w:w="1223" w:type="dxa"/>
          </w:tcPr>
          <w:p w:rsidR="000C33B0" w:rsidRDefault="00E65C3C" w:rsidP="0077749F">
            <w:pPr>
              <w:spacing w:line="276" w:lineRule="auto"/>
              <w:jc w:val="center"/>
              <w:rPr>
                <w:sz w:val="20"/>
                <w:szCs w:val="20"/>
              </w:rPr>
            </w:pPr>
            <w:r>
              <w:rPr>
                <w:sz w:val="20"/>
                <w:szCs w:val="20"/>
              </w:rPr>
              <w:t>31</w:t>
            </w:r>
          </w:p>
        </w:tc>
        <w:tc>
          <w:tcPr>
            <w:tcW w:w="757" w:type="dxa"/>
          </w:tcPr>
          <w:p w:rsidR="000C33B0" w:rsidRDefault="00E65C3C" w:rsidP="0077749F">
            <w:pPr>
              <w:spacing w:line="276" w:lineRule="auto"/>
              <w:jc w:val="center"/>
              <w:rPr>
                <w:sz w:val="20"/>
                <w:szCs w:val="20"/>
              </w:rPr>
            </w:pPr>
            <w:r>
              <w:rPr>
                <w:sz w:val="20"/>
                <w:szCs w:val="20"/>
              </w:rPr>
              <w:t>74</w:t>
            </w:r>
          </w:p>
        </w:tc>
        <w:tc>
          <w:tcPr>
            <w:tcW w:w="725" w:type="dxa"/>
          </w:tcPr>
          <w:p w:rsidR="000C33B0" w:rsidRDefault="00E65C3C" w:rsidP="0077749F">
            <w:pPr>
              <w:spacing w:line="276" w:lineRule="auto"/>
              <w:jc w:val="center"/>
              <w:rPr>
                <w:sz w:val="20"/>
                <w:szCs w:val="20"/>
              </w:rPr>
            </w:pPr>
            <w:r>
              <w:rPr>
                <w:sz w:val="20"/>
                <w:szCs w:val="20"/>
              </w:rPr>
              <w:t>26</w:t>
            </w:r>
          </w:p>
        </w:tc>
      </w:tr>
      <w:tr w:rsidR="000C33B0">
        <w:tc>
          <w:tcPr>
            <w:tcW w:w="931" w:type="dxa"/>
          </w:tcPr>
          <w:p w:rsidR="000C33B0" w:rsidRDefault="00E65C3C" w:rsidP="0077749F">
            <w:pPr>
              <w:spacing w:line="276" w:lineRule="auto"/>
              <w:jc w:val="center"/>
              <w:rPr>
                <w:sz w:val="20"/>
                <w:szCs w:val="20"/>
              </w:rPr>
            </w:pPr>
            <w:r>
              <w:rPr>
                <w:sz w:val="20"/>
                <w:szCs w:val="20"/>
              </w:rPr>
              <w:t>13</w:t>
            </w:r>
          </w:p>
        </w:tc>
        <w:tc>
          <w:tcPr>
            <w:tcW w:w="931" w:type="dxa"/>
          </w:tcPr>
          <w:p w:rsidR="000C33B0" w:rsidRDefault="00E65C3C" w:rsidP="0077749F">
            <w:pPr>
              <w:spacing w:line="276" w:lineRule="auto"/>
              <w:jc w:val="center"/>
              <w:rPr>
                <w:sz w:val="20"/>
                <w:szCs w:val="20"/>
              </w:rPr>
            </w:pPr>
            <w:r>
              <w:rPr>
                <w:sz w:val="20"/>
                <w:szCs w:val="20"/>
              </w:rPr>
              <w:t>65</w:t>
            </w:r>
          </w:p>
        </w:tc>
        <w:tc>
          <w:tcPr>
            <w:tcW w:w="931" w:type="dxa"/>
          </w:tcPr>
          <w:p w:rsidR="000C33B0" w:rsidRDefault="00E65C3C" w:rsidP="0077749F">
            <w:pPr>
              <w:spacing w:line="276" w:lineRule="auto"/>
              <w:jc w:val="center"/>
              <w:rPr>
                <w:sz w:val="20"/>
                <w:szCs w:val="20"/>
              </w:rPr>
            </w:pPr>
            <w:r>
              <w:rPr>
                <w:sz w:val="20"/>
                <w:szCs w:val="20"/>
              </w:rPr>
              <w:t>90</w:t>
            </w:r>
          </w:p>
        </w:tc>
        <w:tc>
          <w:tcPr>
            <w:tcW w:w="931" w:type="dxa"/>
          </w:tcPr>
          <w:p w:rsidR="000C33B0" w:rsidRDefault="00E65C3C" w:rsidP="0077749F">
            <w:pPr>
              <w:spacing w:line="276" w:lineRule="auto"/>
              <w:jc w:val="center"/>
              <w:rPr>
                <w:sz w:val="20"/>
                <w:szCs w:val="20"/>
              </w:rPr>
            </w:pPr>
            <w:r>
              <w:rPr>
                <w:sz w:val="20"/>
                <w:szCs w:val="20"/>
              </w:rPr>
              <w:t>10</w:t>
            </w:r>
          </w:p>
        </w:tc>
        <w:tc>
          <w:tcPr>
            <w:tcW w:w="931" w:type="dxa"/>
          </w:tcPr>
          <w:p w:rsidR="000C33B0" w:rsidRDefault="00E65C3C" w:rsidP="0077749F">
            <w:pPr>
              <w:spacing w:line="276" w:lineRule="auto"/>
              <w:jc w:val="center"/>
              <w:rPr>
                <w:sz w:val="20"/>
                <w:szCs w:val="20"/>
              </w:rPr>
            </w:pPr>
            <w:r>
              <w:rPr>
                <w:sz w:val="20"/>
                <w:szCs w:val="20"/>
              </w:rPr>
              <w:t>65</w:t>
            </w:r>
          </w:p>
        </w:tc>
        <w:tc>
          <w:tcPr>
            <w:tcW w:w="763" w:type="dxa"/>
          </w:tcPr>
          <w:p w:rsidR="000C33B0" w:rsidRDefault="00E65C3C" w:rsidP="0077749F">
            <w:pPr>
              <w:spacing w:line="276" w:lineRule="auto"/>
              <w:jc w:val="center"/>
              <w:rPr>
                <w:sz w:val="20"/>
                <w:szCs w:val="20"/>
              </w:rPr>
            </w:pPr>
            <w:r>
              <w:rPr>
                <w:sz w:val="20"/>
                <w:szCs w:val="20"/>
              </w:rPr>
              <w:t>97</w:t>
            </w:r>
          </w:p>
        </w:tc>
        <w:tc>
          <w:tcPr>
            <w:tcW w:w="810" w:type="dxa"/>
          </w:tcPr>
          <w:p w:rsidR="000C33B0" w:rsidRDefault="00E65C3C" w:rsidP="0077749F">
            <w:pPr>
              <w:spacing w:line="276" w:lineRule="auto"/>
              <w:jc w:val="center"/>
              <w:rPr>
                <w:sz w:val="20"/>
                <w:szCs w:val="20"/>
              </w:rPr>
            </w:pPr>
            <w:r>
              <w:rPr>
                <w:sz w:val="20"/>
                <w:szCs w:val="20"/>
              </w:rPr>
              <w:t>3</w:t>
            </w:r>
          </w:p>
        </w:tc>
        <w:tc>
          <w:tcPr>
            <w:tcW w:w="1223" w:type="dxa"/>
          </w:tcPr>
          <w:p w:rsidR="000C33B0" w:rsidRDefault="00E65C3C" w:rsidP="0077749F">
            <w:pPr>
              <w:spacing w:line="276" w:lineRule="auto"/>
              <w:jc w:val="center"/>
              <w:rPr>
                <w:sz w:val="20"/>
                <w:szCs w:val="20"/>
              </w:rPr>
            </w:pPr>
            <w:r>
              <w:rPr>
                <w:sz w:val="20"/>
                <w:szCs w:val="20"/>
              </w:rPr>
              <w:t>54</w:t>
            </w:r>
          </w:p>
        </w:tc>
        <w:tc>
          <w:tcPr>
            <w:tcW w:w="757" w:type="dxa"/>
          </w:tcPr>
          <w:p w:rsidR="000C33B0" w:rsidRDefault="00E65C3C" w:rsidP="0077749F">
            <w:pPr>
              <w:spacing w:line="276" w:lineRule="auto"/>
              <w:jc w:val="center"/>
              <w:rPr>
                <w:sz w:val="20"/>
                <w:szCs w:val="20"/>
              </w:rPr>
            </w:pPr>
            <w:r>
              <w:rPr>
                <w:sz w:val="20"/>
                <w:szCs w:val="20"/>
              </w:rPr>
              <w:t>83</w:t>
            </w:r>
          </w:p>
        </w:tc>
        <w:tc>
          <w:tcPr>
            <w:tcW w:w="725" w:type="dxa"/>
          </w:tcPr>
          <w:p w:rsidR="000C33B0" w:rsidRDefault="00E65C3C" w:rsidP="0077749F">
            <w:pPr>
              <w:spacing w:line="276" w:lineRule="auto"/>
              <w:jc w:val="center"/>
              <w:rPr>
                <w:sz w:val="20"/>
                <w:szCs w:val="20"/>
              </w:rPr>
            </w:pPr>
            <w:r>
              <w:rPr>
                <w:sz w:val="20"/>
                <w:szCs w:val="20"/>
              </w:rPr>
              <w:t>17</w:t>
            </w:r>
          </w:p>
        </w:tc>
      </w:tr>
      <w:tr w:rsidR="000C33B0">
        <w:tc>
          <w:tcPr>
            <w:tcW w:w="931" w:type="dxa"/>
          </w:tcPr>
          <w:p w:rsidR="000C33B0" w:rsidRDefault="00E65C3C" w:rsidP="0077749F">
            <w:pPr>
              <w:spacing w:line="276" w:lineRule="auto"/>
              <w:jc w:val="center"/>
              <w:rPr>
                <w:sz w:val="20"/>
                <w:szCs w:val="20"/>
              </w:rPr>
            </w:pPr>
            <w:r>
              <w:rPr>
                <w:sz w:val="20"/>
                <w:szCs w:val="20"/>
              </w:rPr>
              <w:t>14</w:t>
            </w:r>
          </w:p>
        </w:tc>
        <w:tc>
          <w:tcPr>
            <w:tcW w:w="931" w:type="dxa"/>
          </w:tcPr>
          <w:p w:rsidR="000C33B0" w:rsidRDefault="00E65C3C" w:rsidP="0077749F">
            <w:pPr>
              <w:spacing w:line="276" w:lineRule="auto"/>
              <w:jc w:val="center"/>
              <w:rPr>
                <w:sz w:val="20"/>
                <w:szCs w:val="20"/>
              </w:rPr>
            </w:pPr>
            <w:r>
              <w:rPr>
                <w:sz w:val="20"/>
                <w:szCs w:val="20"/>
              </w:rPr>
              <w:t>52</w:t>
            </w:r>
          </w:p>
        </w:tc>
        <w:tc>
          <w:tcPr>
            <w:tcW w:w="931" w:type="dxa"/>
          </w:tcPr>
          <w:p w:rsidR="000C33B0" w:rsidRDefault="00E65C3C" w:rsidP="0077749F">
            <w:pPr>
              <w:spacing w:line="276" w:lineRule="auto"/>
              <w:jc w:val="center"/>
              <w:rPr>
                <w:sz w:val="20"/>
                <w:szCs w:val="20"/>
              </w:rPr>
            </w:pPr>
            <w:r>
              <w:rPr>
                <w:sz w:val="20"/>
                <w:szCs w:val="20"/>
              </w:rPr>
              <w:t>76</w:t>
            </w:r>
          </w:p>
        </w:tc>
        <w:tc>
          <w:tcPr>
            <w:tcW w:w="931" w:type="dxa"/>
          </w:tcPr>
          <w:p w:rsidR="000C33B0" w:rsidRDefault="00E65C3C" w:rsidP="0077749F">
            <w:pPr>
              <w:spacing w:line="276" w:lineRule="auto"/>
              <w:jc w:val="center"/>
              <w:rPr>
                <w:sz w:val="20"/>
                <w:szCs w:val="20"/>
              </w:rPr>
            </w:pPr>
            <w:r>
              <w:rPr>
                <w:sz w:val="20"/>
                <w:szCs w:val="20"/>
              </w:rPr>
              <w:t>24</w:t>
            </w:r>
          </w:p>
        </w:tc>
        <w:tc>
          <w:tcPr>
            <w:tcW w:w="931" w:type="dxa"/>
          </w:tcPr>
          <w:p w:rsidR="000C33B0" w:rsidRDefault="00E65C3C" w:rsidP="0077749F">
            <w:pPr>
              <w:spacing w:line="276" w:lineRule="auto"/>
              <w:jc w:val="center"/>
              <w:rPr>
                <w:sz w:val="20"/>
                <w:szCs w:val="20"/>
              </w:rPr>
            </w:pPr>
            <w:r>
              <w:rPr>
                <w:sz w:val="20"/>
                <w:szCs w:val="20"/>
              </w:rPr>
              <w:t>52</w:t>
            </w:r>
          </w:p>
        </w:tc>
        <w:tc>
          <w:tcPr>
            <w:tcW w:w="763" w:type="dxa"/>
          </w:tcPr>
          <w:p w:rsidR="000C33B0" w:rsidRDefault="00E65C3C" w:rsidP="0077749F">
            <w:pPr>
              <w:spacing w:line="276" w:lineRule="auto"/>
              <w:jc w:val="center"/>
              <w:rPr>
                <w:sz w:val="20"/>
                <w:szCs w:val="20"/>
              </w:rPr>
            </w:pPr>
            <w:r>
              <w:rPr>
                <w:sz w:val="20"/>
                <w:szCs w:val="20"/>
              </w:rPr>
              <w:t>67</w:t>
            </w:r>
          </w:p>
        </w:tc>
        <w:tc>
          <w:tcPr>
            <w:tcW w:w="810" w:type="dxa"/>
          </w:tcPr>
          <w:p w:rsidR="000C33B0" w:rsidRDefault="00E65C3C" w:rsidP="0077749F">
            <w:pPr>
              <w:spacing w:line="276" w:lineRule="auto"/>
              <w:jc w:val="center"/>
              <w:rPr>
                <w:sz w:val="20"/>
                <w:szCs w:val="20"/>
              </w:rPr>
            </w:pPr>
            <w:r>
              <w:rPr>
                <w:sz w:val="20"/>
                <w:szCs w:val="20"/>
              </w:rPr>
              <w:t>33</w:t>
            </w:r>
          </w:p>
        </w:tc>
        <w:tc>
          <w:tcPr>
            <w:tcW w:w="1223" w:type="dxa"/>
          </w:tcPr>
          <w:p w:rsidR="000C33B0" w:rsidRDefault="00E65C3C" w:rsidP="0077749F">
            <w:pPr>
              <w:spacing w:line="276" w:lineRule="auto"/>
              <w:jc w:val="center"/>
              <w:rPr>
                <w:sz w:val="20"/>
                <w:szCs w:val="20"/>
              </w:rPr>
            </w:pPr>
            <w:r>
              <w:rPr>
                <w:sz w:val="20"/>
                <w:szCs w:val="20"/>
              </w:rPr>
              <w:t>27</w:t>
            </w:r>
          </w:p>
        </w:tc>
        <w:tc>
          <w:tcPr>
            <w:tcW w:w="757" w:type="dxa"/>
          </w:tcPr>
          <w:p w:rsidR="000C33B0" w:rsidRDefault="00E65C3C" w:rsidP="0077749F">
            <w:pPr>
              <w:spacing w:line="276" w:lineRule="auto"/>
              <w:jc w:val="center"/>
              <w:rPr>
                <w:sz w:val="20"/>
                <w:szCs w:val="20"/>
              </w:rPr>
            </w:pPr>
            <w:r>
              <w:rPr>
                <w:sz w:val="20"/>
                <w:szCs w:val="20"/>
              </w:rPr>
              <w:t>75</w:t>
            </w:r>
          </w:p>
        </w:tc>
        <w:tc>
          <w:tcPr>
            <w:tcW w:w="725" w:type="dxa"/>
          </w:tcPr>
          <w:p w:rsidR="000C33B0" w:rsidRDefault="00E65C3C" w:rsidP="0077749F">
            <w:pPr>
              <w:spacing w:line="276" w:lineRule="auto"/>
              <w:jc w:val="center"/>
              <w:rPr>
                <w:sz w:val="20"/>
                <w:szCs w:val="20"/>
              </w:rPr>
            </w:pPr>
            <w:r>
              <w:rPr>
                <w:sz w:val="20"/>
                <w:szCs w:val="20"/>
              </w:rPr>
              <w:t>25</w:t>
            </w:r>
          </w:p>
        </w:tc>
      </w:tr>
      <w:tr w:rsidR="000C33B0">
        <w:tc>
          <w:tcPr>
            <w:tcW w:w="931" w:type="dxa"/>
          </w:tcPr>
          <w:p w:rsidR="000C33B0" w:rsidRDefault="00E65C3C" w:rsidP="0077749F">
            <w:pPr>
              <w:spacing w:line="276" w:lineRule="auto"/>
              <w:jc w:val="center"/>
              <w:rPr>
                <w:sz w:val="20"/>
                <w:szCs w:val="20"/>
              </w:rPr>
            </w:pPr>
            <w:r>
              <w:rPr>
                <w:sz w:val="20"/>
                <w:szCs w:val="20"/>
              </w:rPr>
              <w:t>15</w:t>
            </w:r>
          </w:p>
        </w:tc>
        <w:tc>
          <w:tcPr>
            <w:tcW w:w="931" w:type="dxa"/>
          </w:tcPr>
          <w:p w:rsidR="000C33B0" w:rsidRDefault="00E65C3C" w:rsidP="0077749F">
            <w:pPr>
              <w:spacing w:line="276" w:lineRule="auto"/>
              <w:jc w:val="center"/>
              <w:rPr>
                <w:sz w:val="20"/>
                <w:szCs w:val="20"/>
              </w:rPr>
            </w:pPr>
            <w:r>
              <w:rPr>
                <w:sz w:val="20"/>
                <w:szCs w:val="20"/>
              </w:rPr>
              <w:t>45</w:t>
            </w:r>
          </w:p>
        </w:tc>
        <w:tc>
          <w:tcPr>
            <w:tcW w:w="931" w:type="dxa"/>
          </w:tcPr>
          <w:p w:rsidR="000C33B0" w:rsidRDefault="00E65C3C" w:rsidP="0077749F">
            <w:pPr>
              <w:spacing w:line="276" w:lineRule="auto"/>
              <w:jc w:val="center"/>
              <w:rPr>
                <w:sz w:val="20"/>
                <w:szCs w:val="20"/>
              </w:rPr>
            </w:pPr>
            <w:r>
              <w:rPr>
                <w:sz w:val="20"/>
                <w:szCs w:val="20"/>
              </w:rPr>
              <w:t>95</w:t>
            </w:r>
          </w:p>
        </w:tc>
        <w:tc>
          <w:tcPr>
            <w:tcW w:w="931" w:type="dxa"/>
          </w:tcPr>
          <w:p w:rsidR="000C33B0" w:rsidRDefault="00E65C3C" w:rsidP="0077749F">
            <w:pPr>
              <w:spacing w:line="276" w:lineRule="auto"/>
              <w:jc w:val="center"/>
              <w:rPr>
                <w:sz w:val="20"/>
                <w:szCs w:val="20"/>
              </w:rPr>
            </w:pPr>
            <w:r>
              <w:rPr>
                <w:sz w:val="20"/>
                <w:szCs w:val="20"/>
              </w:rPr>
              <w:t>5</w:t>
            </w:r>
          </w:p>
        </w:tc>
        <w:tc>
          <w:tcPr>
            <w:tcW w:w="931" w:type="dxa"/>
          </w:tcPr>
          <w:p w:rsidR="000C33B0" w:rsidRDefault="00E65C3C" w:rsidP="0077749F">
            <w:pPr>
              <w:spacing w:line="276" w:lineRule="auto"/>
              <w:jc w:val="center"/>
              <w:rPr>
                <w:sz w:val="20"/>
                <w:szCs w:val="20"/>
              </w:rPr>
            </w:pPr>
            <w:r>
              <w:rPr>
                <w:sz w:val="20"/>
                <w:szCs w:val="20"/>
              </w:rPr>
              <w:t>45</w:t>
            </w:r>
          </w:p>
        </w:tc>
        <w:tc>
          <w:tcPr>
            <w:tcW w:w="763" w:type="dxa"/>
          </w:tcPr>
          <w:p w:rsidR="000C33B0" w:rsidRDefault="00E65C3C" w:rsidP="0077749F">
            <w:pPr>
              <w:spacing w:line="276" w:lineRule="auto"/>
              <w:jc w:val="center"/>
              <w:rPr>
                <w:sz w:val="20"/>
                <w:szCs w:val="20"/>
              </w:rPr>
            </w:pPr>
            <w:r>
              <w:rPr>
                <w:sz w:val="20"/>
                <w:szCs w:val="20"/>
              </w:rPr>
              <w:t>70</w:t>
            </w:r>
          </w:p>
        </w:tc>
        <w:tc>
          <w:tcPr>
            <w:tcW w:w="810" w:type="dxa"/>
          </w:tcPr>
          <w:p w:rsidR="000C33B0" w:rsidRDefault="00E65C3C" w:rsidP="0077749F">
            <w:pPr>
              <w:spacing w:line="276" w:lineRule="auto"/>
              <w:jc w:val="center"/>
              <w:rPr>
                <w:sz w:val="20"/>
                <w:szCs w:val="20"/>
              </w:rPr>
            </w:pPr>
            <w:r>
              <w:rPr>
                <w:sz w:val="20"/>
                <w:szCs w:val="20"/>
              </w:rPr>
              <w:t>30</w:t>
            </w:r>
          </w:p>
        </w:tc>
        <w:tc>
          <w:tcPr>
            <w:tcW w:w="1223" w:type="dxa"/>
          </w:tcPr>
          <w:p w:rsidR="000C33B0" w:rsidRDefault="00E65C3C" w:rsidP="0077749F">
            <w:pPr>
              <w:spacing w:line="276" w:lineRule="auto"/>
              <w:jc w:val="center"/>
              <w:rPr>
                <w:sz w:val="20"/>
                <w:szCs w:val="20"/>
              </w:rPr>
            </w:pPr>
            <w:r>
              <w:rPr>
                <w:sz w:val="20"/>
                <w:szCs w:val="20"/>
              </w:rPr>
              <w:t>25</w:t>
            </w:r>
          </w:p>
        </w:tc>
        <w:tc>
          <w:tcPr>
            <w:tcW w:w="757" w:type="dxa"/>
          </w:tcPr>
          <w:p w:rsidR="000C33B0" w:rsidRDefault="00E65C3C" w:rsidP="0077749F">
            <w:pPr>
              <w:spacing w:line="276" w:lineRule="auto"/>
              <w:jc w:val="center"/>
              <w:rPr>
                <w:sz w:val="20"/>
                <w:szCs w:val="20"/>
              </w:rPr>
            </w:pPr>
            <w:r>
              <w:rPr>
                <w:sz w:val="20"/>
                <w:szCs w:val="20"/>
              </w:rPr>
              <w:t>54</w:t>
            </w:r>
          </w:p>
        </w:tc>
        <w:tc>
          <w:tcPr>
            <w:tcW w:w="725" w:type="dxa"/>
          </w:tcPr>
          <w:p w:rsidR="000C33B0" w:rsidRDefault="00E65C3C" w:rsidP="0077749F">
            <w:pPr>
              <w:spacing w:line="276" w:lineRule="auto"/>
              <w:jc w:val="center"/>
              <w:rPr>
                <w:sz w:val="20"/>
                <w:szCs w:val="20"/>
              </w:rPr>
            </w:pPr>
            <w:r>
              <w:rPr>
                <w:sz w:val="20"/>
                <w:szCs w:val="20"/>
              </w:rPr>
              <w:t>46</w:t>
            </w:r>
          </w:p>
        </w:tc>
      </w:tr>
      <w:tr w:rsidR="000C33B0">
        <w:tc>
          <w:tcPr>
            <w:tcW w:w="931" w:type="dxa"/>
          </w:tcPr>
          <w:p w:rsidR="000C33B0" w:rsidRDefault="00E65C3C" w:rsidP="0077749F">
            <w:pPr>
              <w:spacing w:line="276" w:lineRule="auto"/>
              <w:jc w:val="both"/>
              <w:rPr>
                <w:b/>
                <w:sz w:val="20"/>
                <w:szCs w:val="20"/>
              </w:rPr>
            </w:pPr>
            <w:r>
              <w:rPr>
                <w:b/>
                <w:sz w:val="20"/>
                <w:szCs w:val="20"/>
              </w:rPr>
              <w:t>TOTAL</w:t>
            </w:r>
          </w:p>
        </w:tc>
        <w:tc>
          <w:tcPr>
            <w:tcW w:w="931" w:type="dxa"/>
          </w:tcPr>
          <w:p w:rsidR="000C33B0" w:rsidRDefault="00E65C3C" w:rsidP="0077749F">
            <w:pPr>
              <w:spacing w:line="276" w:lineRule="auto"/>
              <w:jc w:val="center"/>
              <w:rPr>
                <w:b/>
                <w:sz w:val="20"/>
                <w:szCs w:val="20"/>
              </w:rPr>
            </w:pPr>
            <w:r>
              <w:rPr>
                <w:b/>
                <w:sz w:val="20"/>
                <w:szCs w:val="20"/>
              </w:rPr>
              <w:t>830</w:t>
            </w:r>
          </w:p>
        </w:tc>
        <w:tc>
          <w:tcPr>
            <w:tcW w:w="931" w:type="dxa"/>
          </w:tcPr>
          <w:p w:rsidR="000C33B0" w:rsidRDefault="00E65C3C" w:rsidP="0077749F">
            <w:pPr>
              <w:spacing w:line="276" w:lineRule="auto"/>
              <w:jc w:val="center"/>
              <w:rPr>
                <w:b/>
                <w:sz w:val="20"/>
                <w:szCs w:val="20"/>
              </w:rPr>
            </w:pPr>
            <w:r>
              <w:rPr>
                <w:b/>
                <w:sz w:val="20"/>
                <w:szCs w:val="20"/>
              </w:rPr>
              <w:t>77</w:t>
            </w:r>
          </w:p>
        </w:tc>
        <w:tc>
          <w:tcPr>
            <w:tcW w:w="931" w:type="dxa"/>
          </w:tcPr>
          <w:p w:rsidR="000C33B0" w:rsidRDefault="00E65C3C" w:rsidP="0077749F">
            <w:pPr>
              <w:spacing w:line="276" w:lineRule="auto"/>
              <w:jc w:val="center"/>
              <w:rPr>
                <w:b/>
                <w:sz w:val="20"/>
                <w:szCs w:val="20"/>
              </w:rPr>
            </w:pPr>
            <w:r>
              <w:rPr>
                <w:b/>
                <w:sz w:val="20"/>
                <w:szCs w:val="20"/>
              </w:rPr>
              <w:t>23</w:t>
            </w:r>
          </w:p>
        </w:tc>
        <w:tc>
          <w:tcPr>
            <w:tcW w:w="931" w:type="dxa"/>
          </w:tcPr>
          <w:p w:rsidR="000C33B0" w:rsidRDefault="00E65C3C" w:rsidP="0077749F">
            <w:pPr>
              <w:spacing w:line="276" w:lineRule="auto"/>
              <w:jc w:val="center"/>
              <w:rPr>
                <w:b/>
                <w:sz w:val="20"/>
                <w:szCs w:val="20"/>
              </w:rPr>
            </w:pPr>
            <w:r>
              <w:rPr>
                <w:b/>
                <w:sz w:val="20"/>
                <w:szCs w:val="20"/>
              </w:rPr>
              <w:t>830</w:t>
            </w:r>
          </w:p>
        </w:tc>
        <w:tc>
          <w:tcPr>
            <w:tcW w:w="763" w:type="dxa"/>
          </w:tcPr>
          <w:p w:rsidR="000C33B0" w:rsidRDefault="00E65C3C" w:rsidP="0077749F">
            <w:pPr>
              <w:spacing w:line="276" w:lineRule="auto"/>
              <w:jc w:val="center"/>
              <w:rPr>
                <w:b/>
                <w:sz w:val="20"/>
                <w:szCs w:val="20"/>
              </w:rPr>
            </w:pPr>
            <w:r>
              <w:rPr>
                <w:b/>
                <w:sz w:val="20"/>
                <w:szCs w:val="20"/>
              </w:rPr>
              <w:t>77</w:t>
            </w:r>
          </w:p>
        </w:tc>
        <w:tc>
          <w:tcPr>
            <w:tcW w:w="810" w:type="dxa"/>
          </w:tcPr>
          <w:p w:rsidR="000C33B0" w:rsidRDefault="00E65C3C" w:rsidP="0077749F">
            <w:pPr>
              <w:spacing w:line="276" w:lineRule="auto"/>
              <w:jc w:val="center"/>
              <w:rPr>
                <w:b/>
                <w:sz w:val="20"/>
                <w:szCs w:val="20"/>
              </w:rPr>
            </w:pPr>
            <w:r>
              <w:rPr>
                <w:b/>
                <w:sz w:val="20"/>
                <w:szCs w:val="20"/>
              </w:rPr>
              <w:t>23</w:t>
            </w:r>
          </w:p>
        </w:tc>
        <w:tc>
          <w:tcPr>
            <w:tcW w:w="1223" w:type="dxa"/>
          </w:tcPr>
          <w:p w:rsidR="000C33B0" w:rsidRDefault="00E65C3C" w:rsidP="0077749F">
            <w:pPr>
              <w:spacing w:line="276" w:lineRule="auto"/>
              <w:jc w:val="center"/>
              <w:rPr>
                <w:b/>
                <w:sz w:val="20"/>
                <w:szCs w:val="20"/>
              </w:rPr>
            </w:pPr>
            <w:r>
              <w:rPr>
                <w:b/>
                <w:sz w:val="20"/>
                <w:szCs w:val="20"/>
              </w:rPr>
              <w:t>706</w:t>
            </w:r>
          </w:p>
        </w:tc>
        <w:tc>
          <w:tcPr>
            <w:tcW w:w="757" w:type="dxa"/>
          </w:tcPr>
          <w:p w:rsidR="000C33B0" w:rsidRDefault="00E65C3C" w:rsidP="0077749F">
            <w:pPr>
              <w:spacing w:line="276" w:lineRule="auto"/>
              <w:jc w:val="center"/>
              <w:rPr>
                <w:b/>
                <w:sz w:val="20"/>
                <w:szCs w:val="20"/>
              </w:rPr>
            </w:pPr>
            <w:r>
              <w:rPr>
                <w:b/>
                <w:sz w:val="20"/>
                <w:szCs w:val="20"/>
              </w:rPr>
              <w:t>78</w:t>
            </w:r>
          </w:p>
        </w:tc>
        <w:tc>
          <w:tcPr>
            <w:tcW w:w="725" w:type="dxa"/>
          </w:tcPr>
          <w:p w:rsidR="000C33B0" w:rsidRDefault="00E65C3C" w:rsidP="0077749F">
            <w:pPr>
              <w:spacing w:line="276" w:lineRule="auto"/>
              <w:jc w:val="center"/>
              <w:rPr>
                <w:b/>
                <w:sz w:val="20"/>
                <w:szCs w:val="20"/>
              </w:rPr>
            </w:pPr>
            <w:r>
              <w:rPr>
                <w:b/>
                <w:sz w:val="20"/>
                <w:szCs w:val="20"/>
              </w:rPr>
              <w:t>22</w:t>
            </w:r>
          </w:p>
        </w:tc>
      </w:tr>
    </w:tbl>
    <w:p w:rsidR="000C33B0" w:rsidRDefault="00E65C3C">
      <w:pPr>
        <w:spacing w:line="276" w:lineRule="auto"/>
        <w:ind w:left="900" w:hanging="900"/>
        <w:jc w:val="both"/>
        <w:rPr>
          <w:b/>
        </w:rPr>
      </w:pPr>
      <w:r>
        <w:rPr>
          <w:b/>
        </w:rPr>
        <w:t>Source: Schools Internal Examinations Results 2020 and Kwimba District Mock Examination Results for Standard Seven March 2021</w:t>
      </w:r>
    </w:p>
    <w:p w:rsidR="000C33B0" w:rsidRDefault="000C33B0">
      <w:pPr>
        <w:spacing w:line="276" w:lineRule="auto"/>
        <w:jc w:val="both"/>
        <w:rPr>
          <w:b/>
        </w:rPr>
      </w:pPr>
    </w:p>
    <w:p w:rsidR="000C33B0" w:rsidRDefault="00E65C3C" w:rsidP="005B11DD">
      <w:pPr>
        <w:jc w:val="both"/>
      </w:pPr>
      <w:r>
        <w:t xml:space="preserve">Table 4.6 shows that there was a slight increase in the pupils’ performance in the year 2021 as compared to their performance in the year 2020, As it indicates that the year 2022 there was a consistances of over three quarters pass average in pupils academic </w:t>
      </w:r>
      <w:r>
        <w:lastRenderedPageBreak/>
        <w:t>performance, then, there performance increased by one percent in the year 2021. The researcher went through the pupils’ performance in their District Mock Examination in 2021 March, and two internal schools’ terminal examinations records. From these documents, it was found that over 78% of pupils who sat term one and term two examinations passed their school’s internal terminal examinations. That was not quite different from their performance in their District Mock Examination in the year 2021 where their performance slightly increased up to 78% average. When the researcher asked the head teachers about their pupils’ performance, the head teachers in majority all said that the presence of SFP boosted the pupils concentration during lessons periods and due to that their performance results equilibrium became steady. The study results linked with the Need Theory of Motivation developed by Maslow who asserted that when children are served with food, they attend and stay in school and improve the attention span by solving short-term hunger. The provision of school meals/food therefore, can be considered at school level as stepping ladder for pupils to improve learning process no matter how long the ladder is, each pupils has to start with lowest step. But in order to reach other needs up to the stair of the ladder, the provision of food should be the first and this helps to enhance school enrolment, attendance and academic performance.</w:t>
      </w:r>
      <w:r w:rsidR="005B11DD">
        <w:t xml:space="preserve"> </w:t>
      </w:r>
      <w:r>
        <w:t xml:space="preserve">That study results inferred Peter et al (2024) studies from Ghana, Kenya, and Uganda indicate that effective school feeding programs are associated with increased enrollment, improved academic performance, and reduced dropout rate. Yunusa’s (2012) who asserted that students in school feeding programmes have the potential for improving their performance because it enables them to attend school regularly and study more effectively. This means that schools with SFP had the highest academic performance compared to those without SFP. </w:t>
      </w:r>
      <w:r>
        <w:lastRenderedPageBreak/>
        <w:t>Navuri (2013) asserted that there was the improvement in school performance since the primary school feeding programme started in Arusha, but the lack of feeding programme affected the performance of pupils as they went hungry all the day.</w:t>
      </w:r>
    </w:p>
    <w:p w:rsidR="000C33B0" w:rsidRDefault="000C33B0">
      <w:pPr>
        <w:spacing w:line="240" w:lineRule="auto"/>
        <w:jc w:val="both"/>
      </w:pPr>
    </w:p>
    <w:p w:rsidR="000C33B0" w:rsidRDefault="00E65C3C" w:rsidP="005B11DD">
      <w:pPr>
        <w:jc w:val="both"/>
      </w:pPr>
      <w:r>
        <w:t>Moreover, when the head teachers and pupils were asked through their questionnaire their responses were as follows in Table 4.7</w:t>
      </w:r>
    </w:p>
    <w:p w:rsidR="000C33B0" w:rsidRDefault="00E65C3C">
      <w:pPr>
        <w:pStyle w:val="Heading1"/>
        <w:rPr>
          <w:rFonts w:ascii="Times New Roman" w:hAnsi="Times New Roman"/>
          <w:sz w:val="24"/>
          <w:szCs w:val="24"/>
        </w:rPr>
      </w:pPr>
      <w:bookmarkStart w:id="161" w:name="_Toc172106412"/>
      <w:bookmarkStart w:id="162" w:name="_Toc211862109"/>
      <w:r>
        <w:rPr>
          <w:rFonts w:ascii="Times New Roman" w:hAnsi="Times New Roman"/>
          <w:sz w:val="24"/>
          <w:szCs w:val="24"/>
        </w:rPr>
        <w:t>Table 4.7: Head teachers and pupils’ responses about school performance</w:t>
      </w:r>
      <w:bookmarkEnd w:id="161"/>
      <w:bookmarkEnd w:id="162"/>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5"/>
        <w:gridCol w:w="771"/>
        <w:gridCol w:w="1014"/>
        <w:gridCol w:w="681"/>
        <w:gridCol w:w="1105"/>
        <w:gridCol w:w="621"/>
        <w:gridCol w:w="1105"/>
        <w:gridCol w:w="832"/>
        <w:gridCol w:w="1105"/>
        <w:gridCol w:w="621"/>
        <w:gridCol w:w="387"/>
      </w:tblGrid>
      <w:tr w:rsidR="000C33B0">
        <w:trPr>
          <w:trHeight w:val="332"/>
        </w:trPr>
        <w:tc>
          <w:tcPr>
            <w:tcW w:w="1145" w:type="dxa"/>
          </w:tcPr>
          <w:p w:rsidR="000C33B0" w:rsidRDefault="00E65C3C">
            <w:pPr>
              <w:spacing w:line="240" w:lineRule="auto"/>
              <w:jc w:val="both"/>
              <w:rPr>
                <w:b/>
              </w:rPr>
            </w:pPr>
            <w:r>
              <w:rPr>
                <w:b/>
              </w:rPr>
              <w:t>Respondents</w:t>
            </w:r>
          </w:p>
        </w:tc>
        <w:tc>
          <w:tcPr>
            <w:tcW w:w="771" w:type="dxa"/>
          </w:tcPr>
          <w:p w:rsidR="000C33B0" w:rsidRDefault="00E65C3C">
            <w:pPr>
              <w:spacing w:line="240" w:lineRule="auto"/>
              <w:jc w:val="both"/>
              <w:rPr>
                <w:b/>
              </w:rPr>
            </w:pPr>
            <w:r>
              <w:rPr>
                <w:b/>
              </w:rPr>
              <w:t>Total number</w:t>
            </w:r>
          </w:p>
        </w:tc>
        <w:tc>
          <w:tcPr>
            <w:tcW w:w="1014" w:type="dxa"/>
          </w:tcPr>
          <w:p w:rsidR="000C33B0" w:rsidRDefault="00E65C3C">
            <w:pPr>
              <w:spacing w:line="240" w:lineRule="auto"/>
              <w:jc w:val="both"/>
              <w:rPr>
                <w:b/>
              </w:rPr>
            </w:pPr>
            <w:r>
              <w:rPr>
                <w:b/>
              </w:rPr>
              <w:t>Percentage</w:t>
            </w:r>
          </w:p>
          <w:p w:rsidR="000C33B0" w:rsidRDefault="00E65C3C">
            <w:pPr>
              <w:spacing w:line="240" w:lineRule="auto"/>
              <w:jc w:val="center"/>
              <w:rPr>
                <w:b/>
              </w:rPr>
            </w:pPr>
            <w:r>
              <w:rPr>
                <w:b/>
              </w:rPr>
              <w:t>%</w:t>
            </w:r>
          </w:p>
        </w:tc>
        <w:tc>
          <w:tcPr>
            <w:tcW w:w="681" w:type="dxa"/>
          </w:tcPr>
          <w:p w:rsidR="000C33B0" w:rsidRDefault="00E65C3C">
            <w:pPr>
              <w:spacing w:line="240" w:lineRule="auto"/>
              <w:jc w:val="both"/>
              <w:rPr>
                <w:b/>
              </w:rPr>
            </w:pPr>
            <w:r>
              <w:rPr>
                <w:b/>
              </w:rPr>
              <w:t>Excel</w:t>
            </w:r>
          </w:p>
        </w:tc>
        <w:tc>
          <w:tcPr>
            <w:tcW w:w="1105" w:type="dxa"/>
          </w:tcPr>
          <w:p w:rsidR="000C33B0" w:rsidRDefault="00E65C3C">
            <w:pPr>
              <w:spacing w:line="240" w:lineRule="auto"/>
              <w:jc w:val="both"/>
              <w:rPr>
                <w:b/>
              </w:rPr>
            </w:pPr>
            <w:r>
              <w:rPr>
                <w:b/>
              </w:rPr>
              <w:t>Percentage</w:t>
            </w:r>
          </w:p>
          <w:p w:rsidR="000C33B0" w:rsidRDefault="00E65C3C">
            <w:pPr>
              <w:spacing w:line="240" w:lineRule="auto"/>
              <w:jc w:val="center"/>
              <w:rPr>
                <w:b/>
              </w:rPr>
            </w:pPr>
            <w:r>
              <w:rPr>
                <w:b/>
              </w:rPr>
              <w:t>%</w:t>
            </w:r>
          </w:p>
        </w:tc>
        <w:tc>
          <w:tcPr>
            <w:tcW w:w="621" w:type="dxa"/>
          </w:tcPr>
          <w:p w:rsidR="000C33B0" w:rsidRDefault="00E65C3C">
            <w:pPr>
              <w:spacing w:line="240" w:lineRule="auto"/>
              <w:jc w:val="both"/>
              <w:rPr>
                <w:b/>
              </w:rPr>
            </w:pPr>
            <w:r>
              <w:rPr>
                <w:b/>
              </w:rPr>
              <w:t>Good</w:t>
            </w:r>
          </w:p>
        </w:tc>
        <w:tc>
          <w:tcPr>
            <w:tcW w:w="1105" w:type="dxa"/>
          </w:tcPr>
          <w:p w:rsidR="000C33B0" w:rsidRDefault="00E65C3C">
            <w:pPr>
              <w:spacing w:line="240" w:lineRule="auto"/>
              <w:jc w:val="both"/>
              <w:rPr>
                <w:b/>
              </w:rPr>
            </w:pPr>
            <w:r>
              <w:rPr>
                <w:b/>
              </w:rPr>
              <w:t>Percentage</w:t>
            </w:r>
          </w:p>
          <w:p w:rsidR="000C33B0" w:rsidRDefault="00E65C3C">
            <w:pPr>
              <w:spacing w:line="240" w:lineRule="auto"/>
              <w:jc w:val="center"/>
              <w:rPr>
                <w:b/>
              </w:rPr>
            </w:pPr>
            <w:r>
              <w:rPr>
                <w:b/>
              </w:rPr>
              <w:t>%</w:t>
            </w:r>
          </w:p>
        </w:tc>
        <w:tc>
          <w:tcPr>
            <w:tcW w:w="832" w:type="dxa"/>
          </w:tcPr>
          <w:p w:rsidR="000C33B0" w:rsidRDefault="00E65C3C">
            <w:pPr>
              <w:spacing w:line="240" w:lineRule="auto"/>
              <w:jc w:val="both"/>
              <w:rPr>
                <w:b/>
              </w:rPr>
            </w:pPr>
            <w:r>
              <w:rPr>
                <w:b/>
              </w:rPr>
              <w:t>Average</w:t>
            </w:r>
          </w:p>
        </w:tc>
        <w:tc>
          <w:tcPr>
            <w:tcW w:w="1105" w:type="dxa"/>
          </w:tcPr>
          <w:p w:rsidR="000C33B0" w:rsidRDefault="00E65C3C">
            <w:pPr>
              <w:spacing w:line="240" w:lineRule="auto"/>
              <w:jc w:val="both"/>
              <w:rPr>
                <w:b/>
              </w:rPr>
            </w:pPr>
            <w:r>
              <w:rPr>
                <w:b/>
              </w:rPr>
              <w:t>Percentage</w:t>
            </w:r>
          </w:p>
          <w:p w:rsidR="000C33B0" w:rsidRDefault="00E65C3C">
            <w:pPr>
              <w:spacing w:line="240" w:lineRule="auto"/>
              <w:jc w:val="center"/>
              <w:rPr>
                <w:b/>
              </w:rPr>
            </w:pPr>
            <w:r>
              <w:rPr>
                <w:b/>
              </w:rPr>
              <w:t>%</w:t>
            </w:r>
          </w:p>
        </w:tc>
        <w:tc>
          <w:tcPr>
            <w:tcW w:w="621" w:type="dxa"/>
          </w:tcPr>
          <w:p w:rsidR="000C33B0" w:rsidRDefault="00E65C3C">
            <w:pPr>
              <w:spacing w:line="240" w:lineRule="auto"/>
              <w:jc w:val="both"/>
              <w:rPr>
                <w:b/>
              </w:rPr>
            </w:pPr>
            <w:r>
              <w:rPr>
                <w:b/>
              </w:rPr>
              <w:t>Weak</w:t>
            </w:r>
          </w:p>
        </w:tc>
        <w:tc>
          <w:tcPr>
            <w:tcW w:w="387" w:type="dxa"/>
          </w:tcPr>
          <w:p w:rsidR="000C33B0" w:rsidRDefault="00E65C3C">
            <w:pPr>
              <w:spacing w:line="240" w:lineRule="auto"/>
              <w:jc w:val="both"/>
              <w:rPr>
                <w:b/>
              </w:rPr>
            </w:pPr>
            <w:r>
              <w:rPr>
                <w:b/>
              </w:rPr>
              <w:t>%</w:t>
            </w:r>
          </w:p>
        </w:tc>
      </w:tr>
      <w:tr w:rsidR="000C33B0">
        <w:tc>
          <w:tcPr>
            <w:tcW w:w="1145" w:type="dxa"/>
          </w:tcPr>
          <w:p w:rsidR="000C33B0" w:rsidRDefault="00E65C3C">
            <w:pPr>
              <w:spacing w:line="240" w:lineRule="auto"/>
              <w:jc w:val="both"/>
            </w:pPr>
            <w:r>
              <w:t>Head teachers</w:t>
            </w:r>
          </w:p>
        </w:tc>
        <w:tc>
          <w:tcPr>
            <w:tcW w:w="771" w:type="dxa"/>
          </w:tcPr>
          <w:p w:rsidR="000C33B0" w:rsidRDefault="00E65C3C">
            <w:pPr>
              <w:jc w:val="center"/>
            </w:pPr>
            <w:r>
              <w:t>15</w:t>
            </w:r>
          </w:p>
        </w:tc>
        <w:tc>
          <w:tcPr>
            <w:tcW w:w="1014" w:type="dxa"/>
          </w:tcPr>
          <w:p w:rsidR="000C33B0" w:rsidRDefault="00E65C3C">
            <w:pPr>
              <w:jc w:val="center"/>
            </w:pPr>
            <w:r>
              <w:t>100</w:t>
            </w:r>
          </w:p>
        </w:tc>
        <w:tc>
          <w:tcPr>
            <w:tcW w:w="681" w:type="dxa"/>
          </w:tcPr>
          <w:p w:rsidR="000C33B0" w:rsidRDefault="00E65C3C">
            <w:pPr>
              <w:jc w:val="center"/>
            </w:pPr>
            <w:r>
              <w:t>5</w:t>
            </w:r>
          </w:p>
        </w:tc>
        <w:tc>
          <w:tcPr>
            <w:tcW w:w="1105" w:type="dxa"/>
          </w:tcPr>
          <w:p w:rsidR="000C33B0" w:rsidRDefault="00E65C3C">
            <w:pPr>
              <w:jc w:val="center"/>
            </w:pPr>
            <w:r>
              <w:t>33</w:t>
            </w:r>
          </w:p>
        </w:tc>
        <w:tc>
          <w:tcPr>
            <w:tcW w:w="621" w:type="dxa"/>
          </w:tcPr>
          <w:p w:rsidR="000C33B0" w:rsidRDefault="00E65C3C">
            <w:pPr>
              <w:jc w:val="center"/>
            </w:pPr>
            <w:r>
              <w:t>10</w:t>
            </w:r>
          </w:p>
        </w:tc>
        <w:tc>
          <w:tcPr>
            <w:tcW w:w="1105" w:type="dxa"/>
          </w:tcPr>
          <w:p w:rsidR="000C33B0" w:rsidRDefault="00E65C3C">
            <w:pPr>
              <w:jc w:val="center"/>
            </w:pPr>
            <w:r>
              <w:t>67</w:t>
            </w:r>
          </w:p>
        </w:tc>
        <w:tc>
          <w:tcPr>
            <w:tcW w:w="832" w:type="dxa"/>
          </w:tcPr>
          <w:p w:rsidR="000C33B0" w:rsidRDefault="00E65C3C">
            <w:pPr>
              <w:jc w:val="center"/>
            </w:pPr>
            <w:r>
              <w:t>00</w:t>
            </w:r>
          </w:p>
        </w:tc>
        <w:tc>
          <w:tcPr>
            <w:tcW w:w="1105" w:type="dxa"/>
          </w:tcPr>
          <w:p w:rsidR="000C33B0" w:rsidRDefault="00E65C3C">
            <w:pPr>
              <w:jc w:val="center"/>
            </w:pPr>
            <w:r>
              <w:t>_</w:t>
            </w:r>
          </w:p>
        </w:tc>
        <w:tc>
          <w:tcPr>
            <w:tcW w:w="621" w:type="dxa"/>
          </w:tcPr>
          <w:p w:rsidR="000C33B0" w:rsidRDefault="00E65C3C">
            <w:pPr>
              <w:jc w:val="center"/>
            </w:pPr>
            <w:r>
              <w:t>_</w:t>
            </w:r>
          </w:p>
        </w:tc>
        <w:tc>
          <w:tcPr>
            <w:tcW w:w="387" w:type="dxa"/>
          </w:tcPr>
          <w:p w:rsidR="000C33B0" w:rsidRDefault="00E65C3C">
            <w:pPr>
              <w:jc w:val="center"/>
            </w:pPr>
            <w:r>
              <w:t>0</w:t>
            </w:r>
          </w:p>
        </w:tc>
      </w:tr>
      <w:tr w:rsidR="000C33B0">
        <w:trPr>
          <w:trHeight w:val="296"/>
        </w:trPr>
        <w:tc>
          <w:tcPr>
            <w:tcW w:w="1145" w:type="dxa"/>
          </w:tcPr>
          <w:p w:rsidR="000C33B0" w:rsidRDefault="00E65C3C">
            <w:pPr>
              <w:jc w:val="both"/>
            </w:pPr>
            <w:r>
              <w:t>Pupils</w:t>
            </w:r>
          </w:p>
        </w:tc>
        <w:tc>
          <w:tcPr>
            <w:tcW w:w="771" w:type="dxa"/>
          </w:tcPr>
          <w:p w:rsidR="000C33B0" w:rsidRDefault="00E65C3C">
            <w:pPr>
              <w:jc w:val="center"/>
            </w:pPr>
            <w:r>
              <w:t>225</w:t>
            </w:r>
          </w:p>
        </w:tc>
        <w:tc>
          <w:tcPr>
            <w:tcW w:w="1014" w:type="dxa"/>
          </w:tcPr>
          <w:p w:rsidR="000C33B0" w:rsidRDefault="00E65C3C">
            <w:pPr>
              <w:jc w:val="center"/>
            </w:pPr>
            <w:r>
              <w:t>100</w:t>
            </w:r>
          </w:p>
        </w:tc>
        <w:tc>
          <w:tcPr>
            <w:tcW w:w="681" w:type="dxa"/>
          </w:tcPr>
          <w:p w:rsidR="000C33B0" w:rsidRDefault="00E65C3C">
            <w:pPr>
              <w:jc w:val="center"/>
            </w:pPr>
            <w:r>
              <w:t>8</w:t>
            </w:r>
          </w:p>
        </w:tc>
        <w:tc>
          <w:tcPr>
            <w:tcW w:w="1105" w:type="dxa"/>
          </w:tcPr>
          <w:p w:rsidR="000C33B0" w:rsidRDefault="00E65C3C">
            <w:pPr>
              <w:jc w:val="center"/>
            </w:pPr>
            <w:r>
              <w:t>4</w:t>
            </w:r>
          </w:p>
        </w:tc>
        <w:tc>
          <w:tcPr>
            <w:tcW w:w="621" w:type="dxa"/>
          </w:tcPr>
          <w:p w:rsidR="000C33B0" w:rsidRDefault="00E65C3C">
            <w:pPr>
              <w:jc w:val="center"/>
            </w:pPr>
            <w:r>
              <w:t>207</w:t>
            </w:r>
          </w:p>
        </w:tc>
        <w:tc>
          <w:tcPr>
            <w:tcW w:w="1105" w:type="dxa"/>
          </w:tcPr>
          <w:p w:rsidR="000C33B0" w:rsidRDefault="00E65C3C">
            <w:pPr>
              <w:jc w:val="center"/>
            </w:pPr>
            <w:r>
              <w:t>92</w:t>
            </w:r>
          </w:p>
        </w:tc>
        <w:tc>
          <w:tcPr>
            <w:tcW w:w="832" w:type="dxa"/>
          </w:tcPr>
          <w:p w:rsidR="000C33B0" w:rsidRDefault="00E65C3C">
            <w:pPr>
              <w:jc w:val="center"/>
            </w:pPr>
            <w:r>
              <w:t>10</w:t>
            </w:r>
          </w:p>
        </w:tc>
        <w:tc>
          <w:tcPr>
            <w:tcW w:w="1105" w:type="dxa"/>
          </w:tcPr>
          <w:p w:rsidR="000C33B0" w:rsidRDefault="00E65C3C">
            <w:pPr>
              <w:jc w:val="center"/>
            </w:pPr>
            <w:r>
              <w:t>4</w:t>
            </w:r>
          </w:p>
        </w:tc>
        <w:tc>
          <w:tcPr>
            <w:tcW w:w="621" w:type="dxa"/>
          </w:tcPr>
          <w:p w:rsidR="000C33B0" w:rsidRDefault="00E65C3C">
            <w:pPr>
              <w:jc w:val="center"/>
            </w:pPr>
            <w:r>
              <w:t>_</w:t>
            </w:r>
          </w:p>
        </w:tc>
        <w:tc>
          <w:tcPr>
            <w:tcW w:w="387" w:type="dxa"/>
          </w:tcPr>
          <w:p w:rsidR="000C33B0" w:rsidRDefault="00E65C3C">
            <w:pPr>
              <w:jc w:val="center"/>
            </w:pPr>
            <w:r>
              <w:t>0</w:t>
            </w:r>
          </w:p>
        </w:tc>
      </w:tr>
    </w:tbl>
    <w:p w:rsidR="000C33B0" w:rsidRDefault="00E65C3C">
      <w:pPr>
        <w:ind w:left="91" w:hanging="91"/>
        <w:jc w:val="both"/>
        <w:rPr>
          <w:b/>
        </w:rPr>
      </w:pPr>
      <w:r>
        <w:rPr>
          <w:b/>
        </w:rPr>
        <w:t>Source: Field data, 2021</w:t>
      </w:r>
    </w:p>
    <w:p w:rsidR="000C33B0" w:rsidRDefault="000C33B0">
      <w:pPr>
        <w:spacing w:line="240" w:lineRule="auto"/>
        <w:ind w:left="91" w:hanging="91"/>
        <w:jc w:val="both"/>
        <w:rPr>
          <w:b/>
        </w:rPr>
      </w:pPr>
    </w:p>
    <w:p w:rsidR="000C33B0" w:rsidRDefault="00E65C3C">
      <w:pPr>
        <w:jc w:val="both"/>
      </w:pPr>
      <w:r>
        <w:t>The table shows that one-third of head teachers said that their pupils’ performance excelled, meanwhile almost three-quarters of them said that pupils’ performance was good, and none of them denied the SFP’s influence on pupils’ performance.</w:t>
      </w:r>
    </w:p>
    <w:p w:rsidR="000C33B0" w:rsidRDefault="000C33B0">
      <w:pPr>
        <w:spacing w:line="240" w:lineRule="auto"/>
        <w:ind w:left="90" w:hanging="90"/>
        <w:jc w:val="both"/>
      </w:pPr>
    </w:p>
    <w:p w:rsidR="000C33B0" w:rsidRDefault="00E65C3C">
      <w:pPr>
        <w:jc w:val="both"/>
      </w:pPr>
      <w:r>
        <w:t>Similar responses were given by the pupils themselves whose three half average total of them said their performance excelled, meanwhile over three-quarters said their performance was good and four percent  of them said it was average.</w:t>
      </w:r>
    </w:p>
    <w:p w:rsidR="000C33B0" w:rsidRDefault="00E65C3C">
      <w:pPr>
        <w:jc w:val="both"/>
      </w:pPr>
      <w:r>
        <w:t>This made the study infer with both Yunusa (2012) and Navuri (2013) who asserted that the SFP improved pupils’ performance. Again, Otieno (2014) revealed that SFP plays a significant role in academic performance and it is clear that lack of SFP in most of the primary schools has been among the contributors to poor performance.</w:t>
      </w:r>
    </w:p>
    <w:p w:rsidR="000C33B0" w:rsidRDefault="000C33B0">
      <w:pPr>
        <w:spacing w:line="240" w:lineRule="auto"/>
        <w:ind w:left="90" w:hanging="90"/>
        <w:jc w:val="both"/>
      </w:pPr>
    </w:p>
    <w:p w:rsidR="000C33B0" w:rsidRDefault="00E65C3C" w:rsidP="00322A1D">
      <w:pPr>
        <w:jc w:val="both"/>
      </w:pPr>
      <w:r>
        <w:lastRenderedPageBreak/>
        <w:t>The researcher through a questionnaire asked the teachers whether SFP influenced their pupils’ performance, the majority agreed as in Table 4.8 below.</w:t>
      </w:r>
    </w:p>
    <w:p w:rsidR="000C33B0" w:rsidRDefault="00E65C3C">
      <w:pPr>
        <w:pStyle w:val="Heading1"/>
        <w:rPr>
          <w:rFonts w:ascii="Times New Roman" w:hAnsi="Times New Roman"/>
          <w:sz w:val="24"/>
          <w:szCs w:val="24"/>
        </w:rPr>
      </w:pPr>
      <w:bookmarkStart w:id="163" w:name="_Toc172106413"/>
      <w:bookmarkStart w:id="164" w:name="_Toc211862110"/>
      <w:r>
        <w:rPr>
          <w:rFonts w:ascii="Times New Roman" w:hAnsi="Times New Roman"/>
          <w:sz w:val="24"/>
          <w:szCs w:val="24"/>
        </w:rPr>
        <w:t>Table 4.8: Responses of teachers on whether SFP influence their pupils’ performance</w:t>
      </w:r>
      <w:bookmarkEnd w:id="163"/>
      <w:bookmarkEnd w:id="164"/>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1205"/>
        <w:gridCol w:w="1168"/>
        <w:gridCol w:w="1171"/>
        <w:gridCol w:w="1168"/>
        <w:gridCol w:w="1153"/>
        <w:gridCol w:w="741"/>
      </w:tblGrid>
      <w:tr w:rsidR="000C33B0">
        <w:tc>
          <w:tcPr>
            <w:tcW w:w="1618" w:type="dxa"/>
          </w:tcPr>
          <w:p w:rsidR="000C33B0" w:rsidRDefault="00E65C3C">
            <w:pPr>
              <w:jc w:val="both"/>
              <w:rPr>
                <w:b/>
              </w:rPr>
            </w:pPr>
            <w:r>
              <w:rPr>
                <w:b/>
              </w:rPr>
              <w:t>Respondents</w:t>
            </w:r>
          </w:p>
        </w:tc>
        <w:tc>
          <w:tcPr>
            <w:tcW w:w="1251" w:type="dxa"/>
          </w:tcPr>
          <w:p w:rsidR="000C33B0" w:rsidRDefault="00E65C3C">
            <w:pPr>
              <w:jc w:val="center"/>
              <w:rPr>
                <w:b/>
              </w:rPr>
            </w:pPr>
            <w:r>
              <w:rPr>
                <w:b/>
              </w:rPr>
              <w:t>Total</w:t>
            </w:r>
          </w:p>
        </w:tc>
        <w:tc>
          <w:tcPr>
            <w:tcW w:w="1229" w:type="dxa"/>
          </w:tcPr>
          <w:p w:rsidR="000C33B0" w:rsidRDefault="00E65C3C">
            <w:pPr>
              <w:jc w:val="center"/>
              <w:rPr>
                <w:b/>
              </w:rPr>
            </w:pPr>
            <w:r>
              <w:rPr>
                <w:b/>
              </w:rPr>
              <w:t>%</w:t>
            </w:r>
          </w:p>
        </w:tc>
        <w:tc>
          <w:tcPr>
            <w:tcW w:w="1231" w:type="dxa"/>
          </w:tcPr>
          <w:p w:rsidR="000C33B0" w:rsidRDefault="00E65C3C">
            <w:pPr>
              <w:jc w:val="center"/>
              <w:rPr>
                <w:b/>
              </w:rPr>
            </w:pPr>
            <w:r>
              <w:rPr>
                <w:b/>
              </w:rPr>
              <w:t>Yes</w:t>
            </w:r>
          </w:p>
        </w:tc>
        <w:tc>
          <w:tcPr>
            <w:tcW w:w="1229" w:type="dxa"/>
          </w:tcPr>
          <w:p w:rsidR="000C33B0" w:rsidRDefault="00E65C3C">
            <w:pPr>
              <w:jc w:val="center"/>
              <w:rPr>
                <w:b/>
              </w:rPr>
            </w:pPr>
            <w:r>
              <w:rPr>
                <w:b/>
              </w:rPr>
              <w:t>%</w:t>
            </w:r>
          </w:p>
        </w:tc>
        <w:tc>
          <w:tcPr>
            <w:tcW w:w="1220" w:type="dxa"/>
          </w:tcPr>
          <w:p w:rsidR="000C33B0" w:rsidRDefault="00E65C3C">
            <w:pPr>
              <w:jc w:val="center"/>
              <w:rPr>
                <w:b/>
              </w:rPr>
            </w:pPr>
            <w:r>
              <w:rPr>
                <w:b/>
              </w:rPr>
              <w:t>No</w:t>
            </w:r>
          </w:p>
        </w:tc>
        <w:tc>
          <w:tcPr>
            <w:tcW w:w="771" w:type="dxa"/>
          </w:tcPr>
          <w:p w:rsidR="000C33B0" w:rsidRDefault="00E65C3C">
            <w:pPr>
              <w:jc w:val="center"/>
              <w:rPr>
                <w:b/>
              </w:rPr>
            </w:pPr>
            <w:r>
              <w:rPr>
                <w:b/>
              </w:rPr>
              <w:t>%</w:t>
            </w:r>
          </w:p>
        </w:tc>
      </w:tr>
      <w:tr w:rsidR="000C33B0">
        <w:tc>
          <w:tcPr>
            <w:tcW w:w="1618" w:type="dxa"/>
          </w:tcPr>
          <w:p w:rsidR="000C33B0" w:rsidRDefault="00E65C3C">
            <w:pPr>
              <w:jc w:val="center"/>
            </w:pPr>
            <w:r>
              <w:t>Teachers</w:t>
            </w:r>
          </w:p>
        </w:tc>
        <w:tc>
          <w:tcPr>
            <w:tcW w:w="1251" w:type="dxa"/>
          </w:tcPr>
          <w:p w:rsidR="000C33B0" w:rsidRDefault="00E65C3C">
            <w:pPr>
              <w:jc w:val="center"/>
            </w:pPr>
            <w:r>
              <w:t>45</w:t>
            </w:r>
          </w:p>
        </w:tc>
        <w:tc>
          <w:tcPr>
            <w:tcW w:w="1229" w:type="dxa"/>
          </w:tcPr>
          <w:p w:rsidR="000C33B0" w:rsidRDefault="00E65C3C">
            <w:pPr>
              <w:jc w:val="center"/>
            </w:pPr>
            <w:r>
              <w:t>100</w:t>
            </w:r>
          </w:p>
        </w:tc>
        <w:tc>
          <w:tcPr>
            <w:tcW w:w="1231" w:type="dxa"/>
          </w:tcPr>
          <w:p w:rsidR="000C33B0" w:rsidRDefault="00E65C3C">
            <w:pPr>
              <w:jc w:val="center"/>
            </w:pPr>
            <w:r>
              <w:t>45</w:t>
            </w:r>
          </w:p>
        </w:tc>
        <w:tc>
          <w:tcPr>
            <w:tcW w:w="1229" w:type="dxa"/>
          </w:tcPr>
          <w:p w:rsidR="000C33B0" w:rsidRDefault="00E65C3C">
            <w:pPr>
              <w:jc w:val="center"/>
            </w:pPr>
            <w:r>
              <w:t>100</w:t>
            </w:r>
          </w:p>
        </w:tc>
        <w:tc>
          <w:tcPr>
            <w:tcW w:w="1220" w:type="dxa"/>
          </w:tcPr>
          <w:p w:rsidR="000C33B0" w:rsidRDefault="00E65C3C">
            <w:pPr>
              <w:jc w:val="center"/>
            </w:pPr>
            <w:r>
              <w:t>_</w:t>
            </w:r>
          </w:p>
        </w:tc>
        <w:tc>
          <w:tcPr>
            <w:tcW w:w="771" w:type="dxa"/>
          </w:tcPr>
          <w:p w:rsidR="000C33B0" w:rsidRDefault="00E65C3C">
            <w:pPr>
              <w:jc w:val="center"/>
            </w:pPr>
            <w:r>
              <w:t>00</w:t>
            </w:r>
          </w:p>
        </w:tc>
      </w:tr>
    </w:tbl>
    <w:p w:rsidR="000C33B0" w:rsidRDefault="00E65C3C">
      <w:pPr>
        <w:ind w:left="90" w:hanging="90"/>
        <w:jc w:val="both"/>
        <w:rPr>
          <w:b/>
        </w:rPr>
      </w:pPr>
      <w:r>
        <w:rPr>
          <w:b/>
        </w:rPr>
        <w:t>Source: Field data, 2021</w:t>
      </w:r>
    </w:p>
    <w:p w:rsidR="000C33B0" w:rsidRDefault="000C33B0">
      <w:pPr>
        <w:spacing w:line="240" w:lineRule="auto"/>
        <w:ind w:left="90" w:hanging="90"/>
        <w:jc w:val="both"/>
        <w:rPr>
          <w:b/>
        </w:rPr>
      </w:pPr>
    </w:p>
    <w:p w:rsidR="000C33B0" w:rsidRDefault="00E65C3C">
      <w:pPr>
        <w:jc w:val="both"/>
      </w:pPr>
      <w:r>
        <w:t>The table shows that all the asked teachers agreed that the presence of SFP at their schools influenced their pupils’ performance, and that it had an effect on improving the ability to mental self-organization in their pupils and improvement of psychological confidence in them.</w:t>
      </w:r>
      <w:r w:rsidR="005B11DD">
        <w:t xml:space="preserve"> </w:t>
      </w:r>
      <w:r>
        <w:t xml:space="preserve">In the interviews with pupils and school committee members, had similar opinion about the presence of SFP at their schools, for example, when they were asked about, what they thought on the SFP contribution to their pupils in academic performance. Ten out of fifteen equal to 67% </w:t>
      </w:r>
      <w:r w:rsidR="008A44ED">
        <w:t>said</w:t>
      </w:r>
      <w:r>
        <w:t xml:space="preserve"> that the SFP has not only made pupils to attend school, perform better in academic performance and participated fully in school curriculum but also encourage even little children in the villages around, who had not yet been enrolled, became eager to join the schooling. All in all head pupils and school committee members corresponded in majority oral that SFP helped to increase the rate of </w:t>
      </w:r>
      <w:r w:rsidR="00DF48EF">
        <w:t>pupils’</w:t>
      </w:r>
      <w:r>
        <w:t xml:space="preserve"> academic performance and attendance in their schools.</w:t>
      </w:r>
      <w:r w:rsidR="005B11DD">
        <w:t xml:space="preserve"> </w:t>
      </w:r>
      <w:r>
        <w:t>This also made this study infer with Navuri (2012) and Yunusa (2013) who comply with the idea that SFP had an influence on pupils’ academic performance.</w:t>
      </w:r>
    </w:p>
    <w:p w:rsidR="000C33B0" w:rsidRDefault="000C33B0">
      <w:pPr>
        <w:spacing w:line="240" w:lineRule="auto"/>
        <w:jc w:val="both"/>
      </w:pPr>
    </w:p>
    <w:p w:rsidR="000C33B0" w:rsidRDefault="005E3ACF">
      <w:pPr>
        <w:pStyle w:val="Heading2"/>
        <w:spacing w:before="0" w:after="0" w:line="480" w:lineRule="auto"/>
        <w:jc w:val="both"/>
        <w:rPr>
          <w:rFonts w:ascii="Times New Roman" w:hAnsi="Times New Roman"/>
          <w:i w:val="0"/>
          <w:sz w:val="24"/>
          <w:szCs w:val="24"/>
        </w:rPr>
      </w:pPr>
      <w:bookmarkStart w:id="165" w:name="_Toc211862111"/>
      <w:r>
        <w:rPr>
          <w:rFonts w:ascii="Times New Roman" w:hAnsi="Times New Roman"/>
          <w:i w:val="0"/>
          <w:sz w:val="24"/>
          <w:szCs w:val="24"/>
        </w:rPr>
        <w:t xml:space="preserve">4.4  </w:t>
      </w:r>
      <w:r w:rsidR="00E65C3C">
        <w:rPr>
          <w:rFonts w:ascii="Times New Roman" w:hAnsi="Times New Roman"/>
          <w:i w:val="0"/>
          <w:sz w:val="24"/>
          <w:szCs w:val="24"/>
        </w:rPr>
        <w:t>Description of Results</w:t>
      </w:r>
      <w:bookmarkEnd w:id="165"/>
    </w:p>
    <w:p w:rsidR="000C33B0" w:rsidRDefault="00E65C3C">
      <w:pPr>
        <w:jc w:val="both"/>
      </w:pPr>
      <w:r>
        <w:t>From the findings above, the researcher realized the following.</w:t>
      </w:r>
    </w:p>
    <w:p w:rsidR="000C33B0" w:rsidRDefault="00E65C3C">
      <w:pPr>
        <w:pStyle w:val="ListParagraph"/>
        <w:numPr>
          <w:ilvl w:val="0"/>
          <w:numId w:val="5"/>
        </w:numPr>
        <w:jc w:val="both"/>
      </w:pPr>
      <w:r>
        <w:lastRenderedPageBreak/>
        <w:t xml:space="preserve">The study was fond of determining the extent to which the SFP affect the enrollment of primary school pupils in Kwimba district. The data collected through documentary review showed that the number of STD VII pupils was decreasing year after year since 2016 to 2021, that 1151 begun standard II and reached standard VII being 706 which is almost pupils dropout of 39 percent: However, the teachers majority oral accept that the presence of SFP sustains the persistence of enrolled pupils at school in the year of enrollment. Thus, SFP at great extent attracts pupils enrollment do away from other need circumstance that lead them to true and dropout. </w:t>
      </w:r>
    </w:p>
    <w:p w:rsidR="000C33B0" w:rsidRDefault="00E65C3C">
      <w:pPr>
        <w:pStyle w:val="ListParagraph"/>
        <w:numPr>
          <w:ilvl w:val="0"/>
          <w:numId w:val="5"/>
        </w:numPr>
        <w:jc w:val="both"/>
      </w:pPr>
      <w:r>
        <w:t xml:space="preserve">The study also wanted to establish the effects of SFP on the attendance of primary school pupils in Kwimba district. The data collected through interviewing the standard VII pupils and questionnaires for teachers showed that the presence of SFP stabilised the pupils attendance in all the six years of scholarship. Over three quarters of the interviewed pupils and questioned teachers agreed that SFP stabilised pupils attendance (see table 4.3 on pupils attendance from 2016 to 2021). Therefore, SFP has big effect on pupils school attendance as it motivates them to come to school. </w:t>
      </w:r>
    </w:p>
    <w:p w:rsidR="000C33B0" w:rsidRDefault="00E65C3C">
      <w:pPr>
        <w:pStyle w:val="ListParagraph"/>
        <w:numPr>
          <w:ilvl w:val="0"/>
          <w:numId w:val="5"/>
        </w:numPr>
        <w:jc w:val="both"/>
      </w:pPr>
      <w:r>
        <w:t>The participation of the primary school pupils increased not only in their classes, but also in extra curriculum activities. That implies that the presence of SFP affected the pupils’ participation. For example, the majority of respondents agreed that the introduction of SFP increased pupils’ participation.</w:t>
      </w:r>
    </w:p>
    <w:p w:rsidR="000C33B0" w:rsidRDefault="00E65C3C">
      <w:pPr>
        <w:pStyle w:val="ListParagraph"/>
        <w:numPr>
          <w:ilvl w:val="0"/>
          <w:numId w:val="5"/>
        </w:numPr>
        <w:jc w:val="both"/>
      </w:pPr>
      <w:r>
        <w:t xml:space="preserve">Lastly, the study was to establish the extent to which the SFP influences the performance of primary school pupils in Kwimba district. The data </w:t>
      </w:r>
      <w:r>
        <w:lastRenderedPageBreak/>
        <w:t>questionnaires to both head teachers and teachers show that the presence of SFP at school reduces anxiety of hunger and increase pupils attentiveness in class periods, that makes them to have reasonable examination steady results. For example in both school internal examination and the District Mock Examination of 2021, the standard VII pupils had a steady good performance of 78 percent average. Therefore SFP influences good performance as it increases the pupils attentiveness in class sessions during away from hunger anxiety</w:t>
      </w:r>
      <w:r>
        <w:br w:type="page"/>
      </w:r>
    </w:p>
    <w:p w:rsidR="000C33B0" w:rsidRDefault="00E65C3C">
      <w:pPr>
        <w:pStyle w:val="Heading1"/>
        <w:spacing w:before="0" w:after="0" w:line="480" w:lineRule="auto"/>
        <w:jc w:val="center"/>
        <w:rPr>
          <w:rFonts w:ascii="Times New Roman" w:hAnsi="Times New Roman"/>
          <w:sz w:val="24"/>
          <w:szCs w:val="24"/>
        </w:rPr>
      </w:pPr>
      <w:bookmarkStart w:id="166" w:name="_Toc211862112"/>
      <w:r>
        <w:rPr>
          <w:rFonts w:ascii="Times New Roman" w:hAnsi="Times New Roman"/>
          <w:sz w:val="24"/>
          <w:szCs w:val="24"/>
        </w:rPr>
        <w:lastRenderedPageBreak/>
        <w:t>CHAPTER FIVE</w:t>
      </w:r>
      <w:bookmarkEnd w:id="166"/>
    </w:p>
    <w:p w:rsidR="000C33B0" w:rsidRDefault="00E65C3C">
      <w:pPr>
        <w:pStyle w:val="Default"/>
        <w:spacing w:line="480" w:lineRule="auto"/>
        <w:jc w:val="center"/>
        <w:outlineLvl w:val="0"/>
        <w:rPr>
          <w:b/>
        </w:rPr>
      </w:pPr>
      <w:bookmarkStart w:id="167" w:name="_Toc211862113"/>
      <w:r>
        <w:rPr>
          <w:b/>
          <w:bCs/>
        </w:rPr>
        <w:t>SUMMARY, CONCLUSIONS AND RECOMMENDATIONS</w:t>
      </w:r>
      <w:bookmarkEnd w:id="167"/>
    </w:p>
    <w:p w:rsidR="000C33B0" w:rsidRDefault="00322A1D">
      <w:pPr>
        <w:pStyle w:val="Default"/>
        <w:spacing w:line="480" w:lineRule="auto"/>
        <w:jc w:val="both"/>
        <w:outlineLvl w:val="1"/>
        <w:rPr>
          <w:b/>
        </w:rPr>
      </w:pPr>
      <w:bookmarkStart w:id="168" w:name="_Toc211862114"/>
      <w:r>
        <w:rPr>
          <w:b/>
          <w:bCs/>
        </w:rPr>
        <w:t xml:space="preserve">5.1 </w:t>
      </w:r>
      <w:r w:rsidR="00E65C3C">
        <w:rPr>
          <w:b/>
          <w:bCs/>
        </w:rPr>
        <w:t>Introduction</w:t>
      </w:r>
      <w:bookmarkEnd w:id="168"/>
    </w:p>
    <w:p w:rsidR="000C33B0" w:rsidRDefault="00E65C3C">
      <w:pPr>
        <w:pStyle w:val="Default"/>
        <w:spacing w:line="480" w:lineRule="auto"/>
        <w:jc w:val="both"/>
        <w:rPr>
          <w:bCs/>
        </w:rPr>
      </w:pPr>
      <w:r>
        <w:rPr>
          <w:bCs/>
        </w:rPr>
        <w:t>This chapter presents the summary of the findings, conclusions and recommendations based on the research findings.</w:t>
      </w:r>
    </w:p>
    <w:p w:rsidR="000C33B0" w:rsidRDefault="000C33B0">
      <w:pPr>
        <w:pStyle w:val="Default"/>
        <w:jc w:val="both"/>
        <w:rPr>
          <w:bCs/>
        </w:rPr>
      </w:pPr>
    </w:p>
    <w:p w:rsidR="000C33B0" w:rsidRDefault="00322A1D">
      <w:pPr>
        <w:pStyle w:val="Default"/>
        <w:spacing w:line="480" w:lineRule="auto"/>
        <w:jc w:val="both"/>
        <w:outlineLvl w:val="1"/>
      </w:pPr>
      <w:bookmarkStart w:id="169" w:name="_Toc211862115"/>
      <w:r>
        <w:rPr>
          <w:b/>
          <w:bCs/>
        </w:rPr>
        <w:t xml:space="preserve">5.2 </w:t>
      </w:r>
      <w:r w:rsidR="00E65C3C">
        <w:rPr>
          <w:b/>
          <w:bCs/>
        </w:rPr>
        <w:t>Summary of the study</w:t>
      </w:r>
      <w:bookmarkEnd w:id="169"/>
    </w:p>
    <w:p w:rsidR="000C33B0" w:rsidRDefault="00E65C3C">
      <w:pPr>
        <w:tabs>
          <w:tab w:val="left" w:pos="2268"/>
        </w:tabs>
        <w:jc w:val="both"/>
      </w:pPr>
      <w:r>
        <w:t>This study investigated the effects of a school feeding programme on the participation of pupils in primary school education in Kwimba district. The researcher aimed at determining the extent to which school feeding programme affects enrollment of primary school pupils, establish the effects of school feeding on attendance of primary school pupils, identify the effects of school feeding programme on the participation of primary school pupils, and establishing the extent to which school feeding programme influence the performance of primary pupils.</w:t>
      </w:r>
    </w:p>
    <w:p w:rsidR="000C33B0" w:rsidRDefault="000C33B0">
      <w:pPr>
        <w:tabs>
          <w:tab w:val="left" w:pos="2268"/>
        </w:tabs>
        <w:spacing w:line="240" w:lineRule="auto"/>
        <w:jc w:val="both"/>
      </w:pPr>
    </w:p>
    <w:p w:rsidR="000C33B0" w:rsidRDefault="00E65C3C">
      <w:pPr>
        <w:tabs>
          <w:tab w:val="left" w:pos="2268"/>
        </w:tabs>
        <w:jc w:val="both"/>
      </w:pPr>
      <w:r>
        <w:t>The researcher used a number of theories in order to come up with answers pertaining the predetermined hypotheses namely “Classical liberal theory of equal opportunity” to explain how the past experience interacts with the present situation to create one’s future experience; Dewey (1960) which meant that this study was to look at if the school feeding creates a better environment for learning through provision of meal.</w:t>
      </w:r>
    </w:p>
    <w:p w:rsidR="000C33B0" w:rsidRDefault="000C33B0">
      <w:pPr>
        <w:tabs>
          <w:tab w:val="left" w:pos="2268"/>
        </w:tabs>
        <w:spacing w:line="240" w:lineRule="auto"/>
        <w:jc w:val="both"/>
      </w:pPr>
    </w:p>
    <w:p w:rsidR="000C33B0" w:rsidRDefault="00E65C3C">
      <w:pPr>
        <w:tabs>
          <w:tab w:val="left" w:pos="2268"/>
        </w:tabs>
        <w:jc w:val="both"/>
      </w:pPr>
      <w:r>
        <w:t xml:space="preserve">Furthermore, the study used the “Equity theory” where by individuals are motivated by fairness and equality (Adams, 1963). With this, the study looked at whether the school feeding programme has effect on the attendance of primary school pupils. Lastly the researcher used “Needs Theory of Motivation” where by one has to acquire </w:t>
      </w:r>
      <w:r>
        <w:lastRenderedPageBreak/>
        <w:t>lower needs to achieve self-actualization (Maslow, 1943). With this study, the researcher was looking at whether the food provision to primary school pupils motivated them to be enrolled and retained in primary school education.</w:t>
      </w:r>
    </w:p>
    <w:p w:rsidR="000C33B0" w:rsidRDefault="000C33B0">
      <w:pPr>
        <w:tabs>
          <w:tab w:val="left" w:pos="2268"/>
        </w:tabs>
        <w:spacing w:line="240" w:lineRule="auto"/>
        <w:jc w:val="both"/>
      </w:pPr>
    </w:p>
    <w:p w:rsidR="000C33B0" w:rsidRDefault="00E65C3C">
      <w:pPr>
        <w:tabs>
          <w:tab w:val="left" w:pos="2268"/>
        </w:tabs>
        <w:jc w:val="both"/>
      </w:pPr>
      <w:r>
        <w:t>The study relied highly on mixed approach in data collection, presentation and analysis. Data collection methods involved the use of questionnaires, interviews, observation and documentary review. To achieve these, the researcher made a random sampling technique to achieve his objectives. Also, the researcher used purposive techniques by selecting primary schools which had a meal provision programme. The data obtained from the field were analyzed qualitatively through content analysis, and quantitative data were presented in tables to complement the qualitative information.</w:t>
      </w:r>
    </w:p>
    <w:p w:rsidR="000C33B0" w:rsidRDefault="000C33B0">
      <w:pPr>
        <w:tabs>
          <w:tab w:val="left" w:pos="2268"/>
        </w:tabs>
        <w:spacing w:line="240" w:lineRule="auto"/>
        <w:jc w:val="both"/>
      </w:pPr>
    </w:p>
    <w:p w:rsidR="000C33B0" w:rsidRDefault="00E65C3C">
      <w:pPr>
        <w:pStyle w:val="Heading3"/>
        <w:spacing w:before="0" w:after="0" w:line="480" w:lineRule="auto"/>
        <w:jc w:val="both"/>
        <w:rPr>
          <w:rFonts w:ascii="Times New Roman" w:hAnsi="Times New Roman"/>
          <w:sz w:val="24"/>
          <w:szCs w:val="24"/>
        </w:rPr>
      </w:pPr>
      <w:bookmarkStart w:id="170" w:name="_Toc211862116"/>
      <w:r>
        <w:rPr>
          <w:rFonts w:ascii="Times New Roman" w:hAnsi="Times New Roman"/>
          <w:sz w:val="24"/>
          <w:szCs w:val="24"/>
        </w:rPr>
        <w:t>5.2.1 Summary of the Findings</w:t>
      </w:r>
      <w:bookmarkEnd w:id="170"/>
    </w:p>
    <w:p w:rsidR="000C33B0" w:rsidRDefault="00E65C3C">
      <w:pPr>
        <w:tabs>
          <w:tab w:val="left" w:pos="2268"/>
        </w:tabs>
        <w:jc w:val="both"/>
      </w:pPr>
      <w:r>
        <w:t>The main findings obtained in this study were generally as follows;</w:t>
      </w:r>
    </w:p>
    <w:p w:rsidR="000C33B0" w:rsidRDefault="00E65C3C">
      <w:pPr>
        <w:tabs>
          <w:tab w:val="left" w:pos="2268"/>
        </w:tabs>
        <w:jc w:val="both"/>
      </w:pPr>
      <w:r>
        <w:t>From the first question of the study, it was discovered that the enrollment of primary school pupils decreased from year to another apart from the presence of the SFP. The first research question showed that the presence of the SFP has no great effect on the enrollment of primary school pupils.</w:t>
      </w:r>
    </w:p>
    <w:p w:rsidR="000C33B0" w:rsidRDefault="000C33B0">
      <w:pPr>
        <w:tabs>
          <w:tab w:val="left" w:pos="2268"/>
        </w:tabs>
        <w:spacing w:line="240" w:lineRule="auto"/>
        <w:jc w:val="both"/>
      </w:pPr>
    </w:p>
    <w:p w:rsidR="000C33B0" w:rsidRDefault="00E65C3C">
      <w:pPr>
        <w:tabs>
          <w:tab w:val="left" w:pos="2268"/>
        </w:tabs>
        <w:jc w:val="both"/>
      </w:pPr>
      <w:r>
        <w:t>The second question of the research was to study the effect of SFP on the attendance of primary school pupils. This led him to discover that the presence of SFP in primary schools increased the parents’ appreciation to send their children to school, and reduced the state of anxiety and hesitations of pupils from going to school daily.</w:t>
      </w:r>
    </w:p>
    <w:p w:rsidR="000C33B0" w:rsidRDefault="00E65C3C">
      <w:pPr>
        <w:tabs>
          <w:tab w:val="left" w:pos="2268"/>
        </w:tabs>
        <w:jc w:val="both"/>
      </w:pPr>
      <w:r>
        <w:lastRenderedPageBreak/>
        <w:t>The third question was on the effect of SFP on the participation of primary school pupils, where the study discovered that its introduction in primary schools increased the pupils’ participation by the majority.</w:t>
      </w:r>
    </w:p>
    <w:p w:rsidR="000C33B0" w:rsidRDefault="000C33B0">
      <w:pPr>
        <w:tabs>
          <w:tab w:val="left" w:pos="2268"/>
        </w:tabs>
        <w:spacing w:line="240" w:lineRule="auto"/>
        <w:jc w:val="both"/>
      </w:pPr>
    </w:p>
    <w:p w:rsidR="000C33B0" w:rsidRDefault="00E65C3C">
      <w:pPr>
        <w:tabs>
          <w:tab w:val="left" w:pos="2268"/>
        </w:tabs>
        <w:jc w:val="both"/>
      </w:pPr>
      <w:r>
        <w:t>The fourth question was to establish the extents to which the SFP influenced pupils’ performance. The study discovered that the school feeding programme boosted the pupils concentration during lessons periods and due to that their performance results equilibrium became steady.</w:t>
      </w:r>
    </w:p>
    <w:p w:rsidR="000C33B0" w:rsidRDefault="000C33B0">
      <w:pPr>
        <w:tabs>
          <w:tab w:val="left" w:pos="2268"/>
        </w:tabs>
        <w:spacing w:line="240" w:lineRule="auto"/>
        <w:jc w:val="both"/>
      </w:pPr>
    </w:p>
    <w:p w:rsidR="000C33B0" w:rsidRDefault="005E3ACF">
      <w:pPr>
        <w:pStyle w:val="Heading2"/>
        <w:spacing w:before="0" w:after="0" w:line="480" w:lineRule="auto"/>
        <w:jc w:val="both"/>
        <w:rPr>
          <w:rFonts w:ascii="Times New Roman" w:hAnsi="Times New Roman"/>
          <w:i w:val="0"/>
          <w:sz w:val="24"/>
          <w:szCs w:val="24"/>
        </w:rPr>
      </w:pPr>
      <w:bookmarkStart w:id="171" w:name="_Toc211862117"/>
      <w:r>
        <w:rPr>
          <w:rFonts w:ascii="Times New Roman" w:hAnsi="Times New Roman"/>
          <w:i w:val="0"/>
          <w:sz w:val="24"/>
          <w:szCs w:val="24"/>
        </w:rPr>
        <w:t xml:space="preserve">5.3  </w:t>
      </w:r>
      <w:r w:rsidR="00E65C3C">
        <w:rPr>
          <w:rFonts w:ascii="Times New Roman" w:hAnsi="Times New Roman"/>
          <w:i w:val="0"/>
          <w:sz w:val="24"/>
          <w:szCs w:val="24"/>
        </w:rPr>
        <w:t>Conclusions</w:t>
      </w:r>
      <w:bookmarkEnd w:id="171"/>
    </w:p>
    <w:p w:rsidR="000C33B0" w:rsidRDefault="00E65C3C">
      <w:pPr>
        <w:pStyle w:val="Default"/>
        <w:spacing w:line="480" w:lineRule="auto"/>
        <w:jc w:val="both"/>
        <w:rPr>
          <w:bCs/>
        </w:rPr>
      </w:pPr>
      <w:r>
        <w:rPr>
          <w:bCs/>
        </w:rPr>
        <w:t>Based on this study, the following conclusions were made by the researcher.</w:t>
      </w:r>
    </w:p>
    <w:p w:rsidR="000C33B0" w:rsidRDefault="00E65C3C">
      <w:pPr>
        <w:pStyle w:val="Default"/>
        <w:spacing w:line="480" w:lineRule="auto"/>
        <w:jc w:val="both"/>
        <w:rPr>
          <w:bCs/>
        </w:rPr>
      </w:pPr>
      <w:r>
        <w:rPr>
          <w:bCs/>
        </w:rPr>
        <w:t>The introduction of SFP is essential to all primary schools for it encourages much parents’ attention and interest in sending their children to school though by itself cannot retain the enrolled pupils’ consistently. This is due to the finding that the enrollment of primary school pupils decreased from year to year apart from the presence of the SFP.</w:t>
      </w:r>
    </w:p>
    <w:p w:rsidR="000C33B0" w:rsidRDefault="000C33B0">
      <w:pPr>
        <w:pStyle w:val="Default"/>
        <w:jc w:val="both"/>
        <w:rPr>
          <w:bCs/>
        </w:rPr>
      </w:pPr>
    </w:p>
    <w:p w:rsidR="000C33B0" w:rsidRDefault="00E65C3C">
      <w:pPr>
        <w:pStyle w:val="Default"/>
        <w:spacing w:line="480" w:lineRule="auto"/>
        <w:jc w:val="both"/>
        <w:rPr>
          <w:bCs/>
        </w:rPr>
      </w:pPr>
      <w:r>
        <w:rPr>
          <w:bCs/>
        </w:rPr>
        <w:t>The SFP in primary schools increased the parents’ appreciation to send their children to school and reduced the state of anxiety and hesitations of pupils from going to respective schools daily. This implies that the presence of SFP in primary schools perpetrated appreciation of parents to send their children in all the schools where it is already practiced and where is expected to be established.</w:t>
      </w:r>
      <w:r w:rsidR="005B11DD">
        <w:rPr>
          <w:bCs/>
        </w:rPr>
        <w:t xml:space="preserve"> </w:t>
      </w:r>
      <w:r>
        <w:rPr>
          <w:bCs/>
        </w:rPr>
        <w:t>Further, the introduction of SFP was found to have an increased rate of pupils’ participation in all the investigated schools. This implies that the SFP in all primary schools leads to the children’s eagerness and enjoyment of studies.</w:t>
      </w:r>
    </w:p>
    <w:p w:rsidR="000C33B0" w:rsidRDefault="000C33B0">
      <w:pPr>
        <w:pStyle w:val="Default"/>
        <w:jc w:val="both"/>
        <w:rPr>
          <w:bCs/>
        </w:rPr>
      </w:pPr>
    </w:p>
    <w:p w:rsidR="000C33B0" w:rsidRDefault="00E65C3C">
      <w:pPr>
        <w:pStyle w:val="Default"/>
        <w:spacing w:line="480" w:lineRule="auto"/>
        <w:jc w:val="both"/>
        <w:rPr>
          <w:bCs/>
        </w:rPr>
      </w:pPr>
      <w:r>
        <w:rPr>
          <w:bCs/>
        </w:rPr>
        <w:t>Lastly, the SFP was found in this study to have influenced pupils’ performance. All studied schools seemed to have maintained a constant good performance in all three consecutive examinations that were researched. This implies that with SFP many primary schools will improve and maintain better academic performance for their pupils.</w:t>
      </w:r>
    </w:p>
    <w:p w:rsidR="000C33B0" w:rsidRDefault="000C33B0">
      <w:pPr>
        <w:pStyle w:val="Default"/>
        <w:jc w:val="both"/>
      </w:pPr>
    </w:p>
    <w:p w:rsidR="000C33B0" w:rsidRDefault="00E65C3C" w:rsidP="00322A1D">
      <w:pPr>
        <w:pStyle w:val="Default"/>
        <w:spacing w:line="480" w:lineRule="auto"/>
        <w:jc w:val="both"/>
        <w:outlineLvl w:val="0"/>
      </w:pPr>
      <w:bookmarkStart w:id="172" w:name="_Toc211862118"/>
      <w:r>
        <w:rPr>
          <w:b/>
          <w:bCs/>
        </w:rPr>
        <w:t>5.4 Recommendations</w:t>
      </w:r>
      <w:bookmarkEnd w:id="172"/>
      <w:r>
        <w:rPr>
          <w:b/>
          <w:bCs/>
        </w:rPr>
        <w:t xml:space="preserve"> </w:t>
      </w:r>
    </w:p>
    <w:p w:rsidR="000C33B0" w:rsidRDefault="00E65C3C">
      <w:pPr>
        <w:tabs>
          <w:tab w:val="left" w:pos="2268"/>
        </w:tabs>
        <w:jc w:val="both"/>
      </w:pPr>
      <w:r>
        <w:t>Based on this study, the researcher came out with the following recommendations;</w:t>
      </w:r>
    </w:p>
    <w:p w:rsidR="000C33B0" w:rsidRDefault="000C33B0">
      <w:pPr>
        <w:tabs>
          <w:tab w:val="left" w:pos="2268"/>
        </w:tabs>
        <w:spacing w:line="240" w:lineRule="auto"/>
        <w:jc w:val="both"/>
      </w:pPr>
    </w:p>
    <w:p w:rsidR="000C33B0" w:rsidRDefault="00E65C3C">
      <w:pPr>
        <w:pStyle w:val="Heading3"/>
        <w:spacing w:before="0" w:after="0" w:line="480" w:lineRule="auto"/>
        <w:rPr>
          <w:rFonts w:ascii="Times New Roman" w:hAnsi="Times New Roman"/>
          <w:bCs w:val="0"/>
          <w:sz w:val="24"/>
          <w:szCs w:val="24"/>
        </w:rPr>
      </w:pPr>
      <w:bookmarkStart w:id="173" w:name="_Toc211862119"/>
      <w:r>
        <w:rPr>
          <w:rFonts w:ascii="Times New Roman" w:hAnsi="Times New Roman"/>
          <w:bCs w:val="0"/>
          <w:sz w:val="24"/>
          <w:szCs w:val="24"/>
        </w:rPr>
        <w:t>5.4.1 Policy Recommendations</w:t>
      </w:r>
      <w:bookmarkEnd w:id="173"/>
    </w:p>
    <w:p w:rsidR="000C33B0" w:rsidRDefault="00E65C3C">
      <w:pPr>
        <w:pStyle w:val="ListParagraph"/>
        <w:numPr>
          <w:ilvl w:val="0"/>
          <w:numId w:val="6"/>
        </w:numPr>
        <w:tabs>
          <w:tab w:val="left" w:pos="2268"/>
        </w:tabs>
        <w:jc w:val="both"/>
        <w:rPr>
          <w:bCs/>
        </w:rPr>
      </w:pPr>
      <w:r>
        <w:rPr>
          <w:bCs/>
        </w:rPr>
        <w:t>The government through the Ministry of Education and the president’s office Regional Administration and Local government should enact the SFP in all of its primary schools as it encourages many parents’ attention and interest to send their children to school.</w:t>
      </w:r>
    </w:p>
    <w:p w:rsidR="000C33B0" w:rsidRDefault="00E65C3C">
      <w:pPr>
        <w:pStyle w:val="ListParagraph"/>
        <w:numPr>
          <w:ilvl w:val="0"/>
          <w:numId w:val="6"/>
        </w:numPr>
        <w:tabs>
          <w:tab w:val="left" w:pos="2268"/>
        </w:tabs>
        <w:jc w:val="both"/>
        <w:rPr>
          <w:bCs/>
        </w:rPr>
      </w:pPr>
      <w:r>
        <w:rPr>
          <w:bCs/>
        </w:rPr>
        <w:t>The education stakeholders, parents, teachers, donors must ensure themselves that the SFP is maintained in all schools where it has been introduced. SFP has to be encouraged to start where it is not yet introduced for it is not only increasing parents appreciation to send their children to school, but also reduces the state of anxiety and hesitation of pupils from attending their respective schools.</w:t>
      </w:r>
    </w:p>
    <w:p w:rsidR="000C33B0" w:rsidRDefault="00E65C3C">
      <w:pPr>
        <w:pStyle w:val="ListParagraph"/>
        <w:numPr>
          <w:ilvl w:val="0"/>
          <w:numId w:val="6"/>
        </w:numPr>
        <w:tabs>
          <w:tab w:val="left" w:pos="2268"/>
        </w:tabs>
        <w:jc w:val="both"/>
        <w:rPr>
          <w:bCs/>
        </w:rPr>
      </w:pPr>
      <w:r>
        <w:rPr>
          <w:bCs/>
        </w:rPr>
        <w:t>Furthermore, the study recommends that the government should ensure there is a constant food supply to all its schools to increase the rate of pupil participation for it leads to children’s eagerness and enjoyment in studies.</w:t>
      </w:r>
    </w:p>
    <w:p w:rsidR="000C33B0" w:rsidRDefault="00E65C3C">
      <w:pPr>
        <w:pStyle w:val="ListParagraph"/>
        <w:numPr>
          <w:ilvl w:val="0"/>
          <w:numId w:val="6"/>
        </w:numPr>
        <w:tabs>
          <w:tab w:val="left" w:pos="2268"/>
        </w:tabs>
        <w:jc w:val="both"/>
        <w:rPr>
          <w:bCs/>
        </w:rPr>
      </w:pPr>
      <w:r>
        <w:rPr>
          <w:bCs/>
        </w:rPr>
        <w:lastRenderedPageBreak/>
        <w:t>There is a need to have a feeding programme in all of the primary schools since it improves and maintains better academic performance.</w:t>
      </w:r>
    </w:p>
    <w:p w:rsidR="000C33B0" w:rsidRDefault="000C33B0">
      <w:pPr>
        <w:pStyle w:val="ListParagraph"/>
        <w:tabs>
          <w:tab w:val="left" w:pos="2268"/>
        </w:tabs>
        <w:spacing w:line="240" w:lineRule="auto"/>
        <w:jc w:val="both"/>
        <w:rPr>
          <w:bCs/>
        </w:rPr>
      </w:pPr>
    </w:p>
    <w:p w:rsidR="000C33B0" w:rsidRDefault="00E65C3C">
      <w:pPr>
        <w:pStyle w:val="Heading3"/>
        <w:spacing w:before="0" w:after="0" w:line="480" w:lineRule="auto"/>
        <w:jc w:val="both"/>
        <w:rPr>
          <w:rFonts w:ascii="Times New Roman" w:hAnsi="Times New Roman"/>
          <w:bCs w:val="0"/>
          <w:sz w:val="24"/>
          <w:szCs w:val="24"/>
        </w:rPr>
      </w:pPr>
      <w:bookmarkStart w:id="174" w:name="_Toc211862120"/>
      <w:r>
        <w:rPr>
          <w:rFonts w:ascii="Times New Roman" w:hAnsi="Times New Roman"/>
          <w:bCs w:val="0"/>
          <w:sz w:val="24"/>
          <w:szCs w:val="24"/>
        </w:rPr>
        <w:t>5.4.2 Recommendations for Further Studies</w:t>
      </w:r>
      <w:bookmarkEnd w:id="174"/>
    </w:p>
    <w:p w:rsidR="000C33B0" w:rsidRDefault="00E65C3C">
      <w:pPr>
        <w:pStyle w:val="ListParagraph"/>
        <w:numPr>
          <w:ilvl w:val="0"/>
          <w:numId w:val="7"/>
        </w:numPr>
        <w:tabs>
          <w:tab w:val="left" w:pos="2268"/>
        </w:tabs>
        <w:jc w:val="both"/>
        <w:rPr>
          <w:bCs/>
        </w:rPr>
      </w:pPr>
      <w:r>
        <w:rPr>
          <w:bCs/>
        </w:rPr>
        <w:t>The study was done in Kwimba district only. For comparative purposes, more comprehensive similar studies have to be done on other primary schools in other areas of the country.</w:t>
      </w:r>
    </w:p>
    <w:p w:rsidR="000C33B0" w:rsidRDefault="00E65C3C">
      <w:pPr>
        <w:pStyle w:val="ListParagraph"/>
        <w:numPr>
          <w:ilvl w:val="0"/>
          <w:numId w:val="7"/>
        </w:numPr>
        <w:tabs>
          <w:tab w:val="left" w:pos="2268"/>
        </w:tabs>
        <w:jc w:val="both"/>
        <w:rPr>
          <w:bCs/>
        </w:rPr>
      </w:pPr>
      <w:r>
        <w:rPr>
          <w:bCs/>
        </w:rPr>
        <w:t>More studies need to be done on the sustainability of the number of enrolled pupils for as much as in this study the enrolled number of pupils seemed to deteriorate from one year to another.</w:t>
      </w:r>
    </w:p>
    <w:p w:rsidR="000C33B0" w:rsidRDefault="00E65C3C">
      <w:pPr>
        <w:pStyle w:val="Heading1"/>
        <w:rPr>
          <w:rFonts w:ascii="Times New Roman" w:hAnsi="Times New Roman"/>
          <w:sz w:val="24"/>
          <w:szCs w:val="24"/>
        </w:rPr>
      </w:pPr>
      <w:r>
        <w:rPr>
          <w:rFonts w:ascii="Times New Roman" w:hAnsi="Times New Roman"/>
          <w:sz w:val="24"/>
          <w:szCs w:val="24"/>
        </w:rPr>
        <w:br w:type="page"/>
      </w:r>
    </w:p>
    <w:p w:rsidR="000C33B0" w:rsidRDefault="00E65C3C">
      <w:pPr>
        <w:pStyle w:val="Heading1"/>
        <w:spacing w:line="480" w:lineRule="auto"/>
        <w:jc w:val="center"/>
        <w:rPr>
          <w:rFonts w:ascii="Times New Roman" w:hAnsi="Times New Roman"/>
          <w:sz w:val="24"/>
          <w:szCs w:val="24"/>
        </w:rPr>
      </w:pPr>
      <w:bookmarkStart w:id="175" w:name="_Toc211862121"/>
      <w:r>
        <w:rPr>
          <w:rFonts w:ascii="Times New Roman" w:hAnsi="Times New Roman"/>
          <w:sz w:val="24"/>
          <w:szCs w:val="24"/>
        </w:rPr>
        <w:lastRenderedPageBreak/>
        <w:t>REFERENCES</w:t>
      </w:r>
      <w:bookmarkEnd w:id="175"/>
    </w:p>
    <w:p w:rsidR="000C33B0" w:rsidRDefault="00E65C3C">
      <w:pPr>
        <w:ind w:left="851" w:hanging="851"/>
        <w:jc w:val="both"/>
      </w:pPr>
      <w:r>
        <w:t>Adam,J.,&amp;Kamuzora,F.(2008).</w:t>
      </w:r>
      <w:r>
        <w:rPr>
          <w:i/>
          <w:iCs/>
        </w:rPr>
        <w:t>ResearchMethodsforBusinessandSocialStudies.</w:t>
      </w:r>
      <w:r>
        <w:t>Morogoro:MzumbeBooks Project.</w:t>
      </w:r>
    </w:p>
    <w:p w:rsidR="000C33B0" w:rsidRDefault="00E65C3C">
      <w:pPr>
        <w:ind w:left="851" w:hanging="851"/>
        <w:jc w:val="both"/>
        <w:rPr>
          <w:i/>
          <w:iCs/>
        </w:rPr>
      </w:pPr>
      <w:r>
        <w:t>Acham, H., Kikafunda, J. K., &amp; Malde, M. K. (2012).</w:t>
      </w:r>
      <w:r>
        <w:rPr>
          <w:i/>
          <w:iCs/>
        </w:rPr>
        <w:t>A qualitative Status of Implementation of School Health Programme in South Western Nigeria: Implications for healthy living of school aged children in developing Countries. Ibadan: Nigeria.</w:t>
      </w:r>
    </w:p>
    <w:p w:rsidR="000C33B0" w:rsidRDefault="00E65C3C">
      <w:pPr>
        <w:ind w:left="851" w:hanging="851"/>
        <w:jc w:val="both"/>
        <w:rPr>
          <w:color w:val="000D03"/>
        </w:rPr>
      </w:pPr>
      <w:r>
        <w:rPr>
          <w:color w:val="000D03"/>
        </w:rPr>
        <w:t>Abotsi, A</w:t>
      </w:r>
      <w:r>
        <w:rPr>
          <w:color w:val="000000"/>
        </w:rPr>
        <w:t xml:space="preserve">. </w:t>
      </w:r>
      <w:r>
        <w:rPr>
          <w:color w:val="000D03"/>
        </w:rPr>
        <w:t xml:space="preserve">(2013). Expectations of School Feeding Programme: Impact on school enrollment, Attendance and Academic Performance in Elementary Ghana in Schools. </w:t>
      </w:r>
      <w:r>
        <w:rPr>
          <w:i/>
          <w:iCs/>
          <w:color w:val="000D03"/>
        </w:rPr>
        <w:t>British Journal of Education</w:t>
      </w:r>
      <w:r>
        <w:rPr>
          <w:i/>
          <w:iCs/>
          <w:color w:val="24362E"/>
        </w:rPr>
        <w:t xml:space="preserve">, </w:t>
      </w:r>
      <w:r>
        <w:rPr>
          <w:i/>
          <w:iCs/>
          <w:color w:val="000D03"/>
        </w:rPr>
        <w:t>Society and Behavioral Sciences,</w:t>
      </w:r>
    </w:p>
    <w:p w:rsidR="000C33B0" w:rsidRDefault="00E65C3C">
      <w:pPr>
        <w:ind w:left="851" w:hanging="851"/>
        <w:jc w:val="both"/>
      </w:pPr>
      <w:r>
        <w:rPr>
          <w:color w:val="000D03"/>
        </w:rPr>
        <w:t>Adams, I</w:t>
      </w:r>
      <w:r>
        <w:rPr>
          <w:color w:val="000000"/>
        </w:rPr>
        <w:t>.</w:t>
      </w:r>
      <w:r>
        <w:rPr>
          <w:color w:val="000D03"/>
        </w:rPr>
        <w:t xml:space="preserve">S. (1963). Towards an understanding of inequity. </w:t>
      </w:r>
      <w:r>
        <w:rPr>
          <w:i/>
          <w:iCs/>
          <w:color w:val="000D03"/>
        </w:rPr>
        <w:t xml:space="preserve">The Journal of Abnormal and Social Psychology, </w:t>
      </w:r>
      <w:r>
        <w:rPr>
          <w:color w:val="000D03"/>
        </w:rPr>
        <w:t>67 (5), 422-436.</w:t>
      </w:r>
    </w:p>
    <w:p w:rsidR="000C33B0" w:rsidRDefault="00E65C3C">
      <w:pPr>
        <w:ind w:left="851" w:hanging="851"/>
        <w:jc w:val="both"/>
        <w:rPr>
          <w:i/>
          <w:iCs/>
          <w:color w:val="000D03"/>
        </w:rPr>
      </w:pPr>
      <w:r>
        <w:rPr>
          <w:color w:val="000D03"/>
        </w:rPr>
        <w:t>Afridi, F. Barooah, B. &amp; Somathan, R. (2019). Hunger and Performance in the Classroom Delhi – India. IZA Discussion Paper No. 12627</w:t>
      </w:r>
    </w:p>
    <w:p w:rsidR="000C33B0" w:rsidRDefault="00E65C3C">
      <w:pPr>
        <w:ind w:left="851" w:hanging="851"/>
        <w:jc w:val="both"/>
      </w:pPr>
      <w:r>
        <w:t xml:space="preserve">Ahmed, A. U. (2004). </w:t>
      </w:r>
      <w:r>
        <w:rPr>
          <w:i/>
          <w:iCs/>
        </w:rPr>
        <w:t>Impact of feeding children in school</w:t>
      </w:r>
      <w:r>
        <w:t>: Evidence from Bangladesh. Washington, DC: International Food Policy Research Institute (IFPR).</w:t>
      </w:r>
    </w:p>
    <w:p w:rsidR="000C33B0" w:rsidRDefault="00E65C3C">
      <w:pPr>
        <w:ind w:left="851" w:hanging="851"/>
        <w:jc w:val="both"/>
      </w:pPr>
      <w:r>
        <w:t>Appiah, K. (2024). Impact of school feeding programs on student attendance and performance in Ghana. African Journal of Education and Practice, 9(2), 23–34. https://doi.org/10.47604/ajep.</w:t>
      </w:r>
    </w:p>
    <w:p w:rsidR="000C33B0" w:rsidRDefault="00E65C3C">
      <w:pPr>
        <w:ind w:left="851" w:hanging="851"/>
        <w:jc w:val="both"/>
      </w:pPr>
      <w:r>
        <w:t>Best, J., &amp;James, V. K. (2003</w:t>
      </w:r>
      <w:r>
        <w:rPr>
          <w:i/>
          <w:iCs/>
        </w:rPr>
        <w:t>).Research in Education</w:t>
      </w:r>
      <w:r>
        <w:t xml:space="preserve"> (7</w:t>
      </w:r>
      <w:r>
        <w:rPr>
          <w:vertAlign w:val="superscript"/>
        </w:rPr>
        <w:t>th</w:t>
      </w:r>
      <w:r>
        <w:t>Ed.).Boston: Houghton Mufflin Company.</w:t>
      </w:r>
    </w:p>
    <w:p w:rsidR="000C33B0" w:rsidRDefault="00E65C3C">
      <w:pPr>
        <w:ind w:left="851" w:hanging="851"/>
        <w:jc w:val="both"/>
      </w:pPr>
      <w:r>
        <w:lastRenderedPageBreak/>
        <w:t>Bekidusa, A.D. (2020). Influence of school feeding programme on the retention of learners in public primary schools in Kenya. A case of Mombasa County. (Unpublished master’s project), University of Nairobi, Kenya.</w:t>
      </w:r>
    </w:p>
    <w:p w:rsidR="000C33B0" w:rsidRDefault="00E65C3C">
      <w:pPr>
        <w:ind w:left="851" w:hanging="851"/>
        <w:jc w:val="both"/>
      </w:pPr>
      <w:r>
        <w:t xml:space="preserve"> Bundy, D., Silva, N. D., Horton, S., Jamison, D. T., Patton, G. C., Schultz, L., &amp; Filippi, V. (2018). Re-imagining school feeding: a high-return investment in human capital and local economies</w:t>
      </w:r>
    </w:p>
    <w:p w:rsidR="000C33B0" w:rsidRDefault="00E65C3C">
      <w:pPr>
        <w:ind w:left="810" w:hanging="810"/>
        <w:jc w:val="both"/>
      </w:pPr>
      <w:r>
        <w:t xml:space="preserve">Bundy, D., Burbano, C., Grosh, M., Jukes, M., &amp; Drakes, L. (2009). </w:t>
      </w:r>
      <w:r>
        <w:rPr>
          <w:i/>
          <w:iCs/>
        </w:rPr>
        <w:t>Rethinking School</w:t>
      </w:r>
      <w:r>
        <w:t xml:space="preserve"> Feeding</w:t>
      </w:r>
      <w:r>
        <w:rPr>
          <w:i/>
          <w:iCs/>
        </w:rPr>
        <w:t xml:space="preserve">. </w:t>
      </w:r>
      <w:r>
        <w:t>Social Safety Nets, Child Development and the Educational Sector, Washington, DC: World Bank/ World Food Program.</w:t>
      </w:r>
    </w:p>
    <w:p w:rsidR="000C33B0" w:rsidRDefault="00E65C3C">
      <w:pPr>
        <w:ind w:left="851" w:hanging="851"/>
        <w:jc w:val="both"/>
        <w:rPr>
          <w:i/>
          <w:iCs/>
          <w:color w:val="000D03"/>
        </w:rPr>
      </w:pPr>
      <w:r>
        <w:rPr>
          <w:color w:val="000D03"/>
        </w:rPr>
        <w:t>Burbano &amp; Gelli. (2009).</w:t>
      </w:r>
      <w:r>
        <w:rPr>
          <w:i/>
          <w:iCs/>
          <w:color w:val="000D03"/>
        </w:rPr>
        <w:t xml:space="preserve"> School Feeding, Seasonality and School Outcomes: A case study from Malawi </w:t>
      </w:r>
      <w:r>
        <w:rPr>
          <w:color w:val="000D03"/>
        </w:rPr>
        <w:t>London: Institute of Development Studies.</w:t>
      </w:r>
    </w:p>
    <w:p w:rsidR="000C33B0" w:rsidRDefault="00E65C3C">
      <w:pPr>
        <w:ind w:left="851" w:hanging="851"/>
        <w:jc w:val="both"/>
      </w:pPr>
      <w:r>
        <w:t xml:space="preserve">Bryant, L. S. (2008). </w:t>
      </w:r>
      <w:r>
        <w:rPr>
          <w:i/>
        </w:rPr>
        <w:t>School feeding: Its history and practice at home and abroad</w:t>
      </w:r>
      <w:r>
        <w:t>. Philadelphia. B. Lippincott Company.</w:t>
      </w:r>
    </w:p>
    <w:p w:rsidR="000C33B0" w:rsidRDefault="00E65C3C">
      <w:pPr>
        <w:ind w:left="851" w:hanging="851"/>
        <w:jc w:val="both"/>
      </w:pPr>
      <w:r>
        <w:t>Burnett,Craig,narr.EndingChildHunger:SchoolLunchesfor.Dir.William Lamber.LamberPublication2008.Retrievedon15thFeb2013from&lt;http://www.youtube.com/watch?v=P2Q8-Fnhfss&gt;.</w:t>
      </w:r>
    </w:p>
    <w:p w:rsidR="000C33B0" w:rsidRDefault="00E65C3C">
      <w:pPr>
        <w:ind w:left="851" w:hanging="851"/>
        <w:jc w:val="both"/>
        <w:rPr>
          <w:i/>
          <w:iCs/>
        </w:rPr>
      </w:pPr>
      <w:r>
        <w:t>Brief, E. T. (2010).</w:t>
      </w:r>
      <w:r w:rsidR="003A1783">
        <w:t xml:space="preserve"> </w:t>
      </w:r>
      <w:r>
        <w:rPr>
          <w:i/>
          <w:iCs/>
        </w:rPr>
        <w:t xml:space="preserve">Primary school leadership for education quality in Tanzania. </w:t>
      </w:r>
      <w:r>
        <w:t>Dar es Salaam: Ed Qual Tanzania Policy Brief.</w:t>
      </w:r>
    </w:p>
    <w:p w:rsidR="000C33B0" w:rsidRDefault="00E65C3C">
      <w:pPr>
        <w:ind w:left="851" w:hanging="851"/>
        <w:jc w:val="both"/>
        <w:rPr>
          <w:i/>
          <w:iCs/>
        </w:rPr>
      </w:pPr>
      <w:r>
        <w:t>Bultenheim, A.M., Alderman, H. and Friedman, J. (2011).</w:t>
      </w:r>
      <w:r>
        <w:rPr>
          <w:i/>
        </w:rPr>
        <w:t xml:space="preserve">Impact Evaluation of Feeding Programs in </w:t>
      </w:r>
      <w:r>
        <w:t>LAO PDR. World Bank Policy Research Working Paper Series, 5518.</w:t>
      </w:r>
    </w:p>
    <w:p w:rsidR="000C33B0" w:rsidRDefault="00E65C3C">
      <w:pPr>
        <w:ind w:left="851" w:hanging="851"/>
        <w:jc w:val="both"/>
      </w:pPr>
      <w:r>
        <w:t xml:space="preserve"> Bogdan, R. C. &amp; Biklen, S. K. (1977). </w:t>
      </w:r>
      <w:r>
        <w:rPr>
          <w:i/>
          <w:iCs/>
        </w:rPr>
        <w:t xml:space="preserve">Quantitative research in education </w:t>
      </w:r>
      <w:r>
        <w:t>(3</w:t>
      </w:r>
      <w:r>
        <w:rPr>
          <w:vertAlign w:val="superscript"/>
        </w:rPr>
        <w:t>rd</w:t>
      </w:r>
      <w:r>
        <w:t>Ed).Boston: Allyn &amp; Bacon.</w:t>
      </w:r>
    </w:p>
    <w:p w:rsidR="000C33B0" w:rsidRDefault="00E65C3C">
      <w:pPr>
        <w:ind w:left="851" w:hanging="851"/>
        <w:jc w:val="both"/>
        <w:rPr>
          <w:color w:val="000D03"/>
        </w:rPr>
      </w:pPr>
      <w:r>
        <w:rPr>
          <w:color w:val="000D03"/>
        </w:rPr>
        <w:lastRenderedPageBreak/>
        <w:t>Cheung, M. &amp; Perrotta, M. (2009).</w:t>
      </w:r>
      <w:r>
        <w:rPr>
          <w:i/>
          <w:color w:val="000D03"/>
        </w:rPr>
        <w:t>The impact of Food for Education Programme on Schooling in Cambodi</w:t>
      </w:r>
      <w:r>
        <w:rPr>
          <w:i/>
          <w:color w:val="24362E"/>
        </w:rPr>
        <w:t>a</w:t>
      </w:r>
      <w:r>
        <w:rPr>
          <w:i/>
          <w:color w:val="000D03"/>
        </w:rPr>
        <w:t>. Stockholm</w:t>
      </w:r>
      <w:r>
        <w:rPr>
          <w:color w:val="000D03"/>
        </w:rPr>
        <w:t>: Wiley Publishing Asia Pty Ltd.</w:t>
      </w:r>
    </w:p>
    <w:p w:rsidR="000C33B0" w:rsidRDefault="00E65C3C">
      <w:pPr>
        <w:ind w:left="851" w:hanging="851"/>
        <w:jc w:val="both"/>
      </w:pPr>
      <w:r>
        <w:t>Cohen, L., Manion, L.&amp;Morrison, K. (2007).</w:t>
      </w:r>
      <w:r>
        <w:rPr>
          <w:i/>
          <w:iCs/>
        </w:rPr>
        <w:t xml:space="preserve">Research Methods in Education </w:t>
      </w:r>
      <w:r>
        <w:t>(6</w:t>
      </w:r>
      <w:r>
        <w:rPr>
          <w:vertAlign w:val="superscript"/>
        </w:rPr>
        <w:t>th</w:t>
      </w:r>
      <w:r>
        <w:t>Ed.).London: Routledge.</w:t>
      </w:r>
    </w:p>
    <w:p w:rsidR="000C33B0" w:rsidRDefault="00E65C3C">
      <w:pPr>
        <w:ind w:left="851" w:hanging="851"/>
        <w:jc w:val="both"/>
      </w:pPr>
      <w:r>
        <w:t xml:space="preserve">Creswell, J. W. (2009). </w:t>
      </w:r>
      <w:r>
        <w:rPr>
          <w:i/>
          <w:iCs/>
        </w:rPr>
        <w:t xml:space="preserve">Research Design: Qualitative, Quantitative and Mixed Approaches </w:t>
      </w:r>
      <w:r>
        <w:t>(3rdEd.). Thousand Oaks, CA: Sage Publication Inc.</w:t>
      </w:r>
    </w:p>
    <w:p w:rsidR="000C33B0" w:rsidRDefault="00E65C3C">
      <w:pPr>
        <w:ind w:left="851" w:hanging="851"/>
        <w:jc w:val="both"/>
        <w:rPr>
          <w:iCs/>
        </w:rPr>
      </w:pPr>
      <w:r>
        <w:rPr>
          <w:iCs/>
        </w:rPr>
        <w:t>Creswell, J.W. (2012). Educational research; planning, conducting, and evaluating quantitative and qualitative research (4</w:t>
      </w:r>
      <w:r>
        <w:rPr>
          <w:iCs/>
          <w:vertAlign w:val="superscript"/>
        </w:rPr>
        <w:t>th</w:t>
      </w:r>
      <w:r>
        <w:rPr>
          <w:iCs/>
        </w:rPr>
        <w:t xml:space="preserve"> Ed).Person; University of Nebraska-Lincoln.</w:t>
      </w:r>
    </w:p>
    <w:p w:rsidR="000C33B0" w:rsidRDefault="00E65C3C">
      <w:pPr>
        <w:ind w:left="851" w:hanging="851"/>
        <w:jc w:val="both"/>
      </w:pPr>
      <w:r>
        <w:t>Chaula, M. E. (2015).</w:t>
      </w:r>
      <w:r>
        <w:rPr>
          <w:iCs/>
        </w:rPr>
        <w:t>An assessment of influence of school feeding program on pupils enrollment, attendance and academic performance in primary schools in Njombe district, Tanzania.</w:t>
      </w:r>
    </w:p>
    <w:p w:rsidR="000C33B0" w:rsidRDefault="00E65C3C">
      <w:pPr>
        <w:pStyle w:val="Default"/>
        <w:spacing w:line="480" w:lineRule="auto"/>
        <w:ind w:left="851" w:hanging="851"/>
        <w:jc w:val="both"/>
        <w:rPr>
          <w:iCs/>
        </w:rPr>
      </w:pPr>
      <w:r>
        <w:t>Chepkwony, B.C., Kariuki, B.M. &amp; Kosgei, L. J. (2013). School Feeding Program and its impact on academic achievement in ECDE in Roret Division, Bureti District in Kenya (vol.4, no.3, and pp.407-412).</w:t>
      </w:r>
      <w:r>
        <w:rPr>
          <w:i/>
          <w:iCs/>
        </w:rPr>
        <w:t>Journal of Emerging Trends in Educational Research and Policy Studies (JETERAPS)</w:t>
      </w:r>
    </w:p>
    <w:p w:rsidR="000C33B0" w:rsidRDefault="00E65C3C">
      <w:pPr>
        <w:pStyle w:val="Default"/>
        <w:spacing w:line="480" w:lineRule="auto"/>
        <w:ind w:left="851" w:hanging="851"/>
        <w:jc w:val="both"/>
        <w:rPr>
          <w:iCs/>
        </w:rPr>
      </w:pPr>
      <w:r>
        <w:rPr>
          <w:iCs/>
        </w:rPr>
        <w:t>District Education Officers report. (2020) Kwimba district.</w:t>
      </w:r>
    </w:p>
    <w:p w:rsidR="000C33B0" w:rsidRDefault="00E65C3C">
      <w:pPr>
        <w:ind w:left="851" w:hanging="851"/>
        <w:jc w:val="both"/>
        <w:rPr>
          <w:color w:val="000000"/>
        </w:rPr>
      </w:pPr>
      <w:r>
        <w:t>Dheressa, D. K. (2011).</w:t>
      </w:r>
      <w:r>
        <w:rPr>
          <w:iCs/>
        </w:rPr>
        <w:t xml:space="preserve">Education in Focus: Impacts of School Feeding Program on School Participation: A case study in Dara Woreda of Sidama Zone, Southern Ethiopia. </w:t>
      </w:r>
      <w:r>
        <w:t>Thesis, Norwegian University of Life Sciences (UMB).</w:t>
      </w:r>
    </w:p>
    <w:p w:rsidR="000C33B0" w:rsidRDefault="00E65C3C">
      <w:pPr>
        <w:ind w:left="851" w:hanging="851"/>
        <w:jc w:val="both"/>
        <w:rPr>
          <w:color w:val="000D03"/>
        </w:rPr>
      </w:pPr>
      <w:r>
        <w:rPr>
          <w:color w:val="000D03"/>
        </w:rPr>
        <w:t>Dewey, I</w:t>
      </w:r>
      <w:r>
        <w:rPr>
          <w:color w:val="000000"/>
        </w:rPr>
        <w:t>.</w:t>
      </w:r>
      <w:r>
        <w:rPr>
          <w:color w:val="000D03"/>
        </w:rPr>
        <w:t xml:space="preserve"> (1960). Theories of Education. </w:t>
      </w:r>
      <w:r>
        <w:rPr>
          <w:i/>
          <w:iCs/>
          <w:color w:val="000D03"/>
        </w:rPr>
        <w:t xml:space="preserve">International Socialist Review, </w:t>
      </w:r>
      <w:r>
        <w:rPr>
          <w:color w:val="000D03"/>
        </w:rPr>
        <w:t>pp 4-11.Retrievedfrom International Socialist Review (4th June 2014).</w:t>
      </w:r>
    </w:p>
    <w:p w:rsidR="000C33B0" w:rsidRDefault="00E65C3C">
      <w:pPr>
        <w:ind w:left="851" w:hanging="851"/>
        <w:jc w:val="both"/>
      </w:pPr>
      <w:r>
        <w:rPr>
          <w:color w:val="000D03"/>
        </w:rPr>
        <w:lastRenderedPageBreak/>
        <w:t>De Vos, A.S., Strydom, H., Fouché, C.B.&amp;Delport, C.S.L. (2002).Research at Grass Roots for he social sciences and human service professions (2nd Ed). Pretoria: Van Schaik Publishers.</w:t>
      </w:r>
    </w:p>
    <w:p w:rsidR="000C33B0" w:rsidRDefault="00E65C3C">
      <w:pPr>
        <w:ind w:left="851" w:hanging="851"/>
        <w:jc w:val="both"/>
        <w:rPr>
          <w:color w:val="000D03"/>
        </w:rPr>
      </w:pPr>
      <w:r>
        <w:rPr>
          <w:color w:val="000D03"/>
        </w:rPr>
        <w:t>Edoardo, M., &amp; Aulo, G. (2013). Improving community development by linking agriculture, nutrition and education: Design of a randomized trial of “home-grown” school feeding in Mali. Institute of Development Studies, University of Sussex, Brighton.</w:t>
      </w:r>
    </w:p>
    <w:p w:rsidR="000C33B0" w:rsidRDefault="00E65C3C">
      <w:pPr>
        <w:ind w:left="851" w:hanging="851"/>
        <w:jc w:val="both"/>
        <w:rPr>
          <w:color w:val="000D03"/>
        </w:rPr>
      </w:pPr>
      <w:r>
        <w:t>Evans, C. E. L. &amp; Harper, C. E. (2009).A history and review of school meal standards in the UK. Journal of Human Nutrition and Dietetics, 22: 89–99.doi:10.1111/j.1365-277X.2008. 00941. X</w:t>
      </w:r>
    </w:p>
    <w:p w:rsidR="000C33B0" w:rsidRDefault="00E65C3C">
      <w:pPr>
        <w:ind w:left="851" w:hanging="851"/>
        <w:jc w:val="both"/>
      </w:pPr>
      <w:r>
        <w:t>Espejo, F. (2009). Home-grown School Feeding: A Framework to Link School Feeding with Local Agricultural Production. Rome: World Food Programme.</w:t>
      </w:r>
    </w:p>
    <w:p w:rsidR="000C33B0" w:rsidRDefault="00E65C3C">
      <w:pPr>
        <w:ind w:left="851" w:hanging="851"/>
        <w:jc w:val="both"/>
      </w:pPr>
      <w:r>
        <w:t xml:space="preserve"> Felix, A. (2011). School Feeding Programme doing well Study. Dar es Salaam: The1/2013 ISSN NO: 1821-8717-1) Dar es Salaam; Ministry of Education and Vocational Training.</w:t>
      </w:r>
    </w:p>
    <w:p w:rsidR="000C33B0" w:rsidRDefault="00E65C3C">
      <w:pPr>
        <w:ind w:left="851" w:hanging="851"/>
        <w:jc w:val="both"/>
      </w:pPr>
      <w:r>
        <w:t xml:space="preserve"> Finan, T. (2010), Impact Evaluation of WFP School Feeding Programmes in Kenya (1999-2008): A Mixed-Methods Approach. Rome: World Food Programme.</w:t>
      </w:r>
    </w:p>
    <w:p w:rsidR="000C33B0" w:rsidRDefault="00E65C3C">
      <w:pPr>
        <w:jc w:val="both"/>
      </w:pPr>
      <w:r>
        <w:t xml:space="preserve"> Fink, A. (2008). </w:t>
      </w:r>
      <w:r>
        <w:rPr>
          <w:i/>
          <w:iCs/>
        </w:rPr>
        <w:t>Conducting Research Literature Review</w:t>
      </w:r>
      <w:r>
        <w:t xml:space="preserve">. New York: Sage. </w:t>
      </w:r>
    </w:p>
    <w:p w:rsidR="000C33B0" w:rsidRDefault="00E65C3C">
      <w:pPr>
        <w:ind w:left="810" w:hanging="810"/>
        <w:jc w:val="both"/>
      </w:pPr>
      <w:r>
        <w:t>Grantham-McGregor, S. (2015).Can the Provision of Breakfast Benefit School     Performance? Food Nutr Bull; 26 (2 Suppl 2), 144-158.</w:t>
      </w:r>
    </w:p>
    <w:p w:rsidR="000C33B0" w:rsidRDefault="00E65C3C">
      <w:pPr>
        <w:ind w:left="851" w:hanging="851"/>
        <w:jc w:val="both"/>
      </w:pPr>
      <w:r>
        <w:t>GOK (2006).</w:t>
      </w:r>
      <w:r>
        <w:rPr>
          <w:i/>
          <w:iCs/>
        </w:rPr>
        <w:t>National policy for the sustainable development of arid and semi-arid lands of Kenya</w:t>
      </w:r>
      <w:r>
        <w:t>. Government Printers. Nairobi.</w:t>
      </w:r>
    </w:p>
    <w:p w:rsidR="000C33B0" w:rsidRDefault="00E65C3C">
      <w:pPr>
        <w:ind w:left="851" w:hanging="851"/>
        <w:jc w:val="both"/>
        <w:rPr>
          <w:i/>
          <w:iCs/>
        </w:rPr>
      </w:pPr>
      <w:r>
        <w:t xml:space="preserve">Gokah, T. (2008). School Feeding Program and Well-being of Children in Ghana. </w:t>
      </w:r>
      <w:r>
        <w:rPr>
          <w:iCs/>
        </w:rPr>
        <w:t xml:space="preserve">Health </w:t>
      </w:r>
      <w:r>
        <w:t>of Education Research, 22:907-917.</w:t>
      </w:r>
    </w:p>
    <w:p w:rsidR="000C33B0" w:rsidRDefault="00E65C3C">
      <w:pPr>
        <w:ind w:left="851" w:hanging="851"/>
        <w:jc w:val="both"/>
      </w:pPr>
      <w:r>
        <w:lastRenderedPageBreak/>
        <w:t xml:space="preserve">Grantham, M., Gregory, S., Chang, S. M. &amp;Walker, S.P. (1998). </w:t>
      </w:r>
      <w:r>
        <w:rPr>
          <w:i/>
        </w:rPr>
        <w:t>Evaluation of School Feeding Programme</w:t>
      </w:r>
      <w:r>
        <w:t xml:space="preserve">. Some Jamaican examples. </w:t>
      </w:r>
      <w:r>
        <w:rPr>
          <w:i/>
          <w:iCs/>
        </w:rPr>
        <w:t>The American Journal of Clinical Nutrition,</w:t>
      </w:r>
      <w:r>
        <w:rPr>
          <w:iCs/>
        </w:rPr>
        <w:t xml:space="preserve"> 1998; 78s-79s.</w:t>
      </w:r>
    </w:p>
    <w:p w:rsidR="000C33B0" w:rsidRDefault="00E65C3C">
      <w:pPr>
        <w:ind w:left="851" w:hanging="851"/>
        <w:jc w:val="both"/>
      </w:pPr>
      <w:r>
        <w:t xml:space="preserve">Jacoby, E. R., Cueto, S. &amp; Pollitt, E. (1998). When science and politics listen to each Other: Good prospects from a new school breakfast program in Peru, </w:t>
      </w:r>
      <w:r>
        <w:rPr>
          <w:i/>
          <w:iCs/>
        </w:rPr>
        <w:t>the American Journal of Clinical Nutrition, 1998.67: 475- 797</w:t>
      </w:r>
    </w:p>
    <w:p w:rsidR="000C33B0" w:rsidRDefault="00E65C3C">
      <w:pPr>
        <w:ind w:left="851" w:hanging="851"/>
        <w:jc w:val="both"/>
      </w:pPr>
      <w:r>
        <w:t xml:space="preserve">Jomaa, L. H., McDonnell, E. &amp; Probart, C. (2011). </w:t>
      </w:r>
      <w:r>
        <w:rPr>
          <w:i/>
        </w:rPr>
        <w:t>School Feeding Programs in Developing countries Impacts on Children's Health and Educational Outcomes</w:t>
      </w:r>
      <w:r>
        <w:t xml:space="preserve">. In L.M. Jomaa, </w:t>
      </w:r>
      <w:r>
        <w:rPr>
          <w:i/>
          <w:iCs/>
        </w:rPr>
        <w:t>Nutrition Review</w:t>
      </w:r>
      <w:r>
        <w:t>,</w:t>
      </w:r>
      <w:r>
        <w:rPr>
          <w:i/>
          <w:iCs/>
        </w:rPr>
        <w:t xml:space="preserve"> 69, 83-98.</w:t>
      </w:r>
    </w:p>
    <w:p w:rsidR="000C33B0" w:rsidRDefault="00E65C3C">
      <w:pPr>
        <w:ind w:left="851" w:hanging="851"/>
        <w:jc w:val="both"/>
        <w:rPr>
          <w:color w:val="001208"/>
        </w:rPr>
      </w:pPr>
      <w:r>
        <w:rPr>
          <w:color w:val="001208"/>
        </w:rPr>
        <w:t>Kaguongo, K</w:t>
      </w:r>
      <w:r>
        <w:rPr>
          <w:color w:val="000000"/>
        </w:rPr>
        <w:t>.</w:t>
      </w:r>
      <w:r>
        <w:rPr>
          <w:color w:val="001208"/>
        </w:rPr>
        <w:t>J.(2014</w:t>
      </w:r>
      <w:r>
        <w:rPr>
          <w:color w:val="1B2E24"/>
        </w:rPr>
        <w:t>).</w:t>
      </w:r>
      <w:r>
        <w:rPr>
          <w:color w:val="001208"/>
        </w:rPr>
        <w:t>E</w:t>
      </w:r>
      <w:r>
        <w:rPr>
          <w:color w:val="1B2E24"/>
        </w:rPr>
        <w:t>f</w:t>
      </w:r>
      <w:r>
        <w:rPr>
          <w:color w:val="001208"/>
        </w:rPr>
        <w:t>fects of School Feeding Programme by Non-governmental O</w:t>
      </w:r>
      <w:r>
        <w:rPr>
          <w:color w:val="1B2E24"/>
        </w:rPr>
        <w:t>r</w:t>
      </w:r>
      <w:r>
        <w:rPr>
          <w:color w:val="001208"/>
        </w:rPr>
        <w:t>ganizations on acces</w:t>
      </w:r>
      <w:r>
        <w:rPr>
          <w:color w:val="1B2E24"/>
        </w:rPr>
        <w:t xml:space="preserve">s </w:t>
      </w:r>
      <w:r>
        <w:rPr>
          <w:color w:val="001208"/>
        </w:rPr>
        <w:t>to Education in Public Primary Schools in Drought-Stricken Ka</w:t>
      </w:r>
      <w:r>
        <w:rPr>
          <w:color w:val="1B2E24"/>
        </w:rPr>
        <w:t>k</w:t>
      </w:r>
      <w:r>
        <w:rPr>
          <w:color w:val="001208"/>
        </w:rPr>
        <w:t>uz</w:t>
      </w:r>
      <w:r>
        <w:rPr>
          <w:color w:val="1B2E24"/>
        </w:rPr>
        <w:t xml:space="preserve">i </w:t>
      </w:r>
      <w:r>
        <w:rPr>
          <w:color w:val="001208"/>
        </w:rPr>
        <w:t>Di</w:t>
      </w:r>
      <w:r>
        <w:rPr>
          <w:color w:val="1B2E24"/>
        </w:rPr>
        <w:t>v</w:t>
      </w:r>
      <w:r>
        <w:rPr>
          <w:color w:val="001208"/>
        </w:rPr>
        <w:t>ision</w:t>
      </w:r>
      <w:r>
        <w:rPr>
          <w:color w:val="1B2E24"/>
        </w:rPr>
        <w:t xml:space="preserve">, </w:t>
      </w:r>
      <w:r>
        <w:rPr>
          <w:color w:val="001208"/>
        </w:rPr>
        <w:t>Kiambu Count</w:t>
      </w:r>
      <w:r>
        <w:rPr>
          <w:color w:val="1B2E24"/>
        </w:rPr>
        <w:t>y</w:t>
      </w:r>
      <w:r>
        <w:rPr>
          <w:color w:val="001208"/>
        </w:rPr>
        <w:t>. Nairobi</w:t>
      </w:r>
      <w:r>
        <w:rPr>
          <w:color w:val="000000"/>
        </w:rPr>
        <w:t>.</w:t>
      </w:r>
    </w:p>
    <w:p w:rsidR="000C33B0" w:rsidRDefault="00E65C3C">
      <w:pPr>
        <w:ind w:left="851" w:hanging="851"/>
        <w:jc w:val="both"/>
      </w:pPr>
      <w:r>
        <w:rPr>
          <w:color w:val="001208"/>
        </w:rPr>
        <w:t>Kariuki, B</w:t>
      </w:r>
      <w:r>
        <w:rPr>
          <w:color w:val="000000"/>
        </w:rPr>
        <w:t>.</w:t>
      </w:r>
      <w:r>
        <w:rPr>
          <w:color w:val="001208"/>
        </w:rPr>
        <w:t>H</w:t>
      </w:r>
      <w:r>
        <w:rPr>
          <w:color w:val="000000"/>
        </w:rPr>
        <w:t>.</w:t>
      </w:r>
      <w:r>
        <w:rPr>
          <w:color w:val="1B2E24"/>
        </w:rPr>
        <w:t xml:space="preserve">, </w:t>
      </w:r>
      <w:r>
        <w:rPr>
          <w:color w:val="001208"/>
        </w:rPr>
        <w:t>Kosgei, L</w:t>
      </w:r>
      <w:r>
        <w:rPr>
          <w:color w:val="000000"/>
        </w:rPr>
        <w:t>.</w:t>
      </w:r>
      <w:r>
        <w:rPr>
          <w:color w:val="001208"/>
        </w:rPr>
        <w:t>J.</w:t>
      </w:r>
      <w:r>
        <w:rPr>
          <w:color w:val="1B2E24"/>
        </w:rPr>
        <w:t>&amp;</w:t>
      </w:r>
      <w:r>
        <w:rPr>
          <w:color w:val="001208"/>
        </w:rPr>
        <w:t>Chepkwony, B.C. (2013). School Feeding Program and its Impact on A</w:t>
      </w:r>
      <w:r>
        <w:rPr>
          <w:color w:val="1B2E24"/>
        </w:rPr>
        <w:t>c</w:t>
      </w:r>
      <w:r>
        <w:rPr>
          <w:color w:val="001208"/>
        </w:rPr>
        <w:t>ad</w:t>
      </w:r>
      <w:r>
        <w:rPr>
          <w:color w:val="1B2E24"/>
        </w:rPr>
        <w:t>e</w:t>
      </w:r>
      <w:r>
        <w:rPr>
          <w:color w:val="001208"/>
        </w:rPr>
        <w:t>mic Achiev</w:t>
      </w:r>
      <w:r>
        <w:rPr>
          <w:color w:val="1B2E24"/>
        </w:rPr>
        <w:t>e</w:t>
      </w:r>
      <w:r>
        <w:rPr>
          <w:color w:val="001208"/>
        </w:rPr>
        <w:t>ment in Early child development in Roret Division</w:t>
      </w:r>
      <w:r>
        <w:rPr>
          <w:color w:val="1B2E24"/>
        </w:rPr>
        <w:t xml:space="preserve">, </w:t>
      </w:r>
      <w:r>
        <w:rPr>
          <w:color w:val="001208"/>
        </w:rPr>
        <w:t>Bureti District in Ken</w:t>
      </w:r>
      <w:r>
        <w:rPr>
          <w:color w:val="1B2E24"/>
        </w:rPr>
        <w:t>y</w:t>
      </w:r>
      <w:r>
        <w:rPr>
          <w:color w:val="001208"/>
        </w:rPr>
        <w:t>a</w:t>
      </w:r>
      <w:r>
        <w:rPr>
          <w:color w:val="1B2E24"/>
        </w:rPr>
        <w:t xml:space="preserve">. </w:t>
      </w:r>
      <w:r>
        <w:rPr>
          <w:i/>
          <w:iCs/>
          <w:color w:val="1B2E24"/>
        </w:rPr>
        <w:t>Sc</w:t>
      </w:r>
      <w:r>
        <w:rPr>
          <w:i/>
          <w:iCs/>
          <w:color w:val="001208"/>
        </w:rPr>
        <w:t>holar link R</w:t>
      </w:r>
      <w:r>
        <w:rPr>
          <w:i/>
          <w:iCs/>
          <w:color w:val="1B2E24"/>
        </w:rPr>
        <w:t>e</w:t>
      </w:r>
      <w:r>
        <w:rPr>
          <w:i/>
          <w:iCs/>
          <w:color w:val="001208"/>
        </w:rPr>
        <w:t>search Institute Journals, 67-98.</w:t>
      </w:r>
    </w:p>
    <w:p w:rsidR="000C33B0" w:rsidRDefault="00E65C3C">
      <w:pPr>
        <w:ind w:left="851" w:hanging="851"/>
        <w:jc w:val="both"/>
        <w:rPr>
          <w:i/>
          <w:iCs/>
          <w:color w:val="001208"/>
        </w:rPr>
      </w:pPr>
      <w:r>
        <w:rPr>
          <w:i/>
          <w:iCs/>
          <w:color w:val="001208"/>
        </w:rPr>
        <w:t>Kamnyungu. B .A. (2019). Investigation of the Effect of School Feeding Program on Primary School Pupils Enrolment, Attendance and Academic Performance in Tanzania. The Case Study of Musoma Rural District. Master Dissertation. The Open University of Tanzania</w:t>
      </w:r>
    </w:p>
    <w:p w:rsidR="000C33B0" w:rsidRDefault="00E65C3C">
      <w:pPr>
        <w:ind w:left="851" w:hanging="851"/>
        <w:jc w:val="both"/>
        <w:rPr>
          <w:i/>
          <w:iCs/>
          <w:color w:val="001208"/>
        </w:rPr>
      </w:pPr>
      <w:r>
        <w:rPr>
          <w:i/>
          <w:iCs/>
          <w:color w:val="001208"/>
        </w:rPr>
        <w:t>Karaba, M. Gritumu, M. &amp; Mwaruvie, J. (2019). Effect of School Feeding Program on ECDE Pupils Class Participation in Kenya. Retrieved from DOI:10.29333/PR/5744.</w:t>
      </w:r>
    </w:p>
    <w:p w:rsidR="000C33B0" w:rsidRDefault="00E65C3C">
      <w:pPr>
        <w:ind w:left="851" w:hanging="851"/>
        <w:jc w:val="both"/>
        <w:rPr>
          <w:i/>
          <w:iCs/>
          <w:color w:val="001208"/>
        </w:rPr>
      </w:pPr>
      <w:r>
        <w:rPr>
          <w:sz w:val="23"/>
          <w:szCs w:val="23"/>
        </w:rPr>
        <w:lastRenderedPageBreak/>
        <w:t>Kindi, J. R. (2014).</w:t>
      </w:r>
      <w:r>
        <w:rPr>
          <w:i/>
          <w:iCs/>
        </w:rPr>
        <w:t xml:space="preserve">An assessment of the effects of school feeding programs on school enrolment, attendance and academic performance in primary schools in </w:t>
      </w:r>
      <w:r>
        <w:rPr>
          <w:iCs/>
        </w:rPr>
        <w:t>Singida</w:t>
      </w:r>
      <w:r>
        <w:rPr>
          <w:i/>
          <w:iCs/>
        </w:rPr>
        <w:t xml:space="preserve"> district, Tanzania</w:t>
      </w:r>
    </w:p>
    <w:p w:rsidR="000C33B0" w:rsidRDefault="00E65C3C">
      <w:pPr>
        <w:ind w:left="851" w:hanging="851"/>
        <w:jc w:val="both"/>
        <w:rPr>
          <w:i/>
          <w:iCs/>
        </w:rPr>
      </w:pPr>
      <w:r>
        <w:t>Kombo, D. K., &amp;Tromp, D.L. (2009)</w:t>
      </w:r>
      <w:r>
        <w:rPr>
          <w:i/>
        </w:rPr>
        <w:t xml:space="preserve">. Proposal </w:t>
      </w:r>
      <w:r>
        <w:rPr>
          <w:i/>
          <w:iCs/>
        </w:rPr>
        <w:t xml:space="preserve">and Thesis Writing: An introduction: Nairobi </w:t>
      </w:r>
      <w:r>
        <w:t>Pauline’s publications Africa.</w:t>
      </w:r>
    </w:p>
    <w:p w:rsidR="000C33B0" w:rsidRDefault="00E65C3C">
      <w:pPr>
        <w:ind w:left="851" w:hanging="851"/>
        <w:jc w:val="both"/>
      </w:pPr>
      <w:r>
        <w:t>Kothari, C. R. (2004).</w:t>
      </w:r>
      <w:r>
        <w:rPr>
          <w:i/>
          <w:iCs/>
        </w:rPr>
        <w:t xml:space="preserve">Research Methodology and Techniques, </w:t>
      </w:r>
      <w:r>
        <w:t>2nd Revised Edition (pg. 2, 3, 5, 59, 97, 110) New Delhi: New Age International Limited.</w:t>
      </w:r>
    </w:p>
    <w:p w:rsidR="000C33B0" w:rsidRDefault="00E65C3C">
      <w:pPr>
        <w:ind w:left="851" w:hanging="851"/>
        <w:jc w:val="both"/>
      </w:pPr>
      <w:r>
        <w:t>Kothari, C. R. (2009).</w:t>
      </w:r>
      <w:r>
        <w:rPr>
          <w:i/>
          <w:iCs/>
        </w:rPr>
        <w:t>Research Methodology</w:t>
      </w:r>
      <w:r>
        <w:t xml:space="preserve">: </w:t>
      </w:r>
      <w:r>
        <w:rPr>
          <w:i/>
          <w:iCs/>
        </w:rPr>
        <w:t>Methods and Techniques</w:t>
      </w:r>
      <w:r>
        <w:t>. New Age Publishers Limited.</w:t>
      </w:r>
    </w:p>
    <w:p w:rsidR="000C33B0" w:rsidRDefault="00E65C3C">
      <w:pPr>
        <w:ind w:left="851" w:hanging="851"/>
        <w:jc w:val="both"/>
      </w:pPr>
      <w:r>
        <w:t xml:space="preserve">Kremer, M, &amp; Vermeersch C. 2017. School meals, educational achievement and school competition: evidence from a randomized evaluation. World Bank Policy Res. Work. Pap. 3523 </w:t>
      </w:r>
    </w:p>
    <w:p w:rsidR="000C33B0" w:rsidRDefault="00E65C3C">
      <w:pPr>
        <w:ind w:left="1134" w:hanging="1134"/>
        <w:jc w:val="both"/>
      </w:pPr>
      <w:r>
        <w:t>Lambers, W. (2009).</w:t>
      </w:r>
      <w:r>
        <w:rPr>
          <w:i/>
          <w:iCs/>
        </w:rPr>
        <w:t>End Child hunger</w:t>
      </w:r>
      <w:r>
        <w:t xml:space="preserve">. Burkina Faso: London. Longman publishing group. </w:t>
      </w:r>
    </w:p>
    <w:p w:rsidR="000C33B0" w:rsidRDefault="00E65C3C">
      <w:pPr>
        <w:ind w:left="1134" w:hanging="1134"/>
        <w:jc w:val="both"/>
      </w:pPr>
      <w:r>
        <w:t xml:space="preserve">Lago, Q. &amp; Quirap, R. (2022). Nutrition Status and Academic Performance of Pupils (Philippines). Journal of Physical Sciences, 1(2), 124-134. </w:t>
      </w:r>
    </w:p>
    <w:p w:rsidR="000C33B0" w:rsidRDefault="00E65C3C">
      <w:pPr>
        <w:ind w:left="1134" w:hanging="1134"/>
        <w:jc w:val="both"/>
      </w:pPr>
      <w:r>
        <w:t>Lagbo, Y.A.A. (2012). School feeding and enrolment, participation and learning Achievement. (Unpublished, master’s thesis), University of Oyo, Ghana.</w:t>
      </w:r>
    </w:p>
    <w:p w:rsidR="000C33B0" w:rsidRDefault="00E65C3C">
      <w:pPr>
        <w:ind w:left="851" w:hanging="851"/>
        <w:jc w:val="both"/>
        <w:rPr>
          <w:i/>
        </w:rPr>
      </w:pPr>
      <w:r>
        <w:t xml:space="preserve">Lawson, M. (2012). </w:t>
      </w:r>
      <w:r>
        <w:rPr>
          <w:i/>
          <w:iCs/>
        </w:rPr>
        <w:t xml:space="preserve">Impact of School Feeding on Educational Nutritional and Agricultural Development Goals. </w:t>
      </w:r>
      <w:r>
        <w:t>Michigan: Michigan State University.</w:t>
      </w:r>
    </w:p>
    <w:p w:rsidR="000C33B0" w:rsidRDefault="00E65C3C">
      <w:pPr>
        <w:ind w:left="851" w:hanging="851"/>
        <w:jc w:val="both"/>
      </w:pPr>
      <w:r>
        <w:t xml:space="preserve">Lukindo, J.J. (2018). Contribution of school feeding programmes (SFPs) in enhancing pupils schooling in primary schools in Monduli district, Tanzania. </w:t>
      </w:r>
    </w:p>
    <w:p w:rsidR="000C33B0" w:rsidRDefault="00E65C3C">
      <w:pPr>
        <w:ind w:left="851" w:hanging="851"/>
        <w:jc w:val="both"/>
      </w:pPr>
      <w:r>
        <w:lastRenderedPageBreak/>
        <w:t>Marcelline, M., &amp;Andala, H. O. (2022). School Feeding Program and Students’ School Attendance in 12 Years Basic Education in Rwanda. Journal of Education, 5(3), 83–92.</w:t>
      </w:r>
    </w:p>
    <w:p w:rsidR="000C33B0" w:rsidRDefault="00E65C3C">
      <w:pPr>
        <w:ind w:left="851" w:hanging="851"/>
        <w:jc w:val="both"/>
      </w:pPr>
      <w:r>
        <w:rPr>
          <w:color w:val="001208"/>
        </w:rPr>
        <w:t>M</w:t>
      </w:r>
      <w:r>
        <w:rPr>
          <w:color w:val="1B2E24"/>
        </w:rPr>
        <w:t>as</w:t>
      </w:r>
      <w:r>
        <w:rPr>
          <w:color w:val="001208"/>
        </w:rPr>
        <w:t>lo</w:t>
      </w:r>
      <w:r>
        <w:rPr>
          <w:color w:val="1B2E24"/>
        </w:rPr>
        <w:t xml:space="preserve">w, </w:t>
      </w:r>
      <w:r>
        <w:rPr>
          <w:color w:val="001208"/>
        </w:rPr>
        <w:t>A.H</w:t>
      </w:r>
      <w:r>
        <w:rPr>
          <w:color w:val="1B2E24"/>
        </w:rPr>
        <w:t>.</w:t>
      </w:r>
      <w:r>
        <w:rPr>
          <w:color w:val="001208"/>
        </w:rPr>
        <w:t xml:space="preserve"> (1943).Theory of human Motivation: </w:t>
      </w:r>
      <w:r>
        <w:rPr>
          <w:i/>
          <w:iCs/>
          <w:color w:val="001208"/>
        </w:rPr>
        <w:t>P</w:t>
      </w:r>
      <w:r>
        <w:rPr>
          <w:i/>
          <w:iCs/>
          <w:color w:val="1B2E24"/>
        </w:rPr>
        <w:t>sy</w:t>
      </w:r>
      <w:r>
        <w:rPr>
          <w:i/>
          <w:iCs/>
          <w:color w:val="001208"/>
        </w:rPr>
        <w:t>chological Revi</w:t>
      </w:r>
      <w:r>
        <w:rPr>
          <w:i/>
          <w:iCs/>
          <w:color w:val="1B2E24"/>
        </w:rPr>
        <w:t>ew</w:t>
      </w:r>
      <w:r>
        <w:rPr>
          <w:i/>
          <w:iCs/>
          <w:color w:val="001208"/>
        </w:rPr>
        <w:t>.</w:t>
      </w:r>
      <w:r>
        <w:rPr>
          <w:color w:val="001208"/>
        </w:rPr>
        <w:t xml:space="preserve"> Retri</w:t>
      </w:r>
      <w:r>
        <w:rPr>
          <w:color w:val="1B2E24"/>
        </w:rPr>
        <w:t>e</w:t>
      </w:r>
      <w:r>
        <w:rPr>
          <w:color w:val="001208"/>
        </w:rPr>
        <w:t>ved</w:t>
      </w:r>
      <w:r>
        <w:rPr>
          <w:color w:val="1B2E24"/>
        </w:rPr>
        <w:t>fr</w:t>
      </w:r>
      <w:r>
        <w:rPr>
          <w:color w:val="001208"/>
        </w:rPr>
        <w:t>omp</w:t>
      </w:r>
      <w:r>
        <w:rPr>
          <w:color w:val="1B2E24"/>
        </w:rPr>
        <w:t>syc</w:t>
      </w:r>
      <w:r>
        <w:rPr>
          <w:color w:val="001208"/>
        </w:rPr>
        <w:t>hoclassics:</w:t>
      </w:r>
      <w:hyperlink r:id="rId13" w:history="1">
        <w:r>
          <w:rPr>
            <w:rStyle w:val="Hyperlink"/>
          </w:rPr>
          <w:t>http://psychQclassics.yorku.ca/maslow/motivation</w:t>
        </w:r>
      </w:hyperlink>
      <w:r>
        <w:rPr>
          <w:color w:val="001208"/>
        </w:rPr>
        <w:t>.Htm(September</w:t>
      </w:r>
      <w:r>
        <w:rPr>
          <w:color w:val="1B2E24"/>
        </w:rPr>
        <w:t>4</w:t>
      </w:r>
      <w:r>
        <w:rPr>
          <w:color w:val="001208"/>
          <w:vertAlign w:val="superscript"/>
        </w:rPr>
        <w:t>th</w:t>
      </w:r>
      <w:r>
        <w:rPr>
          <w:color w:val="1B2E24"/>
        </w:rPr>
        <w:t>2</w:t>
      </w:r>
      <w:r>
        <w:rPr>
          <w:color w:val="001208"/>
        </w:rPr>
        <w:t>0</w:t>
      </w:r>
      <w:r>
        <w:rPr>
          <w:color w:val="1B2E24"/>
        </w:rPr>
        <w:t>14)</w:t>
      </w:r>
    </w:p>
    <w:p w:rsidR="000C33B0" w:rsidRDefault="00E65C3C">
      <w:pPr>
        <w:ind w:left="1134" w:hanging="1134"/>
        <w:jc w:val="both"/>
      </w:pPr>
      <w:r>
        <w:t>Missan, H. (2011).</w:t>
      </w:r>
      <w:r w:rsidR="00CB3864">
        <w:t xml:space="preserve"> </w:t>
      </w:r>
      <w:r>
        <w:t>School Meals. Tanzania Food and Nutrition Center cited from http: www.tennet/org/publichmtl/SCHOOL%20MealsHM.pdf (Accessed on June 2012).</w:t>
      </w:r>
    </w:p>
    <w:p w:rsidR="000C33B0" w:rsidRDefault="00E65C3C">
      <w:pPr>
        <w:ind w:left="1134" w:hanging="1134"/>
        <w:jc w:val="both"/>
      </w:pPr>
      <w:r>
        <w:t>Mohamed, I. (2022). The Effects of School Feeding on the Academic Performance of Pupils in Primary School in Namutumba Sub-Country Namutumba District Kenya. Direct Research Journal of Management and Strategic Studies, 3(2), 24-36.</w:t>
      </w:r>
    </w:p>
    <w:p w:rsidR="000C33B0" w:rsidRDefault="00E65C3C">
      <w:pPr>
        <w:ind w:left="1134" w:hanging="1134"/>
        <w:jc w:val="both"/>
      </w:pPr>
      <w:r>
        <w:t>Navuri, A. (2011). Hunger Paralyses School Performance in Tanzania. Cited from African</w:t>
      </w:r>
      <w:hyperlink r:id="rId14" w:history="1">
        <w:r>
          <w:rPr>
            <w:rStyle w:val="Hyperlink"/>
          </w:rPr>
          <w:t>news:http://www.africanews.com/sites/hungerparalyse</w:t>
        </w:r>
      </w:hyperlink>
      <w:r>
        <w:t>schoolperformance. Tanzania.(Accessed on 25th June, 2013)</w:t>
      </w:r>
    </w:p>
    <w:p w:rsidR="000C33B0" w:rsidRDefault="00E65C3C">
      <w:pPr>
        <w:ind w:left="1134" w:hanging="1134"/>
        <w:jc w:val="both"/>
      </w:pPr>
      <w:r>
        <w:t xml:space="preserve">Navuri, A. </w:t>
      </w:r>
      <w:r>
        <w:rPr>
          <w:i/>
          <w:iCs/>
        </w:rPr>
        <w:t>Combating Poverty through School Meals</w:t>
      </w:r>
      <w:r>
        <w:t>. Retrieved February 13, 2013, From IPP Media: http//www.Ippmedia.Com/fronted/?1=51200.</w:t>
      </w:r>
    </w:p>
    <w:p w:rsidR="000C33B0" w:rsidRDefault="00E65C3C">
      <w:pPr>
        <w:ind w:left="1134" w:hanging="1134"/>
        <w:jc w:val="both"/>
      </w:pPr>
      <w:r>
        <w:t xml:space="preserve">Navuri, A. (2013). </w:t>
      </w:r>
      <w:r>
        <w:rPr>
          <w:i/>
          <w:iCs/>
        </w:rPr>
        <w:t xml:space="preserve">Combating Poverty through School Meals </w:t>
      </w:r>
      <w:r>
        <w:t>Arusha: WFP</w:t>
      </w:r>
    </w:p>
    <w:p w:rsidR="000C33B0" w:rsidRDefault="00E65C3C">
      <w:pPr>
        <w:pStyle w:val="Default"/>
        <w:spacing w:line="480" w:lineRule="auto"/>
        <w:ind w:left="1134" w:hanging="1134"/>
      </w:pPr>
      <w:r>
        <w:t>Neumann, W. (2000). Social Research Methods: Qualitative and quantitative Approaches. Boston: Allyn and Bacon.</w:t>
      </w:r>
    </w:p>
    <w:p w:rsidR="000C33B0" w:rsidRDefault="00E65C3C">
      <w:pPr>
        <w:pStyle w:val="Default"/>
        <w:spacing w:line="480" w:lineRule="auto"/>
        <w:ind w:left="1134" w:hanging="1134"/>
        <w:rPr>
          <w:i/>
        </w:rPr>
      </w:pPr>
      <w:r>
        <w:t xml:space="preserve"> Ouko, B. A. (2012</w:t>
      </w:r>
      <w:r>
        <w:rPr>
          <w:i/>
        </w:rPr>
        <w:t>).</w:t>
      </w:r>
      <w:r>
        <w:rPr>
          <w:i/>
          <w:iCs/>
        </w:rPr>
        <w:t xml:space="preserve"> The impact and challenges of school feeding program in enhancing access to primary education in the unplanned settlements of Kibera in Nairobi</w:t>
      </w:r>
    </w:p>
    <w:p w:rsidR="000C33B0" w:rsidRDefault="00E65C3C">
      <w:pPr>
        <w:ind w:left="1134" w:hanging="1134"/>
        <w:jc w:val="both"/>
      </w:pPr>
      <w:r>
        <w:lastRenderedPageBreak/>
        <w:t>Omari, I. M. (2011).</w:t>
      </w:r>
      <w:r>
        <w:rPr>
          <w:i/>
          <w:iCs/>
        </w:rPr>
        <w:t xml:space="preserve">Concepts and Methods in Educational Research </w:t>
      </w:r>
      <w:r>
        <w:t>Dar es Salaam: Oxford University Press.</w:t>
      </w:r>
    </w:p>
    <w:p w:rsidR="000C33B0" w:rsidRDefault="00E65C3C">
      <w:pPr>
        <w:ind w:left="1134" w:hanging="1134"/>
        <w:jc w:val="both"/>
        <w:rPr>
          <w:i/>
          <w:iCs/>
        </w:rPr>
      </w:pPr>
      <w:r>
        <w:t>Onen, D. &amp; Oso, Y. W. (2005).</w:t>
      </w:r>
      <w:r>
        <w:rPr>
          <w:i/>
          <w:iCs/>
        </w:rPr>
        <w:t xml:space="preserve"> A General Guide to writing Research Proposal and Report</w:t>
      </w:r>
      <w:r>
        <w:t>: (pg 18, 25, 32). Jomo Kenyatta Foundation, Nairobi.</w:t>
      </w:r>
    </w:p>
    <w:p w:rsidR="000C33B0" w:rsidRDefault="00E65C3C">
      <w:pPr>
        <w:ind w:left="1134" w:hanging="1134"/>
        <w:jc w:val="both"/>
      </w:pPr>
      <w:r>
        <w:t xml:space="preserve">Orodho, J. A. (2009). </w:t>
      </w:r>
      <w:r>
        <w:rPr>
          <w:i/>
          <w:iCs/>
        </w:rPr>
        <w:t>Techniques of Writing Research Proposals and Reports in Education and Social Science Method</w:t>
      </w:r>
      <w:r>
        <w:t>. Nairobi: Kaneja Publishers.</w:t>
      </w:r>
    </w:p>
    <w:p w:rsidR="000C33B0" w:rsidRDefault="00E65C3C">
      <w:pPr>
        <w:ind w:left="1134" w:hanging="1134"/>
        <w:jc w:val="both"/>
        <w:rPr>
          <w:i/>
          <w:iCs/>
        </w:rPr>
      </w:pPr>
      <w:r>
        <w:t>Peter, S., Sam, Z., Arafat, S., &amp; Hadiijah, N. (2024). School feeding programs and student attendance: A case study of rural schools in Mukono District, Uganda. Metropolitan Journal of Social and Educational Research, 3(10), 466–483.</w:t>
      </w:r>
    </w:p>
    <w:p w:rsidR="000C33B0" w:rsidRDefault="00E65C3C">
      <w:pPr>
        <w:ind w:left="1134" w:hanging="1134"/>
        <w:jc w:val="both"/>
        <w:rPr>
          <w:i/>
          <w:iCs/>
        </w:rPr>
      </w:pPr>
      <w:r>
        <w:t xml:space="preserve"> Punch, K. F. (2005). </w:t>
      </w:r>
      <w:r>
        <w:rPr>
          <w:i/>
          <w:iCs/>
        </w:rPr>
        <w:t xml:space="preserve">Introduction to Social Research: Quantitative and Qualitative Approaches </w:t>
      </w:r>
      <w:r>
        <w:t>(2nded.). London: Sage Publication Inc.</w:t>
      </w:r>
    </w:p>
    <w:p w:rsidR="000C33B0" w:rsidRDefault="00E65C3C">
      <w:pPr>
        <w:ind w:left="1134" w:hanging="1134"/>
        <w:jc w:val="both"/>
      </w:pPr>
      <w:r>
        <w:t xml:space="preserve">Punch, S. (2009). </w:t>
      </w:r>
      <w:r>
        <w:rPr>
          <w:i/>
          <w:iCs/>
        </w:rPr>
        <w:t xml:space="preserve">School Feeding Programme </w:t>
      </w:r>
      <w:r>
        <w:t>Switzerland: Fernandez Foundation.</w:t>
      </w:r>
    </w:p>
    <w:p w:rsidR="000C33B0" w:rsidRDefault="00E65C3C">
      <w:pPr>
        <w:ind w:left="1134" w:hanging="1134"/>
        <w:jc w:val="both"/>
      </w:pPr>
      <w:r>
        <w:t>Ramadhani, J.K. (2014). An assessment of the effects of school feeding programmes on school enrolment, attendance and academic performance in primary schools in Singida District, Tanzania. (Unpublished, master’s thesis), University of Tanzania, Dodoma, Tanzania.</w:t>
      </w:r>
    </w:p>
    <w:p w:rsidR="000C33B0" w:rsidRDefault="00E65C3C">
      <w:pPr>
        <w:ind w:left="1134" w:hanging="1134"/>
        <w:jc w:val="both"/>
      </w:pPr>
      <w:r>
        <w:t>Raveenthiranathan, L., Ramanarayanan, V., &amp; Thankappan, K. R. (2024). Impact of free school lunch program on nutritional status and academic outcomes among schoolchildren in India: A systematic review. BMJ open, 14(7), e080100. doi: 10.1136/bmjopen-2023-080100</w:t>
      </w:r>
    </w:p>
    <w:p w:rsidR="000C33B0" w:rsidRDefault="00E65C3C">
      <w:pPr>
        <w:ind w:left="1134" w:hanging="1134"/>
        <w:jc w:val="both"/>
      </w:pPr>
      <w:r>
        <w:t xml:space="preserve">Rector, C., Afifa, N. N., Gupta, V., Ismail, A., Mosha, D., Katalambula, L. K., Vuai, S., Young, T., Hemler, E. C., Wang, D., &amp; Fawzi, W.W. (2021). School-based nutrition programs for adolescents in Dodoma, Tanzania: A </w:t>
      </w:r>
      <w:r>
        <w:lastRenderedPageBreak/>
        <w:t>situation analysis. Food and Nutrition Bulletin, 42(3), 378–388. https://doi.org/10.1177/03795721211020715</w:t>
      </w:r>
    </w:p>
    <w:p w:rsidR="000C33B0" w:rsidRDefault="00E65C3C">
      <w:pPr>
        <w:ind w:left="1134" w:hanging="1134"/>
        <w:jc w:val="both"/>
        <w:rPr>
          <w:iCs/>
        </w:rPr>
      </w:pPr>
      <w:r>
        <w:rPr>
          <w:iCs/>
        </w:rPr>
        <w:t>Rwegoshora, H. (2006).</w:t>
      </w:r>
      <w:r>
        <w:rPr>
          <w:i/>
          <w:iCs/>
        </w:rPr>
        <w:t xml:space="preserve">A Guide to Social Science Research. </w:t>
      </w:r>
      <w:r>
        <w:rPr>
          <w:iCs/>
        </w:rPr>
        <w:t>Dar es Salaam: Mkuki na Nyota Publishers.</w:t>
      </w:r>
    </w:p>
    <w:p w:rsidR="000C33B0" w:rsidRDefault="00E65C3C">
      <w:pPr>
        <w:ind w:left="1134" w:hanging="1134"/>
        <w:jc w:val="both"/>
      </w:pPr>
      <w:r>
        <w:t xml:space="preserve">Rhodes, J. (2014). </w:t>
      </w:r>
      <w:r>
        <w:rPr>
          <w:i/>
          <w:iCs/>
        </w:rPr>
        <w:t>On Methods: What is the different between qualitative and quantitativeapproaches?</w:t>
      </w:r>
      <w:r>
        <w:t xml:space="preserve">Retrieved October,13,2014,fromhttp/wwwchronicle umbmentoring.org/on-methods –America. </w:t>
      </w:r>
    </w:p>
    <w:p w:rsidR="000C33B0" w:rsidRDefault="00E65C3C">
      <w:pPr>
        <w:ind w:left="1134" w:hanging="1134"/>
        <w:jc w:val="both"/>
        <w:rPr>
          <w:i/>
          <w:iCs/>
        </w:rPr>
      </w:pPr>
      <w:r>
        <w:t>Sanya, H. (2015). Influence of School Feeding on Student Attendance in Secondary School. Case Study: Kiteto District in Tanzania. Master Dissertation. The Open University of Tanzania.</w:t>
      </w:r>
    </w:p>
    <w:p w:rsidR="000C33B0" w:rsidRDefault="00E65C3C">
      <w:pPr>
        <w:ind w:left="1134" w:hanging="1134"/>
        <w:jc w:val="both"/>
      </w:pPr>
      <w:r>
        <w:t xml:space="preserve">Schultz, T.P. (2004). School subsidies for the poor: evaluating the Mexican Progress poverty program. </w:t>
      </w:r>
      <w:r>
        <w:rPr>
          <w:i/>
          <w:iCs/>
        </w:rPr>
        <w:t>Journal of Development Economics</w:t>
      </w:r>
      <w:r>
        <w:t xml:space="preserve">, 74(1), pp. 199-250. </w:t>
      </w:r>
    </w:p>
    <w:p w:rsidR="000C33B0" w:rsidRDefault="00E65C3C">
      <w:pPr>
        <w:ind w:left="1170" w:hanging="1134"/>
        <w:jc w:val="both"/>
      </w:pPr>
      <w:r>
        <w:t xml:space="preserve"> Schwartz, A.E. &amp; Rothbart, M.W. (2019).Let Them Eat Lunch: The Influence of      UniversalFreeMealsonStudentPerformance.fromhttps://doi.org/10.1002/pam.22175.</w:t>
      </w:r>
    </w:p>
    <w:p w:rsidR="000C33B0" w:rsidRDefault="00E65C3C">
      <w:pPr>
        <w:ind w:left="1134" w:hanging="1134"/>
        <w:jc w:val="both"/>
      </w:pPr>
      <w:r>
        <w:t>Senesie, J.K. Sonda, T. Sassama, U.M. &amp;Bangura, R.S. (April 2022). Influence of School Feeding Program of School Feeding Program on The Academic Performance of Pupils in Moyamba Town, Moyamba District, Sierra Leone. International Journal of Scientific Engineering and Applied Science, 8(4), 1-12.</w:t>
      </w:r>
    </w:p>
    <w:p w:rsidR="000C33B0" w:rsidRDefault="00E65C3C">
      <w:pPr>
        <w:ind w:left="1134" w:hanging="1134"/>
        <w:jc w:val="both"/>
        <w:rPr>
          <w:i/>
          <w:iCs/>
          <w:sz w:val="23"/>
          <w:szCs w:val="23"/>
        </w:rPr>
      </w:pPr>
      <w:r>
        <w:rPr>
          <w:sz w:val="23"/>
          <w:szCs w:val="23"/>
        </w:rPr>
        <w:t xml:space="preserve">Singh, S. &amp; Gupta N. (2013).The impact of Mid-Day Meal on Enrollment, Attendance, and Retention of Primary School Children. </w:t>
      </w:r>
      <w:r>
        <w:rPr>
          <w:i/>
          <w:iCs/>
          <w:sz w:val="23"/>
          <w:szCs w:val="23"/>
        </w:rPr>
        <w:t xml:space="preserve">International Journal of Science and Research </w:t>
      </w:r>
    </w:p>
    <w:p w:rsidR="000C33B0" w:rsidRDefault="00E65C3C">
      <w:pPr>
        <w:ind w:left="1134" w:hanging="1134"/>
        <w:jc w:val="both"/>
      </w:pPr>
      <w:r>
        <w:lastRenderedPageBreak/>
        <w:t xml:space="preserve">Tabachnic, B. &amp; Fidel, L. (2007). </w:t>
      </w:r>
      <w:r>
        <w:rPr>
          <w:i/>
          <w:iCs/>
        </w:rPr>
        <w:t xml:space="preserve">Screening data to analysis Using Multivariate Statistics </w:t>
      </w:r>
      <w:r>
        <w:t>(5th Ed.). Boston: Person Education.</w:t>
      </w:r>
    </w:p>
    <w:p w:rsidR="000C33B0" w:rsidRDefault="00E65C3C">
      <w:pPr>
        <w:ind w:left="1134" w:hanging="1134"/>
        <w:jc w:val="both"/>
        <w:rPr>
          <w:i/>
          <w:iCs/>
        </w:rPr>
      </w:pPr>
      <w:r>
        <w:t xml:space="preserve">Taylor, A. K. (2009). </w:t>
      </w:r>
      <w:r>
        <w:rPr>
          <w:i/>
          <w:iCs/>
        </w:rPr>
        <w:t>School Feeding Programme in Kenya Nairobi</w:t>
      </w:r>
      <w:r>
        <w:rPr>
          <w:b/>
          <w:bCs/>
          <w:i/>
          <w:iCs/>
        </w:rPr>
        <w:t xml:space="preserve">: </w:t>
      </w:r>
      <w:r>
        <w:rPr>
          <w:i/>
          <w:iCs/>
        </w:rPr>
        <w:t>East African Publishers.</w:t>
      </w:r>
    </w:p>
    <w:p w:rsidR="000C33B0" w:rsidRDefault="00E65C3C">
      <w:pPr>
        <w:tabs>
          <w:tab w:val="left" w:pos="2410"/>
        </w:tabs>
        <w:ind w:left="1134" w:hanging="1134"/>
        <w:jc w:val="both"/>
      </w:pPr>
      <w:r>
        <w:rPr>
          <w:iCs/>
        </w:rPr>
        <w:tab/>
        <w:t>TIE. (2021). Geography for Secondary Schools, Students Book Form Four, Tanzania Institute of        Education, Dar es Salaam-Tanzania.</w:t>
      </w:r>
    </w:p>
    <w:p w:rsidR="000C33B0" w:rsidRDefault="00E65C3C">
      <w:pPr>
        <w:tabs>
          <w:tab w:val="left" w:pos="2410"/>
        </w:tabs>
        <w:ind w:left="1134" w:hanging="1134"/>
        <w:jc w:val="both"/>
        <w:rPr>
          <w:iCs/>
        </w:rPr>
      </w:pPr>
      <w:r>
        <w:rPr>
          <w:iCs/>
        </w:rPr>
        <w:t>Tioko, T. L., Munyua, J. K., &amp; Natade, J. L. (2021). Influence of school feeding programme on learners' retention rates in public primary schools in Loima Sub-County, Kenya. Scholars Journal of Arts, Humanities and Social Sciences, 9(9), 384–390. https://doi.org/10.36347/sjahss.2021.v09i09.002</w:t>
      </w:r>
    </w:p>
    <w:p w:rsidR="000C33B0" w:rsidRDefault="00E65C3C">
      <w:pPr>
        <w:ind w:left="1134" w:hanging="1134"/>
      </w:pPr>
      <w:r>
        <w:t xml:space="preserve">Uduku (2011). School Building Design for Feeding Programme and Community Outreach; Insights from Ghana and South Africa. International </w:t>
      </w:r>
      <w:r>
        <w:rPr>
          <w:i/>
          <w:iCs/>
        </w:rPr>
        <w:t>Journal of Educational Development</w:t>
      </w:r>
      <w:r>
        <w:t>,</w:t>
      </w:r>
      <w:r>
        <w:rPr>
          <w:i/>
          <w:iCs/>
        </w:rPr>
        <w:t xml:space="preserve"> 31</w:t>
      </w:r>
      <w:r>
        <w:t>, 59–66.http://dx.doi.org/10.1016/j.ijedudev.2010.06.005</w:t>
      </w:r>
    </w:p>
    <w:p w:rsidR="000C33B0" w:rsidRDefault="00E65C3C">
      <w:pPr>
        <w:ind w:left="1134" w:hanging="1134"/>
      </w:pPr>
      <w:r>
        <w:t xml:space="preserve">United Republic of Tanzania, Ministry of Education, Science and Technology. (2020). National guidelines on school feeding and nutrition services to basic education students [Government guideline]. Retrieved from </w:t>
      </w:r>
      <w:hyperlink r:id="rId15" w:history="1">
        <w:r>
          <w:rPr>
            <w:rStyle w:val="Hyperlink"/>
          </w:rPr>
          <w:t>https://www.fao.org/docs/devschoolfoodlibraries/materials-from-countries/national-guidelines-on-school-feeding-and-nutrition-services-to-basic-education-students-%282020%29.pdf</w:t>
        </w:r>
      </w:hyperlink>
    </w:p>
    <w:p w:rsidR="000C33B0" w:rsidRDefault="00E65C3C">
      <w:pPr>
        <w:ind w:left="1134" w:hanging="1134"/>
      </w:pPr>
      <w:r>
        <w:t xml:space="preserve"> URT, (2021). School Supervisors Training Manual. Ministry of Education and Vocational Training.</w:t>
      </w:r>
    </w:p>
    <w:p w:rsidR="000C33B0" w:rsidRDefault="00E65C3C">
      <w:pPr>
        <w:ind w:left="1134" w:hanging="1134"/>
        <w:jc w:val="both"/>
      </w:pPr>
      <w:r>
        <w:t>URT (2001). Education status report on school feeding programme in Tanzania. Dar es Salaam: Ministry of Education and Vocational Training (MoEVT).</w:t>
      </w:r>
    </w:p>
    <w:p w:rsidR="000C33B0" w:rsidRDefault="00E65C3C">
      <w:pPr>
        <w:ind w:left="1134" w:hanging="1134"/>
        <w:jc w:val="both"/>
      </w:pPr>
      <w:r>
        <w:lastRenderedPageBreak/>
        <w:t>United Republic of Tanzania (2004).</w:t>
      </w:r>
      <w:r>
        <w:rPr>
          <w:i/>
          <w:iCs/>
        </w:rPr>
        <w:t xml:space="preserve">Basic Statistics in Education 1995-2004 </w:t>
      </w:r>
      <w:r>
        <w:t>Dar es salaam: Ministry of Education and Culture.</w:t>
      </w:r>
    </w:p>
    <w:p w:rsidR="000C33B0" w:rsidRDefault="00E65C3C">
      <w:pPr>
        <w:ind w:left="1134" w:hanging="1134"/>
        <w:jc w:val="both"/>
      </w:pPr>
      <w:r>
        <w:t>United Republic of Tanzania (2010).</w:t>
      </w:r>
      <w:r>
        <w:rPr>
          <w:i/>
          <w:iCs/>
        </w:rPr>
        <w:t xml:space="preserve">Basic Education Statistics in Tanzania 2006-2010 (BEST) Ministry of Education and Vocational Training </w:t>
      </w:r>
      <w:r>
        <w:t>Dar es Salaam National Data.</w:t>
      </w:r>
    </w:p>
    <w:p w:rsidR="000C33B0" w:rsidRDefault="00E65C3C">
      <w:pPr>
        <w:ind w:left="1134" w:hanging="1134"/>
        <w:jc w:val="both"/>
      </w:pPr>
      <w:r>
        <w:rPr>
          <w:sz w:val="23"/>
          <w:szCs w:val="23"/>
        </w:rPr>
        <w:t xml:space="preserve">Uwameiye, B. E. &amp; Salami L.I. (2013).Assessment of the Impact of the UNICEF-Supported School Feeding Programme on Attendance of Pupils in Federal Capital Territory International. </w:t>
      </w:r>
      <w:r>
        <w:rPr>
          <w:i/>
          <w:iCs/>
          <w:sz w:val="23"/>
          <w:szCs w:val="23"/>
        </w:rPr>
        <w:t xml:space="preserve">Journal of Academic Research in Progressive Education and Development, 2, </w:t>
      </w:r>
      <w:r>
        <w:rPr>
          <w:sz w:val="23"/>
          <w:szCs w:val="23"/>
        </w:rPr>
        <w:t>(1)</w:t>
      </w:r>
    </w:p>
    <w:p w:rsidR="000C33B0" w:rsidRDefault="00E65C3C">
      <w:pPr>
        <w:ind w:left="1134" w:hanging="1134"/>
        <w:jc w:val="both"/>
      </w:pPr>
      <w:r>
        <w:rPr>
          <w:sz w:val="23"/>
          <w:szCs w:val="23"/>
        </w:rPr>
        <w:t>UWEZO (2012).</w:t>
      </w:r>
      <w:r>
        <w:rPr>
          <w:i/>
          <w:iCs/>
          <w:sz w:val="23"/>
          <w:szCs w:val="23"/>
        </w:rPr>
        <w:t xml:space="preserve">Are Our Children Learning? </w:t>
      </w:r>
      <w:r>
        <w:rPr>
          <w:sz w:val="23"/>
          <w:szCs w:val="23"/>
        </w:rPr>
        <w:t>Annual Learning Assessment Report</w:t>
      </w:r>
    </w:p>
    <w:p w:rsidR="000C33B0" w:rsidRDefault="00E65C3C">
      <w:pPr>
        <w:ind w:left="1134" w:hanging="1134"/>
        <w:jc w:val="both"/>
      </w:pPr>
      <w:r>
        <w:t>Uwezo(2011).Areourchildrenlearning?.AnnualAssessmentreportUwezoTanzania:Retrievedon1/12/20013athttp://www.twaweza.org/uploads/files/A A_UWEZO.pdf</w:t>
      </w:r>
    </w:p>
    <w:p w:rsidR="000C33B0" w:rsidRDefault="00E65C3C">
      <w:pPr>
        <w:ind w:left="1134" w:hanging="1134"/>
        <w:jc w:val="both"/>
      </w:pPr>
      <w:r>
        <w:t>UNDP (July 2012). The Millennium Development Goals Report 2012 Accessed from</w:t>
      </w:r>
      <w:hyperlink r:id="rId16" w:history="1">
        <w:r>
          <w:rPr>
            <w:rStyle w:val="Hyperlink"/>
          </w:rPr>
          <w:t>http://www.undp.org/content/undp/en/home/librarypage/mdg/the-</w:t>
        </w:r>
      </w:hyperlink>
      <w:r>
        <w:t>millenniumdevelopment-goals-report-2012/ as on 3/29/201</w:t>
      </w:r>
    </w:p>
    <w:p w:rsidR="000C33B0" w:rsidRDefault="00E65C3C">
      <w:pPr>
        <w:ind w:left="1134" w:hanging="1134"/>
      </w:pPr>
      <w:r>
        <w:t>UNESCO (2012). Youth and skills: Putting education to work, EFA global monitoring report, 2012;retrieved1/11/2013,2013,from</w:t>
      </w:r>
      <w:hyperlink r:id="rId17" w:history="1">
        <w:r>
          <w:rPr>
            <w:rStyle w:val="Hyperlink"/>
          </w:rPr>
          <w:t>http://unesdoc.unesco.org/ulis/cgi bin/ulis.pl</w:t>
        </w:r>
      </w:hyperlink>
      <w:r>
        <w:t>? Catno=218003&amp;gp=1&amp;mode=e&amp;Lin=13</w:t>
      </w:r>
    </w:p>
    <w:p w:rsidR="000C33B0" w:rsidRDefault="00E65C3C">
      <w:pPr>
        <w:ind w:left="1134" w:hanging="1134"/>
        <w:jc w:val="both"/>
      </w:pPr>
      <w:r>
        <w:t>UNESCO (2013).</w:t>
      </w:r>
      <w:r>
        <w:rPr>
          <w:i/>
          <w:iCs/>
        </w:rPr>
        <w:t>State of School Feeding Worldwide.</w:t>
      </w:r>
      <w:r>
        <w:t xml:space="preserve"> Rome 0048 Italy: World Food Program. World</w:t>
      </w:r>
    </w:p>
    <w:p w:rsidR="000C33B0" w:rsidRDefault="00E65C3C">
      <w:pPr>
        <w:ind w:left="1134" w:hanging="1134"/>
        <w:jc w:val="both"/>
      </w:pPr>
      <w:r>
        <w:lastRenderedPageBreak/>
        <w:t>Food Program (2012).</w:t>
      </w:r>
      <w:r>
        <w:rPr>
          <w:i/>
          <w:iCs/>
        </w:rPr>
        <w:t xml:space="preserve">Fighting Hunger Worldwide. </w:t>
      </w:r>
      <w:r>
        <w:t>Retrieved October 19, 2012, from Htt://www.wfp.org/stories/schoolmealopeningdooreducationTanzania.Dares Salaam.</w:t>
      </w:r>
    </w:p>
    <w:p w:rsidR="000C33B0" w:rsidRDefault="00E65C3C">
      <w:pPr>
        <w:pStyle w:val="MediumGrid1-Accent21"/>
        <w:ind w:left="1134" w:hanging="1134"/>
        <w:jc w:val="both"/>
      </w:pPr>
      <w:r>
        <w:t>Vroom, V. H. (1964).</w:t>
      </w:r>
      <w:r>
        <w:rPr>
          <w:i/>
          <w:iCs/>
        </w:rPr>
        <w:t>Work and motivation</w:t>
      </w:r>
      <w:r>
        <w:t>. San Francisco, CA: Jossey-Bass.</w:t>
      </w:r>
    </w:p>
    <w:p w:rsidR="000C33B0" w:rsidRDefault="00E65C3C">
      <w:pPr>
        <w:pStyle w:val="MediumGrid1-Accent21"/>
        <w:ind w:left="1134" w:hanging="1134"/>
        <w:jc w:val="both"/>
      </w:pPr>
      <w:r>
        <w:t xml:space="preserve"> World Bank. (2021). Tanzania education sector institutional and governance assessment. World Bank</w:t>
      </w:r>
    </w:p>
    <w:p w:rsidR="000C33B0" w:rsidRDefault="00E65C3C">
      <w:pPr>
        <w:pStyle w:val="MediumGrid1-Accent21"/>
        <w:ind w:left="1134" w:hanging="1134"/>
        <w:jc w:val="both"/>
      </w:pPr>
      <w:r>
        <w:t>WFP (2006).World Food Pragramme USA Blog. Washington DC: WFP.</w:t>
      </w:r>
    </w:p>
    <w:p w:rsidR="000C33B0" w:rsidRDefault="00E65C3C">
      <w:pPr>
        <w:pStyle w:val="MediumGrid1-Accent21"/>
        <w:ind w:left="1134" w:hanging="414"/>
        <w:jc w:val="both"/>
      </w:pPr>
      <w:r>
        <w:t>World Food Program (2009).</w:t>
      </w:r>
      <w:r>
        <w:rPr>
          <w:i/>
          <w:iCs/>
        </w:rPr>
        <w:t xml:space="preserve">Home-Grown School Feeding: A framework for Action. </w:t>
      </w:r>
      <w:r>
        <w:t>Rome: WFP.</w:t>
      </w:r>
    </w:p>
    <w:p w:rsidR="000C33B0" w:rsidRDefault="00E65C3C">
      <w:pPr>
        <w:pStyle w:val="MediumGrid1-Accent21"/>
        <w:ind w:left="1134" w:hanging="1134"/>
        <w:jc w:val="both"/>
      </w:pPr>
      <w:r>
        <w:t>Yin, R. (2008).</w:t>
      </w:r>
      <w:r>
        <w:rPr>
          <w:i/>
          <w:iCs/>
        </w:rPr>
        <w:t>Applied Social Research Method Series</w:t>
      </w:r>
      <w:r>
        <w:t>. Peabody College, Vanderbilt</w:t>
      </w:r>
    </w:p>
    <w:p w:rsidR="000C33B0" w:rsidRDefault="00E65C3C">
      <w:pPr>
        <w:pStyle w:val="MediumGrid1-Accent21"/>
        <w:ind w:left="1134" w:hanging="414"/>
        <w:jc w:val="both"/>
      </w:pPr>
      <w:r>
        <w:t>University, Nashville. London. SAGE Publishers.</w:t>
      </w:r>
    </w:p>
    <w:p w:rsidR="000C33B0" w:rsidRDefault="00E65C3C">
      <w:pPr>
        <w:pStyle w:val="MediumGrid1-Accent21"/>
        <w:ind w:left="1134" w:hanging="1134"/>
        <w:jc w:val="both"/>
      </w:pPr>
      <w:r>
        <w:t xml:space="preserve">Yunusa, I., Gumel, A.M., Adegbusi, K., &amp; Adegbusi, S. (2012). School Feeding Programme in Nigeria: A Vehicle for Nourishment of Pupils. </w:t>
      </w:r>
      <w:r>
        <w:rPr>
          <w:i/>
          <w:iCs/>
        </w:rPr>
        <w:t>The African Journal, 12</w:t>
      </w:r>
      <w:r>
        <w:t>(2), 53-67.</w:t>
      </w:r>
    </w:p>
    <w:p w:rsidR="000C33B0" w:rsidRDefault="000C33B0">
      <w:pPr>
        <w:ind w:left="1134" w:hanging="1134"/>
        <w:jc w:val="center"/>
        <w:rPr>
          <w:b/>
          <w:bCs/>
          <w:sz w:val="20"/>
          <w:szCs w:val="20"/>
        </w:rPr>
      </w:pPr>
    </w:p>
    <w:p w:rsidR="000C33B0" w:rsidRDefault="000C33B0">
      <w:pPr>
        <w:ind w:left="1134" w:hanging="1134"/>
        <w:jc w:val="center"/>
        <w:rPr>
          <w:b/>
          <w:bCs/>
        </w:rPr>
      </w:pPr>
    </w:p>
    <w:p w:rsidR="000C33B0" w:rsidRDefault="000C33B0">
      <w:pPr>
        <w:ind w:left="1134" w:hanging="1134"/>
        <w:jc w:val="center"/>
        <w:rPr>
          <w:b/>
          <w:bCs/>
        </w:rPr>
      </w:pPr>
    </w:p>
    <w:p w:rsidR="000C33B0" w:rsidRDefault="00E65C3C">
      <w:pPr>
        <w:pStyle w:val="Heading1"/>
        <w:spacing w:before="0" w:after="0" w:line="480" w:lineRule="auto"/>
        <w:jc w:val="center"/>
        <w:rPr>
          <w:rFonts w:ascii="Times New Roman" w:hAnsi="Times New Roman"/>
          <w:sz w:val="24"/>
          <w:szCs w:val="24"/>
        </w:rPr>
      </w:pPr>
      <w:r>
        <w:rPr>
          <w:rFonts w:ascii="Times New Roman" w:hAnsi="Times New Roman"/>
          <w:sz w:val="24"/>
          <w:szCs w:val="24"/>
        </w:rPr>
        <w:br w:type="page"/>
      </w:r>
      <w:bookmarkStart w:id="176" w:name="_Toc211862122"/>
      <w:r>
        <w:rPr>
          <w:rFonts w:ascii="Times New Roman" w:hAnsi="Times New Roman"/>
          <w:sz w:val="24"/>
          <w:szCs w:val="24"/>
        </w:rPr>
        <w:lastRenderedPageBreak/>
        <w:t>APPENDICES</w:t>
      </w:r>
      <w:bookmarkEnd w:id="176"/>
    </w:p>
    <w:p w:rsidR="000C33B0" w:rsidRDefault="00E65C3C">
      <w:pPr>
        <w:jc w:val="center"/>
        <w:rPr>
          <w:b/>
          <w:bCs/>
        </w:rPr>
      </w:pPr>
      <w:r>
        <w:rPr>
          <w:b/>
          <w:bCs/>
        </w:rPr>
        <w:t>APPENDIX I: QUESTIONNAIRE FOR HEAD TEACHERS</w:t>
      </w:r>
    </w:p>
    <w:p w:rsidR="000C33B0" w:rsidRDefault="00E65C3C">
      <w:pPr>
        <w:rPr>
          <w:b/>
          <w:bCs/>
        </w:rPr>
      </w:pPr>
      <w:r>
        <w:rPr>
          <w:b/>
          <w:bCs/>
        </w:rPr>
        <w:t>Dear Head teacher.</w:t>
      </w:r>
    </w:p>
    <w:p w:rsidR="000C33B0" w:rsidRDefault="00E65C3C">
      <w:pPr>
        <w:jc w:val="both"/>
      </w:pPr>
      <w:r>
        <w:t xml:space="preserve">I am The Open University of Tanzania student pursuing master degree in Education in administration, planning and policy study (MEDAPPS). I am doing a research on the </w:t>
      </w:r>
      <w:r>
        <w:rPr>
          <w:bCs/>
        </w:rPr>
        <w:t>effects of school feeding programme on participation of pupils in primary school education in kwimba district.</w:t>
      </w:r>
      <w:r>
        <w:t xml:space="preserve"> I kindly request you to respond to the following questions if you do not mind. Your response will be highly appreciated. Thank you.</w:t>
      </w:r>
    </w:p>
    <w:p w:rsidR="000C33B0" w:rsidRDefault="00E65C3C">
      <w:pPr>
        <w:jc w:val="both"/>
      </w:pPr>
      <w:r>
        <w:rPr>
          <w:i/>
        </w:rPr>
        <w:t>Name of school………………………………………Sex…………….Male (M),Female (F)</w:t>
      </w:r>
    </w:p>
    <w:p w:rsidR="000C33B0" w:rsidRDefault="00E65C3C">
      <w:pPr>
        <w:jc w:val="both"/>
      </w:pPr>
      <w:r>
        <w:rPr>
          <w:i/>
        </w:rPr>
        <w:t>Designation…………………………….        Work position…………………………………….</w:t>
      </w:r>
    </w:p>
    <w:p w:rsidR="000C33B0" w:rsidRDefault="00E65C3C">
      <w:pPr>
        <w:jc w:val="both"/>
        <w:rPr>
          <w:i/>
        </w:rPr>
      </w:pPr>
      <w:r>
        <w:rPr>
          <w:i/>
        </w:rPr>
        <w:t>Age………………………………………………………………  [12-15], [16-25]</w:t>
      </w:r>
      <w:r w:rsidR="0014301A">
        <w:rPr>
          <w:i/>
        </w:rPr>
        <w:t>, [</w:t>
      </w:r>
      <w:r>
        <w:rPr>
          <w:i/>
        </w:rPr>
        <w:t>26-41]</w:t>
      </w:r>
      <w:r w:rsidR="0014301A">
        <w:rPr>
          <w:i/>
        </w:rPr>
        <w:t>, [</w:t>
      </w:r>
      <w:r>
        <w:rPr>
          <w:i/>
        </w:rPr>
        <w:t xml:space="preserve">41-on] </w:t>
      </w:r>
    </w:p>
    <w:p w:rsidR="000C33B0" w:rsidRDefault="00E65C3C">
      <w:pPr>
        <w:jc w:val="both"/>
        <w:rPr>
          <w:i/>
        </w:rPr>
      </w:pPr>
      <w:r>
        <w:rPr>
          <w:i/>
        </w:rPr>
        <w:t xml:space="preserve"> Level of education………… (None) (Primary) (Secondary) (Collage and above)</w:t>
      </w:r>
    </w:p>
    <w:p w:rsidR="000C33B0" w:rsidRDefault="00E65C3C">
      <w:pPr>
        <w:spacing w:line="240" w:lineRule="auto"/>
        <w:jc w:val="both"/>
      </w:pPr>
      <w:r>
        <w:t>1. Is there a pupil feeding program at your school?</w:t>
      </w:r>
    </w:p>
    <w:p w:rsidR="000C33B0" w:rsidRDefault="00E65C3C">
      <w:pPr>
        <w:spacing w:line="276" w:lineRule="auto"/>
        <w:jc w:val="both"/>
      </w:pPr>
      <w:r>
        <w:rPr>
          <w:i/>
        </w:rPr>
        <w:t xml:space="preserve">Yes ………………………  No …………………………….         </w:t>
      </w:r>
    </w:p>
    <w:p w:rsidR="000C33B0" w:rsidRDefault="00E65C3C">
      <w:pPr>
        <w:jc w:val="both"/>
        <w:rPr>
          <w:i/>
        </w:rPr>
      </w:pPr>
      <w:r>
        <w:rPr>
          <w:i/>
        </w:rPr>
        <w:t xml:space="preserve">        Put a (√) where necessary</w:t>
      </w:r>
    </w:p>
    <w:p w:rsidR="000C33B0" w:rsidRDefault="00E65C3C">
      <w:pPr>
        <w:pStyle w:val="MediumGrid1-Accent21"/>
        <w:ind w:left="0"/>
        <w:jc w:val="both"/>
      </w:pPr>
      <w:r>
        <w:t>2.    To what extent has SFP affected enrollment of pupils at school?</w:t>
      </w:r>
    </w:p>
    <w:p w:rsidR="000C33B0" w:rsidRDefault="000C33B0">
      <w:pPr>
        <w:pStyle w:val="MediumGrid1-Accent21"/>
        <w:spacing w:line="276" w:lineRule="auto"/>
        <w:ind w:left="360"/>
        <w:jc w:val="both"/>
      </w:pPr>
    </w:p>
    <w:p w:rsidR="000C33B0" w:rsidRDefault="00E65C3C">
      <w:pPr>
        <w:pStyle w:val="MediumGrid1-Accent21"/>
        <w:ind w:left="360"/>
        <w:jc w:val="both"/>
        <w:rPr>
          <w:i/>
        </w:rPr>
      </w:pPr>
      <w:r>
        <w:rPr>
          <w:i/>
        </w:rPr>
        <w:t>Increase ………… Decreased.............. Remained the same…………….</w:t>
      </w:r>
    </w:p>
    <w:p w:rsidR="000C33B0" w:rsidRDefault="00E65C3C">
      <w:pPr>
        <w:pStyle w:val="MediumGrid1-Accent21"/>
        <w:ind w:left="360"/>
        <w:jc w:val="both"/>
        <w:rPr>
          <w:i/>
        </w:rPr>
      </w:pPr>
      <w:r>
        <w:rPr>
          <w:i/>
        </w:rPr>
        <w:t xml:space="preserve">    Put a (√) where necessary</w:t>
      </w:r>
    </w:p>
    <w:p w:rsidR="000C33B0" w:rsidRDefault="000C33B0">
      <w:pPr>
        <w:pStyle w:val="MediumGrid1-Accent21"/>
        <w:spacing w:line="276" w:lineRule="auto"/>
        <w:ind w:left="360"/>
        <w:jc w:val="both"/>
      </w:pPr>
    </w:p>
    <w:p w:rsidR="000C33B0" w:rsidRDefault="00E65C3C">
      <w:pPr>
        <w:pStyle w:val="MediumGrid1-Accent21"/>
        <w:ind w:left="0"/>
        <w:jc w:val="both"/>
      </w:pPr>
      <w:r>
        <w:rPr>
          <w:i/>
        </w:rPr>
        <w:t xml:space="preserve">3.    </w:t>
      </w:r>
      <w:r>
        <w:t>How many pupils are in standard VII this year?</w:t>
      </w:r>
    </w:p>
    <w:p w:rsidR="000C33B0" w:rsidRDefault="00E65C3C">
      <w:pPr>
        <w:pStyle w:val="MediumGrid1-Accent21"/>
        <w:ind w:left="360"/>
        <w:jc w:val="both"/>
        <w:rPr>
          <w:i/>
        </w:rPr>
      </w:pPr>
      <w:r>
        <w:rPr>
          <w:i/>
        </w:rPr>
        <w:t>Boys ………………   Girls…………………… Total……………………..</w:t>
      </w:r>
    </w:p>
    <w:p w:rsidR="000C33B0" w:rsidRDefault="000C33B0">
      <w:pPr>
        <w:pStyle w:val="MediumGrid1-Accent21"/>
        <w:spacing w:after="240" w:line="276" w:lineRule="auto"/>
        <w:ind w:left="360"/>
        <w:jc w:val="both"/>
      </w:pPr>
    </w:p>
    <w:p w:rsidR="000C33B0" w:rsidRDefault="00E65C3C">
      <w:pPr>
        <w:pStyle w:val="MediumGrid1-Accent21"/>
        <w:ind w:left="0"/>
        <w:jc w:val="both"/>
      </w:pPr>
      <w:r>
        <w:t>4.    How many pupils were in standard VI last year?</w:t>
      </w:r>
    </w:p>
    <w:p w:rsidR="000C33B0" w:rsidRDefault="00E65C3C">
      <w:pPr>
        <w:pStyle w:val="MediumGrid1-Accent21"/>
        <w:ind w:left="360"/>
        <w:jc w:val="both"/>
      </w:pPr>
      <w:r>
        <w:rPr>
          <w:i/>
        </w:rPr>
        <w:lastRenderedPageBreak/>
        <w:t>Boys…………………….   Girls ………………………… Total………………………….</w:t>
      </w:r>
    </w:p>
    <w:p w:rsidR="000C33B0" w:rsidRDefault="00E65C3C">
      <w:pPr>
        <w:pStyle w:val="HTMLPreformatted"/>
        <w:shd w:val="clear" w:color="auto" w:fill="F8F9FA"/>
        <w:spacing w:line="540" w:lineRule="atLeast"/>
        <w:rPr>
          <w:rFonts w:ascii="inherit" w:eastAsia="Times New Roman" w:hAnsi="inherit"/>
          <w:color w:val="202124"/>
          <w:sz w:val="42"/>
          <w:szCs w:val="42"/>
        </w:rPr>
      </w:pPr>
      <w:r>
        <w:t xml:space="preserve">5. </w:t>
      </w:r>
      <w:r>
        <w:rPr>
          <w:rFonts w:ascii="Times New Roman" w:eastAsia="Times New Roman" w:hAnsi="Times New Roman"/>
          <w:color w:val="202124"/>
          <w:sz w:val="24"/>
          <w:szCs w:val="24"/>
        </w:rPr>
        <w:t>Why do you think their numbers are so in class VII?</w:t>
      </w:r>
    </w:p>
    <w:p w:rsidR="000C33B0" w:rsidRDefault="00E65C3C">
      <w:pPr>
        <w:pStyle w:val="MediumGrid1-Accent21"/>
        <w:spacing w:line="276" w:lineRule="auto"/>
        <w:ind w:left="360"/>
        <w:jc w:val="both"/>
      </w:pPr>
      <w:r>
        <w:t>……………………………………………………………………………………………………………………………………………………………………………………………….</w:t>
      </w:r>
    </w:p>
    <w:p w:rsidR="000C33B0" w:rsidRDefault="000C33B0">
      <w:pPr>
        <w:pStyle w:val="MediumGrid1-Accent21"/>
        <w:spacing w:line="276" w:lineRule="auto"/>
        <w:ind w:left="360"/>
        <w:jc w:val="both"/>
      </w:pPr>
    </w:p>
    <w:p w:rsidR="000C33B0" w:rsidRDefault="00E65C3C">
      <w:pPr>
        <w:pStyle w:val="MediumGrid1-Accent21"/>
        <w:spacing w:line="276" w:lineRule="auto"/>
        <w:ind w:left="0"/>
        <w:jc w:val="both"/>
      </w:pPr>
      <w:r>
        <w:rPr>
          <w:i/>
        </w:rPr>
        <w:t>6.    Does the SFP influence pupils’ attendance at your school?</w:t>
      </w:r>
    </w:p>
    <w:p w:rsidR="000C33B0" w:rsidRDefault="000C33B0">
      <w:pPr>
        <w:spacing w:line="240" w:lineRule="auto"/>
        <w:jc w:val="both"/>
      </w:pPr>
    </w:p>
    <w:p w:rsidR="000C33B0" w:rsidRDefault="00E65C3C">
      <w:pPr>
        <w:ind w:left="426"/>
        <w:jc w:val="both"/>
      </w:pPr>
      <w:r>
        <w:rPr>
          <w:i/>
        </w:rPr>
        <w:t>Yes ……………. No …………………… Uncertain …………………….</w:t>
      </w:r>
    </w:p>
    <w:p w:rsidR="000C33B0" w:rsidRDefault="00E65C3C">
      <w:pPr>
        <w:pStyle w:val="MediumGrid1-Accent21"/>
      </w:pPr>
      <w:r>
        <w:rPr>
          <w:i/>
        </w:rPr>
        <w:t>Put a (√) where necessary</w:t>
      </w:r>
    </w:p>
    <w:p w:rsidR="000C33B0" w:rsidRDefault="000C33B0">
      <w:pPr>
        <w:pStyle w:val="MediumGrid1-Accent21"/>
        <w:spacing w:line="276" w:lineRule="auto"/>
        <w:ind w:left="0"/>
        <w:jc w:val="both"/>
      </w:pPr>
    </w:p>
    <w:p w:rsidR="000C33B0" w:rsidRDefault="00E65C3C">
      <w:pPr>
        <w:spacing w:line="276" w:lineRule="auto"/>
        <w:jc w:val="both"/>
        <w:rPr>
          <w:i/>
        </w:rPr>
      </w:pPr>
      <w:r>
        <w:rPr>
          <w:i/>
        </w:rPr>
        <w:t>7.  How is the standard VII pupils’ attendance situation in percentile this year?</w:t>
      </w:r>
    </w:p>
    <w:p w:rsidR="000C33B0" w:rsidRDefault="000C33B0">
      <w:pPr>
        <w:ind w:left="426"/>
        <w:jc w:val="both"/>
      </w:pPr>
    </w:p>
    <w:p w:rsidR="000C33B0" w:rsidRDefault="00E65C3C">
      <w:pPr>
        <w:spacing w:line="240" w:lineRule="auto"/>
        <w:ind w:left="284"/>
        <w:jc w:val="both"/>
      </w:pPr>
      <w:r>
        <w:rPr>
          <w:i/>
        </w:rPr>
        <w:t xml:space="preserve">Almost …………..             Almost…………..      Almost………….        Almost …………                                           </w:t>
      </w:r>
    </w:p>
    <w:p w:rsidR="000C33B0" w:rsidRDefault="00E65C3C">
      <w:pPr>
        <w:ind w:left="284"/>
        <w:jc w:val="both"/>
      </w:pPr>
      <w:r>
        <w:t xml:space="preserve">        40-59%                              60-79%                     80-89%                      90-100%</w:t>
      </w:r>
    </w:p>
    <w:p w:rsidR="000C33B0" w:rsidRDefault="00E65C3C">
      <w:pPr>
        <w:ind w:left="851"/>
        <w:jc w:val="both"/>
      </w:pPr>
      <w:r>
        <w:rPr>
          <w:i/>
        </w:rPr>
        <w:t>Put a (√) where necessary</w:t>
      </w:r>
    </w:p>
    <w:p w:rsidR="000C33B0" w:rsidRDefault="000C33B0">
      <w:pPr>
        <w:pStyle w:val="MediumGrid1-Accent21"/>
        <w:spacing w:line="240" w:lineRule="auto"/>
        <w:ind w:left="0"/>
        <w:jc w:val="both"/>
      </w:pPr>
    </w:p>
    <w:p w:rsidR="000C33B0" w:rsidRDefault="00E65C3C">
      <w:pPr>
        <w:pStyle w:val="MediumGrid1-Accent21"/>
        <w:ind w:left="0"/>
        <w:jc w:val="both"/>
      </w:pPr>
      <w:r>
        <w:t>8.   put a (√) where necessary among these questions</w:t>
      </w:r>
    </w:p>
    <w:p w:rsidR="000C33B0" w:rsidRDefault="00E65C3C">
      <w:pPr>
        <w:spacing w:line="276" w:lineRule="auto"/>
        <w:ind w:left="284"/>
        <w:jc w:val="both"/>
        <w:rPr>
          <w:i/>
        </w:rPr>
      </w:pPr>
      <w:r>
        <w:rPr>
          <w:i/>
        </w:rPr>
        <w:t>I have a period in STDVIII …………  Do not have a period in STDVII ……………….</w:t>
      </w:r>
    </w:p>
    <w:p w:rsidR="000C33B0" w:rsidRDefault="000C33B0">
      <w:pPr>
        <w:spacing w:line="276" w:lineRule="auto"/>
        <w:ind w:left="284"/>
        <w:jc w:val="both"/>
      </w:pPr>
    </w:p>
    <w:p w:rsidR="000C33B0" w:rsidRDefault="00E65C3C">
      <w:pPr>
        <w:spacing w:line="276" w:lineRule="auto"/>
        <w:ind w:left="284"/>
        <w:jc w:val="both"/>
        <w:rPr>
          <w:i/>
        </w:rPr>
      </w:pPr>
      <w:r>
        <w:t>If at all you have a period in standard VII, how can you generally asses those pupils participation one by one in your subject</w:t>
      </w:r>
      <w:r>
        <w:rPr>
          <w:i/>
        </w:rPr>
        <w:t>?</w:t>
      </w:r>
    </w:p>
    <w:p w:rsidR="000C33B0" w:rsidRDefault="000C33B0">
      <w:pPr>
        <w:spacing w:line="276" w:lineRule="auto"/>
        <w:jc w:val="both"/>
      </w:pPr>
    </w:p>
    <w:p w:rsidR="000C33B0" w:rsidRDefault="00E65C3C">
      <w:pPr>
        <w:spacing w:line="276" w:lineRule="auto"/>
        <w:jc w:val="both"/>
      </w:pPr>
      <w:r>
        <w:rPr>
          <w:i/>
        </w:rPr>
        <w:t xml:space="preserve">           Excellent …………. Good ………… Average….............  Satisfactory………………</w:t>
      </w:r>
    </w:p>
    <w:p w:rsidR="000C33B0" w:rsidRDefault="00E65C3C">
      <w:pPr>
        <w:tabs>
          <w:tab w:val="left" w:pos="5798"/>
        </w:tabs>
        <w:spacing w:before="240" w:line="240" w:lineRule="auto"/>
        <w:jc w:val="both"/>
      </w:pPr>
      <w:r>
        <w:t>Why do you think so?</w:t>
      </w:r>
      <w:r>
        <w:tab/>
      </w:r>
    </w:p>
    <w:p w:rsidR="000C33B0" w:rsidRDefault="000C33B0">
      <w:pPr>
        <w:pStyle w:val="MediumGrid1-Accent21"/>
        <w:spacing w:line="276" w:lineRule="auto"/>
        <w:jc w:val="both"/>
      </w:pPr>
    </w:p>
    <w:p w:rsidR="000C33B0" w:rsidRDefault="00E65C3C">
      <w:pPr>
        <w:pStyle w:val="MediumGrid1-Accent21"/>
        <w:numPr>
          <w:ilvl w:val="0"/>
          <w:numId w:val="8"/>
        </w:numPr>
        <w:ind w:left="993"/>
        <w:jc w:val="both"/>
        <w:rPr>
          <w:i/>
        </w:rPr>
      </w:pPr>
      <w:r>
        <w:rPr>
          <w:i/>
        </w:rPr>
        <w:t>Because of SFP …………………..</w:t>
      </w:r>
    </w:p>
    <w:p w:rsidR="000C33B0" w:rsidRDefault="00E65C3C">
      <w:pPr>
        <w:pStyle w:val="MediumGrid1-Accent21"/>
        <w:numPr>
          <w:ilvl w:val="0"/>
          <w:numId w:val="8"/>
        </w:numPr>
        <w:ind w:left="993"/>
        <w:jc w:val="both"/>
        <w:rPr>
          <w:i/>
        </w:rPr>
      </w:pPr>
      <w:r>
        <w:rPr>
          <w:i/>
        </w:rPr>
        <w:t>Because of subject passion ……………………….</w:t>
      </w:r>
    </w:p>
    <w:p w:rsidR="000C33B0" w:rsidRDefault="00E65C3C">
      <w:pPr>
        <w:pStyle w:val="MediumGrid1-Accent21"/>
        <w:numPr>
          <w:ilvl w:val="0"/>
          <w:numId w:val="8"/>
        </w:numPr>
        <w:ind w:left="993"/>
        <w:jc w:val="both"/>
        <w:rPr>
          <w:i/>
        </w:rPr>
      </w:pPr>
      <w:r>
        <w:rPr>
          <w:i/>
        </w:rPr>
        <w:t>Because of subject complexity……………………..</w:t>
      </w:r>
    </w:p>
    <w:p w:rsidR="000C33B0" w:rsidRDefault="00E65C3C">
      <w:pPr>
        <w:pStyle w:val="MediumGrid1-Accent21"/>
        <w:numPr>
          <w:ilvl w:val="0"/>
          <w:numId w:val="8"/>
        </w:numPr>
        <w:ind w:left="993"/>
        <w:jc w:val="both"/>
      </w:pPr>
      <w:r>
        <w:rPr>
          <w:i/>
        </w:rPr>
        <w:t>Because of other reasons ………………………</w:t>
      </w:r>
    </w:p>
    <w:p w:rsidR="000C33B0" w:rsidRDefault="00E65C3C">
      <w:pPr>
        <w:spacing w:line="276" w:lineRule="auto"/>
        <w:jc w:val="both"/>
        <w:rPr>
          <w:i/>
        </w:rPr>
      </w:pPr>
      <w:r>
        <w:rPr>
          <w:i/>
        </w:rPr>
        <w:t>9</w:t>
      </w:r>
      <w:r>
        <w:t>. Are there any test attempted by the standard seven pupils this year?</w:t>
      </w:r>
    </w:p>
    <w:p w:rsidR="000C33B0" w:rsidRDefault="00E65C3C">
      <w:pPr>
        <w:spacing w:line="276" w:lineRule="auto"/>
        <w:jc w:val="both"/>
      </w:pPr>
      <w:r>
        <w:rPr>
          <w:i/>
        </w:rPr>
        <w:lastRenderedPageBreak/>
        <w:t>Yes …………………………No…………………………….</w:t>
      </w:r>
    </w:p>
    <w:p w:rsidR="000C33B0" w:rsidRDefault="000C33B0">
      <w:pPr>
        <w:spacing w:line="276" w:lineRule="auto"/>
        <w:jc w:val="both"/>
      </w:pPr>
    </w:p>
    <w:p w:rsidR="000C33B0" w:rsidRDefault="00E65C3C">
      <w:pPr>
        <w:spacing w:line="276" w:lineRule="auto"/>
        <w:jc w:val="both"/>
      </w:pPr>
      <w:r>
        <w:t>What kind of test and how many are they?</w:t>
      </w:r>
    </w:p>
    <w:p w:rsidR="000C33B0" w:rsidRDefault="000C33B0">
      <w:pPr>
        <w:spacing w:line="276" w:lineRule="auto"/>
        <w:jc w:val="both"/>
      </w:pPr>
    </w:p>
    <w:p w:rsidR="000C33B0" w:rsidRDefault="00E65C3C">
      <w:pPr>
        <w:jc w:val="both"/>
        <w:rPr>
          <w:i/>
        </w:rPr>
      </w:pPr>
      <w:r>
        <w:rPr>
          <w:i/>
        </w:rPr>
        <w:t>Internal tests…………… Inter school tests………………. Mock exams ………….</w:t>
      </w:r>
    </w:p>
    <w:p w:rsidR="000C33B0" w:rsidRDefault="00E65C3C">
      <w:pPr>
        <w:jc w:val="both"/>
      </w:pPr>
      <w:r>
        <w:t>Put a (√) and number of test wherever necessary</w:t>
      </w:r>
    </w:p>
    <w:p w:rsidR="000C33B0" w:rsidRDefault="00E65C3C">
      <w:pPr>
        <w:jc w:val="both"/>
      </w:pPr>
      <w:r>
        <w:rPr>
          <w:i/>
        </w:rPr>
        <w:t>Which was your pupils’ performance?</w:t>
      </w:r>
    </w:p>
    <w:p w:rsidR="000C33B0" w:rsidRDefault="00E65C3C">
      <w:pPr>
        <w:spacing w:line="276" w:lineRule="auto"/>
        <w:jc w:val="both"/>
        <w:rPr>
          <w:i/>
        </w:rPr>
      </w:pPr>
      <w:r>
        <w:rPr>
          <w:i/>
        </w:rPr>
        <w:t>Excellent ………… Good………… Average ………….Satisfactory ….... Fail …………</w:t>
      </w:r>
    </w:p>
    <w:p w:rsidR="000C33B0" w:rsidRDefault="000C33B0">
      <w:pPr>
        <w:spacing w:line="276" w:lineRule="auto"/>
        <w:jc w:val="center"/>
      </w:pPr>
    </w:p>
    <w:p w:rsidR="000C33B0" w:rsidRDefault="00E65C3C">
      <w:pPr>
        <w:jc w:val="both"/>
      </w:pPr>
      <w:r>
        <w:t xml:space="preserve">Why their performance was like that? </w:t>
      </w:r>
    </w:p>
    <w:p w:rsidR="000C33B0" w:rsidRDefault="00E65C3C">
      <w:pPr>
        <w:pStyle w:val="MediumGrid1-Accent21"/>
        <w:numPr>
          <w:ilvl w:val="0"/>
          <w:numId w:val="9"/>
        </w:numPr>
        <w:jc w:val="both"/>
        <w:rPr>
          <w:i/>
        </w:rPr>
      </w:pPr>
      <w:r>
        <w:rPr>
          <w:i/>
        </w:rPr>
        <w:t>Poor attendance ……………..</w:t>
      </w:r>
    </w:p>
    <w:p w:rsidR="000C33B0" w:rsidRDefault="00E65C3C">
      <w:pPr>
        <w:pStyle w:val="MediumGrid1-Accent21"/>
        <w:numPr>
          <w:ilvl w:val="0"/>
          <w:numId w:val="9"/>
        </w:numPr>
        <w:jc w:val="both"/>
        <w:rPr>
          <w:i/>
        </w:rPr>
      </w:pPr>
      <w:r>
        <w:rPr>
          <w:i/>
        </w:rPr>
        <w:t>Poor participation in learning …………….</w:t>
      </w:r>
    </w:p>
    <w:p w:rsidR="000C33B0" w:rsidRDefault="00E65C3C">
      <w:pPr>
        <w:pStyle w:val="MediumGrid1-Accent21"/>
        <w:numPr>
          <w:ilvl w:val="0"/>
          <w:numId w:val="9"/>
        </w:numPr>
        <w:spacing w:line="276" w:lineRule="auto"/>
        <w:jc w:val="both"/>
        <w:rPr>
          <w:i/>
        </w:rPr>
      </w:pPr>
      <w:r>
        <w:rPr>
          <w:i/>
        </w:rPr>
        <w:t>Pupil’s weakness in subject’s follow-up ………….</w:t>
      </w:r>
    </w:p>
    <w:p w:rsidR="000C33B0" w:rsidRDefault="000C33B0">
      <w:pPr>
        <w:pStyle w:val="MediumGrid1-Accent21"/>
        <w:spacing w:line="276" w:lineRule="auto"/>
        <w:jc w:val="both"/>
        <w:rPr>
          <w:i/>
        </w:rPr>
      </w:pPr>
    </w:p>
    <w:p w:rsidR="000C33B0" w:rsidRDefault="00E65C3C">
      <w:pPr>
        <w:jc w:val="both"/>
        <w:rPr>
          <w:b/>
          <w:bCs/>
        </w:rPr>
      </w:pPr>
      <w:r>
        <w:rPr>
          <w:i/>
        </w:rPr>
        <w:br w:type="page"/>
      </w:r>
      <w:r>
        <w:rPr>
          <w:b/>
          <w:bCs/>
        </w:rPr>
        <w:lastRenderedPageBreak/>
        <w:t>KIAMBATISHO I: DODOSO KWA WALIMU WAKUU</w:t>
      </w:r>
    </w:p>
    <w:p w:rsidR="000C33B0" w:rsidRDefault="00E65C3C">
      <w:pPr>
        <w:rPr>
          <w:b/>
          <w:bCs/>
        </w:rPr>
      </w:pPr>
      <w:r>
        <w:rPr>
          <w:b/>
          <w:bCs/>
        </w:rPr>
        <w:t>Ndugu, Mwalimu mkuu.</w:t>
      </w:r>
    </w:p>
    <w:p w:rsidR="000C33B0" w:rsidRDefault="00E65C3C">
      <w:pPr>
        <w:jc w:val="both"/>
        <w:rPr>
          <w:bCs/>
        </w:rPr>
      </w:pPr>
      <w:r>
        <w:rPr>
          <w:bCs/>
        </w:rPr>
        <w:t>Mimi niMwanafunzi toka chuo kikuu huria Tanzania, anayesomea shahada ya udhamili katika masomo ya sera, mipango na utawala wa elimu. Nafanya utafiti juu ya matokeo ya program ya kula chakula shuleni kwa wanafunzi wa shule za msingi wilayani kwimba.</w:t>
      </w:r>
    </w:p>
    <w:p w:rsidR="000C33B0" w:rsidRDefault="00E65C3C">
      <w:pPr>
        <w:jc w:val="both"/>
        <w:rPr>
          <w:bCs/>
        </w:rPr>
      </w:pPr>
      <w:r>
        <w:rPr>
          <w:bCs/>
        </w:rPr>
        <w:t>Kwa heshima nakuomba kuitikia hojaji zifuatazo kama hutajali, Mwitikio wako unathaminiwa kwa hali ya juu.</w:t>
      </w:r>
    </w:p>
    <w:p w:rsidR="000C33B0" w:rsidRDefault="00E65C3C">
      <w:pPr>
        <w:jc w:val="both"/>
      </w:pPr>
      <w:r>
        <w:rPr>
          <w:bCs/>
        </w:rPr>
        <w:t>Asante.</w:t>
      </w:r>
    </w:p>
    <w:p w:rsidR="000C33B0" w:rsidRDefault="00E65C3C">
      <w:pPr>
        <w:jc w:val="both"/>
      </w:pPr>
      <w:r>
        <w:t>Jina la shul</w:t>
      </w:r>
      <w:r w:rsidR="00270985">
        <w:t xml:space="preserve">e…………………………Jinsi……………….Mme (M) </w:t>
      </w:r>
      <w:r>
        <w:t>ke</w:t>
      </w:r>
      <w:r w:rsidR="00270985">
        <w:t xml:space="preserve"> </w:t>
      </w:r>
      <w:r>
        <w:t>(K)</w:t>
      </w:r>
    </w:p>
    <w:p w:rsidR="000C33B0" w:rsidRDefault="00E65C3C">
      <w:pPr>
        <w:jc w:val="both"/>
      </w:pPr>
      <w:r>
        <w:t>Kazi yako………………………………… Nafasi yako kazini………………………..</w:t>
      </w:r>
    </w:p>
    <w:p w:rsidR="000C33B0" w:rsidRDefault="00E65C3C">
      <w:pPr>
        <w:jc w:val="both"/>
      </w:pPr>
      <w:r>
        <w:t>Umri…………………………………………………… (12-15) (16-25) (26-40) (41- )</w:t>
      </w:r>
    </w:p>
    <w:p w:rsidR="000C33B0" w:rsidRDefault="00E65C3C">
      <w:pPr>
        <w:jc w:val="both"/>
      </w:pPr>
      <w:r>
        <w:t>Kiwango cha elimu………………… (Sijasoma) (Msingi) (Sekondary) (Chuo na kuendelea)</w:t>
      </w:r>
    </w:p>
    <w:p w:rsidR="000C33B0" w:rsidRDefault="00E65C3C">
      <w:pPr>
        <w:numPr>
          <w:ilvl w:val="0"/>
          <w:numId w:val="10"/>
        </w:numPr>
        <w:ind w:left="426"/>
        <w:jc w:val="both"/>
      </w:pPr>
      <w:r>
        <w:t xml:space="preserve">Je kuna utaratibu wa wanafunzi kupata chakula shuleni kwako? </w:t>
      </w:r>
    </w:p>
    <w:p w:rsidR="000C33B0" w:rsidRDefault="00E65C3C">
      <w:pPr>
        <w:jc w:val="both"/>
      </w:pPr>
      <w:r>
        <w:rPr>
          <w:i/>
        </w:rPr>
        <w:t xml:space="preserve">        Ndio ………………….. Hapana ……………………………</w:t>
      </w:r>
    </w:p>
    <w:p w:rsidR="000C33B0" w:rsidRDefault="00E65C3C">
      <w:pPr>
        <w:jc w:val="both"/>
      </w:pPr>
      <w:r>
        <w:rPr>
          <w:i/>
        </w:rPr>
        <w:t xml:space="preserve">       Jaza alama(√) panapohitajika</w:t>
      </w:r>
    </w:p>
    <w:p w:rsidR="000C33B0" w:rsidRDefault="00E65C3C">
      <w:pPr>
        <w:pStyle w:val="MediumGrid1-Accent21"/>
        <w:numPr>
          <w:ilvl w:val="0"/>
          <w:numId w:val="10"/>
        </w:numPr>
        <w:ind w:left="426"/>
        <w:jc w:val="both"/>
      </w:pPr>
      <w:r>
        <w:t>Ni kwa kiasi gani utaratibu wa wanafunzi kupata chakula shuleni umeathiri uandikishwaji wao shuleni?</w:t>
      </w:r>
    </w:p>
    <w:p w:rsidR="000C33B0" w:rsidRDefault="00E65C3C">
      <w:pPr>
        <w:pStyle w:val="MediumGrid1-Accent21"/>
        <w:spacing w:line="276" w:lineRule="auto"/>
        <w:ind w:left="360"/>
        <w:jc w:val="both"/>
        <w:rPr>
          <w:i/>
        </w:rPr>
      </w:pPr>
      <w:r>
        <w:rPr>
          <w:i/>
        </w:rPr>
        <w:t>Idadi imeongezeka ……………Idadi imepungua ………… Idadi inaendelea kuwa ile ile …………………..</w:t>
      </w:r>
    </w:p>
    <w:p w:rsidR="000C33B0" w:rsidRDefault="000C33B0">
      <w:pPr>
        <w:pStyle w:val="MediumGrid1-Accent21"/>
        <w:spacing w:line="276" w:lineRule="auto"/>
        <w:ind w:left="360"/>
        <w:jc w:val="both"/>
        <w:rPr>
          <w:i/>
        </w:rPr>
      </w:pPr>
    </w:p>
    <w:p w:rsidR="000C33B0" w:rsidRDefault="00E65C3C">
      <w:pPr>
        <w:pStyle w:val="MediumGrid1-Accent21"/>
        <w:ind w:left="993"/>
        <w:jc w:val="both"/>
      </w:pPr>
      <w:r>
        <w:rPr>
          <w:i/>
        </w:rPr>
        <w:t>Jaza alama (√) panapohitajika</w:t>
      </w:r>
    </w:p>
    <w:p w:rsidR="000C33B0" w:rsidRDefault="00E65C3C">
      <w:pPr>
        <w:pStyle w:val="MediumGrid1-Accent21"/>
        <w:numPr>
          <w:ilvl w:val="0"/>
          <w:numId w:val="10"/>
        </w:numPr>
        <w:ind w:left="426"/>
        <w:jc w:val="both"/>
        <w:rPr>
          <w:i/>
        </w:rPr>
      </w:pPr>
      <w:r>
        <w:t>Kuna wanafunzi wangapi katika darasa la VII mwaka huu?</w:t>
      </w:r>
    </w:p>
    <w:p w:rsidR="000C33B0" w:rsidRDefault="00E65C3C">
      <w:pPr>
        <w:ind w:left="284"/>
        <w:jc w:val="both"/>
      </w:pPr>
      <w:r>
        <w:t>Wavulana…………….Wasichana…………………. Jumla………………</w:t>
      </w:r>
    </w:p>
    <w:p w:rsidR="000C33B0" w:rsidRDefault="00E65C3C">
      <w:pPr>
        <w:pStyle w:val="MediumGrid1-Accent21"/>
        <w:numPr>
          <w:ilvl w:val="0"/>
          <w:numId w:val="10"/>
        </w:numPr>
        <w:spacing w:after="240"/>
        <w:ind w:left="426"/>
        <w:jc w:val="both"/>
      </w:pPr>
      <w:r>
        <w:lastRenderedPageBreak/>
        <w:t>Kulikuwa na wanafunzi wangapi katika darasa la VI mwaka jana?</w:t>
      </w:r>
    </w:p>
    <w:p w:rsidR="000C33B0" w:rsidRDefault="00E65C3C">
      <w:pPr>
        <w:pStyle w:val="MediumGrid1-Accent21"/>
        <w:spacing w:after="240"/>
        <w:ind w:left="426"/>
        <w:jc w:val="both"/>
      </w:pPr>
      <w:r>
        <w:t>Wavulana……………. Wasichana ………………..Jumla………………</w:t>
      </w:r>
    </w:p>
    <w:p w:rsidR="000C33B0" w:rsidRDefault="00E65C3C">
      <w:pPr>
        <w:pStyle w:val="MediumGrid1-Accent21"/>
        <w:numPr>
          <w:ilvl w:val="0"/>
          <w:numId w:val="10"/>
        </w:numPr>
        <w:spacing w:before="240"/>
        <w:ind w:left="426"/>
        <w:jc w:val="both"/>
      </w:pPr>
      <w:r>
        <w:t>Unadhani kwa nini idadi yao iko hivyo katika darasa la VII?</w:t>
      </w:r>
    </w:p>
    <w:p w:rsidR="000C33B0" w:rsidRDefault="00E65C3C">
      <w:pPr>
        <w:pStyle w:val="MediumGrid1-Accent21"/>
        <w:spacing w:line="276" w:lineRule="auto"/>
        <w:ind w:left="360"/>
        <w:jc w:val="both"/>
      </w:pPr>
      <w:r>
        <w:t>……………………………………………………………………………………………………………………………………………………………………………………………….</w:t>
      </w:r>
    </w:p>
    <w:p w:rsidR="000C33B0" w:rsidRDefault="000C33B0">
      <w:pPr>
        <w:pStyle w:val="MediumGrid1-Accent21"/>
        <w:spacing w:line="276" w:lineRule="auto"/>
        <w:ind w:left="360"/>
        <w:jc w:val="both"/>
      </w:pPr>
    </w:p>
    <w:p w:rsidR="000C33B0" w:rsidRDefault="00E65C3C">
      <w:pPr>
        <w:pStyle w:val="MediumGrid1-Accent21"/>
        <w:numPr>
          <w:ilvl w:val="0"/>
          <w:numId w:val="10"/>
        </w:numPr>
        <w:spacing w:line="276" w:lineRule="auto"/>
        <w:ind w:left="426"/>
        <w:jc w:val="both"/>
      </w:pPr>
      <w:r>
        <w:t>Je upatikanaji chakula shuleni unahusiana na hali ya mahudhurio ya wanafunzi katika shule yako?</w:t>
      </w:r>
    </w:p>
    <w:p w:rsidR="000C33B0" w:rsidRDefault="000C33B0">
      <w:pPr>
        <w:pStyle w:val="MediumGrid1-Accent21"/>
        <w:spacing w:line="276" w:lineRule="auto"/>
        <w:ind w:left="360"/>
        <w:jc w:val="both"/>
      </w:pPr>
    </w:p>
    <w:p w:rsidR="000C33B0" w:rsidRDefault="00E65C3C">
      <w:pPr>
        <w:ind w:left="426"/>
        <w:jc w:val="both"/>
      </w:pPr>
      <w:r>
        <w:t>Ndio ……………… Hapana   …………………… Sina hakika …………………..</w:t>
      </w:r>
    </w:p>
    <w:p w:rsidR="000C33B0" w:rsidRDefault="00E65C3C">
      <w:pPr>
        <w:pStyle w:val="MediumGrid1-Accent21"/>
        <w:ind w:left="993"/>
        <w:jc w:val="both"/>
        <w:rPr>
          <w:i/>
        </w:rPr>
      </w:pPr>
      <w:r>
        <w:rPr>
          <w:i/>
        </w:rPr>
        <w:t>Jaza alama (√) panapohitajika</w:t>
      </w:r>
    </w:p>
    <w:p w:rsidR="000C33B0" w:rsidRDefault="00E65C3C">
      <w:pPr>
        <w:pStyle w:val="MediumGrid1-Accent21"/>
        <w:numPr>
          <w:ilvl w:val="0"/>
          <w:numId w:val="10"/>
        </w:numPr>
        <w:spacing w:line="276" w:lineRule="auto"/>
        <w:ind w:left="426"/>
        <w:jc w:val="both"/>
      </w:pPr>
      <w:r>
        <w:t>Ipi ni hali ya mahudhurio ya wanafunzi kwa asilimia katika darasa la saba mwaka huu (Ndani ya miezi mitatu tu)</w:t>
      </w:r>
    </w:p>
    <w:p w:rsidR="000C33B0" w:rsidRDefault="000C33B0">
      <w:pPr>
        <w:spacing w:line="276" w:lineRule="auto"/>
        <w:ind w:left="426"/>
        <w:jc w:val="both"/>
        <w:rPr>
          <w:i/>
        </w:rPr>
      </w:pPr>
    </w:p>
    <w:p w:rsidR="000C33B0" w:rsidRDefault="00E65C3C">
      <w:pPr>
        <w:spacing w:line="240" w:lineRule="auto"/>
        <w:ind w:left="426"/>
        <w:jc w:val="both"/>
      </w:pPr>
      <w:r>
        <w:t>Takriba…………….. takribani………      takribani   ……   takribani…………..</w:t>
      </w:r>
    </w:p>
    <w:p w:rsidR="000C33B0" w:rsidRDefault="00E65C3C">
      <w:pPr>
        <w:ind w:left="284"/>
        <w:jc w:val="both"/>
      </w:pPr>
      <w:r>
        <w:t xml:space="preserve">   40-59%                               60-79%                80-89%                   90-100%</w:t>
      </w:r>
    </w:p>
    <w:p w:rsidR="000C33B0" w:rsidRDefault="00E65C3C">
      <w:pPr>
        <w:ind w:left="284"/>
        <w:jc w:val="both"/>
      </w:pPr>
      <w:r>
        <w:rPr>
          <w:i/>
        </w:rPr>
        <w:t>Jaza alama (√) panapohitajika</w:t>
      </w:r>
    </w:p>
    <w:p w:rsidR="000C33B0" w:rsidRDefault="00E65C3C">
      <w:pPr>
        <w:pStyle w:val="MediumGrid1-Accent21"/>
        <w:numPr>
          <w:ilvl w:val="0"/>
          <w:numId w:val="10"/>
        </w:numPr>
        <w:ind w:left="426"/>
        <w:jc w:val="both"/>
      </w:pPr>
      <w:r>
        <w:t>Weka alama (</w:t>
      </w:r>
      <w:r>
        <w:rPr>
          <w:i/>
        </w:rPr>
        <w:t>√</w:t>
      </w:r>
      <w:r>
        <w:t>) panapostahili katika hoja hizi.</w:t>
      </w:r>
    </w:p>
    <w:p w:rsidR="000C33B0" w:rsidRDefault="00E65C3C">
      <w:pPr>
        <w:jc w:val="both"/>
        <w:rPr>
          <w:i/>
        </w:rPr>
      </w:pPr>
      <w:r>
        <w:rPr>
          <w:i/>
        </w:rPr>
        <w:t>Nina kipindi katika darasa la VII ………….. Sina kipindi katika darasa la VII …………</w:t>
      </w:r>
    </w:p>
    <w:p w:rsidR="000C33B0" w:rsidRDefault="00E65C3C">
      <w:pPr>
        <w:ind w:left="426"/>
        <w:jc w:val="both"/>
        <w:rPr>
          <w:i/>
        </w:rPr>
      </w:pPr>
      <w:r>
        <w:t>Kama una kipindi katika darasa la saba unaonaje ushiriki wa wanafunzi hao, mmoja mmoja, katika somo lako?</w:t>
      </w:r>
    </w:p>
    <w:p w:rsidR="000C33B0" w:rsidRDefault="00E65C3C">
      <w:pPr>
        <w:jc w:val="both"/>
        <w:rPr>
          <w:i/>
        </w:rPr>
      </w:pPr>
      <w:r>
        <w:rPr>
          <w:i/>
        </w:rPr>
        <w:t xml:space="preserve">       Vizuri sana …………. vizuri………….. wastani ……………inaridhisha………………</w:t>
      </w:r>
    </w:p>
    <w:p w:rsidR="000C33B0" w:rsidRDefault="00E65C3C">
      <w:pPr>
        <w:tabs>
          <w:tab w:val="left" w:pos="5798"/>
        </w:tabs>
        <w:spacing w:before="240"/>
        <w:ind w:left="142"/>
        <w:jc w:val="both"/>
        <w:rPr>
          <w:i/>
        </w:rPr>
      </w:pPr>
      <w:r>
        <w:t>Kwa nini unaona hivyo?</w:t>
      </w:r>
      <w:r>
        <w:rPr>
          <w:i/>
        </w:rPr>
        <w:tab/>
      </w:r>
    </w:p>
    <w:p w:rsidR="000C33B0" w:rsidRDefault="00E65C3C">
      <w:pPr>
        <w:pStyle w:val="MediumGrid1-Accent21"/>
        <w:numPr>
          <w:ilvl w:val="0"/>
          <w:numId w:val="11"/>
        </w:numPr>
        <w:ind w:left="993"/>
        <w:jc w:val="both"/>
        <w:rPr>
          <w:i/>
        </w:rPr>
      </w:pPr>
      <w:r>
        <w:rPr>
          <w:i/>
        </w:rPr>
        <w:t xml:space="preserve">Kwa sababu ya utaratibu wa kula shuleni ……………………. </w:t>
      </w:r>
    </w:p>
    <w:p w:rsidR="000C33B0" w:rsidRDefault="00E65C3C">
      <w:pPr>
        <w:pStyle w:val="MediumGrid1-Accent21"/>
        <w:numPr>
          <w:ilvl w:val="0"/>
          <w:numId w:val="11"/>
        </w:numPr>
        <w:ind w:left="993"/>
        <w:jc w:val="both"/>
        <w:rPr>
          <w:i/>
        </w:rPr>
      </w:pPr>
      <w:r>
        <w:rPr>
          <w:i/>
        </w:rPr>
        <w:t xml:space="preserve">Kwa sabau ya kulipenda somo…………………………….    </w:t>
      </w:r>
    </w:p>
    <w:p w:rsidR="000C33B0" w:rsidRDefault="00E65C3C">
      <w:pPr>
        <w:pStyle w:val="MediumGrid1-Accent21"/>
        <w:numPr>
          <w:ilvl w:val="0"/>
          <w:numId w:val="11"/>
        </w:numPr>
        <w:ind w:left="993"/>
        <w:jc w:val="both"/>
        <w:rPr>
          <w:i/>
        </w:rPr>
      </w:pPr>
      <w:r>
        <w:rPr>
          <w:i/>
        </w:rPr>
        <w:lastRenderedPageBreak/>
        <w:t>Kwa sababu somo ni gumu kueleweka   …………………………</w:t>
      </w:r>
    </w:p>
    <w:p w:rsidR="000C33B0" w:rsidRDefault="00E65C3C">
      <w:pPr>
        <w:pStyle w:val="MediumGrid1-Accent21"/>
        <w:numPr>
          <w:ilvl w:val="0"/>
          <w:numId w:val="11"/>
        </w:numPr>
        <w:ind w:left="993"/>
        <w:jc w:val="both"/>
        <w:rPr>
          <w:i/>
        </w:rPr>
      </w:pPr>
      <w:r>
        <w:rPr>
          <w:i/>
        </w:rPr>
        <w:t xml:space="preserve">Kwa sababu nyinginezo   ………………………………….           </w:t>
      </w:r>
    </w:p>
    <w:p w:rsidR="000C33B0" w:rsidRDefault="000C33B0">
      <w:pPr>
        <w:pStyle w:val="MediumGrid1-Accent21"/>
        <w:spacing w:line="276" w:lineRule="auto"/>
        <w:jc w:val="both"/>
      </w:pPr>
    </w:p>
    <w:p w:rsidR="000C33B0" w:rsidRDefault="00E65C3C">
      <w:pPr>
        <w:pStyle w:val="MediumGrid1-Accent21"/>
        <w:numPr>
          <w:ilvl w:val="0"/>
          <w:numId w:val="10"/>
        </w:numPr>
        <w:ind w:left="426"/>
        <w:jc w:val="both"/>
      </w:pPr>
      <w:r>
        <w:t>Je kuna majaribio yaliyofanywa na wanafunzi wa darasa la saba mwaka huu?</w:t>
      </w:r>
    </w:p>
    <w:p w:rsidR="000C33B0" w:rsidRDefault="00E65C3C">
      <w:pPr>
        <w:ind w:left="426"/>
        <w:jc w:val="both"/>
      </w:pPr>
      <w:r>
        <w:rPr>
          <w:i/>
        </w:rPr>
        <w:t>Ndio ………………….Hapana …………………….</w:t>
      </w:r>
    </w:p>
    <w:p w:rsidR="000C33B0" w:rsidRDefault="00E65C3C">
      <w:pPr>
        <w:ind w:left="426"/>
        <w:jc w:val="both"/>
      </w:pPr>
      <w:r>
        <w:t>Ni aina gani ya majaribio?</w:t>
      </w:r>
    </w:p>
    <w:p w:rsidR="000C33B0" w:rsidRDefault="00E65C3C">
      <w:pPr>
        <w:ind w:left="567"/>
        <w:jc w:val="both"/>
        <w:rPr>
          <w:i/>
        </w:rPr>
      </w:pPr>
      <w:r>
        <w:rPr>
          <w:i/>
        </w:rPr>
        <w:t>Mijarabu ya ndani………..mijarabu ya ujirani ...........mijarabu ya utimilifu ………</w:t>
      </w:r>
    </w:p>
    <w:p w:rsidR="000C33B0" w:rsidRDefault="00E65C3C">
      <w:pPr>
        <w:ind w:left="1560"/>
        <w:jc w:val="both"/>
        <w:rPr>
          <w:i/>
        </w:rPr>
      </w:pPr>
      <w:r>
        <w:rPr>
          <w:i/>
        </w:rPr>
        <w:t>Weka alama (√) na idadi kila panapohitajika</w:t>
      </w:r>
    </w:p>
    <w:p w:rsidR="000C33B0" w:rsidRDefault="00E65C3C">
      <w:pPr>
        <w:jc w:val="both"/>
      </w:pPr>
      <w:r>
        <w:t xml:space="preserve">   Upi ulikuwa ufaulu wa wanafunzi wako?</w:t>
      </w:r>
    </w:p>
    <w:p w:rsidR="000C33B0" w:rsidRDefault="00E65C3C">
      <w:pPr>
        <w:jc w:val="both"/>
        <w:rPr>
          <w:i/>
        </w:rPr>
      </w:pPr>
      <w:r>
        <w:rPr>
          <w:i/>
        </w:rPr>
        <w:t xml:space="preserve">    Vizurisana…. vizuri ………..wastani …...... inaridhisha ………..vibaya……………</w:t>
      </w:r>
    </w:p>
    <w:p w:rsidR="000C33B0" w:rsidRDefault="00E65C3C">
      <w:pPr>
        <w:ind w:left="426"/>
        <w:jc w:val="both"/>
      </w:pPr>
      <w:r>
        <w:t>Kwa nini hali ya ufaulu wao ulikuwa hivyo?</w:t>
      </w:r>
    </w:p>
    <w:p w:rsidR="000C33B0" w:rsidRDefault="00E65C3C">
      <w:pPr>
        <w:pStyle w:val="MediumGrid1-Accent21"/>
        <w:numPr>
          <w:ilvl w:val="0"/>
          <w:numId w:val="12"/>
        </w:numPr>
        <w:ind w:left="1134"/>
        <w:jc w:val="both"/>
      </w:pPr>
      <w:r>
        <w:t xml:space="preserve">Mahudhurio yasiyoridhisha ………………               </w:t>
      </w:r>
    </w:p>
    <w:p w:rsidR="000C33B0" w:rsidRDefault="00E65C3C">
      <w:pPr>
        <w:pStyle w:val="MediumGrid1-Accent21"/>
        <w:numPr>
          <w:ilvl w:val="0"/>
          <w:numId w:val="12"/>
        </w:numPr>
        <w:ind w:left="1134"/>
        <w:jc w:val="both"/>
      </w:pPr>
      <w:r>
        <w:t xml:space="preserve">Hawakushiriki vilivyo katika kujifunza …………………….    </w:t>
      </w:r>
    </w:p>
    <w:p w:rsidR="000C33B0" w:rsidRDefault="00E65C3C">
      <w:pPr>
        <w:pStyle w:val="MediumGrid1-Accent21"/>
        <w:numPr>
          <w:ilvl w:val="0"/>
          <w:numId w:val="12"/>
        </w:numPr>
        <w:ind w:left="1134"/>
        <w:jc w:val="both"/>
      </w:pPr>
      <w:r>
        <w:t xml:space="preserve">Wanafunzi kutofuatilia masomo  …………………………..              </w:t>
      </w:r>
    </w:p>
    <w:p w:rsidR="000C33B0" w:rsidRDefault="000C33B0">
      <w:pPr>
        <w:pStyle w:val="MediumGrid1-Accent21"/>
        <w:spacing w:line="276" w:lineRule="auto"/>
        <w:jc w:val="both"/>
        <w:rPr>
          <w:i/>
        </w:rPr>
      </w:pPr>
    </w:p>
    <w:p w:rsidR="000C33B0" w:rsidRDefault="00E65C3C">
      <w:pPr>
        <w:jc w:val="both"/>
        <w:rPr>
          <w:b/>
        </w:rPr>
      </w:pPr>
      <w:r>
        <w:rPr>
          <w:b/>
        </w:rPr>
        <w:br w:type="page"/>
      </w:r>
      <w:r>
        <w:rPr>
          <w:b/>
        </w:rPr>
        <w:lastRenderedPageBreak/>
        <w:t>APPENDIX II. QUESTIONNAIRE FOR TEACHERS</w:t>
      </w:r>
    </w:p>
    <w:p w:rsidR="000C33B0" w:rsidRDefault="00E65C3C">
      <w:pPr>
        <w:jc w:val="both"/>
      </w:pPr>
      <w:r>
        <w:rPr>
          <w:b/>
        </w:rPr>
        <w:t>Dear teacher</w:t>
      </w:r>
      <w:r>
        <w:t>.</w:t>
      </w:r>
    </w:p>
    <w:p w:rsidR="000C33B0" w:rsidRDefault="00E65C3C">
      <w:pPr>
        <w:jc w:val="both"/>
      </w:pPr>
      <w:r>
        <w:t xml:space="preserve">I am The Open University of Tanzania student pursuing master degree in Education in administration, planning and policy study (MEDAPPS). I am doing a research on the </w:t>
      </w:r>
      <w:r>
        <w:rPr>
          <w:bCs/>
        </w:rPr>
        <w:t>effects of school feeding programme on participation of pupils in primary school education inkwimba district.</w:t>
      </w:r>
      <w:r>
        <w:t xml:space="preserve"> I kindly request you to respond to the following questions if you do not mind. Your response will be highly appreciated. Thank you.</w:t>
      </w:r>
    </w:p>
    <w:p w:rsidR="000C33B0" w:rsidRDefault="000C33B0">
      <w:pPr>
        <w:spacing w:line="276" w:lineRule="auto"/>
        <w:jc w:val="both"/>
      </w:pPr>
    </w:p>
    <w:p w:rsidR="000C33B0" w:rsidRDefault="00E65C3C">
      <w:pPr>
        <w:jc w:val="both"/>
      </w:pPr>
      <w:r>
        <w:t>Name of school…………………………Sex…………….Male (M),Female (F)</w:t>
      </w:r>
    </w:p>
    <w:p w:rsidR="000C33B0" w:rsidRDefault="00E65C3C">
      <w:pPr>
        <w:jc w:val="both"/>
      </w:pPr>
      <w:r>
        <w:t xml:space="preserve">Designation………………………………….Work……………………………… position………………………………….Age……........ [12-15], [16-25], [26-41], [41-on] </w:t>
      </w:r>
    </w:p>
    <w:p w:rsidR="000C33B0" w:rsidRDefault="00E65C3C">
      <w:pPr>
        <w:jc w:val="both"/>
      </w:pPr>
      <w:r>
        <w:t xml:space="preserve"> Level of education…………… (None) (Primary) (Secondary) (Collage and above)</w:t>
      </w:r>
    </w:p>
    <w:p w:rsidR="000C33B0" w:rsidRDefault="00E65C3C">
      <w:pPr>
        <w:numPr>
          <w:ilvl w:val="0"/>
          <w:numId w:val="13"/>
        </w:numPr>
        <w:ind w:left="426"/>
        <w:jc w:val="both"/>
      </w:pPr>
      <w:r>
        <w:t>Is there a pupil feeding programme at school?</w:t>
      </w:r>
    </w:p>
    <w:p w:rsidR="000C33B0" w:rsidRDefault="00E65C3C">
      <w:pPr>
        <w:ind w:left="284"/>
        <w:jc w:val="both"/>
      </w:pPr>
      <w:r>
        <w:t>Yes……………………. No………………………….</w:t>
      </w:r>
    </w:p>
    <w:p w:rsidR="000C33B0" w:rsidRDefault="00E65C3C">
      <w:pPr>
        <w:ind w:left="142"/>
        <w:jc w:val="both"/>
        <w:rPr>
          <w:i/>
        </w:rPr>
      </w:pPr>
      <w:r>
        <w:rPr>
          <w:i/>
        </w:rPr>
        <w:t>Put a (√) where necessary</w:t>
      </w:r>
    </w:p>
    <w:p w:rsidR="000C33B0" w:rsidRDefault="00E65C3C">
      <w:pPr>
        <w:numPr>
          <w:ilvl w:val="0"/>
          <w:numId w:val="13"/>
        </w:numPr>
        <w:ind w:left="426"/>
        <w:jc w:val="both"/>
      </w:pPr>
      <w:r>
        <w:t>If yes, in what extent the SFP affected enrollment of pupils at school</w:t>
      </w:r>
    </w:p>
    <w:p w:rsidR="000C33B0" w:rsidRDefault="00E65C3C">
      <w:pPr>
        <w:ind w:left="66"/>
        <w:jc w:val="both"/>
      </w:pPr>
      <w:r>
        <w:rPr>
          <w:i/>
        </w:rPr>
        <w:t>Increased ……………… Decrease ……………….remained the same ……………………</w:t>
      </w:r>
    </w:p>
    <w:p w:rsidR="000C33B0" w:rsidRDefault="00E65C3C">
      <w:pPr>
        <w:ind w:left="284"/>
        <w:jc w:val="both"/>
        <w:rPr>
          <w:i/>
        </w:rPr>
      </w:pPr>
      <w:r>
        <w:rPr>
          <w:i/>
        </w:rPr>
        <w:t>Put a (√) where necessary</w:t>
      </w:r>
    </w:p>
    <w:p w:rsidR="000C33B0" w:rsidRDefault="00E65C3C">
      <w:pPr>
        <w:jc w:val="both"/>
        <w:rPr>
          <w:i/>
        </w:rPr>
      </w:pPr>
      <w:r>
        <w:t>3. Does the presence of school feeding program influence pupil’s attendance at school?</w:t>
      </w:r>
    </w:p>
    <w:p w:rsidR="000C33B0" w:rsidRDefault="00E65C3C">
      <w:pPr>
        <w:ind w:left="426"/>
        <w:jc w:val="both"/>
      </w:pPr>
      <w:r>
        <w:rPr>
          <w:i/>
        </w:rPr>
        <w:t>Yes………………….No ………………………..</w:t>
      </w:r>
    </w:p>
    <w:p w:rsidR="000C33B0" w:rsidRDefault="00E65C3C">
      <w:pPr>
        <w:ind w:left="284"/>
        <w:jc w:val="both"/>
        <w:rPr>
          <w:i/>
        </w:rPr>
      </w:pPr>
      <w:r>
        <w:rPr>
          <w:i/>
        </w:rPr>
        <w:t>Put a (√) where necessary</w:t>
      </w:r>
    </w:p>
    <w:p w:rsidR="000C33B0" w:rsidRDefault="00E65C3C">
      <w:pPr>
        <w:spacing w:line="240" w:lineRule="auto"/>
        <w:jc w:val="both"/>
        <w:rPr>
          <w:i/>
        </w:rPr>
      </w:pPr>
      <w:r>
        <w:t>4.  If yes, how is the STD VII pupils’ attendance?</w:t>
      </w:r>
    </w:p>
    <w:p w:rsidR="000C33B0" w:rsidRDefault="000C33B0">
      <w:pPr>
        <w:spacing w:line="240" w:lineRule="auto"/>
        <w:ind w:left="284"/>
        <w:jc w:val="both"/>
      </w:pPr>
    </w:p>
    <w:p w:rsidR="000C33B0" w:rsidRDefault="00E65C3C">
      <w:pPr>
        <w:ind w:left="284"/>
        <w:jc w:val="both"/>
      </w:pPr>
      <w:r>
        <w:rPr>
          <w:i/>
        </w:rPr>
        <w:t>Increased ………….. Static ……………….Decreased ………………</w:t>
      </w:r>
    </w:p>
    <w:p w:rsidR="000C33B0" w:rsidRDefault="00E65C3C">
      <w:pPr>
        <w:jc w:val="both"/>
        <w:rPr>
          <w:i/>
        </w:rPr>
      </w:pPr>
      <w:r>
        <w:lastRenderedPageBreak/>
        <w:t>5. How would you describe the participation of pupils in class?</w:t>
      </w:r>
    </w:p>
    <w:p w:rsidR="000C33B0" w:rsidRDefault="00E65C3C">
      <w:pPr>
        <w:ind w:left="284"/>
        <w:jc w:val="both"/>
        <w:rPr>
          <w:i/>
        </w:rPr>
      </w:pPr>
      <w:r>
        <w:rPr>
          <w:i/>
        </w:rPr>
        <w:t>Very good…………….. Normal …………….Unsatisfactory ……………………….</w:t>
      </w:r>
    </w:p>
    <w:p w:rsidR="000C33B0" w:rsidRDefault="00E65C3C">
      <w:pPr>
        <w:jc w:val="both"/>
        <w:rPr>
          <w:i/>
        </w:rPr>
      </w:pPr>
      <w:r>
        <w:t>6. Does the presence of SFP influence performance of pupils?</w:t>
      </w:r>
    </w:p>
    <w:p w:rsidR="000C33B0" w:rsidRDefault="00E65C3C">
      <w:pPr>
        <w:jc w:val="both"/>
      </w:pPr>
      <w:r>
        <w:rPr>
          <w:i/>
        </w:rPr>
        <w:t xml:space="preserve">                     Yes………………….. No …………………….</w:t>
      </w:r>
    </w:p>
    <w:p w:rsidR="000C33B0" w:rsidRDefault="00E65C3C">
      <w:pPr>
        <w:ind w:left="284"/>
        <w:jc w:val="both"/>
      </w:pPr>
      <w:r>
        <w:t>If yes, how would you describe the performance of pupils from the time SFP started?</w:t>
      </w:r>
    </w:p>
    <w:p w:rsidR="000C33B0" w:rsidRDefault="00E65C3C">
      <w:pPr>
        <w:ind w:left="284"/>
        <w:jc w:val="both"/>
        <w:rPr>
          <w:i/>
        </w:rPr>
      </w:pPr>
      <w:r>
        <w:rPr>
          <w:i/>
        </w:rPr>
        <w:t xml:space="preserve">Increased …………………Static …………………. Decreased ………………      </w:t>
      </w:r>
    </w:p>
    <w:p w:rsidR="000C33B0" w:rsidRDefault="00E65C3C">
      <w:pPr>
        <w:ind w:left="1134"/>
        <w:jc w:val="both"/>
        <w:rPr>
          <w:i/>
        </w:rPr>
      </w:pPr>
      <w:r>
        <w:rPr>
          <w:i/>
        </w:rPr>
        <w:t>Put a (√) where necessary</w:t>
      </w:r>
    </w:p>
    <w:p w:rsidR="000C33B0" w:rsidRDefault="00E65C3C">
      <w:pPr>
        <w:jc w:val="center"/>
        <w:rPr>
          <w:b/>
        </w:rPr>
      </w:pPr>
      <w:r>
        <w:rPr>
          <w:i/>
        </w:rPr>
        <w:br w:type="page"/>
      </w:r>
      <w:r>
        <w:rPr>
          <w:b/>
        </w:rPr>
        <w:lastRenderedPageBreak/>
        <w:t>KIAMBATISHO II. DODOSO KWA WALIMU</w:t>
      </w:r>
    </w:p>
    <w:p w:rsidR="000C33B0" w:rsidRDefault="00E65C3C">
      <w:pPr>
        <w:jc w:val="both"/>
      </w:pPr>
      <w:r>
        <w:rPr>
          <w:b/>
        </w:rPr>
        <w:t>Ndugu, Mwalimu</w:t>
      </w:r>
      <w:r>
        <w:t>.</w:t>
      </w:r>
    </w:p>
    <w:p w:rsidR="000C33B0" w:rsidRDefault="00E65C3C">
      <w:pPr>
        <w:jc w:val="both"/>
        <w:rPr>
          <w:bCs/>
        </w:rPr>
      </w:pPr>
      <w:r>
        <w:rPr>
          <w:bCs/>
        </w:rPr>
        <w:t>Mimi nimwanafunzi toka chuo kikuu huria Tanzania, ninayesomea shahada ya uzamili katika masomo ya sera, mipango na utawala wa elimu. Nafanya utafiti juu ya matokeo ya program ya kula chakula shuleni kwa wanafunzi wa shule za msingi wilayani kwimba.</w:t>
      </w:r>
    </w:p>
    <w:p w:rsidR="000C33B0" w:rsidRDefault="00E65C3C">
      <w:pPr>
        <w:jc w:val="both"/>
        <w:rPr>
          <w:bCs/>
        </w:rPr>
      </w:pPr>
      <w:r>
        <w:rPr>
          <w:bCs/>
        </w:rPr>
        <w:t>Kwa heshima nakuomba kuitikia hojaji zifuatazo kama hutajali, Mwitikio wako unathaminiwa kwa hali ya juu.</w:t>
      </w:r>
    </w:p>
    <w:p w:rsidR="000C33B0" w:rsidRDefault="00E65C3C">
      <w:pPr>
        <w:jc w:val="both"/>
        <w:rPr>
          <w:bCs/>
        </w:rPr>
      </w:pPr>
      <w:r>
        <w:rPr>
          <w:bCs/>
        </w:rPr>
        <w:t>Asante.</w:t>
      </w:r>
    </w:p>
    <w:p w:rsidR="000C33B0" w:rsidRDefault="00E65C3C">
      <w:pPr>
        <w:jc w:val="both"/>
      </w:pPr>
      <w:r>
        <w:t>Jina la shule………………………Jinsi……………….Mme (M) Mke (K)</w:t>
      </w:r>
    </w:p>
    <w:p w:rsidR="000C33B0" w:rsidRDefault="00E65C3C">
      <w:pPr>
        <w:jc w:val="both"/>
      </w:pPr>
      <w:r>
        <w:t>Kaziyako…………………………. Nafasi yako kazini…………………………</w:t>
      </w:r>
    </w:p>
    <w:p w:rsidR="000C33B0" w:rsidRDefault="00E65C3C">
      <w:pPr>
        <w:jc w:val="both"/>
      </w:pPr>
      <w:r>
        <w:t>Umri …… (12-15) (16-25) (26-40) (41-on)</w:t>
      </w:r>
    </w:p>
    <w:p w:rsidR="000C33B0" w:rsidRDefault="00E65C3C">
      <w:pPr>
        <w:jc w:val="both"/>
      </w:pPr>
      <w:r>
        <w:t>Kiwango cha elimu ………  (Sijasoma) (Msingi) (Sekondary) (Chuo na kuendelea)</w:t>
      </w:r>
    </w:p>
    <w:p w:rsidR="000C33B0" w:rsidRDefault="00E65C3C">
      <w:pPr>
        <w:numPr>
          <w:ilvl w:val="1"/>
          <w:numId w:val="14"/>
        </w:numPr>
        <w:ind w:left="426"/>
        <w:jc w:val="both"/>
      </w:pPr>
      <w:r>
        <w:t>Je, kuna utaratibu wa wanafunzi kupata chakula shuleni?</w:t>
      </w:r>
    </w:p>
    <w:p w:rsidR="000C33B0" w:rsidRDefault="00E65C3C">
      <w:pPr>
        <w:jc w:val="both"/>
      </w:pPr>
      <w:r>
        <w:t xml:space="preserve">    Ndio ……………………… Hapana ……………………………….</w:t>
      </w:r>
    </w:p>
    <w:p w:rsidR="000C33B0" w:rsidRDefault="00E65C3C">
      <w:pPr>
        <w:jc w:val="both"/>
        <w:rPr>
          <w:i/>
        </w:rPr>
      </w:pPr>
      <w:r>
        <w:rPr>
          <w:i/>
        </w:rPr>
        <w:t xml:space="preserve">    Jaza alama (√) panapohitajika</w:t>
      </w:r>
    </w:p>
    <w:p w:rsidR="000C33B0" w:rsidRDefault="00E65C3C">
      <w:pPr>
        <w:numPr>
          <w:ilvl w:val="1"/>
          <w:numId w:val="14"/>
        </w:numPr>
        <w:ind w:left="426"/>
        <w:jc w:val="both"/>
      </w:pPr>
      <w:r>
        <w:t>Kama ndio kwa kiasi gani utaratibu wa wanafunzi kupata chakula shuleni umeathiri uandikishaji wao shuleni?</w:t>
      </w:r>
    </w:p>
    <w:p w:rsidR="000C33B0" w:rsidRDefault="00E65C3C">
      <w:pPr>
        <w:ind w:left="284"/>
        <w:jc w:val="both"/>
        <w:rPr>
          <w:i/>
        </w:rPr>
      </w:pPr>
      <w:r>
        <w:rPr>
          <w:i/>
        </w:rPr>
        <w:t>Idadi imeongezeka……………… Idadi imepungua ……………. imeendelea kuwa vilevile ……………………</w:t>
      </w:r>
    </w:p>
    <w:p w:rsidR="000C33B0" w:rsidRDefault="00E65C3C">
      <w:pPr>
        <w:ind w:left="284"/>
        <w:jc w:val="both"/>
        <w:rPr>
          <w:i/>
        </w:rPr>
      </w:pPr>
      <w:r>
        <w:rPr>
          <w:i/>
        </w:rPr>
        <w:t>Jaza alama ya (√) panapohitajika</w:t>
      </w:r>
    </w:p>
    <w:p w:rsidR="000C33B0" w:rsidRDefault="00E65C3C">
      <w:pPr>
        <w:numPr>
          <w:ilvl w:val="1"/>
          <w:numId w:val="14"/>
        </w:numPr>
        <w:ind w:left="426"/>
        <w:jc w:val="both"/>
      </w:pPr>
      <w:r>
        <w:t>Je uwepo wa chakula shuleni una uhusiano na hali ya mahudhurio ya wanafunzi?</w:t>
      </w:r>
    </w:p>
    <w:p w:rsidR="000C33B0" w:rsidRDefault="00E65C3C">
      <w:pPr>
        <w:ind w:left="426"/>
        <w:jc w:val="both"/>
        <w:rPr>
          <w:i/>
        </w:rPr>
      </w:pPr>
      <w:r>
        <w:rPr>
          <w:i/>
        </w:rPr>
        <w:t xml:space="preserve">Ndio ………………… Hapana ………………..  </w:t>
      </w:r>
    </w:p>
    <w:p w:rsidR="000C33B0" w:rsidRDefault="00E65C3C">
      <w:pPr>
        <w:ind w:left="284"/>
        <w:jc w:val="both"/>
        <w:rPr>
          <w:i/>
        </w:rPr>
      </w:pPr>
      <w:r>
        <w:rPr>
          <w:i/>
        </w:rPr>
        <w:t>Jaza alama ya (√) panapohitajika</w:t>
      </w:r>
    </w:p>
    <w:p w:rsidR="000C33B0" w:rsidRDefault="00E65C3C">
      <w:pPr>
        <w:jc w:val="both"/>
      </w:pPr>
      <w:r>
        <w:lastRenderedPageBreak/>
        <w:t>4.  Kama ndio hali ya mahudhurio ya wanafunzi darasa la saba ikoje?</w:t>
      </w:r>
    </w:p>
    <w:p w:rsidR="000C33B0" w:rsidRDefault="00E65C3C">
      <w:pPr>
        <w:spacing w:line="240" w:lineRule="auto"/>
        <w:ind w:left="284"/>
        <w:jc w:val="both"/>
      </w:pPr>
      <w:r>
        <w:rPr>
          <w:i/>
        </w:rPr>
        <w:t>Yameongezeka ………….yapo vilevile ..................imepungua …………………</w:t>
      </w:r>
    </w:p>
    <w:p w:rsidR="000C33B0" w:rsidRDefault="00E65C3C">
      <w:pPr>
        <w:jc w:val="both"/>
      </w:pPr>
      <w:r>
        <w:t>.</w:t>
      </w:r>
    </w:p>
    <w:p w:rsidR="000C33B0" w:rsidRDefault="00E65C3C">
      <w:pPr>
        <w:jc w:val="both"/>
      </w:pPr>
      <w:r>
        <w:t>5. Unaweza kuelezeaje ushiriki wa wanafunzi darasani?</w:t>
      </w:r>
    </w:p>
    <w:p w:rsidR="000C33B0" w:rsidRDefault="00E65C3C">
      <w:pPr>
        <w:ind w:left="284"/>
        <w:jc w:val="both"/>
        <w:rPr>
          <w:i/>
        </w:rPr>
      </w:pPr>
      <w:r>
        <w:rPr>
          <w:i/>
        </w:rPr>
        <w:t>Mzuri Sana ……………… kawaida ……………. Hauridhishi …………….</w:t>
      </w:r>
    </w:p>
    <w:p w:rsidR="000C33B0" w:rsidRDefault="00E65C3C">
      <w:pPr>
        <w:tabs>
          <w:tab w:val="left" w:pos="567"/>
        </w:tabs>
        <w:jc w:val="both"/>
      </w:pPr>
      <w:r>
        <w:t>6. Je, uwepo wa chakula shuleni una uhusiano na hali ya ufaulu kwa wanafunzi?</w:t>
      </w:r>
    </w:p>
    <w:p w:rsidR="000C33B0" w:rsidRDefault="00E65C3C">
      <w:pPr>
        <w:tabs>
          <w:tab w:val="left" w:pos="567"/>
        </w:tabs>
        <w:jc w:val="both"/>
        <w:rPr>
          <w:i/>
        </w:rPr>
      </w:pPr>
      <w:r>
        <w:rPr>
          <w:i/>
        </w:rPr>
        <w:t xml:space="preserve">          Ndio ………………….Hapana ……………………        </w:t>
      </w:r>
    </w:p>
    <w:p w:rsidR="000C33B0" w:rsidRDefault="00E65C3C">
      <w:pPr>
        <w:tabs>
          <w:tab w:val="left" w:pos="567"/>
        </w:tabs>
        <w:jc w:val="both"/>
      </w:pPr>
      <w:r>
        <w:t xml:space="preserve">7. Kama ndio, unaelezeaje ufaulu wa wanafunzi toka huduma ya chakula imeanza </w:t>
      </w:r>
    </w:p>
    <w:p w:rsidR="000C33B0" w:rsidRDefault="00E65C3C">
      <w:pPr>
        <w:tabs>
          <w:tab w:val="left" w:pos="567"/>
        </w:tabs>
        <w:ind w:left="284"/>
        <w:jc w:val="both"/>
        <w:rPr>
          <w:i/>
        </w:rPr>
      </w:pPr>
      <w:r>
        <w:rPr>
          <w:i/>
        </w:rPr>
        <w:t>Umeongezeka ……………… uko vilevile ………………… umepungua ……………….</w:t>
      </w:r>
    </w:p>
    <w:p w:rsidR="000C33B0" w:rsidRDefault="00E65C3C">
      <w:pPr>
        <w:tabs>
          <w:tab w:val="left" w:pos="567"/>
        </w:tabs>
        <w:spacing w:line="240" w:lineRule="auto"/>
        <w:ind w:left="1134"/>
        <w:jc w:val="both"/>
        <w:rPr>
          <w:i/>
        </w:rPr>
      </w:pPr>
      <w:r>
        <w:rPr>
          <w:i/>
        </w:rPr>
        <w:t>Jaza alama ya (√) panapohitajika</w:t>
      </w:r>
    </w:p>
    <w:p w:rsidR="000C33B0" w:rsidRDefault="00E65C3C">
      <w:pPr>
        <w:jc w:val="center"/>
      </w:pPr>
      <w:r>
        <w:rPr>
          <w:i/>
        </w:rPr>
        <w:br w:type="page"/>
      </w:r>
      <w:r>
        <w:rPr>
          <w:b/>
        </w:rPr>
        <w:lastRenderedPageBreak/>
        <w:t>APPENDIX VI</w:t>
      </w:r>
    </w:p>
    <w:p w:rsidR="000C33B0" w:rsidRDefault="00E65C3C">
      <w:pPr>
        <w:jc w:val="center"/>
        <w:rPr>
          <w:b/>
        </w:rPr>
      </w:pPr>
      <w:r>
        <w:rPr>
          <w:b/>
        </w:rPr>
        <w:t>INTERVIEW GUIDE FOR PUPILS</w:t>
      </w:r>
    </w:p>
    <w:p w:rsidR="000C33B0" w:rsidRDefault="00E65C3C">
      <w:r>
        <w:t>1. Does your school offer school meals?</w:t>
      </w:r>
    </w:p>
    <w:p w:rsidR="000C33B0" w:rsidRDefault="00E65C3C">
      <w:r>
        <w:t xml:space="preserve">2. If yes, where does it take it from? </w:t>
      </w:r>
    </w:p>
    <w:p w:rsidR="000C33B0" w:rsidRDefault="00E65C3C">
      <w:r>
        <w:t>3. What do you think if the meals were not given at your school?</w:t>
      </w:r>
    </w:p>
    <w:p w:rsidR="000C33B0" w:rsidRDefault="00E65C3C">
      <w:r>
        <w:t xml:space="preserve">4. Can a school feeding programme make you comfortable with school activities given to you? </w:t>
      </w:r>
    </w:p>
    <w:p w:rsidR="000C33B0" w:rsidRDefault="00E65C3C">
      <w:r>
        <w:t xml:space="preserve">     If yes or no why?</w:t>
      </w:r>
    </w:p>
    <w:p w:rsidR="000C33B0" w:rsidRDefault="00E65C3C">
      <w:pPr>
        <w:jc w:val="center"/>
      </w:pPr>
      <w:r>
        <w:t>Thank you for your cooperation.</w:t>
      </w:r>
    </w:p>
    <w:p w:rsidR="000C33B0" w:rsidRDefault="000C33B0">
      <w:pPr>
        <w:jc w:val="center"/>
      </w:pPr>
    </w:p>
    <w:p w:rsidR="000C33B0" w:rsidRDefault="000C33B0">
      <w:pPr>
        <w:jc w:val="center"/>
        <w:rPr>
          <w:b/>
        </w:rPr>
      </w:pPr>
    </w:p>
    <w:p w:rsidR="000C33B0" w:rsidRDefault="000C33B0">
      <w:pPr>
        <w:jc w:val="center"/>
        <w:rPr>
          <w:b/>
        </w:rPr>
      </w:pPr>
    </w:p>
    <w:p w:rsidR="000C33B0" w:rsidRDefault="000C33B0">
      <w:pPr>
        <w:jc w:val="center"/>
        <w:rPr>
          <w:b/>
        </w:rPr>
      </w:pPr>
    </w:p>
    <w:p w:rsidR="000C33B0" w:rsidRDefault="000C33B0">
      <w:pPr>
        <w:jc w:val="center"/>
        <w:rPr>
          <w:b/>
        </w:rPr>
      </w:pPr>
    </w:p>
    <w:p w:rsidR="000C33B0" w:rsidRDefault="000C33B0">
      <w:pPr>
        <w:jc w:val="center"/>
        <w:rPr>
          <w:b/>
        </w:rPr>
      </w:pPr>
    </w:p>
    <w:p w:rsidR="000C33B0" w:rsidRDefault="000C33B0">
      <w:pPr>
        <w:jc w:val="center"/>
        <w:rPr>
          <w:b/>
        </w:rPr>
      </w:pPr>
    </w:p>
    <w:p w:rsidR="000C33B0" w:rsidRDefault="000C33B0">
      <w:pPr>
        <w:jc w:val="center"/>
        <w:rPr>
          <w:b/>
        </w:rPr>
      </w:pPr>
    </w:p>
    <w:p w:rsidR="000C33B0" w:rsidRDefault="000C33B0">
      <w:pPr>
        <w:jc w:val="center"/>
        <w:rPr>
          <w:b/>
        </w:rPr>
      </w:pPr>
    </w:p>
    <w:p w:rsidR="000C33B0" w:rsidRDefault="000C33B0">
      <w:pPr>
        <w:jc w:val="center"/>
        <w:rPr>
          <w:b/>
        </w:rPr>
      </w:pPr>
    </w:p>
    <w:p w:rsidR="000C33B0" w:rsidRDefault="000C33B0">
      <w:pPr>
        <w:jc w:val="center"/>
        <w:rPr>
          <w:b/>
        </w:rPr>
      </w:pPr>
    </w:p>
    <w:p w:rsidR="000C33B0" w:rsidRDefault="000C33B0">
      <w:pPr>
        <w:jc w:val="center"/>
        <w:rPr>
          <w:b/>
        </w:rPr>
      </w:pPr>
    </w:p>
    <w:p w:rsidR="0077749F" w:rsidRDefault="0077749F">
      <w:pPr>
        <w:jc w:val="center"/>
        <w:rPr>
          <w:b/>
        </w:rPr>
      </w:pPr>
    </w:p>
    <w:p w:rsidR="0077749F" w:rsidRDefault="0077749F">
      <w:pPr>
        <w:jc w:val="center"/>
        <w:rPr>
          <w:b/>
        </w:rPr>
      </w:pPr>
    </w:p>
    <w:p w:rsidR="000C33B0" w:rsidRDefault="000C33B0">
      <w:pPr>
        <w:jc w:val="center"/>
        <w:rPr>
          <w:b/>
        </w:rPr>
      </w:pPr>
    </w:p>
    <w:p w:rsidR="000C33B0" w:rsidRDefault="00E65C3C">
      <w:pPr>
        <w:jc w:val="center"/>
        <w:rPr>
          <w:b/>
        </w:rPr>
      </w:pPr>
      <w:r>
        <w:rPr>
          <w:b/>
        </w:rPr>
        <w:lastRenderedPageBreak/>
        <w:t>KIAMBATISHO VI</w:t>
      </w:r>
    </w:p>
    <w:p w:rsidR="000C33B0" w:rsidRDefault="00E65C3C">
      <w:pPr>
        <w:jc w:val="center"/>
        <w:rPr>
          <w:b/>
        </w:rPr>
      </w:pPr>
      <w:r>
        <w:rPr>
          <w:b/>
        </w:rPr>
        <w:t>MAHOJIANO NA WANAFUNZI</w:t>
      </w:r>
    </w:p>
    <w:p w:rsidR="000C33B0" w:rsidRDefault="00E65C3C">
      <w:pPr>
        <w:pStyle w:val="ListParagraph"/>
        <w:numPr>
          <w:ilvl w:val="0"/>
          <w:numId w:val="15"/>
        </w:numPr>
      </w:pPr>
      <w:r>
        <w:t>. Shule inatoa huduma ya chakula?</w:t>
      </w:r>
    </w:p>
    <w:p w:rsidR="000C33B0" w:rsidRDefault="00E65C3C">
      <w:pPr>
        <w:pStyle w:val="ListParagraph"/>
        <w:numPr>
          <w:ilvl w:val="0"/>
          <w:numId w:val="16"/>
        </w:numPr>
      </w:pPr>
      <w:r>
        <w:t>Kama ndio, kinatoka wapi?</w:t>
      </w:r>
    </w:p>
    <w:p w:rsidR="000C33B0" w:rsidRDefault="00E65C3C">
      <w:pPr>
        <w:pStyle w:val="ListParagraph"/>
        <w:numPr>
          <w:ilvl w:val="0"/>
          <w:numId w:val="16"/>
        </w:numPr>
      </w:pPr>
      <w:r>
        <w:t>Unafikiriaje endapo huduma ya chakula isipotolewa shuleni?</w:t>
      </w:r>
    </w:p>
    <w:p w:rsidR="000C33B0" w:rsidRDefault="00E65C3C">
      <w:pPr>
        <w:pStyle w:val="ListParagraph"/>
        <w:numPr>
          <w:ilvl w:val="0"/>
          <w:numId w:val="16"/>
        </w:numPr>
      </w:pPr>
      <w:r>
        <w:t>Huduma ya chakula inakufanya ujihisi vizuri na shuguli unazopewa shuleni? Kama ndio au hapana kwa nini?</w:t>
      </w:r>
    </w:p>
    <w:p w:rsidR="000C33B0" w:rsidRDefault="000C33B0">
      <w:pPr>
        <w:jc w:val="center"/>
        <w:rPr>
          <w:b/>
        </w:rPr>
      </w:pPr>
    </w:p>
    <w:p w:rsidR="000C33B0" w:rsidRDefault="00E65C3C">
      <w:pPr>
        <w:jc w:val="center"/>
      </w:pPr>
      <w:r>
        <w:t>Asante kwa ushirikiano wako</w:t>
      </w:r>
    </w:p>
    <w:p w:rsidR="000C33B0" w:rsidRDefault="000C33B0">
      <w:pPr>
        <w:jc w:val="center"/>
        <w:rPr>
          <w:b/>
        </w:rPr>
      </w:pPr>
    </w:p>
    <w:p w:rsidR="000C33B0" w:rsidRDefault="000C33B0">
      <w:pPr>
        <w:jc w:val="center"/>
        <w:rPr>
          <w:b/>
        </w:rPr>
      </w:pPr>
    </w:p>
    <w:p w:rsidR="000C33B0" w:rsidRDefault="000C33B0">
      <w:pPr>
        <w:jc w:val="center"/>
        <w:rPr>
          <w:b/>
        </w:rPr>
      </w:pPr>
    </w:p>
    <w:p w:rsidR="000C33B0" w:rsidRDefault="000C33B0">
      <w:pPr>
        <w:jc w:val="center"/>
        <w:rPr>
          <w:b/>
        </w:rPr>
      </w:pPr>
    </w:p>
    <w:p w:rsidR="000C33B0" w:rsidRDefault="000C33B0">
      <w:pPr>
        <w:jc w:val="center"/>
        <w:rPr>
          <w:b/>
        </w:rPr>
      </w:pPr>
    </w:p>
    <w:p w:rsidR="000C33B0" w:rsidRDefault="000C33B0">
      <w:pPr>
        <w:jc w:val="center"/>
        <w:rPr>
          <w:b/>
        </w:rPr>
      </w:pPr>
    </w:p>
    <w:p w:rsidR="000C33B0" w:rsidRDefault="000C33B0">
      <w:pPr>
        <w:jc w:val="center"/>
        <w:rPr>
          <w:b/>
        </w:rPr>
      </w:pPr>
    </w:p>
    <w:p w:rsidR="000C33B0" w:rsidRDefault="000C33B0">
      <w:pPr>
        <w:jc w:val="center"/>
        <w:rPr>
          <w:b/>
        </w:rPr>
      </w:pPr>
    </w:p>
    <w:p w:rsidR="000C33B0" w:rsidRDefault="000C33B0">
      <w:pPr>
        <w:jc w:val="center"/>
        <w:rPr>
          <w:b/>
        </w:rPr>
      </w:pPr>
    </w:p>
    <w:p w:rsidR="000C33B0" w:rsidRDefault="000C33B0">
      <w:pPr>
        <w:jc w:val="center"/>
        <w:rPr>
          <w:b/>
        </w:rPr>
      </w:pPr>
    </w:p>
    <w:p w:rsidR="000C33B0" w:rsidRDefault="000C33B0">
      <w:pPr>
        <w:jc w:val="center"/>
        <w:rPr>
          <w:b/>
        </w:rPr>
      </w:pPr>
    </w:p>
    <w:p w:rsidR="000C33B0" w:rsidRDefault="000C33B0">
      <w:pPr>
        <w:jc w:val="center"/>
        <w:rPr>
          <w:b/>
        </w:rPr>
      </w:pPr>
    </w:p>
    <w:p w:rsidR="0077749F" w:rsidRDefault="0077749F">
      <w:pPr>
        <w:jc w:val="center"/>
        <w:rPr>
          <w:b/>
        </w:rPr>
      </w:pPr>
    </w:p>
    <w:p w:rsidR="0077749F" w:rsidRDefault="0077749F">
      <w:pPr>
        <w:jc w:val="center"/>
        <w:rPr>
          <w:b/>
        </w:rPr>
      </w:pPr>
    </w:p>
    <w:p w:rsidR="000C33B0" w:rsidRDefault="000C33B0">
      <w:pPr>
        <w:jc w:val="center"/>
        <w:rPr>
          <w:b/>
        </w:rPr>
      </w:pPr>
    </w:p>
    <w:p w:rsidR="000C33B0" w:rsidRDefault="00E65C3C">
      <w:pPr>
        <w:tabs>
          <w:tab w:val="left" w:pos="1080"/>
        </w:tabs>
        <w:jc w:val="center"/>
        <w:rPr>
          <w:b/>
        </w:rPr>
      </w:pPr>
      <w:r>
        <w:rPr>
          <w:b/>
        </w:rPr>
        <w:lastRenderedPageBreak/>
        <w:t>APPENDIX VII</w:t>
      </w:r>
    </w:p>
    <w:p w:rsidR="000C33B0" w:rsidRDefault="00E65C3C">
      <w:pPr>
        <w:jc w:val="center"/>
        <w:rPr>
          <w:b/>
        </w:rPr>
      </w:pPr>
      <w:r>
        <w:rPr>
          <w:b/>
        </w:rPr>
        <w:t>INTERVVIEW GUIDE FOR SCHOOL COMMITTEE MEMBERS</w:t>
      </w:r>
    </w:p>
    <w:p w:rsidR="000C33B0" w:rsidRDefault="00E65C3C">
      <w:pPr>
        <w:pStyle w:val="ListParagraph"/>
        <w:numPr>
          <w:ilvl w:val="0"/>
          <w:numId w:val="17"/>
        </w:numPr>
      </w:pPr>
      <w:r>
        <w:t>Do you think that SFP contributes to the children enrollment to school? Why?</w:t>
      </w:r>
    </w:p>
    <w:p w:rsidR="000C33B0" w:rsidRDefault="00E65C3C">
      <w:pPr>
        <w:pStyle w:val="ListParagraph"/>
        <w:numPr>
          <w:ilvl w:val="0"/>
          <w:numId w:val="17"/>
        </w:numPr>
      </w:pPr>
      <w:r>
        <w:t>In your views, what does SFP help children when they are at school? Explain</w:t>
      </w:r>
    </w:p>
    <w:p w:rsidR="000C33B0" w:rsidRDefault="00E65C3C">
      <w:pPr>
        <w:pStyle w:val="ListParagraph"/>
        <w:ind w:left="1080"/>
      </w:pPr>
      <w:r>
        <w:t>If so, why some of the children abscond or drop out the schooling?</w:t>
      </w:r>
    </w:p>
    <w:p w:rsidR="000C33B0" w:rsidRDefault="00E65C3C">
      <w:pPr>
        <w:ind w:left="1080" w:hanging="720"/>
      </w:pPr>
      <w:r>
        <w:t xml:space="preserve">      3.  Is there any connection between children examinations, performance and the presence of SFP?</w:t>
      </w:r>
    </w:p>
    <w:p w:rsidR="000C33B0" w:rsidRDefault="00E65C3C">
      <w:pPr>
        <w:pStyle w:val="ListParagraph"/>
        <w:jc w:val="center"/>
      </w:pPr>
      <w:r>
        <w:t>Thank you for your cooperation</w:t>
      </w:r>
    </w:p>
    <w:p w:rsidR="000C33B0" w:rsidRDefault="000C33B0">
      <w:pPr>
        <w:jc w:val="center"/>
        <w:rPr>
          <w:b/>
        </w:rPr>
      </w:pPr>
    </w:p>
    <w:p w:rsidR="000C33B0" w:rsidRDefault="000C33B0">
      <w:pPr>
        <w:jc w:val="center"/>
        <w:rPr>
          <w:b/>
        </w:rPr>
      </w:pPr>
    </w:p>
    <w:p w:rsidR="000C33B0" w:rsidRDefault="000C33B0">
      <w:pPr>
        <w:jc w:val="center"/>
        <w:rPr>
          <w:b/>
        </w:rPr>
      </w:pPr>
    </w:p>
    <w:p w:rsidR="000C33B0" w:rsidRDefault="000C33B0">
      <w:pPr>
        <w:jc w:val="center"/>
        <w:rPr>
          <w:b/>
        </w:rPr>
      </w:pPr>
    </w:p>
    <w:p w:rsidR="000C33B0" w:rsidRDefault="000C33B0">
      <w:pPr>
        <w:jc w:val="center"/>
        <w:rPr>
          <w:b/>
        </w:rPr>
      </w:pPr>
    </w:p>
    <w:p w:rsidR="000C33B0" w:rsidRDefault="000C33B0">
      <w:pPr>
        <w:jc w:val="center"/>
        <w:rPr>
          <w:b/>
        </w:rPr>
      </w:pPr>
    </w:p>
    <w:p w:rsidR="000C33B0" w:rsidRDefault="000C33B0">
      <w:pPr>
        <w:jc w:val="center"/>
        <w:rPr>
          <w:b/>
        </w:rPr>
      </w:pPr>
    </w:p>
    <w:p w:rsidR="000C33B0" w:rsidRDefault="000C33B0">
      <w:pPr>
        <w:jc w:val="center"/>
        <w:rPr>
          <w:b/>
        </w:rPr>
      </w:pPr>
    </w:p>
    <w:p w:rsidR="000C33B0" w:rsidRDefault="000C33B0">
      <w:pPr>
        <w:jc w:val="center"/>
        <w:rPr>
          <w:b/>
        </w:rPr>
      </w:pPr>
    </w:p>
    <w:p w:rsidR="000C33B0" w:rsidRDefault="000C33B0">
      <w:pPr>
        <w:jc w:val="center"/>
        <w:rPr>
          <w:b/>
        </w:rPr>
      </w:pPr>
    </w:p>
    <w:p w:rsidR="000C33B0" w:rsidRDefault="000C33B0">
      <w:pPr>
        <w:jc w:val="center"/>
        <w:rPr>
          <w:b/>
        </w:rPr>
      </w:pPr>
    </w:p>
    <w:p w:rsidR="000C33B0" w:rsidRDefault="000C33B0">
      <w:pPr>
        <w:jc w:val="center"/>
        <w:rPr>
          <w:b/>
        </w:rPr>
      </w:pPr>
    </w:p>
    <w:p w:rsidR="000C33B0" w:rsidRDefault="000C33B0">
      <w:pPr>
        <w:jc w:val="center"/>
        <w:rPr>
          <w:b/>
        </w:rPr>
      </w:pPr>
    </w:p>
    <w:p w:rsidR="000C33B0" w:rsidRDefault="000C33B0">
      <w:pPr>
        <w:jc w:val="center"/>
        <w:rPr>
          <w:b/>
        </w:rPr>
      </w:pPr>
    </w:p>
    <w:p w:rsidR="000C33B0" w:rsidRDefault="00E65C3C">
      <w:pPr>
        <w:jc w:val="center"/>
        <w:rPr>
          <w:b/>
        </w:rPr>
      </w:pPr>
      <w:r>
        <w:rPr>
          <w:b/>
        </w:rPr>
        <w:lastRenderedPageBreak/>
        <w:t>KIAMBATISHO VII</w:t>
      </w:r>
    </w:p>
    <w:p w:rsidR="000C33B0" w:rsidRDefault="00E65C3C">
      <w:pPr>
        <w:jc w:val="center"/>
        <w:rPr>
          <w:b/>
        </w:rPr>
      </w:pPr>
      <w:r>
        <w:rPr>
          <w:b/>
        </w:rPr>
        <w:t>MAHOJIANO NA WAJUMBE KAMATI YA SHULE</w:t>
      </w:r>
    </w:p>
    <w:p w:rsidR="000C33B0" w:rsidRDefault="00E65C3C">
      <w:r>
        <w:t>1. Je, unadhani huduma ya chakula shuleni huchangia udahili wa watoto shuleni? Kwa nini?</w:t>
      </w:r>
    </w:p>
    <w:p w:rsidR="000C33B0" w:rsidRDefault="00E65C3C">
      <w:r>
        <w:t>2. Kwa maoni yako, mpango wa huduma ya chakula huwasaidia watoto watoro wawapo             shuleni. Eleza.</w:t>
      </w:r>
    </w:p>
    <w:p w:rsidR="000C33B0" w:rsidRDefault="00E65C3C">
      <w:r>
        <w:t>Kama ni hivyo, kwa nini baadhi ya watoto hukataa au kuacha shule?</w:t>
      </w:r>
    </w:p>
    <w:p w:rsidR="000C33B0" w:rsidRDefault="00E65C3C">
      <w:r>
        <w:t>3. Je, kuna uhusiano wowote kati ya ufaulu wa watoto katika mitihani na uwepo wa         mpango wa huduma ya chakula?</w:t>
      </w:r>
    </w:p>
    <w:p w:rsidR="000C33B0" w:rsidRDefault="000C33B0">
      <w:pPr>
        <w:jc w:val="center"/>
        <w:rPr>
          <w:b/>
        </w:rPr>
      </w:pPr>
    </w:p>
    <w:p w:rsidR="000C33B0" w:rsidRDefault="00E65C3C">
      <w:pPr>
        <w:jc w:val="center"/>
      </w:pPr>
      <w:r>
        <w:t>Asante kwa ushirikiano wako</w:t>
      </w:r>
    </w:p>
    <w:p w:rsidR="000C33B0" w:rsidRDefault="000C33B0">
      <w:pPr>
        <w:jc w:val="center"/>
        <w:rPr>
          <w:b/>
        </w:rPr>
      </w:pPr>
    </w:p>
    <w:p w:rsidR="000C33B0" w:rsidRDefault="000C33B0">
      <w:pPr>
        <w:jc w:val="center"/>
        <w:rPr>
          <w:b/>
        </w:rPr>
      </w:pPr>
    </w:p>
    <w:p w:rsidR="000C33B0" w:rsidRDefault="000C33B0">
      <w:pPr>
        <w:jc w:val="center"/>
        <w:rPr>
          <w:b/>
        </w:rPr>
      </w:pPr>
    </w:p>
    <w:p w:rsidR="000C33B0" w:rsidRDefault="000C33B0">
      <w:pPr>
        <w:jc w:val="center"/>
        <w:rPr>
          <w:b/>
        </w:rPr>
      </w:pPr>
    </w:p>
    <w:p w:rsidR="000C33B0" w:rsidRDefault="000C33B0">
      <w:pPr>
        <w:jc w:val="center"/>
        <w:rPr>
          <w:b/>
        </w:rPr>
      </w:pPr>
    </w:p>
    <w:p w:rsidR="000C33B0" w:rsidRDefault="000C33B0">
      <w:pPr>
        <w:jc w:val="center"/>
        <w:rPr>
          <w:b/>
        </w:rPr>
      </w:pPr>
    </w:p>
    <w:p w:rsidR="000C33B0" w:rsidRDefault="000C33B0">
      <w:pPr>
        <w:jc w:val="center"/>
        <w:rPr>
          <w:b/>
        </w:rPr>
      </w:pPr>
    </w:p>
    <w:p w:rsidR="000C33B0" w:rsidRDefault="000C33B0">
      <w:pPr>
        <w:jc w:val="center"/>
        <w:rPr>
          <w:b/>
        </w:rPr>
      </w:pPr>
    </w:p>
    <w:p w:rsidR="000C33B0" w:rsidRDefault="000C33B0">
      <w:pPr>
        <w:jc w:val="center"/>
        <w:rPr>
          <w:b/>
        </w:rPr>
      </w:pPr>
    </w:p>
    <w:p w:rsidR="000C33B0" w:rsidRDefault="000C33B0">
      <w:pPr>
        <w:rPr>
          <w:b/>
        </w:rPr>
      </w:pPr>
    </w:p>
    <w:p w:rsidR="0077749F" w:rsidRDefault="0077749F">
      <w:pPr>
        <w:rPr>
          <w:b/>
        </w:rPr>
      </w:pPr>
    </w:p>
    <w:p w:rsidR="0077749F" w:rsidRDefault="0077749F">
      <w:pPr>
        <w:rPr>
          <w:b/>
        </w:rPr>
      </w:pPr>
    </w:p>
    <w:p w:rsidR="0077749F" w:rsidRDefault="0077749F">
      <w:pPr>
        <w:rPr>
          <w:b/>
        </w:rPr>
      </w:pPr>
    </w:p>
    <w:p w:rsidR="000C33B0" w:rsidRDefault="00E65C3C">
      <w:pPr>
        <w:jc w:val="center"/>
        <w:rPr>
          <w:b/>
        </w:rPr>
      </w:pPr>
      <w:r>
        <w:rPr>
          <w:b/>
        </w:rPr>
        <w:lastRenderedPageBreak/>
        <w:t>APPENDIX VIII</w:t>
      </w:r>
    </w:p>
    <w:p w:rsidR="000C33B0" w:rsidRDefault="00E65C3C">
      <w:pPr>
        <w:jc w:val="center"/>
        <w:rPr>
          <w:b/>
        </w:rPr>
      </w:pPr>
      <w:r>
        <w:rPr>
          <w:b/>
        </w:rPr>
        <w:t>PARTICIPATION OBSERVATION CHECKLIST</w:t>
      </w:r>
    </w:p>
    <w:p w:rsidR="000C33B0" w:rsidRDefault="00E65C3C">
      <w:r>
        <w:t>Name of primary school ………………………………………</w:t>
      </w:r>
    </w:p>
    <w:p w:rsidR="000C33B0" w:rsidRDefault="00E65C3C">
      <w:r>
        <w:t>Number of pupils in a class ………………………………</w:t>
      </w:r>
    </w:p>
    <w:tbl>
      <w:tblPr>
        <w:tblStyle w:val="TableGrid"/>
        <w:tblW w:w="0" w:type="auto"/>
        <w:tblLook w:val="04A0" w:firstRow="1" w:lastRow="0" w:firstColumn="1" w:lastColumn="0" w:noHBand="0" w:noVBand="1"/>
      </w:tblPr>
      <w:tblGrid>
        <w:gridCol w:w="2634"/>
        <w:gridCol w:w="1164"/>
        <w:gridCol w:w="2124"/>
        <w:gridCol w:w="2288"/>
      </w:tblGrid>
      <w:tr w:rsidR="000C33B0">
        <w:tc>
          <w:tcPr>
            <w:tcW w:w="3978" w:type="dxa"/>
            <w:gridSpan w:val="2"/>
          </w:tcPr>
          <w:p w:rsidR="000C33B0" w:rsidRDefault="00E65C3C">
            <w:pPr>
              <w:jc w:val="center"/>
            </w:pPr>
            <w:r>
              <w:t>Developmental and Reflection stages</w:t>
            </w:r>
          </w:p>
        </w:tc>
        <w:tc>
          <w:tcPr>
            <w:tcW w:w="4792" w:type="dxa"/>
            <w:gridSpan w:val="2"/>
          </w:tcPr>
          <w:p w:rsidR="000C33B0" w:rsidRDefault="00E65C3C">
            <w:pPr>
              <w:jc w:val="center"/>
            </w:pPr>
            <w:r>
              <w:t>Observation</w:t>
            </w:r>
          </w:p>
        </w:tc>
      </w:tr>
      <w:tr w:rsidR="000C33B0">
        <w:tc>
          <w:tcPr>
            <w:tcW w:w="2850" w:type="dxa"/>
            <w:tcBorders>
              <w:right w:val="single" w:sz="4" w:space="0" w:color="auto"/>
            </w:tcBorders>
          </w:tcPr>
          <w:p w:rsidR="000C33B0" w:rsidRDefault="000C33B0">
            <w:pPr>
              <w:jc w:val="center"/>
            </w:pPr>
          </w:p>
        </w:tc>
        <w:tc>
          <w:tcPr>
            <w:tcW w:w="1128" w:type="dxa"/>
            <w:tcBorders>
              <w:left w:val="single" w:sz="4" w:space="0" w:color="auto"/>
            </w:tcBorders>
          </w:tcPr>
          <w:p w:rsidR="000C33B0" w:rsidRDefault="00E65C3C">
            <w:pPr>
              <w:spacing w:line="276" w:lineRule="auto"/>
              <w:jc w:val="center"/>
            </w:pPr>
            <w:r>
              <w:t>Number of questions</w:t>
            </w:r>
          </w:p>
        </w:tc>
        <w:tc>
          <w:tcPr>
            <w:tcW w:w="2295" w:type="dxa"/>
            <w:tcBorders>
              <w:right w:val="single" w:sz="4" w:space="0" w:color="auto"/>
            </w:tcBorders>
          </w:tcPr>
          <w:p w:rsidR="000C33B0" w:rsidRDefault="00E65C3C">
            <w:pPr>
              <w:jc w:val="center"/>
            </w:pPr>
            <w:r>
              <w:t>Enthusiastic</w:t>
            </w:r>
          </w:p>
        </w:tc>
        <w:tc>
          <w:tcPr>
            <w:tcW w:w="2497" w:type="dxa"/>
            <w:tcBorders>
              <w:left w:val="single" w:sz="4" w:space="0" w:color="auto"/>
            </w:tcBorders>
          </w:tcPr>
          <w:p w:rsidR="000C33B0" w:rsidRDefault="00E65C3C">
            <w:pPr>
              <w:jc w:val="center"/>
            </w:pPr>
            <w:r>
              <w:t>Non-enthusiastic</w:t>
            </w:r>
          </w:p>
        </w:tc>
      </w:tr>
      <w:tr w:rsidR="000C33B0">
        <w:trPr>
          <w:trHeight w:val="2375"/>
        </w:trPr>
        <w:tc>
          <w:tcPr>
            <w:tcW w:w="2850" w:type="dxa"/>
            <w:tcBorders>
              <w:right w:val="single" w:sz="4" w:space="0" w:color="auto"/>
            </w:tcBorders>
          </w:tcPr>
          <w:p w:rsidR="000C33B0" w:rsidRDefault="00E65C3C">
            <w:pPr>
              <w:jc w:val="center"/>
            </w:pPr>
            <w:r>
              <w:t>Developmental questions</w:t>
            </w:r>
          </w:p>
        </w:tc>
        <w:tc>
          <w:tcPr>
            <w:tcW w:w="1128" w:type="dxa"/>
            <w:tcBorders>
              <w:left w:val="single" w:sz="4" w:space="0" w:color="auto"/>
            </w:tcBorders>
          </w:tcPr>
          <w:p w:rsidR="000C33B0" w:rsidRDefault="00E65C3C">
            <w:pPr>
              <w:jc w:val="center"/>
            </w:pPr>
            <w:r>
              <w:t>2</w:t>
            </w:r>
          </w:p>
        </w:tc>
        <w:tc>
          <w:tcPr>
            <w:tcW w:w="2295" w:type="dxa"/>
            <w:tcBorders>
              <w:right w:val="single" w:sz="4" w:space="0" w:color="auto"/>
            </w:tcBorders>
          </w:tcPr>
          <w:p w:rsidR="000C33B0" w:rsidRDefault="000C33B0">
            <w:pPr>
              <w:jc w:val="center"/>
            </w:pPr>
          </w:p>
        </w:tc>
        <w:tc>
          <w:tcPr>
            <w:tcW w:w="2497" w:type="dxa"/>
            <w:tcBorders>
              <w:left w:val="single" w:sz="4" w:space="0" w:color="auto"/>
            </w:tcBorders>
          </w:tcPr>
          <w:p w:rsidR="000C33B0" w:rsidRDefault="000C33B0">
            <w:pPr>
              <w:jc w:val="center"/>
            </w:pPr>
          </w:p>
        </w:tc>
      </w:tr>
      <w:tr w:rsidR="000C33B0">
        <w:trPr>
          <w:trHeight w:val="2780"/>
        </w:trPr>
        <w:tc>
          <w:tcPr>
            <w:tcW w:w="2850" w:type="dxa"/>
            <w:tcBorders>
              <w:right w:val="single" w:sz="4" w:space="0" w:color="auto"/>
            </w:tcBorders>
          </w:tcPr>
          <w:p w:rsidR="000C33B0" w:rsidRDefault="00E65C3C">
            <w:pPr>
              <w:jc w:val="center"/>
            </w:pPr>
            <w:r>
              <w:t>Reflection questions</w:t>
            </w:r>
          </w:p>
        </w:tc>
        <w:tc>
          <w:tcPr>
            <w:tcW w:w="1128" w:type="dxa"/>
            <w:tcBorders>
              <w:left w:val="single" w:sz="4" w:space="0" w:color="auto"/>
            </w:tcBorders>
          </w:tcPr>
          <w:p w:rsidR="000C33B0" w:rsidRDefault="00E65C3C">
            <w:pPr>
              <w:jc w:val="center"/>
            </w:pPr>
            <w:r>
              <w:t>1</w:t>
            </w:r>
          </w:p>
        </w:tc>
        <w:tc>
          <w:tcPr>
            <w:tcW w:w="2295" w:type="dxa"/>
            <w:tcBorders>
              <w:right w:val="single" w:sz="4" w:space="0" w:color="auto"/>
            </w:tcBorders>
          </w:tcPr>
          <w:p w:rsidR="000C33B0" w:rsidRDefault="000C33B0">
            <w:pPr>
              <w:jc w:val="center"/>
            </w:pPr>
          </w:p>
        </w:tc>
        <w:tc>
          <w:tcPr>
            <w:tcW w:w="2497" w:type="dxa"/>
            <w:tcBorders>
              <w:left w:val="single" w:sz="4" w:space="0" w:color="auto"/>
            </w:tcBorders>
          </w:tcPr>
          <w:p w:rsidR="000C33B0" w:rsidRDefault="000C33B0">
            <w:pPr>
              <w:jc w:val="center"/>
            </w:pPr>
          </w:p>
        </w:tc>
      </w:tr>
    </w:tbl>
    <w:p w:rsidR="000C33B0" w:rsidRDefault="000C33B0"/>
    <w:p w:rsidR="000C33B0" w:rsidRDefault="00E65C3C">
      <w:pPr>
        <w:rPr>
          <w:b/>
          <w:bCs/>
          <w:sz w:val="23"/>
          <w:szCs w:val="23"/>
        </w:rPr>
      </w:pPr>
      <w:r>
        <w:rPr>
          <w:noProof/>
        </w:rPr>
        <w:lastRenderedPageBreak/>
        <w:drawing>
          <wp:anchor distT="0" distB="0" distL="114300" distR="114300" simplePos="0" relativeHeight="251665408" behindDoc="1" locked="0" layoutInCell="1" allowOverlap="1">
            <wp:simplePos x="0" y="0"/>
            <wp:positionH relativeFrom="column">
              <wp:posOffset>120015</wp:posOffset>
            </wp:positionH>
            <wp:positionV relativeFrom="paragraph">
              <wp:posOffset>292735</wp:posOffset>
            </wp:positionV>
            <wp:extent cx="5389880" cy="7618730"/>
            <wp:effectExtent l="0" t="0" r="0" b="1270"/>
            <wp:wrapThrough wrapText="bothSides">
              <wp:wrapPolygon edited="0">
                <wp:start x="0" y="0"/>
                <wp:lineTo x="0" y="21532"/>
                <wp:lineTo x="21478" y="21532"/>
                <wp:lineTo x="21478" y="0"/>
                <wp:lineTo x="0" y="0"/>
              </wp:wrapPolygon>
            </wp:wrapThrough>
            <wp:docPr id="5" name="Picture 227" descr="lupilya clearance 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27" descr="lupilya clearance lette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389880" cy="7618730"/>
                    </a:xfrm>
                    <a:prstGeom prst="rect">
                      <a:avLst/>
                    </a:prstGeom>
                    <a:noFill/>
                    <a:ln>
                      <a:noFill/>
                    </a:ln>
                  </pic:spPr>
                </pic:pic>
              </a:graphicData>
            </a:graphic>
          </wp:anchor>
        </w:drawing>
      </w:r>
      <w:r>
        <w:rPr>
          <w:b/>
        </w:rPr>
        <w:t xml:space="preserve">APPENDIX IX. </w:t>
      </w:r>
      <w:r>
        <w:rPr>
          <w:b/>
          <w:bCs/>
          <w:sz w:val="23"/>
          <w:szCs w:val="23"/>
        </w:rPr>
        <w:t>Research clearance letter from Open University of Tanzania</w:t>
      </w:r>
    </w:p>
    <w:p w:rsidR="000C33B0" w:rsidRDefault="00E65C3C">
      <w:pPr>
        <w:rPr>
          <w:b/>
          <w:bCs/>
          <w:sz w:val="23"/>
          <w:szCs w:val="23"/>
        </w:rPr>
      </w:pPr>
      <w:r>
        <w:rPr>
          <w:noProof/>
        </w:rPr>
        <w:lastRenderedPageBreak/>
        <w:drawing>
          <wp:anchor distT="0" distB="0" distL="114300" distR="114300" simplePos="0" relativeHeight="251666432" behindDoc="1" locked="0" layoutInCell="1" allowOverlap="1">
            <wp:simplePos x="0" y="0"/>
            <wp:positionH relativeFrom="column">
              <wp:posOffset>29210</wp:posOffset>
            </wp:positionH>
            <wp:positionV relativeFrom="paragraph">
              <wp:posOffset>282575</wp:posOffset>
            </wp:positionV>
            <wp:extent cx="5778500" cy="7502525"/>
            <wp:effectExtent l="19050" t="0" r="0" b="0"/>
            <wp:wrapThrough wrapText="bothSides">
              <wp:wrapPolygon edited="0">
                <wp:start x="-71" y="0"/>
                <wp:lineTo x="-71" y="21554"/>
                <wp:lineTo x="21576" y="21554"/>
                <wp:lineTo x="21576" y="0"/>
                <wp:lineTo x="-71" y="0"/>
              </wp:wrapPolygon>
            </wp:wrapThrough>
            <wp:docPr id="6" name="Picture 228" descr="LUPILYA KIBALI 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28" descr="LUPILYA KIBALI DA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778500" cy="7502525"/>
                    </a:xfrm>
                    <a:prstGeom prst="rect">
                      <a:avLst/>
                    </a:prstGeom>
                    <a:noFill/>
                    <a:ln>
                      <a:noFill/>
                    </a:ln>
                  </pic:spPr>
                </pic:pic>
              </a:graphicData>
            </a:graphic>
          </wp:anchor>
        </w:drawing>
      </w:r>
      <w:r>
        <w:rPr>
          <w:b/>
        </w:rPr>
        <w:t>APPENDIX X: Permission letter from Regional Administrative Secretary</w:t>
      </w:r>
      <w:r>
        <w:rPr>
          <w:b/>
          <w:noProof/>
        </w:rPr>
        <w:drawing>
          <wp:anchor distT="0" distB="0" distL="114300" distR="114300" simplePos="0" relativeHeight="251664384" behindDoc="1" locked="0" layoutInCell="1" allowOverlap="1">
            <wp:simplePos x="0" y="0"/>
            <wp:positionH relativeFrom="column">
              <wp:posOffset>84455</wp:posOffset>
            </wp:positionH>
            <wp:positionV relativeFrom="paragraph">
              <wp:posOffset>304800</wp:posOffset>
            </wp:positionV>
            <wp:extent cx="5244465" cy="7693660"/>
            <wp:effectExtent l="19050" t="0" r="0" b="0"/>
            <wp:wrapThrough wrapText="bothSides">
              <wp:wrapPolygon edited="0">
                <wp:start x="-78" y="0"/>
                <wp:lineTo x="-78" y="21554"/>
                <wp:lineTo x="21576" y="21554"/>
                <wp:lineTo x="21576" y="0"/>
                <wp:lineTo x="-78" y="0"/>
              </wp:wrapPolygon>
            </wp:wrapThrough>
            <wp:docPr id="7" name="Picture 226" descr="LUPILY KIBALI DEO MSIN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26" descr="LUPILY KIBALI DEO MSINGI"/>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244465" cy="7693660"/>
                    </a:xfrm>
                    <a:prstGeom prst="rect">
                      <a:avLst/>
                    </a:prstGeom>
                    <a:noFill/>
                    <a:ln>
                      <a:noFill/>
                    </a:ln>
                  </pic:spPr>
                </pic:pic>
              </a:graphicData>
            </a:graphic>
          </wp:anchor>
        </w:drawing>
      </w:r>
    </w:p>
    <w:sectPr w:rsidR="000C33B0" w:rsidSect="006657F8">
      <w:pgSz w:w="11906" w:h="16838" w:code="9"/>
      <w:pgMar w:top="2268" w:right="1418" w:bottom="1418" w:left="226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5EA" w:rsidRDefault="00F535EA">
      <w:pPr>
        <w:spacing w:line="240" w:lineRule="auto"/>
      </w:pPr>
      <w:r>
        <w:separator/>
      </w:r>
    </w:p>
  </w:endnote>
  <w:endnote w:type="continuationSeparator" w:id="0">
    <w:p w:rsidR="00F535EA" w:rsidRDefault="00F535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Arial"/>
    <w:charset w:val="00"/>
    <w:family w:val="auto"/>
    <w:pitch w:val="default"/>
    <w:sig w:usb0="E1000AEF" w:usb1="5000A1FF" w:usb2="00000000" w:usb3="00000000" w:csb0="200001BF" w:csb1="4F01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7BB" w:rsidRDefault="009F37BB">
    <w:pPr>
      <w:pStyle w:val="Footer"/>
      <w:jc w:val="center"/>
    </w:pPr>
  </w:p>
  <w:p w:rsidR="009F37BB" w:rsidRDefault="009F37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7BB" w:rsidRDefault="009F37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5EA" w:rsidRDefault="00F535EA">
      <w:r>
        <w:separator/>
      </w:r>
    </w:p>
  </w:footnote>
  <w:footnote w:type="continuationSeparator" w:id="0">
    <w:p w:rsidR="00F535EA" w:rsidRDefault="00F53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7BB" w:rsidRDefault="009F37BB">
    <w:pPr>
      <w:pStyle w:val="Header"/>
      <w:jc w:val="center"/>
    </w:pPr>
  </w:p>
  <w:p w:rsidR="009F37BB" w:rsidRDefault="009F37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1632415"/>
      <w:docPartObj>
        <w:docPartGallery w:val="Page Numbers (Top of Page)"/>
        <w:docPartUnique/>
      </w:docPartObj>
    </w:sdtPr>
    <w:sdtEndPr>
      <w:rPr>
        <w:noProof/>
      </w:rPr>
    </w:sdtEndPr>
    <w:sdtContent>
      <w:p w:rsidR="009F37BB" w:rsidRDefault="009F37BB">
        <w:pPr>
          <w:pStyle w:val="Header"/>
          <w:jc w:val="center"/>
        </w:pPr>
        <w:r>
          <w:fldChar w:fldCharType="begin"/>
        </w:r>
        <w:r>
          <w:instrText xml:space="preserve"> PAGE   \* MERGEFORMAT </w:instrText>
        </w:r>
        <w:r>
          <w:fldChar w:fldCharType="separate"/>
        </w:r>
        <w:r w:rsidR="00A615A0">
          <w:rPr>
            <w:noProof/>
          </w:rPr>
          <w:t>10</w:t>
        </w:r>
        <w:r>
          <w:rPr>
            <w:noProof/>
          </w:rPr>
          <w:fldChar w:fldCharType="end"/>
        </w:r>
      </w:p>
    </w:sdtContent>
  </w:sdt>
  <w:p w:rsidR="009F37BB" w:rsidRDefault="009F37BB">
    <w:pPr>
      <w:pStyle w:val="Header"/>
      <w:jc w:val="center"/>
    </w:pPr>
  </w:p>
  <w:p w:rsidR="009F37BB" w:rsidRDefault="009F37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13EDA"/>
    <w:multiLevelType w:val="multilevel"/>
    <w:tmpl w:val="06813E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B9575F"/>
    <w:multiLevelType w:val="multilevel"/>
    <w:tmpl w:val="0CB9575F"/>
    <w:lvl w:ilvl="0">
      <w:start w:val="1"/>
      <w:numFmt w:val="low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C249D7"/>
    <w:multiLevelType w:val="multilevel"/>
    <w:tmpl w:val="1DC249D7"/>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39E2257"/>
    <w:multiLevelType w:val="multilevel"/>
    <w:tmpl w:val="239E225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E1689D"/>
    <w:multiLevelType w:val="multilevel"/>
    <w:tmpl w:val="25E1689D"/>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2DCA660D"/>
    <w:multiLevelType w:val="multilevel"/>
    <w:tmpl w:val="2DCA660D"/>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0BA15A0"/>
    <w:multiLevelType w:val="multilevel"/>
    <w:tmpl w:val="30BA15A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FF751C"/>
    <w:multiLevelType w:val="multilevel"/>
    <w:tmpl w:val="30FF75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2B4D68"/>
    <w:multiLevelType w:val="multilevel"/>
    <w:tmpl w:val="362B4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3240C73"/>
    <w:multiLevelType w:val="multilevel"/>
    <w:tmpl w:val="43240C73"/>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9EE05D5"/>
    <w:multiLevelType w:val="multilevel"/>
    <w:tmpl w:val="49EE05D5"/>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A37C5A"/>
    <w:multiLevelType w:val="multilevel"/>
    <w:tmpl w:val="52A37C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BD24DE5"/>
    <w:multiLevelType w:val="multilevel"/>
    <w:tmpl w:val="5BD24DE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073225"/>
    <w:multiLevelType w:val="multilevel"/>
    <w:tmpl w:val="5D07322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0D10251"/>
    <w:multiLevelType w:val="multilevel"/>
    <w:tmpl w:val="60D10251"/>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583635C"/>
    <w:multiLevelType w:val="multilevel"/>
    <w:tmpl w:val="7583635C"/>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A09024D"/>
    <w:multiLevelType w:val="multilevel"/>
    <w:tmpl w:val="7A09024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7"/>
  </w:num>
  <w:num w:numId="2">
    <w:abstractNumId w:val="1"/>
  </w:num>
  <w:num w:numId="3">
    <w:abstractNumId w:val="9"/>
  </w:num>
  <w:num w:numId="4">
    <w:abstractNumId w:val="14"/>
  </w:num>
  <w:num w:numId="5">
    <w:abstractNumId w:val="5"/>
  </w:num>
  <w:num w:numId="6">
    <w:abstractNumId w:val="6"/>
  </w:num>
  <w:num w:numId="7">
    <w:abstractNumId w:val="10"/>
  </w:num>
  <w:num w:numId="8">
    <w:abstractNumId w:val="4"/>
  </w:num>
  <w:num w:numId="9">
    <w:abstractNumId w:val="12"/>
  </w:num>
  <w:num w:numId="10">
    <w:abstractNumId w:val="11"/>
  </w:num>
  <w:num w:numId="11">
    <w:abstractNumId w:val="15"/>
  </w:num>
  <w:num w:numId="12">
    <w:abstractNumId w:val="13"/>
  </w:num>
  <w:num w:numId="13">
    <w:abstractNumId w:val="3"/>
  </w:num>
  <w:num w:numId="14">
    <w:abstractNumId w:val="2"/>
  </w:num>
  <w:num w:numId="15">
    <w:abstractNumId w:val="8"/>
  </w:num>
  <w:num w:numId="16">
    <w:abstractNumId w:val="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207"/>
    <w:rsid w:val="EFB76817"/>
    <w:rsid w:val="0000128B"/>
    <w:rsid w:val="00006988"/>
    <w:rsid w:val="00006CF1"/>
    <w:rsid w:val="000209A3"/>
    <w:rsid w:val="00021D0D"/>
    <w:rsid w:val="00024D3C"/>
    <w:rsid w:val="00027162"/>
    <w:rsid w:val="000274A7"/>
    <w:rsid w:val="00030540"/>
    <w:rsid w:val="000324EE"/>
    <w:rsid w:val="00032835"/>
    <w:rsid w:val="00040AF1"/>
    <w:rsid w:val="00042E31"/>
    <w:rsid w:val="00043319"/>
    <w:rsid w:val="000449DB"/>
    <w:rsid w:val="000472A2"/>
    <w:rsid w:val="000532CD"/>
    <w:rsid w:val="000538EB"/>
    <w:rsid w:val="0005622B"/>
    <w:rsid w:val="00057B61"/>
    <w:rsid w:val="00062744"/>
    <w:rsid w:val="00064C14"/>
    <w:rsid w:val="0006539D"/>
    <w:rsid w:val="00065B03"/>
    <w:rsid w:val="00076129"/>
    <w:rsid w:val="00081BD7"/>
    <w:rsid w:val="00084454"/>
    <w:rsid w:val="00085007"/>
    <w:rsid w:val="00085EDF"/>
    <w:rsid w:val="000939B0"/>
    <w:rsid w:val="00093B25"/>
    <w:rsid w:val="000941D5"/>
    <w:rsid w:val="0009758A"/>
    <w:rsid w:val="000A257C"/>
    <w:rsid w:val="000A2E25"/>
    <w:rsid w:val="000A321D"/>
    <w:rsid w:val="000A40B3"/>
    <w:rsid w:val="000A5613"/>
    <w:rsid w:val="000A58DD"/>
    <w:rsid w:val="000A675E"/>
    <w:rsid w:val="000B042A"/>
    <w:rsid w:val="000B07A0"/>
    <w:rsid w:val="000B3E17"/>
    <w:rsid w:val="000C33B0"/>
    <w:rsid w:val="000C67D9"/>
    <w:rsid w:val="000D0FDA"/>
    <w:rsid w:val="000D12BA"/>
    <w:rsid w:val="000D2BAD"/>
    <w:rsid w:val="000D4C37"/>
    <w:rsid w:val="000D4E49"/>
    <w:rsid w:val="000D5296"/>
    <w:rsid w:val="000E46B6"/>
    <w:rsid w:val="000E4752"/>
    <w:rsid w:val="000E4880"/>
    <w:rsid w:val="000E4F1B"/>
    <w:rsid w:val="000E5B57"/>
    <w:rsid w:val="000E6984"/>
    <w:rsid w:val="000E6BBF"/>
    <w:rsid w:val="000F00A3"/>
    <w:rsid w:val="000F0171"/>
    <w:rsid w:val="000F09E0"/>
    <w:rsid w:val="000F6B66"/>
    <w:rsid w:val="000F7FE6"/>
    <w:rsid w:val="0010069C"/>
    <w:rsid w:val="0010247D"/>
    <w:rsid w:val="001065B7"/>
    <w:rsid w:val="0011185F"/>
    <w:rsid w:val="00111DA8"/>
    <w:rsid w:val="0011349F"/>
    <w:rsid w:val="001141F0"/>
    <w:rsid w:val="00117150"/>
    <w:rsid w:val="00117B41"/>
    <w:rsid w:val="00117F19"/>
    <w:rsid w:val="00120146"/>
    <w:rsid w:val="001204E5"/>
    <w:rsid w:val="00120643"/>
    <w:rsid w:val="00120AA4"/>
    <w:rsid w:val="00121938"/>
    <w:rsid w:val="00121AE8"/>
    <w:rsid w:val="001252C1"/>
    <w:rsid w:val="00125D58"/>
    <w:rsid w:val="00131421"/>
    <w:rsid w:val="0014000D"/>
    <w:rsid w:val="0014301A"/>
    <w:rsid w:val="0015048D"/>
    <w:rsid w:val="001511BD"/>
    <w:rsid w:val="00153A40"/>
    <w:rsid w:val="00153EB4"/>
    <w:rsid w:val="001560E9"/>
    <w:rsid w:val="00156C46"/>
    <w:rsid w:val="001628B5"/>
    <w:rsid w:val="00163AC3"/>
    <w:rsid w:val="00165AD5"/>
    <w:rsid w:val="001703A9"/>
    <w:rsid w:val="001741C9"/>
    <w:rsid w:val="00175E66"/>
    <w:rsid w:val="001774E7"/>
    <w:rsid w:val="00180D89"/>
    <w:rsid w:val="00194C0E"/>
    <w:rsid w:val="00196BA7"/>
    <w:rsid w:val="001A0008"/>
    <w:rsid w:val="001A6C9D"/>
    <w:rsid w:val="001B19F7"/>
    <w:rsid w:val="001B2450"/>
    <w:rsid w:val="001B4FBC"/>
    <w:rsid w:val="001C3453"/>
    <w:rsid w:val="001C3518"/>
    <w:rsid w:val="001C3D40"/>
    <w:rsid w:val="001C51C0"/>
    <w:rsid w:val="001C7973"/>
    <w:rsid w:val="001D015F"/>
    <w:rsid w:val="001D2260"/>
    <w:rsid w:val="001D27C9"/>
    <w:rsid w:val="001D4757"/>
    <w:rsid w:val="001D4B71"/>
    <w:rsid w:val="001D5E8C"/>
    <w:rsid w:val="001D734C"/>
    <w:rsid w:val="001E069F"/>
    <w:rsid w:val="001E083E"/>
    <w:rsid w:val="001E134E"/>
    <w:rsid w:val="001E17BE"/>
    <w:rsid w:val="001E615D"/>
    <w:rsid w:val="001E6176"/>
    <w:rsid w:val="001F0343"/>
    <w:rsid w:val="001F038E"/>
    <w:rsid w:val="001F1634"/>
    <w:rsid w:val="001F1CD1"/>
    <w:rsid w:val="001F5A81"/>
    <w:rsid w:val="001F6CB7"/>
    <w:rsid w:val="001F76C2"/>
    <w:rsid w:val="00200F37"/>
    <w:rsid w:val="002023B5"/>
    <w:rsid w:val="00212114"/>
    <w:rsid w:val="00215FD4"/>
    <w:rsid w:val="00223863"/>
    <w:rsid w:val="00223FC2"/>
    <w:rsid w:val="00224DC6"/>
    <w:rsid w:val="00231D4E"/>
    <w:rsid w:val="0023259D"/>
    <w:rsid w:val="00232D20"/>
    <w:rsid w:val="00233BB8"/>
    <w:rsid w:val="002411EE"/>
    <w:rsid w:val="00244E73"/>
    <w:rsid w:val="00247556"/>
    <w:rsid w:val="00251647"/>
    <w:rsid w:val="00254CD8"/>
    <w:rsid w:val="00256046"/>
    <w:rsid w:val="00256872"/>
    <w:rsid w:val="002603B7"/>
    <w:rsid w:val="0026113F"/>
    <w:rsid w:val="00265773"/>
    <w:rsid w:val="00265EBA"/>
    <w:rsid w:val="00267C04"/>
    <w:rsid w:val="00270985"/>
    <w:rsid w:val="00270BFE"/>
    <w:rsid w:val="00274182"/>
    <w:rsid w:val="002744A0"/>
    <w:rsid w:val="002752F5"/>
    <w:rsid w:val="00276E11"/>
    <w:rsid w:val="00277940"/>
    <w:rsid w:val="00277BF8"/>
    <w:rsid w:val="00280404"/>
    <w:rsid w:val="00280EF3"/>
    <w:rsid w:val="002849E2"/>
    <w:rsid w:val="00284B41"/>
    <w:rsid w:val="00286CFD"/>
    <w:rsid w:val="00287F29"/>
    <w:rsid w:val="002906FF"/>
    <w:rsid w:val="00291CCA"/>
    <w:rsid w:val="00294A06"/>
    <w:rsid w:val="0029570B"/>
    <w:rsid w:val="002962CD"/>
    <w:rsid w:val="00297AEA"/>
    <w:rsid w:val="002A19E8"/>
    <w:rsid w:val="002A2AD6"/>
    <w:rsid w:val="002A549B"/>
    <w:rsid w:val="002A707A"/>
    <w:rsid w:val="002B07D8"/>
    <w:rsid w:val="002C296D"/>
    <w:rsid w:val="002C3C0D"/>
    <w:rsid w:val="002C559E"/>
    <w:rsid w:val="002C562C"/>
    <w:rsid w:val="002C56BA"/>
    <w:rsid w:val="002C7C3E"/>
    <w:rsid w:val="002D0330"/>
    <w:rsid w:val="002D1D06"/>
    <w:rsid w:val="002D1D80"/>
    <w:rsid w:val="002D4468"/>
    <w:rsid w:val="002D7B0D"/>
    <w:rsid w:val="002E0739"/>
    <w:rsid w:val="002E18EF"/>
    <w:rsid w:val="002E2089"/>
    <w:rsid w:val="002E3579"/>
    <w:rsid w:val="002E7E1E"/>
    <w:rsid w:val="002F38F2"/>
    <w:rsid w:val="002F495C"/>
    <w:rsid w:val="002F4A3D"/>
    <w:rsid w:val="002F4B88"/>
    <w:rsid w:val="002F67EE"/>
    <w:rsid w:val="002F69E2"/>
    <w:rsid w:val="002F6F8A"/>
    <w:rsid w:val="00300DDD"/>
    <w:rsid w:val="00301194"/>
    <w:rsid w:val="00307E78"/>
    <w:rsid w:val="00307F34"/>
    <w:rsid w:val="00310BA6"/>
    <w:rsid w:val="00310CDA"/>
    <w:rsid w:val="00312010"/>
    <w:rsid w:val="00314411"/>
    <w:rsid w:val="00315D69"/>
    <w:rsid w:val="0031618A"/>
    <w:rsid w:val="00316EBC"/>
    <w:rsid w:val="00316FD2"/>
    <w:rsid w:val="00317431"/>
    <w:rsid w:val="00317F8A"/>
    <w:rsid w:val="00322A1D"/>
    <w:rsid w:val="00323A4C"/>
    <w:rsid w:val="0032524E"/>
    <w:rsid w:val="00325263"/>
    <w:rsid w:val="00325E27"/>
    <w:rsid w:val="00326F9B"/>
    <w:rsid w:val="0033242B"/>
    <w:rsid w:val="00336C89"/>
    <w:rsid w:val="00336FED"/>
    <w:rsid w:val="00344717"/>
    <w:rsid w:val="00350646"/>
    <w:rsid w:val="00352C0B"/>
    <w:rsid w:val="003537A0"/>
    <w:rsid w:val="00353C72"/>
    <w:rsid w:val="00355847"/>
    <w:rsid w:val="0036079C"/>
    <w:rsid w:val="00364445"/>
    <w:rsid w:val="00364E0D"/>
    <w:rsid w:val="00366812"/>
    <w:rsid w:val="00366B23"/>
    <w:rsid w:val="00367204"/>
    <w:rsid w:val="0037240E"/>
    <w:rsid w:val="00373F2F"/>
    <w:rsid w:val="003752B2"/>
    <w:rsid w:val="003814DF"/>
    <w:rsid w:val="003852C8"/>
    <w:rsid w:val="00385E55"/>
    <w:rsid w:val="003862DC"/>
    <w:rsid w:val="003864A0"/>
    <w:rsid w:val="0039037F"/>
    <w:rsid w:val="00391D22"/>
    <w:rsid w:val="00392760"/>
    <w:rsid w:val="00393017"/>
    <w:rsid w:val="00394FE2"/>
    <w:rsid w:val="00397A6E"/>
    <w:rsid w:val="003A11F9"/>
    <w:rsid w:val="003A1783"/>
    <w:rsid w:val="003A4968"/>
    <w:rsid w:val="003A611C"/>
    <w:rsid w:val="003A6FF4"/>
    <w:rsid w:val="003B043F"/>
    <w:rsid w:val="003B0CB5"/>
    <w:rsid w:val="003B42FC"/>
    <w:rsid w:val="003C0B4D"/>
    <w:rsid w:val="003C2747"/>
    <w:rsid w:val="003C2E3D"/>
    <w:rsid w:val="003C31D3"/>
    <w:rsid w:val="003D0EC7"/>
    <w:rsid w:val="003D131F"/>
    <w:rsid w:val="003D17DA"/>
    <w:rsid w:val="003D2270"/>
    <w:rsid w:val="003D4E2F"/>
    <w:rsid w:val="003E0C49"/>
    <w:rsid w:val="003E13E7"/>
    <w:rsid w:val="003E5D07"/>
    <w:rsid w:val="003E6107"/>
    <w:rsid w:val="003F0F7C"/>
    <w:rsid w:val="003F1310"/>
    <w:rsid w:val="003F55EC"/>
    <w:rsid w:val="00400887"/>
    <w:rsid w:val="00400E48"/>
    <w:rsid w:val="004053A6"/>
    <w:rsid w:val="00405A5A"/>
    <w:rsid w:val="00415748"/>
    <w:rsid w:val="00416E0B"/>
    <w:rsid w:val="00420D26"/>
    <w:rsid w:val="004227F5"/>
    <w:rsid w:val="00424231"/>
    <w:rsid w:val="0042552D"/>
    <w:rsid w:val="0042691D"/>
    <w:rsid w:val="00430A4F"/>
    <w:rsid w:val="004348F5"/>
    <w:rsid w:val="0043637F"/>
    <w:rsid w:val="00441B75"/>
    <w:rsid w:val="00442119"/>
    <w:rsid w:val="00442235"/>
    <w:rsid w:val="0044369C"/>
    <w:rsid w:val="00445536"/>
    <w:rsid w:val="00447ABF"/>
    <w:rsid w:val="0045291D"/>
    <w:rsid w:val="004612EB"/>
    <w:rsid w:val="0046222A"/>
    <w:rsid w:val="0046476F"/>
    <w:rsid w:val="00465DFE"/>
    <w:rsid w:val="0046631C"/>
    <w:rsid w:val="004678F6"/>
    <w:rsid w:val="0047229F"/>
    <w:rsid w:val="00472B9A"/>
    <w:rsid w:val="00474BB1"/>
    <w:rsid w:val="0047517D"/>
    <w:rsid w:val="00475CEC"/>
    <w:rsid w:val="00480281"/>
    <w:rsid w:val="00480464"/>
    <w:rsid w:val="00480A3A"/>
    <w:rsid w:val="00480DF1"/>
    <w:rsid w:val="00482CCA"/>
    <w:rsid w:val="004865F6"/>
    <w:rsid w:val="004869A7"/>
    <w:rsid w:val="00487199"/>
    <w:rsid w:val="0049265D"/>
    <w:rsid w:val="00497744"/>
    <w:rsid w:val="004977CC"/>
    <w:rsid w:val="004A0324"/>
    <w:rsid w:val="004A07AA"/>
    <w:rsid w:val="004A42F7"/>
    <w:rsid w:val="004A4FBF"/>
    <w:rsid w:val="004A63FC"/>
    <w:rsid w:val="004A67FD"/>
    <w:rsid w:val="004A7227"/>
    <w:rsid w:val="004A7DE1"/>
    <w:rsid w:val="004B11B0"/>
    <w:rsid w:val="004B34EA"/>
    <w:rsid w:val="004C10C3"/>
    <w:rsid w:val="004C2541"/>
    <w:rsid w:val="004C6A99"/>
    <w:rsid w:val="004C6BA2"/>
    <w:rsid w:val="004D0974"/>
    <w:rsid w:val="004D0FDC"/>
    <w:rsid w:val="004D1CF0"/>
    <w:rsid w:val="004D1F21"/>
    <w:rsid w:val="004D1F32"/>
    <w:rsid w:val="004D1F51"/>
    <w:rsid w:val="004D22AA"/>
    <w:rsid w:val="004D2D5A"/>
    <w:rsid w:val="004D5A2E"/>
    <w:rsid w:val="004E0B43"/>
    <w:rsid w:val="004E62A6"/>
    <w:rsid w:val="004E6593"/>
    <w:rsid w:val="004E6651"/>
    <w:rsid w:val="004E7F5A"/>
    <w:rsid w:val="004F097F"/>
    <w:rsid w:val="004F1FCE"/>
    <w:rsid w:val="004F249D"/>
    <w:rsid w:val="004F3AC3"/>
    <w:rsid w:val="004F41C7"/>
    <w:rsid w:val="004F698B"/>
    <w:rsid w:val="004F73C5"/>
    <w:rsid w:val="00503B04"/>
    <w:rsid w:val="005044E7"/>
    <w:rsid w:val="005048D6"/>
    <w:rsid w:val="00507F5C"/>
    <w:rsid w:val="00511ACC"/>
    <w:rsid w:val="00514568"/>
    <w:rsid w:val="005162CC"/>
    <w:rsid w:val="00520FF1"/>
    <w:rsid w:val="00525067"/>
    <w:rsid w:val="00533465"/>
    <w:rsid w:val="00533F24"/>
    <w:rsid w:val="00535714"/>
    <w:rsid w:val="00536F06"/>
    <w:rsid w:val="0053710B"/>
    <w:rsid w:val="00540BB1"/>
    <w:rsid w:val="0054160C"/>
    <w:rsid w:val="0054699F"/>
    <w:rsid w:val="005471CC"/>
    <w:rsid w:val="005506D0"/>
    <w:rsid w:val="00553884"/>
    <w:rsid w:val="00553DC7"/>
    <w:rsid w:val="00554162"/>
    <w:rsid w:val="00555DC6"/>
    <w:rsid w:val="005570C0"/>
    <w:rsid w:val="00557E3B"/>
    <w:rsid w:val="00560AD9"/>
    <w:rsid w:val="0056163E"/>
    <w:rsid w:val="00563C5D"/>
    <w:rsid w:val="0056422C"/>
    <w:rsid w:val="00564A10"/>
    <w:rsid w:val="00566B20"/>
    <w:rsid w:val="0057086D"/>
    <w:rsid w:val="0057098E"/>
    <w:rsid w:val="005734F4"/>
    <w:rsid w:val="005770BB"/>
    <w:rsid w:val="0058114D"/>
    <w:rsid w:val="005866E2"/>
    <w:rsid w:val="00590DA4"/>
    <w:rsid w:val="00592191"/>
    <w:rsid w:val="00597727"/>
    <w:rsid w:val="005A1FCC"/>
    <w:rsid w:val="005A2DE7"/>
    <w:rsid w:val="005A3780"/>
    <w:rsid w:val="005A703D"/>
    <w:rsid w:val="005B11DD"/>
    <w:rsid w:val="005B3F53"/>
    <w:rsid w:val="005B472C"/>
    <w:rsid w:val="005B53E4"/>
    <w:rsid w:val="005B59A7"/>
    <w:rsid w:val="005B6C2A"/>
    <w:rsid w:val="005B6D42"/>
    <w:rsid w:val="005C1A9C"/>
    <w:rsid w:val="005C3420"/>
    <w:rsid w:val="005C73C2"/>
    <w:rsid w:val="005D2F4C"/>
    <w:rsid w:val="005D506A"/>
    <w:rsid w:val="005D6C2F"/>
    <w:rsid w:val="005D6E0E"/>
    <w:rsid w:val="005D6E94"/>
    <w:rsid w:val="005E1612"/>
    <w:rsid w:val="005E3ACF"/>
    <w:rsid w:val="005E741B"/>
    <w:rsid w:val="005F067B"/>
    <w:rsid w:val="005F225D"/>
    <w:rsid w:val="005F2CF1"/>
    <w:rsid w:val="005F6FDD"/>
    <w:rsid w:val="005F7939"/>
    <w:rsid w:val="00600E80"/>
    <w:rsid w:val="00604A6D"/>
    <w:rsid w:val="00610532"/>
    <w:rsid w:val="006107D4"/>
    <w:rsid w:val="00610988"/>
    <w:rsid w:val="00611024"/>
    <w:rsid w:val="0061204F"/>
    <w:rsid w:val="00612A0A"/>
    <w:rsid w:val="0061472E"/>
    <w:rsid w:val="00623695"/>
    <w:rsid w:val="006308F2"/>
    <w:rsid w:val="00633128"/>
    <w:rsid w:val="00633464"/>
    <w:rsid w:val="006337F1"/>
    <w:rsid w:val="00634C33"/>
    <w:rsid w:val="0064225F"/>
    <w:rsid w:val="006479B4"/>
    <w:rsid w:val="00652417"/>
    <w:rsid w:val="00653990"/>
    <w:rsid w:val="0065737A"/>
    <w:rsid w:val="00660E66"/>
    <w:rsid w:val="00661526"/>
    <w:rsid w:val="00661916"/>
    <w:rsid w:val="006632A9"/>
    <w:rsid w:val="0066481C"/>
    <w:rsid w:val="0066546B"/>
    <w:rsid w:val="006657F8"/>
    <w:rsid w:val="00666FB1"/>
    <w:rsid w:val="00667CB8"/>
    <w:rsid w:val="00675BBB"/>
    <w:rsid w:val="00681265"/>
    <w:rsid w:val="006814D0"/>
    <w:rsid w:val="00687854"/>
    <w:rsid w:val="006916AA"/>
    <w:rsid w:val="0069185D"/>
    <w:rsid w:val="00693C9E"/>
    <w:rsid w:val="00694460"/>
    <w:rsid w:val="006A0B0E"/>
    <w:rsid w:val="006A4B7B"/>
    <w:rsid w:val="006A6A51"/>
    <w:rsid w:val="006B28AA"/>
    <w:rsid w:val="006B3A0B"/>
    <w:rsid w:val="006C2FBA"/>
    <w:rsid w:val="006C5B84"/>
    <w:rsid w:val="006C6862"/>
    <w:rsid w:val="006C755C"/>
    <w:rsid w:val="006D00FF"/>
    <w:rsid w:val="006D3B12"/>
    <w:rsid w:val="006D78D7"/>
    <w:rsid w:val="006E12B3"/>
    <w:rsid w:val="006E5129"/>
    <w:rsid w:val="006E5367"/>
    <w:rsid w:val="006E54F6"/>
    <w:rsid w:val="006E5FB3"/>
    <w:rsid w:val="006F2390"/>
    <w:rsid w:val="006F4C79"/>
    <w:rsid w:val="006F6899"/>
    <w:rsid w:val="00705F3F"/>
    <w:rsid w:val="00706280"/>
    <w:rsid w:val="007162B7"/>
    <w:rsid w:val="0071749C"/>
    <w:rsid w:val="007205ED"/>
    <w:rsid w:val="00721817"/>
    <w:rsid w:val="00721FC7"/>
    <w:rsid w:val="0072486E"/>
    <w:rsid w:val="00724AC9"/>
    <w:rsid w:val="00733980"/>
    <w:rsid w:val="00734008"/>
    <w:rsid w:val="00735B15"/>
    <w:rsid w:val="007376A7"/>
    <w:rsid w:val="00741B9F"/>
    <w:rsid w:val="00745C4D"/>
    <w:rsid w:val="00745C60"/>
    <w:rsid w:val="007460BB"/>
    <w:rsid w:val="00747F92"/>
    <w:rsid w:val="0076329B"/>
    <w:rsid w:val="00763E50"/>
    <w:rsid w:val="007649E8"/>
    <w:rsid w:val="007678FF"/>
    <w:rsid w:val="00772BB2"/>
    <w:rsid w:val="007758CF"/>
    <w:rsid w:val="0077749F"/>
    <w:rsid w:val="00781FAE"/>
    <w:rsid w:val="00782EFE"/>
    <w:rsid w:val="0078435F"/>
    <w:rsid w:val="007869AB"/>
    <w:rsid w:val="00792E59"/>
    <w:rsid w:val="007933C0"/>
    <w:rsid w:val="00795AFC"/>
    <w:rsid w:val="007974FE"/>
    <w:rsid w:val="007A07A9"/>
    <w:rsid w:val="007A4476"/>
    <w:rsid w:val="007B2852"/>
    <w:rsid w:val="007B4573"/>
    <w:rsid w:val="007B62FE"/>
    <w:rsid w:val="007B68A4"/>
    <w:rsid w:val="007B7F3E"/>
    <w:rsid w:val="007C01CA"/>
    <w:rsid w:val="007C18C7"/>
    <w:rsid w:val="007C2F8B"/>
    <w:rsid w:val="007C4B1C"/>
    <w:rsid w:val="007C5328"/>
    <w:rsid w:val="007D0635"/>
    <w:rsid w:val="007D32EA"/>
    <w:rsid w:val="007D3DCD"/>
    <w:rsid w:val="007D683E"/>
    <w:rsid w:val="007D6B29"/>
    <w:rsid w:val="007E5295"/>
    <w:rsid w:val="007E6C2A"/>
    <w:rsid w:val="007E70CF"/>
    <w:rsid w:val="007F0D63"/>
    <w:rsid w:val="007F1207"/>
    <w:rsid w:val="007F71A2"/>
    <w:rsid w:val="007F7B79"/>
    <w:rsid w:val="008005F9"/>
    <w:rsid w:val="008013A4"/>
    <w:rsid w:val="00805F56"/>
    <w:rsid w:val="008100A8"/>
    <w:rsid w:val="008125E8"/>
    <w:rsid w:val="0081398D"/>
    <w:rsid w:val="00813B9F"/>
    <w:rsid w:val="00813CAE"/>
    <w:rsid w:val="0082036A"/>
    <w:rsid w:val="00821282"/>
    <w:rsid w:val="0082196C"/>
    <w:rsid w:val="00823014"/>
    <w:rsid w:val="00826658"/>
    <w:rsid w:val="0082697C"/>
    <w:rsid w:val="00826A4F"/>
    <w:rsid w:val="00830DDF"/>
    <w:rsid w:val="00834F9B"/>
    <w:rsid w:val="0083533E"/>
    <w:rsid w:val="00837A8B"/>
    <w:rsid w:val="00842E48"/>
    <w:rsid w:val="008437D1"/>
    <w:rsid w:val="00843AA0"/>
    <w:rsid w:val="00844509"/>
    <w:rsid w:val="00845B55"/>
    <w:rsid w:val="008461C4"/>
    <w:rsid w:val="00852080"/>
    <w:rsid w:val="0085573F"/>
    <w:rsid w:val="00856EC8"/>
    <w:rsid w:val="0086464E"/>
    <w:rsid w:val="00870D9F"/>
    <w:rsid w:val="00872FE9"/>
    <w:rsid w:val="00874631"/>
    <w:rsid w:val="0087531F"/>
    <w:rsid w:val="008759FA"/>
    <w:rsid w:val="00877230"/>
    <w:rsid w:val="008801B7"/>
    <w:rsid w:val="00884F3B"/>
    <w:rsid w:val="00885C2F"/>
    <w:rsid w:val="00886235"/>
    <w:rsid w:val="00887B2C"/>
    <w:rsid w:val="00891268"/>
    <w:rsid w:val="00892D53"/>
    <w:rsid w:val="00892D74"/>
    <w:rsid w:val="00894D9E"/>
    <w:rsid w:val="00896AA9"/>
    <w:rsid w:val="008A0B0E"/>
    <w:rsid w:val="008A258D"/>
    <w:rsid w:val="008A3E0D"/>
    <w:rsid w:val="008A44ED"/>
    <w:rsid w:val="008A4B58"/>
    <w:rsid w:val="008A4D46"/>
    <w:rsid w:val="008C1D4C"/>
    <w:rsid w:val="008C1DEE"/>
    <w:rsid w:val="008C3FC4"/>
    <w:rsid w:val="008C6555"/>
    <w:rsid w:val="008C6F62"/>
    <w:rsid w:val="008D19C7"/>
    <w:rsid w:val="008D34AA"/>
    <w:rsid w:val="008D4DC6"/>
    <w:rsid w:val="008D4F4C"/>
    <w:rsid w:val="008D555F"/>
    <w:rsid w:val="008D651F"/>
    <w:rsid w:val="008E0DA9"/>
    <w:rsid w:val="008E1B3B"/>
    <w:rsid w:val="008E1CFF"/>
    <w:rsid w:val="008E21B2"/>
    <w:rsid w:val="008E7814"/>
    <w:rsid w:val="008F3C1B"/>
    <w:rsid w:val="008F4BB9"/>
    <w:rsid w:val="008F72ED"/>
    <w:rsid w:val="008F7FE4"/>
    <w:rsid w:val="00902B43"/>
    <w:rsid w:val="009031D0"/>
    <w:rsid w:val="00904C8B"/>
    <w:rsid w:val="009054AC"/>
    <w:rsid w:val="0090650C"/>
    <w:rsid w:val="009077E3"/>
    <w:rsid w:val="0091350C"/>
    <w:rsid w:val="009165AF"/>
    <w:rsid w:val="00920607"/>
    <w:rsid w:val="00920745"/>
    <w:rsid w:val="009236AD"/>
    <w:rsid w:val="009246BC"/>
    <w:rsid w:val="00924977"/>
    <w:rsid w:val="009250D7"/>
    <w:rsid w:val="0092595C"/>
    <w:rsid w:val="009261C9"/>
    <w:rsid w:val="00930E98"/>
    <w:rsid w:val="00931A38"/>
    <w:rsid w:val="00935E34"/>
    <w:rsid w:val="009440B7"/>
    <w:rsid w:val="00946224"/>
    <w:rsid w:val="00947241"/>
    <w:rsid w:val="0095006D"/>
    <w:rsid w:val="009505F7"/>
    <w:rsid w:val="00950AC4"/>
    <w:rsid w:val="009528D3"/>
    <w:rsid w:val="0095400B"/>
    <w:rsid w:val="0096171E"/>
    <w:rsid w:val="009627D0"/>
    <w:rsid w:val="009711F9"/>
    <w:rsid w:val="00971A34"/>
    <w:rsid w:val="00971DB8"/>
    <w:rsid w:val="0097220E"/>
    <w:rsid w:val="0097467D"/>
    <w:rsid w:val="0097544D"/>
    <w:rsid w:val="00984C0F"/>
    <w:rsid w:val="00984D12"/>
    <w:rsid w:val="00985014"/>
    <w:rsid w:val="00990FAF"/>
    <w:rsid w:val="00993474"/>
    <w:rsid w:val="00994F11"/>
    <w:rsid w:val="009959FF"/>
    <w:rsid w:val="00997CF9"/>
    <w:rsid w:val="00997F22"/>
    <w:rsid w:val="009A21BF"/>
    <w:rsid w:val="009A4E7D"/>
    <w:rsid w:val="009A7D69"/>
    <w:rsid w:val="009B185D"/>
    <w:rsid w:val="009B3C90"/>
    <w:rsid w:val="009B46F9"/>
    <w:rsid w:val="009B72C0"/>
    <w:rsid w:val="009C3560"/>
    <w:rsid w:val="009C4ECF"/>
    <w:rsid w:val="009C619C"/>
    <w:rsid w:val="009D3546"/>
    <w:rsid w:val="009D52B0"/>
    <w:rsid w:val="009D5EBF"/>
    <w:rsid w:val="009D6D47"/>
    <w:rsid w:val="009E3D38"/>
    <w:rsid w:val="009F0D3C"/>
    <w:rsid w:val="009F2C8A"/>
    <w:rsid w:val="009F37BB"/>
    <w:rsid w:val="00A00201"/>
    <w:rsid w:val="00A013E7"/>
    <w:rsid w:val="00A04F6B"/>
    <w:rsid w:val="00A058B9"/>
    <w:rsid w:val="00A074C9"/>
    <w:rsid w:val="00A077C9"/>
    <w:rsid w:val="00A07B74"/>
    <w:rsid w:val="00A10011"/>
    <w:rsid w:val="00A13FAF"/>
    <w:rsid w:val="00A162BD"/>
    <w:rsid w:val="00A206C9"/>
    <w:rsid w:val="00A21334"/>
    <w:rsid w:val="00A21DF8"/>
    <w:rsid w:val="00A24BFA"/>
    <w:rsid w:val="00A25A05"/>
    <w:rsid w:val="00A26D61"/>
    <w:rsid w:val="00A26EA4"/>
    <w:rsid w:val="00A270B3"/>
    <w:rsid w:val="00A27698"/>
    <w:rsid w:val="00A30DF2"/>
    <w:rsid w:val="00A32662"/>
    <w:rsid w:val="00A32E25"/>
    <w:rsid w:val="00A45335"/>
    <w:rsid w:val="00A50F41"/>
    <w:rsid w:val="00A51823"/>
    <w:rsid w:val="00A52AB1"/>
    <w:rsid w:val="00A53016"/>
    <w:rsid w:val="00A544CC"/>
    <w:rsid w:val="00A544D0"/>
    <w:rsid w:val="00A55324"/>
    <w:rsid w:val="00A615A0"/>
    <w:rsid w:val="00A6260E"/>
    <w:rsid w:val="00A6340F"/>
    <w:rsid w:val="00A64979"/>
    <w:rsid w:val="00A6683A"/>
    <w:rsid w:val="00A74596"/>
    <w:rsid w:val="00A754C9"/>
    <w:rsid w:val="00A7737D"/>
    <w:rsid w:val="00A80D9B"/>
    <w:rsid w:val="00A82857"/>
    <w:rsid w:val="00A83F63"/>
    <w:rsid w:val="00A875EA"/>
    <w:rsid w:val="00A90A91"/>
    <w:rsid w:val="00A90D27"/>
    <w:rsid w:val="00A91606"/>
    <w:rsid w:val="00A92719"/>
    <w:rsid w:val="00A93DE0"/>
    <w:rsid w:val="00A94907"/>
    <w:rsid w:val="00A95621"/>
    <w:rsid w:val="00A97643"/>
    <w:rsid w:val="00AA03C2"/>
    <w:rsid w:val="00AA0725"/>
    <w:rsid w:val="00AA4BD0"/>
    <w:rsid w:val="00AA605B"/>
    <w:rsid w:val="00AB0098"/>
    <w:rsid w:val="00AB1E77"/>
    <w:rsid w:val="00AB37FC"/>
    <w:rsid w:val="00AB4CB1"/>
    <w:rsid w:val="00AB707A"/>
    <w:rsid w:val="00AC1ACB"/>
    <w:rsid w:val="00AC3A80"/>
    <w:rsid w:val="00AC4A44"/>
    <w:rsid w:val="00AC67D6"/>
    <w:rsid w:val="00AC6AC3"/>
    <w:rsid w:val="00AD0C18"/>
    <w:rsid w:val="00AD56C1"/>
    <w:rsid w:val="00AD6503"/>
    <w:rsid w:val="00AD6DFC"/>
    <w:rsid w:val="00AE138F"/>
    <w:rsid w:val="00AE1D88"/>
    <w:rsid w:val="00AE52D5"/>
    <w:rsid w:val="00AF04C1"/>
    <w:rsid w:val="00AF197B"/>
    <w:rsid w:val="00AF282D"/>
    <w:rsid w:val="00AF2ACC"/>
    <w:rsid w:val="00AF3069"/>
    <w:rsid w:val="00AF50E1"/>
    <w:rsid w:val="00AF7E86"/>
    <w:rsid w:val="00B0309E"/>
    <w:rsid w:val="00B07274"/>
    <w:rsid w:val="00B102F1"/>
    <w:rsid w:val="00B147BB"/>
    <w:rsid w:val="00B20A32"/>
    <w:rsid w:val="00B24A8C"/>
    <w:rsid w:val="00B31B6B"/>
    <w:rsid w:val="00B33B52"/>
    <w:rsid w:val="00B36422"/>
    <w:rsid w:val="00B3712C"/>
    <w:rsid w:val="00B44302"/>
    <w:rsid w:val="00B448DA"/>
    <w:rsid w:val="00B46DAA"/>
    <w:rsid w:val="00B50C8F"/>
    <w:rsid w:val="00B5325D"/>
    <w:rsid w:val="00B54B11"/>
    <w:rsid w:val="00B54B26"/>
    <w:rsid w:val="00B55202"/>
    <w:rsid w:val="00B56C7F"/>
    <w:rsid w:val="00B610D1"/>
    <w:rsid w:val="00B67482"/>
    <w:rsid w:val="00B71B18"/>
    <w:rsid w:val="00B75F2E"/>
    <w:rsid w:val="00B77DDC"/>
    <w:rsid w:val="00B80343"/>
    <w:rsid w:val="00B86373"/>
    <w:rsid w:val="00B94492"/>
    <w:rsid w:val="00B94AC0"/>
    <w:rsid w:val="00B94DE0"/>
    <w:rsid w:val="00B95541"/>
    <w:rsid w:val="00B95BAA"/>
    <w:rsid w:val="00B95D22"/>
    <w:rsid w:val="00B96B56"/>
    <w:rsid w:val="00BA1FB9"/>
    <w:rsid w:val="00BA46AA"/>
    <w:rsid w:val="00BA5EE2"/>
    <w:rsid w:val="00BA7E75"/>
    <w:rsid w:val="00BB05F6"/>
    <w:rsid w:val="00BB09E1"/>
    <w:rsid w:val="00BB13CB"/>
    <w:rsid w:val="00BB7779"/>
    <w:rsid w:val="00BC0A8C"/>
    <w:rsid w:val="00BC1F66"/>
    <w:rsid w:val="00BC2194"/>
    <w:rsid w:val="00BC6091"/>
    <w:rsid w:val="00BC6322"/>
    <w:rsid w:val="00BC6663"/>
    <w:rsid w:val="00BC76BA"/>
    <w:rsid w:val="00BD0313"/>
    <w:rsid w:val="00BD2687"/>
    <w:rsid w:val="00BD3971"/>
    <w:rsid w:val="00BE0B26"/>
    <w:rsid w:val="00BE431E"/>
    <w:rsid w:val="00BF155A"/>
    <w:rsid w:val="00BF368A"/>
    <w:rsid w:val="00BF733E"/>
    <w:rsid w:val="00C00611"/>
    <w:rsid w:val="00C04790"/>
    <w:rsid w:val="00C06E4B"/>
    <w:rsid w:val="00C124E5"/>
    <w:rsid w:val="00C12AF9"/>
    <w:rsid w:val="00C13389"/>
    <w:rsid w:val="00C14B2D"/>
    <w:rsid w:val="00C16C93"/>
    <w:rsid w:val="00C17B16"/>
    <w:rsid w:val="00C17EB8"/>
    <w:rsid w:val="00C20455"/>
    <w:rsid w:val="00C206A3"/>
    <w:rsid w:val="00C225D0"/>
    <w:rsid w:val="00C25006"/>
    <w:rsid w:val="00C25B92"/>
    <w:rsid w:val="00C277A7"/>
    <w:rsid w:val="00C27D37"/>
    <w:rsid w:val="00C314E3"/>
    <w:rsid w:val="00C32FA4"/>
    <w:rsid w:val="00C34D95"/>
    <w:rsid w:val="00C35C84"/>
    <w:rsid w:val="00C369F6"/>
    <w:rsid w:val="00C370F1"/>
    <w:rsid w:val="00C44E2B"/>
    <w:rsid w:val="00C47E55"/>
    <w:rsid w:val="00C5037D"/>
    <w:rsid w:val="00C52172"/>
    <w:rsid w:val="00C53BA4"/>
    <w:rsid w:val="00C559AE"/>
    <w:rsid w:val="00C616E4"/>
    <w:rsid w:val="00C62540"/>
    <w:rsid w:val="00C661BE"/>
    <w:rsid w:val="00C66E57"/>
    <w:rsid w:val="00C67D48"/>
    <w:rsid w:val="00C67E47"/>
    <w:rsid w:val="00C70A77"/>
    <w:rsid w:val="00C74175"/>
    <w:rsid w:val="00C76328"/>
    <w:rsid w:val="00C77195"/>
    <w:rsid w:val="00C77A07"/>
    <w:rsid w:val="00C80D20"/>
    <w:rsid w:val="00C852AF"/>
    <w:rsid w:val="00C8612C"/>
    <w:rsid w:val="00C86C55"/>
    <w:rsid w:val="00C93381"/>
    <w:rsid w:val="00C943BC"/>
    <w:rsid w:val="00CA0851"/>
    <w:rsid w:val="00CA0A3D"/>
    <w:rsid w:val="00CA1868"/>
    <w:rsid w:val="00CA1D4F"/>
    <w:rsid w:val="00CA2C50"/>
    <w:rsid w:val="00CA306E"/>
    <w:rsid w:val="00CB0074"/>
    <w:rsid w:val="00CB1186"/>
    <w:rsid w:val="00CB3864"/>
    <w:rsid w:val="00CB4DCB"/>
    <w:rsid w:val="00CC01B2"/>
    <w:rsid w:val="00CC0497"/>
    <w:rsid w:val="00CC05B3"/>
    <w:rsid w:val="00CC0BBD"/>
    <w:rsid w:val="00CC17AD"/>
    <w:rsid w:val="00CC438B"/>
    <w:rsid w:val="00CC4DDF"/>
    <w:rsid w:val="00CC5342"/>
    <w:rsid w:val="00CC59A9"/>
    <w:rsid w:val="00CC7634"/>
    <w:rsid w:val="00CD03AD"/>
    <w:rsid w:val="00CD2F33"/>
    <w:rsid w:val="00CD3F22"/>
    <w:rsid w:val="00CD45FD"/>
    <w:rsid w:val="00CD4841"/>
    <w:rsid w:val="00CD6428"/>
    <w:rsid w:val="00CE1246"/>
    <w:rsid w:val="00CE372D"/>
    <w:rsid w:val="00CE3768"/>
    <w:rsid w:val="00CE3EB9"/>
    <w:rsid w:val="00CE743C"/>
    <w:rsid w:val="00CE7DB3"/>
    <w:rsid w:val="00CF281B"/>
    <w:rsid w:val="00CF4D03"/>
    <w:rsid w:val="00CF5FAA"/>
    <w:rsid w:val="00D008F0"/>
    <w:rsid w:val="00D015F7"/>
    <w:rsid w:val="00D05F10"/>
    <w:rsid w:val="00D069BC"/>
    <w:rsid w:val="00D15C84"/>
    <w:rsid w:val="00D17A74"/>
    <w:rsid w:val="00D17AE5"/>
    <w:rsid w:val="00D227EB"/>
    <w:rsid w:val="00D2411E"/>
    <w:rsid w:val="00D243FB"/>
    <w:rsid w:val="00D265A0"/>
    <w:rsid w:val="00D30300"/>
    <w:rsid w:val="00D309F5"/>
    <w:rsid w:val="00D31D22"/>
    <w:rsid w:val="00D36297"/>
    <w:rsid w:val="00D3799E"/>
    <w:rsid w:val="00D407D5"/>
    <w:rsid w:val="00D4348D"/>
    <w:rsid w:val="00D43F04"/>
    <w:rsid w:val="00D51B5F"/>
    <w:rsid w:val="00D53796"/>
    <w:rsid w:val="00D5597C"/>
    <w:rsid w:val="00D6018F"/>
    <w:rsid w:val="00D61BC5"/>
    <w:rsid w:val="00D61EC9"/>
    <w:rsid w:val="00D7265F"/>
    <w:rsid w:val="00D74C75"/>
    <w:rsid w:val="00D80E2A"/>
    <w:rsid w:val="00D87E1D"/>
    <w:rsid w:val="00D90EB4"/>
    <w:rsid w:val="00D9377A"/>
    <w:rsid w:val="00D94098"/>
    <w:rsid w:val="00DA4728"/>
    <w:rsid w:val="00DA4B9A"/>
    <w:rsid w:val="00DA5769"/>
    <w:rsid w:val="00DA5C8D"/>
    <w:rsid w:val="00DA5EA9"/>
    <w:rsid w:val="00DB1E10"/>
    <w:rsid w:val="00DB38D0"/>
    <w:rsid w:val="00DB6CEC"/>
    <w:rsid w:val="00DC7790"/>
    <w:rsid w:val="00DD02ED"/>
    <w:rsid w:val="00DD0402"/>
    <w:rsid w:val="00DD1A6B"/>
    <w:rsid w:val="00DE03E5"/>
    <w:rsid w:val="00DE40A6"/>
    <w:rsid w:val="00DE6FEB"/>
    <w:rsid w:val="00DF48EF"/>
    <w:rsid w:val="00DF7E38"/>
    <w:rsid w:val="00E02FD0"/>
    <w:rsid w:val="00E04003"/>
    <w:rsid w:val="00E0406B"/>
    <w:rsid w:val="00E04875"/>
    <w:rsid w:val="00E054A7"/>
    <w:rsid w:val="00E06F84"/>
    <w:rsid w:val="00E112A4"/>
    <w:rsid w:val="00E145E8"/>
    <w:rsid w:val="00E15679"/>
    <w:rsid w:val="00E2020F"/>
    <w:rsid w:val="00E20D17"/>
    <w:rsid w:val="00E23E68"/>
    <w:rsid w:val="00E24541"/>
    <w:rsid w:val="00E25217"/>
    <w:rsid w:val="00E271F4"/>
    <w:rsid w:val="00E273AE"/>
    <w:rsid w:val="00E276D4"/>
    <w:rsid w:val="00E31F9D"/>
    <w:rsid w:val="00E358BE"/>
    <w:rsid w:val="00E40F8A"/>
    <w:rsid w:val="00E418B9"/>
    <w:rsid w:val="00E443AC"/>
    <w:rsid w:val="00E478B0"/>
    <w:rsid w:val="00E47B6B"/>
    <w:rsid w:val="00E505F9"/>
    <w:rsid w:val="00E5089A"/>
    <w:rsid w:val="00E52113"/>
    <w:rsid w:val="00E53DAF"/>
    <w:rsid w:val="00E56F93"/>
    <w:rsid w:val="00E60B75"/>
    <w:rsid w:val="00E64FE0"/>
    <w:rsid w:val="00E65C3C"/>
    <w:rsid w:val="00E66128"/>
    <w:rsid w:val="00E665CF"/>
    <w:rsid w:val="00E708AC"/>
    <w:rsid w:val="00E7256E"/>
    <w:rsid w:val="00E76F21"/>
    <w:rsid w:val="00E775C5"/>
    <w:rsid w:val="00E80792"/>
    <w:rsid w:val="00E820BB"/>
    <w:rsid w:val="00E86D77"/>
    <w:rsid w:val="00E87CD0"/>
    <w:rsid w:val="00E906E7"/>
    <w:rsid w:val="00E9154E"/>
    <w:rsid w:val="00E977BD"/>
    <w:rsid w:val="00E97F65"/>
    <w:rsid w:val="00EB272C"/>
    <w:rsid w:val="00EB28A5"/>
    <w:rsid w:val="00EB3480"/>
    <w:rsid w:val="00EB479E"/>
    <w:rsid w:val="00EB5008"/>
    <w:rsid w:val="00EC59F1"/>
    <w:rsid w:val="00ED134C"/>
    <w:rsid w:val="00ED2ED8"/>
    <w:rsid w:val="00ED51B1"/>
    <w:rsid w:val="00ED66C3"/>
    <w:rsid w:val="00ED7295"/>
    <w:rsid w:val="00EE0754"/>
    <w:rsid w:val="00EE1A5A"/>
    <w:rsid w:val="00EE2DC6"/>
    <w:rsid w:val="00EE31C9"/>
    <w:rsid w:val="00EE5626"/>
    <w:rsid w:val="00EE799D"/>
    <w:rsid w:val="00EF1A23"/>
    <w:rsid w:val="00EF6119"/>
    <w:rsid w:val="00EF67AE"/>
    <w:rsid w:val="00F01359"/>
    <w:rsid w:val="00F0448B"/>
    <w:rsid w:val="00F05EE7"/>
    <w:rsid w:val="00F11A14"/>
    <w:rsid w:val="00F127DA"/>
    <w:rsid w:val="00F15E68"/>
    <w:rsid w:val="00F161CA"/>
    <w:rsid w:val="00F16AAC"/>
    <w:rsid w:val="00F217AB"/>
    <w:rsid w:val="00F222B4"/>
    <w:rsid w:val="00F22B16"/>
    <w:rsid w:val="00F22B99"/>
    <w:rsid w:val="00F23822"/>
    <w:rsid w:val="00F26DF3"/>
    <w:rsid w:val="00F27CEB"/>
    <w:rsid w:val="00F34232"/>
    <w:rsid w:val="00F345A4"/>
    <w:rsid w:val="00F365A5"/>
    <w:rsid w:val="00F37432"/>
    <w:rsid w:val="00F37C52"/>
    <w:rsid w:val="00F417C4"/>
    <w:rsid w:val="00F4248C"/>
    <w:rsid w:val="00F4354B"/>
    <w:rsid w:val="00F43CAE"/>
    <w:rsid w:val="00F46CCA"/>
    <w:rsid w:val="00F4754B"/>
    <w:rsid w:val="00F476A2"/>
    <w:rsid w:val="00F509E8"/>
    <w:rsid w:val="00F50E16"/>
    <w:rsid w:val="00F535EA"/>
    <w:rsid w:val="00F5392E"/>
    <w:rsid w:val="00F57C7F"/>
    <w:rsid w:val="00F6085A"/>
    <w:rsid w:val="00F6092F"/>
    <w:rsid w:val="00F61915"/>
    <w:rsid w:val="00F61C1C"/>
    <w:rsid w:val="00F64FD6"/>
    <w:rsid w:val="00F70F65"/>
    <w:rsid w:val="00F71A92"/>
    <w:rsid w:val="00F71ED3"/>
    <w:rsid w:val="00F7250F"/>
    <w:rsid w:val="00F7320C"/>
    <w:rsid w:val="00F765CB"/>
    <w:rsid w:val="00F92DD7"/>
    <w:rsid w:val="00F94C5D"/>
    <w:rsid w:val="00F94E47"/>
    <w:rsid w:val="00F95BA1"/>
    <w:rsid w:val="00F96244"/>
    <w:rsid w:val="00FA07B7"/>
    <w:rsid w:val="00FA2457"/>
    <w:rsid w:val="00FA2727"/>
    <w:rsid w:val="00FA5E2F"/>
    <w:rsid w:val="00FB0228"/>
    <w:rsid w:val="00FB4B6C"/>
    <w:rsid w:val="00FB50DE"/>
    <w:rsid w:val="00FC22CE"/>
    <w:rsid w:val="00FC77F6"/>
    <w:rsid w:val="00FD19E4"/>
    <w:rsid w:val="00FD1D77"/>
    <w:rsid w:val="00FD5C80"/>
    <w:rsid w:val="00FD7D25"/>
    <w:rsid w:val="00FE09B3"/>
    <w:rsid w:val="00FE1946"/>
    <w:rsid w:val="00FE209F"/>
    <w:rsid w:val="00FE2306"/>
    <w:rsid w:val="00FE3322"/>
    <w:rsid w:val="00FE3D51"/>
    <w:rsid w:val="00FF27CF"/>
    <w:rsid w:val="00FF321F"/>
    <w:rsid w:val="00FF5399"/>
    <w:rsid w:val="00FF6E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755E852C-63DC-4DE8-A265-0F9E6E26A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3B0"/>
    <w:pPr>
      <w:autoSpaceDE w:val="0"/>
      <w:autoSpaceDN w:val="0"/>
      <w:adjustRightInd w:val="0"/>
      <w:spacing w:line="480" w:lineRule="auto"/>
    </w:pPr>
    <w:rPr>
      <w:rFonts w:eastAsia="Calibri"/>
      <w:sz w:val="24"/>
      <w:szCs w:val="24"/>
    </w:rPr>
  </w:style>
  <w:style w:type="paragraph" w:styleId="Heading1">
    <w:name w:val="heading 1"/>
    <w:basedOn w:val="Normal"/>
    <w:next w:val="Normal"/>
    <w:link w:val="Heading1Char"/>
    <w:uiPriority w:val="9"/>
    <w:qFormat/>
    <w:rsid w:val="000C33B0"/>
    <w:pPr>
      <w:keepNext/>
      <w:autoSpaceDE/>
      <w:autoSpaceDN/>
      <w:adjustRightInd/>
      <w:spacing w:before="240" w:after="60" w:line="276" w:lineRule="auto"/>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qFormat/>
    <w:rsid w:val="000C33B0"/>
    <w:pPr>
      <w:keepNext/>
      <w:autoSpaceDE/>
      <w:autoSpaceDN/>
      <w:adjustRightInd/>
      <w:spacing w:before="240" w:after="60" w:line="276" w:lineRule="auto"/>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qFormat/>
    <w:rsid w:val="000C33B0"/>
    <w:pPr>
      <w:keepNext/>
      <w:autoSpaceDE/>
      <w:autoSpaceDN/>
      <w:adjustRightInd/>
      <w:spacing w:before="240" w:after="60" w:line="276" w:lineRule="auto"/>
      <w:outlineLvl w:val="2"/>
    </w:pPr>
    <w:rPr>
      <w:rFonts w:ascii="Calibri Light" w:eastAsia="Times New Roman" w:hAnsi="Calibri Light"/>
      <w:b/>
      <w:bCs/>
      <w:sz w:val="26"/>
      <w:szCs w:val="26"/>
    </w:rPr>
  </w:style>
  <w:style w:type="paragraph" w:styleId="Heading6">
    <w:name w:val="heading 6"/>
    <w:basedOn w:val="Normal"/>
    <w:next w:val="Normal"/>
    <w:link w:val="Heading6Char"/>
    <w:uiPriority w:val="9"/>
    <w:unhideWhenUsed/>
    <w:qFormat/>
    <w:rsid w:val="000C33B0"/>
    <w:pPr>
      <w:spacing w:before="240" w:after="60"/>
      <w:outlineLvl w:val="5"/>
    </w:pPr>
    <w:rPr>
      <w:rFonts w:asciiTheme="minorHAnsi" w:eastAsiaTheme="minorEastAsia" w:hAnsiTheme="minorHAnsi" w:cstheme="min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0C33B0"/>
    <w:pPr>
      <w:spacing w:line="240" w:lineRule="auto"/>
    </w:pPr>
    <w:rPr>
      <w:rFonts w:ascii="Lucida Grande" w:hAnsi="Lucida Grande"/>
      <w:sz w:val="18"/>
      <w:szCs w:val="18"/>
    </w:rPr>
  </w:style>
  <w:style w:type="paragraph" w:styleId="CommentText">
    <w:name w:val="annotation text"/>
    <w:basedOn w:val="Normal"/>
    <w:link w:val="CommentTextChar"/>
    <w:uiPriority w:val="99"/>
    <w:unhideWhenUsed/>
    <w:qFormat/>
    <w:rsid w:val="000C33B0"/>
    <w:pPr>
      <w:spacing w:line="240" w:lineRule="auto"/>
    </w:pPr>
  </w:style>
  <w:style w:type="paragraph" w:styleId="CommentSubject">
    <w:name w:val="annotation subject"/>
    <w:basedOn w:val="CommentText"/>
    <w:next w:val="CommentText"/>
    <w:link w:val="CommentSubjectChar"/>
    <w:uiPriority w:val="99"/>
    <w:semiHidden/>
    <w:unhideWhenUsed/>
    <w:qFormat/>
    <w:rsid w:val="000C33B0"/>
    <w:rPr>
      <w:b/>
      <w:bCs/>
      <w:sz w:val="20"/>
      <w:szCs w:val="20"/>
    </w:rPr>
  </w:style>
  <w:style w:type="paragraph" w:styleId="DocumentMap">
    <w:name w:val="Document Map"/>
    <w:basedOn w:val="Normal"/>
    <w:link w:val="DocumentMapChar"/>
    <w:uiPriority w:val="99"/>
    <w:semiHidden/>
    <w:unhideWhenUsed/>
    <w:qFormat/>
    <w:rsid w:val="000C33B0"/>
    <w:pPr>
      <w:spacing w:line="240" w:lineRule="auto"/>
    </w:pPr>
    <w:rPr>
      <w:rFonts w:ascii="Tahoma" w:hAnsi="Tahoma" w:cs="Tahoma"/>
      <w:sz w:val="16"/>
      <w:szCs w:val="16"/>
    </w:rPr>
  </w:style>
  <w:style w:type="character" w:styleId="FollowedHyperlink">
    <w:name w:val="FollowedHyperlink"/>
    <w:basedOn w:val="DefaultParagraphFont"/>
    <w:uiPriority w:val="99"/>
    <w:semiHidden/>
    <w:unhideWhenUsed/>
    <w:qFormat/>
    <w:rsid w:val="000C33B0"/>
    <w:rPr>
      <w:color w:val="954F72" w:themeColor="followedHyperlink"/>
      <w:u w:val="single"/>
    </w:rPr>
  </w:style>
  <w:style w:type="paragraph" w:styleId="Footer">
    <w:name w:val="footer"/>
    <w:basedOn w:val="Normal"/>
    <w:link w:val="FooterChar"/>
    <w:uiPriority w:val="99"/>
    <w:unhideWhenUsed/>
    <w:qFormat/>
    <w:rsid w:val="000C33B0"/>
    <w:pPr>
      <w:tabs>
        <w:tab w:val="center" w:pos="4680"/>
        <w:tab w:val="right" w:pos="9360"/>
      </w:tabs>
      <w:spacing w:line="240" w:lineRule="auto"/>
    </w:pPr>
    <w:rPr>
      <w:szCs w:val="20"/>
    </w:rPr>
  </w:style>
  <w:style w:type="paragraph" w:styleId="Header">
    <w:name w:val="header"/>
    <w:basedOn w:val="Normal"/>
    <w:link w:val="HeaderChar"/>
    <w:uiPriority w:val="99"/>
    <w:unhideWhenUsed/>
    <w:qFormat/>
    <w:rsid w:val="000C33B0"/>
    <w:pPr>
      <w:tabs>
        <w:tab w:val="center" w:pos="4680"/>
        <w:tab w:val="right" w:pos="9360"/>
      </w:tabs>
      <w:spacing w:line="240" w:lineRule="auto"/>
    </w:pPr>
    <w:rPr>
      <w:szCs w:val="20"/>
    </w:rPr>
  </w:style>
  <w:style w:type="paragraph" w:styleId="HTMLPreformatted">
    <w:name w:val="HTML Preformatted"/>
    <w:basedOn w:val="Normal"/>
    <w:link w:val="HTMLPreformattedChar"/>
    <w:uiPriority w:val="99"/>
    <w:unhideWhenUsed/>
    <w:qFormat/>
    <w:rsid w:val="000C33B0"/>
    <w:rPr>
      <w:rFonts w:ascii="Courier New" w:hAnsi="Courier New"/>
      <w:sz w:val="20"/>
      <w:szCs w:val="20"/>
    </w:rPr>
  </w:style>
  <w:style w:type="character" w:styleId="Hyperlink">
    <w:name w:val="Hyperlink"/>
    <w:uiPriority w:val="99"/>
    <w:unhideWhenUsed/>
    <w:qFormat/>
    <w:rsid w:val="000C33B0"/>
    <w:rPr>
      <w:color w:val="0000FF"/>
      <w:u w:val="single"/>
    </w:rPr>
  </w:style>
  <w:style w:type="paragraph" w:styleId="NormalWeb">
    <w:name w:val="Normal (Web)"/>
    <w:basedOn w:val="Normal"/>
    <w:uiPriority w:val="99"/>
    <w:semiHidden/>
    <w:unhideWhenUsed/>
    <w:qFormat/>
    <w:rsid w:val="000C33B0"/>
  </w:style>
  <w:style w:type="table" w:styleId="TableGrid">
    <w:name w:val="Table Grid"/>
    <w:basedOn w:val="TableNormal"/>
    <w:uiPriority w:val="59"/>
    <w:qFormat/>
    <w:rsid w:val="000C33B0"/>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autoRedefine/>
    <w:uiPriority w:val="39"/>
    <w:unhideWhenUsed/>
    <w:qFormat/>
    <w:rsid w:val="004A7DE1"/>
    <w:pPr>
      <w:tabs>
        <w:tab w:val="right" w:leader="dot" w:pos="8544"/>
      </w:tabs>
    </w:pPr>
    <w:rPr>
      <w:b/>
      <w:bCs/>
      <w:iCs/>
      <w:noProof/>
    </w:rPr>
  </w:style>
  <w:style w:type="paragraph" w:styleId="TOC2">
    <w:name w:val="toc 2"/>
    <w:basedOn w:val="Normal"/>
    <w:next w:val="Normal"/>
    <w:autoRedefine/>
    <w:uiPriority w:val="39"/>
    <w:unhideWhenUsed/>
    <w:qFormat/>
    <w:rsid w:val="000C33B0"/>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unhideWhenUsed/>
    <w:qFormat/>
    <w:rsid w:val="00D069BC"/>
    <w:pPr>
      <w:tabs>
        <w:tab w:val="right" w:leader="dot" w:pos="8544"/>
      </w:tabs>
      <w:jc w:val="center"/>
    </w:pPr>
    <w:rPr>
      <w:b/>
    </w:rPr>
  </w:style>
  <w:style w:type="paragraph" w:styleId="TOC4">
    <w:name w:val="toc 4"/>
    <w:basedOn w:val="Normal"/>
    <w:next w:val="Normal"/>
    <w:autoRedefine/>
    <w:uiPriority w:val="39"/>
    <w:unhideWhenUsed/>
    <w:qFormat/>
    <w:rsid w:val="000C33B0"/>
    <w:pPr>
      <w:ind w:left="720"/>
    </w:pPr>
    <w:rPr>
      <w:rFonts w:asciiTheme="minorHAnsi" w:hAnsiTheme="minorHAnsi" w:cstheme="minorHAnsi"/>
      <w:sz w:val="20"/>
      <w:szCs w:val="20"/>
    </w:rPr>
  </w:style>
  <w:style w:type="paragraph" w:styleId="TOC5">
    <w:name w:val="toc 5"/>
    <w:basedOn w:val="Normal"/>
    <w:next w:val="Normal"/>
    <w:autoRedefine/>
    <w:uiPriority w:val="39"/>
    <w:unhideWhenUsed/>
    <w:qFormat/>
    <w:rsid w:val="000C33B0"/>
    <w:pPr>
      <w:ind w:left="960"/>
    </w:pPr>
    <w:rPr>
      <w:rFonts w:asciiTheme="minorHAnsi" w:hAnsiTheme="minorHAnsi" w:cstheme="minorHAnsi"/>
      <w:sz w:val="20"/>
      <w:szCs w:val="20"/>
    </w:rPr>
  </w:style>
  <w:style w:type="paragraph" w:styleId="TOC6">
    <w:name w:val="toc 6"/>
    <w:basedOn w:val="Normal"/>
    <w:next w:val="Normal"/>
    <w:autoRedefine/>
    <w:uiPriority w:val="39"/>
    <w:unhideWhenUsed/>
    <w:qFormat/>
    <w:rsid w:val="000C33B0"/>
    <w:pPr>
      <w:ind w:left="1200"/>
    </w:pPr>
    <w:rPr>
      <w:rFonts w:asciiTheme="minorHAnsi" w:hAnsiTheme="minorHAnsi" w:cstheme="minorHAnsi"/>
      <w:sz w:val="20"/>
      <w:szCs w:val="20"/>
    </w:rPr>
  </w:style>
  <w:style w:type="paragraph" w:styleId="TOC7">
    <w:name w:val="toc 7"/>
    <w:basedOn w:val="Normal"/>
    <w:next w:val="Normal"/>
    <w:autoRedefine/>
    <w:uiPriority w:val="39"/>
    <w:unhideWhenUsed/>
    <w:qFormat/>
    <w:rsid w:val="000C33B0"/>
    <w:pPr>
      <w:ind w:left="1440"/>
    </w:pPr>
    <w:rPr>
      <w:rFonts w:asciiTheme="minorHAnsi" w:hAnsiTheme="minorHAnsi" w:cstheme="minorHAnsi"/>
      <w:sz w:val="20"/>
      <w:szCs w:val="20"/>
    </w:rPr>
  </w:style>
  <w:style w:type="paragraph" w:styleId="TOC8">
    <w:name w:val="toc 8"/>
    <w:basedOn w:val="Normal"/>
    <w:next w:val="Normal"/>
    <w:autoRedefine/>
    <w:uiPriority w:val="39"/>
    <w:unhideWhenUsed/>
    <w:qFormat/>
    <w:rsid w:val="000C33B0"/>
    <w:pPr>
      <w:ind w:left="1680"/>
    </w:pPr>
    <w:rPr>
      <w:rFonts w:asciiTheme="minorHAnsi" w:hAnsiTheme="minorHAnsi" w:cstheme="minorHAnsi"/>
      <w:sz w:val="20"/>
      <w:szCs w:val="20"/>
    </w:rPr>
  </w:style>
  <w:style w:type="paragraph" w:styleId="TOC9">
    <w:name w:val="toc 9"/>
    <w:basedOn w:val="Normal"/>
    <w:next w:val="Normal"/>
    <w:autoRedefine/>
    <w:uiPriority w:val="39"/>
    <w:unhideWhenUsed/>
    <w:qFormat/>
    <w:rsid w:val="000C33B0"/>
    <w:pPr>
      <w:ind w:left="1920"/>
    </w:pPr>
    <w:rPr>
      <w:rFonts w:asciiTheme="minorHAnsi" w:hAnsiTheme="minorHAnsi" w:cstheme="minorHAnsi"/>
      <w:sz w:val="20"/>
      <w:szCs w:val="20"/>
    </w:rPr>
  </w:style>
  <w:style w:type="character" w:customStyle="1" w:styleId="Heading1Char">
    <w:name w:val="Heading 1 Char"/>
    <w:basedOn w:val="DefaultParagraphFont"/>
    <w:link w:val="Heading1"/>
    <w:uiPriority w:val="9"/>
    <w:qFormat/>
    <w:rsid w:val="000C33B0"/>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uiPriority w:val="9"/>
    <w:qFormat/>
    <w:rsid w:val="000C33B0"/>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qFormat/>
    <w:rsid w:val="000C33B0"/>
    <w:rPr>
      <w:rFonts w:ascii="Calibri Light" w:eastAsia="Times New Roman" w:hAnsi="Calibri Light" w:cs="Times New Roman"/>
      <w:b/>
      <w:bCs/>
      <w:sz w:val="26"/>
      <w:szCs w:val="26"/>
    </w:rPr>
  </w:style>
  <w:style w:type="character" w:customStyle="1" w:styleId="Heading6Char">
    <w:name w:val="Heading 6 Char"/>
    <w:basedOn w:val="DefaultParagraphFont"/>
    <w:link w:val="Heading6"/>
    <w:uiPriority w:val="9"/>
    <w:qFormat/>
    <w:rsid w:val="000C33B0"/>
    <w:rPr>
      <w:rFonts w:eastAsiaTheme="minorEastAsia"/>
      <w:b/>
      <w:bCs/>
    </w:rPr>
  </w:style>
  <w:style w:type="paragraph" w:customStyle="1" w:styleId="ColorfulList-Accent11">
    <w:name w:val="Colorful List - Accent 11"/>
    <w:basedOn w:val="Normal"/>
    <w:qFormat/>
    <w:rsid w:val="000C33B0"/>
    <w:pPr>
      <w:ind w:left="720"/>
      <w:contextualSpacing/>
    </w:pPr>
  </w:style>
  <w:style w:type="character" w:customStyle="1" w:styleId="FooterChar">
    <w:name w:val="Footer Char"/>
    <w:basedOn w:val="DefaultParagraphFont"/>
    <w:link w:val="Footer"/>
    <w:uiPriority w:val="99"/>
    <w:qFormat/>
    <w:rsid w:val="000C33B0"/>
    <w:rPr>
      <w:rFonts w:ascii="Times New Roman" w:eastAsia="Calibri" w:hAnsi="Times New Roman" w:cs="Times New Roman"/>
      <w:sz w:val="24"/>
      <w:szCs w:val="20"/>
    </w:rPr>
  </w:style>
  <w:style w:type="paragraph" w:customStyle="1" w:styleId="MediumGrid21">
    <w:name w:val="Medium Grid 21"/>
    <w:uiPriority w:val="1"/>
    <w:qFormat/>
    <w:rsid w:val="000C33B0"/>
    <w:pPr>
      <w:spacing w:line="480" w:lineRule="auto"/>
      <w:jc w:val="both"/>
    </w:pPr>
    <w:rPr>
      <w:rFonts w:eastAsia="MS Mincho"/>
      <w:sz w:val="24"/>
      <w:szCs w:val="122"/>
      <w:shd w:val="clear" w:color="auto" w:fill="FFFFFF"/>
      <w:lang w:val="en-GB" w:eastAsia="en-GB"/>
    </w:rPr>
  </w:style>
  <w:style w:type="character" w:customStyle="1" w:styleId="HeaderChar">
    <w:name w:val="Header Char"/>
    <w:basedOn w:val="DefaultParagraphFont"/>
    <w:link w:val="Header"/>
    <w:uiPriority w:val="99"/>
    <w:rsid w:val="000C33B0"/>
    <w:rPr>
      <w:rFonts w:ascii="Times New Roman" w:eastAsia="Calibri" w:hAnsi="Times New Roman" w:cs="Times New Roman"/>
      <w:sz w:val="24"/>
      <w:szCs w:val="20"/>
    </w:rPr>
  </w:style>
  <w:style w:type="paragraph" w:customStyle="1" w:styleId="MediumGrid1-Accent21">
    <w:name w:val="Medium Grid 1 - Accent 21"/>
    <w:basedOn w:val="Normal"/>
    <w:uiPriority w:val="34"/>
    <w:qFormat/>
    <w:rsid w:val="000C33B0"/>
    <w:pPr>
      <w:ind w:left="720"/>
      <w:contextualSpacing/>
    </w:pPr>
  </w:style>
  <w:style w:type="character" w:customStyle="1" w:styleId="BalloonTextChar">
    <w:name w:val="Balloon Text Char"/>
    <w:basedOn w:val="DefaultParagraphFont"/>
    <w:link w:val="BalloonText"/>
    <w:uiPriority w:val="99"/>
    <w:semiHidden/>
    <w:rsid w:val="000C33B0"/>
    <w:rPr>
      <w:rFonts w:ascii="Lucida Grande" w:eastAsia="Calibri" w:hAnsi="Lucida Grande" w:cs="Times New Roman"/>
      <w:sz w:val="18"/>
      <w:szCs w:val="18"/>
    </w:rPr>
  </w:style>
  <w:style w:type="character" w:customStyle="1" w:styleId="CommentTextChar">
    <w:name w:val="Comment Text Char"/>
    <w:basedOn w:val="DefaultParagraphFont"/>
    <w:link w:val="CommentText"/>
    <w:uiPriority w:val="99"/>
    <w:qFormat/>
    <w:rsid w:val="000C33B0"/>
    <w:rPr>
      <w:rFonts w:ascii="Times New Roman" w:eastAsia="Calibri" w:hAnsi="Times New Roman" w:cs="Times New Roman"/>
      <w:sz w:val="24"/>
      <w:szCs w:val="24"/>
    </w:rPr>
  </w:style>
  <w:style w:type="character" w:customStyle="1" w:styleId="CommentSubjectChar">
    <w:name w:val="Comment Subject Char"/>
    <w:basedOn w:val="CommentTextChar"/>
    <w:link w:val="CommentSubject"/>
    <w:uiPriority w:val="99"/>
    <w:semiHidden/>
    <w:qFormat/>
    <w:rsid w:val="000C33B0"/>
    <w:rPr>
      <w:rFonts w:ascii="Times New Roman" w:eastAsia="Calibri" w:hAnsi="Times New Roman" w:cs="Times New Roman"/>
      <w:b/>
      <w:bCs/>
      <w:sz w:val="20"/>
      <w:szCs w:val="20"/>
    </w:rPr>
  </w:style>
  <w:style w:type="paragraph" w:customStyle="1" w:styleId="Default">
    <w:name w:val="Default"/>
    <w:qFormat/>
    <w:rsid w:val="000C33B0"/>
    <w:pPr>
      <w:widowControl w:val="0"/>
      <w:autoSpaceDE w:val="0"/>
      <w:autoSpaceDN w:val="0"/>
      <w:adjustRightInd w:val="0"/>
    </w:pPr>
    <w:rPr>
      <w:rFonts w:eastAsia="Calibri"/>
      <w:color w:val="000000"/>
      <w:sz w:val="24"/>
      <w:szCs w:val="24"/>
    </w:rPr>
  </w:style>
  <w:style w:type="character" w:customStyle="1" w:styleId="PlainTable31">
    <w:name w:val="Plain Table 31"/>
    <w:uiPriority w:val="19"/>
    <w:qFormat/>
    <w:rsid w:val="000C33B0"/>
    <w:rPr>
      <w:i/>
      <w:iCs/>
      <w:color w:val="808080"/>
    </w:rPr>
  </w:style>
  <w:style w:type="character" w:customStyle="1" w:styleId="HTMLPreformattedChar">
    <w:name w:val="HTML Preformatted Char"/>
    <w:basedOn w:val="DefaultParagraphFont"/>
    <w:link w:val="HTMLPreformatted"/>
    <w:uiPriority w:val="99"/>
    <w:qFormat/>
    <w:rsid w:val="000C33B0"/>
    <w:rPr>
      <w:rFonts w:ascii="Courier New" w:eastAsia="Calibri" w:hAnsi="Courier New" w:cs="Times New Roman"/>
      <w:sz w:val="20"/>
      <w:szCs w:val="20"/>
    </w:rPr>
  </w:style>
  <w:style w:type="paragraph" w:customStyle="1" w:styleId="MediumGrid1-Accent22">
    <w:name w:val="Medium Grid 1 - Accent 22"/>
    <w:basedOn w:val="Normal"/>
    <w:uiPriority w:val="34"/>
    <w:qFormat/>
    <w:rsid w:val="000C33B0"/>
    <w:pPr>
      <w:autoSpaceDE/>
      <w:autoSpaceDN/>
      <w:adjustRightInd/>
      <w:spacing w:after="200" w:line="276" w:lineRule="auto"/>
      <w:ind w:left="720"/>
      <w:contextualSpacing/>
    </w:pPr>
    <w:rPr>
      <w:rFonts w:ascii="Calibri" w:hAnsi="Calibri"/>
      <w:sz w:val="22"/>
      <w:szCs w:val="22"/>
    </w:rPr>
  </w:style>
  <w:style w:type="paragraph" w:customStyle="1" w:styleId="MediumList2-Accent22">
    <w:name w:val="Medium List 2 - Accent 22"/>
    <w:hidden/>
    <w:uiPriority w:val="71"/>
    <w:unhideWhenUsed/>
    <w:qFormat/>
    <w:rsid w:val="000C33B0"/>
    <w:rPr>
      <w:rFonts w:eastAsia="Calibri"/>
      <w:sz w:val="24"/>
      <w:szCs w:val="24"/>
    </w:rPr>
  </w:style>
  <w:style w:type="paragraph" w:customStyle="1" w:styleId="Par">
    <w:name w:val="Par"/>
    <w:basedOn w:val="NormalWeb"/>
    <w:next w:val="Normal"/>
    <w:qFormat/>
    <w:rsid w:val="000C33B0"/>
    <w:pPr>
      <w:autoSpaceDE/>
      <w:autoSpaceDN/>
      <w:adjustRightInd/>
      <w:spacing w:after="360"/>
      <w:jc w:val="both"/>
    </w:pPr>
    <w:rPr>
      <w:rFonts w:eastAsia="Times New Roman"/>
      <w:color w:val="1C1E29"/>
    </w:rPr>
  </w:style>
  <w:style w:type="paragraph" w:customStyle="1" w:styleId="Prel">
    <w:name w:val="Prel"/>
    <w:basedOn w:val="Normal"/>
    <w:next w:val="Heading6"/>
    <w:qFormat/>
    <w:rsid w:val="000C33B0"/>
    <w:pPr>
      <w:autoSpaceDE/>
      <w:autoSpaceDN/>
      <w:adjustRightInd/>
      <w:spacing w:after="360" w:line="240" w:lineRule="auto"/>
      <w:jc w:val="center"/>
    </w:pPr>
    <w:rPr>
      <w:b/>
      <w:szCs w:val="22"/>
    </w:rPr>
  </w:style>
  <w:style w:type="character" w:customStyle="1" w:styleId="fontstyle01">
    <w:name w:val="fontstyle01"/>
    <w:qFormat/>
    <w:rsid w:val="000C33B0"/>
    <w:rPr>
      <w:rFonts w:ascii="Times New Roman" w:hAnsi="Times New Roman" w:cs="Times New Roman" w:hint="default"/>
      <w:b/>
      <w:bCs/>
      <w:color w:val="000000"/>
      <w:sz w:val="24"/>
      <w:szCs w:val="24"/>
    </w:rPr>
  </w:style>
  <w:style w:type="paragraph" w:styleId="ListParagraph">
    <w:name w:val="List Paragraph"/>
    <w:basedOn w:val="Normal"/>
    <w:uiPriority w:val="34"/>
    <w:unhideWhenUsed/>
    <w:qFormat/>
    <w:rsid w:val="000C33B0"/>
    <w:pPr>
      <w:ind w:left="720"/>
      <w:contextualSpacing/>
    </w:pPr>
  </w:style>
  <w:style w:type="character" w:customStyle="1" w:styleId="DocumentMapChar">
    <w:name w:val="Document Map Char"/>
    <w:basedOn w:val="DefaultParagraphFont"/>
    <w:link w:val="DocumentMap"/>
    <w:uiPriority w:val="99"/>
    <w:semiHidden/>
    <w:qFormat/>
    <w:rsid w:val="000C33B0"/>
    <w:rPr>
      <w:rFonts w:ascii="Tahoma" w:eastAsia="Calibri" w:hAnsi="Tahoma" w:cs="Tahoma"/>
      <w:sz w:val="16"/>
      <w:szCs w:val="16"/>
    </w:rPr>
  </w:style>
  <w:style w:type="paragraph" w:customStyle="1" w:styleId="TOCHeading1">
    <w:name w:val="TOC Heading1"/>
    <w:basedOn w:val="Heading1"/>
    <w:next w:val="Normal"/>
    <w:uiPriority w:val="39"/>
    <w:unhideWhenUsed/>
    <w:qFormat/>
    <w:rsid w:val="000C33B0"/>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sychQclassics.yorku.ca/maslow/motivation" TargetMode="External"/><Relationship Id="rId18" Type="http://schemas.openxmlformats.org/officeDocument/2006/relationships/image" Target="media/image1.jpe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unesdoc.unesco.org/ulis/cgi%20bin/ulis.pl" TargetMode="External"/><Relationship Id="rId2" Type="http://schemas.openxmlformats.org/officeDocument/2006/relationships/customXml" Target="../customXml/item2.xml"/><Relationship Id="rId16" Type="http://schemas.openxmlformats.org/officeDocument/2006/relationships/hyperlink" Target="http://www.undp.org/content/undp/en/home/librarypage/mdg/the-"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fao.org/docs/devschoolfoodlibraries/materials-from-countries/national-guidelines-on-school-feeding-and-nutrition-services-to-basic-education-students-%282020%29.pdf" TargetMode="External"/><Relationship Id="rId10" Type="http://schemas.openxmlformats.org/officeDocument/2006/relationships/footer" Target="footer1.xml"/><Relationship Id="rId19" Type="http://schemas.openxmlformats.org/officeDocument/2006/relationships/image" Target="media/image2.jpe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news:http://www.africanews.com/sites/hungerparalys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406CAF-CF4A-4CA3-BFBE-176DED928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1709</TotalTime>
  <Pages>1</Pages>
  <Words>21771</Words>
  <Characters>124097</Characters>
  <Application>Microsoft Office Word</Application>
  <DocSecurity>0</DocSecurity>
  <Lines>1034</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OUT</dc:creator>
  <cp:lastModifiedBy>OUT</cp:lastModifiedBy>
  <cp:revision>8</cp:revision>
  <cp:lastPrinted>2025-10-24T11:30:00Z</cp:lastPrinted>
  <dcterms:created xsi:type="dcterms:W3CDTF">2025-10-22T15:05:00Z</dcterms:created>
  <dcterms:modified xsi:type="dcterms:W3CDTF">2025-10-24T11:31:00Z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1033-6.12.1.8654</vt:lpwstr>
  </property>
  <property fmtid="{D5CDD505-2E9C-101B-9397-08002B2CF9AE}" pid="3" name="ICV">
    <vt:lpwstr>FAAAD9D5440E0C49D227D16825A9CC51_42</vt:lpwstr>
  </property>
</Properties>
</file>