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Hlk178596572"/>
    <w:bookmarkStart w:id="1" w:name="_Toc238234524"/>
    <w:bookmarkStart w:id="2" w:name="_Toc494196198"/>
    <w:bookmarkStart w:id="3" w:name="_Toc79408627"/>
    <w:bookmarkStart w:id="4" w:name="_Toc377307128"/>
    <w:bookmarkStart w:id="5" w:name="_Toc494195990"/>
    <w:bookmarkStart w:id="6" w:name="_Toc432091515"/>
    <w:bookmarkStart w:id="7" w:name="_Toc453669224"/>
    <w:p w14:paraId="28FBF04A" w14:textId="2EFDAAFF" w:rsidR="00D569F4" w:rsidRPr="00CA6E66" w:rsidRDefault="00694582" w:rsidP="005F6319">
      <w:pPr>
        <w:tabs>
          <w:tab w:val="left" w:pos="630"/>
        </w:tabs>
        <w:spacing w:after="0" w:line="480" w:lineRule="auto"/>
        <w:jc w:val="center"/>
        <w:rPr>
          <w:rFonts w:ascii="Times New Roman" w:eastAsia="Calibri" w:hAnsi="Times New Roman" w:cs="Times New Roman"/>
          <w:b/>
          <w:color w:val="000000" w:themeColor="text1"/>
          <w:sz w:val="24"/>
          <w:szCs w:val="24"/>
        </w:rPr>
      </w:pPr>
      <w:r>
        <w:rPr>
          <w:rFonts w:ascii="Times New Roman" w:eastAsia="Calibri" w:hAnsi="Times New Roman" w:cs="Times New Roman"/>
          <w:b/>
          <w:noProof/>
          <w:color w:val="000000" w:themeColor="text1"/>
          <w:sz w:val="24"/>
          <w:szCs w:val="24"/>
        </w:rPr>
        <mc:AlternateContent>
          <mc:Choice Requires="wps">
            <w:drawing>
              <wp:anchor distT="0" distB="0" distL="114300" distR="114300" simplePos="0" relativeHeight="251678720" behindDoc="0" locked="0" layoutInCell="1" allowOverlap="1" wp14:anchorId="5495C49D" wp14:editId="321E538D">
                <wp:simplePos x="0" y="0"/>
                <wp:positionH relativeFrom="column">
                  <wp:posOffset>2465070</wp:posOffset>
                </wp:positionH>
                <wp:positionV relativeFrom="paragraph">
                  <wp:posOffset>-716280</wp:posOffset>
                </wp:positionV>
                <wp:extent cx="314325" cy="30480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314325" cy="3048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9F1B278" w14:textId="77777777" w:rsidR="00694582" w:rsidRDefault="006945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495C49D" id="_x0000_t202" coordsize="21600,21600" o:spt="202" path="m,l,21600r21600,l21600,xe">
                <v:stroke joinstyle="miter"/>
                <v:path gradientshapeok="t" o:connecttype="rect"/>
              </v:shapetype>
              <v:shape id="Text Box 2" o:spid="_x0000_s1026" type="#_x0000_t202" style="position:absolute;left:0;text-align:left;margin-left:194.1pt;margin-top:-56.4pt;width:24.75pt;height:24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" fillcolor="white [3201]" strokecolor="white [3212]" strokeweight=".5pt">
                <v:textbox>
                  <w:txbxContent>
                    <w:p w14:paraId="59F1B278" w14:textId="77777777" w:rsidR="00694582" w:rsidRDefault="00694582"/>
                  </w:txbxContent>
                </v:textbox>
              </v:shape>
            </w:pict>
          </mc:Fallback>
        </mc:AlternateContent>
      </w:r>
      <w:r w:rsidR="00A64C4C" w:rsidRPr="00CA6E66">
        <w:rPr>
          <w:rFonts w:ascii="Times New Roman" w:eastAsia="Calibri" w:hAnsi="Times New Roman" w:cs="Times New Roman"/>
          <w:b/>
          <w:color w:val="000000" w:themeColor="text1"/>
          <w:sz w:val="24"/>
          <w:szCs w:val="24"/>
        </w:rPr>
        <w:t>EFFECT OF SERVICE QUALITY ON CUSTOMER SATISFACTION</w:t>
      </w:r>
      <w:r w:rsidR="00F947F8" w:rsidRPr="00CA6E66">
        <w:rPr>
          <w:rFonts w:ascii="Times New Roman" w:eastAsia="Calibri" w:hAnsi="Times New Roman" w:cs="Times New Roman"/>
          <w:b/>
          <w:color w:val="000000" w:themeColor="text1"/>
          <w:sz w:val="24"/>
          <w:szCs w:val="24"/>
        </w:rPr>
        <w:t>:</w:t>
      </w:r>
      <w:r w:rsidR="005C353A" w:rsidRPr="00CA6E66">
        <w:rPr>
          <w:rFonts w:ascii="Times New Roman" w:eastAsia="Calibri" w:hAnsi="Times New Roman" w:cs="Times New Roman"/>
          <w:b/>
          <w:color w:val="000000" w:themeColor="text1"/>
          <w:sz w:val="24"/>
          <w:szCs w:val="24"/>
        </w:rPr>
        <w:t xml:space="preserve">                   </w:t>
      </w:r>
      <w:r w:rsidR="00964C07" w:rsidRPr="00CA6E66">
        <w:rPr>
          <w:rFonts w:ascii="Times New Roman" w:eastAsia="Calibri" w:hAnsi="Times New Roman" w:cs="Times New Roman"/>
          <w:b/>
          <w:color w:val="000000" w:themeColor="text1"/>
          <w:sz w:val="24"/>
          <w:szCs w:val="24"/>
        </w:rPr>
        <w:t>A CASE OF TANESCO NGARA DISTRICT, KAGERA REGION</w:t>
      </w:r>
      <w:r w:rsidR="004143FC" w:rsidRPr="00CA6E66">
        <w:rPr>
          <w:rFonts w:ascii="Times New Roman" w:eastAsia="Calibri" w:hAnsi="Times New Roman" w:cs="Times New Roman"/>
          <w:b/>
          <w:color w:val="000000" w:themeColor="text1"/>
          <w:sz w:val="24"/>
          <w:szCs w:val="24"/>
        </w:rPr>
        <w:t xml:space="preserve"> IN</w:t>
      </w:r>
      <w:r w:rsidR="00964C07" w:rsidRPr="00CA6E66">
        <w:rPr>
          <w:rFonts w:ascii="Times New Roman" w:eastAsia="Calibri" w:hAnsi="Times New Roman" w:cs="Times New Roman"/>
          <w:b/>
          <w:color w:val="000000" w:themeColor="text1"/>
          <w:sz w:val="24"/>
          <w:szCs w:val="24"/>
        </w:rPr>
        <w:t xml:space="preserve"> TANZANIA </w:t>
      </w:r>
    </w:p>
    <w:bookmarkEnd w:id="0"/>
    <w:p w14:paraId="643E134F" w14:textId="77777777" w:rsidR="00D569F4" w:rsidRPr="00CA6E66" w:rsidRDefault="00D569F4" w:rsidP="005F6319">
      <w:pPr>
        <w:spacing w:after="0" w:line="480" w:lineRule="auto"/>
        <w:jc w:val="center"/>
        <w:rPr>
          <w:rFonts w:ascii="Times New Roman" w:eastAsia="Calibri" w:hAnsi="Times New Roman" w:cs="Times New Roman"/>
          <w:b/>
          <w:color w:val="000000" w:themeColor="text1"/>
          <w:sz w:val="24"/>
          <w:szCs w:val="24"/>
        </w:rPr>
      </w:pPr>
    </w:p>
    <w:p w14:paraId="5370809C" w14:textId="77777777" w:rsidR="00925C53" w:rsidRPr="00CA6E66" w:rsidRDefault="00925C53" w:rsidP="005F6319">
      <w:pPr>
        <w:spacing w:after="0" w:line="480" w:lineRule="auto"/>
        <w:jc w:val="center"/>
        <w:rPr>
          <w:rFonts w:ascii="Times New Roman" w:eastAsia="Calibri" w:hAnsi="Times New Roman" w:cs="Times New Roman"/>
          <w:b/>
          <w:color w:val="000000" w:themeColor="text1"/>
          <w:sz w:val="24"/>
          <w:szCs w:val="24"/>
        </w:rPr>
      </w:pPr>
    </w:p>
    <w:p w14:paraId="1E02B126" w14:textId="77777777" w:rsidR="00925C53" w:rsidRPr="00CA6E66" w:rsidRDefault="00925C53" w:rsidP="005F6319">
      <w:pPr>
        <w:spacing w:after="0" w:line="480" w:lineRule="auto"/>
        <w:jc w:val="center"/>
        <w:rPr>
          <w:rFonts w:ascii="Times New Roman" w:eastAsia="Calibri" w:hAnsi="Times New Roman" w:cs="Times New Roman"/>
          <w:b/>
          <w:color w:val="000000" w:themeColor="text1"/>
          <w:sz w:val="24"/>
          <w:szCs w:val="24"/>
        </w:rPr>
      </w:pPr>
    </w:p>
    <w:p w14:paraId="04F4261A" w14:textId="77777777" w:rsidR="00925C53" w:rsidRPr="00CA6E66" w:rsidRDefault="00925C53" w:rsidP="005F6319">
      <w:pPr>
        <w:spacing w:after="0" w:line="480" w:lineRule="auto"/>
        <w:jc w:val="center"/>
        <w:rPr>
          <w:rFonts w:ascii="Times New Roman" w:eastAsia="Calibri" w:hAnsi="Times New Roman" w:cs="Times New Roman"/>
          <w:b/>
          <w:color w:val="000000" w:themeColor="text1"/>
          <w:sz w:val="24"/>
          <w:szCs w:val="24"/>
        </w:rPr>
      </w:pPr>
    </w:p>
    <w:p w14:paraId="25665910" w14:textId="77777777" w:rsidR="00925C53" w:rsidRPr="00CA6E66" w:rsidRDefault="00925C53" w:rsidP="005F6319">
      <w:pPr>
        <w:spacing w:after="0" w:line="480" w:lineRule="auto"/>
        <w:jc w:val="center"/>
        <w:rPr>
          <w:rFonts w:ascii="Times New Roman" w:eastAsia="Calibri" w:hAnsi="Times New Roman" w:cs="Times New Roman"/>
          <w:b/>
          <w:color w:val="000000" w:themeColor="text1"/>
          <w:sz w:val="24"/>
          <w:szCs w:val="24"/>
        </w:rPr>
      </w:pPr>
    </w:p>
    <w:p w14:paraId="3C77A207" w14:textId="77777777" w:rsidR="00D569F4" w:rsidRPr="00CA6E66" w:rsidRDefault="00D569F4" w:rsidP="005F6319">
      <w:pPr>
        <w:spacing w:after="0" w:line="480" w:lineRule="auto"/>
        <w:ind w:left="280" w:right="140"/>
        <w:jc w:val="center"/>
        <w:rPr>
          <w:rFonts w:ascii="Times New Roman" w:eastAsia="Times New Roman" w:hAnsi="Times New Roman" w:cs="Times New Roman"/>
          <w:b/>
          <w:color w:val="000000" w:themeColor="text1"/>
          <w:sz w:val="24"/>
          <w:szCs w:val="24"/>
        </w:rPr>
      </w:pPr>
    </w:p>
    <w:p w14:paraId="548FC8B3" w14:textId="77777777" w:rsidR="00D569F4" w:rsidRPr="00CA6E66" w:rsidRDefault="00A64C4C" w:rsidP="005F6319">
      <w:pPr>
        <w:spacing w:after="0" w:line="480" w:lineRule="auto"/>
        <w:ind w:left="280" w:right="140"/>
        <w:jc w:val="center"/>
        <w:rPr>
          <w:rFonts w:ascii="Times New Roman" w:eastAsia="Times New Roman" w:hAnsi="Times New Roman" w:cs="Times New Roman"/>
          <w:b/>
          <w:color w:val="000000" w:themeColor="text1"/>
          <w:sz w:val="24"/>
          <w:szCs w:val="24"/>
        </w:rPr>
      </w:pPr>
      <w:r w:rsidRPr="00CA6E66">
        <w:rPr>
          <w:rFonts w:ascii="Times New Roman" w:eastAsia="Times New Roman" w:hAnsi="Times New Roman" w:cs="Times New Roman"/>
          <w:b/>
          <w:color w:val="000000" w:themeColor="text1"/>
          <w:sz w:val="24"/>
          <w:szCs w:val="24"/>
        </w:rPr>
        <w:t>YONAH OSEAH MWASAJONE</w:t>
      </w:r>
    </w:p>
    <w:p w14:paraId="2B1352EB" w14:textId="77777777" w:rsidR="00D569F4" w:rsidRPr="00CA6E66" w:rsidRDefault="00D569F4" w:rsidP="005F6319">
      <w:pPr>
        <w:spacing w:after="0" w:line="480" w:lineRule="auto"/>
        <w:ind w:left="280" w:right="140"/>
        <w:jc w:val="center"/>
        <w:rPr>
          <w:rFonts w:ascii="Times New Roman" w:eastAsia="Times New Roman" w:hAnsi="Times New Roman" w:cs="Times New Roman"/>
          <w:b/>
          <w:color w:val="000000" w:themeColor="text1"/>
          <w:sz w:val="24"/>
          <w:szCs w:val="24"/>
        </w:rPr>
      </w:pPr>
    </w:p>
    <w:p w14:paraId="1F60DDAF" w14:textId="77777777" w:rsidR="00D569F4" w:rsidRPr="00CA6E66" w:rsidRDefault="00D569F4" w:rsidP="005F6319">
      <w:pPr>
        <w:spacing w:after="0" w:line="480" w:lineRule="auto"/>
        <w:ind w:left="280" w:right="140"/>
        <w:jc w:val="center"/>
        <w:rPr>
          <w:rFonts w:ascii="Times New Roman" w:eastAsia="Times New Roman" w:hAnsi="Times New Roman" w:cs="Times New Roman"/>
          <w:b/>
          <w:color w:val="000000" w:themeColor="text1"/>
          <w:sz w:val="24"/>
          <w:szCs w:val="24"/>
        </w:rPr>
      </w:pPr>
    </w:p>
    <w:p w14:paraId="2315C2F6" w14:textId="77777777" w:rsidR="00D569F4" w:rsidRPr="00CA6E66" w:rsidRDefault="00D569F4" w:rsidP="005F6319">
      <w:pPr>
        <w:spacing w:after="0" w:line="480" w:lineRule="auto"/>
        <w:ind w:left="280" w:right="140"/>
        <w:jc w:val="center"/>
        <w:rPr>
          <w:rFonts w:ascii="Times New Roman" w:eastAsia="Times New Roman" w:hAnsi="Times New Roman" w:cs="Times New Roman"/>
          <w:b/>
          <w:color w:val="000000" w:themeColor="text1"/>
          <w:sz w:val="24"/>
          <w:szCs w:val="24"/>
        </w:rPr>
      </w:pPr>
    </w:p>
    <w:p w14:paraId="6852B56D" w14:textId="77777777" w:rsidR="00925C53" w:rsidRPr="00CA6E66" w:rsidRDefault="00925C53" w:rsidP="005F6319">
      <w:pPr>
        <w:spacing w:after="0" w:line="480" w:lineRule="auto"/>
        <w:ind w:left="280" w:right="140"/>
        <w:jc w:val="center"/>
        <w:rPr>
          <w:rFonts w:ascii="Times New Roman" w:eastAsia="Times New Roman" w:hAnsi="Times New Roman" w:cs="Times New Roman"/>
          <w:b/>
          <w:color w:val="000000" w:themeColor="text1"/>
          <w:sz w:val="24"/>
          <w:szCs w:val="24"/>
        </w:rPr>
      </w:pPr>
    </w:p>
    <w:p w14:paraId="48070065" w14:textId="77777777" w:rsidR="00925C53" w:rsidRPr="00CA6E66" w:rsidRDefault="00925C53" w:rsidP="005F6319">
      <w:pPr>
        <w:spacing w:after="0" w:line="480" w:lineRule="auto"/>
        <w:ind w:left="280" w:right="140"/>
        <w:jc w:val="center"/>
        <w:rPr>
          <w:rFonts w:ascii="Times New Roman" w:eastAsia="Times New Roman" w:hAnsi="Times New Roman" w:cs="Times New Roman"/>
          <w:b/>
          <w:color w:val="000000" w:themeColor="text1"/>
          <w:sz w:val="24"/>
          <w:szCs w:val="24"/>
        </w:rPr>
      </w:pPr>
    </w:p>
    <w:p w14:paraId="4FA70ED0" w14:textId="77777777" w:rsidR="00925C53" w:rsidRPr="00CA6E66" w:rsidRDefault="00925C53" w:rsidP="005F6319">
      <w:pPr>
        <w:spacing w:after="0" w:line="480" w:lineRule="auto"/>
        <w:ind w:left="280" w:right="140"/>
        <w:jc w:val="center"/>
        <w:rPr>
          <w:rFonts w:ascii="Times New Roman" w:eastAsia="Times New Roman" w:hAnsi="Times New Roman" w:cs="Times New Roman"/>
          <w:b/>
          <w:color w:val="000000" w:themeColor="text1"/>
          <w:sz w:val="24"/>
          <w:szCs w:val="24"/>
        </w:rPr>
      </w:pPr>
    </w:p>
    <w:p w14:paraId="02BF6E39" w14:textId="77777777" w:rsidR="00925C53" w:rsidRPr="00CA6E66" w:rsidRDefault="00925C53" w:rsidP="005F6319">
      <w:pPr>
        <w:spacing w:after="0" w:line="480" w:lineRule="auto"/>
        <w:ind w:left="280" w:right="140"/>
        <w:jc w:val="center"/>
        <w:rPr>
          <w:rFonts w:ascii="Times New Roman" w:eastAsia="Times New Roman" w:hAnsi="Times New Roman" w:cs="Times New Roman"/>
          <w:b/>
          <w:color w:val="000000" w:themeColor="text1"/>
          <w:sz w:val="24"/>
          <w:szCs w:val="24"/>
        </w:rPr>
      </w:pPr>
    </w:p>
    <w:p w14:paraId="56F01F86" w14:textId="77777777" w:rsidR="00925C53" w:rsidRPr="00CA6E66" w:rsidRDefault="00925C53" w:rsidP="005F6319">
      <w:pPr>
        <w:spacing w:after="0" w:line="480" w:lineRule="auto"/>
        <w:ind w:left="280" w:right="140"/>
        <w:jc w:val="center"/>
        <w:rPr>
          <w:rFonts w:ascii="Times New Roman" w:eastAsia="Times New Roman" w:hAnsi="Times New Roman" w:cs="Times New Roman"/>
          <w:b/>
          <w:color w:val="000000" w:themeColor="text1"/>
          <w:sz w:val="24"/>
          <w:szCs w:val="24"/>
        </w:rPr>
      </w:pPr>
    </w:p>
    <w:p w14:paraId="14E52DEA" w14:textId="583502CC" w:rsidR="00B4368C" w:rsidRPr="00CA6E66" w:rsidRDefault="00A64C4C" w:rsidP="005F6319">
      <w:pPr>
        <w:spacing w:after="0" w:line="480" w:lineRule="auto"/>
        <w:jc w:val="center"/>
        <w:rPr>
          <w:rFonts w:ascii="Times New Roman" w:hAnsi="Times New Roman" w:cs="Times New Roman"/>
          <w:b/>
          <w:caps/>
          <w:color w:val="000000" w:themeColor="text1"/>
          <w:sz w:val="24"/>
          <w:szCs w:val="24"/>
        </w:rPr>
      </w:pPr>
      <w:r w:rsidRPr="00CA6E66">
        <w:rPr>
          <w:rFonts w:ascii="Times New Roman" w:hAnsi="Times New Roman" w:cs="Times New Roman"/>
          <w:b/>
          <w:caps/>
          <w:color w:val="000000" w:themeColor="text1"/>
          <w:sz w:val="24"/>
          <w:szCs w:val="24"/>
        </w:rPr>
        <w:t>A DISSERTATION SUBMITTED in PARTIAL Fulfilment of the Requirements FOR THE Degree of MASTER OF BUSINESS ADMINISTRATION</w:t>
      </w:r>
      <w:r w:rsidR="00B4368C" w:rsidRPr="00CA6E66">
        <w:rPr>
          <w:rFonts w:ascii="Times New Roman" w:hAnsi="Times New Roman" w:cs="Times New Roman"/>
          <w:b/>
          <w:caps/>
          <w:color w:val="000000" w:themeColor="text1"/>
          <w:sz w:val="24"/>
          <w:szCs w:val="24"/>
        </w:rPr>
        <w:t xml:space="preserve"> (MBA</w:t>
      </w:r>
      <w:r w:rsidR="004143FC" w:rsidRPr="00CA6E66">
        <w:rPr>
          <w:rFonts w:ascii="Times New Roman" w:hAnsi="Times New Roman" w:cs="Times New Roman"/>
          <w:b/>
          <w:caps/>
          <w:color w:val="000000" w:themeColor="text1"/>
          <w:sz w:val="24"/>
          <w:szCs w:val="24"/>
        </w:rPr>
        <w:t>-Marketing</w:t>
      </w:r>
      <w:r w:rsidR="00B4368C" w:rsidRPr="00CA6E66">
        <w:rPr>
          <w:rFonts w:ascii="Times New Roman" w:hAnsi="Times New Roman" w:cs="Times New Roman"/>
          <w:b/>
          <w:caps/>
          <w:color w:val="000000" w:themeColor="text1"/>
          <w:sz w:val="24"/>
          <w:szCs w:val="24"/>
        </w:rPr>
        <w:t>)</w:t>
      </w:r>
    </w:p>
    <w:p w14:paraId="54F628FA" w14:textId="77777777" w:rsidR="00925C53" w:rsidRPr="00CA6E66" w:rsidRDefault="00643C91" w:rsidP="005F6319">
      <w:pPr>
        <w:spacing w:after="0" w:line="480" w:lineRule="auto"/>
        <w:jc w:val="center"/>
        <w:rPr>
          <w:rFonts w:ascii="Times New Roman" w:hAnsi="Times New Roman" w:cs="Times New Roman"/>
          <w:b/>
          <w:caps/>
          <w:color w:val="000000" w:themeColor="text1"/>
          <w:sz w:val="24"/>
          <w:szCs w:val="24"/>
        </w:rPr>
      </w:pPr>
      <w:r w:rsidRPr="00CA6E66">
        <w:rPr>
          <w:rFonts w:ascii="Times New Roman" w:hAnsi="Times New Roman" w:cs="Times New Roman"/>
          <w:b/>
          <w:caps/>
          <w:color w:val="000000" w:themeColor="text1"/>
          <w:sz w:val="24"/>
          <w:szCs w:val="24"/>
        </w:rPr>
        <w:t>DEPARTMENT OF ACCOUNTING AND FINANCE</w:t>
      </w:r>
      <w:r w:rsidR="00A64C4C" w:rsidRPr="00CA6E66">
        <w:rPr>
          <w:rFonts w:ascii="Times New Roman" w:hAnsi="Times New Roman" w:cs="Times New Roman"/>
          <w:b/>
          <w:caps/>
          <w:color w:val="000000" w:themeColor="text1"/>
          <w:sz w:val="24"/>
          <w:szCs w:val="24"/>
        </w:rPr>
        <w:t xml:space="preserve"> </w:t>
      </w:r>
    </w:p>
    <w:p w14:paraId="371F159E" w14:textId="028EDBBC" w:rsidR="00D569F4" w:rsidRPr="00CA6E66" w:rsidRDefault="00A64C4C" w:rsidP="005F6319">
      <w:pPr>
        <w:spacing w:after="0" w:line="480" w:lineRule="auto"/>
        <w:jc w:val="center"/>
        <w:rPr>
          <w:rFonts w:ascii="Times New Roman" w:hAnsi="Times New Roman" w:cs="Times New Roman"/>
          <w:b/>
          <w:caps/>
          <w:color w:val="000000" w:themeColor="text1"/>
          <w:sz w:val="24"/>
          <w:szCs w:val="24"/>
        </w:rPr>
      </w:pPr>
      <w:r w:rsidRPr="00CA6E66">
        <w:rPr>
          <w:rFonts w:ascii="Times New Roman" w:hAnsi="Times New Roman" w:cs="Times New Roman"/>
          <w:b/>
          <w:caps/>
          <w:color w:val="000000" w:themeColor="text1"/>
          <w:sz w:val="24"/>
          <w:szCs w:val="24"/>
        </w:rPr>
        <w:t>OF THE Open University of Tanzania</w:t>
      </w:r>
    </w:p>
    <w:p w14:paraId="3E8D1D4C" w14:textId="5CB6246E" w:rsidR="00D569F4" w:rsidRPr="00CA6E66" w:rsidRDefault="00A64C4C" w:rsidP="005F6319">
      <w:pPr>
        <w:spacing w:after="0" w:line="480" w:lineRule="auto"/>
        <w:jc w:val="center"/>
        <w:rPr>
          <w:rFonts w:ascii="Times New Roman" w:eastAsia="Calibri" w:hAnsi="Times New Roman" w:cs="Times New Roman"/>
          <w:b/>
          <w:color w:val="000000" w:themeColor="text1"/>
          <w:sz w:val="24"/>
          <w:szCs w:val="24"/>
        </w:rPr>
      </w:pPr>
      <w:r w:rsidRPr="00CA6E66">
        <w:rPr>
          <w:rFonts w:ascii="Times New Roman" w:eastAsia="Calibri" w:hAnsi="Times New Roman" w:cs="Times New Roman"/>
          <w:b/>
          <w:color w:val="000000" w:themeColor="text1"/>
          <w:sz w:val="24"/>
          <w:szCs w:val="24"/>
        </w:rPr>
        <w:t>202</w:t>
      </w:r>
      <w:r w:rsidR="00345218" w:rsidRPr="00CA6E66">
        <w:rPr>
          <w:rFonts w:ascii="Times New Roman" w:eastAsia="Calibri" w:hAnsi="Times New Roman" w:cs="Times New Roman"/>
          <w:b/>
          <w:color w:val="000000" w:themeColor="text1"/>
          <w:sz w:val="24"/>
          <w:szCs w:val="24"/>
        </w:rPr>
        <w:t>5</w:t>
      </w:r>
      <w:r w:rsidR="00322E09" w:rsidRPr="00CA6E66">
        <w:rPr>
          <w:rFonts w:ascii="Times New Roman" w:eastAsia="Calibri" w:hAnsi="Times New Roman" w:cs="Times New Roman"/>
          <w:b/>
          <w:color w:val="000000" w:themeColor="text1"/>
          <w:sz w:val="24"/>
          <w:szCs w:val="24"/>
        </w:rPr>
        <w:t xml:space="preserve"> </w:t>
      </w:r>
    </w:p>
    <w:p w14:paraId="46A9D0B7" w14:textId="62738C53" w:rsidR="00D569F4" w:rsidRPr="00CA6E66" w:rsidRDefault="00A64C4C" w:rsidP="005F6319">
      <w:pPr>
        <w:pStyle w:val="Heading1"/>
        <w:spacing w:before="0" w:line="480" w:lineRule="auto"/>
        <w:jc w:val="center"/>
        <w:rPr>
          <w:rFonts w:ascii="Times New Roman" w:eastAsia="Calibri" w:hAnsi="Times New Roman"/>
          <w:color w:val="000000" w:themeColor="text1"/>
          <w:sz w:val="24"/>
          <w:szCs w:val="24"/>
        </w:rPr>
      </w:pPr>
      <w:bookmarkStart w:id="8" w:name="_Toc202872148"/>
      <w:r w:rsidRPr="00CA6E66">
        <w:rPr>
          <w:rFonts w:ascii="Times New Roman" w:eastAsia="Calibri" w:hAnsi="Times New Roman"/>
          <w:color w:val="000000" w:themeColor="text1"/>
          <w:sz w:val="24"/>
          <w:szCs w:val="24"/>
        </w:rPr>
        <w:lastRenderedPageBreak/>
        <w:t>CERTIFICATION</w:t>
      </w:r>
      <w:bookmarkEnd w:id="8"/>
      <w:r w:rsidR="00E867EA" w:rsidRPr="00CA6E66">
        <w:rPr>
          <w:rFonts w:ascii="Times New Roman" w:eastAsia="Calibri" w:hAnsi="Times New Roman"/>
          <w:color w:val="000000" w:themeColor="text1"/>
          <w:sz w:val="24"/>
          <w:szCs w:val="24"/>
        </w:rPr>
        <w:fldChar w:fldCharType="begin"/>
      </w:r>
      <w:r w:rsidR="00E867EA" w:rsidRPr="00CA6E66">
        <w:rPr>
          <w:color w:val="000000" w:themeColor="text1"/>
        </w:rPr>
        <w:instrText xml:space="preserve"> TC "</w:instrText>
      </w:r>
      <w:bookmarkStart w:id="9" w:name="_Toc203238031"/>
      <w:r w:rsidR="00E867EA" w:rsidRPr="00CA6E66">
        <w:rPr>
          <w:rFonts w:ascii="Times New Roman" w:eastAsia="Calibri" w:hAnsi="Times New Roman"/>
          <w:color w:val="000000" w:themeColor="text1"/>
          <w:sz w:val="24"/>
          <w:szCs w:val="24"/>
        </w:rPr>
        <w:instrText>CERTIFICATION</w:instrText>
      </w:r>
      <w:bookmarkEnd w:id="9"/>
      <w:r w:rsidR="00E867EA" w:rsidRPr="00CA6E66">
        <w:rPr>
          <w:color w:val="000000" w:themeColor="text1"/>
        </w:rPr>
        <w:instrText xml:space="preserve">" \f C \l "1" </w:instrText>
      </w:r>
      <w:r w:rsidR="00E867EA" w:rsidRPr="00CA6E66">
        <w:rPr>
          <w:rFonts w:ascii="Times New Roman" w:eastAsia="Calibri" w:hAnsi="Times New Roman"/>
          <w:color w:val="000000" w:themeColor="text1"/>
          <w:sz w:val="24"/>
          <w:szCs w:val="24"/>
        </w:rPr>
        <w:fldChar w:fldCharType="end"/>
      </w:r>
    </w:p>
    <w:p w14:paraId="7BB8C9BA" w14:textId="4E4E0B93" w:rsidR="00D569F4" w:rsidRPr="00CA6E66" w:rsidRDefault="00020101" w:rsidP="005F6319">
      <w:pPr>
        <w:spacing w:after="0" w:line="48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xml:space="preserve">The undersigned certifies that </w:t>
      </w:r>
      <w:r w:rsidR="00753287" w:rsidRPr="00CA6E66">
        <w:rPr>
          <w:rFonts w:ascii="Times New Roman" w:hAnsi="Times New Roman" w:cs="Times New Roman"/>
          <w:color w:val="000000" w:themeColor="text1"/>
          <w:sz w:val="24"/>
          <w:szCs w:val="24"/>
        </w:rPr>
        <w:t>they have</w:t>
      </w:r>
      <w:r w:rsidRPr="00CA6E66">
        <w:rPr>
          <w:rFonts w:ascii="Times New Roman" w:hAnsi="Times New Roman" w:cs="Times New Roman"/>
          <w:color w:val="000000" w:themeColor="text1"/>
          <w:sz w:val="24"/>
          <w:szCs w:val="24"/>
        </w:rPr>
        <w:t xml:space="preserve"> read and hereby recommend for acceptance by the Open University of Tanzania a dissertation entitled</w:t>
      </w:r>
      <w:r w:rsidR="004143FC" w:rsidRPr="00CA6E66">
        <w:rPr>
          <w:rFonts w:ascii="Times New Roman" w:hAnsi="Times New Roman" w:cs="Times New Roman"/>
          <w:color w:val="000000" w:themeColor="text1"/>
          <w:sz w:val="24"/>
          <w:szCs w:val="24"/>
        </w:rPr>
        <w:t>:</w:t>
      </w:r>
      <w:r w:rsidR="00A64C4C" w:rsidRPr="00CA6E66">
        <w:rPr>
          <w:rFonts w:ascii="Times New Roman" w:hAnsi="Times New Roman" w:cs="Times New Roman"/>
          <w:color w:val="000000" w:themeColor="text1"/>
          <w:sz w:val="24"/>
          <w:szCs w:val="24"/>
        </w:rPr>
        <w:t xml:space="preserve"> “</w:t>
      </w:r>
      <w:r w:rsidR="00A64C4C" w:rsidRPr="00CA6E66">
        <w:rPr>
          <w:rFonts w:ascii="Times New Roman" w:eastAsia="Calibri" w:hAnsi="Times New Roman" w:cs="Times New Roman"/>
          <w:b/>
          <w:bCs/>
          <w:color w:val="000000" w:themeColor="text1"/>
          <w:sz w:val="24"/>
          <w:szCs w:val="24"/>
        </w:rPr>
        <w:t>Effect of service quality on customer satisfaction: A case of TANESCO Ngara district</w:t>
      </w:r>
      <w:r w:rsidR="004143FC" w:rsidRPr="00CA6E66">
        <w:rPr>
          <w:rFonts w:ascii="Times New Roman" w:eastAsia="Calibri" w:hAnsi="Times New Roman" w:cs="Times New Roman"/>
          <w:b/>
          <w:bCs/>
          <w:color w:val="000000" w:themeColor="text1"/>
          <w:sz w:val="24"/>
          <w:szCs w:val="24"/>
        </w:rPr>
        <w:t xml:space="preserve">, </w:t>
      </w:r>
      <w:r w:rsidR="00A64C4C" w:rsidRPr="00CA6E66">
        <w:rPr>
          <w:rFonts w:ascii="Times New Roman" w:eastAsia="Calibri" w:hAnsi="Times New Roman" w:cs="Times New Roman"/>
          <w:b/>
          <w:bCs/>
          <w:color w:val="000000" w:themeColor="text1"/>
          <w:sz w:val="24"/>
          <w:szCs w:val="24"/>
        </w:rPr>
        <w:t>Kagera region</w:t>
      </w:r>
      <w:r w:rsidR="004143FC" w:rsidRPr="00CA6E66">
        <w:rPr>
          <w:rFonts w:ascii="Times New Roman" w:eastAsia="Calibri" w:hAnsi="Times New Roman" w:cs="Times New Roman"/>
          <w:b/>
          <w:bCs/>
          <w:color w:val="000000" w:themeColor="text1"/>
          <w:sz w:val="24"/>
          <w:szCs w:val="24"/>
        </w:rPr>
        <w:t xml:space="preserve"> in Tanzania</w:t>
      </w:r>
      <w:r w:rsidR="00A64C4C" w:rsidRPr="00CA6E66">
        <w:rPr>
          <w:rFonts w:ascii="Times New Roman" w:eastAsia="Calibri" w:hAnsi="Times New Roman" w:cs="Times New Roman"/>
          <w:b/>
          <w:bCs/>
          <w:color w:val="000000" w:themeColor="text1"/>
          <w:sz w:val="24"/>
          <w:szCs w:val="24"/>
        </w:rPr>
        <w:t>”</w:t>
      </w:r>
      <w:r w:rsidR="00A64C4C" w:rsidRPr="00CA6E66">
        <w:rPr>
          <w:rFonts w:ascii="Times New Roman" w:eastAsia="Calibri" w:hAnsi="Times New Roman" w:cs="Times New Roman"/>
          <w:color w:val="000000" w:themeColor="text1"/>
          <w:sz w:val="24"/>
          <w:szCs w:val="24"/>
        </w:rPr>
        <w:t xml:space="preserve"> </w:t>
      </w:r>
      <w:r w:rsidR="004143FC" w:rsidRPr="00CA6E66">
        <w:rPr>
          <w:rFonts w:ascii="Times New Roman" w:hAnsi="Times New Roman" w:cs="Times New Roman"/>
          <w:color w:val="000000" w:themeColor="text1"/>
          <w:sz w:val="24"/>
          <w:szCs w:val="24"/>
        </w:rPr>
        <w:t>in</w:t>
      </w:r>
      <w:r w:rsidR="004143FC" w:rsidRPr="00CA6E66">
        <w:rPr>
          <w:rFonts w:ascii="Times New Roman" w:hAnsi="Times New Roman" w:cs="Times New Roman"/>
          <w:color w:val="000000" w:themeColor="text1"/>
          <w:spacing w:val="-6"/>
          <w:sz w:val="24"/>
          <w:szCs w:val="24"/>
        </w:rPr>
        <w:t xml:space="preserve"> </w:t>
      </w:r>
      <w:r w:rsidR="004143FC" w:rsidRPr="00CA6E66">
        <w:rPr>
          <w:rFonts w:ascii="Times New Roman" w:hAnsi="Times New Roman" w:cs="Times New Roman"/>
          <w:color w:val="000000" w:themeColor="text1"/>
          <w:sz w:val="24"/>
          <w:szCs w:val="24"/>
        </w:rPr>
        <w:t>partial</w:t>
      </w:r>
      <w:r w:rsidR="004143FC" w:rsidRPr="00CA6E66">
        <w:rPr>
          <w:rFonts w:ascii="Times New Roman" w:hAnsi="Times New Roman" w:cs="Times New Roman"/>
          <w:color w:val="000000" w:themeColor="text1"/>
          <w:spacing w:val="-3"/>
          <w:sz w:val="24"/>
          <w:szCs w:val="24"/>
        </w:rPr>
        <w:t xml:space="preserve"> </w:t>
      </w:r>
      <w:r w:rsidR="004143FC" w:rsidRPr="00CA6E66">
        <w:rPr>
          <w:rFonts w:ascii="Times New Roman" w:hAnsi="Times New Roman" w:cs="Times New Roman"/>
          <w:color w:val="000000" w:themeColor="text1"/>
          <w:sz w:val="24"/>
          <w:szCs w:val="24"/>
        </w:rPr>
        <w:t xml:space="preserve">fulfillment of the requirements for the award </w:t>
      </w:r>
      <w:r w:rsidR="00A64C4C" w:rsidRPr="00CA6E66">
        <w:rPr>
          <w:rFonts w:ascii="Times New Roman" w:hAnsi="Times New Roman" w:cs="Times New Roman"/>
          <w:color w:val="000000" w:themeColor="text1"/>
          <w:sz w:val="24"/>
          <w:szCs w:val="24"/>
        </w:rPr>
        <w:t>of Degree of Masters of Business Administration (MBA</w:t>
      </w:r>
      <w:r w:rsidR="004143FC" w:rsidRPr="00CA6E66">
        <w:rPr>
          <w:rFonts w:ascii="Times New Roman" w:hAnsi="Times New Roman" w:cs="Times New Roman"/>
          <w:color w:val="000000" w:themeColor="text1"/>
          <w:sz w:val="24"/>
          <w:szCs w:val="24"/>
        </w:rPr>
        <w:t>-Marketing</w:t>
      </w:r>
      <w:r w:rsidR="00A64C4C" w:rsidRPr="00CA6E66">
        <w:rPr>
          <w:rFonts w:ascii="Times New Roman" w:hAnsi="Times New Roman" w:cs="Times New Roman"/>
          <w:color w:val="000000" w:themeColor="text1"/>
          <w:sz w:val="24"/>
          <w:szCs w:val="24"/>
        </w:rPr>
        <w:t>).</w:t>
      </w:r>
    </w:p>
    <w:p w14:paraId="4F29A3C0" w14:textId="77777777" w:rsidR="00925C53" w:rsidRPr="00CA6E66" w:rsidRDefault="00925C53" w:rsidP="005F6319">
      <w:pPr>
        <w:widowControl w:val="0"/>
        <w:spacing w:after="0" w:line="480" w:lineRule="auto"/>
        <w:ind w:left="17" w:hanging="17"/>
        <w:jc w:val="center"/>
        <w:rPr>
          <w:rFonts w:ascii="Times New Roman" w:hAnsi="Times New Roman" w:cs="Times New Roman"/>
          <w:color w:val="000000" w:themeColor="text1"/>
          <w:sz w:val="24"/>
          <w:szCs w:val="24"/>
          <w:lang w:eastAsia="ar-SA"/>
        </w:rPr>
      </w:pPr>
    </w:p>
    <w:p w14:paraId="42F079E5" w14:textId="77777777" w:rsidR="00925C53" w:rsidRPr="00CA6E66" w:rsidRDefault="00925C53" w:rsidP="005F6319">
      <w:pPr>
        <w:widowControl w:val="0"/>
        <w:spacing w:after="0" w:line="480" w:lineRule="auto"/>
        <w:ind w:left="17" w:hanging="17"/>
        <w:jc w:val="center"/>
        <w:rPr>
          <w:rFonts w:ascii="Times New Roman" w:hAnsi="Times New Roman" w:cs="Times New Roman"/>
          <w:color w:val="000000" w:themeColor="text1"/>
          <w:sz w:val="24"/>
          <w:szCs w:val="24"/>
          <w:lang w:eastAsia="ar-SA"/>
        </w:rPr>
      </w:pPr>
    </w:p>
    <w:p w14:paraId="7B1FEF2F" w14:textId="77777777" w:rsidR="00D569F4" w:rsidRPr="00CA6E66" w:rsidRDefault="00A64C4C" w:rsidP="005F6319">
      <w:pPr>
        <w:widowControl w:val="0"/>
        <w:spacing w:after="0" w:line="480" w:lineRule="auto"/>
        <w:ind w:left="17" w:hanging="17"/>
        <w:jc w:val="center"/>
        <w:rPr>
          <w:rFonts w:ascii="Times New Roman" w:hAnsi="Times New Roman" w:cs="Times New Roman"/>
          <w:color w:val="000000" w:themeColor="text1"/>
          <w:sz w:val="24"/>
          <w:szCs w:val="24"/>
          <w:lang w:eastAsia="ar-SA"/>
        </w:rPr>
      </w:pPr>
      <w:r w:rsidRPr="00CA6E66">
        <w:rPr>
          <w:rFonts w:ascii="Times New Roman" w:hAnsi="Times New Roman" w:cs="Times New Roman"/>
          <w:color w:val="000000" w:themeColor="text1"/>
          <w:sz w:val="24"/>
          <w:szCs w:val="24"/>
          <w:lang w:eastAsia="ar-SA"/>
        </w:rPr>
        <w:t>…………..……………………</w:t>
      </w:r>
    </w:p>
    <w:p w14:paraId="1327DFC7" w14:textId="77777777" w:rsidR="00D569F4" w:rsidRPr="00CA6E66" w:rsidRDefault="00A64C4C" w:rsidP="005F6319">
      <w:pPr>
        <w:widowControl w:val="0"/>
        <w:spacing w:after="0" w:line="480" w:lineRule="auto"/>
        <w:ind w:left="17" w:hanging="17"/>
        <w:jc w:val="center"/>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xml:space="preserve">Prof. Joseph Magali </w:t>
      </w:r>
    </w:p>
    <w:p w14:paraId="7BC098F3" w14:textId="77777777" w:rsidR="00D569F4" w:rsidRPr="00CA6E66" w:rsidRDefault="00A64C4C" w:rsidP="005F6319">
      <w:pPr>
        <w:widowControl w:val="0"/>
        <w:spacing w:after="0" w:line="480" w:lineRule="auto"/>
        <w:ind w:left="17" w:hanging="17"/>
        <w:jc w:val="center"/>
        <w:rPr>
          <w:rFonts w:ascii="Times New Roman" w:hAnsi="Times New Roman" w:cs="Times New Roman"/>
          <w:color w:val="000000" w:themeColor="text1"/>
          <w:sz w:val="24"/>
          <w:szCs w:val="24"/>
          <w:lang w:eastAsia="ar-SA"/>
        </w:rPr>
      </w:pPr>
      <w:r w:rsidRPr="00CA6E66">
        <w:rPr>
          <w:rFonts w:ascii="Times New Roman" w:hAnsi="Times New Roman" w:cs="Times New Roman"/>
          <w:color w:val="000000" w:themeColor="text1"/>
          <w:sz w:val="24"/>
          <w:szCs w:val="24"/>
          <w:lang w:eastAsia="ar-SA"/>
        </w:rPr>
        <w:t>(Supervisor)</w:t>
      </w:r>
    </w:p>
    <w:p w14:paraId="26B8A34E"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lang w:eastAsia="ar-SA"/>
        </w:rPr>
      </w:pPr>
    </w:p>
    <w:p w14:paraId="145DB916" w14:textId="77777777" w:rsidR="00D569F4" w:rsidRPr="00CA6E66" w:rsidRDefault="00A64C4C" w:rsidP="005F6319">
      <w:pPr>
        <w:widowControl w:val="0"/>
        <w:spacing w:after="0" w:line="480" w:lineRule="auto"/>
        <w:ind w:left="15" w:hanging="15"/>
        <w:jc w:val="center"/>
        <w:rPr>
          <w:rFonts w:ascii="Times New Roman" w:hAnsi="Times New Roman" w:cs="Times New Roman"/>
          <w:color w:val="000000" w:themeColor="text1"/>
          <w:sz w:val="24"/>
          <w:szCs w:val="24"/>
          <w:lang w:eastAsia="ar-SA"/>
        </w:rPr>
      </w:pPr>
      <w:r w:rsidRPr="00CA6E66">
        <w:rPr>
          <w:rFonts w:ascii="Times New Roman" w:hAnsi="Times New Roman" w:cs="Times New Roman"/>
          <w:color w:val="000000" w:themeColor="text1"/>
          <w:sz w:val="24"/>
          <w:szCs w:val="24"/>
          <w:lang w:eastAsia="ar-SA"/>
        </w:rPr>
        <w:t>……………………………</w:t>
      </w:r>
    </w:p>
    <w:p w14:paraId="6A923AFC" w14:textId="77777777" w:rsidR="00D569F4" w:rsidRPr="00CA6E66" w:rsidRDefault="00A64C4C" w:rsidP="005F6319">
      <w:pPr>
        <w:widowControl w:val="0"/>
        <w:spacing w:after="0" w:line="480" w:lineRule="auto"/>
        <w:ind w:left="15" w:hanging="15"/>
        <w:jc w:val="center"/>
        <w:rPr>
          <w:rFonts w:ascii="Times New Roman" w:hAnsi="Times New Roman" w:cs="Times New Roman"/>
          <w:color w:val="000000" w:themeColor="text1"/>
          <w:sz w:val="24"/>
          <w:szCs w:val="24"/>
          <w:lang w:eastAsia="ar-SA"/>
        </w:rPr>
      </w:pPr>
      <w:r w:rsidRPr="00CA6E66">
        <w:rPr>
          <w:rFonts w:ascii="Times New Roman" w:hAnsi="Times New Roman" w:cs="Times New Roman"/>
          <w:color w:val="000000" w:themeColor="text1"/>
          <w:sz w:val="24"/>
          <w:szCs w:val="24"/>
          <w:lang w:eastAsia="ar-SA"/>
        </w:rPr>
        <w:t>Date</w:t>
      </w:r>
    </w:p>
    <w:p w14:paraId="06EDC605" w14:textId="77777777" w:rsidR="00D569F4" w:rsidRPr="00CA6E66" w:rsidRDefault="00D569F4" w:rsidP="005F6319">
      <w:pPr>
        <w:widowControl w:val="0"/>
        <w:spacing w:after="0" w:line="480" w:lineRule="auto"/>
        <w:ind w:left="17" w:hanging="17"/>
        <w:jc w:val="center"/>
        <w:rPr>
          <w:rFonts w:ascii="Times New Roman" w:hAnsi="Times New Roman" w:cs="Times New Roman"/>
          <w:color w:val="000000" w:themeColor="text1"/>
          <w:sz w:val="8"/>
          <w:szCs w:val="24"/>
          <w:lang w:eastAsia="ar-SA"/>
        </w:rPr>
      </w:pPr>
    </w:p>
    <w:p w14:paraId="6AD25394" w14:textId="0B7BEA26" w:rsidR="00D569F4" w:rsidRPr="00CA6E66" w:rsidRDefault="00D569F4" w:rsidP="005F6319">
      <w:pPr>
        <w:widowControl w:val="0"/>
        <w:spacing w:after="0" w:line="480" w:lineRule="auto"/>
        <w:ind w:left="17" w:hanging="17"/>
        <w:jc w:val="center"/>
        <w:rPr>
          <w:rFonts w:ascii="Times New Roman" w:hAnsi="Times New Roman" w:cs="Times New Roman"/>
          <w:color w:val="000000" w:themeColor="text1"/>
          <w:sz w:val="24"/>
          <w:szCs w:val="24"/>
          <w:lang w:eastAsia="ar-SA"/>
        </w:rPr>
      </w:pPr>
    </w:p>
    <w:p w14:paraId="21DD4396" w14:textId="77777777" w:rsidR="00D569F4" w:rsidRPr="00CA6E66" w:rsidRDefault="00A64C4C" w:rsidP="005F6319">
      <w:pPr>
        <w:widowControl w:val="0"/>
        <w:spacing w:after="0" w:line="480" w:lineRule="auto"/>
        <w:ind w:left="17" w:hanging="17"/>
        <w:jc w:val="center"/>
        <w:rPr>
          <w:rFonts w:ascii="Times New Roman" w:hAnsi="Times New Roman" w:cs="Times New Roman"/>
          <w:color w:val="000000" w:themeColor="text1"/>
          <w:sz w:val="24"/>
          <w:szCs w:val="24"/>
          <w:lang w:eastAsia="ar-SA"/>
        </w:rPr>
      </w:pPr>
      <w:r w:rsidRPr="00CA6E66">
        <w:rPr>
          <w:rFonts w:ascii="Times New Roman" w:hAnsi="Times New Roman" w:cs="Times New Roman"/>
          <w:color w:val="000000" w:themeColor="text1"/>
          <w:sz w:val="24"/>
          <w:szCs w:val="24"/>
          <w:lang w:eastAsia="ar-SA"/>
        </w:rPr>
        <w:t>…………..……………………</w:t>
      </w:r>
    </w:p>
    <w:p w14:paraId="40769DD8" w14:textId="77777777" w:rsidR="00D569F4" w:rsidRPr="00CA6E66" w:rsidRDefault="00A64C4C" w:rsidP="005F6319">
      <w:pPr>
        <w:widowControl w:val="0"/>
        <w:spacing w:after="0" w:line="480" w:lineRule="auto"/>
        <w:ind w:left="17" w:hanging="17"/>
        <w:jc w:val="center"/>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xml:space="preserve">Dr. Nasra Kara </w:t>
      </w:r>
    </w:p>
    <w:p w14:paraId="219244D5" w14:textId="77777777" w:rsidR="00D569F4" w:rsidRPr="00CA6E66" w:rsidRDefault="00A64C4C" w:rsidP="005F6319">
      <w:pPr>
        <w:widowControl w:val="0"/>
        <w:spacing w:after="0" w:line="480" w:lineRule="auto"/>
        <w:ind w:left="17" w:hanging="17"/>
        <w:jc w:val="center"/>
        <w:rPr>
          <w:rFonts w:ascii="Times New Roman" w:hAnsi="Times New Roman" w:cs="Times New Roman"/>
          <w:color w:val="000000" w:themeColor="text1"/>
          <w:sz w:val="24"/>
          <w:szCs w:val="24"/>
          <w:lang w:eastAsia="ar-SA"/>
        </w:rPr>
      </w:pPr>
      <w:r w:rsidRPr="00CA6E66">
        <w:rPr>
          <w:rFonts w:ascii="Times New Roman" w:hAnsi="Times New Roman" w:cs="Times New Roman"/>
          <w:color w:val="000000" w:themeColor="text1"/>
          <w:sz w:val="24"/>
          <w:szCs w:val="24"/>
          <w:lang w:eastAsia="ar-SA"/>
        </w:rPr>
        <w:t>(Supervisor)</w:t>
      </w:r>
    </w:p>
    <w:p w14:paraId="2BD26EC6" w14:textId="77777777" w:rsidR="00925C53" w:rsidRPr="00CA6E66" w:rsidRDefault="00925C53" w:rsidP="005F6319">
      <w:pPr>
        <w:widowControl w:val="0"/>
        <w:spacing w:after="0" w:line="480" w:lineRule="auto"/>
        <w:ind w:left="15" w:hanging="15"/>
        <w:jc w:val="center"/>
        <w:rPr>
          <w:rFonts w:ascii="Times New Roman" w:hAnsi="Times New Roman" w:cs="Times New Roman"/>
          <w:color w:val="000000" w:themeColor="text1"/>
          <w:sz w:val="24"/>
          <w:szCs w:val="24"/>
          <w:lang w:eastAsia="ar-SA"/>
        </w:rPr>
      </w:pPr>
    </w:p>
    <w:p w14:paraId="2FBF97C3" w14:textId="77777777" w:rsidR="00D569F4" w:rsidRPr="00CA6E66" w:rsidRDefault="00A64C4C" w:rsidP="005F6319">
      <w:pPr>
        <w:widowControl w:val="0"/>
        <w:spacing w:after="0" w:line="480" w:lineRule="auto"/>
        <w:ind w:left="15" w:hanging="15"/>
        <w:jc w:val="center"/>
        <w:rPr>
          <w:rFonts w:ascii="Times New Roman" w:hAnsi="Times New Roman" w:cs="Times New Roman"/>
          <w:color w:val="000000" w:themeColor="text1"/>
          <w:sz w:val="24"/>
          <w:szCs w:val="24"/>
          <w:lang w:eastAsia="ar-SA"/>
        </w:rPr>
      </w:pPr>
      <w:r w:rsidRPr="00CA6E66">
        <w:rPr>
          <w:rFonts w:ascii="Times New Roman" w:hAnsi="Times New Roman" w:cs="Times New Roman"/>
          <w:color w:val="000000" w:themeColor="text1"/>
          <w:sz w:val="24"/>
          <w:szCs w:val="24"/>
          <w:lang w:eastAsia="ar-SA"/>
        </w:rPr>
        <w:t>……………………………</w:t>
      </w:r>
    </w:p>
    <w:p w14:paraId="642DF3AC" w14:textId="77777777" w:rsidR="00D569F4" w:rsidRPr="00CA6E66" w:rsidRDefault="00A64C4C" w:rsidP="005F6319">
      <w:pPr>
        <w:widowControl w:val="0"/>
        <w:spacing w:after="0" w:line="480" w:lineRule="auto"/>
        <w:ind w:left="15" w:hanging="15"/>
        <w:jc w:val="center"/>
        <w:rPr>
          <w:rFonts w:ascii="Times New Roman" w:hAnsi="Times New Roman" w:cs="Times New Roman"/>
          <w:color w:val="000000" w:themeColor="text1"/>
          <w:sz w:val="24"/>
          <w:szCs w:val="24"/>
          <w:lang w:eastAsia="ar-SA"/>
        </w:rPr>
      </w:pPr>
      <w:r w:rsidRPr="00CA6E66">
        <w:rPr>
          <w:rFonts w:ascii="Times New Roman" w:hAnsi="Times New Roman" w:cs="Times New Roman"/>
          <w:color w:val="000000" w:themeColor="text1"/>
          <w:sz w:val="24"/>
          <w:szCs w:val="24"/>
          <w:lang w:eastAsia="ar-SA"/>
        </w:rPr>
        <w:t>Date</w:t>
      </w:r>
    </w:p>
    <w:p w14:paraId="51E9F389" w14:textId="77777777" w:rsidR="00D569F4" w:rsidRPr="00CA6E66" w:rsidRDefault="00D569F4" w:rsidP="005F6319">
      <w:pPr>
        <w:spacing w:after="0" w:line="480" w:lineRule="auto"/>
        <w:rPr>
          <w:rFonts w:ascii="Times New Roman" w:eastAsia="Calibri" w:hAnsi="Times New Roman" w:cs="Times New Roman"/>
          <w:b/>
          <w:color w:val="000000" w:themeColor="text1"/>
          <w:sz w:val="24"/>
          <w:szCs w:val="24"/>
        </w:rPr>
      </w:pPr>
    </w:p>
    <w:p w14:paraId="4305E038" w14:textId="77777777" w:rsidR="00D569F4" w:rsidRPr="00CA6E66" w:rsidRDefault="00D569F4" w:rsidP="005F6319">
      <w:pPr>
        <w:spacing w:after="0" w:line="480" w:lineRule="auto"/>
        <w:rPr>
          <w:rFonts w:ascii="Times New Roman" w:eastAsia="Calibri" w:hAnsi="Times New Roman" w:cs="Times New Roman"/>
          <w:color w:val="000000" w:themeColor="text1"/>
          <w:sz w:val="24"/>
          <w:szCs w:val="24"/>
        </w:rPr>
      </w:pPr>
    </w:p>
    <w:p w14:paraId="5377A945" w14:textId="57CC4E6A" w:rsidR="00D569F4" w:rsidRPr="00CA6E66" w:rsidRDefault="00A64C4C" w:rsidP="005F6319">
      <w:pPr>
        <w:pStyle w:val="Heading1"/>
        <w:spacing w:before="0" w:line="480" w:lineRule="auto"/>
        <w:jc w:val="center"/>
        <w:rPr>
          <w:rFonts w:ascii="Times New Roman" w:eastAsia="Calibri" w:hAnsi="Times New Roman"/>
          <w:color w:val="000000" w:themeColor="text1"/>
          <w:sz w:val="24"/>
          <w:szCs w:val="24"/>
        </w:rPr>
      </w:pPr>
      <w:bookmarkStart w:id="10" w:name="_Toc63348120"/>
      <w:bookmarkStart w:id="11" w:name="_Toc202872149"/>
      <w:r w:rsidRPr="00CA6E66">
        <w:rPr>
          <w:rFonts w:ascii="Times New Roman" w:eastAsia="Calibri" w:hAnsi="Times New Roman"/>
          <w:color w:val="000000" w:themeColor="text1"/>
          <w:sz w:val="24"/>
          <w:szCs w:val="24"/>
        </w:rPr>
        <w:lastRenderedPageBreak/>
        <w:t>COPYRIGHT</w:t>
      </w:r>
      <w:bookmarkEnd w:id="10"/>
      <w:bookmarkEnd w:id="11"/>
      <w:r w:rsidR="00E867EA" w:rsidRPr="00CA6E66">
        <w:rPr>
          <w:rFonts w:ascii="Times New Roman" w:eastAsia="Calibri" w:hAnsi="Times New Roman"/>
          <w:color w:val="000000" w:themeColor="text1"/>
          <w:sz w:val="24"/>
          <w:szCs w:val="24"/>
        </w:rPr>
        <w:fldChar w:fldCharType="begin"/>
      </w:r>
      <w:r w:rsidR="00E867EA" w:rsidRPr="00CA6E66">
        <w:rPr>
          <w:color w:val="000000" w:themeColor="text1"/>
        </w:rPr>
        <w:instrText xml:space="preserve"> TC "</w:instrText>
      </w:r>
      <w:bookmarkStart w:id="12" w:name="_Toc203238032"/>
      <w:r w:rsidR="00E867EA" w:rsidRPr="00CA6E66">
        <w:rPr>
          <w:rFonts w:ascii="Times New Roman" w:eastAsia="Calibri" w:hAnsi="Times New Roman"/>
          <w:color w:val="000000" w:themeColor="text1"/>
          <w:sz w:val="24"/>
          <w:szCs w:val="24"/>
        </w:rPr>
        <w:instrText>COPYRIGHT</w:instrText>
      </w:r>
      <w:bookmarkEnd w:id="12"/>
      <w:r w:rsidR="00E867EA" w:rsidRPr="00CA6E66">
        <w:rPr>
          <w:color w:val="000000" w:themeColor="text1"/>
        </w:rPr>
        <w:instrText xml:space="preserve">" \f C \l "1" </w:instrText>
      </w:r>
      <w:r w:rsidR="00E867EA" w:rsidRPr="00CA6E66">
        <w:rPr>
          <w:rFonts w:ascii="Times New Roman" w:eastAsia="Calibri" w:hAnsi="Times New Roman"/>
          <w:color w:val="000000" w:themeColor="text1"/>
          <w:sz w:val="24"/>
          <w:szCs w:val="24"/>
        </w:rPr>
        <w:fldChar w:fldCharType="end"/>
      </w:r>
    </w:p>
    <w:p w14:paraId="5F4EAA98" w14:textId="412297EE" w:rsidR="00D569F4" w:rsidRPr="00CA6E66" w:rsidRDefault="00CE38A0" w:rsidP="005F6319">
      <w:pPr>
        <w:widowControl w:val="0"/>
        <w:autoSpaceDE w:val="0"/>
        <w:autoSpaceDN w:val="0"/>
        <w:adjustRightInd w:val="0"/>
        <w:spacing w:after="0" w:line="48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No part of this Dissertation may be reproduced, stored in any retrieval system, or transmitted in any form by any means, electronic, mechanical, photocopying, recording, or otherwise</w:t>
      </w:r>
      <w:r w:rsidR="00D42B6A" w:rsidRPr="00CA6E66">
        <w:rPr>
          <w:rFonts w:ascii="Times New Roman" w:hAnsi="Times New Roman" w:cs="Times New Roman"/>
          <w:color w:val="000000" w:themeColor="text1"/>
          <w:sz w:val="24"/>
          <w:szCs w:val="24"/>
        </w:rPr>
        <w:t>,</w:t>
      </w:r>
      <w:r w:rsidRPr="00CA6E66">
        <w:rPr>
          <w:rFonts w:ascii="Times New Roman" w:hAnsi="Times New Roman" w:cs="Times New Roman"/>
          <w:color w:val="000000" w:themeColor="text1"/>
          <w:sz w:val="24"/>
          <w:szCs w:val="24"/>
        </w:rPr>
        <w:t xml:space="preserve"> without prior written permission of the author or The Open University of Tanzania on that behalf.</w:t>
      </w:r>
    </w:p>
    <w:p w14:paraId="67F36887" w14:textId="77777777" w:rsidR="00D569F4" w:rsidRPr="00CA6E66" w:rsidRDefault="00D569F4" w:rsidP="005F6319">
      <w:pPr>
        <w:spacing w:after="0" w:line="480" w:lineRule="auto"/>
        <w:rPr>
          <w:rFonts w:ascii="Times New Roman" w:eastAsia="Calibri" w:hAnsi="Times New Roman" w:cs="Times New Roman"/>
          <w:color w:val="000000" w:themeColor="text1"/>
          <w:sz w:val="24"/>
          <w:szCs w:val="24"/>
        </w:rPr>
      </w:pPr>
    </w:p>
    <w:p w14:paraId="7FFDDEAD" w14:textId="77777777" w:rsidR="00D569F4" w:rsidRPr="00CA6E66" w:rsidRDefault="00D569F4" w:rsidP="005F6319">
      <w:pPr>
        <w:spacing w:after="0" w:line="480" w:lineRule="auto"/>
        <w:rPr>
          <w:rFonts w:ascii="Times New Roman" w:eastAsia="Calibri" w:hAnsi="Times New Roman" w:cs="Times New Roman"/>
          <w:color w:val="000000" w:themeColor="text1"/>
          <w:sz w:val="24"/>
          <w:szCs w:val="24"/>
        </w:rPr>
      </w:pPr>
    </w:p>
    <w:p w14:paraId="495498AB" w14:textId="77777777" w:rsidR="00D569F4" w:rsidRPr="00CA6E66" w:rsidRDefault="00D569F4" w:rsidP="005F6319">
      <w:pPr>
        <w:spacing w:after="0" w:line="480" w:lineRule="auto"/>
        <w:rPr>
          <w:rFonts w:ascii="Times New Roman" w:eastAsia="Calibri" w:hAnsi="Times New Roman" w:cs="Times New Roman"/>
          <w:color w:val="000000" w:themeColor="text1"/>
          <w:sz w:val="24"/>
          <w:szCs w:val="24"/>
        </w:rPr>
      </w:pPr>
    </w:p>
    <w:p w14:paraId="4D71C1D8" w14:textId="77777777" w:rsidR="00D569F4" w:rsidRPr="00CA6E66" w:rsidRDefault="00D569F4" w:rsidP="005F6319">
      <w:pPr>
        <w:spacing w:after="0" w:line="480" w:lineRule="auto"/>
        <w:rPr>
          <w:rFonts w:ascii="Times New Roman" w:eastAsia="Calibri" w:hAnsi="Times New Roman" w:cs="Times New Roman"/>
          <w:color w:val="000000" w:themeColor="text1"/>
          <w:sz w:val="24"/>
          <w:szCs w:val="24"/>
        </w:rPr>
      </w:pPr>
    </w:p>
    <w:p w14:paraId="202660A0" w14:textId="77777777" w:rsidR="00D569F4" w:rsidRPr="00CA6E66" w:rsidRDefault="00D569F4" w:rsidP="005F6319">
      <w:pPr>
        <w:spacing w:after="0" w:line="480" w:lineRule="auto"/>
        <w:rPr>
          <w:rFonts w:ascii="Times New Roman" w:eastAsia="Calibri" w:hAnsi="Times New Roman" w:cs="Times New Roman"/>
          <w:color w:val="000000" w:themeColor="text1"/>
          <w:sz w:val="24"/>
          <w:szCs w:val="24"/>
        </w:rPr>
      </w:pPr>
    </w:p>
    <w:p w14:paraId="7B5595D7" w14:textId="77777777" w:rsidR="00D569F4" w:rsidRPr="00CA6E66" w:rsidRDefault="00D569F4" w:rsidP="005F6319">
      <w:pPr>
        <w:spacing w:after="0" w:line="480" w:lineRule="auto"/>
        <w:rPr>
          <w:rFonts w:ascii="Times New Roman" w:eastAsia="Calibri" w:hAnsi="Times New Roman" w:cs="Times New Roman"/>
          <w:color w:val="000000" w:themeColor="text1"/>
          <w:sz w:val="24"/>
          <w:szCs w:val="24"/>
        </w:rPr>
      </w:pPr>
    </w:p>
    <w:p w14:paraId="1D625065" w14:textId="77777777" w:rsidR="00D569F4" w:rsidRPr="00CA6E66" w:rsidRDefault="00D569F4" w:rsidP="005F6319">
      <w:pPr>
        <w:spacing w:after="0" w:line="480" w:lineRule="auto"/>
        <w:rPr>
          <w:rFonts w:ascii="Times New Roman" w:eastAsia="Calibri" w:hAnsi="Times New Roman" w:cs="Times New Roman"/>
          <w:color w:val="000000" w:themeColor="text1"/>
          <w:sz w:val="24"/>
          <w:szCs w:val="24"/>
        </w:rPr>
      </w:pPr>
    </w:p>
    <w:p w14:paraId="5FB2ECC2" w14:textId="77777777" w:rsidR="00D569F4" w:rsidRPr="00CA6E66" w:rsidRDefault="00D569F4" w:rsidP="005F6319">
      <w:pPr>
        <w:spacing w:after="0" w:line="480" w:lineRule="auto"/>
        <w:rPr>
          <w:rFonts w:ascii="Times New Roman" w:eastAsia="Calibri" w:hAnsi="Times New Roman" w:cs="Times New Roman"/>
          <w:color w:val="000000" w:themeColor="text1"/>
          <w:sz w:val="24"/>
          <w:szCs w:val="24"/>
        </w:rPr>
      </w:pPr>
    </w:p>
    <w:p w14:paraId="6E31C5E9" w14:textId="77777777" w:rsidR="00D569F4" w:rsidRPr="00CA6E66" w:rsidRDefault="00D569F4" w:rsidP="005F6319">
      <w:pPr>
        <w:spacing w:after="0" w:line="480" w:lineRule="auto"/>
        <w:rPr>
          <w:rFonts w:ascii="Times New Roman" w:eastAsia="Calibri" w:hAnsi="Times New Roman" w:cs="Times New Roman"/>
          <w:color w:val="000000" w:themeColor="text1"/>
          <w:sz w:val="24"/>
          <w:szCs w:val="24"/>
        </w:rPr>
      </w:pPr>
    </w:p>
    <w:p w14:paraId="06826A05" w14:textId="77777777" w:rsidR="00D569F4" w:rsidRPr="00CA6E66" w:rsidRDefault="00D569F4" w:rsidP="005F6319">
      <w:pPr>
        <w:spacing w:after="0" w:line="480" w:lineRule="auto"/>
        <w:rPr>
          <w:rFonts w:ascii="Times New Roman" w:eastAsia="Calibri" w:hAnsi="Times New Roman" w:cs="Times New Roman"/>
          <w:color w:val="000000" w:themeColor="text1"/>
          <w:sz w:val="24"/>
          <w:szCs w:val="24"/>
        </w:rPr>
      </w:pPr>
    </w:p>
    <w:p w14:paraId="5429E45C" w14:textId="77777777" w:rsidR="00D569F4" w:rsidRPr="00CA6E66" w:rsidRDefault="00D569F4" w:rsidP="005F6319">
      <w:pPr>
        <w:spacing w:after="0" w:line="480" w:lineRule="auto"/>
        <w:rPr>
          <w:rFonts w:ascii="Times New Roman" w:eastAsia="Calibri" w:hAnsi="Times New Roman" w:cs="Times New Roman"/>
          <w:color w:val="000000" w:themeColor="text1"/>
          <w:sz w:val="24"/>
          <w:szCs w:val="24"/>
        </w:rPr>
      </w:pPr>
    </w:p>
    <w:p w14:paraId="662A6D25" w14:textId="77777777" w:rsidR="00D569F4" w:rsidRPr="00CA6E66" w:rsidRDefault="00D569F4" w:rsidP="005F6319">
      <w:pPr>
        <w:spacing w:after="0" w:line="480" w:lineRule="auto"/>
        <w:rPr>
          <w:rFonts w:ascii="Times New Roman" w:eastAsia="Calibri" w:hAnsi="Times New Roman" w:cs="Times New Roman"/>
          <w:color w:val="000000" w:themeColor="text1"/>
          <w:sz w:val="24"/>
          <w:szCs w:val="24"/>
        </w:rPr>
      </w:pPr>
    </w:p>
    <w:p w14:paraId="04AA087A" w14:textId="77777777" w:rsidR="00D569F4" w:rsidRPr="00CA6E66" w:rsidRDefault="00D569F4" w:rsidP="005F6319">
      <w:pPr>
        <w:spacing w:after="0" w:line="480" w:lineRule="auto"/>
        <w:rPr>
          <w:rFonts w:ascii="Times New Roman" w:eastAsia="Calibri" w:hAnsi="Times New Roman" w:cs="Times New Roman"/>
          <w:color w:val="000000" w:themeColor="text1"/>
          <w:sz w:val="24"/>
          <w:szCs w:val="24"/>
        </w:rPr>
      </w:pPr>
    </w:p>
    <w:p w14:paraId="0A13D03E" w14:textId="77777777" w:rsidR="00D569F4" w:rsidRPr="00CA6E66" w:rsidRDefault="00D569F4" w:rsidP="005F6319">
      <w:pPr>
        <w:spacing w:after="0" w:line="480" w:lineRule="auto"/>
        <w:rPr>
          <w:rFonts w:ascii="Times New Roman" w:eastAsia="Calibri" w:hAnsi="Times New Roman" w:cs="Times New Roman"/>
          <w:color w:val="000000" w:themeColor="text1"/>
          <w:sz w:val="24"/>
          <w:szCs w:val="24"/>
        </w:rPr>
      </w:pPr>
    </w:p>
    <w:p w14:paraId="35289C89" w14:textId="77777777" w:rsidR="00D569F4" w:rsidRPr="00CA6E66" w:rsidRDefault="00D569F4" w:rsidP="005F6319">
      <w:pPr>
        <w:spacing w:after="0" w:line="480" w:lineRule="auto"/>
        <w:rPr>
          <w:rFonts w:ascii="Times New Roman" w:eastAsia="Calibri" w:hAnsi="Times New Roman" w:cs="Times New Roman"/>
          <w:color w:val="000000" w:themeColor="text1"/>
          <w:sz w:val="24"/>
          <w:szCs w:val="24"/>
        </w:rPr>
      </w:pPr>
    </w:p>
    <w:p w14:paraId="720A0E94" w14:textId="77777777" w:rsidR="00D569F4" w:rsidRPr="00CA6E66" w:rsidRDefault="00D569F4" w:rsidP="005F6319">
      <w:pPr>
        <w:spacing w:after="0" w:line="480" w:lineRule="auto"/>
        <w:rPr>
          <w:rFonts w:ascii="Times New Roman" w:eastAsia="Calibri" w:hAnsi="Times New Roman" w:cs="Times New Roman"/>
          <w:color w:val="000000" w:themeColor="text1"/>
          <w:sz w:val="24"/>
          <w:szCs w:val="24"/>
        </w:rPr>
      </w:pPr>
    </w:p>
    <w:p w14:paraId="606488FD" w14:textId="77777777" w:rsidR="00771FF7" w:rsidRPr="00CA6E66" w:rsidRDefault="00771FF7">
      <w:pPr>
        <w:spacing w:after="0" w:line="240" w:lineRule="auto"/>
        <w:rPr>
          <w:rFonts w:ascii="Times New Roman" w:eastAsia="Calibri" w:hAnsi="Times New Roman" w:cs="Times New Roman"/>
          <w:b/>
          <w:bCs/>
          <w:color w:val="000000" w:themeColor="text1"/>
          <w:sz w:val="24"/>
          <w:szCs w:val="24"/>
        </w:rPr>
      </w:pPr>
      <w:bookmarkStart w:id="13" w:name="_Toc63348121"/>
      <w:bookmarkStart w:id="14" w:name="_Toc202872150"/>
      <w:r w:rsidRPr="00CA6E66">
        <w:rPr>
          <w:rFonts w:ascii="Times New Roman" w:eastAsia="Calibri" w:hAnsi="Times New Roman"/>
          <w:color w:val="000000" w:themeColor="text1"/>
          <w:sz w:val="24"/>
          <w:szCs w:val="24"/>
        </w:rPr>
        <w:br w:type="page"/>
      </w:r>
    </w:p>
    <w:p w14:paraId="06DE49AB" w14:textId="0DB7D49F" w:rsidR="00D569F4" w:rsidRPr="00CA6E66" w:rsidRDefault="00A64C4C" w:rsidP="005F6319">
      <w:pPr>
        <w:pStyle w:val="Heading1"/>
        <w:spacing w:before="0" w:line="480" w:lineRule="auto"/>
        <w:jc w:val="center"/>
        <w:rPr>
          <w:rFonts w:ascii="Times New Roman" w:eastAsia="Calibri" w:hAnsi="Times New Roman"/>
          <w:color w:val="000000" w:themeColor="text1"/>
          <w:sz w:val="24"/>
          <w:szCs w:val="24"/>
        </w:rPr>
      </w:pPr>
      <w:r w:rsidRPr="00CA6E66">
        <w:rPr>
          <w:rFonts w:ascii="Times New Roman" w:eastAsia="Calibri" w:hAnsi="Times New Roman"/>
          <w:color w:val="000000" w:themeColor="text1"/>
          <w:sz w:val="24"/>
          <w:szCs w:val="24"/>
        </w:rPr>
        <w:lastRenderedPageBreak/>
        <w:t>DECLARATION</w:t>
      </w:r>
      <w:bookmarkStart w:id="15" w:name="_Toc119156757"/>
      <w:bookmarkStart w:id="16" w:name="_Toc179522483"/>
      <w:bookmarkStart w:id="17" w:name="_Toc119304861"/>
      <w:bookmarkEnd w:id="13"/>
      <w:bookmarkEnd w:id="14"/>
      <w:bookmarkEnd w:id="15"/>
      <w:bookmarkEnd w:id="16"/>
      <w:bookmarkEnd w:id="17"/>
      <w:r w:rsidR="00E867EA" w:rsidRPr="00CA6E66">
        <w:rPr>
          <w:rFonts w:ascii="Times New Roman" w:eastAsia="Calibri" w:hAnsi="Times New Roman"/>
          <w:color w:val="000000" w:themeColor="text1"/>
          <w:sz w:val="24"/>
          <w:szCs w:val="24"/>
        </w:rPr>
        <w:fldChar w:fldCharType="begin"/>
      </w:r>
      <w:r w:rsidR="00E867EA" w:rsidRPr="00CA6E66">
        <w:rPr>
          <w:color w:val="000000" w:themeColor="text1"/>
        </w:rPr>
        <w:instrText xml:space="preserve"> TC "</w:instrText>
      </w:r>
      <w:bookmarkStart w:id="18" w:name="_Toc203238033"/>
      <w:r w:rsidR="00E867EA" w:rsidRPr="00CA6E66">
        <w:rPr>
          <w:rFonts w:ascii="Times New Roman" w:eastAsia="Calibri" w:hAnsi="Times New Roman"/>
          <w:color w:val="000000" w:themeColor="text1"/>
          <w:sz w:val="24"/>
          <w:szCs w:val="24"/>
        </w:rPr>
        <w:instrText>DECLARATION</w:instrText>
      </w:r>
      <w:bookmarkEnd w:id="18"/>
      <w:r w:rsidR="00E867EA" w:rsidRPr="00CA6E66">
        <w:rPr>
          <w:color w:val="000000" w:themeColor="text1"/>
        </w:rPr>
        <w:instrText xml:space="preserve">" \f C \l "1" </w:instrText>
      </w:r>
      <w:r w:rsidR="00E867EA" w:rsidRPr="00CA6E66">
        <w:rPr>
          <w:rFonts w:ascii="Times New Roman" w:eastAsia="Calibri" w:hAnsi="Times New Roman"/>
          <w:color w:val="000000" w:themeColor="text1"/>
          <w:sz w:val="24"/>
          <w:szCs w:val="24"/>
        </w:rPr>
        <w:fldChar w:fldCharType="end"/>
      </w:r>
    </w:p>
    <w:p w14:paraId="7C15AB48" w14:textId="77777777" w:rsidR="00EE1AF5" w:rsidRPr="00CA6E66" w:rsidRDefault="00EE1AF5" w:rsidP="005F6319">
      <w:pPr>
        <w:widowControl w:val="0"/>
        <w:spacing w:after="0" w:line="480" w:lineRule="auto"/>
        <w:jc w:val="both"/>
        <w:rPr>
          <w:rFonts w:ascii="Times New Roman" w:hAnsi="Times New Roman" w:cs="Times New Roman"/>
          <w:color w:val="000000" w:themeColor="text1"/>
          <w:sz w:val="24"/>
          <w:szCs w:val="24"/>
        </w:rPr>
      </w:pPr>
      <w:bookmarkStart w:id="19" w:name="_Toc155065722"/>
      <w:bookmarkStart w:id="20" w:name="_Toc118809493"/>
      <w:bookmarkStart w:id="21" w:name="_Toc119156758"/>
      <w:bookmarkStart w:id="22" w:name="_Toc119304862"/>
      <w:bookmarkStart w:id="23" w:name="_Toc179522484"/>
      <w:bookmarkEnd w:id="19"/>
      <w:bookmarkEnd w:id="20"/>
      <w:bookmarkEnd w:id="21"/>
      <w:bookmarkEnd w:id="22"/>
      <w:bookmarkEnd w:id="23"/>
      <w:r w:rsidRPr="00CA6E66">
        <w:rPr>
          <w:rFonts w:ascii="Times New Roman" w:hAnsi="Times New Roman" w:cs="Times New Roman"/>
          <w:color w:val="000000" w:themeColor="text1"/>
          <w:sz w:val="24"/>
          <w:szCs w:val="24"/>
        </w:rPr>
        <w:t xml:space="preserve">I, </w:t>
      </w:r>
      <w:r w:rsidRPr="00CA6E66">
        <w:rPr>
          <w:rFonts w:ascii="Times New Roman" w:hAnsi="Times New Roman" w:cs="Times New Roman"/>
          <w:b/>
          <w:bCs/>
          <w:color w:val="000000" w:themeColor="text1"/>
          <w:sz w:val="24"/>
          <w:szCs w:val="24"/>
        </w:rPr>
        <w:t>Yonah Oseah Mwasajone</w:t>
      </w:r>
      <w:r w:rsidRPr="00CA6E66">
        <w:rPr>
          <w:rFonts w:ascii="Times New Roman" w:hAnsi="Times New Roman" w:cs="Times New Roman"/>
          <w:color w:val="000000" w:themeColor="text1"/>
          <w:sz w:val="24"/>
          <w:szCs w:val="24"/>
        </w:rPr>
        <w:t>, do hereby declare that this dissertation is my original work and that it has not and will not be presented to any other institution for the award of the degree or other similar award.</w:t>
      </w:r>
    </w:p>
    <w:p w14:paraId="0BE838B7" w14:textId="77777777" w:rsidR="00771FF7" w:rsidRPr="00CA6E66" w:rsidRDefault="00771FF7" w:rsidP="005F6319">
      <w:pPr>
        <w:widowControl w:val="0"/>
        <w:spacing w:after="0" w:line="480" w:lineRule="auto"/>
        <w:jc w:val="both"/>
        <w:rPr>
          <w:rFonts w:ascii="Times New Roman" w:hAnsi="Times New Roman" w:cs="Times New Roman"/>
          <w:color w:val="000000" w:themeColor="text1"/>
          <w:sz w:val="24"/>
          <w:szCs w:val="24"/>
        </w:rPr>
      </w:pPr>
    </w:p>
    <w:p w14:paraId="1D785228" w14:textId="77777777" w:rsidR="00D569F4" w:rsidRPr="00CA6E66" w:rsidRDefault="00D569F4" w:rsidP="005F6319">
      <w:pPr>
        <w:widowControl w:val="0"/>
        <w:spacing w:after="0" w:line="480" w:lineRule="auto"/>
        <w:jc w:val="both"/>
        <w:rPr>
          <w:rFonts w:ascii="Times New Roman" w:hAnsi="Times New Roman" w:cs="Times New Roman"/>
          <w:b/>
          <w:bCs/>
          <w:color w:val="000000" w:themeColor="text1"/>
          <w:sz w:val="24"/>
          <w:szCs w:val="24"/>
          <w:lang w:eastAsia="ar-SA"/>
        </w:rPr>
      </w:pPr>
    </w:p>
    <w:p w14:paraId="2BF488BF" w14:textId="69FB5C60" w:rsidR="00D569F4" w:rsidRPr="00CA6E66" w:rsidRDefault="00771FF7" w:rsidP="005F6319">
      <w:pPr>
        <w:widowControl w:val="0"/>
        <w:spacing w:after="0" w:line="480" w:lineRule="auto"/>
        <w:jc w:val="both"/>
        <w:rPr>
          <w:rFonts w:ascii="Times New Roman" w:hAnsi="Times New Roman" w:cs="Times New Roman"/>
          <w:color w:val="000000" w:themeColor="text1"/>
          <w:sz w:val="24"/>
          <w:szCs w:val="24"/>
        </w:rPr>
      </w:pPr>
      <w:r w:rsidRPr="00CA6E66">
        <w:rPr>
          <w:rFonts w:ascii="Times New Roman" w:hAnsi="Times New Roman" w:cs="Times New Roman"/>
          <w:noProof/>
          <w:color w:val="000000" w:themeColor="text1"/>
          <w:sz w:val="24"/>
          <w:szCs w:val="24"/>
        </w:rPr>
        <w:drawing>
          <wp:anchor distT="0" distB="0" distL="114300" distR="114300" simplePos="0" relativeHeight="251676672" behindDoc="1" locked="0" layoutInCell="1" allowOverlap="1" wp14:anchorId="348B5179" wp14:editId="0FBE8143">
            <wp:simplePos x="0" y="0"/>
            <wp:positionH relativeFrom="column">
              <wp:posOffset>2045970</wp:posOffset>
            </wp:positionH>
            <wp:positionV relativeFrom="paragraph">
              <wp:posOffset>114300</wp:posOffset>
            </wp:positionV>
            <wp:extent cx="1182370" cy="527685"/>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2370" cy="527685"/>
                    </a:xfrm>
                    <a:prstGeom prst="rect">
                      <a:avLst/>
                    </a:prstGeom>
                    <a:noFill/>
                  </pic:spPr>
                </pic:pic>
              </a:graphicData>
            </a:graphic>
            <wp14:sizeRelH relativeFrom="page">
              <wp14:pctWidth>0</wp14:pctWidth>
            </wp14:sizeRelH>
            <wp14:sizeRelV relativeFrom="page">
              <wp14:pctHeight>0</wp14:pctHeight>
            </wp14:sizeRelV>
          </wp:anchor>
        </w:drawing>
      </w:r>
      <w:r w:rsidR="00BA05EA" w:rsidRPr="00CA6E66">
        <w:rPr>
          <w:rFonts w:ascii="Times New Roman" w:hAnsi="Times New Roman" w:cs="Times New Roman"/>
          <w:color w:val="000000" w:themeColor="text1"/>
          <w:sz w:val="24"/>
          <w:szCs w:val="24"/>
        </w:rPr>
        <w:tab/>
      </w:r>
      <w:r w:rsidR="00BA05EA" w:rsidRPr="00CA6E66">
        <w:rPr>
          <w:rFonts w:ascii="Times New Roman" w:hAnsi="Times New Roman" w:cs="Times New Roman"/>
          <w:color w:val="000000" w:themeColor="text1"/>
          <w:sz w:val="24"/>
          <w:szCs w:val="24"/>
        </w:rPr>
        <w:tab/>
      </w:r>
      <w:r w:rsidR="00BA05EA" w:rsidRPr="00CA6E66">
        <w:rPr>
          <w:rFonts w:ascii="Times New Roman" w:hAnsi="Times New Roman" w:cs="Times New Roman"/>
          <w:color w:val="000000" w:themeColor="text1"/>
          <w:sz w:val="24"/>
          <w:szCs w:val="24"/>
        </w:rPr>
        <w:tab/>
      </w:r>
      <w:r w:rsidR="00BA05EA" w:rsidRPr="00CA6E66">
        <w:rPr>
          <w:rFonts w:ascii="Times New Roman" w:hAnsi="Times New Roman" w:cs="Times New Roman"/>
          <w:color w:val="000000" w:themeColor="text1"/>
          <w:sz w:val="24"/>
          <w:szCs w:val="24"/>
        </w:rPr>
        <w:tab/>
      </w:r>
      <w:r w:rsidR="00BA05EA" w:rsidRPr="00CA6E66">
        <w:rPr>
          <w:rFonts w:ascii="Times New Roman" w:hAnsi="Times New Roman" w:cs="Times New Roman"/>
          <w:color w:val="000000" w:themeColor="text1"/>
          <w:sz w:val="24"/>
          <w:szCs w:val="24"/>
        </w:rPr>
        <w:tab/>
      </w:r>
      <w:r w:rsidR="000B4DE1" w:rsidRPr="00CA6E66">
        <w:rPr>
          <w:rFonts w:ascii="Times New Roman" w:hAnsi="Times New Roman" w:cs="Times New Roman"/>
          <w:color w:val="000000" w:themeColor="text1"/>
          <w:sz w:val="24"/>
          <w:szCs w:val="24"/>
        </w:rPr>
        <w:t xml:space="preserve"> </w:t>
      </w:r>
      <w:r w:rsidR="00411939" w:rsidRPr="00CA6E66">
        <w:rPr>
          <w:rFonts w:ascii="Times New Roman" w:hAnsi="Times New Roman" w:cs="Times New Roman"/>
          <w:color w:val="000000" w:themeColor="text1"/>
          <w:sz w:val="24"/>
          <w:szCs w:val="24"/>
        </w:rPr>
        <w:t xml:space="preserve">  </w:t>
      </w:r>
      <w:r w:rsidR="000B4DE1" w:rsidRPr="00CA6E66">
        <w:rPr>
          <w:rFonts w:ascii="Times New Roman" w:hAnsi="Times New Roman" w:cs="Times New Roman"/>
          <w:color w:val="000000" w:themeColor="text1"/>
          <w:sz w:val="24"/>
          <w:szCs w:val="24"/>
        </w:rPr>
        <w:t xml:space="preserve">   </w:t>
      </w:r>
    </w:p>
    <w:p w14:paraId="5F2ED469" w14:textId="77777777" w:rsidR="00D569F4" w:rsidRPr="00CA6E66" w:rsidRDefault="00A64C4C" w:rsidP="00771FF7">
      <w:pPr>
        <w:widowControl w:val="0"/>
        <w:spacing w:after="0" w:line="480" w:lineRule="auto"/>
        <w:jc w:val="center"/>
        <w:rPr>
          <w:rFonts w:ascii="Times New Roman" w:hAnsi="Times New Roman" w:cs="Times New Roman"/>
          <w:color w:val="000000" w:themeColor="text1"/>
          <w:sz w:val="24"/>
          <w:szCs w:val="24"/>
          <w:lang w:eastAsia="ar-SA"/>
        </w:rPr>
      </w:pPr>
      <w:r w:rsidRPr="00CA6E66">
        <w:rPr>
          <w:rFonts w:ascii="Times New Roman" w:hAnsi="Times New Roman" w:cs="Times New Roman"/>
          <w:color w:val="000000" w:themeColor="text1"/>
          <w:sz w:val="24"/>
          <w:szCs w:val="24"/>
          <w:lang w:eastAsia="ar-SA"/>
        </w:rPr>
        <w:t>………………….…………………</w:t>
      </w:r>
    </w:p>
    <w:p w14:paraId="2297B5DC" w14:textId="77777777" w:rsidR="00D569F4" w:rsidRPr="00CA6E66" w:rsidRDefault="00A64C4C" w:rsidP="00771FF7">
      <w:pPr>
        <w:widowControl w:val="0"/>
        <w:spacing w:after="0" w:line="480" w:lineRule="auto"/>
        <w:jc w:val="center"/>
        <w:rPr>
          <w:rFonts w:ascii="Times New Roman" w:hAnsi="Times New Roman" w:cs="Times New Roman"/>
          <w:color w:val="000000" w:themeColor="text1"/>
          <w:sz w:val="24"/>
          <w:szCs w:val="24"/>
          <w:lang w:eastAsia="ar-SA"/>
        </w:rPr>
      </w:pPr>
      <w:r w:rsidRPr="00CA6E66">
        <w:rPr>
          <w:rFonts w:ascii="Times New Roman" w:hAnsi="Times New Roman" w:cs="Times New Roman"/>
          <w:color w:val="000000" w:themeColor="text1"/>
          <w:sz w:val="24"/>
          <w:szCs w:val="24"/>
          <w:lang w:eastAsia="ar-SA"/>
        </w:rPr>
        <w:t>Signature</w:t>
      </w:r>
    </w:p>
    <w:p w14:paraId="31287A1C" w14:textId="77777777" w:rsidR="00D569F4" w:rsidRPr="00CA6E66" w:rsidRDefault="00D569F4" w:rsidP="00771FF7">
      <w:pPr>
        <w:widowControl w:val="0"/>
        <w:spacing w:after="0" w:line="276" w:lineRule="auto"/>
        <w:jc w:val="center"/>
        <w:rPr>
          <w:rFonts w:ascii="Times New Roman" w:hAnsi="Times New Roman" w:cs="Times New Roman"/>
          <w:color w:val="000000" w:themeColor="text1"/>
          <w:sz w:val="24"/>
          <w:szCs w:val="24"/>
          <w:lang w:eastAsia="ar-SA"/>
        </w:rPr>
      </w:pPr>
    </w:p>
    <w:p w14:paraId="60B398BA" w14:textId="77777777" w:rsidR="00771FF7" w:rsidRPr="00CA6E66" w:rsidRDefault="00771FF7" w:rsidP="00771FF7">
      <w:pPr>
        <w:widowControl w:val="0"/>
        <w:spacing w:after="0" w:line="276" w:lineRule="auto"/>
        <w:jc w:val="center"/>
        <w:rPr>
          <w:rFonts w:ascii="Times New Roman" w:hAnsi="Times New Roman" w:cs="Times New Roman"/>
          <w:color w:val="000000" w:themeColor="text1"/>
          <w:sz w:val="24"/>
          <w:szCs w:val="24"/>
          <w:lang w:eastAsia="ar-SA"/>
        </w:rPr>
      </w:pPr>
    </w:p>
    <w:p w14:paraId="78E15F0F" w14:textId="504F6050" w:rsidR="00D569F4" w:rsidRPr="00CA6E66" w:rsidRDefault="003A7955" w:rsidP="00771FF7">
      <w:pPr>
        <w:widowControl w:val="0"/>
        <w:spacing w:after="0" w:line="276" w:lineRule="auto"/>
        <w:jc w:val="center"/>
        <w:rPr>
          <w:rFonts w:ascii="Times New Roman" w:hAnsi="Times New Roman" w:cs="Times New Roman"/>
          <w:color w:val="000000" w:themeColor="text1"/>
          <w:sz w:val="24"/>
          <w:szCs w:val="24"/>
          <w:lang w:eastAsia="ar-SA"/>
        </w:rPr>
      </w:pPr>
      <w:r w:rsidRPr="00CA6E66">
        <w:rPr>
          <w:rFonts w:ascii="Times New Roman" w:hAnsi="Times New Roman" w:cs="Times New Roman"/>
          <w:color w:val="000000" w:themeColor="text1"/>
          <w:sz w:val="24"/>
          <w:szCs w:val="24"/>
          <w:lang w:eastAsia="ar-SA"/>
        </w:rPr>
        <w:t>1</w:t>
      </w:r>
      <w:r w:rsidR="00771FF7" w:rsidRPr="00CA6E66">
        <w:rPr>
          <w:rFonts w:ascii="Times New Roman" w:hAnsi="Times New Roman" w:cs="Times New Roman"/>
          <w:color w:val="000000" w:themeColor="text1"/>
          <w:sz w:val="24"/>
          <w:szCs w:val="24"/>
          <w:lang w:eastAsia="ar-SA"/>
        </w:rPr>
        <w:t>4</w:t>
      </w:r>
      <w:r w:rsidR="00411939" w:rsidRPr="00CA6E66">
        <w:rPr>
          <w:rFonts w:ascii="Times New Roman" w:hAnsi="Times New Roman" w:cs="Times New Roman"/>
          <w:color w:val="000000" w:themeColor="text1"/>
          <w:sz w:val="24"/>
          <w:szCs w:val="24"/>
          <w:lang w:eastAsia="ar-SA"/>
        </w:rPr>
        <w:t>/</w:t>
      </w:r>
      <w:r w:rsidR="00753287" w:rsidRPr="00CA6E66">
        <w:rPr>
          <w:rFonts w:ascii="Times New Roman" w:hAnsi="Times New Roman" w:cs="Times New Roman"/>
          <w:color w:val="000000" w:themeColor="text1"/>
          <w:sz w:val="24"/>
          <w:szCs w:val="24"/>
          <w:lang w:eastAsia="ar-SA"/>
        </w:rPr>
        <w:t>07</w:t>
      </w:r>
      <w:r w:rsidR="00411939" w:rsidRPr="00CA6E66">
        <w:rPr>
          <w:rFonts w:ascii="Times New Roman" w:hAnsi="Times New Roman" w:cs="Times New Roman"/>
          <w:color w:val="000000" w:themeColor="text1"/>
          <w:sz w:val="24"/>
          <w:szCs w:val="24"/>
          <w:lang w:eastAsia="ar-SA"/>
        </w:rPr>
        <w:t>/202</w:t>
      </w:r>
      <w:r w:rsidR="00753287" w:rsidRPr="00CA6E66">
        <w:rPr>
          <w:rFonts w:ascii="Times New Roman" w:hAnsi="Times New Roman" w:cs="Times New Roman"/>
          <w:color w:val="000000" w:themeColor="text1"/>
          <w:sz w:val="24"/>
          <w:szCs w:val="24"/>
          <w:lang w:eastAsia="ar-SA"/>
        </w:rPr>
        <w:t>5</w:t>
      </w:r>
    </w:p>
    <w:p w14:paraId="7908A8F3" w14:textId="77777777" w:rsidR="00D569F4" w:rsidRPr="00CA6E66" w:rsidRDefault="00A64C4C" w:rsidP="00771FF7">
      <w:pPr>
        <w:widowControl w:val="0"/>
        <w:spacing w:after="0" w:line="276" w:lineRule="auto"/>
        <w:jc w:val="center"/>
        <w:rPr>
          <w:rFonts w:ascii="Times New Roman" w:hAnsi="Times New Roman" w:cs="Times New Roman"/>
          <w:color w:val="000000" w:themeColor="text1"/>
          <w:sz w:val="24"/>
          <w:szCs w:val="24"/>
          <w:lang w:eastAsia="ar-SA"/>
        </w:rPr>
      </w:pPr>
      <w:r w:rsidRPr="00CA6E66">
        <w:rPr>
          <w:rFonts w:ascii="Times New Roman" w:hAnsi="Times New Roman" w:cs="Times New Roman"/>
          <w:color w:val="000000" w:themeColor="text1"/>
          <w:sz w:val="24"/>
          <w:szCs w:val="24"/>
          <w:lang w:eastAsia="ar-SA"/>
        </w:rPr>
        <w:t>……………………………..</w:t>
      </w:r>
    </w:p>
    <w:p w14:paraId="12BC6677" w14:textId="77777777" w:rsidR="00771FF7" w:rsidRPr="00CA6E66" w:rsidRDefault="00771FF7" w:rsidP="00771FF7">
      <w:pPr>
        <w:widowControl w:val="0"/>
        <w:spacing w:after="0" w:line="276" w:lineRule="auto"/>
        <w:jc w:val="center"/>
        <w:rPr>
          <w:rFonts w:ascii="Times New Roman" w:hAnsi="Times New Roman" w:cs="Times New Roman"/>
          <w:color w:val="000000" w:themeColor="text1"/>
          <w:sz w:val="24"/>
          <w:szCs w:val="24"/>
          <w:lang w:eastAsia="ar-SA"/>
        </w:rPr>
      </w:pPr>
    </w:p>
    <w:p w14:paraId="5C465EB2" w14:textId="77777777" w:rsidR="00D569F4" w:rsidRPr="00CA6E66" w:rsidRDefault="00A64C4C" w:rsidP="00771FF7">
      <w:pPr>
        <w:widowControl w:val="0"/>
        <w:spacing w:after="0" w:line="480" w:lineRule="auto"/>
        <w:jc w:val="center"/>
        <w:rPr>
          <w:rFonts w:ascii="Times New Roman" w:hAnsi="Times New Roman" w:cs="Times New Roman"/>
          <w:color w:val="000000" w:themeColor="text1"/>
          <w:sz w:val="24"/>
          <w:szCs w:val="24"/>
          <w:lang w:eastAsia="ar-SA"/>
        </w:rPr>
      </w:pPr>
      <w:r w:rsidRPr="00CA6E66">
        <w:rPr>
          <w:rFonts w:ascii="Times New Roman" w:hAnsi="Times New Roman" w:cs="Times New Roman"/>
          <w:color w:val="000000" w:themeColor="text1"/>
          <w:sz w:val="24"/>
          <w:szCs w:val="24"/>
          <w:lang w:eastAsia="ar-SA"/>
        </w:rPr>
        <w:t>D</w:t>
      </w:r>
      <w:r w:rsidRPr="00CA6E66">
        <w:rPr>
          <w:rFonts w:ascii="Times New Roman" w:hAnsi="Times New Roman" w:cs="Times New Roman"/>
          <w:color w:val="000000" w:themeColor="text1"/>
          <w:spacing w:val="-1"/>
          <w:sz w:val="24"/>
          <w:szCs w:val="24"/>
          <w:lang w:eastAsia="ar-SA"/>
        </w:rPr>
        <w:t>a</w:t>
      </w:r>
      <w:r w:rsidRPr="00CA6E66">
        <w:rPr>
          <w:rFonts w:ascii="Times New Roman" w:hAnsi="Times New Roman" w:cs="Times New Roman"/>
          <w:color w:val="000000" w:themeColor="text1"/>
          <w:sz w:val="24"/>
          <w:szCs w:val="24"/>
          <w:lang w:eastAsia="ar-SA"/>
        </w:rPr>
        <w:t>te</w:t>
      </w:r>
    </w:p>
    <w:p w14:paraId="12ABCC93" w14:textId="77777777" w:rsidR="00D569F4" w:rsidRPr="00CA6E66" w:rsidRDefault="00D569F4" w:rsidP="005F6319">
      <w:pPr>
        <w:spacing w:after="0" w:line="480" w:lineRule="auto"/>
        <w:rPr>
          <w:rFonts w:ascii="Times New Roman" w:eastAsia="Calibri" w:hAnsi="Times New Roman" w:cs="Times New Roman"/>
          <w:color w:val="000000" w:themeColor="text1"/>
          <w:sz w:val="24"/>
          <w:szCs w:val="24"/>
        </w:rPr>
      </w:pPr>
    </w:p>
    <w:p w14:paraId="63D3EB2F" w14:textId="77777777" w:rsidR="00D569F4" w:rsidRPr="00CA6E66" w:rsidRDefault="00D569F4" w:rsidP="005F6319">
      <w:pPr>
        <w:spacing w:after="0" w:line="480" w:lineRule="auto"/>
        <w:rPr>
          <w:rFonts w:ascii="Times New Roman" w:eastAsia="Calibri" w:hAnsi="Times New Roman" w:cs="Times New Roman"/>
          <w:color w:val="000000" w:themeColor="text1"/>
          <w:sz w:val="24"/>
          <w:szCs w:val="24"/>
        </w:rPr>
      </w:pPr>
    </w:p>
    <w:p w14:paraId="53F2445D" w14:textId="77777777" w:rsidR="00D569F4" w:rsidRPr="00CA6E66" w:rsidRDefault="00D569F4" w:rsidP="005F6319">
      <w:pPr>
        <w:spacing w:after="0" w:line="480" w:lineRule="auto"/>
        <w:rPr>
          <w:rFonts w:ascii="Times New Roman" w:eastAsia="Calibri" w:hAnsi="Times New Roman" w:cs="Times New Roman"/>
          <w:color w:val="000000" w:themeColor="text1"/>
          <w:sz w:val="24"/>
          <w:szCs w:val="24"/>
        </w:rPr>
      </w:pPr>
    </w:p>
    <w:p w14:paraId="103578E8" w14:textId="77777777" w:rsidR="00D569F4" w:rsidRPr="00CA6E66" w:rsidRDefault="00D569F4" w:rsidP="005F6319">
      <w:pPr>
        <w:spacing w:after="0" w:line="480" w:lineRule="auto"/>
        <w:rPr>
          <w:rFonts w:ascii="Times New Roman" w:eastAsia="Calibri" w:hAnsi="Times New Roman" w:cs="Times New Roman"/>
          <w:color w:val="000000" w:themeColor="text1"/>
          <w:sz w:val="24"/>
          <w:szCs w:val="24"/>
        </w:rPr>
      </w:pPr>
    </w:p>
    <w:p w14:paraId="6E6C1CF1" w14:textId="77777777" w:rsidR="00D569F4" w:rsidRPr="00CA6E66" w:rsidRDefault="00D569F4" w:rsidP="005F6319">
      <w:pPr>
        <w:spacing w:after="0" w:line="480" w:lineRule="auto"/>
        <w:rPr>
          <w:rFonts w:ascii="Times New Roman" w:eastAsia="Calibri" w:hAnsi="Times New Roman" w:cs="Times New Roman"/>
          <w:color w:val="000000" w:themeColor="text1"/>
          <w:sz w:val="24"/>
          <w:szCs w:val="24"/>
        </w:rPr>
      </w:pPr>
    </w:p>
    <w:p w14:paraId="449F4063" w14:textId="77777777" w:rsidR="00D569F4" w:rsidRPr="00CA6E66" w:rsidRDefault="00D569F4" w:rsidP="005F6319">
      <w:pPr>
        <w:spacing w:after="0" w:line="480" w:lineRule="auto"/>
        <w:rPr>
          <w:rFonts w:ascii="Times New Roman" w:eastAsia="Calibri" w:hAnsi="Times New Roman" w:cs="Times New Roman"/>
          <w:color w:val="000000" w:themeColor="text1"/>
          <w:sz w:val="24"/>
          <w:szCs w:val="24"/>
        </w:rPr>
      </w:pPr>
    </w:p>
    <w:p w14:paraId="2C75F31A" w14:textId="77777777" w:rsidR="00D569F4" w:rsidRPr="00CA6E66" w:rsidRDefault="00D569F4" w:rsidP="005F6319">
      <w:pPr>
        <w:spacing w:after="0" w:line="480" w:lineRule="auto"/>
        <w:rPr>
          <w:rFonts w:ascii="Times New Roman" w:eastAsia="Calibri" w:hAnsi="Times New Roman" w:cs="Times New Roman"/>
          <w:color w:val="000000" w:themeColor="text1"/>
          <w:sz w:val="24"/>
          <w:szCs w:val="24"/>
        </w:rPr>
      </w:pPr>
    </w:p>
    <w:p w14:paraId="43FBFDD1" w14:textId="77777777" w:rsidR="00D569F4" w:rsidRPr="00CA6E66" w:rsidRDefault="00D569F4" w:rsidP="005F6319">
      <w:pPr>
        <w:spacing w:after="0" w:line="480" w:lineRule="auto"/>
        <w:rPr>
          <w:rFonts w:ascii="Times New Roman" w:eastAsia="Calibri" w:hAnsi="Times New Roman" w:cs="Times New Roman"/>
          <w:color w:val="000000" w:themeColor="text1"/>
          <w:sz w:val="24"/>
          <w:szCs w:val="24"/>
        </w:rPr>
      </w:pPr>
    </w:p>
    <w:p w14:paraId="35451ECE" w14:textId="77777777" w:rsidR="00D569F4" w:rsidRPr="00CA6E66" w:rsidRDefault="00D569F4" w:rsidP="005F6319">
      <w:pPr>
        <w:spacing w:after="0" w:line="480" w:lineRule="auto"/>
        <w:rPr>
          <w:rFonts w:ascii="Times New Roman" w:eastAsia="Calibri" w:hAnsi="Times New Roman" w:cs="Times New Roman"/>
          <w:color w:val="000000" w:themeColor="text1"/>
          <w:sz w:val="24"/>
          <w:szCs w:val="24"/>
        </w:rPr>
      </w:pPr>
    </w:p>
    <w:p w14:paraId="37BBA38C" w14:textId="77777777" w:rsidR="00D569F4" w:rsidRPr="00CA6E66" w:rsidRDefault="00D569F4" w:rsidP="005F6319">
      <w:pPr>
        <w:spacing w:after="0" w:line="480" w:lineRule="auto"/>
        <w:rPr>
          <w:rFonts w:ascii="Times New Roman" w:eastAsia="Calibri" w:hAnsi="Times New Roman" w:cs="Times New Roman"/>
          <w:color w:val="000000" w:themeColor="text1"/>
          <w:sz w:val="24"/>
          <w:szCs w:val="24"/>
        </w:rPr>
      </w:pPr>
    </w:p>
    <w:p w14:paraId="347DFC1D" w14:textId="77777777" w:rsidR="00D569F4" w:rsidRPr="00CA6E66" w:rsidRDefault="00D569F4" w:rsidP="005F6319">
      <w:pPr>
        <w:spacing w:after="0" w:line="480" w:lineRule="auto"/>
        <w:rPr>
          <w:rFonts w:ascii="Times New Roman" w:eastAsia="Calibri" w:hAnsi="Times New Roman" w:cs="Times New Roman"/>
          <w:color w:val="000000" w:themeColor="text1"/>
          <w:sz w:val="24"/>
          <w:szCs w:val="24"/>
        </w:rPr>
      </w:pPr>
    </w:p>
    <w:p w14:paraId="603DBE99" w14:textId="3D27781C" w:rsidR="00D569F4" w:rsidRPr="00CA6E66" w:rsidRDefault="00A64C4C" w:rsidP="005F6319">
      <w:pPr>
        <w:pStyle w:val="Heading1"/>
        <w:spacing w:before="0" w:line="480" w:lineRule="auto"/>
        <w:jc w:val="center"/>
        <w:rPr>
          <w:rFonts w:ascii="Times New Roman" w:eastAsia="Calibri" w:hAnsi="Times New Roman"/>
          <w:color w:val="000000" w:themeColor="text1"/>
          <w:sz w:val="24"/>
          <w:szCs w:val="24"/>
        </w:rPr>
      </w:pPr>
      <w:bookmarkStart w:id="24" w:name="_Toc465268127"/>
      <w:bookmarkStart w:id="25" w:name="_Toc202872151"/>
      <w:r w:rsidRPr="00CA6E66">
        <w:rPr>
          <w:rFonts w:ascii="Times New Roman" w:eastAsia="Calibri" w:hAnsi="Times New Roman"/>
          <w:color w:val="000000" w:themeColor="text1"/>
          <w:sz w:val="24"/>
          <w:szCs w:val="24"/>
        </w:rPr>
        <w:lastRenderedPageBreak/>
        <w:t>DEDICATION</w:t>
      </w:r>
      <w:bookmarkEnd w:id="24"/>
      <w:bookmarkEnd w:id="25"/>
      <w:r w:rsidR="00E867EA" w:rsidRPr="00CA6E66">
        <w:rPr>
          <w:rFonts w:ascii="Times New Roman" w:eastAsia="Calibri" w:hAnsi="Times New Roman"/>
          <w:color w:val="000000" w:themeColor="text1"/>
          <w:sz w:val="24"/>
          <w:szCs w:val="24"/>
        </w:rPr>
        <w:fldChar w:fldCharType="begin"/>
      </w:r>
      <w:r w:rsidR="00E867EA" w:rsidRPr="00CA6E66">
        <w:rPr>
          <w:color w:val="000000" w:themeColor="text1"/>
        </w:rPr>
        <w:instrText xml:space="preserve"> TC "</w:instrText>
      </w:r>
      <w:bookmarkStart w:id="26" w:name="_Toc203238034"/>
      <w:r w:rsidR="00E867EA" w:rsidRPr="00CA6E66">
        <w:rPr>
          <w:rFonts w:ascii="Times New Roman" w:eastAsia="Calibri" w:hAnsi="Times New Roman"/>
          <w:color w:val="000000" w:themeColor="text1"/>
          <w:sz w:val="24"/>
          <w:szCs w:val="24"/>
        </w:rPr>
        <w:instrText>DEDICATION</w:instrText>
      </w:r>
      <w:bookmarkEnd w:id="26"/>
      <w:r w:rsidR="00E867EA" w:rsidRPr="00CA6E66">
        <w:rPr>
          <w:color w:val="000000" w:themeColor="text1"/>
        </w:rPr>
        <w:instrText xml:space="preserve">" \f C \l "1" </w:instrText>
      </w:r>
      <w:r w:rsidR="00E867EA" w:rsidRPr="00CA6E66">
        <w:rPr>
          <w:rFonts w:ascii="Times New Roman" w:eastAsia="Calibri" w:hAnsi="Times New Roman"/>
          <w:color w:val="000000" w:themeColor="text1"/>
          <w:sz w:val="24"/>
          <w:szCs w:val="24"/>
        </w:rPr>
        <w:fldChar w:fldCharType="end"/>
      </w:r>
    </w:p>
    <w:p w14:paraId="3BC5DA29" w14:textId="02B416FF" w:rsidR="00D569F4" w:rsidRPr="00CA6E66" w:rsidRDefault="00A64C4C" w:rsidP="005F6319">
      <w:pPr>
        <w:autoSpaceDE w:val="0"/>
        <w:autoSpaceDN w:val="0"/>
        <w:adjustRightInd w:val="0"/>
        <w:spacing w:after="0" w:line="480" w:lineRule="auto"/>
        <w:jc w:val="both"/>
        <w:rPr>
          <w:rFonts w:ascii="Times New Roman" w:hAnsi="Times New Roman" w:cs="Times New Roman"/>
          <w:color w:val="000000" w:themeColor="text1"/>
          <w:sz w:val="24"/>
          <w:szCs w:val="24"/>
          <w:lang w:val="en-GB"/>
        </w:rPr>
      </w:pPr>
      <w:r w:rsidRPr="00CA6E66">
        <w:rPr>
          <w:rFonts w:ascii="Times New Roman" w:hAnsi="Times New Roman" w:cs="Times New Roman"/>
          <w:color w:val="000000" w:themeColor="text1"/>
          <w:sz w:val="24"/>
          <w:szCs w:val="24"/>
          <w:lang w:val="en-GB"/>
        </w:rPr>
        <w:t xml:space="preserve">I dedicate this </w:t>
      </w:r>
      <w:r w:rsidR="00EA00EE" w:rsidRPr="00CA6E66">
        <w:rPr>
          <w:rFonts w:ascii="Times New Roman" w:hAnsi="Times New Roman" w:cs="Times New Roman"/>
          <w:color w:val="000000" w:themeColor="text1"/>
          <w:sz w:val="24"/>
          <w:szCs w:val="24"/>
          <w:lang w:val="en-GB"/>
        </w:rPr>
        <w:t>study</w:t>
      </w:r>
      <w:r w:rsidRPr="00CA6E66">
        <w:rPr>
          <w:rFonts w:ascii="Times New Roman" w:hAnsi="Times New Roman" w:cs="Times New Roman"/>
          <w:color w:val="000000" w:themeColor="text1"/>
          <w:sz w:val="24"/>
          <w:szCs w:val="24"/>
          <w:lang w:val="en-GB"/>
        </w:rPr>
        <w:t xml:space="preserve"> to my beloved father</w:t>
      </w:r>
      <w:r w:rsidR="00CF4787" w:rsidRPr="00CA6E66">
        <w:rPr>
          <w:rFonts w:ascii="Times New Roman" w:hAnsi="Times New Roman" w:cs="Times New Roman"/>
          <w:color w:val="000000" w:themeColor="text1"/>
          <w:sz w:val="24"/>
          <w:szCs w:val="24"/>
          <w:lang w:val="en-GB"/>
        </w:rPr>
        <w:t>, Oseah Anyosisye Mwasajone, and mother, Magreth Msengi, daughter, Magreth Yonah Mwasajone, and my lovely wife, Betina, for their efforts, love, and prayers for</w:t>
      </w:r>
      <w:r w:rsidRPr="00CA6E66">
        <w:rPr>
          <w:rFonts w:ascii="Times New Roman" w:hAnsi="Times New Roman" w:cs="Times New Roman"/>
          <w:color w:val="000000" w:themeColor="text1"/>
          <w:sz w:val="24"/>
          <w:szCs w:val="24"/>
          <w:lang w:val="en-GB"/>
        </w:rPr>
        <w:t xml:space="preserve"> my success.</w:t>
      </w:r>
    </w:p>
    <w:p w14:paraId="304F23EC" w14:textId="77777777" w:rsidR="00D569F4" w:rsidRPr="00CA6E66" w:rsidRDefault="00D569F4" w:rsidP="005F6319">
      <w:pPr>
        <w:spacing w:after="0" w:line="480" w:lineRule="auto"/>
        <w:rPr>
          <w:rFonts w:ascii="Times New Roman" w:eastAsia="Calibri" w:hAnsi="Times New Roman" w:cs="Times New Roman"/>
          <w:color w:val="000000" w:themeColor="text1"/>
          <w:sz w:val="24"/>
          <w:szCs w:val="24"/>
        </w:rPr>
      </w:pPr>
    </w:p>
    <w:p w14:paraId="6721E415" w14:textId="77777777" w:rsidR="00D569F4" w:rsidRPr="00CA6E66" w:rsidRDefault="00D569F4" w:rsidP="005F6319">
      <w:pPr>
        <w:spacing w:after="0" w:line="480" w:lineRule="auto"/>
        <w:rPr>
          <w:rFonts w:ascii="Times New Roman" w:eastAsia="Calibri" w:hAnsi="Times New Roman" w:cs="Times New Roman"/>
          <w:color w:val="000000" w:themeColor="text1"/>
          <w:sz w:val="24"/>
          <w:szCs w:val="24"/>
        </w:rPr>
      </w:pPr>
    </w:p>
    <w:p w14:paraId="1A37E12F" w14:textId="77777777" w:rsidR="00D569F4" w:rsidRPr="00CA6E66" w:rsidRDefault="00D569F4" w:rsidP="005F6319">
      <w:pPr>
        <w:spacing w:after="0" w:line="480" w:lineRule="auto"/>
        <w:rPr>
          <w:rFonts w:ascii="Times New Roman" w:eastAsia="Calibri" w:hAnsi="Times New Roman" w:cs="Times New Roman"/>
          <w:color w:val="000000" w:themeColor="text1"/>
          <w:sz w:val="24"/>
          <w:szCs w:val="24"/>
        </w:rPr>
      </w:pPr>
    </w:p>
    <w:p w14:paraId="6CC67C99" w14:textId="77777777" w:rsidR="00D569F4" w:rsidRPr="00CA6E66" w:rsidRDefault="00D569F4" w:rsidP="005F6319">
      <w:pPr>
        <w:spacing w:after="0" w:line="480" w:lineRule="auto"/>
        <w:rPr>
          <w:rFonts w:ascii="Times New Roman" w:eastAsia="Calibri" w:hAnsi="Times New Roman" w:cs="Times New Roman"/>
          <w:color w:val="000000" w:themeColor="text1"/>
          <w:sz w:val="24"/>
          <w:szCs w:val="24"/>
        </w:rPr>
      </w:pPr>
    </w:p>
    <w:p w14:paraId="15A6E016" w14:textId="77777777" w:rsidR="00D569F4" w:rsidRPr="00CA6E66" w:rsidRDefault="00D569F4" w:rsidP="005F6319">
      <w:pPr>
        <w:spacing w:after="0" w:line="480" w:lineRule="auto"/>
        <w:rPr>
          <w:rFonts w:ascii="Times New Roman" w:eastAsia="Calibri" w:hAnsi="Times New Roman" w:cs="Times New Roman"/>
          <w:color w:val="000000" w:themeColor="text1"/>
          <w:sz w:val="24"/>
          <w:szCs w:val="24"/>
        </w:rPr>
      </w:pPr>
    </w:p>
    <w:p w14:paraId="3DEF720D" w14:textId="77777777" w:rsidR="00D569F4" w:rsidRPr="00CA6E66" w:rsidRDefault="00D569F4" w:rsidP="005F6319">
      <w:pPr>
        <w:spacing w:after="0" w:line="480" w:lineRule="auto"/>
        <w:rPr>
          <w:rFonts w:ascii="Times New Roman" w:eastAsia="Calibri" w:hAnsi="Times New Roman" w:cs="Times New Roman"/>
          <w:color w:val="000000" w:themeColor="text1"/>
          <w:sz w:val="24"/>
          <w:szCs w:val="24"/>
        </w:rPr>
      </w:pPr>
    </w:p>
    <w:p w14:paraId="25F73032" w14:textId="77777777" w:rsidR="00D569F4" w:rsidRPr="00CA6E66" w:rsidRDefault="00D569F4" w:rsidP="005F6319">
      <w:pPr>
        <w:spacing w:after="0" w:line="480" w:lineRule="auto"/>
        <w:rPr>
          <w:rFonts w:ascii="Times New Roman" w:eastAsia="Calibri" w:hAnsi="Times New Roman" w:cs="Times New Roman"/>
          <w:color w:val="000000" w:themeColor="text1"/>
          <w:sz w:val="24"/>
          <w:szCs w:val="24"/>
        </w:rPr>
      </w:pPr>
    </w:p>
    <w:p w14:paraId="1700AEFB" w14:textId="77777777" w:rsidR="00D569F4" w:rsidRPr="00CA6E66" w:rsidRDefault="00D569F4" w:rsidP="005F6319">
      <w:pPr>
        <w:spacing w:after="0" w:line="480" w:lineRule="auto"/>
        <w:rPr>
          <w:rFonts w:ascii="Times New Roman" w:eastAsia="Calibri" w:hAnsi="Times New Roman" w:cs="Times New Roman"/>
          <w:color w:val="000000" w:themeColor="text1"/>
          <w:sz w:val="24"/>
          <w:szCs w:val="24"/>
        </w:rPr>
      </w:pPr>
    </w:p>
    <w:p w14:paraId="10458B3C" w14:textId="77777777" w:rsidR="00D569F4" w:rsidRPr="00CA6E66" w:rsidRDefault="00D569F4" w:rsidP="005F6319">
      <w:pPr>
        <w:spacing w:after="0" w:line="480" w:lineRule="auto"/>
        <w:rPr>
          <w:rFonts w:ascii="Times New Roman" w:eastAsia="Calibri" w:hAnsi="Times New Roman" w:cs="Times New Roman"/>
          <w:color w:val="000000" w:themeColor="text1"/>
          <w:sz w:val="24"/>
          <w:szCs w:val="24"/>
        </w:rPr>
      </w:pPr>
    </w:p>
    <w:p w14:paraId="56FB2B2D" w14:textId="77777777" w:rsidR="00D569F4" w:rsidRPr="00CA6E66" w:rsidRDefault="00D569F4" w:rsidP="005F6319">
      <w:pPr>
        <w:spacing w:after="0" w:line="480" w:lineRule="auto"/>
        <w:rPr>
          <w:rFonts w:ascii="Times New Roman" w:eastAsia="Calibri" w:hAnsi="Times New Roman" w:cs="Times New Roman"/>
          <w:color w:val="000000" w:themeColor="text1"/>
          <w:sz w:val="24"/>
          <w:szCs w:val="24"/>
        </w:rPr>
      </w:pPr>
    </w:p>
    <w:p w14:paraId="7CB447E4" w14:textId="77777777" w:rsidR="00D569F4" w:rsidRPr="00CA6E66" w:rsidRDefault="00D569F4" w:rsidP="005F6319">
      <w:pPr>
        <w:spacing w:after="0" w:line="480" w:lineRule="auto"/>
        <w:rPr>
          <w:rFonts w:ascii="Times New Roman" w:eastAsia="Calibri" w:hAnsi="Times New Roman" w:cs="Times New Roman"/>
          <w:color w:val="000000" w:themeColor="text1"/>
          <w:sz w:val="24"/>
          <w:szCs w:val="24"/>
        </w:rPr>
      </w:pPr>
    </w:p>
    <w:p w14:paraId="2B370145" w14:textId="77777777" w:rsidR="00D569F4" w:rsidRPr="00CA6E66" w:rsidRDefault="00D569F4" w:rsidP="005F6319">
      <w:pPr>
        <w:spacing w:after="0" w:line="480" w:lineRule="auto"/>
        <w:rPr>
          <w:rFonts w:ascii="Times New Roman" w:eastAsia="Calibri" w:hAnsi="Times New Roman" w:cs="Times New Roman"/>
          <w:color w:val="000000" w:themeColor="text1"/>
          <w:sz w:val="24"/>
          <w:szCs w:val="24"/>
        </w:rPr>
      </w:pPr>
    </w:p>
    <w:p w14:paraId="78388F40" w14:textId="77777777" w:rsidR="00D569F4" w:rsidRPr="00CA6E66" w:rsidRDefault="00D569F4" w:rsidP="005F6319">
      <w:pPr>
        <w:spacing w:after="0" w:line="480" w:lineRule="auto"/>
        <w:rPr>
          <w:rFonts w:ascii="Times New Roman" w:eastAsia="Calibri" w:hAnsi="Times New Roman" w:cs="Times New Roman"/>
          <w:color w:val="000000" w:themeColor="text1"/>
          <w:sz w:val="24"/>
          <w:szCs w:val="24"/>
        </w:rPr>
      </w:pPr>
    </w:p>
    <w:p w14:paraId="2CDC8CA0" w14:textId="77777777" w:rsidR="00D569F4" w:rsidRPr="00CA6E66" w:rsidRDefault="00D569F4" w:rsidP="005F6319">
      <w:pPr>
        <w:spacing w:after="0" w:line="480" w:lineRule="auto"/>
        <w:rPr>
          <w:rFonts w:ascii="Times New Roman" w:eastAsia="Calibri" w:hAnsi="Times New Roman" w:cs="Times New Roman"/>
          <w:color w:val="000000" w:themeColor="text1"/>
          <w:sz w:val="24"/>
          <w:szCs w:val="24"/>
        </w:rPr>
      </w:pPr>
    </w:p>
    <w:p w14:paraId="240BB210" w14:textId="77777777" w:rsidR="00D569F4" w:rsidRPr="00CA6E66" w:rsidRDefault="00D569F4" w:rsidP="005F6319">
      <w:pPr>
        <w:spacing w:after="0" w:line="480" w:lineRule="auto"/>
        <w:rPr>
          <w:rFonts w:ascii="Times New Roman" w:eastAsia="Calibri" w:hAnsi="Times New Roman" w:cs="Times New Roman"/>
          <w:color w:val="000000" w:themeColor="text1"/>
          <w:sz w:val="24"/>
          <w:szCs w:val="24"/>
        </w:rPr>
      </w:pPr>
    </w:p>
    <w:p w14:paraId="6FBAE4C7" w14:textId="77777777" w:rsidR="00D569F4" w:rsidRPr="00CA6E66" w:rsidRDefault="00D569F4" w:rsidP="005F6319">
      <w:pPr>
        <w:spacing w:after="0" w:line="480" w:lineRule="auto"/>
        <w:rPr>
          <w:rFonts w:ascii="Times New Roman" w:eastAsia="Calibri" w:hAnsi="Times New Roman" w:cs="Times New Roman"/>
          <w:color w:val="000000" w:themeColor="text1"/>
          <w:sz w:val="24"/>
          <w:szCs w:val="24"/>
        </w:rPr>
      </w:pPr>
    </w:p>
    <w:p w14:paraId="6FE7A5BE" w14:textId="77777777" w:rsidR="00D569F4" w:rsidRPr="00CA6E66" w:rsidRDefault="00D569F4" w:rsidP="005F6319">
      <w:pPr>
        <w:spacing w:after="0" w:line="480" w:lineRule="auto"/>
        <w:rPr>
          <w:rFonts w:ascii="Times New Roman" w:eastAsia="Calibri" w:hAnsi="Times New Roman" w:cs="Times New Roman"/>
          <w:color w:val="000000" w:themeColor="text1"/>
          <w:sz w:val="24"/>
          <w:szCs w:val="24"/>
        </w:rPr>
      </w:pPr>
    </w:p>
    <w:p w14:paraId="24CE692E" w14:textId="77777777" w:rsidR="00D569F4" w:rsidRPr="00CA6E66" w:rsidRDefault="00D569F4" w:rsidP="005F6319">
      <w:pPr>
        <w:spacing w:after="0" w:line="480" w:lineRule="auto"/>
        <w:rPr>
          <w:rFonts w:ascii="Times New Roman" w:eastAsia="Calibri" w:hAnsi="Times New Roman" w:cs="Times New Roman"/>
          <w:color w:val="000000" w:themeColor="text1"/>
          <w:sz w:val="24"/>
          <w:szCs w:val="24"/>
        </w:rPr>
      </w:pPr>
    </w:p>
    <w:p w14:paraId="7491AD08" w14:textId="77777777" w:rsidR="00771FF7" w:rsidRPr="00CA6E66" w:rsidRDefault="00771FF7">
      <w:pPr>
        <w:spacing w:after="0" w:line="240" w:lineRule="auto"/>
        <w:rPr>
          <w:rFonts w:ascii="Times New Roman" w:eastAsia="Calibri" w:hAnsi="Times New Roman" w:cs="Times New Roman"/>
          <w:b/>
          <w:bCs/>
          <w:color w:val="000000" w:themeColor="text1"/>
          <w:sz w:val="24"/>
          <w:szCs w:val="24"/>
        </w:rPr>
      </w:pPr>
      <w:bookmarkStart w:id="27" w:name="_Toc63348123"/>
      <w:bookmarkStart w:id="28" w:name="_Toc202872152"/>
      <w:r w:rsidRPr="00CA6E66">
        <w:rPr>
          <w:rFonts w:ascii="Times New Roman" w:eastAsia="Calibri" w:hAnsi="Times New Roman"/>
          <w:color w:val="000000" w:themeColor="text1"/>
          <w:sz w:val="24"/>
          <w:szCs w:val="24"/>
        </w:rPr>
        <w:br w:type="page"/>
      </w:r>
    </w:p>
    <w:p w14:paraId="1DA5C6A1" w14:textId="64F70BEF" w:rsidR="00D569F4" w:rsidRPr="00CA6E66" w:rsidRDefault="00A64C4C" w:rsidP="005F6319">
      <w:pPr>
        <w:pStyle w:val="Heading1"/>
        <w:spacing w:before="0" w:line="480" w:lineRule="auto"/>
        <w:jc w:val="center"/>
        <w:rPr>
          <w:rFonts w:ascii="Times New Roman" w:eastAsia="Calibri" w:hAnsi="Times New Roman"/>
          <w:color w:val="000000" w:themeColor="text1"/>
          <w:sz w:val="24"/>
          <w:szCs w:val="24"/>
        </w:rPr>
      </w:pPr>
      <w:r w:rsidRPr="00CA6E66">
        <w:rPr>
          <w:rFonts w:ascii="Times New Roman" w:eastAsia="Calibri" w:hAnsi="Times New Roman"/>
          <w:color w:val="000000" w:themeColor="text1"/>
          <w:sz w:val="24"/>
          <w:szCs w:val="24"/>
        </w:rPr>
        <w:lastRenderedPageBreak/>
        <w:t>ACKNOWLEDGMENT</w:t>
      </w:r>
      <w:bookmarkEnd w:id="27"/>
      <w:bookmarkEnd w:id="28"/>
      <w:r w:rsidR="00E867EA" w:rsidRPr="00CA6E66">
        <w:rPr>
          <w:rFonts w:ascii="Times New Roman" w:eastAsia="Calibri" w:hAnsi="Times New Roman"/>
          <w:color w:val="000000" w:themeColor="text1"/>
          <w:sz w:val="24"/>
          <w:szCs w:val="24"/>
        </w:rPr>
        <w:fldChar w:fldCharType="begin"/>
      </w:r>
      <w:r w:rsidR="00E867EA" w:rsidRPr="00CA6E66">
        <w:rPr>
          <w:color w:val="000000" w:themeColor="text1"/>
        </w:rPr>
        <w:instrText xml:space="preserve"> TC "</w:instrText>
      </w:r>
      <w:bookmarkStart w:id="29" w:name="_Toc203238035"/>
      <w:r w:rsidR="00E867EA" w:rsidRPr="00CA6E66">
        <w:rPr>
          <w:rFonts w:ascii="Times New Roman" w:eastAsia="Calibri" w:hAnsi="Times New Roman"/>
          <w:color w:val="000000" w:themeColor="text1"/>
          <w:sz w:val="24"/>
          <w:szCs w:val="24"/>
        </w:rPr>
        <w:instrText>ACKNOWLEDGMENT</w:instrText>
      </w:r>
      <w:bookmarkEnd w:id="29"/>
      <w:r w:rsidR="00E867EA" w:rsidRPr="00CA6E66">
        <w:rPr>
          <w:color w:val="000000" w:themeColor="text1"/>
        </w:rPr>
        <w:instrText xml:space="preserve">" \f C \l "1" </w:instrText>
      </w:r>
      <w:r w:rsidR="00E867EA" w:rsidRPr="00CA6E66">
        <w:rPr>
          <w:rFonts w:ascii="Times New Roman" w:eastAsia="Calibri" w:hAnsi="Times New Roman"/>
          <w:color w:val="000000" w:themeColor="text1"/>
          <w:sz w:val="24"/>
          <w:szCs w:val="24"/>
        </w:rPr>
        <w:fldChar w:fldCharType="end"/>
      </w:r>
    </w:p>
    <w:p w14:paraId="3456E72A" w14:textId="687063EA" w:rsidR="00D569F4" w:rsidRPr="00CA6E66" w:rsidRDefault="00EF4C3B" w:rsidP="005F6319">
      <w:pPr>
        <w:widowControl w:val="0"/>
        <w:spacing w:after="0" w:line="48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xml:space="preserve">I </w:t>
      </w:r>
      <w:r w:rsidR="00AB4718" w:rsidRPr="00CA6E66">
        <w:rPr>
          <w:rFonts w:ascii="Times New Roman" w:hAnsi="Times New Roman" w:cs="Times New Roman"/>
          <w:color w:val="000000" w:themeColor="text1"/>
          <w:sz w:val="24"/>
          <w:szCs w:val="24"/>
        </w:rPr>
        <w:t>am</w:t>
      </w:r>
      <w:r w:rsidR="00B35459" w:rsidRPr="00CA6E66">
        <w:rPr>
          <w:rFonts w:ascii="Times New Roman" w:hAnsi="Times New Roman" w:cs="Times New Roman"/>
          <w:color w:val="000000" w:themeColor="text1"/>
          <w:sz w:val="24"/>
          <w:szCs w:val="24"/>
        </w:rPr>
        <w:t xml:space="preserve"> grateful to </w:t>
      </w:r>
      <w:r w:rsidR="00273A88" w:rsidRPr="00CA6E66">
        <w:rPr>
          <w:rFonts w:ascii="Times New Roman" w:hAnsi="Times New Roman" w:cs="Times New Roman"/>
          <w:color w:val="000000" w:themeColor="text1"/>
          <w:sz w:val="24"/>
          <w:szCs w:val="24"/>
        </w:rPr>
        <w:t>God Almighty for His love and grace and His mighty help in achieving this work. I also</w:t>
      </w:r>
      <w:r w:rsidRPr="00CA6E66">
        <w:rPr>
          <w:rFonts w:ascii="Times New Roman" w:hAnsi="Times New Roman" w:cs="Times New Roman"/>
          <w:color w:val="000000" w:themeColor="text1"/>
          <w:sz w:val="24"/>
          <w:szCs w:val="24"/>
        </w:rPr>
        <w:t xml:space="preserve"> </w:t>
      </w:r>
      <w:r w:rsidR="00D3000F" w:rsidRPr="00CA6E66">
        <w:rPr>
          <w:rFonts w:ascii="Times New Roman" w:hAnsi="Times New Roman" w:cs="Times New Roman"/>
          <w:color w:val="000000" w:themeColor="text1"/>
          <w:sz w:val="24"/>
          <w:szCs w:val="24"/>
        </w:rPr>
        <w:t>express</w:t>
      </w:r>
      <w:r w:rsidRPr="00CA6E66">
        <w:rPr>
          <w:rFonts w:ascii="Times New Roman" w:hAnsi="Times New Roman" w:cs="Times New Roman"/>
          <w:color w:val="000000" w:themeColor="text1"/>
          <w:sz w:val="24"/>
          <w:szCs w:val="24"/>
        </w:rPr>
        <w:t xml:space="preserve"> my deepest gratitude to my supervisors, Prof. Joseph Magali and Dr. Nasra Kara, for their invaluable guidance, assistance, and insights in writing this paper. Thirdly, I sincerely thank the </w:t>
      </w:r>
      <w:r w:rsidR="00B35459" w:rsidRPr="00CA6E66">
        <w:rPr>
          <w:rFonts w:ascii="Times New Roman" w:hAnsi="Times New Roman" w:cs="Times New Roman"/>
          <w:color w:val="000000" w:themeColor="text1"/>
          <w:sz w:val="24"/>
          <w:szCs w:val="24"/>
        </w:rPr>
        <w:t xml:space="preserve">management of </w:t>
      </w:r>
      <w:r w:rsidRPr="00CA6E66">
        <w:rPr>
          <w:rFonts w:ascii="Times New Roman" w:hAnsi="Times New Roman" w:cs="Times New Roman"/>
          <w:color w:val="000000" w:themeColor="text1"/>
          <w:sz w:val="24"/>
          <w:szCs w:val="24"/>
        </w:rPr>
        <w:t xml:space="preserve">the Open University of Tanzania, Dar es Salaam, and all MBA lecturers for their support, which </w:t>
      </w:r>
      <w:r w:rsidR="00B35459" w:rsidRPr="00CA6E66">
        <w:rPr>
          <w:rFonts w:ascii="Times New Roman" w:hAnsi="Times New Roman" w:cs="Times New Roman"/>
          <w:color w:val="000000" w:themeColor="text1"/>
          <w:sz w:val="24"/>
          <w:szCs w:val="24"/>
        </w:rPr>
        <w:t>le</w:t>
      </w:r>
      <w:r w:rsidRPr="00CA6E66">
        <w:rPr>
          <w:rFonts w:ascii="Times New Roman" w:hAnsi="Times New Roman" w:cs="Times New Roman"/>
          <w:color w:val="000000" w:themeColor="text1"/>
          <w:sz w:val="24"/>
          <w:szCs w:val="24"/>
        </w:rPr>
        <w:t xml:space="preserve">d me to </w:t>
      </w:r>
      <w:r w:rsidR="00B35459" w:rsidRPr="00CA6E66">
        <w:rPr>
          <w:rFonts w:ascii="Times New Roman" w:hAnsi="Times New Roman" w:cs="Times New Roman"/>
          <w:color w:val="000000" w:themeColor="text1"/>
          <w:sz w:val="24"/>
          <w:szCs w:val="24"/>
        </w:rPr>
        <w:t>the achievement</w:t>
      </w:r>
      <w:r w:rsidRPr="00CA6E66">
        <w:rPr>
          <w:rFonts w:ascii="Times New Roman" w:hAnsi="Times New Roman" w:cs="Times New Roman"/>
          <w:color w:val="000000" w:themeColor="text1"/>
          <w:sz w:val="24"/>
          <w:szCs w:val="24"/>
        </w:rPr>
        <w:t xml:space="preserve"> </w:t>
      </w:r>
      <w:r w:rsidR="00B35459" w:rsidRPr="00CA6E66">
        <w:rPr>
          <w:rFonts w:ascii="Times New Roman" w:hAnsi="Times New Roman" w:cs="Times New Roman"/>
          <w:color w:val="000000" w:themeColor="text1"/>
          <w:sz w:val="24"/>
          <w:szCs w:val="24"/>
        </w:rPr>
        <w:t>of this paper</w:t>
      </w:r>
      <w:r w:rsidRPr="00CA6E66">
        <w:rPr>
          <w:rFonts w:ascii="Times New Roman" w:hAnsi="Times New Roman" w:cs="Times New Roman"/>
          <w:color w:val="000000" w:themeColor="text1"/>
          <w:sz w:val="24"/>
          <w:szCs w:val="24"/>
        </w:rPr>
        <w:t>.</w:t>
      </w:r>
      <w:r w:rsidR="00565403">
        <w:rPr>
          <w:rFonts w:ascii="Times New Roman" w:hAnsi="Times New Roman" w:cs="Times New Roman"/>
          <w:color w:val="000000" w:themeColor="text1"/>
          <w:sz w:val="24"/>
          <w:szCs w:val="24"/>
        </w:rPr>
        <w:t xml:space="preserve"> </w:t>
      </w:r>
      <w:r w:rsidR="008A4FC4" w:rsidRPr="00CA6E66">
        <w:rPr>
          <w:rFonts w:ascii="Times New Roman" w:hAnsi="Times New Roman" w:cs="Times New Roman"/>
          <w:color w:val="000000" w:themeColor="text1"/>
          <w:sz w:val="24"/>
          <w:szCs w:val="24"/>
        </w:rPr>
        <w:t>Lastly, I extend</w:t>
      </w:r>
      <w:r w:rsidR="00AB4718" w:rsidRPr="00CA6E66">
        <w:rPr>
          <w:rFonts w:ascii="Times New Roman" w:hAnsi="Times New Roman" w:cs="Times New Roman"/>
          <w:color w:val="000000" w:themeColor="text1"/>
          <w:sz w:val="24"/>
          <w:szCs w:val="24"/>
        </w:rPr>
        <w:t>ed</w:t>
      </w:r>
      <w:r w:rsidR="008A4FC4" w:rsidRPr="00CA6E66">
        <w:rPr>
          <w:rFonts w:ascii="Times New Roman" w:hAnsi="Times New Roman" w:cs="Times New Roman"/>
          <w:color w:val="000000" w:themeColor="text1"/>
          <w:sz w:val="24"/>
          <w:szCs w:val="24"/>
        </w:rPr>
        <w:t xml:space="preserve"> my special appreciation to my family for </w:t>
      </w:r>
      <w:r w:rsidR="00AB4718" w:rsidRPr="00CA6E66">
        <w:rPr>
          <w:rFonts w:ascii="Times New Roman" w:hAnsi="Times New Roman" w:cs="Times New Roman"/>
          <w:color w:val="000000" w:themeColor="text1"/>
          <w:sz w:val="24"/>
          <w:szCs w:val="24"/>
        </w:rPr>
        <w:t>the</w:t>
      </w:r>
      <w:r w:rsidR="008A4FC4" w:rsidRPr="00CA6E66">
        <w:rPr>
          <w:rFonts w:ascii="Times New Roman" w:hAnsi="Times New Roman" w:cs="Times New Roman"/>
          <w:color w:val="000000" w:themeColor="text1"/>
          <w:sz w:val="24"/>
          <w:szCs w:val="24"/>
        </w:rPr>
        <w:t xml:space="preserve"> time they </w:t>
      </w:r>
      <w:r w:rsidR="00AB4718" w:rsidRPr="00CA6E66">
        <w:rPr>
          <w:rFonts w:ascii="Times New Roman" w:hAnsi="Times New Roman" w:cs="Times New Roman"/>
          <w:color w:val="000000" w:themeColor="text1"/>
          <w:sz w:val="24"/>
          <w:szCs w:val="24"/>
        </w:rPr>
        <w:t>dedicated</w:t>
      </w:r>
      <w:r w:rsidR="008A4FC4" w:rsidRPr="00CA6E66">
        <w:rPr>
          <w:rFonts w:ascii="Times New Roman" w:hAnsi="Times New Roman" w:cs="Times New Roman"/>
          <w:color w:val="000000" w:themeColor="text1"/>
          <w:sz w:val="24"/>
          <w:szCs w:val="24"/>
        </w:rPr>
        <w:t xml:space="preserve"> </w:t>
      </w:r>
      <w:r w:rsidR="00753287" w:rsidRPr="00CA6E66">
        <w:rPr>
          <w:rFonts w:ascii="Times New Roman" w:hAnsi="Times New Roman" w:cs="Times New Roman"/>
          <w:color w:val="000000" w:themeColor="text1"/>
          <w:sz w:val="24"/>
          <w:szCs w:val="24"/>
        </w:rPr>
        <w:t xml:space="preserve">to </w:t>
      </w:r>
      <w:r w:rsidR="008A4FC4" w:rsidRPr="00CA6E66">
        <w:rPr>
          <w:rFonts w:ascii="Times New Roman" w:hAnsi="Times New Roman" w:cs="Times New Roman"/>
          <w:color w:val="000000" w:themeColor="text1"/>
          <w:sz w:val="24"/>
          <w:szCs w:val="24"/>
        </w:rPr>
        <w:t>me during my studies.</w:t>
      </w:r>
    </w:p>
    <w:p w14:paraId="04EEF341" w14:textId="77777777" w:rsidR="00D569F4" w:rsidRPr="00CA6E66" w:rsidRDefault="00D569F4" w:rsidP="005F6319">
      <w:pPr>
        <w:spacing w:after="0" w:line="480" w:lineRule="auto"/>
        <w:rPr>
          <w:rFonts w:ascii="Times New Roman" w:eastAsia="Calibri" w:hAnsi="Times New Roman" w:cs="Times New Roman"/>
          <w:color w:val="000000" w:themeColor="text1"/>
          <w:sz w:val="24"/>
          <w:szCs w:val="24"/>
        </w:rPr>
      </w:pPr>
    </w:p>
    <w:p w14:paraId="5DF6B28B" w14:textId="77777777" w:rsidR="00D569F4" w:rsidRPr="00CA6E66" w:rsidRDefault="00D569F4" w:rsidP="005F6319">
      <w:pPr>
        <w:spacing w:after="0" w:line="480" w:lineRule="auto"/>
        <w:rPr>
          <w:rFonts w:ascii="Times New Roman" w:eastAsia="Calibri" w:hAnsi="Times New Roman" w:cs="Times New Roman"/>
          <w:color w:val="000000" w:themeColor="text1"/>
          <w:sz w:val="24"/>
          <w:szCs w:val="24"/>
        </w:rPr>
      </w:pPr>
    </w:p>
    <w:p w14:paraId="5C2C6599" w14:textId="77777777" w:rsidR="00D569F4" w:rsidRPr="00CA6E66" w:rsidRDefault="00D569F4" w:rsidP="005F6319">
      <w:pPr>
        <w:spacing w:after="0" w:line="480" w:lineRule="auto"/>
        <w:rPr>
          <w:rFonts w:ascii="Times New Roman" w:eastAsia="Calibri" w:hAnsi="Times New Roman" w:cs="Times New Roman"/>
          <w:color w:val="000000" w:themeColor="text1"/>
          <w:sz w:val="24"/>
          <w:szCs w:val="24"/>
        </w:rPr>
      </w:pPr>
    </w:p>
    <w:p w14:paraId="2E427606" w14:textId="77777777" w:rsidR="00D569F4" w:rsidRPr="00CA6E66" w:rsidRDefault="00D569F4" w:rsidP="005F6319">
      <w:pPr>
        <w:spacing w:after="0" w:line="480" w:lineRule="auto"/>
        <w:rPr>
          <w:rFonts w:ascii="Times New Roman" w:eastAsia="Calibri" w:hAnsi="Times New Roman" w:cs="Times New Roman"/>
          <w:color w:val="000000" w:themeColor="text1"/>
          <w:sz w:val="24"/>
          <w:szCs w:val="24"/>
        </w:rPr>
      </w:pPr>
    </w:p>
    <w:p w14:paraId="46B69D0B" w14:textId="77777777" w:rsidR="00D569F4" w:rsidRPr="00CA6E66" w:rsidRDefault="00D569F4" w:rsidP="005F6319">
      <w:pPr>
        <w:spacing w:after="0" w:line="480" w:lineRule="auto"/>
        <w:rPr>
          <w:rFonts w:ascii="Times New Roman" w:eastAsia="Calibri" w:hAnsi="Times New Roman" w:cs="Times New Roman"/>
          <w:color w:val="000000" w:themeColor="text1"/>
          <w:sz w:val="24"/>
          <w:szCs w:val="24"/>
        </w:rPr>
      </w:pPr>
    </w:p>
    <w:p w14:paraId="66B3992B" w14:textId="77777777" w:rsidR="00D569F4" w:rsidRPr="00CA6E66" w:rsidRDefault="00D569F4" w:rsidP="005F6319">
      <w:pPr>
        <w:spacing w:after="0" w:line="480" w:lineRule="auto"/>
        <w:rPr>
          <w:rFonts w:ascii="Times New Roman" w:eastAsia="Calibri" w:hAnsi="Times New Roman" w:cs="Times New Roman"/>
          <w:color w:val="000000" w:themeColor="text1"/>
          <w:sz w:val="24"/>
          <w:szCs w:val="24"/>
        </w:rPr>
      </w:pPr>
    </w:p>
    <w:p w14:paraId="1307EF39" w14:textId="77777777" w:rsidR="00D569F4" w:rsidRPr="00CA6E66" w:rsidRDefault="00D569F4" w:rsidP="005F6319">
      <w:pPr>
        <w:spacing w:after="0" w:line="480" w:lineRule="auto"/>
        <w:rPr>
          <w:rFonts w:ascii="Times New Roman" w:eastAsia="Calibri" w:hAnsi="Times New Roman" w:cs="Times New Roman"/>
          <w:color w:val="000000" w:themeColor="text1"/>
          <w:sz w:val="24"/>
          <w:szCs w:val="24"/>
        </w:rPr>
      </w:pPr>
    </w:p>
    <w:p w14:paraId="32712710" w14:textId="77777777" w:rsidR="00D569F4" w:rsidRPr="00CA6E66" w:rsidRDefault="00D569F4" w:rsidP="005F6319">
      <w:pPr>
        <w:spacing w:after="0" w:line="480" w:lineRule="auto"/>
        <w:rPr>
          <w:rFonts w:ascii="Times New Roman" w:eastAsia="Calibri" w:hAnsi="Times New Roman" w:cs="Times New Roman"/>
          <w:color w:val="000000" w:themeColor="text1"/>
          <w:sz w:val="24"/>
          <w:szCs w:val="24"/>
        </w:rPr>
      </w:pPr>
    </w:p>
    <w:p w14:paraId="39F463FC" w14:textId="77777777" w:rsidR="00D569F4" w:rsidRPr="00CA6E66" w:rsidRDefault="00D569F4" w:rsidP="005F6319">
      <w:pPr>
        <w:spacing w:after="0" w:line="480" w:lineRule="auto"/>
        <w:rPr>
          <w:rFonts w:ascii="Times New Roman" w:eastAsia="Calibri" w:hAnsi="Times New Roman" w:cs="Times New Roman"/>
          <w:color w:val="000000" w:themeColor="text1"/>
          <w:sz w:val="24"/>
          <w:szCs w:val="24"/>
        </w:rPr>
      </w:pPr>
    </w:p>
    <w:p w14:paraId="6FAC85D9" w14:textId="77777777" w:rsidR="00D569F4" w:rsidRPr="00CA6E66" w:rsidRDefault="00D569F4" w:rsidP="005F6319">
      <w:pPr>
        <w:spacing w:after="0" w:line="480" w:lineRule="auto"/>
        <w:rPr>
          <w:rFonts w:ascii="Times New Roman" w:eastAsia="Calibri" w:hAnsi="Times New Roman" w:cs="Times New Roman"/>
          <w:color w:val="000000" w:themeColor="text1"/>
          <w:sz w:val="24"/>
          <w:szCs w:val="24"/>
        </w:rPr>
      </w:pPr>
    </w:p>
    <w:p w14:paraId="4897C4BA" w14:textId="77777777" w:rsidR="00D569F4" w:rsidRPr="00CA6E66" w:rsidRDefault="00D569F4" w:rsidP="005F6319">
      <w:pPr>
        <w:spacing w:after="0" w:line="480" w:lineRule="auto"/>
        <w:rPr>
          <w:rFonts w:ascii="Times New Roman" w:eastAsia="Calibri" w:hAnsi="Times New Roman" w:cs="Times New Roman"/>
          <w:color w:val="000000" w:themeColor="text1"/>
          <w:sz w:val="24"/>
          <w:szCs w:val="24"/>
        </w:rPr>
      </w:pPr>
    </w:p>
    <w:p w14:paraId="30ABE282" w14:textId="77777777" w:rsidR="00771FF7" w:rsidRPr="00CA6E66" w:rsidRDefault="00771FF7">
      <w:pPr>
        <w:spacing w:after="0" w:line="240" w:lineRule="auto"/>
        <w:rPr>
          <w:rFonts w:ascii="Times New Roman" w:eastAsia="Calibri" w:hAnsi="Times New Roman" w:cs="Times New Roman"/>
          <w:b/>
          <w:bCs/>
          <w:color w:val="000000" w:themeColor="text1"/>
          <w:sz w:val="24"/>
          <w:szCs w:val="24"/>
        </w:rPr>
      </w:pPr>
      <w:bookmarkStart w:id="30" w:name="_Toc202872153"/>
      <w:r w:rsidRPr="00CA6E66">
        <w:rPr>
          <w:rFonts w:ascii="Times New Roman" w:eastAsia="Calibri" w:hAnsi="Times New Roman"/>
          <w:color w:val="000000" w:themeColor="text1"/>
          <w:sz w:val="24"/>
          <w:szCs w:val="24"/>
        </w:rPr>
        <w:br w:type="page"/>
      </w:r>
    </w:p>
    <w:p w14:paraId="0162E6D2" w14:textId="13A80A9D" w:rsidR="00D569F4" w:rsidRPr="00CA6E66" w:rsidRDefault="00A64C4C" w:rsidP="005F6319">
      <w:pPr>
        <w:pStyle w:val="Heading1"/>
        <w:spacing w:before="0" w:line="480" w:lineRule="auto"/>
        <w:jc w:val="center"/>
        <w:rPr>
          <w:rFonts w:ascii="Times New Roman" w:eastAsia="Calibri" w:hAnsi="Times New Roman"/>
          <w:color w:val="000000" w:themeColor="text1"/>
          <w:sz w:val="24"/>
          <w:szCs w:val="24"/>
        </w:rPr>
      </w:pPr>
      <w:r w:rsidRPr="00CA6E66">
        <w:rPr>
          <w:rFonts w:ascii="Times New Roman" w:eastAsia="Calibri" w:hAnsi="Times New Roman"/>
          <w:color w:val="000000" w:themeColor="text1"/>
          <w:sz w:val="24"/>
          <w:szCs w:val="24"/>
        </w:rPr>
        <w:lastRenderedPageBreak/>
        <w:t>ABSTRACT</w:t>
      </w:r>
      <w:bookmarkEnd w:id="30"/>
      <w:r w:rsidR="00E867EA" w:rsidRPr="00CA6E66">
        <w:rPr>
          <w:rFonts w:ascii="Times New Roman" w:eastAsia="Calibri" w:hAnsi="Times New Roman"/>
          <w:color w:val="000000" w:themeColor="text1"/>
          <w:sz w:val="24"/>
          <w:szCs w:val="24"/>
        </w:rPr>
        <w:fldChar w:fldCharType="begin"/>
      </w:r>
      <w:r w:rsidR="00E867EA" w:rsidRPr="00CA6E66">
        <w:rPr>
          <w:color w:val="000000" w:themeColor="text1"/>
        </w:rPr>
        <w:instrText xml:space="preserve"> TC "</w:instrText>
      </w:r>
      <w:bookmarkStart w:id="31" w:name="_Toc203238036"/>
      <w:r w:rsidR="00E867EA" w:rsidRPr="00CA6E66">
        <w:rPr>
          <w:rFonts w:ascii="Times New Roman" w:eastAsia="Calibri" w:hAnsi="Times New Roman"/>
          <w:color w:val="000000" w:themeColor="text1"/>
          <w:sz w:val="24"/>
          <w:szCs w:val="24"/>
        </w:rPr>
        <w:instrText>ABSTRACT</w:instrText>
      </w:r>
      <w:bookmarkEnd w:id="31"/>
      <w:r w:rsidR="00E867EA" w:rsidRPr="00CA6E66">
        <w:rPr>
          <w:color w:val="000000" w:themeColor="text1"/>
        </w:rPr>
        <w:instrText xml:space="preserve">" \f C \l "1" </w:instrText>
      </w:r>
      <w:r w:rsidR="00E867EA" w:rsidRPr="00CA6E66">
        <w:rPr>
          <w:rFonts w:ascii="Times New Roman" w:eastAsia="Calibri" w:hAnsi="Times New Roman"/>
          <w:color w:val="000000" w:themeColor="text1"/>
          <w:sz w:val="24"/>
          <w:szCs w:val="24"/>
        </w:rPr>
        <w:fldChar w:fldCharType="end"/>
      </w:r>
    </w:p>
    <w:p w14:paraId="4A3DB232" w14:textId="6C05004A" w:rsidR="00EB4A33" w:rsidRPr="00CA6E66" w:rsidRDefault="008A4FC4" w:rsidP="005F6319">
      <w:pPr>
        <w:spacing w:after="0" w:line="480" w:lineRule="auto"/>
        <w:jc w:val="both"/>
        <w:rPr>
          <w:rFonts w:ascii="Times New Roman" w:eastAsia="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xml:space="preserve">This study </w:t>
      </w:r>
      <w:r w:rsidR="008B6837" w:rsidRPr="00CA6E66">
        <w:rPr>
          <w:rFonts w:ascii="Times New Roman" w:hAnsi="Times New Roman" w:cs="Times New Roman"/>
          <w:color w:val="000000" w:themeColor="text1"/>
          <w:sz w:val="24"/>
          <w:szCs w:val="24"/>
        </w:rPr>
        <w:t>examined the relationship between service quality and customer satisfaction in Tanzania's energy sector, with a focus</w:t>
      </w:r>
      <w:r w:rsidRPr="00CA6E66">
        <w:rPr>
          <w:rFonts w:ascii="Times New Roman" w:hAnsi="Times New Roman" w:cs="Times New Roman"/>
          <w:color w:val="000000" w:themeColor="text1"/>
          <w:sz w:val="24"/>
          <w:szCs w:val="24"/>
        </w:rPr>
        <w:t xml:space="preserve"> </w:t>
      </w:r>
      <w:r w:rsidR="002C0C17" w:rsidRPr="00CA6E66">
        <w:rPr>
          <w:rFonts w:ascii="Times New Roman" w:hAnsi="Times New Roman" w:cs="Times New Roman"/>
          <w:color w:val="000000" w:themeColor="text1"/>
          <w:sz w:val="24"/>
          <w:szCs w:val="24"/>
        </w:rPr>
        <w:t>on</w:t>
      </w:r>
      <w:r w:rsidRPr="00CA6E66">
        <w:rPr>
          <w:rFonts w:ascii="Times New Roman" w:hAnsi="Times New Roman" w:cs="Times New Roman"/>
          <w:color w:val="000000" w:themeColor="text1"/>
          <w:sz w:val="24"/>
          <w:szCs w:val="24"/>
        </w:rPr>
        <w:t xml:space="preserve"> </w:t>
      </w:r>
      <w:r w:rsidR="006753B8" w:rsidRPr="00CA6E66">
        <w:rPr>
          <w:rFonts w:ascii="Times New Roman" w:hAnsi="Times New Roman" w:cs="Times New Roman"/>
          <w:color w:val="000000" w:themeColor="text1"/>
          <w:sz w:val="24"/>
          <w:szCs w:val="24"/>
        </w:rPr>
        <w:t xml:space="preserve">Tanzania Electric </w:t>
      </w:r>
      <w:proofErr w:type="gramStart"/>
      <w:r w:rsidR="006753B8" w:rsidRPr="00CA6E66">
        <w:rPr>
          <w:rFonts w:ascii="Times New Roman" w:hAnsi="Times New Roman" w:cs="Times New Roman"/>
          <w:color w:val="000000" w:themeColor="text1"/>
          <w:sz w:val="24"/>
          <w:szCs w:val="24"/>
        </w:rPr>
        <w:t>Supply  Company</w:t>
      </w:r>
      <w:proofErr w:type="gramEnd"/>
      <w:r w:rsidR="006753B8" w:rsidRPr="00CA6E66">
        <w:rPr>
          <w:rFonts w:ascii="Times New Roman" w:hAnsi="Times New Roman" w:cs="Times New Roman"/>
          <w:color w:val="000000" w:themeColor="text1"/>
          <w:sz w:val="24"/>
          <w:szCs w:val="24"/>
        </w:rPr>
        <w:t xml:space="preserve"> Limited (</w:t>
      </w:r>
      <w:r w:rsidRPr="00CA6E66">
        <w:rPr>
          <w:rFonts w:ascii="Times New Roman" w:hAnsi="Times New Roman" w:cs="Times New Roman"/>
          <w:color w:val="000000" w:themeColor="text1"/>
          <w:sz w:val="24"/>
          <w:szCs w:val="24"/>
        </w:rPr>
        <w:t>TANESCO</w:t>
      </w:r>
      <w:r w:rsidR="006753B8" w:rsidRPr="00CA6E66">
        <w:rPr>
          <w:rFonts w:ascii="Times New Roman" w:hAnsi="Times New Roman" w:cs="Times New Roman"/>
          <w:color w:val="000000" w:themeColor="text1"/>
          <w:sz w:val="24"/>
          <w:szCs w:val="24"/>
        </w:rPr>
        <w:t>)</w:t>
      </w:r>
      <w:r w:rsidRPr="00CA6E66">
        <w:rPr>
          <w:rFonts w:ascii="Times New Roman" w:hAnsi="Times New Roman" w:cs="Times New Roman"/>
          <w:color w:val="000000" w:themeColor="text1"/>
          <w:sz w:val="24"/>
          <w:szCs w:val="24"/>
        </w:rPr>
        <w:t xml:space="preserve"> in Ngara District, Kagera Region</w:t>
      </w:r>
      <w:r w:rsidR="008B6837" w:rsidRPr="00CA6E66">
        <w:rPr>
          <w:rFonts w:ascii="Times New Roman" w:hAnsi="Times New Roman" w:cs="Times New Roman"/>
          <w:color w:val="000000" w:themeColor="text1"/>
          <w:sz w:val="24"/>
          <w:szCs w:val="24"/>
        </w:rPr>
        <w:t xml:space="preserve">, </w:t>
      </w:r>
      <w:r w:rsidR="00753287" w:rsidRPr="00CA6E66">
        <w:rPr>
          <w:rFonts w:ascii="Times New Roman" w:hAnsi="Times New Roman" w:cs="Times New Roman"/>
          <w:color w:val="000000" w:themeColor="text1"/>
          <w:sz w:val="24"/>
          <w:szCs w:val="24"/>
        </w:rPr>
        <w:t xml:space="preserve">in </w:t>
      </w:r>
      <w:r w:rsidR="008B6837" w:rsidRPr="00CA6E66">
        <w:rPr>
          <w:rFonts w:ascii="Times New Roman" w:hAnsi="Times New Roman" w:cs="Times New Roman"/>
          <w:color w:val="000000" w:themeColor="text1"/>
          <w:sz w:val="24"/>
          <w:szCs w:val="24"/>
        </w:rPr>
        <w:t>Tanzania</w:t>
      </w:r>
      <w:r w:rsidRPr="00CA6E66">
        <w:rPr>
          <w:rFonts w:ascii="Times New Roman" w:hAnsi="Times New Roman" w:cs="Times New Roman"/>
          <w:color w:val="000000" w:themeColor="text1"/>
          <w:sz w:val="24"/>
          <w:szCs w:val="24"/>
        </w:rPr>
        <w:t xml:space="preserve">. </w:t>
      </w:r>
      <w:r w:rsidR="00A64C4C" w:rsidRPr="00CA6E66">
        <w:rPr>
          <w:rFonts w:ascii="Times New Roman" w:hAnsi="Times New Roman" w:cs="Times New Roman"/>
          <w:color w:val="000000" w:themeColor="text1"/>
          <w:sz w:val="24"/>
          <w:szCs w:val="24"/>
        </w:rPr>
        <w:t xml:space="preserve">The </w:t>
      </w:r>
      <w:proofErr w:type="gramStart"/>
      <w:r w:rsidR="00A64C4C" w:rsidRPr="00CA6E66">
        <w:rPr>
          <w:rFonts w:ascii="Times New Roman" w:hAnsi="Times New Roman" w:cs="Times New Roman"/>
          <w:color w:val="000000" w:themeColor="text1"/>
          <w:sz w:val="24"/>
          <w:szCs w:val="24"/>
        </w:rPr>
        <w:t>study</w:t>
      </w:r>
      <w:r w:rsidR="00790AD5" w:rsidRPr="00CA6E66">
        <w:rPr>
          <w:rFonts w:ascii="Times New Roman" w:hAnsi="Times New Roman" w:cs="Times New Roman"/>
          <w:color w:val="000000" w:themeColor="text1"/>
          <w:sz w:val="24"/>
          <w:szCs w:val="24"/>
        </w:rPr>
        <w:t xml:space="preserve">’s </w:t>
      </w:r>
      <w:r w:rsidR="00A64C4C" w:rsidRPr="00CA6E66">
        <w:rPr>
          <w:rFonts w:ascii="Times New Roman" w:hAnsi="Times New Roman" w:cs="Times New Roman"/>
          <w:color w:val="000000" w:themeColor="text1"/>
          <w:sz w:val="24"/>
          <w:szCs w:val="24"/>
        </w:rPr>
        <w:t xml:space="preserve"> </w:t>
      </w:r>
      <w:r w:rsidR="00910816" w:rsidRPr="00CA6E66">
        <w:rPr>
          <w:rFonts w:ascii="Times New Roman" w:hAnsi="Times New Roman" w:cs="Times New Roman"/>
          <w:color w:val="000000" w:themeColor="text1"/>
          <w:sz w:val="24"/>
          <w:szCs w:val="24"/>
        </w:rPr>
        <w:t>specific</w:t>
      </w:r>
      <w:proofErr w:type="gramEnd"/>
      <w:r w:rsidR="00790AD5" w:rsidRPr="00CA6E66">
        <w:rPr>
          <w:rFonts w:ascii="Times New Roman" w:hAnsi="Times New Roman" w:cs="Times New Roman"/>
          <w:color w:val="000000" w:themeColor="text1"/>
          <w:sz w:val="24"/>
          <w:szCs w:val="24"/>
        </w:rPr>
        <w:t xml:space="preserve"> objectives were to</w:t>
      </w:r>
      <w:r w:rsidR="00910816" w:rsidRPr="00CA6E66">
        <w:rPr>
          <w:rFonts w:ascii="Times New Roman" w:hAnsi="Times New Roman" w:cs="Times New Roman"/>
          <w:color w:val="000000" w:themeColor="text1"/>
          <w:sz w:val="24"/>
          <w:szCs w:val="24"/>
        </w:rPr>
        <w:t xml:space="preserve"> </w:t>
      </w:r>
      <w:r w:rsidR="009C6E06" w:rsidRPr="00CA6E66">
        <w:rPr>
          <w:rFonts w:ascii="Times New Roman" w:hAnsi="Times New Roman" w:cs="Times New Roman"/>
          <w:color w:val="000000" w:themeColor="text1"/>
          <w:sz w:val="24"/>
          <w:szCs w:val="24"/>
        </w:rPr>
        <w:t>assess</w:t>
      </w:r>
      <w:r w:rsidR="008B6837" w:rsidRPr="00CA6E66">
        <w:rPr>
          <w:rFonts w:ascii="Times New Roman" w:hAnsi="Times New Roman" w:cs="Times New Roman"/>
          <w:color w:val="000000" w:themeColor="text1"/>
          <w:sz w:val="24"/>
          <w:szCs w:val="24"/>
        </w:rPr>
        <w:t xml:space="preserve"> the effects of assurance, reliability, tangib</w:t>
      </w:r>
      <w:r w:rsidR="009C6E06" w:rsidRPr="00CA6E66">
        <w:rPr>
          <w:rFonts w:ascii="Times New Roman" w:hAnsi="Times New Roman" w:cs="Times New Roman"/>
          <w:color w:val="000000" w:themeColor="text1"/>
          <w:sz w:val="24"/>
          <w:szCs w:val="24"/>
        </w:rPr>
        <w:t>ility</w:t>
      </w:r>
      <w:r w:rsidR="008B6837" w:rsidRPr="00CA6E66">
        <w:rPr>
          <w:rFonts w:ascii="Times New Roman" w:hAnsi="Times New Roman" w:cs="Times New Roman"/>
          <w:color w:val="000000" w:themeColor="text1"/>
          <w:sz w:val="24"/>
          <w:szCs w:val="24"/>
        </w:rPr>
        <w:t>, empathy, and responsiveness on customer satisfaction</w:t>
      </w:r>
      <w:r w:rsidR="00790AD5" w:rsidRPr="00CA6E66">
        <w:rPr>
          <w:rFonts w:ascii="Times New Roman" w:hAnsi="Times New Roman" w:cs="Times New Roman"/>
          <w:color w:val="000000" w:themeColor="text1"/>
          <w:sz w:val="24"/>
          <w:szCs w:val="24"/>
        </w:rPr>
        <w:t>. The study employed the</w:t>
      </w:r>
      <w:r w:rsidR="008B6837" w:rsidRPr="00CA6E66">
        <w:rPr>
          <w:rFonts w:ascii="Times New Roman" w:hAnsi="Times New Roman" w:cs="Times New Roman"/>
          <w:color w:val="000000" w:themeColor="text1"/>
          <w:sz w:val="24"/>
          <w:szCs w:val="24"/>
        </w:rPr>
        <w:t xml:space="preserve"> </w:t>
      </w:r>
      <w:r w:rsidR="00A64C4C" w:rsidRPr="00CA6E66">
        <w:rPr>
          <w:rFonts w:ascii="Times New Roman" w:hAnsi="Times New Roman" w:cs="Times New Roman"/>
          <w:color w:val="000000" w:themeColor="text1"/>
          <w:sz w:val="24"/>
          <w:szCs w:val="24"/>
        </w:rPr>
        <w:t xml:space="preserve">SERVQUAL model. </w:t>
      </w:r>
      <w:r w:rsidR="00637FFE" w:rsidRPr="00CA6E66">
        <w:rPr>
          <w:rFonts w:ascii="Times New Roman" w:hAnsi="Times New Roman" w:cs="Times New Roman"/>
          <w:color w:val="000000" w:themeColor="text1"/>
          <w:sz w:val="24"/>
          <w:szCs w:val="24"/>
        </w:rPr>
        <w:t xml:space="preserve">The study </w:t>
      </w:r>
      <w:r w:rsidR="006753B8" w:rsidRPr="00CA6E66">
        <w:rPr>
          <w:rFonts w:ascii="Times New Roman" w:hAnsi="Times New Roman" w:cs="Times New Roman"/>
          <w:color w:val="000000" w:themeColor="text1"/>
          <w:sz w:val="24"/>
          <w:szCs w:val="24"/>
        </w:rPr>
        <w:t xml:space="preserve">used </w:t>
      </w:r>
      <w:r w:rsidR="00790AD5" w:rsidRPr="00CA6E66">
        <w:rPr>
          <w:rFonts w:ascii="Times New Roman" w:hAnsi="Times New Roman" w:cs="Times New Roman"/>
          <w:color w:val="000000" w:themeColor="text1"/>
          <w:sz w:val="24"/>
          <w:szCs w:val="24"/>
        </w:rPr>
        <w:t>the</w:t>
      </w:r>
      <w:r w:rsidR="00F947F8" w:rsidRPr="00CA6E66">
        <w:rPr>
          <w:rFonts w:ascii="Times New Roman" w:hAnsi="Times New Roman" w:cs="Times New Roman"/>
          <w:color w:val="000000" w:themeColor="text1"/>
          <w:sz w:val="24"/>
          <w:szCs w:val="24"/>
        </w:rPr>
        <w:t xml:space="preserve"> stratified </w:t>
      </w:r>
      <w:r w:rsidR="00753287" w:rsidRPr="00CA6E66">
        <w:rPr>
          <w:rFonts w:ascii="Times New Roman" w:hAnsi="Times New Roman" w:cs="Times New Roman"/>
          <w:color w:val="000000" w:themeColor="text1"/>
          <w:sz w:val="24"/>
          <w:szCs w:val="24"/>
        </w:rPr>
        <w:t xml:space="preserve">and random </w:t>
      </w:r>
      <w:r w:rsidR="00F947F8" w:rsidRPr="00CA6E66">
        <w:rPr>
          <w:rFonts w:ascii="Times New Roman" w:hAnsi="Times New Roman" w:cs="Times New Roman"/>
          <w:color w:val="000000" w:themeColor="text1"/>
          <w:sz w:val="24"/>
          <w:szCs w:val="24"/>
        </w:rPr>
        <w:t>sampling design</w:t>
      </w:r>
      <w:r w:rsidR="006753B8" w:rsidRPr="00CA6E66">
        <w:rPr>
          <w:rFonts w:ascii="Times New Roman" w:hAnsi="Times New Roman" w:cs="Times New Roman"/>
          <w:color w:val="000000" w:themeColor="text1"/>
          <w:sz w:val="24"/>
          <w:szCs w:val="24"/>
        </w:rPr>
        <w:t xml:space="preserve"> to select the survey respondents</w:t>
      </w:r>
      <w:r w:rsidR="00753287" w:rsidRPr="00CA6E66">
        <w:rPr>
          <w:rFonts w:ascii="Times New Roman" w:hAnsi="Times New Roman" w:cs="Times New Roman"/>
          <w:color w:val="000000" w:themeColor="text1"/>
          <w:sz w:val="24"/>
          <w:szCs w:val="24"/>
        </w:rPr>
        <w:t>. The researcher</w:t>
      </w:r>
      <w:r w:rsidR="00F947F8" w:rsidRPr="00CA6E66">
        <w:rPr>
          <w:rFonts w:ascii="Times New Roman" w:hAnsi="Times New Roman" w:cs="Times New Roman"/>
          <w:color w:val="000000" w:themeColor="text1"/>
          <w:sz w:val="24"/>
          <w:szCs w:val="24"/>
        </w:rPr>
        <w:t xml:space="preserve"> distribut</w:t>
      </w:r>
      <w:r w:rsidR="00753287" w:rsidRPr="00CA6E66">
        <w:rPr>
          <w:rFonts w:ascii="Times New Roman" w:hAnsi="Times New Roman" w:cs="Times New Roman"/>
          <w:color w:val="000000" w:themeColor="text1"/>
          <w:sz w:val="24"/>
          <w:szCs w:val="24"/>
        </w:rPr>
        <w:t>ed</w:t>
      </w:r>
      <w:r w:rsidR="00F947F8" w:rsidRPr="00CA6E66">
        <w:rPr>
          <w:rFonts w:ascii="Times New Roman" w:hAnsi="Times New Roman" w:cs="Times New Roman"/>
          <w:color w:val="000000" w:themeColor="text1"/>
          <w:sz w:val="24"/>
          <w:szCs w:val="24"/>
        </w:rPr>
        <w:t xml:space="preserve"> </w:t>
      </w:r>
      <w:r w:rsidR="00753287" w:rsidRPr="00CA6E66">
        <w:rPr>
          <w:rFonts w:ascii="Times New Roman" w:hAnsi="Times New Roman" w:cs="Times New Roman"/>
          <w:color w:val="000000" w:themeColor="text1"/>
          <w:sz w:val="24"/>
          <w:szCs w:val="24"/>
        </w:rPr>
        <w:t xml:space="preserve">structured </w:t>
      </w:r>
      <w:r w:rsidR="00F947F8" w:rsidRPr="00CA6E66">
        <w:rPr>
          <w:rFonts w:ascii="Times New Roman" w:hAnsi="Times New Roman" w:cs="Times New Roman"/>
          <w:color w:val="000000" w:themeColor="text1"/>
          <w:sz w:val="24"/>
          <w:szCs w:val="24"/>
        </w:rPr>
        <w:t>questionnaires to 91 respondents</w:t>
      </w:r>
      <w:r w:rsidR="00790AD5" w:rsidRPr="00CA6E66">
        <w:rPr>
          <w:rFonts w:ascii="Times New Roman" w:hAnsi="Times New Roman" w:cs="Times New Roman"/>
          <w:color w:val="000000" w:themeColor="text1"/>
          <w:sz w:val="24"/>
          <w:szCs w:val="24"/>
        </w:rPr>
        <w:t xml:space="preserve"> to collect the research data</w:t>
      </w:r>
      <w:r w:rsidR="00BD0FF4" w:rsidRPr="00CA6E66">
        <w:rPr>
          <w:rFonts w:ascii="Times New Roman" w:hAnsi="Times New Roman" w:cs="Times New Roman"/>
          <w:color w:val="000000" w:themeColor="text1"/>
          <w:sz w:val="24"/>
          <w:szCs w:val="24"/>
        </w:rPr>
        <w:t xml:space="preserve">. </w:t>
      </w:r>
      <w:r w:rsidR="00637FFE" w:rsidRPr="00CA6E66">
        <w:rPr>
          <w:rFonts w:ascii="Times New Roman" w:hAnsi="Times New Roman" w:cs="Times New Roman"/>
          <w:color w:val="000000" w:themeColor="text1"/>
          <w:sz w:val="24"/>
          <w:szCs w:val="24"/>
        </w:rPr>
        <w:t>The data obtained w</w:t>
      </w:r>
      <w:r w:rsidR="00976198" w:rsidRPr="00CA6E66">
        <w:rPr>
          <w:rFonts w:ascii="Times New Roman" w:hAnsi="Times New Roman" w:cs="Times New Roman"/>
          <w:color w:val="000000" w:themeColor="text1"/>
          <w:sz w:val="24"/>
          <w:szCs w:val="24"/>
        </w:rPr>
        <w:t>ere</w:t>
      </w:r>
      <w:r w:rsidR="00637FFE" w:rsidRPr="00CA6E66">
        <w:rPr>
          <w:rFonts w:ascii="Times New Roman" w:hAnsi="Times New Roman" w:cs="Times New Roman"/>
          <w:color w:val="000000" w:themeColor="text1"/>
          <w:sz w:val="24"/>
          <w:szCs w:val="24"/>
        </w:rPr>
        <w:t xml:space="preserve"> analyzed using descriptive and </w:t>
      </w:r>
      <w:r w:rsidR="00790AD5" w:rsidRPr="00CA6E66">
        <w:rPr>
          <w:rFonts w:ascii="Times New Roman" w:hAnsi="Times New Roman" w:cs="Times New Roman"/>
          <w:color w:val="000000" w:themeColor="text1"/>
          <w:sz w:val="24"/>
          <w:szCs w:val="24"/>
        </w:rPr>
        <w:t xml:space="preserve">multiple regression </w:t>
      </w:r>
      <w:r w:rsidR="00637FFE" w:rsidRPr="00CA6E66">
        <w:rPr>
          <w:rFonts w:ascii="Times New Roman" w:hAnsi="Times New Roman" w:cs="Times New Roman"/>
          <w:color w:val="000000" w:themeColor="text1"/>
          <w:sz w:val="24"/>
          <w:szCs w:val="24"/>
        </w:rPr>
        <w:t>analysis</w:t>
      </w:r>
      <w:r w:rsidR="006753B8" w:rsidRPr="00CA6E66">
        <w:rPr>
          <w:rFonts w:ascii="Times New Roman" w:hAnsi="Times New Roman" w:cs="Times New Roman"/>
          <w:color w:val="000000" w:themeColor="text1"/>
          <w:sz w:val="24"/>
          <w:szCs w:val="24"/>
        </w:rPr>
        <w:t xml:space="preserve"> through SPSS</w:t>
      </w:r>
      <w:r w:rsidR="00A64C4C" w:rsidRPr="00CA6E66">
        <w:rPr>
          <w:rFonts w:ascii="Times New Roman" w:hAnsi="Times New Roman" w:cs="Times New Roman"/>
          <w:color w:val="000000" w:themeColor="text1"/>
          <w:sz w:val="24"/>
          <w:szCs w:val="24"/>
        </w:rPr>
        <w:t xml:space="preserve">. </w:t>
      </w:r>
      <w:r w:rsidR="00BF0811" w:rsidRPr="00CA6E66">
        <w:rPr>
          <w:rFonts w:ascii="Times New Roman" w:eastAsia="Times New Roman" w:hAnsi="Times New Roman" w:cs="Times New Roman"/>
          <w:color w:val="000000" w:themeColor="text1"/>
          <w:sz w:val="24"/>
          <w:szCs w:val="24"/>
        </w:rPr>
        <w:t xml:space="preserve">The analysis revealed that all five service quality dimensions </w:t>
      </w:r>
      <w:r w:rsidR="00790AD5" w:rsidRPr="00CA6E66">
        <w:rPr>
          <w:rFonts w:ascii="Times New Roman" w:eastAsia="Times New Roman" w:hAnsi="Times New Roman" w:cs="Times New Roman"/>
          <w:color w:val="000000" w:themeColor="text1"/>
          <w:sz w:val="24"/>
          <w:szCs w:val="24"/>
        </w:rPr>
        <w:t xml:space="preserve">of </w:t>
      </w:r>
      <w:r w:rsidR="00790AD5" w:rsidRPr="00CA6E66">
        <w:rPr>
          <w:rFonts w:ascii="Times New Roman" w:hAnsi="Times New Roman" w:cs="Times New Roman"/>
          <w:color w:val="000000" w:themeColor="text1"/>
          <w:sz w:val="24"/>
          <w:szCs w:val="24"/>
        </w:rPr>
        <w:t>assurance, reliability, tangibility, empathy, and responsiveness</w:t>
      </w:r>
      <w:r w:rsidR="00790AD5" w:rsidRPr="00CA6E66">
        <w:rPr>
          <w:rFonts w:ascii="Times New Roman" w:eastAsia="Times New Roman" w:hAnsi="Times New Roman" w:cs="Times New Roman"/>
          <w:color w:val="000000" w:themeColor="text1"/>
          <w:sz w:val="24"/>
          <w:szCs w:val="24"/>
        </w:rPr>
        <w:t xml:space="preserve"> </w:t>
      </w:r>
      <w:r w:rsidR="00BF0811" w:rsidRPr="00CA6E66">
        <w:rPr>
          <w:rFonts w:ascii="Times New Roman" w:eastAsia="Times New Roman" w:hAnsi="Times New Roman" w:cs="Times New Roman"/>
          <w:color w:val="000000" w:themeColor="text1"/>
          <w:sz w:val="24"/>
          <w:szCs w:val="24"/>
        </w:rPr>
        <w:t xml:space="preserve">had a </w:t>
      </w:r>
      <w:r w:rsidR="00BF0811" w:rsidRPr="00CA6E66">
        <w:rPr>
          <w:rFonts w:ascii="Times New Roman" w:eastAsia="Times New Roman" w:hAnsi="Times New Roman" w:cs="Times New Roman"/>
          <w:bCs/>
          <w:color w:val="000000" w:themeColor="text1"/>
          <w:sz w:val="24"/>
          <w:szCs w:val="24"/>
        </w:rPr>
        <w:t>positive and statistically significant influence</w:t>
      </w:r>
      <w:r w:rsidR="00BF0811" w:rsidRPr="00CA6E66">
        <w:rPr>
          <w:rFonts w:ascii="Times New Roman" w:eastAsia="Times New Roman" w:hAnsi="Times New Roman" w:cs="Times New Roman"/>
          <w:color w:val="000000" w:themeColor="text1"/>
          <w:sz w:val="24"/>
          <w:szCs w:val="24"/>
        </w:rPr>
        <w:t xml:space="preserve"> on customer satisfaction</w:t>
      </w:r>
      <w:r w:rsidR="00790AD5" w:rsidRPr="00CA6E66">
        <w:rPr>
          <w:rFonts w:ascii="Times New Roman" w:eastAsia="Times New Roman" w:hAnsi="Times New Roman" w:cs="Times New Roman"/>
          <w:color w:val="000000" w:themeColor="text1"/>
          <w:sz w:val="24"/>
          <w:szCs w:val="24"/>
        </w:rPr>
        <w:t>.</w:t>
      </w:r>
      <w:r w:rsidR="00BF0811" w:rsidRPr="00CA6E66">
        <w:rPr>
          <w:rFonts w:ascii="Times New Roman" w:eastAsia="Times New Roman" w:hAnsi="Times New Roman" w:cs="Times New Roman"/>
          <w:color w:val="000000" w:themeColor="text1"/>
          <w:sz w:val="24"/>
          <w:szCs w:val="24"/>
        </w:rPr>
        <w:t xml:space="preserve"> </w:t>
      </w:r>
      <w:r w:rsidR="00790AD5" w:rsidRPr="00CA6E66">
        <w:rPr>
          <w:rFonts w:ascii="Times New Roman" w:eastAsia="Times New Roman" w:hAnsi="Times New Roman" w:cs="Times New Roman"/>
          <w:color w:val="000000" w:themeColor="text1"/>
          <w:sz w:val="24"/>
          <w:szCs w:val="24"/>
        </w:rPr>
        <w:t>A</w:t>
      </w:r>
      <w:r w:rsidR="00BF0811" w:rsidRPr="00CA6E66">
        <w:rPr>
          <w:rFonts w:ascii="Times New Roman" w:eastAsia="Times New Roman" w:hAnsi="Times New Roman" w:cs="Times New Roman"/>
          <w:color w:val="000000" w:themeColor="text1"/>
          <w:sz w:val="24"/>
          <w:szCs w:val="24"/>
        </w:rPr>
        <w:t xml:space="preserve">mong them, </w:t>
      </w:r>
      <w:r w:rsidR="00BF0811" w:rsidRPr="00CA6E66">
        <w:rPr>
          <w:rFonts w:ascii="Times New Roman" w:eastAsia="Times New Roman" w:hAnsi="Times New Roman" w:cs="Times New Roman"/>
          <w:bCs/>
          <w:color w:val="000000" w:themeColor="text1"/>
          <w:sz w:val="24"/>
          <w:szCs w:val="24"/>
        </w:rPr>
        <w:t>reliability and responsiveness</w:t>
      </w:r>
      <w:r w:rsidR="00BF0811" w:rsidRPr="00CA6E66">
        <w:rPr>
          <w:rFonts w:ascii="Times New Roman" w:eastAsia="Times New Roman" w:hAnsi="Times New Roman" w:cs="Times New Roman"/>
          <w:color w:val="000000" w:themeColor="text1"/>
          <w:sz w:val="24"/>
          <w:szCs w:val="24"/>
        </w:rPr>
        <w:t xml:space="preserve"> had the strongest effects.</w:t>
      </w:r>
      <w:r w:rsidR="004B7F28" w:rsidRPr="00CA6E66">
        <w:rPr>
          <w:rFonts w:ascii="Times New Roman" w:eastAsia="Times New Roman" w:hAnsi="Times New Roman" w:cs="Times New Roman"/>
          <w:color w:val="000000" w:themeColor="text1"/>
          <w:sz w:val="24"/>
          <w:szCs w:val="24"/>
        </w:rPr>
        <w:t xml:space="preserve"> </w:t>
      </w:r>
      <w:r w:rsidR="00A64C4C" w:rsidRPr="00CA6E66">
        <w:rPr>
          <w:rFonts w:ascii="Times New Roman" w:hAnsi="Times New Roman" w:cs="Times New Roman"/>
          <w:color w:val="000000" w:themeColor="text1"/>
          <w:sz w:val="24"/>
          <w:szCs w:val="24"/>
        </w:rPr>
        <w:t xml:space="preserve">The study </w:t>
      </w:r>
      <w:r w:rsidR="00367B46" w:rsidRPr="00CA6E66">
        <w:rPr>
          <w:rFonts w:ascii="Times New Roman" w:hAnsi="Times New Roman" w:cs="Times New Roman"/>
          <w:color w:val="000000" w:themeColor="text1"/>
          <w:sz w:val="24"/>
          <w:szCs w:val="24"/>
        </w:rPr>
        <w:t>conclud</w:t>
      </w:r>
      <w:r w:rsidR="006753B8" w:rsidRPr="00CA6E66">
        <w:rPr>
          <w:rFonts w:ascii="Times New Roman" w:hAnsi="Times New Roman" w:cs="Times New Roman"/>
          <w:color w:val="000000" w:themeColor="text1"/>
          <w:sz w:val="24"/>
          <w:szCs w:val="24"/>
        </w:rPr>
        <w:t>es</w:t>
      </w:r>
      <w:r w:rsidR="00A64C4C" w:rsidRPr="00CA6E66">
        <w:rPr>
          <w:rFonts w:ascii="Times New Roman" w:hAnsi="Times New Roman" w:cs="Times New Roman"/>
          <w:color w:val="000000" w:themeColor="text1"/>
          <w:sz w:val="24"/>
          <w:szCs w:val="24"/>
        </w:rPr>
        <w:t xml:space="preserve"> </w:t>
      </w:r>
      <w:r w:rsidR="00367B46" w:rsidRPr="00CA6E66">
        <w:rPr>
          <w:rFonts w:ascii="Times New Roman" w:hAnsi="Times New Roman" w:cs="Times New Roman"/>
          <w:color w:val="000000" w:themeColor="text1"/>
          <w:sz w:val="24"/>
          <w:szCs w:val="24"/>
        </w:rPr>
        <w:t xml:space="preserve">that </w:t>
      </w:r>
      <w:r w:rsidR="00B74061" w:rsidRPr="00CA6E66">
        <w:rPr>
          <w:rFonts w:ascii="Times New Roman" w:hAnsi="Times New Roman" w:cs="Times New Roman"/>
          <w:color w:val="000000" w:themeColor="text1"/>
          <w:sz w:val="24"/>
          <w:szCs w:val="24"/>
        </w:rPr>
        <w:t xml:space="preserve">responsibility and reliability </w:t>
      </w:r>
      <w:r w:rsidR="009E1CD5" w:rsidRPr="00CA6E66">
        <w:rPr>
          <w:rFonts w:ascii="Times New Roman" w:hAnsi="Times New Roman" w:cs="Times New Roman"/>
          <w:color w:val="000000" w:themeColor="text1"/>
          <w:sz w:val="24"/>
          <w:szCs w:val="24"/>
        </w:rPr>
        <w:t>w</w:t>
      </w:r>
      <w:r w:rsidR="00DF1D14" w:rsidRPr="00CA6E66">
        <w:rPr>
          <w:rFonts w:ascii="Times New Roman" w:hAnsi="Times New Roman" w:cs="Times New Roman"/>
          <w:color w:val="000000" w:themeColor="text1"/>
          <w:sz w:val="24"/>
          <w:szCs w:val="24"/>
        </w:rPr>
        <w:t>ere</w:t>
      </w:r>
      <w:r w:rsidR="00B74061" w:rsidRPr="00CA6E66">
        <w:rPr>
          <w:rFonts w:ascii="Times New Roman" w:hAnsi="Times New Roman" w:cs="Times New Roman"/>
          <w:color w:val="000000" w:themeColor="text1"/>
          <w:sz w:val="24"/>
          <w:szCs w:val="24"/>
        </w:rPr>
        <w:t>a major concern</w:t>
      </w:r>
      <w:r w:rsidR="00DF1D14" w:rsidRPr="00CA6E66">
        <w:rPr>
          <w:rFonts w:ascii="Times New Roman" w:hAnsi="Times New Roman" w:cs="Times New Roman"/>
          <w:color w:val="000000" w:themeColor="text1"/>
          <w:sz w:val="24"/>
          <w:szCs w:val="24"/>
        </w:rPr>
        <w:t>s</w:t>
      </w:r>
      <w:r w:rsidR="00B74061" w:rsidRPr="00CA6E66">
        <w:rPr>
          <w:rFonts w:ascii="Times New Roman" w:hAnsi="Times New Roman" w:cs="Times New Roman"/>
          <w:color w:val="000000" w:themeColor="text1"/>
          <w:sz w:val="24"/>
          <w:szCs w:val="24"/>
        </w:rPr>
        <w:t xml:space="preserve"> </w:t>
      </w:r>
      <w:r w:rsidR="00DF1D14" w:rsidRPr="00CA6E66">
        <w:rPr>
          <w:rFonts w:ascii="Times New Roman" w:hAnsi="Times New Roman" w:cs="Times New Roman"/>
          <w:color w:val="000000" w:themeColor="text1"/>
          <w:sz w:val="24"/>
          <w:szCs w:val="24"/>
        </w:rPr>
        <w:t xml:space="preserve">of TANESCO </w:t>
      </w:r>
      <w:r w:rsidR="00BD0FF4" w:rsidRPr="00CA6E66">
        <w:rPr>
          <w:rFonts w:ascii="Times New Roman" w:hAnsi="Times New Roman" w:cs="Times New Roman"/>
          <w:color w:val="000000" w:themeColor="text1"/>
          <w:sz w:val="24"/>
          <w:szCs w:val="24"/>
        </w:rPr>
        <w:t>customers</w:t>
      </w:r>
      <w:r w:rsidR="00DF1D14" w:rsidRPr="00CA6E66">
        <w:rPr>
          <w:rFonts w:ascii="Times New Roman" w:hAnsi="Times New Roman" w:cs="Times New Roman"/>
          <w:color w:val="000000" w:themeColor="text1"/>
          <w:sz w:val="24"/>
          <w:szCs w:val="24"/>
        </w:rPr>
        <w:t>’ satisfaction</w:t>
      </w:r>
      <w:r w:rsidR="00A64C4C" w:rsidRPr="00CA6E66">
        <w:rPr>
          <w:rFonts w:ascii="Times New Roman" w:hAnsi="Times New Roman" w:cs="Times New Roman"/>
          <w:color w:val="000000" w:themeColor="text1"/>
          <w:sz w:val="24"/>
          <w:szCs w:val="24"/>
        </w:rPr>
        <w:t xml:space="preserve">. </w:t>
      </w:r>
      <w:r w:rsidR="00EF78FF" w:rsidRPr="00CA6E66">
        <w:rPr>
          <w:rFonts w:ascii="Times New Roman" w:hAnsi="Times New Roman" w:cs="Times New Roman"/>
          <w:color w:val="000000" w:themeColor="text1"/>
          <w:sz w:val="24"/>
          <w:szCs w:val="24"/>
        </w:rPr>
        <w:t xml:space="preserve">The implications of this study </w:t>
      </w:r>
      <w:r w:rsidR="00130BAD" w:rsidRPr="00CA6E66">
        <w:rPr>
          <w:rFonts w:ascii="Times New Roman" w:hAnsi="Times New Roman" w:cs="Times New Roman"/>
          <w:color w:val="000000" w:themeColor="text1"/>
          <w:sz w:val="24"/>
          <w:szCs w:val="24"/>
        </w:rPr>
        <w:t>indicate</w:t>
      </w:r>
      <w:r w:rsidR="00976198" w:rsidRPr="00CA6E66">
        <w:rPr>
          <w:rFonts w:ascii="Times New Roman" w:hAnsi="Times New Roman" w:cs="Times New Roman"/>
          <w:color w:val="000000" w:themeColor="text1"/>
          <w:sz w:val="24"/>
          <w:szCs w:val="24"/>
        </w:rPr>
        <w:t>d</w:t>
      </w:r>
      <w:r w:rsidR="00EF78FF" w:rsidRPr="00CA6E66">
        <w:rPr>
          <w:rFonts w:ascii="Times New Roman" w:hAnsi="Times New Roman" w:cs="Times New Roman"/>
          <w:color w:val="000000" w:themeColor="text1"/>
          <w:sz w:val="24"/>
          <w:szCs w:val="24"/>
        </w:rPr>
        <w:t xml:space="preserve"> tha</w:t>
      </w:r>
      <w:r w:rsidR="00EB4A33" w:rsidRPr="00CA6E66">
        <w:rPr>
          <w:rFonts w:ascii="Times New Roman" w:hAnsi="Times New Roman" w:cs="Times New Roman"/>
          <w:color w:val="000000" w:themeColor="text1"/>
          <w:sz w:val="24"/>
          <w:szCs w:val="24"/>
        </w:rPr>
        <w:t xml:space="preserve">t TANESCO should prioritize reliability and responsiveness to enhance customer satisfaction. </w:t>
      </w:r>
      <w:r w:rsidR="003922AF" w:rsidRPr="00CA6E66">
        <w:rPr>
          <w:rFonts w:ascii="Times New Roman" w:hAnsi="Times New Roman" w:cs="Times New Roman"/>
          <w:color w:val="000000" w:themeColor="text1"/>
          <w:sz w:val="24"/>
          <w:szCs w:val="24"/>
        </w:rPr>
        <w:t>The study</w:t>
      </w:r>
      <w:r w:rsidR="00F947F8" w:rsidRPr="00CA6E66">
        <w:rPr>
          <w:rFonts w:ascii="Times New Roman" w:hAnsi="Times New Roman" w:cs="Times New Roman"/>
          <w:color w:val="000000" w:themeColor="text1"/>
          <w:sz w:val="24"/>
          <w:szCs w:val="24"/>
        </w:rPr>
        <w:t xml:space="preserve"> </w:t>
      </w:r>
      <w:r w:rsidR="00EB4A33" w:rsidRPr="00CA6E66">
        <w:rPr>
          <w:rFonts w:ascii="Times New Roman" w:hAnsi="Times New Roman" w:cs="Times New Roman"/>
          <w:color w:val="000000" w:themeColor="text1"/>
          <w:sz w:val="24"/>
          <w:szCs w:val="24"/>
        </w:rPr>
        <w:t>recommend</w:t>
      </w:r>
      <w:r w:rsidR="003922AF" w:rsidRPr="00CA6E66">
        <w:rPr>
          <w:rFonts w:ascii="Times New Roman" w:hAnsi="Times New Roman" w:cs="Times New Roman"/>
          <w:color w:val="000000" w:themeColor="text1"/>
          <w:sz w:val="24"/>
          <w:szCs w:val="24"/>
        </w:rPr>
        <w:t>s TANESCO</w:t>
      </w:r>
      <w:r w:rsidR="00EB4A33" w:rsidRPr="00CA6E66">
        <w:rPr>
          <w:rFonts w:ascii="Times New Roman" w:hAnsi="Times New Roman" w:cs="Times New Roman"/>
          <w:color w:val="000000" w:themeColor="text1"/>
          <w:sz w:val="24"/>
          <w:szCs w:val="24"/>
        </w:rPr>
        <w:t xml:space="preserve"> </w:t>
      </w:r>
      <w:r w:rsidR="00F947F8" w:rsidRPr="00CA6E66">
        <w:rPr>
          <w:rFonts w:ascii="Times New Roman" w:hAnsi="Times New Roman" w:cs="Times New Roman"/>
          <w:color w:val="000000" w:themeColor="text1"/>
          <w:sz w:val="24"/>
          <w:szCs w:val="24"/>
        </w:rPr>
        <w:t xml:space="preserve">to develop </w:t>
      </w:r>
      <w:r w:rsidR="00EB4A33" w:rsidRPr="00CA6E66">
        <w:rPr>
          <w:rFonts w:ascii="Times New Roman" w:hAnsi="Times New Roman" w:cs="Times New Roman"/>
          <w:color w:val="000000" w:themeColor="text1"/>
          <w:sz w:val="24"/>
          <w:szCs w:val="24"/>
        </w:rPr>
        <w:t xml:space="preserve">targeted service quality improvement strategies and </w:t>
      </w:r>
      <w:r w:rsidR="00F947F8" w:rsidRPr="00CA6E66">
        <w:rPr>
          <w:rFonts w:ascii="Times New Roman" w:hAnsi="Times New Roman" w:cs="Times New Roman"/>
          <w:color w:val="000000" w:themeColor="text1"/>
          <w:sz w:val="24"/>
          <w:szCs w:val="24"/>
        </w:rPr>
        <w:t xml:space="preserve">establish </w:t>
      </w:r>
      <w:r w:rsidR="00EB4A33" w:rsidRPr="00CA6E66">
        <w:rPr>
          <w:rFonts w:ascii="Times New Roman" w:hAnsi="Times New Roman" w:cs="Times New Roman"/>
          <w:color w:val="000000" w:themeColor="text1"/>
          <w:sz w:val="24"/>
          <w:szCs w:val="24"/>
        </w:rPr>
        <w:t xml:space="preserve">customer feedback mechanisms to monitor and adapt </w:t>
      </w:r>
      <w:r w:rsidR="00DF1D14" w:rsidRPr="00CA6E66">
        <w:rPr>
          <w:rFonts w:ascii="Times New Roman" w:hAnsi="Times New Roman" w:cs="Times New Roman"/>
          <w:color w:val="000000" w:themeColor="text1"/>
          <w:sz w:val="24"/>
          <w:szCs w:val="24"/>
        </w:rPr>
        <w:t xml:space="preserve">customers’ </w:t>
      </w:r>
      <w:r w:rsidR="00EB4A33" w:rsidRPr="00CA6E66">
        <w:rPr>
          <w:rFonts w:ascii="Times New Roman" w:hAnsi="Times New Roman" w:cs="Times New Roman"/>
          <w:color w:val="000000" w:themeColor="text1"/>
          <w:sz w:val="24"/>
          <w:szCs w:val="24"/>
        </w:rPr>
        <w:t xml:space="preserve">services. Additionally, the </w:t>
      </w:r>
      <w:proofErr w:type="gramStart"/>
      <w:r w:rsidR="00EB4A33" w:rsidRPr="00CA6E66">
        <w:rPr>
          <w:rFonts w:ascii="Times New Roman" w:hAnsi="Times New Roman" w:cs="Times New Roman"/>
          <w:color w:val="000000" w:themeColor="text1"/>
          <w:sz w:val="24"/>
          <w:szCs w:val="24"/>
        </w:rPr>
        <w:t>study inform</w:t>
      </w:r>
      <w:proofErr w:type="gramEnd"/>
      <w:r w:rsidR="003922AF" w:rsidRPr="00CA6E66">
        <w:rPr>
          <w:rFonts w:ascii="Times New Roman" w:hAnsi="Times New Roman" w:cs="Times New Roman"/>
          <w:color w:val="000000" w:themeColor="text1"/>
          <w:sz w:val="24"/>
          <w:szCs w:val="24"/>
        </w:rPr>
        <w:t xml:space="preserve"> </w:t>
      </w:r>
      <w:r w:rsidR="00EB4A33" w:rsidRPr="00CA6E66">
        <w:rPr>
          <w:rFonts w:ascii="Times New Roman" w:hAnsi="Times New Roman" w:cs="Times New Roman"/>
          <w:color w:val="000000" w:themeColor="text1"/>
          <w:sz w:val="24"/>
          <w:szCs w:val="24"/>
        </w:rPr>
        <w:t xml:space="preserve">policymakers </w:t>
      </w:r>
      <w:r w:rsidR="003922AF" w:rsidRPr="00CA6E66">
        <w:rPr>
          <w:rFonts w:ascii="Times New Roman" w:hAnsi="Times New Roman" w:cs="Times New Roman"/>
          <w:color w:val="000000" w:themeColor="text1"/>
          <w:sz w:val="24"/>
          <w:szCs w:val="24"/>
        </w:rPr>
        <w:t>to enforece the customers’ service quality in TANESCO</w:t>
      </w:r>
      <w:r w:rsidR="00EB4A33" w:rsidRPr="00CA6E66">
        <w:rPr>
          <w:rFonts w:ascii="Times New Roman" w:hAnsi="Times New Roman" w:cs="Times New Roman"/>
          <w:color w:val="000000" w:themeColor="text1"/>
          <w:sz w:val="24"/>
          <w:szCs w:val="24"/>
        </w:rPr>
        <w:t xml:space="preserve">. By improving service quality, TANESCO </w:t>
      </w:r>
      <w:r w:rsidR="00DF1D14" w:rsidRPr="00CA6E66">
        <w:rPr>
          <w:rFonts w:ascii="Times New Roman" w:hAnsi="Times New Roman" w:cs="Times New Roman"/>
          <w:color w:val="000000" w:themeColor="text1"/>
          <w:sz w:val="24"/>
          <w:szCs w:val="24"/>
        </w:rPr>
        <w:t xml:space="preserve">will </w:t>
      </w:r>
      <w:r w:rsidR="003922AF" w:rsidRPr="00CA6E66">
        <w:rPr>
          <w:rFonts w:ascii="Times New Roman" w:hAnsi="Times New Roman" w:cs="Times New Roman"/>
          <w:color w:val="000000" w:themeColor="text1"/>
          <w:sz w:val="24"/>
          <w:szCs w:val="24"/>
        </w:rPr>
        <w:t xml:space="preserve">increase its operational efficiency and financial performance. </w:t>
      </w:r>
    </w:p>
    <w:p w14:paraId="1DE56046" w14:textId="25B8EE02" w:rsidR="00130BAD" w:rsidRPr="00CA6E66" w:rsidRDefault="00A64C4C" w:rsidP="005F6319">
      <w:pPr>
        <w:spacing w:after="0" w:line="480" w:lineRule="auto"/>
        <w:jc w:val="both"/>
        <w:rPr>
          <w:rFonts w:ascii="Times New Roman" w:hAnsi="Times New Roman" w:cs="Times New Roman"/>
          <w:i/>
          <w:color w:val="000000" w:themeColor="text1"/>
          <w:sz w:val="24"/>
          <w:szCs w:val="24"/>
        </w:rPr>
      </w:pPr>
      <w:r w:rsidRPr="00CA6E66">
        <w:rPr>
          <w:rFonts w:ascii="Times New Roman" w:hAnsi="Times New Roman" w:cs="Times New Roman"/>
          <w:b/>
          <w:color w:val="000000" w:themeColor="text1"/>
          <w:sz w:val="24"/>
          <w:szCs w:val="24"/>
        </w:rPr>
        <w:t>Keywords:</w:t>
      </w:r>
      <w:r w:rsidRPr="00CA6E66">
        <w:rPr>
          <w:rFonts w:ascii="Times New Roman" w:hAnsi="Times New Roman" w:cs="Times New Roman"/>
          <w:color w:val="000000" w:themeColor="text1"/>
          <w:sz w:val="24"/>
          <w:szCs w:val="24"/>
        </w:rPr>
        <w:t xml:space="preserve"> </w:t>
      </w:r>
      <w:r w:rsidRPr="00CA6E66">
        <w:rPr>
          <w:rFonts w:ascii="Times New Roman" w:hAnsi="Times New Roman" w:cs="Times New Roman"/>
          <w:i/>
          <w:color w:val="000000" w:themeColor="text1"/>
          <w:sz w:val="24"/>
          <w:szCs w:val="24"/>
        </w:rPr>
        <w:t>Service Quality, Customer S</w:t>
      </w:r>
      <w:r w:rsidR="004D3AED" w:rsidRPr="00CA6E66">
        <w:rPr>
          <w:rFonts w:ascii="Times New Roman" w:hAnsi="Times New Roman" w:cs="Times New Roman"/>
          <w:i/>
          <w:color w:val="000000" w:themeColor="text1"/>
          <w:sz w:val="24"/>
          <w:szCs w:val="24"/>
        </w:rPr>
        <w:t>atisfaction, SERVQUAL, TANESCO</w:t>
      </w:r>
      <w:r w:rsidRPr="00CA6E66">
        <w:rPr>
          <w:rFonts w:ascii="Times New Roman" w:hAnsi="Times New Roman" w:cs="Times New Roman"/>
          <w:i/>
          <w:color w:val="000000" w:themeColor="text1"/>
          <w:sz w:val="24"/>
          <w:szCs w:val="24"/>
        </w:rPr>
        <w:t>, Tanzania.</w:t>
      </w:r>
    </w:p>
    <w:p w14:paraId="7DCB4AD9" w14:textId="1A12EB09" w:rsidR="00C94B81" w:rsidRPr="00CA6E66" w:rsidRDefault="00E867EA" w:rsidP="005F6319">
      <w:pPr>
        <w:pStyle w:val="TOCHeading"/>
        <w:spacing w:line="480" w:lineRule="auto"/>
        <w:jc w:val="center"/>
        <w:rPr>
          <w:rFonts w:ascii="Times New Roman" w:hAnsi="Times New Roman" w:cs="Times New Roman"/>
          <w:b/>
          <w:color w:val="000000" w:themeColor="text1"/>
          <w:sz w:val="24"/>
          <w:szCs w:val="24"/>
        </w:rPr>
      </w:pPr>
      <w:r w:rsidRPr="00CA6E66">
        <w:rPr>
          <w:rFonts w:ascii="Times New Roman" w:eastAsiaTheme="minorHAnsi" w:hAnsi="Times New Roman" w:cs="Times New Roman"/>
          <w:b/>
          <w:color w:val="000000" w:themeColor="text1"/>
          <w:sz w:val="24"/>
          <w:szCs w:val="24"/>
        </w:rPr>
        <w:lastRenderedPageBreak/>
        <w:t>TABLE OF CONTENTS</w:t>
      </w:r>
    </w:p>
    <w:p w14:paraId="7AA91DDA" w14:textId="77777777" w:rsidR="000D5979" w:rsidRPr="00CA6E66" w:rsidRDefault="000D5979" w:rsidP="00771FF7">
      <w:pPr>
        <w:pStyle w:val="TOC1"/>
        <w:tabs>
          <w:tab w:val="right" w:leader="dot" w:pos="8211"/>
        </w:tabs>
        <w:spacing w:before="0" w:line="480" w:lineRule="auto"/>
        <w:ind w:left="1134" w:hanging="1134"/>
        <w:rPr>
          <w:rFonts w:ascii="Times New Roman" w:eastAsiaTheme="minorEastAsia" w:hAnsi="Times New Roman" w:cs="Times New Roman"/>
          <w:bCs w:val="0"/>
          <w:i w:val="0"/>
          <w:iCs w:val="0"/>
          <w:noProof/>
          <w:color w:val="000000" w:themeColor="text1"/>
        </w:rPr>
      </w:pPr>
      <w:r w:rsidRPr="00CA6E66">
        <w:rPr>
          <w:rFonts w:ascii="Times New Roman" w:eastAsia="Calibri" w:hAnsi="Times New Roman" w:cs="Times New Roman"/>
          <w:b w:val="0"/>
          <w:i w:val="0"/>
          <w:color w:val="000000" w:themeColor="text1"/>
        </w:rPr>
        <w:fldChar w:fldCharType="begin"/>
      </w:r>
      <w:r w:rsidRPr="00CA6E66">
        <w:rPr>
          <w:rFonts w:ascii="Times New Roman" w:eastAsia="Calibri" w:hAnsi="Times New Roman" w:cs="Times New Roman"/>
          <w:b w:val="0"/>
          <w:i w:val="0"/>
          <w:color w:val="000000" w:themeColor="text1"/>
        </w:rPr>
        <w:instrText xml:space="preserve"> TOC \f </w:instrText>
      </w:r>
      <w:r w:rsidRPr="00CA6E66">
        <w:rPr>
          <w:rFonts w:ascii="Times New Roman" w:eastAsia="Calibri" w:hAnsi="Times New Roman" w:cs="Times New Roman"/>
          <w:b w:val="0"/>
          <w:i w:val="0"/>
          <w:color w:val="000000" w:themeColor="text1"/>
        </w:rPr>
        <w:fldChar w:fldCharType="separate"/>
      </w:r>
      <w:r w:rsidRPr="00CA6E66">
        <w:rPr>
          <w:rFonts w:ascii="Times New Roman" w:eastAsia="Calibri" w:hAnsi="Times New Roman" w:cs="Times New Roman"/>
          <w:i w:val="0"/>
          <w:noProof/>
          <w:color w:val="000000" w:themeColor="text1"/>
        </w:rPr>
        <w:t>CERTIFICATION</w:t>
      </w:r>
      <w:r w:rsidRPr="00CA6E66">
        <w:rPr>
          <w:rFonts w:ascii="Times New Roman" w:hAnsi="Times New Roman" w:cs="Times New Roman"/>
          <w:i w:val="0"/>
          <w:noProof/>
          <w:color w:val="000000" w:themeColor="text1"/>
        </w:rPr>
        <w:tab/>
      </w:r>
      <w:r w:rsidRPr="00CA6E66">
        <w:rPr>
          <w:rFonts w:ascii="Times New Roman" w:hAnsi="Times New Roman" w:cs="Times New Roman"/>
          <w:i w:val="0"/>
          <w:noProof/>
          <w:color w:val="000000" w:themeColor="text1"/>
        </w:rPr>
        <w:fldChar w:fldCharType="begin"/>
      </w:r>
      <w:r w:rsidRPr="00CA6E66">
        <w:rPr>
          <w:rFonts w:ascii="Times New Roman" w:hAnsi="Times New Roman" w:cs="Times New Roman"/>
          <w:i w:val="0"/>
          <w:noProof/>
          <w:color w:val="000000" w:themeColor="text1"/>
        </w:rPr>
        <w:instrText xml:space="preserve"> PAGEREF _Toc203238031 \h </w:instrText>
      </w:r>
      <w:r w:rsidRPr="00CA6E66">
        <w:rPr>
          <w:rFonts w:ascii="Times New Roman" w:hAnsi="Times New Roman" w:cs="Times New Roman"/>
          <w:i w:val="0"/>
          <w:noProof/>
          <w:color w:val="000000" w:themeColor="text1"/>
        </w:rPr>
      </w:r>
      <w:r w:rsidRPr="00CA6E66">
        <w:rPr>
          <w:rFonts w:ascii="Times New Roman" w:hAnsi="Times New Roman" w:cs="Times New Roman"/>
          <w:i w:val="0"/>
          <w:noProof/>
          <w:color w:val="000000" w:themeColor="text1"/>
        </w:rPr>
        <w:fldChar w:fldCharType="separate"/>
      </w:r>
      <w:r w:rsidR="00145ABB">
        <w:rPr>
          <w:rFonts w:ascii="Times New Roman" w:hAnsi="Times New Roman" w:cs="Times New Roman"/>
          <w:i w:val="0"/>
          <w:noProof/>
          <w:color w:val="000000" w:themeColor="text1"/>
        </w:rPr>
        <w:t>ii</w:t>
      </w:r>
      <w:r w:rsidRPr="00CA6E66">
        <w:rPr>
          <w:rFonts w:ascii="Times New Roman" w:hAnsi="Times New Roman" w:cs="Times New Roman"/>
          <w:i w:val="0"/>
          <w:noProof/>
          <w:color w:val="000000" w:themeColor="text1"/>
        </w:rPr>
        <w:fldChar w:fldCharType="end"/>
      </w:r>
    </w:p>
    <w:p w14:paraId="44EB324D" w14:textId="77777777" w:rsidR="000D5979" w:rsidRPr="00CA6E66" w:rsidRDefault="000D5979" w:rsidP="00771FF7">
      <w:pPr>
        <w:pStyle w:val="TOC1"/>
        <w:tabs>
          <w:tab w:val="right" w:leader="dot" w:pos="8211"/>
        </w:tabs>
        <w:spacing w:before="0" w:line="480" w:lineRule="auto"/>
        <w:ind w:left="1134" w:hanging="1134"/>
        <w:rPr>
          <w:rFonts w:ascii="Times New Roman" w:eastAsiaTheme="minorEastAsia" w:hAnsi="Times New Roman" w:cs="Times New Roman"/>
          <w:bCs w:val="0"/>
          <w:i w:val="0"/>
          <w:iCs w:val="0"/>
          <w:noProof/>
          <w:color w:val="000000" w:themeColor="text1"/>
        </w:rPr>
      </w:pPr>
      <w:r w:rsidRPr="00CA6E66">
        <w:rPr>
          <w:rFonts w:ascii="Times New Roman" w:eastAsia="Calibri" w:hAnsi="Times New Roman" w:cs="Times New Roman"/>
          <w:i w:val="0"/>
          <w:noProof/>
          <w:color w:val="000000" w:themeColor="text1"/>
        </w:rPr>
        <w:t>COPYRIGHT</w:t>
      </w:r>
      <w:r w:rsidRPr="00CA6E66">
        <w:rPr>
          <w:rFonts w:ascii="Times New Roman" w:hAnsi="Times New Roman" w:cs="Times New Roman"/>
          <w:i w:val="0"/>
          <w:noProof/>
          <w:color w:val="000000" w:themeColor="text1"/>
        </w:rPr>
        <w:tab/>
      </w:r>
      <w:r w:rsidRPr="00CA6E66">
        <w:rPr>
          <w:rFonts w:ascii="Times New Roman" w:hAnsi="Times New Roman" w:cs="Times New Roman"/>
          <w:i w:val="0"/>
          <w:noProof/>
          <w:color w:val="000000" w:themeColor="text1"/>
        </w:rPr>
        <w:fldChar w:fldCharType="begin"/>
      </w:r>
      <w:r w:rsidRPr="00CA6E66">
        <w:rPr>
          <w:rFonts w:ascii="Times New Roman" w:hAnsi="Times New Roman" w:cs="Times New Roman"/>
          <w:i w:val="0"/>
          <w:noProof/>
          <w:color w:val="000000" w:themeColor="text1"/>
        </w:rPr>
        <w:instrText xml:space="preserve"> PAGEREF _Toc203238032 \h </w:instrText>
      </w:r>
      <w:r w:rsidRPr="00CA6E66">
        <w:rPr>
          <w:rFonts w:ascii="Times New Roman" w:hAnsi="Times New Roman" w:cs="Times New Roman"/>
          <w:i w:val="0"/>
          <w:noProof/>
          <w:color w:val="000000" w:themeColor="text1"/>
        </w:rPr>
      </w:r>
      <w:r w:rsidRPr="00CA6E66">
        <w:rPr>
          <w:rFonts w:ascii="Times New Roman" w:hAnsi="Times New Roman" w:cs="Times New Roman"/>
          <w:i w:val="0"/>
          <w:noProof/>
          <w:color w:val="000000" w:themeColor="text1"/>
        </w:rPr>
        <w:fldChar w:fldCharType="separate"/>
      </w:r>
      <w:r w:rsidR="00145ABB">
        <w:rPr>
          <w:rFonts w:ascii="Times New Roman" w:hAnsi="Times New Roman" w:cs="Times New Roman"/>
          <w:i w:val="0"/>
          <w:noProof/>
          <w:color w:val="000000" w:themeColor="text1"/>
        </w:rPr>
        <w:t>iii</w:t>
      </w:r>
      <w:r w:rsidRPr="00CA6E66">
        <w:rPr>
          <w:rFonts w:ascii="Times New Roman" w:hAnsi="Times New Roman" w:cs="Times New Roman"/>
          <w:i w:val="0"/>
          <w:noProof/>
          <w:color w:val="000000" w:themeColor="text1"/>
        </w:rPr>
        <w:fldChar w:fldCharType="end"/>
      </w:r>
    </w:p>
    <w:p w14:paraId="0DF5826D" w14:textId="77777777" w:rsidR="000D5979" w:rsidRPr="00CA6E66" w:rsidRDefault="000D5979" w:rsidP="00771FF7">
      <w:pPr>
        <w:pStyle w:val="TOC1"/>
        <w:tabs>
          <w:tab w:val="right" w:leader="dot" w:pos="8211"/>
        </w:tabs>
        <w:spacing w:before="0" w:line="480" w:lineRule="auto"/>
        <w:ind w:left="1134" w:hanging="1134"/>
        <w:rPr>
          <w:rFonts w:ascii="Times New Roman" w:eastAsiaTheme="minorEastAsia" w:hAnsi="Times New Roman" w:cs="Times New Roman"/>
          <w:bCs w:val="0"/>
          <w:i w:val="0"/>
          <w:iCs w:val="0"/>
          <w:noProof/>
          <w:color w:val="000000" w:themeColor="text1"/>
        </w:rPr>
      </w:pPr>
      <w:r w:rsidRPr="00CA6E66">
        <w:rPr>
          <w:rFonts w:ascii="Times New Roman" w:eastAsia="Calibri" w:hAnsi="Times New Roman" w:cs="Times New Roman"/>
          <w:i w:val="0"/>
          <w:noProof/>
          <w:color w:val="000000" w:themeColor="text1"/>
        </w:rPr>
        <w:t>DECLARATION</w:t>
      </w:r>
      <w:r w:rsidRPr="00CA6E66">
        <w:rPr>
          <w:rFonts w:ascii="Times New Roman" w:hAnsi="Times New Roman" w:cs="Times New Roman"/>
          <w:i w:val="0"/>
          <w:noProof/>
          <w:color w:val="000000" w:themeColor="text1"/>
        </w:rPr>
        <w:tab/>
      </w:r>
      <w:r w:rsidRPr="00CA6E66">
        <w:rPr>
          <w:rFonts w:ascii="Times New Roman" w:hAnsi="Times New Roman" w:cs="Times New Roman"/>
          <w:i w:val="0"/>
          <w:noProof/>
          <w:color w:val="000000" w:themeColor="text1"/>
        </w:rPr>
        <w:fldChar w:fldCharType="begin"/>
      </w:r>
      <w:r w:rsidRPr="00CA6E66">
        <w:rPr>
          <w:rFonts w:ascii="Times New Roman" w:hAnsi="Times New Roman" w:cs="Times New Roman"/>
          <w:i w:val="0"/>
          <w:noProof/>
          <w:color w:val="000000" w:themeColor="text1"/>
        </w:rPr>
        <w:instrText xml:space="preserve"> PAGEREF _Toc203238033 \h </w:instrText>
      </w:r>
      <w:r w:rsidRPr="00CA6E66">
        <w:rPr>
          <w:rFonts w:ascii="Times New Roman" w:hAnsi="Times New Roman" w:cs="Times New Roman"/>
          <w:i w:val="0"/>
          <w:noProof/>
          <w:color w:val="000000" w:themeColor="text1"/>
        </w:rPr>
      </w:r>
      <w:r w:rsidRPr="00CA6E66">
        <w:rPr>
          <w:rFonts w:ascii="Times New Roman" w:hAnsi="Times New Roman" w:cs="Times New Roman"/>
          <w:i w:val="0"/>
          <w:noProof/>
          <w:color w:val="000000" w:themeColor="text1"/>
        </w:rPr>
        <w:fldChar w:fldCharType="separate"/>
      </w:r>
      <w:r w:rsidR="00145ABB">
        <w:rPr>
          <w:rFonts w:ascii="Times New Roman" w:hAnsi="Times New Roman" w:cs="Times New Roman"/>
          <w:i w:val="0"/>
          <w:noProof/>
          <w:color w:val="000000" w:themeColor="text1"/>
        </w:rPr>
        <w:t>iv</w:t>
      </w:r>
      <w:r w:rsidRPr="00CA6E66">
        <w:rPr>
          <w:rFonts w:ascii="Times New Roman" w:hAnsi="Times New Roman" w:cs="Times New Roman"/>
          <w:i w:val="0"/>
          <w:noProof/>
          <w:color w:val="000000" w:themeColor="text1"/>
        </w:rPr>
        <w:fldChar w:fldCharType="end"/>
      </w:r>
    </w:p>
    <w:p w14:paraId="1E9949E5" w14:textId="77777777" w:rsidR="000D5979" w:rsidRPr="00CA6E66" w:rsidRDefault="000D5979" w:rsidP="00771FF7">
      <w:pPr>
        <w:pStyle w:val="TOC1"/>
        <w:tabs>
          <w:tab w:val="right" w:leader="dot" w:pos="8211"/>
        </w:tabs>
        <w:spacing w:before="0" w:line="480" w:lineRule="auto"/>
        <w:ind w:left="1134" w:hanging="1134"/>
        <w:rPr>
          <w:rFonts w:ascii="Times New Roman" w:eastAsiaTheme="minorEastAsia" w:hAnsi="Times New Roman" w:cs="Times New Roman"/>
          <w:bCs w:val="0"/>
          <w:i w:val="0"/>
          <w:iCs w:val="0"/>
          <w:noProof/>
          <w:color w:val="000000" w:themeColor="text1"/>
        </w:rPr>
      </w:pPr>
      <w:r w:rsidRPr="00CA6E66">
        <w:rPr>
          <w:rFonts w:ascii="Times New Roman" w:eastAsia="Calibri" w:hAnsi="Times New Roman" w:cs="Times New Roman"/>
          <w:i w:val="0"/>
          <w:noProof/>
          <w:color w:val="000000" w:themeColor="text1"/>
        </w:rPr>
        <w:t>DEDICATION</w:t>
      </w:r>
      <w:r w:rsidRPr="00CA6E66">
        <w:rPr>
          <w:rFonts w:ascii="Times New Roman" w:hAnsi="Times New Roman" w:cs="Times New Roman"/>
          <w:i w:val="0"/>
          <w:noProof/>
          <w:color w:val="000000" w:themeColor="text1"/>
        </w:rPr>
        <w:tab/>
      </w:r>
      <w:r w:rsidRPr="00CA6E66">
        <w:rPr>
          <w:rFonts w:ascii="Times New Roman" w:hAnsi="Times New Roman" w:cs="Times New Roman"/>
          <w:i w:val="0"/>
          <w:noProof/>
          <w:color w:val="000000" w:themeColor="text1"/>
        </w:rPr>
        <w:fldChar w:fldCharType="begin"/>
      </w:r>
      <w:r w:rsidRPr="00CA6E66">
        <w:rPr>
          <w:rFonts w:ascii="Times New Roman" w:hAnsi="Times New Roman" w:cs="Times New Roman"/>
          <w:i w:val="0"/>
          <w:noProof/>
          <w:color w:val="000000" w:themeColor="text1"/>
        </w:rPr>
        <w:instrText xml:space="preserve"> PAGEREF _Toc203238034 \h </w:instrText>
      </w:r>
      <w:r w:rsidRPr="00CA6E66">
        <w:rPr>
          <w:rFonts w:ascii="Times New Roman" w:hAnsi="Times New Roman" w:cs="Times New Roman"/>
          <w:i w:val="0"/>
          <w:noProof/>
          <w:color w:val="000000" w:themeColor="text1"/>
        </w:rPr>
      </w:r>
      <w:r w:rsidRPr="00CA6E66">
        <w:rPr>
          <w:rFonts w:ascii="Times New Roman" w:hAnsi="Times New Roman" w:cs="Times New Roman"/>
          <w:i w:val="0"/>
          <w:noProof/>
          <w:color w:val="000000" w:themeColor="text1"/>
        </w:rPr>
        <w:fldChar w:fldCharType="separate"/>
      </w:r>
      <w:r w:rsidR="00145ABB">
        <w:rPr>
          <w:rFonts w:ascii="Times New Roman" w:hAnsi="Times New Roman" w:cs="Times New Roman"/>
          <w:i w:val="0"/>
          <w:noProof/>
          <w:color w:val="000000" w:themeColor="text1"/>
        </w:rPr>
        <w:t>v</w:t>
      </w:r>
      <w:r w:rsidRPr="00CA6E66">
        <w:rPr>
          <w:rFonts w:ascii="Times New Roman" w:hAnsi="Times New Roman" w:cs="Times New Roman"/>
          <w:i w:val="0"/>
          <w:noProof/>
          <w:color w:val="000000" w:themeColor="text1"/>
        </w:rPr>
        <w:fldChar w:fldCharType="end"/>
      </w:r>
    </w:p>
    <w:p w14:paraId="79B495CD" w14:textId="77777777" w:rsidR="000D5979" w:rsidRPr="00CA6E66" w:rsidRDefault="000D5979" w:rsidP="00771FF7">
      <w:pPr>
        <w:pStyle w:val="TOC1"/>
        <w:tabs>
          <w:tab w:val="right" w:leader="dot" w:pos="8211"/>
        </w:tabs>
        <w:spacing w:before="0" w:line="480" w:lineRule="auto"/>
        <w:ind w:left="1134" w:hanging="1134"/>
        <w:rPr>
          <w:rFonts w:ascii="Times New Roman" w:eastAsiaTheme="minorEastAsia" w:hAnsi="Times New Roman" w:cs="Times New Roman"/>
          <w:bCs w:val="0"/>
          <w:i w:val="0"/>
          <w:iCs w:val="0"/>
          <w:noProof/>
          <w:color w:val="000000" w:themeColor="text1"/>
        </w:rPr>
      </w:pPr>
      <w:r w:rsidRPr="00CA6E66">
        <w:rPr>
          <w:rFonts w:ascii="Times New Roman" w:eastAsia="Calibri" w:hAnsi="Times New Roman" w:cs="Times New Roman"/>
          <w:i w:val="0"/>
          <w:noProof/>
          <w:color w:val="000000" w:themeColor="text1"/>
        </w:rPr>
        <w:t>ACKNOWLEDGMENT</w:t>
      </w:r>
      <w:r w:rsidRPr="00CA6E66">
        <w:rPr>
          <w:rFonts w:ascii="Times New Roman" w:hAnsi="Times New Roman" w:cs="Times New Roman"/>
          <w:i w:val="0"/>
          <w:noProof/>
          <w:color w:val="000000" w:themeColor="text1"/>
        </w:rPr>
        <w:tab/>
      </w:r>
      <w:r w:rsidRPr="00CA6E66">
        <w:rPr>
          <w:rFonts w:ascii="Times New Roman" w:hAnsi="Times New Roman" w:cs="Times New Roman"/>
          <w:i w:val="0"/>
          <w:noProof/>
          <w:color w:val="000000" w:themeColor="text1"/>
        </w:rPr>
        <w:fldChar w:fldCharType="begin"/>
      </w:r>
      <w:r w:rsidRPr="00CA6E66">
        <w:rPr>
          <w:rFonts w:ascii="Times New Roman" w:hAnsi="Times New Roman" w:cs="Times New Roman"/>
          <w:i w:val="0"/>
          <w:noProof/>
          <w:color w:val="000000" w:themeColor="text1"/>
        </w:rPr>
        <w:instrText xml:space="preserve"> PAGEREF _Toc203238035 \h </w:instrText>
      </w:r>
      <w:r w:rsidRPr="00CA6E66">
        <w:rPr>
          <w:rFonts w:ascii="Times New Roman" w:hAnsi="Times New Roman" w:cs="Times New Roman"/>
          <w:i w:val="0"/>
          <w:noProof/>
          <w:color w:val="000000" w:themeColor="text1"/>
        </w:rPr>
      </w:r>
      <w:r w:rsidRPr="00CA6E66">
        <w:rPr>
          <w:rFonts w:ascii="Times New Roman" w:hAnsi="Times New Roman" w:cs="Times New Roman"/>
          <w:i w:val="0"/>
          <w:noProof/>
          <w:color w:val="000000" w:themeColor="text1"/>
        </w:rPr>
        <w:fldChar w:fldCharType="separate"/>
      </w:r>
      <w:r w:rsidR="00145ABB">
        <w:rPr>
          <w:rFonts w:ascii="Times New Roman" w:hAnsi="Times New Roman" w:cs="Times New Roman"/>
          <w:i w:val="0"/>
          <w:noProof/>
          <w:color w:val="000000" w:themeColor="text1"/>
        </w:rPr>
        <w:t>vi</w:t>
      </w:r>
      <w:r w:rsidRPr="00CA6E66">
        <w:rPr>
          <w:rFonts w:ascii="Times New Roman" w:hAnsi="Times New Roman" w:cs="Times New Roman"/>
          <w:i w:val="0"/>
          <w:noProof/>
          <w:color w:val="000000" w:themeColor="text1"/>
        </w:rPr>
        <w:fldChar w:fldCharType="end"/>
      </w:r>
    </w:p>
    <w:p w14:paraId="1FE3E1D8" w14:textId="77777777" w:rsidR="000D5979" w:rsidRPr="00CA6E66" w:rsidRDefault="000D5979" w:rsidP="00771FF7">
      <w:pPr>
        <w:pStyle w:val="TOC1"/>
        <w:tabs>
          <w:tab w:val="right" w:leader="dot" w:pos="8211"/>
        </w:tabs>
        <w:spacing w:before="0" w:line="480" w:lineRule="auto"/>
        <w:ind w:left="1134" w:hanging="1134"/>
        <w:rPr>
          <w:rFonts w:ascii="Times New Roman" w:eastAsiaTheme="minorEastAsia" w:hAnsi="Times New Roman" w:cs="Times New Roman"/>
          <w:bCs w:val="0"/>
          <w:i w:val="0"/>
          <w:iCs w:val="0"/>
          <w:noProof/>
          <w:color w:val="000000" w:themeColor="text1"/>
        </w:rPr>
      </w:pPr>
      <w:r w:rsidRPr="00CA6E66">
        <w:rPr>
          <w:rFonts w:ascii="Times New Roman" w:eastAsia="Calibri" w:hAnsi="Times New Roman" w:cs="Times New Roman"/>
          <w:i w:val="0"/>
          <w:noProof/>
          <w:color w:val="000000" w:themeColor="text1"/>
        </w:rPr>
        <w:t>ABSTRACT</w:t>
      </w:r>
      <w:r w:rsidRPr="00CA6E66">
        <w:rPr>
          <w:rFonts w:ascii="Times New Roman" w:hAnsi="Times New Roman" w:cs="Times New Roman"/>
          <w:i w:val="0"/>
          <w:noProof/>
          <w:color w:val="000000" w:themeColor="text1"/>
        </w:rPr>
        <w:tab/>
      </w:r>
      <w:r w:rsidRPr="00CA6E66">
        <w:rPr>
          <w:rFonts w:ascii="Times New Roman" w:hAnsi="Times New Roman" w:cs="Times New Roman"/>
          <w:i w:val="0"/>
          <w:noProof/>
          <w:color w:val="000000" w:themeColor="text1"/>
        </w:rPr>
        <w:fldChar w:fldCharType="begin"/>
      </w:r>
      <w:r w:rsidRPr="00CA6E66">
        <w:rPr>
          <w:rFonts w:ascii="Times New Roman" w:hAnsi="Times New Roman" w:cs="Times New Roman"/>
          <w:i w:val="0"/>
          <w:noProof/>
          <w:color w:val="000000" w:themeColor="text1"/>
        </w:rPr>
        <w:instrText xml:space="preserve"> PAGEREF _Toc203238036 \h </w:instrText>
      </w:r>
      <w:r w:rsidRPr="00CA6E66">
        <w:rPr>
          <w:rFonts w:ascii="Times New Roman" w:hAnsi="Times New Roman" w:cs="Times New Roman"/>
          <w:i w:val="0"/>
          <w:noProof/>
          <w:color w:val="000000" w:themeColor="text1"/>
        </w:rPr>
      </w:r>
      <w:r w:rsidRPr="00CA6E66">
        <w:rPr>
          <w:rFonts w:ascii="Times New Roman" w:hAnsi="Times New Roman" w:cs="Times New Roman"/>
          <w:i w:val="0"/>
          <w:noProof/>
          <w:color w:val="000000" w:themeColor="text1"/>
        </w:rPr>
        <w:fldChar w:fldCharType="separate"/>
      </w:r>
      <w:r w:rsidR="00145ABB">
        <w:rPr>
          <w:rFonts w:ascii="Times New Roman" w:hAnsi="Times New Roman" w:cs="Times New Roman"/>
          <w:i w:val="0"/>
          <w:noProof/>
          <w:color w:val="000000" w:themeColor="text1"/>
        </w:rPr>
        <w:t>vii</w:t>
      </w:r>
      <w:r w:rsidRPr="00CA6E66">
        <w:rPr>
          <w:rFonts w:ascii="Times New Roman" w:hAnsi="Times New Roman" w:cs="Times New Roman"/>
          <w:i w:val="0"/>
          <w:noProof/>
          <w:color w:val="000000" w:themeColor="text1"/>
        </w:rPr>
        <w:fldChar w:fldCharType="end"/>
      </w:r>
    </w:p>
    <w:p w14:paraId="045BE56D" w14:textId="77777777" w:rsidR="000D5979" w:rsidRPr="00CA6E66" w:rsidRDefault="000D5979" w:rsidP="00771FF7">
      <w:pPr>
        <w:pStyle w:val="TOC1"/>
        <w:tabs>
          <w:tab w:val="right" w:leader="dot" w:pos="8211"/>
        </w:tabs>
        <w:spacing w:before="0" w:line="480" w:lineRule="auto"/>
        <w:ind w:left="1134" w:hanging="1134"/>
        <w:rPr>
          <w:rFonts w:ascii="Times New Roman" w:eastAsiaTheme="minorEastAsia" w:hAnsi="Times New Roman" w:cs="Times New Roman"/>
          <w:bCs w:val="0"/>
          <w:i w:val="0"/>
          <w:iCs w:val="0"/>
          <w:noProof/>
          <w:color w:val="000000" w:themeColor="text1"/>
        </w:rPr>
      </w:pPr>
      <w:r w:rsidRPr="00CA6E66">
        <w:rPr>
          <w:rFonts w:ascii="Times New Roman" w:eastAsia="Calibri" w:hAnsi="Times New Roman" w:cs="Times New Roman"/>
          <w:i w:val="0"/>
          <w:noProof/>
          <w:color w:val="000000" w:themeColor="text1"/>
        </w:rPr>
        <w:t>LIST OF TABLES</w:t>
      </w:r>
      <w:r w:rsidRPr="00CA6E66">
        <w:rPr>
          <w:rFonts w:ascii="Times New Roman" w:hAnsi="Times New Roman" w:cs="Times New Roman"/>
          <w:i w:val="0"/>
          <w:noProof/>
          <w:color w:val="000000" w:themeColor="text1"/>
        </w:rPr>
        <w:tab/>
      </w:r>
      <w:r w:rsidRPr="00CA6E66">
        <w:rPr>
          <w:rFonts w:ascii="Times New Roman" w:hAnsi="Times New Roman" w:cs="Times New Roman"/>
          <w:i w:val="0"/>
          <w:noProof/>
          <w:color w:val="000000" w:themeColor="text1"/>
        </w:rPr>
        <w:fldChar w:fldCharType="begin"/>
      </w:r>
      <w:r w:rsidRPr="00CA6E66">
        <w:rPr>
          <w:rFonts w:ascii="Times New Roman" w:hAnsi="Times New Roman" w:cs="Times New Roman"/>
          <w:i w:val="0"/>
          <w:noProof/>
          <w:color w:val="000000" w:themeColor="text1"/>
        </w:rPr>
        <w:instrText xml:space="preserve"> PAGEREF _Toc203238037 \h </w:instrText>
      </w:r>
      <w:r w:rsidRPr="00CA6E66">
        <w:rPr>
          <w:rFonts w:ascii="Times New Roman" w:hAnsi="Times New Roman" w:cs="Times New Roman"/>
          <w:i w:val="0"/>
          <w:noProof/>
          <w:color w:val="000000" w:themeColor="text1"/>
        </w:rPr>
      </w:r>
      <w:r w:rsidRPr="00CA6E66">
        <w:rPr>
          <w:rFonts w:ascii="Times New Roman" w:hAnsi="Times New Roman" w:cs="Times New Roman"/>
          <w:i w:val="0"/>
          <w:noProof/>
          <w:color w:val="000000" w:themeColor="text1"/>
        </w:rPr>
        <w:fldChar w:fldCharType="separate"/>
      </w:r>
      <w:r w:rsidR="00145ABB">
        <w:rPr>
          <w:rFonts w:ascii="Times New Roman" w:hAnsi="Times New Roman" w:cs="Times New Roman"/>
          <w:i w:val="0"/>
          <w:noProof/>
          <w:color w:val="000000" w:themeColor="text1"/>
        </w:rPr>
        <w:t>xiii</w:t>
      </w:r>
      <w:r w:rsidRPr="00CA6E66">
        <w:rPr>
          <w:rFonts w:ascii="Times New Roman" w:hAnsi="Times New Roman" w:cs="Times New Roman"/>
          <w:i w:val="0"/>
          <w:noProof/>
          <w:color w:val="000000" w:themeColor="text1"/>
        </w:rPr>
        <w:fldChar w:fldCharType="end"/>
      </w:r>
    </w:p>
    <w:p w14:paraId="547D44CA" w14:textId="77777777" w:rsidR="000D5979" w:rsidRPr="00CA6E66" w:rsidRDefault="000D5979" w:rsidP="00771FF7">
      <w:pPr>
        <w:pStyle w:val="TOC1"/>
        <w:tabs>
          <w:tab w:val="right" w:leader="dot" w:pos="8211"/>
        </w:tabs>
        <w:spacing w:before="0" w:line="480" w:lineRule="auto"/>
        <w:ind w:left="1134" w:hanging="1134"/>
        <w:rPr>
          <w:rFonts w:ascii="Times New Roman" w:eastAsiaTheme="minorEastAsia" w:hAnsi="Times New Roman" w:cs="Times New Roman"/>
          <w:bCs w:val="0"/>
          <w:i w:val="0"/>
          <w:iCs w:val="0"/>
          <w:noProof/>
          <w:color w:val="000000" w:themeColor="text1"/>
        </w:rPr>
      </w:pPr>
      <w:r w:rsidRPr="00CA6E66">
        <w:rPr>
          <w:rFonts w:ascii="Times New Roman" w:eastAsia="Calibri" w:hAnsi="Times New Roman" w:cs="Times New Roman"/>
          <w:i w:val="0"/>
          <w:noProof/>
          <w:color w:val="000000" w:themeColor="text1"/>
        </w:rPr>
        <w:t>LIST OF FIGURES</w:t>
      </w:r>
      <w:r w:rsidRPr="00CA6E66">
        <w:rPr>
          <w:rFonts w:ascii="Times New Roman" w:hAnsi="Times New Roman" w:cs="Times New Roman"/>
          <w:i w:val="0"/>
          <w:noProof/>
          <w:color w:val="000000" w:themeColor="text1"/>
        </w:rPr>
        <w:tab/>
      </w:r>
      <w:r w:rsidRPr="00CA6E66">
        <w:rPr>
          <w:rFonts w:ascii="Times New Roman" w:hAnsi="Times New Roman" w:cs="Times New Roman"/>
          <w:i w:val="0"/>
          <w:noProof/>
          <w:color w:val="000000" w:themeColor="text1"/>
        </w:rPr>
        <w:fldChar w:fldCharType="begin"/>
      </w:r>
      <w:r w:rsidRPr="00CA6E66">
        <w:rPr>
          <w:rFonts w:ascii="Times New Roman" w:hAnsi="Times New Roman" w:cs="Times New Roman"/>
          <w:i w:val="0"/>
          <w:noProof/>
          <w:color w:val="000000" w:themeColor="text1"/>
        </w:rPr>
        <w:instrText xml:space="preserve"> PAGEREF _Toc203238038 \h </w:instrText>
      </w:r>
      <w:r w:rsidRPr="00CA6E66">
        <w:rPr>
          <w:rFonts w:ascii="Times New Roman" w:hAnsi="Times New Roman" w:cs="Times New Roman"/>
          <w:i w:val="0"/>
          <w:noProof/>
          <w:color w:val="000000" w:themeColor="text1"/>
        </w:rPr>
      </w:r>
      <w:r w:rsidRPr="00CA6E66">
        <w:rPr>
          <w:rFonts w:ascii="Times New Roman" w:hAnsi="Times New Roman" w:cs="Times New Roman"/>
          <w:i w:val="0"/>
          <w:noProof/>
          <w:color w:val="000000" w:themeColor="text1"/>
        </w:rPr>
        <w:fldChar w:fldCharType="separate"/>
      </w:r>
      <w:r w:rsidR="00145ABB">
        <w:rPr>
          <w:rFonts w:ascii="Times New Roman" w:hAnsi="Times New Roman" w:cs="Times New Roman"/>
          <w:i w:val="0"/>
          <w:noProof/>
          <w:color w:val="000000" w:themeColor="text1"/>
        </w:rPr>
        <w:t>xiv</w:t>
      </w:r>
      <w:r w:rsidRPr="00CA6E66">
        <w:rPr>
          <w:rFonts w:ascii="Times New Roman" w:hAnsi="Times New Roman" w:cs="Times New Roman"/>
          <w:i w:val="0"/>
          <w:noProof/>
          <w:color w:val="000000" w:themeColor="text1"/>
        </w:rPr>
        <w:fldChar w:fldCharType="end"/>
      </w:r>
    </w:p>
    <w:p w14:paraId="64C4CA14" w14:textId="77777777" w:rsidR="000D5979" w:rsidRPr="00CA6E66" w:rsidRDefault="000D5979" w:rsidP="00771FF7">
      <w:pPr>
        <w:pStyle w:val="TOC1"/>
        <w:tabs>
          <w:tab w:val="right" w:leader="dot" w:pos="8211"/>
        </w:tabs>
        <w:spacing w:before="0" w:line="480" w:lineRule="auto"/>
        <w:ind w:left="1134" w:hanging="1134"/>
        <w:rPr>
          <w:rFonts w:ascii="Times New Roman" w:eastAsiaTheme="minorEastAsia" w:hAnsi="Times New Roman" w:cs="Times New Roman"/>
          <w:bCs w:val="0"/>
          <w:i w:val="0"/>
          <w:iCs w:val="0"/>
          <w:noProof/>
          <w:color w:val="000000" w:themeColor="text1"/>
        </w:rPr>
      </w:pPr>
      <w:r w:rsidRPr="00CA6E66">
        <w:rPr>
          <w:rFonts w:ascii="Times New Roman" w:eastAsia="Calibri" w:hAnsi="Times New Roman" w:cs="Times New Roman"/>
          <w:i w:val="0"/>
          <w:noProof/>
          <w:color w:val="000000" w:themeColor="text1"/>
        </w:rPr>
        <w:t>LIST OF ABBREVIATIONS AND ACRONYMS</w:t>
      </w:r>
      <w:r w:rsidRPr="00CA6E66">
        <w:rPr>
          <w:rFonts w:ascii="Times New Roman" w:hAnsi="Times New Roman" w:cs="Times New Roman"/>
          <w:i w:val="0"/>
          <w:noProof/>
          <w:color w:val="000000" w:themeColor="text1"/>
        </w:rPr>
        <w:tab/>
      </w:r>
      <w:r w:rsidRPr="00CA6E66">
        <w:rPr>
          <w:rFonts w:ascii="Times New Roman" w:hAnsi="Times New Roman" w:cs="Times New Roman"/>
          <w:i w:val="0"/>
          <w:noProof/>
          <w:color w:val="000000" w:themeColor="text1"/>
        </w:rPr>
        <w:fldChar w:fldCharType="begin"/>
      </w:r>
      <w:r w:rsidRPr="00CA6E66">
        <w:rPr>
          <w:rFonts w:ascii="Times New Roman" w:hAnsi="Times New Roman" w:cs="Times New Roman"/>
          <w:i w:val="0"/>
          <w:noProof/>
          <w:color w:val="000000" w:themeColor="text1"/>
        </w:rPr>
        <w:instrText xml:space="preserve"> PAGEREF _Toc203238039 \h </w:instrText>
      </w:r>
      <w:r w:rsidRPr="00CA6E66">
        <w:rPr>
          <w:rFonts w:ascii="Times New Roman" w:hAnsi="Times New Roman" w:cs="Times New Roman"/>
          <w:i w:val="0"/>
          <w:noProof/>
          <w:color w:val="000000" w:themeColor="text1"/>
        </w:rPr>
      </w:r>
      <w:r w:rsidRPr="00CA6E66">
        <w:rPr>
          <w:rFonts w:ascii="Times New Roman" w:hAnsi="Times New Roman" w:cs="Times New Roman"/>
          <w:i w:val="0"/>
          <w:noProof/>
          <w:color w:val="000000" w:themeColor="text1"/>
        </w:rPr>
        <w:fldChar w:fldCharType="separate"/>
      </w:r>
      <w:r w:rsidR="00145ABB">
        <w:rPr>
          <w:rFonts w:ascii="Times New Roman" w:hAnsi="Times New Roman" w:cs="Times New Roman"/>
          <w:i w:val="0"/>
          <w:noProof/>
          <w:color w:val="000000" w:themeColor="text1"/>
        </w:rPr>
        <w:t>xv</w:t>
      </w:r>
      <w:r w:rsidRPr="00CA6E66">
        <w:rPr>
          <w:rFonts w:ascii="Times New Roman" w:hAnsi="Times New Roman" w:cs="Times New Roman"/>
          <w:i w:val="0"/>
          <w:noProof/>
          <w:color w:val="000000" w:themeColor="text1"/>
        </w:rPr>
        <w:fldChar w:fldCharType="end"/>
      </w:r>
    </w:p>
    <w:p w14:paraId="6C895327" w14:textId="77777777" w:rsidR="000D5979" w:rsidRPr="00CA6E66" w:rsidRDefault="000D5979" w:rsidP="00771FF7">
      <w:pPr>
        <w:pStyle w:val="TOC1"/>
        <w:tabs>
          <w:tab w:val="right" w:leader="dot" w:pos="8211"/>
        </w:tabs>
        <w:spacing w:before="0" w:line="480" w:lineRule="auto"/>
        <w:ind w:left="1134" w:hanging="1134"/>
        <w:rPr>
          <w:rFonts w:ascii="Times New Roman" w:eastAsiaTheme="minorEastAsia" w:hAnsi="Times New Roman" w:cs="Times New Roman"/>
          <w:bCs w:val="0"/>
          <w:i w:val="0"/>
          <w:iCs w:val="0"/>
          <w:noProof/>
          <w:color w:val="000000" w:themeColor="text1"/>
        </w:rPr>
      </w:pPr>
      <w:r w:rsidRPr="00CA6E66">
        <w:rPr>
          <w:rFonts w:ascii="Times New Roman" w:hAnsi="Times New Roman" w:cs="Times New Roman"/>
          <w:i w:val="0"/>
          <w:noProof/>
          <w:color w:val="000000" w:themeColor="text1"/>
        </w:rPr>
        <w:t>CHAPTER ONE</w:t>
      </w:r>
      <w:r w:rsidRPr="00CA6E66">
        <w:rPr>
          <w:rFonts w:ascii="Times New Roman" w:hAnsi="Times New Roman" w:cs="Times New Roman"/>
          <w:i w:val="0"/>
          <w:noProof/>
          <w:color w:val="000000" w:themeColor="text1"/>
        </w:rPr>
        <w:tab/>
      </w:r>
      <w:r w:rsidRPr="00CA6E66">
        <w:rPr>
          <w:rFonts w:ascii="Times New Roman" w:hAnsi="Times New Roman" w:cs="Times New Roman"/>
          <w:i w:val="0"/>
          <w:noProof/>
          <w:color w:val="000000" w:themeColor="text1"/>
        </w:rPr>
        <w:fldChar w:fldCharType="begin"/>
      </w:r>
      <w:r w:rsidRPr="00CA6E66">
        <w:rPr>
          <w:rFonts w:ascii="Times New Roman" w:hAnsi="Times New Roman" w:cs="Times New Roman"/>
          <w:i w:val="0"/>
          <w:noProof/>
          <w:color w:val="000000" w:themeColor="text1"/>
        </w:rPr>
        <w:instrText xml:space="preserve"> PAGEREF _Toc203238040 \h </w:instrText>
      </w:r>
      <w:r w:rsidRPr="00CA6E66">
        <w:rPr>
          <w:rFonts w:ascii="Times New Roman" w:hAnsi="Times New Roman" w:cs="Times New Roman"/>
          <w:i w:val="0"/>
          <w:noProof/>
          <w:color w:val="000000" w:themeColor="text1"/>
        </w:rPr>
      </w:r>
      <w:r w:rsidRPr="00CA6E66">
        <w:rPr>
          <w:rFonts w:ascii="Times New Roman" w:hAnsi="Times New Roman" w:cs="Times New Roman"/>
          <w:i w:val="0"/>
          <w:noProof/>
          <w:color w:val="000000" w:themeColor="text1"/>
        </w:rPr>
        <w:fldChar w:fldCharType="separate"/>
      </w:r>
      <w:r w:rsidR="00145ABB">
        <w:rPr>
          <w:rFonts w:ascii="Times New Roman" w:hAnsi="Times New Roman" w:cs="Times New Roman"/>
          <w:i w:val="0"/>
          <w:noProof/>
          <w:color w:val="000000" w:themeColor="text1"/>
        </w:rPr>
        <w:t>1</w:t>
      </w:r>
      <w:r w:rsidRPr="00CA6E66">
        <w:rPr>
          <w:rFonts w:ascii="Times New Roman" w:hAnsi="Times New Roman" w:cs="Times New Roman"/>
          <w:i w:val="0"/>
          <w:noProof/>
          <w:color w:val="000000" w:themeColor="text1"/>
        </w:rPr>
        <w:fldChar w:fldCharType="end"/>
      </w:r>
    </w:p>
    <w:p w14:paraId="6B4802F7" w14:textId="77777777" w:rsidR="000D5979" w:rsidRPr="00CA6E66" w:rsidRDefault="000D5979" w:rsidP="00771FF7">
      <w:pPr>
        <w:pStyle w:val="TOC1"/>
        <w:tabs>
          <w:tab w:val="right" w:leader="dot" w:pos="8211"/>
        </w:tabs>
        <w:spacing w:before="0" w:line="480" w:lineRule="auto"/>
        <w:ind w:left="1134" w:hanging="1134"/>
        <w:rPr>
          <w:rFonts w:ascii="Times New Roman" w:eastAsiaTheme="minorEastAsia" w:hAnsi="Times New Roman" w:cs="Times New Roman"/>
          <w:b w:val="0"/>
          <w:bCs w:val="0"/>
          <w:i w:val="0"/>
          <w:iCs w:val="0"/>
          <w:noProof/>
          <w:color w:val="000000" w:themeColor="text1"/>
        </w:rPr>
      </w:pPr>
      <w:r w:rsidRPr="00CA6E66">
        <w:rPr>
          <w:rFonts w:ascii="Times New Roman" w:hAnsi="Times New Roman" w:cs="Times New Roman"/>
          <w:i w:val="0"/>
          <w:noProof/>
          <w:color w:val="000000" w:themeColor="text1"/>
        </w:rPr>
        <w:t>INTRODUCTION</w:t>
      </w:r>
      <w:r w:rsidRPr="00CA6E66">
        <w:rPr>
          <w:rFonts w:ascii="Times New Roman" w:hAnsi="Times New Roman" w:cs="Times New Roman"/>
          <w:i w:val="0"/>
          <w:noProof/>
          <w:color w:val="000000" w:themeColor="text1"/>
        </w:rPr>
        <w:tab/>
      </w:r>
      <w:r w:rsidRPr="00CA6E66">
        <w:rPr>
          <w:rFonts w:ascii="Times New Roman" w:hAnsi="Times New Roman" w:cs="Times New Roman"/>
          <w:i w:val="0"/>
          <w:noProof/>
          <w:color w:val="000000" w:themeColor="text1"/>
        </w:rPr>
        <w:fldChar w:fldCharType="begin"/>
      </w:r>
      <w:r w:rsidRPr="00CA6E66">
        <w:rPr>
          <w:rFonts w:ascii="Times New Roman" w:hAnsi="Times New Roman" w:cs="Times New Roman"/>
          <w:i w:val="0"/>
          <w:noProof/>
          <w:color w:val="000000" w:themeColor="text1"/>
        </w:rPr>
        <w:instrText xml:space="preserve"> PAGEREF _Toc203238041 \h </w:instrText>
      </w:r>
      <w:r w:rsidRPr="00CA6E66">
        <w:rPr>
          <w:rFonts w:ascii="Times New Roman" w:hAnsi="Times New Roman" w:cs="Times New Roman"/>
          <w:i w:val="0"/>
          <w:noProof/>
          <w:color w:val="000000" w:themeColor="text1"/>
        </w:rPr>
      </w:r>
      <w:r w:rsidRPr="00CA6E66">
        <w:rPr>
          <w:rFonts w:ascii="Times New Roman" w:hAnsi="Times New Roman" w:cs="Times New Roman"/>
          <w:i w:val="0"/>
          <w:noProof/>
          <w:color w:val="000000" w:themeColor="text1"/>
        </w:rPr>
        <w:fldChar w:fldCharType="separate"/>
      </w:r>
      <w:r w:rsidR="00145ABB">
        <w:rPr>
          <w:rFonts w:ascii="Times New Roman" w:hAnsi="Times New Roman" w:cs="Times New Roman"/>
          <w:i w:val="0"/>
          <w:noProof/>
          <w:color w:val="000000" w:themeColor="text1"/>
        </w:rPr>
        <w:t>1</w:t>
      </w:r>
      <w:r w:rsidRPr="00CA6E66">
        <w:rPr>
          <w:rFonts w:ascii="Times New Roman" w:hAnsi="Times New Roman" w:cs="Times New Roman"/>
          <w:i w:val="0"/>
          <w:noProof/>
          <w:color w:val="000000" w:themeColor="text1"/>
        </w:rPr>
        <w:fldChar w:fldCharType="end"/>
      </w:r>
    </w:p>
    <w:p w14:paraId="44A6AB0D" w14:textId="613DF405" w:rsidR="000D5979" w:rsidRPr="00CA6E66" w:rsidRDefault="000D5979" w:rsidP="008B7D5A">
      <w:pPr>
        <w:pStyle w:val="TOC1"/>
        <w:tabs>
          <w:tab w:val="left" w:pos="660"/>
          <w:tab w:val="right" w:leader="dot" w:pos="8211"/>
        </w:tabs>
        <w:spacing w:before="0" w:line="480" w:lineRule="auto"/>
        <w:ind w:left="851" w:hanging="851"/>
        <w:rPr>
          <w:rFonts w:ascii="Times New Roman" w:eastAsiaTheme="minorEastAsia" w:hAnsi="Times New Roman" w:cs="Times New Roman"/>
          <w:b w:val="0"/>
          <w:bCs w:val="0"/>
          <w:i w:val="0"/>
          <w:iCs w:val="0"/>
          <w:noProof/>
          <w:color w:val="000000" w:themeColor="text1"/>
        </w:rPr>
      </w:pPr>
      <w:r w:rsidRPr="00CA6E66">
        <w:rPr>
          <w:rFonts w:ascii="Times New Roman" w:hAnsi="Times New Roman" w:cs="Times New Roman"/>
          <w:b w:val="0"/>
          <w:i w:val="0"/>
          <w:noProof/>
          <w:color w:val="000000" w:themeColor="text1"/>
        </w:rPr>
        <w:t>1.1</w:t>
      </w:r>
      <w:r w:rsidRPr="00CA6E66">
        <w:rPr>
          <w:rFonts w:ascii="Times New Roman" w:eastAsiaTheme="minorEastAsia" w:hAnsi="Times New Roman" w:cs="Times New Roman"/>
          <w:b w:val="0"/>
          <w:bCs w:val="0"/>
          <w:i w:val="0"/>
          <w:iCs w:val="0"/>
          <w:noProof/>
          <w:color w:val="000000" w:themeColor="text1"/>
        </w:rPr>
        <w:tab/>
      </w:r>
      <w:r w:rsidR="00771FF7" w:rsidRPr="00CA6E66">
        <w:rPr>
          <w:rFonts w:ascii="Times New Roman" w:eastAsiaTheme="minorEastAsia" w:hAnsi="Times New Roman" w:cs="Times New Roman"/>
          <w:b w:val="0"/>
          <w:bCs w:val="0"/>
          <w:i w:val="0"/>
          <w:iCs w:val="0"/>
          <w:noProof/>
          <w:color w:val="000000" w:themeColor="text1"/>
        </w:rPr>
        <w:tab/>
      </w:r>
      <w:r w:rsidRPr="00CA6E66">
        <w:rPr>
          <w:rFonts w:ascii="Times New Roman" w:hAnsi="Times New Roman" w:cs="Times New Roman"/>
          <w:b w:val="0"/>
          <w:i w:val="0"/>
          <w:noProof/>
          <w:color w:val="000000" w:themeColor="text1"/>
        </w:rPr>
        <w:t>Chapter Overview</w:t>
      </w:r>
      <w:r w:rsidRPr="00CA6E66">
        <w:rPr>
          <w:rFonts w:ascii="Times New Roman" w:hAnsi="Times New Roman" w:cs="Times New Roman"/>
          <w:b w:val="0"/>
          <w:i w:val="0"/>
          <w:noProof/>
          <w:color w:val="000000" w:themeColor="text1"/>
        </w:rPr>
        <w:tab/>
      </w:r>
      <w:r w:rsidRPr="00CA6E66">
        <w:rPr>
          <w:rFonts w:ascii="Times New Roman" w:hAnsi="Times New Roman" w:cs="Times New Roman"/>
          <w:b w:val="0"/>
          <w:i w:val="0"/>
          <w:noProof/>
          <w:color w:val="000000" w:themeColor="text1"/>
        </w:rPr>
        <w:fldChar w:fldCharType="begin"/>
      </w:r>
      <w:r w:rsidRPr="00CA6E66">
        <w:rPr>
          <w:rFonts w:ascii="Times New Roman" w:hAnsi="Times New Roman" w:cs="Times New Roman"/>
          <w:b w:val="0"/>
          <w:i w:val="0"/>
          <w:noProof/>
          <w:color w:val="000000" w:themeColor="text1"/>
        </w:rPr>
        <w:instrText xml:space="preserve"> PAGEREF _Toc203238042 \h </w:instrText>
      </w:r>
      <w:r w:rsidRPr="00CA6E66">
        <w:rPr>
          <w:rFonts w:ascii="Times New Roman" w:hAnsi="Times New Roman" w:cs="Times New Roman"/>
          <w:b w:val="0"/>
          <w:i w:val="0"/>
          <w:noProof/>
          <w:color w:val="000000" w:themeColor="text1"/>
        </w:rPr>
      </w:r>
      <w:r w:rsidRPr="00CA6E66">
        <w:rPr>
          <w:rFonts w:ascii="Times New Roman" w:hAnsi="Times New Roman" w:cs="Times New Roman"/>
          <w:b w:val="0"/>
          <w:i w:val="0"/>
          <w:noProof/>
          <w:color w:val="000000" w:themeColor="text1"/>
        </w:rPr>
        <w:fldChar w:fldCharType="separate"/>
      </w:r>
      <w:r w:rsidR="00145ABB">
        <w:rPr>
          <w:rFonts w:ascii="Times New Roman" w:hAnsi="Times New Roman" w:cs="Times New Roman"/>
          <w:b w:val="0"/>
          <w:i w:val="0"/>
          <w:noProof/>
          <w:color w:val="000000" w:themeColor="text1"/>
        </w:rPr>
        <w:t>1</w:t>
      </w:r>
      <w:r w:rsidRPr="00CA6E66">
        <w:rPr>
          <w:rFonts w:ascii="Times New Roman" w:hAnsi="Times New Roman" w:cs="Times New Roman"/>
          <w:b w:val="0"/>
          <w:i w:val="0"/>
          <w:noProof/>
          <w:color w:val="000000" w:themeColor="text1"/>
        </w:rPr>
        <w:fldChar w:fldCharType="end"/>
      </w:r>
    </w:p>
    <w:p w14:paraId="48FCEC29" w14:textId="20C748E6" w:rsidR="000D5979" w:rsidRPr="00CA6E66" w:rsidRDefault="000D5979" w:rsidP="008B7D5A">
      <w:pPr>
        <w:pStyle w:val="TOC1"/>
        <w:tabs>
          <w:tab w:val="left" w:pos="660"/>
          <w:tab w:val="right" w:leader="dot" w:pos="8211"/>
        </w:tabs>
        <w:spacing w:before="0" w:line="480" w:lineRule="auto"/>
        <w:ind w:left="851" w:hanging="851"/>
        <w:rPr>
          <w:rFonts w:ascii="Times New Roman" w:eastAsiaTheme="minorEastAsia" w:hAnsi="Times New Roman" w:cs="Times New Roman"/>
          <w:b w:val="0"/>
          <w:bCs w:val="0"/>
          <w:i w:val="0"/>
          <w:iCs w:val="0"/>
          <w:noProof/>
          <w:color w:val="000000" w:themeColor="text1"/>
        </w:rPr>
      </w:pPr>
      <w:r w:rsidRPr="00CA6E66">
        <w:rPr>
          <w:rFonts w:ascii="Times New Roman" w:eastAsia="Times New Roman" w:hAnsi="Times New Roman" w:cs="Times New Roman"/>
          <w:b w:val="0"/>
          <w:i w:val="0"/>
          <w:noProof/>
          <w:color w:val="000000" w:themeColor="text1"/>
        </w:rPr>
        <w:t>1.2</w:t>
      </w:r>
      <w:r w:rsidRPr="00CA6E66">
        <w:rPr>
          <w:rFonts w:ascii="Times New Roman" w:eastAsiaTheme="minorEastAsia" w:hAnsi="Times New Roman" w:cs="Times New Roman"/>
          <w:b w:val="0"/>
          <w:bCs w:val="0"/>
          <w:i w:val="0"/>
          <w:iCs w:val="0"/>
          <w:noProof/>
          <w:color w:val="000000" w:themeColor="text1"/>
        </w:rPr>
        <w:tab/>
      </w:r>
      <w:r w:rsidR="00771FF7" w:rsidRPr="00CA6E66">
        <w:rPr>
          <w:rFonts w:ascii="Times New Roman" w:eastAsiaTheme="minorEastAsia" w:hAnsi="Times New Roman" w:cs="Times New Roman"/>
          <w:b w:val="0"/>
          <w:bCs w:val="0"/>
          <w:i w:val="0"/>
          <w:iCs w:val="0"/>
          <w:noProof/>
          <w:color w:val="000000" w:themeColor="text1"/>
        </w:rPr>
        <w:tab/>
      </w:r>
      <w:r w:rsidRPr="00CA6E66">
        <w:rPr>
          <w:rFonts w:ascii="Times New Roman" w:eastAsia="Times New Roman" w:hAnsi="Times New Roman" w:cs="Times New Roman"/>
          <w:b w:val="0"/>
          <w:i w:val="0"/>
          <w:noProof/>
          <w:color w:val="000000" w:themeColor="text1"/>
        </w:rPr>
        <w:t>Background of the Study</w:t>
      </w:r>
      <w:r w:rsidRPr="00CA6E66">
        <w:rPr>
          <w:rFonts w:ascii="Times New Roman" w:hAnsi="Times New Roman" w:cs="Times New Roman"/>
          <w:b w:val="0"/>
          <w:i w:val="0"/>
          <w:noProof/>
          <w:color w:val="000000" w:themeColor="text1"/>
        </w:rPr>
        <w:tab/>
      </w:r>
      <w:r w:rsidRPr="00CA6E66">
        <w:rPr>
          <w:rFonts w:ascii="Times New Roman" w:hAnsi="Times New Roman" w:cs="Times New Roman"/>
          <w:b w:val="0"/>
          <w:i w:val="0"/>
          <w:noProof/>
          <w:color w:val="000000" w:themeColor="text1"/>
        </w:rPr>
        <w:fldChar w:fldCharType="begin"/>
      </w:r>
      <w:r w:rsidRPr="00CA6E66">
        <w:rPr>
          <w:rFonts w:ascii="Times New Roman" w:hAnsi="Times New Roman" w:cs="Times New Roman"/>
          <w:b w:val="0"/>
          <w:i w:val="0"/>
          <w:noProof/>
          <w:color w:val="000000" w:themeColor="text1"/>
        </w:rPr>
        <w:instrText xml:space="preserve"> PAGEREF _Toc203238043 \h </w:instrText>
      </w:r>
      <w:r w:rsidRPr="00CA6E66">
        <w:rPr>
          <w:rFonts w:ascii="Times New Roman" w:hAnsi="Times New Roman" w:cs="Times New Roman"/>
          <w:b w:val="0"/>
          <w:i w:val="0"/>
          <w:noProof/>
          <w:color w:val="000000" w:themeColor="text1"/>
        </w:rPr>
      </w:r>
      <w:r w:rsidRPr="00CA6E66">
        <w:rPr>
          <w:rFonts w:ascii="Times New Roman" w:hAnsi="Times New Roman" w:cs="Times New Roman"/>
          <w:b w:val="0"/>
          <w:i w:val="0"/>
          <w:noProof/>
          <w:color w:val="000000" w:themeColor="text1"/>
        </w:rPr>
        <w:fldChar w:fldCharType="separate"/>
      </w:r>
      <w:r w:rsidR="00145ABB">
        <w:rPr>
          <w:rFonts w:ascii="Times New Roman" w:hAnsi="Times New Roman" w:cs="Times New Roman"/>
          <w:b w:val="0"/>
          <w:i w:val="0"/>
          <w:noProof/>
          <w:color w:val="000000" w:themeColor="text1"/>
        </w:rPr>
        <w:t>1</w:t>
      </w:r>
      <w:r w:rsidRPr="00CA6E66">
        <w:rPr>
          <w:rFonts w:ascii="Times New Roman" w:hAnsi="Times New Roman" w:cs="Times New Roman"/>
          <w:b w:val="0"/>
          <w:i w:val="0"/>
          <w:noProof/>
          <w:color w:val="000000" w:themeColor="text1"/>
        </w:rPr>
        <w:fldChar w:fldCharType="end"/>
      </w:r>
    </w:p>
    <w:p w14:paraId="29FCC3F4" w14:textId="1844544F" w:rsidR="000D5979" w:rsidRPr="00CA6E66" w:rsidRDefault="000D5979" w:rsidP="008B7D5A">
      <w:pPr>
        <w:pStyle w:val="TOC1"/>
        <w:tabs>
          <w:tab w:val="left" w:pos="660"/>
          <w:tab w:val="right" w:leader="dot" w:pos="8211"/>
        </w:tabs>
        <w:spacing w:before="0" w:line="480" w:lineRule="auto"/>
        <w:ind w:left="851" w:hanging="851"/>
        <w:rPr>
          <w:rFonts w:ascii="Times New Roman" w:eastAsiaTheme="minorEastAsia" w:hAnsi="Times New Roman" w:cs="Times New Roman"/>
          <w:b w:val="0"/>
          <w:bCs w:val="0"/>
          <w:i w:val="0"/>
          <w:iCs w:val="0"/>
          <w:noProof/>
          <w:color w:val="000000" w:themeColor="text1"/>
        </w:rPr>
      </w:pPr>
      <w:r w:rsidRPr="00CA6E66">
        <w:rPr>
          <w:rFonts w:ascii="Times New Roman" w:eastAsia="Calibri" w:hAnsi="Times New Roman" w:cs="Times New Roman"/>
          <w:b w:val="0"/>
          <w:i w:val="0"/>
          <w:noProof/>
          <w:color w:val="000000" w:themeColor="text1"/>
        </w:rPr>
        <w:t>1.3</w:t>
      </w:r>
      <w:r w:rsidRPr="00CA6E66">
        <w:rPr>
          <w:rFonts w:ascii="Times New Roman" w:eastAsiaTheme="minorEastAsia" w:hAnsi="Times New Roman" w:cs="Times New Roman"/>
          <w:b w:val="0"/>
          <w:bCs w:val="0"/>
          <w:i w:val="0"/>
          <w:iCs w:val="0"/>
          <w:noProof/>
          <w:color w:val="000000" w:themeColor="text1"/>
        </w:rPr>
        <w:tab/>
      </w:r>
      <w:r w:rsidR="00771FF7" w:rsidRPr="00CA6E66">
        <w:rPr>
          <w:rFonts w:ascii="Times New Roman" w:eastAsiaTheme="minorEastAsia" w:hAnsi="Times New Roman" w:cs="Times New Roman"/>
          <w:b w:val="0"/>
          <w:bCs w:val="0"/>
          <w:i w:val="0"/>
          <w:iCs w:val="0"/>
          <w:noProof/>
          <w:color w:val="000000" w:themeColor="text1"/>
        </w:rPr>
        <w:tab/>
      </w:r>
      <w:r w:rsidRPr="00CA6E66">
        <w:rPr>
          <w:rFonts w:ascii="Times New Roman" w:eastAsia="Calibri" w:hAnsi="Times New Roman" w:cs="Times New Roman"/>
          <w:b w:val="0"/>
          <w:i w:val="0"/>
          <w:noProof/>
          <w:color w:val="000000" w:themeColor="text1"/>
        </w:rPr>
        <w:t>Statement of the Problem</w:t>
      </w:r>
      <w:r w:rsidRPr="00CA6E66">
        <w:rPr>
          <w:rFonts w:ascii="Times New Roman" w:hAnsi="Times New Roman" w:cs="Times New Roman"/>
          <w:b w:val="0"/>
          <w:i w:val="0"/>
          <w:noProof/>
          <w:color w:val="000000" w:themeColor="text1"/>
        </w:rPr>
        <w:tab/>
      </w:r>
      <w:r w:rsidRPr="00CA6E66">
        <w:rPr>
          <w:rFonts w:ascii="Times New Roman" w:hAnsi="Times New Roman" w:cs="Times New Roman"/>
          <w:b w:val="0"/>
          <w:i w:val="0"/>
          <w:noProof/>
          <w:color w:val="000000" w:themeColor="text1"/>
        </w:rPr>
        <w:fldChar w:fldCharType="begin"/>
      </w:r>
      <w:r w:rsidRPr="00CA6E66">
        <w:rPr>
          <w:rFonts w:ascii="Times New Roman" w:hAnsi="Times New Roman" w:cs="Times New Roman"/>
          <w:b w:val="0"/>
          <w:i w:val="0"/>
          <w:noProof/>
          <w:color w:val="000000" w:themeColor="text1"/>
        </w:rPr>
        <w:instrText xml:space="preserve"> PAGEREF _Toc203238044 \h </w:instrText>
      </w:r>
      <w:r w:rsidRPr="00CA6E66">
        <w:rPr>
          <w:rFonts w:ascii="Times New Roman" w:hAnsi="Times New Roman" w:cs="Times New Roman"/>
          <w:b w:val="0"/>
          <w:i w:val="0"/>
          <w:noProof/>
          <w:color w:val="000000" w:themeColor="text1"/>
        </w:rPr>
      </w:r>
      <w:r w:rsidRPr="00CA6E66">
        <w:rPr>
          <w:rFonts w:ascii="Times New Roman" w:hAnsi="Times New Roman" w:cs="Times New Roman"/>
          <w:b w:val="0"/>
          <w:i w:val="0"/>
          <w:noProof/>
          <w:color w:val="000000" w:themeColor="text1"/>
        </w:rPr>
        <w:fldChar w:fldCharType="separate"/>
      </w:r>
      <w:r w:rsidR="00145ABB">
        <w:rPr>
          <w:rFonts w:ascii="Times New Roman" w:hAnsi="Times New Roman" w:cs="Times New Roman"/>
          <w:b w:val="0"/>
          <w:i w:val="0"/>
          <w:noProof/>
          <w:color w:val="000000" w:themeColor="text1"/>
        </w:rPr>
        <w:t>5</w:t>
      </w:r>
      <w:r w:rsidRPr="00CA6E66">
        <w:rPr>
          <w:rFonts w:ascii="Times New Roman" w:hAnsi="Times New Roman" w:cs="Times New Roman"/>
          <w:b w:val="0"/>
          <w:i w:val="0"/>
          <w:noProof/>
          <w:color w:val="000000" w:themeColor="text1"/>
        </w:rPr>
        <w:fldChar w:fldCharType="end"/>
      </w:r>
    </w:p>
    <w:p w14:paraId="60F6200F" w14:textId="10630962" w:rsidR="000D5979" w:rsidRPr="00CA6E66" w:rsidRDefault="000D5979" w:rsidP="008B7D5A">
      <w:pPr>
        <w:pStyle w:val="TOC1"/>
        <w:tabs>
          <w:tab w:val="left" w:pos="660"/>
          <w:tab w:val="right" w:leader="dot" w:pos="8211"/>
        </w:tabs>
        <w:spacing w:before="0" w:line="480" w:lineRule="auto"/>
        <w:ind w:left="851" w:hanging="851"/>
        <w:rPr>
          <w:rFonts w:ascii="Times New Roman" w:eastAsiaTheme="minorEastAsia" w:hAnsi="Times New Roman" w:cs="Times New Roman"/>
          <w:b w:val="0"/>
          <w:bCs w:val="0"/>
          <w:i w:val="0"/>
          <w:iCs w:val="0"/>
          <w:noProof/>
          <w:color w:val="000000" w:themeColor="text1"/>
        </w:rPr>
      </w:pPr>
      <w:r w:rsidRPr="00CA6E66">
        <w:rPr>
          <w:rFonts w:ascii="Times New Roman" w:eastAsia="Calibri" w:hAnsi="Times New Roman" w:cs="Times New Roman"/>
          <w:b w:val="0"/>
          <w:i w:val="0"/>
          <w:noProof/>
          <w:color w:val="000000" w:themeColor="text1"/>
        </w:rPr>
        <w:t>1.4</w:t>
      </w:r>
      <w:r w:rsidRPr="00CA6E66">
        <w:rPr>
          <w:rFonts w:ascii="Times New Roman" w:eastAsiaTheme="minorEastAsia" w:hAnsi="Times New Roman" w:cs="Times New Roman"/>
          <w:b w:val="0"/>
          <w:bCs w:val="0"/>
          <w:i w:val="0"/>
          <w:iCs w:val="0"/>
          <w:noProof/>
          <w:color w:val="000000" w:themeColor="text1"/>
        </w:rPr>
        <w:tab/>
      </w:r>
      <w:r w:rsidR="00771FF7" w:rsidRPr="00CA6E66">
        <w:rPr>
          <w:rFonts w:ascii="Times New Roman" w:eastAsiaTheme="minorEastAsia" w:hAnsi="Times New Roman" w:cs="Times New Roman"/>
          <w:b w:val="0"/>
          <w:bCs w:val="0"/>
          <w:i w:val="0"/>
          <w:iCs w:val="0"/>
          <w:noProof/>
          <w:color w:val="000000" w:themeColor="text1"/>
        </w:rPr>
        <w:tab/>
      </w:r>
      <w:r w:rsidRPr="00CA6E66">
        <w:rPr>
          <w:rFonts w:ascii="Times New Roman" w:eastAsia="Calibri" w:hAnsi="Times New Roman" w:cs="Times New Roman"/>
          <w:b w:val="0"/>
          <w:i w:val="0"/>
          <w:noProof/>
          <w:color w:val="000000" w:themeColor="text1"/>
        </w:rPr>
        <w:t>General Research Objective</w:t>
      </w:r>
      <w:r w:rsidRPr="00CA6E66">
        <w:rPr>
          <w:rFonts w:ascii="Times New Roman" w:hAnsi="Times New Roman" w:cs="Times New Roman"/>
          <w:b w:val="0"/>
          <w:i w:val="0"/>
          <w:noProof/>
          <w:color w:val="000000" w:themeColor="text1"/>
        </w:rPr>
        <w:tab/>
      </w:r>
      <w:r w:rsidRPr="00CA6E66">
        <w:rPr>
          <w:rFonts w:ascii="Times New Roman" w:hAnsi="Times New Roman" w:cs="Times New Roman"/>
          <w:b w:val="0"/>
          <w:i w:val="0"/>
          <w:noProof/>
          <w:color w:val="000000" w:themeColor="text1"/>
        </w:rPr>
        <w:fldChar w:fldCharType="begin"/>
      </w:r>
      <w:r w:rsidRPr="00CA6E66">
        <w:rPr>
          <w:rFonts w:ascii="Times New Roman" w:hAnsi="Times New Roman" w:cs="Times New Roman"/>
          <w:b w:val="0"/>
          <w:i w:val="0"/>
          <w:noProof/>
          <w:color w:val="000000" w:themeColor="text1"/>
        </w:rPr>
        <w:instrText xml:space="preserve"> PAGEREF _Toc203238045 \h </w:instrText>
      </w:r>
      <w:r w:rsidRPr="00CA6E66">
        <w:rPr>
          <w:rFonts w:ascii="Times New Roman" w:hAnsi="Times New Roman" w:cs="Times New Roman"/>
          <w:b w:val="0"/>
          <w:i w:val="0"/>
          <w:noProof/>
          <w:color w:val="000000" w:themeColor="text1"/>
        </w:rPr>
      </w:r>
      <w:r w:rsidRPr="00CA6E66">
        <w:rPr>
          <w:rFonts w:ascii="Times New Roman" w:hAnsi="Times New Roman" w:cs="Times New Roman"/>
          <w:b w:val="0"/>
          <w:i w:val="0"/>
          <w:noProof/>
          <w:color w:val="000000" w:themeColor="text1"/>
        </w:rPr>
        <w:fldChar w:fldCharType="separate"/>
      </w:r>
      <w:r w:rsidR="00145ABB">
        <w:rPr>
          <w:rFonts w:ascii="Times New Roman" w:hAnsi="Times New Roman" w:cs="Times New Roman"/>
          <w:b w:val="0"/>
          <w:i w:val="0"/>
          <w:noProof/>
          <w:color w:val="000000" w:themeColor="text1"/>
        </w:rPr>
        <w:t>7</w:t>
      </w:r>
      <w:r w:rsidRPr="00CA6E66">
        <w:rPr>
          <w:rFonts w:ascii="Times New Roman" w:hAnsi="Times New Roman" w:cs="Times New Roman"/>
          <w:b w:val="0"/>
          <w:i w:val="0"/>
          <w:noProof/>
          <w:color w:val="000000" w:themeColor="text1"/>
        </w:rPr>
        <w:fldChar w:fldCharType="end"/>
      </w:r>
    </w:p>
    <w:p w14:paraId="5D38D709" w14:textId="426BAE4C" w:rsidR="000D5979" w:rsidRPr="00CA6E66" w:rsidRDefault="000D5979" w:rsidP="008B7D5A">
      <w:pPr>
        <w:pStyle w:val="TOC1"/>
        <w:tabs>
          <w:tab w:val="left" w:pos="880"/>
          <w:tab w:val="right" w:leader="dot" w:pos="8211"/>
        </w:tabs>
        <w:spacing w:before="0" w:line="480" w:lineRule="auto"/>
        <w:ind w:left="851" w:hanging="851"/>
        <w:rPr>
          <w:rFonts w:ascii="Times New Roman" w:eastAsiaTheme="minorEastAsia" w:hAnsi="Times New Roman" w:cs="Times New Roman"/>
          <w:b w:val="0"/>
          <w:bCs w:val="0"/>
          <w:i w:val="0"/>
          <w:iCs w:val="0"/>
          <w:noProof/>
          <w:color w:val="000000" w:themeColor="text1"/>
        </w:rPr>
      </w:pPr>
      <w:r w:rsidRPr="00CA6E66">
        <w:rPr>
          <w:rFonts w:ascii="Times New Roman" w:eastAsia="Times New Roman" w:hAnsi="Times New Roman" w:cs="Times New Roman"/>
          <w:b w:val="0"/>
          <w:i w:val="0"/>
          <w:noProof/>
          <w:color w:val="000000" w:themeColor="text1"/>
        </w:rPr>
        <w:t>1.4.1</w:t>
      </w:r>
      <w:r w:rsidRPr="00CA6E66">
        <w:rPr>
          <w:rFonts w:ascii="Times New Roman" w:eastAsiaTheme="minorEastAsia" w:hAnsi="Times New Roman" w:cs="Times New Roman"/>
          <w:b w:val="0"/>
          <w:bCs w:val="0"/>
          <w:i w:val="0"/>
          <w:iCs w:val="0"/>
          <w:noProof/>
          <w:color w:val="000000" w:themeColor="text1"/>
        </w:rPr>
        <w:tab/>
      </w:r>
      <w:r w:rsidR="00771FF7" w:rsidRPr="00CA6E66">
        <w:rPr>
          <w:rFonts w:ascii="Times New Roman" w:eastAsiaTheme="minorEastAsia" w:hAnsi="Times New Roman" w:cs="Times New Roman"/>
          <w:b w:val="0"/>
          <w:bCs w:val="0"/>
          <w:i w:val="0"/>
          <w:iCs w:val="0"/>
          <w:noProof/>
          <w:color w:val="000000" w:themeColor="text1"/>
        </w:rPr>
        <w:tab/>
      </w:r>
      <w:r w:rsidRPr="00CA6E66">
        <w:rPr>
          <w:rFonts w:ascii="Times New Roman" w:eastAsia="Times New Roman" w:hAnsi="Times New Roman" w:cs="Times New Roman"/>
          <w:b w:val="0"/>
          <w:i w:val="0"/>
          <w:noProof/>
          <w:color w:val="000000" w:themeColor="text1"/>
        </w:rPr>
        <w:t>Specific Research Objectives</w:t>
      </w:r>
      <w:r w:rsidRPr="00CA6E66">
        <w:rPr>
          <w:rFonts w:ascii="Times New Roman" w:hAnsi="Times New Roman" w:cs="Times New Roman"/>
          <w:b w:val="0"/>
          <w:i w:val="0"/>
          <w:noProof/>
          <w:color w:val="000000" w:themeColor="text1"/>
        </w:rPr>
        <w:tab/>
      </w:r>
      <w:r w:rsidRPr="00CA6E66">
        <w:rPr>
          <w:rFonts w:ascii="Times New Roman" w:hAnsi="Times New Roman" w:cs="Times New Roman"/>
          <w:b w:val="0"/>
          <w:i w:val="0"/>
          <w:noProof/>
          <w:color w:val="000000" w:themeColor="text1"/>
        </w:rPr>
        <w:fldChar w:fldCharType="begin"/>
      </w:r>
      <w:r w:rsidRPr="00CA6E66">
        <w:rPr>
          <w:rFonts w:ascii="Times New Roman" w:hAnsi="Times New Roman" w:cs="Times New Roman"/>
          <w:b w:val="0"/>
          <w:i w:val="0"/>
          <w:noProof/>
          <w:color w:val="000000" w:themeColor="text1"/>
        </w:rPr>
        <w:instrText xml:space="preserve"> PAGEREF _Toc203238046 \h </w:instrText>
      </w:r>
      <w:r w:rsidRPr="00CA6E66">
        <w:rPr>
          <w:rFonts w:ascii="Times New Roman" w:hAnsi="Times New Roman" w:cs="Times New Roman"/>
          <w:b w:val="0"/>
          <w:i w:val="0"/>
          <w:noProof/>
          <w:color w:val="000000" w:themeColor="text1"/>
        </w:rPr>
      </w:r>
      <w:r w:rsidRPr="00CA6E66">
        <w:rPr>
          <w:rFonts w:ascii="Times New Roman" w:hAnsi="Times New Roman" w:cs="Times New Roman"/>
          <w:b w:val="0"/>
          <w:i w:val="0"/>
          <w:noProof/>
          <w:color w:val="000000" w:themeColor="text1"/>
        </w:rPr>
        <w:fldChar w:fldCharType="separate"/>
      </w:r>
      <w:r w:rsidR="00145ABB">
        <w:rPr>
          <w:rFonts w:ascii="Times New Roman" w:hAnsi="Times New Roman" w:cs="Times New Roman"/>
          <w:b w:val="0"/>
          <w:i w:val="0"/>
          <w:noProof/>
          <w:color w:val="000000" w:themeColor="text1"/>
        </w:rPr>
        <w:t>7</w:t>
      </w:r>
      <w:r w:rsidRPr="00CA6E66">
        <w:rPr>
          <w:rFonts w:ascii="Times New Roman" w:hAnsi="Times New Roman" w:cs="Times New Roman"/>
          <w:b w:val="0"/>
          <w:i w:val="0"/>
          <w:noProof/>
          <w:color w:val="000000" w:themeColor="text1"/>
        </w:rPr>
        <w:fldChar w:fldCharType="end"/>
      </w:r>
    </w:p>
    <w:p w14:paraId="689E4A36" w14:textId="380A6E34" w:rsidR="000D5979" w:rsidRPr="00CA6E66" w:rsidRDefault="000D5979" w:rsidP="008B7D5A">
      <w:pPr>
        <w:pStyle w:val="TOC1"/>
        <w:tabs>
          <w:tab w:val="left" w:pos="660"/>
          <w:tab w:val="right" w:leader="dot" w:pos="8211"/>
        </w:tabs>
        <w:spacing w:before="0" w:line="480" w:lineRule="auto"/>
        <w:ind w:left="851" w:hanging="851"/>
        <w:rPr>
          <w:rFonts w:ascii="Times New Roman" w:eastAsiaTheme="minorEastAsia" w:hAnsi="Times New Roman" w:cs="Times New Roman"/>
          <w:b w:val="0"/>
          <w:bCs w:val="0"/>
          <w:i w:val="0"/>
          <w:iCs w:val="0"/>
          <w:noProof/>
          <w:color w:val="000000" w:themeColor="text1"/>
        </w:rPr>
      </w:pPr>
      <w:r w:rsidRPr="00CA6E66">
        <w:rPr>
          <w:rFonts w:ascii="Times New Roman" w:eastAsia="Calibri" w:hAnsi="Times New Roman" w:cs="Times New Roman"/>
          <w:b w:val="0"/>
          <w:i w:val="0"/>
          <w:noProof/>
          <w:color w:val="000000" w:themeColor="text1"/>
        </w:rPr>
        <w:t>1.5</w:t>
      </w:r>
      <w:r w:rsidRPr="00CA6E66">
        <w:rPr>
          <w:rFonts w:ascii="Times New Roman" w:eastAsiaTheme="minorEastAsia" w:hAnsi="Times New Roman" w:cs="Times New Roman"/>
          <w:b w:val="0"/>
          <w:bCs w:val="0"/>
          <w:i w:val="0"/>
          <w:iCs w:val="0"/>
          <w:noProof/>
          <w:color w:val="000000" w:themeColor="text1"/>
        </w:rPr>
        <w:tab/>
      </w:r>
      <w:r w:rsidR="00771FF7" w:rsidRPr="00CA6E66">
        <w:rPr>
          <w:rFonts w:ascii="Times New Roman" w:eastAsiaTheme="minorEastAsia" w:hAnsi="Times New Roman" w:cs="Times New Roman"/>
          <w:b w:val="0"/>
          <w:bCs w:val="0"/>
          <w:i w:val="0"/>
          <w:iCs w:val="0"/>
          <w:noProof/>
          <w:color w:val="000000" w:themeColor="text1"/>
        </w:rPr>
        <w:tab/>
      </w:r>
      <w:r w:rsidRPr="00CA6E66">
        <w:rPr>
          <w:rFonts w:ascii="Times New Roman" w:eastAsia="Calibri" w:hAnsi="Times New Roman" w:cs="Times New Roman"/>
          <w:b w:val="0"/>
          <w:i w:val="0"/>
          <w:noProof/>
          <w:color w:val="000000" w:themeColor="text1"/>
        </w:rPr>
        <w:t>Significance of Study</w:t>
      </w:r>
      <w:r w:rsidRPr="00CA6E66">
        <w:rPr>
          <w:rFonts w:ascii="Times New Roman" w:hAnsi="Times New Roman" w:cs="Times New Roman"/>
          <w:b w:val="0"/>
          <w:i w:val="0"/>
          <w:noProof/>
          <w:color w:val="000000" w:themeColor="text1"/>
        </w:rPr>
        <w:tab/>
      </w:r>
      <w:r w:rsidRPr="00CA6E66">
        <w:rPr>
          <w:rFonts w:ascii="Times New Roman" w:hAnsi="Times New Roman" w:cs="Times New Roman"/>
          <w:b w:val="0"/>
          <w:i w:val="0"/>
          <w:noProof/>
          <w:color w:val="000000" w:themeColor="text1"/>
        </w:rPr>
        <w:fldChar w:fldCharType="begin"/>
      </w:r>
      <w:r w:rsidRPr="00CA6E66">
        <w:rPr>
          <w:rFonts w:ascii="Times New Roman" w:hAnsi="Times New Roman" w:cs="Times New Roman"/>
          <w:b w:val="0"/>
          <w:i w:val="0"/>
          <w:noProof/>
          <w:color w:val="000000" w:themeColor="text1"/>
        </w:rPr>
        <w:instrText xml:space="preserve"> PAGEREF _Toc203238047 \h </w:instrText>
      </w:r>
      <w:r w:rsidRPr="00CA6E66">
        <w:rPr>
          <w:rFonts w:ascii="Times New Roman" w:hAnsi="Times New Roman" w:cs="Times New Roman"/>
          <w:b w:val="0"/>
          <w:i w:val="0"/>
          <w:noProof/>
          <w:color w:val="000000" w:themeColor="text1"/>
        </w:rPr>
      </w:r>
      <w:r w:rsidRPr="00CA6E66">
        <w:rPr>
          <w:rFonts w:ascii="Times New Roman" w:hAnsi="Times New Roman" w:cs="Times New Roman"/>
          <w:b w:val="0"/>
          <w:i w:val="0"/>
          <w:noProof/>
          <w:color w:val="000000" w:themeColor="text1"/>
        </w:rPr>
        <w:fldChar w:fldCharType="separate"/>
      </w:r>
      <w:r w:rsidR="00145ABB">
        <w:rPr>
          <w:rFonts w:ascii="Times New Roman" w:hAnsi="Times New Roman" w:cs="Times New Roman"/>
          <w:b w:val="0"/>
          <w:i w:val="0"/>
          <w:noProof/>
          <w:color w:val="000000" w:themeColor="text1"/>
        </w:rPr>
        <w:t>8</w:t>
      </w:r>
      <w:r w:rsidRPr="00CA6E66">
        <w:rPr>
          <w:rFonts w:ascii="Times New Roman" w:hAnsi="Times New Roman" w:cs="Times New Roman"/>
          <w:b w:val="0"/>
          <w:i w:val="0"/>
          <w:noProof/>
          <w:color w:val="000000" w:themeColor="text1"/>
        </w:rPr>
        <w:fldChar w:fldCharType="end"/>
      </w:r>
    </w:p>
    <w:p w14:paraId="1B91E092" w14:textId="03329D82" w:rsidR="000D5979" w:rsidRPr="00CA6E66" w:rsidRDefault="000D5979" w:rsidP="008B7D5A">
      <w:pPr>
        <w:pStyle w:val="TOC1"/>
        <w:tabs>
          <w:tab w:val="left" w:pos="880"/>
          <w:tab w:val="right" w:leader="dot" w:pos="8211"/>
        </w:tabs>
        <w:spacing w:before="0" w:line="480" w:lineRule="auto"/>
        <w:ind w:left="851" w:hanging="851"/>
        <w:rPr>
          <w:rFonts w:ascii="Times New Roman" w:eastAsiaTheme="minorEastAsia" w:hAnsi="Times New Roman" w:cs="Times New Roman"/>
          <w:b w:val="0"/>
          <w:bCs w:val="0"/>
          <w:i w:val="0"/>
          <w:iCs w:val="0"/>
          <w:noProof/>
          <w:color w:val="000000" w:themeColor="text1"/>
        </w:rPr>
      </w:pPr>
      <w:r w:rsidRPr="00CA6E66">
        <w:rPr>
          <w:rFonts w:ascii="Times New Roman" w:eastAsia="Times New Roman" w:hAnsi="Times New Roman" w:cs="Times New Roman"/>
          <w:b w:val="0"/>
          <w:i w:val="0"/>
          <w:noProof/>
          <w:color w:val="000000" w:themeColor="text1"/>
        </w:rPr>
        <w:t>1.5.5</w:t>
      </w:r>
      <w:r w:rsidRPr="00CA6E66">
        <w:rPr>
          <w:rFonts w:ascii="Times New Roman" w:eastAsiaTheme="minorEastAsia" w:hAnsi="Times New Roman" w:cs="Times New Roman"/>
          <w:b w:val="0"/>
          <w:bCs w:val="0"/>
          <w:i w:val="0"/>
          <w:iCs w:val="0"/>
          <w:noProof/>
          <w:color w:val="000000" w:themeColor="text1"/>
        </w:rPr>
        <w:tab/>
      </w:r>
      <w:r w:rsidR="00771FF7" w:rsidRPr="00CA6E66">
        <w:rPr>
          <w:rFonts w:ascii="Times New Roman" w:eastAsiaTheme="minorEastAsia" w:hAnsi="Times New Roman" w:cs="Times New Roman"/>
          <w:b w:val="0"/>
          <w:bCs w:val="0"/>
          <w:i w:val="0"/>
          <w:iCs w:val="0"/>
          <w:noProof/>
          <w:color w:val="000000" w:themeColor="text1"/>
        </w:rPr>
        <w:tab/>
      </w:r>
      <w:r w:rsidRPr="00CA6E66">
        <w:rPr>
          <w:rFonts w:ascii="Times New Roman" w:eastAsia="Times New Roman" w:hAnsi="Times New Roman" w:cs="Times New Roman"/>
          <w:b w:val="0"/>
          <w:i w:val="0"/>
          <w:noProof/>
          <w:color w:val="000000" w:themeColor="text1"/>
        </w:rPr>
        <w:t>Scope of the Study</w:t>
      </w:r>
      <w:r w:rsidRPr="00CA6E66">
        <w:rPr>
          <w:rFonts w:ascii="Times New Roman" w:hAnsi="Times New Roman" w:cs="Times New Roman"/>
          <w:b w:val="0"/>
          <w:i w:val="0"/>
          <w:noProof/>
          <w:color w:val="000000" w:themeColor="text1"/>
        </w:rPr>
        <w:tab/>
      </w:r>
      <w:r w:rsidRPr="00CA6E66">
        <w:rPr>
          <w:rFonts w:ascii="Times New Roman" w:hAnsi="Times New Roman" w:cs="Times New Roman"/>
          <w:b w:val="0"/>
          <w:i w:val="0"/>
          <w:noProof/>
          <w:color w:val="000000" w:themeColor="text1"/>
        </w:rPr>
        <w:fldChar w:fldCharType="begin"/>
      </w:r>
      <w:r w:rsidRPr="00CA6E66">
        <w:rPr>
          <w:rFonts w:ascii="Times New Roman" w:hAnsi="Times New Roman" w:cs="Times New Roman"/>
          <w:b w:val="0"/>
          <w:i w:val="0"/>
          <w:noProof/>
          <w:color w:val="000000" w:themeColor="text1"/>
        </w:rPr>
        <w:instrText xml:space="preserve"> PAGEREF _Toc203238048 \h </w:instrText>
      </w:r>
      <w:r w:rsidRPr="00CA6E66">
        <w:rPr>
          <w:rFonts w:ascii="Times New Roman" w:hAnsi="Times New Roman" w:cs="Times New Roman"/>
          <w:b w:val="0"/>
          <w:i w:val="0"/>
          <w:noProof/>
          <w:color w:val="000000" w:themeColor="text1"/>
        </w:rPr>
      </w:r>
      <w:r w:rsidRPr="00CA6E66">
        <w:rPr>
          <w:rFonts w:ascii="Times New Roman" w:hAnsi="Times New Roman" w:cs="Times New Roman"/>
          <w:b w:val="0"/>
          <w:i w:val="0"/>
          <w:noProof/>
          <w:color w:val="000000" w:themeColor="text1"/>
        </w:rPr>
        <w:fldChar w:fldCharType="separate"/>
      </w:r>
      <w:r w:rsidR="00145ABB">
        <w:rPr>
          <w:rFonts w:ascii="Times New Roman" w:hAnsi="Times New Roman" w:cs="Times New Roman"/>
          <w:b w:val="0"/>
          <w:i w:val="0"/>
          <w:noProof/>
          <w:color w:val="000000" w:themeColor="text1"/>
        </w:rPr>
        <w:t>9</w:t>
      </w:r>
      <w:r w:rsidRPr="00CA6E66">
        <w:rPr>
          <w:rFonts w:ascii="Times New Roman" w:hAnsi="Times New Roman" w:cs="Times New Roman"/>
          <w:b w:val="0"/>
          <w:i w:val="0"/>
          <w:noProof/>
          <w:color w:val="000000" w:themeColor="text1"/>
        </w:rPr>
        <w:fldChar w:fldCharType="end"/>
      </w:r>
    </w:p>
    <w:p w14:paraId="46610A8B" w14:textId="47D124D2" w:rsidR="000D5979" w:rsidRPr="00CA6E66" w:rsidRDefault="000D5979" w:rsidP="008B7D5A">
      <w:pPr>
        <w:pStyle w:val="TOC1"/>
        <w:tabs>
          <w:tab w:val="left" w:pos="660"/>
          <w:tab w:val="right" w:leader="dot" w:pos="8211"/>
        </w:tabs>
        <w:spacing w:before="0" w:line="480" w:lineRule="auto"/>
        <w:ind w:left="851" w:hanging="851"/>
        <w:rPr>
          <w:rFonts w:ascii="Times New Roman" w:eastAsiaTheme="minorEastAsia" w:hAnsi="Times New Roman" w:cs="Times New Roman"/>
          <w:b w:val="0"/>
          <w:bCs w:val="0"/>
          <w:i w:val="0"/>
          <w:iCs w:val="0"/>
          <w:noProof/>
          <w:color w:val="000000" w:themeColor="text1"/>
        </w:rPr>
      </w:pPr>
      <w:r w:rsidRPr="00CA6E66">
        <w:rPr>
          <w:rFonts w:ascii="Times New Roman" w:eastAsia="Calibri" w:hAnsi="Times New Roman" w:cs="Times New Roman"/>
          <w:b w:val="0"/>
          <w:i w:val="0"/>
          <w:noProof/>
          <w:color w:val="000000" w:themeColor="text1"/>
        </w:rPr>
        <w:t>1.6</w:t>
      </w:r>
      <w:r w:rsidRPr="00CA6E66">
        <w:rPr>
          <w:rFonts w:ascii="Times New Roman" w:eastAsiaTheme="minorEastAsia" w:hAnsi="Times New Roman" w:cs="Times New Roman"/>
          <w:b w:val="0"/>
          <w:bCs w:val="0"/>
          <w:i w:val="0"/>
          <w:iCs w:val="0"/>
          <w:noProof/>
          <w:color w:val="000000" w:themeColor="text1"/>
        </w:rPr>
        <w:tab/>
      </w:r>
      <w:r w:rsidR="00771FF7" w:rsidRPr="00CA6E66">
        <w:rPr>
          <w:rFonts w:ascii="Times New Roman" w:eastAsiaTheme="minorEastAsia" w:hAnsi="Times New Roman" w:cs="Times New Roman"/>
          <w:b w:val="0"/>
          <w:bCs w:val="0"/>
          <w:i w:val="0"/>
          <w:iCs w:val="0"/>
          <w:noProof/>
          <w:color w:val="000000" w:themeColor="text1"/>
        </w:rPr>
        <w:tab/>
      </w:r>
      <w:r w:rsidRPr="00CA6E66">
        <w:rPr>
          <w:rFonts w:ascii="Times New Roman" w:eastAsia="Calibri" w:hAnsi="Times New Roman" w:cs="Times New Roman"/>
          <w:b w:val="0"/>
          <w:i w:val="0"/>
          <w:noProof/>
          <w:color w:val="000000" w:themeColor="text1"/>
        </w:rPr>
        <w:t>Organization of the Proposal</w:t>
      </w:r>
      <w:r w:rsidRPr="00CA6E66">
        <w:rPr>
          <w:rFonts w:ascii="Times New Roman" w:hAnsi="Times New Roman" w:cs="Times New Roman"/>
          <w:b w:val="0"/>
          <w:i w:val="0"/>
          <w:noProof/>
          <w:color w:val="000000" w:themeColor="text1"/>
        </w:rPr>
        <w:tab/>
      </w:r>
      <w:r w:rsidRPr="00CA6E66">
        <w:rPr>
          <w:rFonts w:ascii="Times New Roman" w:hAnsi="Times New Roman" w:cs="Times New Roman"/>
          <w:b w:val="0"/>
          <w:i w:val="0"/>
          <w:noProof/>
          <w:color w:val="000000" w:themeColor="text1"/>
        </w:rPr>
        <w:fldChar w:fldCharType="begin"/>
      </w:r>
      <w:r w:rsidRPr="00CA6E66">
        <w:rPr>
          <w:rFonts w:ascii="Times New Roman" w:hAnsi="Times New Roman" w:cs="Times New Roman"/>
          <w:b w:val="0"/>
          <w:i w:val="0"/>
          <w:noProof/>
          <w:color w:val="000000" w:themeColor="text1"/>
        </w:rPr>
        <w:instrText xml:space="preserve"> PAGEREF _Toc203238049 \h </w:instrText>
      </w:r>
      <w:r w:rsidRPr="00CA6E66">
        <w:rPr>
          <w:rFonts w:ascii="Times New Roman" w:hAnsi="Times New Roman" w:cs="Times New Roman"/>
          <w:b w:val="0"/>
          <w:i w:val="0"/>
          <w:noProof/>
          <w:color w:val="000000" w:themeColor="text1"/>
        </w:rPr>
      </w:r>
      <w:r w:rsidRPr="00CA6E66">
        <w:rPr>
          <w:rFonts w:ascii="Times New Roman" w:hAnsi="Times New Roman" w:cs="Times New Roman"/>
          <w:b w:val="0"/>
          <w:i w:val="0"/>
          <w:noProof/>
          <w:color w:val="000000" w:themeColor="text1"/>
        </w:rPr>
        <w:fldChar w:fldCharType="separate"/>
      </w:r>
      <w:r w:rsidR="00145ABB">
        <w:rPr>
          <w:rFonts w:ascii="Times New Roman" w:hAnsi="Times New Roman" w:cs="Times New Roman"/>
          <w:b w:val="0"/>
          <w:i w:val="0"/>
          <w:noProof/>
          <w:color w:val="000000" w:themeColor="text1"/>
        </w:rPr>
        <w:t>10</w:t>
      </w:r>
      <w:r w:rsidRPr="00CA6E66">
        <w:rPr>
          <w:rFonts w:ascii="Times New Roman" w:hAnsi="Times New Roman" w:cs="Times New Roman"/>
          <w:b w:val="0"/>
          <w:i w:val="0"/>
          <w:noProof/>
          <w:color w:val="000000" w:themeColor="text1"/>
        </w:rPr>
        <w:fldChar w:fldCharType="end"/>
      </w:r>
    </w:p>
    <w:p w14:paraId="13DE579B" w14:textId="77777777" w:rsidR="000D5979" w:rsidRPr="00CA6E66" w:rsidRDefault="000D5979" w:rsidP="008B7D5A">
      <w:pPr>
        <w:pStyle w:val="TOC1"/>
        <w:tabs>
          <w:tab w:val="right" w:leader="dot" w:pos="8211"/>
        </w:tabs>
        <w:spacing w:before="0" w:line="480" w:lineRule="auto"/>
        <w:ind w:left="851" w:hanging="851"/>
        <w:rPr>
          <w:rFonts w:ascii="Times New Roman" w:eastAsiaTheme="minorEastAsia" w:hAnsi="Times New Roman" w:cs="Times New Roman"/>
          <w:bCs w:val="0"/>
          <w:i w:val="0"/>
          <w:iCs w:val="0"/>
          <w:noProof/>
          <w:color w:val="000000" w:themeColor="text1"/>
        </w:rPr>
      </w:pPr>
      <w:r w:rsidRPr="00CA6E66">
        <w:rPr>
          <w:rFonts w:ascii="Times New Roman" w:hAnsi="Times New Roman" w:cs="Times New Roman"/>
          <w:i w:val="0"/>
          <w:noProof/>
          <w:color w:val="000000" w:themeColor="text1"/>
        </w:rPr>
        <w:t>CHAPTER TWO</w:t>
      </w:r>
      <w:r w:rsidRPr="00CA6E66">
        <w:rPr>
          <w:rFonts w:ascii="Times New Roman" w:hAnsi="Times New Roman" w:cs="Times New Roman"/>
          <w:i w:val="0"/>
          <w:noProof/>
          <w:color w:val="000000" w:themeColor="text1"/>
        </w:rPr>
        <w:tab/>
      </w:r>
      <w:r w:rsidRPr="00CA6E66">
        <w:rPr>
          <w:rFonts w:ascii="Times New Roman" w:hAnsi="Times New Roman" w:cs="Times New Roman"/>
          <w:i w:val="0"/>
          <w:noProof/>
          <w:color w:val="000000" w:themeColor="text1"/>
        </w:rPr>
        <w:fldChar w:fldCharType="begin"/>
      </w:r>
      <w:r w:rsidRPr="00CA6E66">
        <w:rPr>
          <w:rFonts w:ascii="Times New Roman" w:hAnsi="Times New Roman" w:cs="Times New Roman"/>
          <w:i w:val="0"/>
          <w:noProof/>
          <w:color w:val="000000" w:themeColor="text1"/>
        </w:rPr>
        <w:instrText xml:space="preserve"> PAGEREF _Toc203238050 \h </w:instrText>
      </w:r>
      <w:r w:rsidRPr="00CA6E66">
        <w:rPr>
          <w:rFonts w:ascii="Times New Roman" w:hAnsi="Times New Roman" w:cs="Times New Roman"/>
          <w:i w:val="0"/>
          <w:noProof/>
          <w:color w:val="000000" w:themeColor="text1"/>
        </w:rPr>
      </w:r>
      <w:r w:rsidRPr="00CA6E66">
        <w:rPr>
          <w:rFonts w:ascii="Times New Roman" w:hAnsi="Times New Roman" w:cs="Times New Roman"/>
          <w:i w:val="0"/>
          <w:noProof/>
          <w:color w:val="000000" w:themeColor="text1"/>
        </w:rPr>
        <w:fldChar w:fldCharType="separate"/>
      </w:r>
      <w:r w:rsidR="00145ABB">
        <w:rPr>
          <w:rFonts w:ascii="Times New Roman" w:hAnsi="Times New Roman" w:cs="Times New Roman"/>
          <w:i w:val="0"/>
          <w:noProof/>
          <w:color w:val="000000" w:themeColor="text1"/>
        </w:rPr>
        <w:t>11</w:t>
      </w:r>
      <w:r w:rsidRPr="00CA6E66">
        <w:rPr>
          <w:rFonts w:ascii="Times New Roman" w:hAnsi="Times New Roman" w:cs="Times New Roman"/>
          <w:i w:val="0"/>
          <w:noProof/>
          <w:color w:val="000000" w:themeColor="text1"/>
        </w:rPr>
        <w:fldChar w:fldCharType="end"/>
      </w:r>
    </w:p>
    <w:p w14:paraId="53D3985E" w14:textId="77777777" w:rsidR="000D5979" w:rsidRPr="00CA6E66" w:rsidRDefault="000D5979" w:rsidP="008B7D5A">
      <w:pPr>
        <w:pStyle w:val="TOC1"/>
        <w:tabs>
          <w:tab w:val="right" w:leader="dot" w:pos="8211"/>
        </w:tabs>
        <w:spacing w:before="0" w:line="480" w:lineRule="auto"/>
        <w:ind w:left="851" w:hanging="851"/>
        <w:rPr>
          <w:rFonts w:ascii="Times New Roman" w:eastAsiaTheme="minorEastAsia" w:hAnsi="Times New Roman" w:cs="Times New Roman"/>
          <w:bCs w:val="0"/>
          <w:i w:val="0"/>
          <w:iCs w:val="0"/>
          <w:noProof/>
          <w:color w:val="000000" w:themeColor="text1"/>
        </w:rPr>
      </w:pPr>
      <w:r w:rsidRPr="00CA6E66">
        <w:rPr>
          <w:rFonts w:ascii="Times New Roman" w:hAnsi="Times New Roman" w:cs="Times New Roman"/>
          <w:i w:val="0"/>
          <w:noProof/>
          <w:color w:val="000000" w:themeColor="text1"/>
        </w:rPr>
        <w:t>LITERATURE REVIEW</w:t>
      </w:r>
      <w:r w:rsidRPr="00CA6E66">
        <w:rPr>
          <w:rFonts w:ascii="Times New Roman" w:hAnsi="Times New Roman" w:cs="Times New Roman"/>
          <w:i w:val="0"/>
          <w:noProof/>
          <w:color w:val="000000" w:themeColor="text1"/>
        </w:rPr>
        <w:tab/>
      </w:r>
      <w:r w:rsidRPr="00CA6E66">
        <w:rPr>
          <w:rFonts w:ascii="Times New Roman" w:hAnsi="Times New Roman" w:cs="Times New Roman"/>
          <w:i w:val="0"/>
          <w:noProof/>
          <w:color w:val="000000" w:themeColor="text1"/>
        </w:rPr>
        <w:fldChar w:fldCharType="begin"/>
      </w:r>
      <w:r w:rsidRPr="00CA6E66">
        <w:rPr>
          <w:rFonts w:ascii="Times New Roman" w:hAnsi="Times New Roman" w:cs="Times New Roman"/>
          <w:i w:val="0"/>
          <w:noProof/>
          <w:color w:val="000000" w:themeColor="text1"/>
        </w:rPr>
        <w:instrText xml:space="preserve"> PAGEREF _Toc203238051 \h </w:instrText>
      </w:r>
      <w:r w:rsidRPr="00CA6E66">
        <w:rPr>
          <w:rFonts w:ascii="Times New Roman" w:hAnsi="Times New Roman" w:cs="Times New Roman"/>
          <w:i w:val="0"/>
          <w:noProof/>
          <w:color w:val="000000" w:themeColor="text1"/>
        </w:rPr>
      </w:r>
      <w:r w:rsidRPr="00CA6E66">
        <w:rPr>
          <w:rFonts w:ascii="Times New Roman" w:hAnsi="Times New Roman" w:cs="Times New Roman"/>
          <w:i w:val="0"/>
          <w:noProof/>
          <w:color w:val="000000" w:themeColor="text1"/>
        </w:rPr>
        <w:fldChar w:fldCharType="separate"/>
      </w:r>
      <w:r w:rsidR="00145ABB">
        <w:rPr>
          <w:rFonts w:ascii="Times New Roman" w:hAnsi="Times New Roman" w:cs="Times New Roman"/>
          <w:i w:val="0"/>
          <w:noProof/>
          <w:color w:val="000000" w:themeColor="text1"/>
        </w:rPr>
        <w:t>11</w:t>
      </w:r>
      <w:r w:rsidRPr="00CA6E66">
        <w:rPr>
          <w:rFonts w:ascii="Times New Roman" w:hAnsi="Times New Roman" w:cs="Times New Roman"/>
          <w:i w:val="0"/>
          <w:noProof/>
          <w:color w:val="000000" w:themeColor="text1"/>
        </w:rPr>
        <w:fldChar w:fldCharType="end"/>
      </w:r>
    </w:p>
    <w:p w14:paraId="77893DCA" w14:textId="3D7E66A8" w:rsidR="000D5979" w:rsidRPr="00CA6E66" w:rsidRDefault="000D5979" w:rsidP="008B7D5A">
      <w:pPr>
        <w:pStyle w:val="TOC1"/>
        <w:tabs>
          <w:tab w:val="left" w:pos="660"/>
          <w:tab w:val="right" w:leader="dot" w:pos="8211"/>
        </w:tabs>
        <w:spacing w:before="0" w:line="480" w:lineRule="auto"/>
        <w:ind w:left="851" w:hanging="851"/>
        <w:rPr>
          <w:rFonts w:ascii="Times New Roman" w:eastAsiaTheme="minorEastAsia" w:hAnsi="Times New Roman" w:cs="Times New Roman"/>
          <w:b w:val="0"/>
          <w:bCs w:val="0"/>
          <w:i w:val="0"/>
          <w:iCs w:val="0"/>
          <w:noProof/>
          <w:color w:val="000000" w:themeColor="text1"/>
        </w:rPr>
      </w:pPr>
      <w:r w:rsidRPr="00CA6E66">
        <w:rPr>
          <w:rFonts w:ascii="Times New Roman" w:hAnsi="Times New Roman" w:cs="Times New Roman"/>
          <w:b w:val="0"/>
          <w:i w:val="0"/>
          <w:noProof/>
          <w:color w:val="000000" w:themeColor="text1"/>
        </w:rPr>
        <w:t>2.1</w:t>
      </w:r>
      <w:r w:rsidRPr="00CA6E66">
        <w:rPr>
          <w:rFonts w:ascii="Times New Roman" w:eastAsiaTheme="minorEastAsia" w:hAnsi="Times New Roman" w:cs="Times New Roman"/>
          <w:b w:val="0"/>
          <w:bCs w:val="0"/>
          <w:i w:val="0"/>
          <w:iCs w:val="0"/>
          <w:noProof/>
          <w:color w:val="000000" w:themeColor="text1"/>
        </w:rPr>
        <w:tab/>
      </w:r>
      <w:r w:rsidR="00771FF7" w:rsidRPr="00CA6E66">
        <w:rPr>
          <w:rFonts w:ascii="Times New Roman" w:eastAsiaTheme="minorEastAsia" w:hAnsi="Times New Roman" w:cs="Times New Roman"/>
          <w:b w:val="0"/>
          <w:bCs w:val="0"/>
          <w:i w:val="0"/>
          <w:iCs w:val="0"/>
          <w:noProof/>
          <w:color w:val="000000" w:themeColor="text1"/>
        </w:rPr>
        <w:tab/>
      </w:r>
      <w:r w:rsidRPr="00CA6E66">
        <w:rPr>
          <w:rFonts w:ascii="Times New Roman" w:hAnsi="Times New Roman" w:cs="Times New Roman"/>
          <w:b w:val="0"/>
          <w:i w:val="0"/>
          <w:noProof/>
          <w:color w:val="000000" w:themeColor="text1"/>
        </w:rPr>
        <w:t>Chapter Overview</w:t>
      </w:r>
      <w:r w:rsidRPr="00CA6E66">
        <w:rPr>
          <w:rFonts w:ascii="Times New Roman" w:hAnsi="Times New Roman" w:cs="Times New Roman"/>
          <w:b w:val="0"/>
          <w:i w:val="0"/>
          <w:noProof/>
          <w:color w:val="000000" w:themeColor="text1"/>
        </w:rPr>
        <w:tab/>
      </w:r>
      <w:r w:rsidRPr="00CA6E66">
        <w:rPr>
          <w:rFonts w:ascii="Times New Roman" w:hAnsi="Times New Roman" w:cs="Times New Roman"/>
          <w:b w:val="0"/>
          <w:i w:val="0"/>
          <w:noProof/>
          <w:color w:val="000000" w:themeColor="text1"/>
        </w:rPr>
        <w:fldChar w:fldCharType="begin"/>
      </w:r>
      <w:r w:rsidRPr="00CA6E66">
        <w:rPr>
          <w:rFonts w:ascii="Times New Roman" w:hAnsi="Times New Roman" w:cs="Times New Roman"/>
          <w:b w:val="0"/>
          <w:i w:val="0"/>
          <w:noProof/>
          <w:color w:val="000000" w:themeColor="text1"/>
        </w:rPr>
        <w:instrText xml:space="preserve"> PAGEREF _Toc203238052 \h </w:instrText>
      </w:r>
      <w:r w:rsidRPr="00CA6E66">
        <w:rPr>
          <w:rFonts w:ascii="Times New Roman" w:hAnsi="Times New Roman" w:cs="Times New Roman"/>
          <w:b w:val="0"/>
          <w:i w:val="0"/>
          <w:noProof/>
          <w:color w:val="000000" w:themeColor="text1"/>
        </w:rPr>
      </w:r>
      <w:r w:rsidRPr="00CA6E66">
        <w:rPr>
          <w:rFonts w:ascii="Times New Roman" w:hAnsi="Times New Roman" w:cs="Times New Roman"/>
          <w:b w:val="0"/>
          <w:i w:val="0"/>
          <w:noProof/>
          <w:color w:val="000000" w:themeColor="text1"/>
        </w:rPr>
        <w:fldChar w:fldCharType="separate"/>
      </w:r>
      <w:r w:rsidR="00145ABB">
        <w:rPr>
          <w:rFonts w:ascii="Times New Roman" w:hAnsi="Times New Roman" w:cs="Times New Roman"/>
          <w:b w:val="0"/>
          <w:i w:val="0"/>
          <w:noProof/>
          <w:color w:val="000000" w:themeColor="text1"/>
        </w:rPr>
        <w:t>11</w:t>
      </w:r>
      <w:r w:rsidRPr="00CA6E66">
        <w:rPr>
          <w:rFonts w:ascii="Times New Roman" w:hAnsi="Times New Roman" w:cs="Times New Roman"/>
          <w:b w:val="0"/>
          <w:i w:val="0"/>
          <w:noProof/>
          <w:color w:val="000000" w:themeColor="text1"/>
        </w:rPr>
        <w:fldChar w:fldCharType="end"/>
      </w:r>
    </w:p>
    <w:p w14:paraId="671460F2" w14:textId="353507C2" w:rsidR="000D5979" w:rsidRPr="00CA6E66" w:rsidRDefault="000D5979" w:rsidP="008B7D5A">
      <w:pPr>
        <w:pStyle w:val="TOC1"/>
        <w:tabs>
          <w:tab w:val="left" w:pos="660"/>
          <w:tab w:val="right" w:leader="dot" w:pos="8211"/>
        </w:tabs>
        <w:spacing w:before="0" w:line="480" w:lineRule="auto"/>
        <w:ind w:left="851" w:hanging="851"/>
        <w:rPr>
          <w:rFonts w:ascii="Times New Roman" w:eastAsiaTheme="minorEastAsia" w:hAnsi="Times New Roman" w:cs="Times New Roman"/>
          <w:b w:val="0"/>
          <w:bCs w:val="0"/>
          <w:i w:val="0"/>
          <w:iCs w:val="0"/>
          <w:noProof/>
          <w:color w:val="000000" w:themeColor="text1"/>
        </w:rPr>
      </w:pPr>
      <w:r w:rsidRPr="00CA6E66">
        <w:rPr>
          <w:rFonts w:ascii="Times New Roman" w:eastAsia="Calibri" w:hAnsi="Times New Roman" w:cs="Times New Roman"/>
          <w:b w:val="0"/>
          <w:i w:val="0"/>
          <w:noProof/>
          <w:color w:val="000000" w:themeColor="text1"/>
        </w:rPr>
        <w:t>2.2</w:t>
      </w:r>
      <w:r w:rsidRPr="00CA6E66">
        <w:rPr>
          <w:rFonts w:ascii="Times New Roman" w:eastAsiaTheme="minorEastAsia" w:hAnsi="Times New Roman" w:cs="Times New Roman"/>
          <w:b w:val="0"/>
          <w:bCs w:val="0"/>
          <w:i w:val="0"/>
          <w:iCs w:val="0"/>
          <w:noProof/>
          <w:color w:val="000000" w:themeColor="text1"/>
        </w:rPr>
        <w:tab/>
      </w:r>
      <w:r w:rsidR="00771FF7" w:rsidRPr="00CA6E66">
        <w:rPr>
          <w:rFonts w:ascii="Times New Roman" w:eastAsiaTheme="minorEastAsia" w:hAnsi="Times New Roman" w:cs="Times New Roman"/>
          <w:b w:val="0"/>
          <w:bCs w:val="0"/>
          <w:i w:val="0"/>
          <w:iCs w:val="0"/>
          <w:noProof/>
          <w:color w:val="000000" w:themeColor="text1"/>
        </w:rPr>
        <w:tab/>
      </w:r>
      <w:r w:rsidRPr="00CA6E66">
        <w:rPr>
          <w:rFonts w:ascii="Times New Roman" w:eastAsia="Calibri" w:hAnsi="Times New Roman" w:cs="Times New Roman"/>
          <w:b w:val="0"/>
          <w:i w:val="0"/>
          <w:noProof/>
          <w:color w:val="000000" w:themeColor="text1"/>
        </w:rPr>
        <w:t>Definitions of key terms</w:t>
      </w:r>
      <w:r w:rsidRPr="00CA6E66">
        <w:rPr>
          <w:rFonts w:ascii="Times New Roman" w:hAnsi="Times New Roman" w:cs="Times New Roman"/>
          <w:b w:val="0"/>
          <w:i w:val="0"/>
          <w:noProof/>
          <w:color w:val="000000" w:themeColor="text1"/>
        </w:rPr>
        <w:tab/>
      </w:r>
      <w:r w:rsidRPr="00CA6E66">
        <w:rPr>
          <w:rFonts w:ascii="Times New Roman" w:hAnsi="Times New Roman" w:cs="Times New Roman"/>
          <w:b w:val="0"/>
          <w:i w:val="0"/>
          <w:noProof/>
          <w:color w:val="000000" w:themeColor="text1"/>
        </w:rPr>
        <w:fldChar w:fldCharType="begin"/>
      </w:r>
      <w:r w:rsidRPr="00CA6E66">
        <w:rPr>
          <w:rFonts w:ascii="Times New Roman" w:hAnsi="Times New Roman" w:cs="Times New Roman"/>
          <w:b w:val="0"/>
          <w:i w:val="0"/>
          <w:noProof/>
          <w:color w:val="000000" w:themeColor="text1"/>
        </w:rPr>
        <w:instrText xml:space="preserve"> PAGEREF _Toc203238053 \h </w:instrText>
      </w:r>
      <w:r w:rsidRPr="00CA6E66">
        <w:rPr>
          <w:rFonts w:ascii="Times New Roman" w:hAnsi="Times New Roman" w:cs="Times New Roman"/>
          <w:b w:val="0"/>
          <w:i w:val="0"/>
          <w:noProof/>
          <w:color w:val="000000" w:themeColor="text1"/>
        </w:rPr>
      </w:r>
      <w:r w:rsidRPr="00CA6E66">
        <w:rPr>
          <w:rFonts w:ascii="Times New Roman" w:hAnsi="Times New Roman" w:cs="Times New Roman"/>
          <w:b w:val="0"/>
          <w:i w:val="0"/>
          <w:noProof/>
          <w:color w:val="000000" w:themeColor="text1"/>
        </w:rPr>
        <w:fldChar w:fldCharType="separate"/>
      </w:r>
      <w:r w:rsidR="00145ABB">
        <w:rPr>
          <w:rFonts w:ascii="Times New Roman" w:hAnsi="Times New Roman" w:cs="Times New Roman"/>
          <w:b w:val="0"/>
          <w:i w:val="0"/>
          <w:noProof/>
          <w:color w:val="000000" w:themeColor="text1"/>
        </w:rPr>
        <w:t>11</w:t>
      </w:r>
      <w:r w:rsidRPr="00CA6E66">
        <w:rPr>
          <w:rFonts w:ascii="Times New Roman" w:hAnsi="Times New Roman" w:cs="Times New Roman"/>
          <w:b w:val="0"/>
          <w:i w:val="0"/>
          <w:noProof/>
          <w:color w:val="000000" w:themeColor="text1"/>
        </w:rPr>
        <w:fldChar w:fldCharType="end"/>
      </w:r>
    </w:p>
    <w:p w14:paraId="13D819C7" w14:textId="4E777751" w:rsidR="000D5979" w:rsidRPr="00CA6E66" w:rsidRDefault="000D5979" w:rsidP="008B7D5A">
      <w:pPr>
        <w:pStyle w:val="TOC1"/>
        <w:tabs>
          <w:tab w:val="left" w:pos="880"/>
          <w:tab w:val="right" w:leader="dot" w:pos="8211"/>
        </w:tabs>
        <w:spacing w:before="0" w:line="480" w:lineRule="auto"/>
        <w:ind w:left="851" w:hanging="851"/>
        <w:rPr>
          <w:rFonts w:ascii="Times New Roman" w:eastAsiaTheme="minorEastAsia" w:hAnsi="Times New Roman" w:cs="Times New Roman"/>
          <w:b w:val="0"/>
          <w:bCs w:val="0"/>
          <w:i w:val="0"/>
          <w:iCs w:val="0"/>
          <w:noProof/>
          <w:color w:val="000000" w:themeColor="text1"/>
        </w:rPr>
      </w:pPr>
      <w:r w:rsidRPr="00CA6E66">
        <w:rPr>
          <w:rFonts w:ascii="Times New Roman" w:eastAsia="Times New Roman" w:hAnsi="Times New Roman" w:cs="Times New Roman"/>
          <w:b w:val="0"/>
          <w:i w:val="0"/>
          <w:noProof/>
          <w:color w:val="000000" w:themeColor="text1"/>
        </w:rPr>
        <w:lastRenderedPageBreak/>
        <w:t>2.2.1</w:t>
      </w:r>
      <w:r w:rsidRPr="00CA6E66">
        <w:rPr>
          <w:rFonts w:ascii="Times New Roman" w:eastAsiaTheme="minorEastAsia" w:hAnsi="Times New Roman" w:cs="Times New Roman"/>
          <w:b w:val="0"/>
          <w:bCs w:val="0"/>
          <w:i w:val="0"/>
          <w:iCs w:val="0"/>
          <w:noProof/>
          <w:color w:val="000000" w:themeColor="text1"/>
        </w:rPr>
        <w:tab/>
      </w:r>
      <w:r w:rsidR="00771FF7" w:rsidRPr="00CA6E66">
        <w:rPr>
          <w:rFonts w:ascii="Times New Roman" w:eastAsiaTheme="minorEastAsia" w:hAnsi="Times New Roman" w:cs="Times New Roman"/>
          <w:b w:val="0"/>
          <w:bCs w:val="0"/>
          <w:i w:val="0"/>
          <w:iCs w:val="0"/>
          <w:noProof/>
          <w:color w:val="000000" w:themeColor="text1"/>
        </w:rPr>
        <w:tab/>
      </w:r>
      <w:r w:rsidRPr="00CA6E66">
        <w:rPr>
          <w:rFonts w:ascii="Times New Roman" w:eastAsia="Times New Roman" w:hAnsi="Times New Roman" w:cs="Times New Roman"/>
          <w:b w:val="0"/>
          <w:i w:val="0"/>
          <w:noProof/>
          <w:color w:val="000000" w:themeColor="text1"/>
        </w:rPr>
        <w:t>Service Quality</w:t>
      </w:r>
      <w:r w:rsidRPr="00CA6E66">
        <w:rPr>
          <w:rFonts w:ascii="Times New Roman" w:hAnsi="Times New Roman" w:cs="Times New Roman"/>
          <w:b w:val="0"/>
          <w:i w:val="0"/>
          <w:noProof/>
          <w:color w:val="000000" w:themeColor="text1"/>
        </w:rPr>
        <w:tab/>
      </w:r>
      <w:r w:rsidRPr="00CA6E66">
        <w:rPr>
          <w:rFonts w:ascii="Times New Roman" w:hAnsi="Times New Roman" w:cs="Times New Roman"/>
          <w:b w:val="0"/>
          <w:i w:val="0"/>
          <w:noProof/>
          <w:color w:val="000000" w:themeColor="text1"/>
        </w:rPr>
        <w:fldChar w:fldCharType="begin"/>
      </w:r>
      <w:r w:rsidRPr="00CA6E66">
        <w:rPr>
          <w:rFonts w:ascii="Times New Roman" w:hAnsi="Times New Roman" w:cs="Times New Roman"/>
          <w:b w:val="0"/>
          <w:i w:val="0"/>
          <w:noProof/>
          <w:color w:val="000000" w:themeColor="text1"/>
        </w:rPr>
        <w:instrText xml:space="preserve"> PAGEREF _Toc203238054 \h </w:instrText>
      </w:r>
      <w:r w:rsidRPr="00CA6E66">
        <w:rPr>
          <w:rFonts w:ascii="Times New Roman" w:hAnsi="Times New Roman" w:cs="Times New Roman"/>
          <w:b w:val="0"/>
          <w:i w:val="0"/>
          <w:noProof/>
          <w:color w:val="000000" w:themeColor="text1"/>
        </w:rPr>
      </w:r>
      <w:r w:rsidRPr="00CA6E66">
        <w:rPr>
          <w:rFonts w:ascii="Times New Roman" w:hAnsi="Times New Roman" w:cs="Times New Roman"/>
          <w:b w:val="0"/>
          <w:i w:val="0"/>
          <w:noProof/>
          <w:color w:val="000000" w:themeColor="text1"/>
        </w:rPr>
        <w:fldChar w:fldCharType="separate"/>
      </w:r>
      <w:r w:rsidR="00145ABB">
        <w:rPr>
          <w:rFonts w:ascii="Times New Roman" w:hAnsi="Times New Roman" w:cs="Times New Roman"/>
          <w:b w:val="0"/>
          <w:i w:val="0"/>
          <w:noProof/>
          <w:color w:val="000000" w:themeColor="text1"/>
        </w:rPr>
        <w:t>11</w:t>
      </w:r>
      <w:r w:rsidRPr="00CA6E66">
        <w:rPr>
          <w:rFonts w:ascii="Times New Roman" w:hAnsi="Times New Roman" w:cs="Times New Roman"/>
          <w:b w:val="0"/>
          <w:i w:val="0"/>
          <w:noProof/>
          <w:color w:val="000000" w:themeColor="text1"/>
        </w:rPr>
        <w:fldChar w:fldCharType="end"/>
      </w:r>
    </w:p>
    <w:p w14:paraId="6461B66A" w14:textId="58293019" w:rsidR="000D5979" w:rsidRPr="00CA6E66" w:rsidRDefault="000D5979" w:rsidP="008B7D5A">
      <w:pPr>
        <w:pStyle w:val="TOC1"/>
        <w:tabs>
          <w:tab w:val="left" w:pos="880"/>
          <w:tab w:val="right" w:leader="dot" w:pos="8211"/>
        </w:tabs>
        <w:spacing w:before="0" w:line="480" w:lineRule="auto"/>
        <w:ind w:left="851" w:hanging="851"/>
        <w:rPr>
          <w:rFonts w:ascii="Times New Roman" w:eastAsiaTheme="minorEastAsia" w:hAnsi="Times New Roman" w:cs="Times New Roman"/>
          <w:b w:val="0"/>
          <w:bCs w:val="0"/>
          <w:i w:val="0"/>
          <w:iCs w:val="0"/>
          <w:noProof/>
          <w:color w:val="000000" w:themeColor="text1"/>
        </w:rPr>
      </w:pPr>
      <w:r w:rsidRPr="00CA6E66">
        <w:rPr>
          <w:rFonts w:ascii="Times New Roman" w:eastAsia="Times New Roman" w:hAnsi="Times New Roman" w:cs="Times New Roman"/>
          <w:b w:val="0"/>
          <w:i w:val="0"/>
          <w:noProof/>
          <w:color w:val="000000" w:themeColor="text1"/>
        </w:rPr>
        <w:t>2.2.2</w:t>
      </w:r>
      <w:r w:rsidRPr="00CA6E66">
        <w:rPr>
          <w:rFonts w:ascii="Times New Roman" w:eastAsiaTheme="minorEastAsia" w:hAnsi="Times New Roman" w:cs="Times New Roman"/>
          <w:b w:val="0"/>
          <w:bCs w:val="0"/>
          <w:i w:val="0"/>
          <w:iCs w:val="0"/>
          <w:noProof/>
          <w:color w:val="000000" w:themeColor="text1"/>
        </w:rPr>
        <w:tab/>
      </w:r>
      <w:r w:rsidR="00771FF7" w:rsidRPr="00CA6E66">
        <w:rPr>
          <w:rFonts w:ascii="Times New Roman" w:eastAsiaTheme="minorEastAsia" w:hAnsi="Times New Roman" w:cs="Times New Roman"/>
          <w:b w:val="0"/>
          <w:bCs w:val="0"/>
          <w:i w:val="0"/>
          <w:iCs w:val="0"/>
          <w:noProof/>
          <w:color w:val="000000" w:themeColor="text1"/>
        </w:rPr>
        <w:tab/>
      </w:r>
      <w:r w:rsidRPr="00CA6E66">
        <w:rPr>
          <w:rFonts w:ascii="Times New Roman" w:eastAsia="Times New Roman" w:hAnsi="Times New Roman" w:cs="Times New Roman"/>
          <w:b w:val="0"/>
          <w:i w:val="0"/>
          <w:noProof/>
          <w:color w:val="000000" w:themeColor="text1"/>
        </w:rPr>
        <w:t>Customer Satisfaction</w:t>
      </w:r>
      <w:r w:rsidRPr="00CA6E66">
        <w:rPr>
          <w:rFonts w:ascii="Times New Roman" w:hAnsi="Times New Roman" w:cs="Times New Roman"/>
          <w:b w:val="0"/>
          <w:i w:val="0"/>
          <w:noProof/>
          <w:color w:val="000000" w:themeColor="text1"/>
        </w:rPr>
        <w:tab/>
      </w:r>
      <w:r w:rsidRPr="00CA6E66">
        <w:rPr>
          <w:rFonts w:ascii="Times New Roman" w:hAnsi="Times New Roman" w:cs="Times New Roman"/>
          <w:b w:val="0"/>
          <w:i w:val="0"/>
          <w:noProof/>
          <w:color w:val="000000" w:themeColor="text1"/>
        </w:rPr>
        <w:fldChar w:fldCharType="begin"/>
      </w:r>
      <w:r w:rsidRPr="00CA6E66">
        <w:rPr>
          <w:rFonts w:ascii="Times New Roman" w:hAnsi="Times New Roman" w:cs="Times New Roman"/>
          <w:b w:val="0"/>
          <w:i w:val="0"/>
          <w:noProof/>
          <w:color w:val="000000" w:themeColor="text1"/>
        </w:rPr>
        <w:instrText xml:space="preserve"> PAGEREF _Toc203238055 \h </w:instrText>
      </w:r>
      <w:r w:rsidRPr="00CA6E66">
        <w:rPr>
          <w:rFonts w:ascii="Times New Roman" w:hAnsi="Times New Roman" w:cs="Times New Roman"/>
          <w:b w:val="0"/>
          <w:i w:val="0"/>
          <w:noProof/>
          <w:color w:val="000000" w:themeColor="text1"/>
        </w:rPr>
      </w:r>
      <w:r w:rsidRPr="00CA6E66">
        <w:rPr>
          <w:rFonts w:ascii="Times New Roman" w:hAnsi="Times New Roman" w:cs="Times New Roman"/>
          <w:b w:val="0"/>
          <w:i w:val="0"/>
          <w:noProof/>
          <w:color w:val="000000" w:themeColor="text1"/>
        </w:rPr>
        <w:fldChar w:fldCharType="separate"/>
      </w:r>
      <w:r w:rsidR="00145ABB">
        <w:rPr>
          <w:rFonts w:ascii="Times New Roman" w:hAnsi="Times New Roman" w:cs="Times New Roman"/>
          <w:b w:val="0"/>
          <w:i w:val="0"/>
          <w:noProof/>
          <w:color w:val="000000" w:themeColor="text1"/>
        </w:rPr>
        <w:t>12</w:t>
      </w:r>
      <w:r w:rsidRPr="00CA6E66">
        <w:rPr>
          <w:rFonts w:ascii="Times New Roman" w:hAnsi="Times New Roman" w:cs="Times New Roman"/>
          <w:b w:val="0"/>
          <w:i w:val="0"/>
          <w:noProof/>
          <w:color w:val="000000" w:themeColor="text1"/>
        </w:rPr>
        <w:fldChar w:fldCharType="end"/>
      </w:r>
    </w:p>
    <w:p w14:paraId="139FF985" w14:textId="3F270879" w:rsidR="000D5979" w:rsidRPr="00CA6E66" w:rsidRDefault="000D5979" w:rsidP="008B7D5A">
      <w:pPr>
        <w:pStyle w:val="TOC1"/>
        <w:tabs>
          <w:tab w:val="left" w:pos="660"/>
          <w:tab w:val="right" w:leader="dot" w:pos="8211"/>
        </w:tabs>
        <w:spacing w:before="0" w:line="480" w:lineRule="auto"/>
        <w:ind w:left="851" w:hanging="851"/>
        <w:rPr>
          <w:rFonts w:ascii="Times New Roman" w:eastAsiaTheme="minorEastAsia" w:hAnsi="Times New Roman" w:cs="Times New Roman"/>
          <w:b w:val="0"/>
          <w:bCs w:val="0"/>
          <w:i w:val="0"/>
          <w:iCs w:val="0"/>
          <w:noProof/>
          <w:color w:val="000000" w:themeColor="text1"/>
        </w:rPr>
      </w:pPr>
      <w:r w:rsidRPr="00CA6E66">
        <w:rPr>
          <w:rFonts w:ascii="Times New Roman" w:eastAsia="Calibri" w:hAnsi="Times New Roman" w:cs="Times New Roman"/>
          <w:b w:val="0"/>
          <w:i w:val="0"/>
          <w:noProof/>
          <w:color w:val="000000" w:themeColor="text1"/>
        </w:rPr>
        <w:t>2.3</w:t>
      </w:r>
      <w:r w:rsidRPr="00CA6E66">
        <w:rPr>
          <w:rFonts w:ascii="Times New Roman" w:eastAsiaTheme="minorEastAsia" w:hAnsi="Times New Roman" w:cs="Times New Roman"/>
          <w:b w:val="0"/>
          <w:bCs w:val="0"/>
          <w:i w:val="0"/>
          <w:iCs w:val="0"/>
          <w:noProof/>
          <w:color w:val="000000" w:themeColor="text1"/>
        </w:rPr>
        <w:tab/>
      </w:r>
      <w:r w:rsidR="00771FF7" w:rsidRPr="00CA6E66">
        <w:rPr>
          <w:rFonts w:ascii="Times New Roman" w:eastAsiaTheme="minorEastAsia" w:hAnsi="Times New Roman" w:cs="Times New Roman"/>
          <w:b w:val="0"/>
          <w:bCs w:val="0"/>
          <w:i w:val="0"/>
          <w:iCs w:val="0"/>
          <w:noProof/>
          <w:color w:val="000000" w:themeColor="text1"/>
        </w:rPr>
        <w:tab/>
      </w:r>
      <w:r w:rsidRPr="00CA6E66">
        <w:rPr>
          <w:rFonts w:ascii="Times New Roman" w:eastAsia="Calibri" w:hAnsi="Times New Roman" w:cs="Times New Roman"/>
          <w:b w:val="0"/>
          <w:i w:val="0"/>
          <w:noProof/>
          <w:color w:val="000000" w:themeColor="text1"/>
        </w:rPr>
        <w:t>Theoretical Literature Review</w:t>
      </w:r>
      <w:r w:rsidRPr="00CA6E66">
        <w:rPr>
          <w:rFonts w:ascii="Times New Roman" w:hAnsi="Times New Roman" w:cs="Times New Roman"/>
          <w:b w:val="0"/>
          <w:i w:val="0"/>
          <w:noProof/>
          <w:color w:val="000000" w:themeColor="text1"/>
        </w:rPr>
        <w:tab/>
      </w:r>
      <w:r w:rsidRPr="00CA6E66">
        <w:rPr>
          <w:rFonts w:ascii="Times New Roman" w:hAnsi="Times New Roman" w:cs="Times New Roman"/>
          <w:b w:val="0"/>
          <w:i w:val="0"/>
          <w:noProof/>
          <w:color w:val="000000" w:themeColor="text1"/>
        </w:rPr>
        <w:fldChar w:fldCharType="begin"/>
      </w:r>
      <w:r w:rsidRPr="00CA6E66">
        <w:rPr>
          <w:rFonts w:ascii="Times New Roman" w:hAnsi="Times New Roman" w:cs="Times New Roman"/>
          <w:b w:val="0"/>
          <w:i w:val="0"/>
          <w:noProof/>
          <w:color w:val="000000" w:themeColor="text1"/>
        </w:rPr>
        <w:instrText xml:space="preserve"> PAGEREF _Toc203238056 \h </w:instrText>
      </w:r>
      <w:r w:rsidRPr="00CA6E66">
        <w:rPr>
          <w:rFonts w:ascii="Times New Roman" w:hAnsi="Times New Roman" w:cs="Times New Roman"/>
          <w:b w:val="0"/>
          <w:i w:val="0"/>
          <w:noProof/>
          <w:color w:val="000000" w:themeColor="text1"/>
        </w:rPr>
      </w:r>
      <w:r w:rsidRPr="00CA6E66">
        <w:rPr>
          <w:rFonts w:ascii="Times New Roman" w:hAnsi="Times New Roman" w:cs="Times New Roman"/>
          <w:b w:val="0"/>
          <w:i w:val="0"/>
          <w:noProof/>
          <w:color w:val="000000" w:themeColor="text1"/>
        </w:rPr>
        <w:fldChar w:fldCharType="separate"/>
      </w:r>
      <w:r w:rsidR="00145ABB">
        <w:rPr>
          <w:rFonts w:ascii="Times New Roman" w:hAnsi="Times New Roman" w:cs="Times New Roman"/>
          <w:b w:val="0"/>
          <w:i w:val="0"/>
          <w:noProof/>
          <w:color w:val="000000" w:themeColor="text1"/>
        </w:rPr>
        <w:t>12</w:t>
      </w:r>
      <w:r w:rsidRPr="00CA6E66">
        <w:rPr>
          <w:rFonts w:ascii="Times New Roman" w:hAnsi="Times New Roman" w:cs="Times New Roman"/>
          <w:b w:val="0"/>
          <w:i w:val="0"/>
          <w:noProof/>
          <w:color w:val="000000" w:themeColor="text1"/>
        </w:rPr>
        <w:fldChar w:fldCharType="end"/>
      </w:r>
    </w:p>
    <w:p w14:paraId="7B342433" w14:textId="577CD82E" w:rsidR="000D5979" w:rsidRPr="00CA6E66" w:rsidRDefault="000D5979" w:rsidP="008B7D5A">
      <w:pPr>
        <w:pStyle w:val="TOC1"/>
        <w:tabs>
          <w:tab w:val="left" w:pos="660"/>
          <w:tab w:val="right" w:leader="dot" w:pos="8211"/>
        </w:tabs>
        <w:spacing w:before="0" w:line="480" w:lineRule="auto"/>
        <w:ind w:left="851" w:hanging="851"/>
        <w:rPr>
          <w:rFonts w:ascii="Times New Roman" w:eastAsiaTheme="minorEastAsia" w:hAnsi="Times New Roman" w:cs="Times New Roman"/>
          <w:b w:val="0"/>
          <w:bCs w:val="0"/>
          <w:i w:val="0"/>
          <w:iCs w:val="0"/>
          <w:noProof/>
          <w:color w:val="000000" w:themeColor="text1"/>
        </w:rPr>
      </w:pPr>
      <w:r w:rsidRPr="00CA6E66">
        <w:rPr>
          <w:rFonts w:ascii="Times New Roman" w:eastAsia="Calibri" w:hAnsi="Times New Roman" w:cs="Times New Roman"/>
          <w:b w:val="0"/>
          <w:i w:val="0"/>
          <w:noProof/>
          <w:color w:val="000000" w:themeColor="text1"/>
        </w:rPr>
        <w:t>2.4</w:t>
      </w:r>
      <w:r w:rsidRPr="00CA6E66">
        <w:rPr>
          <w:rFonts w:ascii="Times New Roman" w:eastAsiaTheme="minorEastAsia" w:hAnsi="Times New Roman" w:cs="Times New Roman"/>
          <w:b w:val="0"/>
          <w:bCs w:val="0"/>
          <w:i w:val="0"/>
          <w:iCs w:val="0"/>
          <w:noProof/>
          <w:color w:val="000000" w:themeColor="text1"/>
        </w:rPr>
        <w:tab/>
      </w:r>
      <w:r w:rsidR="00771FF7" w:rsidRPr="00CA6E66">
        <w:rPr>
          <w:rFonts w:ascii="Times New Roman" w:eastAsiaTheme="minorEastAsia" w:hAnsi="Times New Roman" w:cs="Times New Roman"/>
          <w:b w:val="0"/>
          <w:bCs w:val="0"/>
          <w:i w:val="0"/>
          <w:iCs w:val="0"/>
          <w:noProof/>
          <w:color w:val="000000" w:themeColor="text1"/>
        </w:rPr>
        <w:tab/>
      </w:r>
      <w:r w:rsidRPr="00CA6E66">
        <w:rPr>
          <w:rFonts w:ascii="Times New Roman" w:eastAsia="Calibri" w:hAnsi="Times New Roman" w:cs="Times New Roman"/>
          <w:b w:val="0"/>
          <w:i w:val="0"/>
          <w:noProof/>
          <w:color w:val="000000" w:themeColor="text1"/>
        </w:rPr>
        <w:t>Empirical Literature Review</w:t>
      </w:r>
      <w:r w:rsidRPr="00CA6E66">
        <w:rPr>
          <w:rFonts w:ascii="Times New Roman" w:hAnsi="Times New Roman" w:cs="Times New Roman"/>
          <w:b w:val="0"/>
          <w:i w:val="0"/>
          <w:noProof/>
          <w:color w:val="000000" w:themeColor="text1"/>
        </w:rPr>
        <w:tab/>
      </w:r>
      <w:r w:rsidRPr="00CA6E66">
        <w:rPr>
          <w:rFonts w:ascii="Times New Roman" w:hAnsi="Times New Roman" w:cs="Times New Roman"/>
          <w:b w:val="0"/>
          <w:i w:val="0"/>
          <w:noProof/>
          <w:color w:val="000000" w:themeColor="text1"/>
        </w:rPr>
        <w:fldChar w:fldCharType="begin"/>
      </w:r>
      <w:r w:rsidRPr="00CA6E66">
        <w:rPr>
          <w:rFonts w:ascii="Times New Roman" w:hAnsi="Times New Roman" w:cs="Times New Roman"/>
          <w:b w:val="0"/>
          <w:i w:val="0"/>
          <w:noProof/>
          <w:color w:val="000000" w:themeColor="text1"/>
        </w:rPr>
        <w:instrText xml:space="preserve"> PAGEREF _Toc203238057 \h </w:instrText>
      </w:r>
      <w:r w:rsidRPr="00CA6E66">
        <w:rPr>
          <w:rFonts w:ascii="Times New Roman" w:hAnsi="Times New Roman" w:cs="Times New Roman"/>
          <w:b w:val="0"/>
          <w:i w:val="0"/>
          <w:noProof/>
          <w:color w:val="000000" w:themeColor="text1"/>
        </w:rPr>
      </w:r>
      <w:r w:rsidRPr="00CA6E66">
        <w:rPr>
          <w:rFonts w:ascii="Times New Roman" w:hAnsi="Times New Roman" w:cs="Times New Roman"/>
          <w:b w:val="0"/>
          <w:i w:val="0"/>
          <w:noProof/>
          <w:color w:val="000000" w:themeColor="text1"/>
        </w:rPr>
        <w:fldChar w:fldCharType="separate"/>
      </w:r>
      <w:r w:rsidR="00145ABB">
        <w:rPr>
          <w:rFonts w:ascii="Times New Roman" w:hAnsi="Times New Roman" w:cs="Times New Roman"/>
          <w:b w:val="0"/>
          <w:i w:val="0"/>
          <w:noProof/>
          <w:color w:val="000000" w:themeColor="text1"/>
        </w:rPr>
        <w:t>13</w:t>
      </w:r>
      <w:r w:rsidRPr="00CA6E66">
        <w:rPr>
          <w:rFonts w:ascii="Times New Roman" w:hAnsi="Times New Roman" w:cs="Times New Roman"/>
          <w:b w:val="0"/>
          <w:i w:val="0"/>
          <w:noProof/>
          <w:color w:val="000000" w:themeColor="text1"/>
        </w:rPr>
        <w:fldChar w:fldCharType="end"/>
      </w:r>
    </w:p>
    <w:p w14:paraId="1A5DC445" w14:textId="6B7E4ED3" w:rsidR="000D5979" w:rsidRPr="00CA6E66" w:rsidRDefault="000D5979" w:rsidP="008B7D5A">
      <w:pPr>
        <w:pStyle w:val="TOC1"/>
        <w:tabs>
          <w:tab w:val="left" w:pos="880"/>
          <w:tab w:val="right" w:leader="dot" w:pos="8211"/>
        </w:tabs>
        <w:spacing w:before="0" w:line="480" w:lineRule="auto"/>
        <w:ind w:left="851" w:hanging="851"/>
        <w:rPr>
          <w:rFonts w:ascii="Times New Roman" w:eastAsiaTheme="minorEastAsia" w:hAnsi="Times New Roman" w:cs="Times New Roman"/>
          <w:b w:val="0"/>
          <w:bCs w:val="0"/>
          <w:i w:val="0"/>
          <w:iCs w:val="0"/>
          <w:noProof/>
          <w:color w:val="000000" w:themeColor="text1"/>
        </w:rPr>
      </w:pPr>
      <w:r w:rsidRPr="00CA6E66">
        <w:rPr>
          <w:rFonts w:ascii="Times New Roman" w:eastAsia="Times New Roman" w:hAnsi="Times New Roman" w:cs="Times New Roman"/>
          <w:b w:val="0"/>
          <w:i w:val="0"/>
          <w:noProof/>
          <w:color w:val="000000" w:themeColor="text1"/>
        </w:rPr>
        <w:t>2.4.1</w:t>
      </w:r>
      <w:r w:rsidRPr="00CA6E66">
        <w:rPr>
          <w:rFonts w:ascii="Times New Roman" w:eastAsiaTheme="minorEastAsia" w:hAnsi="Times New Roman" w:cs="Times New Roman"/>
          <w:b w:val="0"/>
          <w:bCs w:val="0"/>
          <w:i w:val="0"/>
          <w:iCs w:val="0"/>
          <w:noProof/>
          <w:color w:val="000000" w:themeColor="text1"/>
        </w:rPr>
        <w:tab/>
      </w:r>
      <w:r w:rsidR="00771FF7" w:rsidRPr="00CA6E66">
        <w:rPr>
          <w:rFonts w:ascii="Times New Roman" w:eastAsiaTheme="minorEastAsia" w:hAnsi="Times New Roman" w:cs="Times New Roman"/>
          <w:b w:val="0"/>
          <w:bCs w:val="0"/>
          <w:i w:val="0"/>
          <w:iCs w:val="0"/>
          <w:noProof/>
          <w:color w:val="000000" w:themeColor="text1"/>
        </w:rPr>
        <w:tab/>
      </w:r>
      <w:r w:rsidRPr="00CA6E66">
        <w:rPr>
          <w:rFonts w:ascii="Times New Roman" w:eastAsia="Times New Roman" w:hAnsi="Times New Roman" w:cs="Times New Roman"/>
          <w:b w:val="0"/>
          <w:i w:val="0"/>
          <w:noProof/>
          <w:color w:val="000000" w:themeColor="text1"/>
        </w:rPr>
        <w:t>Relationship between Service Quality and Customer Satisfaction</w:t>
      </w:r>
      <w:r w:rsidRPr="00CA6E66">
        <w:rPr>
          <w:rFonts w:ascii="Times New Roman" w:hAnsi="Times New Roman" w:cs="Times New Roman"/>
          <w:b w:val="0"/>
          <w:i w:val="0"/>
          <w:noProof/>
          <w:color w:val="000000" w:themeColor="text1"/>
        </w:rPr>
        <w:tab/>
      </w:r>
      <w:r w:rsidRPr="00CA6E66">
        <w:rPr>
          <w:rFonts w:ascii="Times New Roman" w:hAnsi="Times New Roman" w:cs="Times New Roman"/>
          <w:b w:val="0"/>
          <w:i w:val="0"/>
          <w:noProof/>
          <w:color w:val="000000" w:themeColor="text1"/>
        </w:rPr>
        <w:fldChar w:fldCharType="begin"/>
      </w:r>
      <w:r w:rsidRPr="00CA6E66">
        <w:rPr>
          <w:rFonts w:ascii="Times New Roman" w:hAnsi="Times New Roman" w:cs="Times New Roman"/>
          <w:b w:val="0"/>
          <w:i w:val="0"/>
          <w:noProof/>
          <w:color w:val="000000" w:themeColor="text1"/>
        </w:rPr>
        <w:instrText xml:space="preserve"> PAGEREF _Toc203238058 \h </w:instrText>
      </w:r>
      <w:r w:rsidRPr="00CA6E66">
        <w:rPr>
          <w:rFonts w:ascii="Times New Roman" w:hAnsi="Times New Roman" w:cs="Times New Roman"/>
          <w:b w:val="0"/>
          <w:i w:val="0"/>
          <w:noProof/>
          <w:color w:val="000000" w:themeColor="text1"/>
        </w:rPr>
      </w:r>
      <w:r w:rsidRPr="00CA6E66">
        <w:rPr>
          <w:rFonts w:ascii="Times New Roman" w:hAnsi="Times New Roman" w:cs="Times New Roman"/>
          <w:b w:val="0"/>
          <w:i w:val="0"/>
          <w:noProof/>
          <w:color w:val="000000" w:themeColor="text1"/>
        </w:rPr>
        <w:fldChar w:fldCharType="separate"/>
      </w:r>
      <w:r w:rsidR="00145ABB">
        <w:rPr>
          <w:rFonts w:ascii="Times New Roman" w:hAnsi="Times New Roman" w:cs="Times New Roman"/>
          <w:b w:val="0"/>
          <w:i w:val="0"/>
          <w:noProof/>
          <w:color w:val="000000" w:themeColor="text1"/>
        </w:rPr>
        <w:t>13</w:t>
      </w:r>
      <w:r w:rsidRPr="00CA6E66">
        <w:rPr>
          <w:rFonts w:ascii="Times New Roman" w:hAnsi="Times New Roman" w:cs="Times New Roman"/>
          <w:b w:val="0"/>
          <w:i w:val="0"/>
          <w:noProof/>
          <w:color w:val="000000" w:themeColor="text1"/>
        </w:rPr>
        <w:fldChar w:fldCharType="end"/>
      </w:r>
    </w:p>
    <w:p w14:paraId="0EF541BF" w14:textId="77777777" w:rsidR="008B7D5A" w:rsidRPr="00CA6E66" w:rsidRDefault="000D5979" w:rsidP="008B7D5A">
      <w:pPr>
        <w:pStyle w:val="TOC1"/>
        <w:tabs>
          <w:tab w:val="left" w:pos="880"/>
          <w:tab w:val="right" w:leader="dot" w:pos="8211"/>
        </w:tabs>
        <w:spacing w:before="0" w:line="480" w:lineRule="auto"/>
        <w:ind w:left="851" w:hanging="851"/>
        <w:rPr>
          <w:rFonts w:ascii="Times New Roman" w:eastAsia="Times New Roman" w:hAnsi="Times New Roman" w:cs="Times New Roman"/>
          <w:b w:val="0"/>
          <w:i w:val="0"/>
          <w:noProof/>
          <w:color w:val="000000" w:themeColor="text1"/>
        </w:rPr>
      </w:pPr>
      <w:r w:rsidRPr="00CA6E66">
        <w:rPr>
          <w:rFonts w:ascii="Times New Roman" w:eastAsia="Times New Roman" w:hAnsi="Times New Roman" w:cs="Times New Roman"/>
          <w:b w:val="0"/>
          <w:i w:val="0"/>
          <w:noProof/>
          <w:color w:val="000000" w:themeColor="text1"/>
        </w:rPr>
        <w:t>2.4.2</w:t>
      </w:r>
      <w:r w:rsidRPr="00CA6E66">
        <w:rPr>
          <w:rFonts w:ascii="Times New Roman" w:eastAsiaTheme="minorEastAsia" w:hAnsi="Times New Roman" w:cs="Times New Roman"/>
          <w:b w:val="0"/>
          <w:bCs w:val="0"/>
          <w:i w:val="0"/>
          <w:iCs w:val="0"/>
          <w:noProof/>
          <w:color w:val="000000" w:themeColor="text1"/>
        </w:rPr>
        <w:tab/>
      </w:r>
      <w:r w:rsidR="00771FF7" w:rsidRPr="00CA6E66">
        <w:rPr>
          <w:rFonts w:ascii="Times New Roman" w:eastAsiaTheme="minorEastAsia" w:hAnsi="Times New Roman" w:cs="Times New Roman"/>
          <w:b w:val="0"/>
          <w:bCs w:val="0"/>
          <w:i w:val="0"/>
          <w:iCs w:val="0"/>
          <w:noProof/>
          <w:color w:val="000000" w:themeColor="text1"/>
        </w:rPr>
        <w:tab/>
      </w:r>
      <w:r w:rsidRPr="00CA6E66">
        <w:rPr>
          <w:rFonts w:ascii="Times New Roman" w:eastAsia="Times New Roman" w:hAnsi="Times New Roman" w:cs="Times New Roman"/>
          <w:b w:val="0"/>
          <w:i w:val="0"/>
          <w:noProof/>
          <w:color w:val="000000" w:themeColor="text1"/>
        </w:rPr>
        <w:t xml:space="preserve">Importance of Service Quality Dimensions in the Tanzania Energy </w:t>
      </w:r>
    </w:p>
    <w:p w14:paraId="1A3F5BC4" w14:textId="6934AB1A" w:rsidR="000D5979" w:rsidRPr="00CA6E66" w:rsidRDefault="008B7D5A" w:rsidP="008B7D5A">
      <w:pPr>
        <w:pStyle w:val="TOC1"/>
        <w:tabs>
          <w:tab w:val="left" w:pos="880"/>
          <w:tab w:val="right" w:leader="dot" w:pos="8211"/>
        </w:tabs>
        <w:spacing w:before="0" w:line="480" w:lineRule="auto"/>
        <w:ind w:left="851" w:hanging="851"/>
        <w:rPr>
          <w:rFonts w:ascii="Times New Roman" w:eastAsiaTheme="minorEastAsia" w:hAnsi="Times New Roman" w:cs="Times New Roman"/>
          <w:b w:val="0"/>
          <w:bCs w:val="0"/>
          <w:i w:val="0"/>
          <w:iCs w:val="0"/>
          <w:noProof/>
          <w:color w:val="000000" w:themeColor="text1"/>
        </w:rPr>
      </w:pPr>
      <w:r w:rsidRPr="00CA6E66">
        <w:rPr>
          <w:rFonts w:ascii="Times New Roman" w:eastAsia="Times New Roman" w:hAnsi="Times New Roman" w:cs="Times New Roman"/>
          <w:b w:val="0"/>
          <w:i w:val="0"/>
          <w:noProof/>
          <w:color w:val="000000" w:themeColor="text1"/>
        </w:rPr>
        <w:tab/>
      </w:r>
      <w:r w:rsidR="000D5979" w:rsidRPr="00CA6E66">
        <w:rPr>
          <w:rFonts w:ascii="Times New Roman" w:eastAsia="Times New Roman" w:hAnsi="Times New Roman" w:cs="Times New Roman"/>
          <w:b w:val="0"/>
          <w:i w:val="0"/>
          <w:noProof/>
          <w:color w:val="000000" w:themeColor="text1"/>
        </w:rPr>
        <w:t>Industry</w:t>
      </w:r>
      <w:r w:rsidR="000D5979" w:rsidRPr="00CA6E66">
        <w:rPr>
          <w:rFonts w:ascii="Times New Roman" w:hAnsi="Times New Roman" w:cs="Times New Roman"/>
          <w:b w:val="0"/>
          <w:i w:val="0"/>
          <w:noProof/>
          <w:color w:val="000000" w:themeColor="text1"/>
        </w:rPr>
        <w:tab/>
      </w:r>
      <w:r w:rsidR="000D5979" w:rsidRPr="00CA6E66">
        <w:rPr>
          <w:rFonts w:ascii="Times New Roman" w:hAnsi="Times New Roman" w:cs="Times New Roman"/>
          <w:b w:val="0"/>
          <w:i w:val="0"/>
          <w:noProof/>
          <w:color w:val="000000" w:themeColor="text1"/>
        </w:rPr>
        <w:fldChar w:fldCharType="begin"/>
      </w:r>
      <w:r w:rsidR="000D5979" w:rsidRPr="00CA6E66">
        <w:rPr>
          <w:rFonts w:ascii="Times New Roman" w:hAnsi="Times New Roman" w:cs="Times New Roman"/>
          <w:b w:val="0"/>
          <w:i w:val="0"/>
          <w:noProof/>
          <w:color w:val="000000" w:themeColor="text1"/>
        </w:rPr>
        <w:instrText xml:space="preserve"> PAGEREF _Toc203238059 \h </w:instrText>
      </w:r>
      <w:r w:rsidR="000D5979" w:rsidRPr="00CA6E66">
        <w:rPr>
          <w:rFonts w:ascii="Times New Roman" w:hAnsi="Times New Roman" w:cs="Times New Roman"/>
          <w:b w:val="0"/>
          <w:i w:val="0"/>
          <w:noProof/>
          <w:color w:val="000000" w:themeColor="text1"/>
        </w:rPr>
      </w:r>
      <w:r w:rsidR="000D5979" w:rsidRPr="00CA6E66">
        <w:rPr>
          <w:rFonts w:ascii="Times New Roman" w:hAnsi="Times New Roman" w:cs="Times New Roman"/>
          <w:b w:val="0"/>
          <w:i w:val="0"/>
          <w:noProof/>
          <w:color w:val="000000" w:themeColor="text1"/>
        </w:rPr>
        <w:fldChar w:fldCharType="separate"/>
      </w:r>
      <w:r w:rsidR="00145ABB">
        <w:rPr>
          <w:rFonts w:ascii="Times New Roman" w:hAnsi="Times New Roman" w:cs="Times New Roman"/>
          <w:b w:val="0"/>
          <w:i w:val="0"/>
          <w:noProof/>
          <w:color w:val="000000" w:themeColor="text1"/>
        </w:rPr>
        <w:t>15</w:t>
      </w:r>
      <w:r w:rsidR="000D5979" w:rsidRPr="00CA6E66">
        <w:rPr>
          <w:rFonts w:ascii="Times New Roman" w:hAnsi="Times New Roman" w:cs="Times New Roman"/>
          <w:b w:val="0"/>
          <w:i w:val="0"/>
          <w:noProof/>
          <w:color w:val="000000" w:themeColor="text1"/>
        </w:rPr>
        <w:fldChar w:fldCharType="end"/>
      </w:r>
    </w:p>
    <w:p w14:paraId="0BB039BC" w14:textId="6F847F4E" w:rsidR="000D5979" w:rsidRPr="00CA6E66" w:rsidRDefault="000D5979" w:rsidP="008B7D5A">
      <w:pPr>
        <w:pStyle w:val="TOC1"/>
        <w:tabs>
          <w:tab w:val="left" w:pos="660"/>
          <w:tab w:val="right" w:leader="dot" w:pos="8211"/>
        </w:tabs>
        <w:spacing w:before="0" w:line="480" w:lineRule="auto"/>
        <w:ind w:left="851" w:hanging="851"/>
        <w:rPr>
          <w:rFonts w:ascii="Times New Roman" w:eastAsiaTheme="minorEastAsia" w:hAnsi="Times New Roman" w:cs="Times New Roman"/>
          <w:b w:val="0"/>
          <w:bCs w:val="0"/>
          <w:i w:val="0"/>
          <w:iCs w:val="0"/>
          <w:noProof/>
          <w:color w:val="000000" w:themeColor="text1"/>
        </w:rPr>
      </w:pPr>
      <w:r w:rsidRPr="00CA6E66">
        <w:rPr>
          <w:rFonts w:ascii="Times New Roman" w:eastAsia="Calibri" w:hAnsi="Times New Roman" w:cs="Times New Roman"/>
          <w:b w:val="0"/>
          <w:i w:val="0"/>
          <w:noProof/>
          <w:color w:val="000000" w:themeColor="text1"/>
        </w:rPr>
        <w:t>2.5</w:t>
      </w:r>
      <w:r w:rsidRPr="00CA6E66">
        <w:rPr>
          <w:rFonts w:ascii="Times New Roman" w:eastAsiaTheme="minorEastAsia" w:hAnsi="Times New Roman" w:cs="Times New Roman"/>
          <w:b w:val="0"/>
          <w:bCs w:val="0"/>
          <w:i w:val="0"/>
          <w:iCs w:val="0"/>
          <w:noProof/>
          <w:color w:val="000000" w:themeColor="text1"/>
        </w:rPr>
        <w:tab/>
      </w:r>
      <w:r w:rsidR="00771FF7" w:rsidRPr="00CA6E66">
        <w:rPr>
          <w:rFonts w:ascii="Times New Roman" w:eastAsiaTheme="minorEastAsia" w:hAnsi="Times New Roman" w:cs="Times New Roman"/>
          <w:b w:val="0"/>
          <w:bCs w:val="0"/>
          <w:i w:val="0"/>
          <w:iCs w:val="0"/>
          <w:noProof/>
          <w:color w:val="000000" w:themeColor="text1"/>
        </w:rPr>
        <w:tab/>
      </w:r>
      <w:r w:rsidRPr="00CA6E66">
        <w:rPr>
          <w:rFonts w:ascii="Times New Roman" w:eastAsia="Calibri" w:hAnsi="Times New Roman" w:cs="Times New Roman"/>
          <w:b w:val="0"/>
          <w:i w:val="0"/>
          <w:noProof/>
          <w:color w:val="000000" w:themeColor="text1"/>
        </w:rPr>
        <w:t>Research Gaps</w:t>
      </w:r>
      <w:r w:rsidRPr="00CA6E66">
        <w:rPr>
          <w:rFonts w:ascii="Times New Roman" w:hAnsi="Times New Roman" w:cs="Times New Roman"/>
          <w:b w:val="0"/>
          <w:i w:val="0"/>
          <w:noProof/>
          <w:color w:val="000000" w:themeColor="text1"/>
        </w:rPr>
        <w:tab/>
      </w:r>
      <w:r w:rsidRPr="00CA6E66">
        <w:rPr>
          <w:rFonts w:ascii="Times New Roman" w:hAnsi="Times New Roman" w:cs="Times New Roman"/>
          <w:b w:val="0"/>
          <w:i w:val="0"/>
          <w:noProof/>
          <w:color w:val="000000" w:themeColor="text1"/>
        </w:rPr>
        <w:fldChar w:fldCharType="begin"/>
      </w:r>
      <w:r w:rsidRPr="00CA6E66">
        <w:rPr>
          <w:rFonts w:ascii="Times New Roman" w:hAnsi="Times New Roman" w:cs="Times New Roman"/>
          <w:b w:val="0"/>
          <w:i w:val="0"/>
          <w:noProof/>
          <w:color w:val="000000" w:themeColor="text1"/>
        </w:rPr>
        <w:instrText xml:space="preserve"> PAGEREF _Toc203238060 \h </w:instrText>
      </w:r>
      <w:r w:rsidRPr="00CA6E66">
        <w:rPr>
          <w:rFonts w:ascii="Times New Roman" w:hAnsi="Times New Roman" w:cs="Times New Roman"/>
          <w:b w:val="0"/>
          <w:i w:val="0"/>
          <w:noProof/>
          <w:color w:val="000000" w:themeColor="text1"/>
        </w:rPr>
      </w:r>
      <w:r w:rsidRPr="00CA6E66">
        <w:rPr>
          <w:rFonts w:ascii="Times New Roman" w:hAnsi="Times New Roman" w:cs="Times New Roman"/>
          <w:b w:val="0"/>
          <w:i w:val="0"/>
          <w:noProof/>
          <w:color w:val="000000" w:themeColor="text1"/>
        </w:rPr>
        <w:fldChar w:fldCharType="separate"/>
      </w:r>
      <w:r w:rsidR="00145ABB">
        <w:rPr>
          <w:rFonts w:ascii="Times New Roman" w:hAnsi="Times New Roman" w:cs="Times New Roman"/>
          <w:b w:val="0"/>
          <w:i w:val="0"/>
          <w:noProof/>
          <w:color w:val="000000" w:themeColor="text1"/>
        </w:rPr>
        <w:t>16</w:t>
      </w:r>
      <w:r w:rsidRPr="00CA6E66">
        <w:rPr>
          <w:rFonts w:ascii="Times New Roman" w:hAnsi="Times New Roman" w:cs="Times New Roman"/>
          <w:b w:val="0"/>
          <w:i w:val="0"/>
          <w:noProof/>
          <w:color w:val="000000" w:themeColor="text1"/>
        </w:rPr>
        <w:fldChar w:fldCharType="end"/>
      </w:r>
    </w:p>
    <w:p w14:paraId="02A39860" w14:textId="4914B5CB" w:rsidR="000D5979" w:rsidRPr="00CA6E66" w:rsidRDefault="000D5979" w:rsidP="008B7D5A">
      <w:pPr>
        <w:pStyle w:val="TOC1"/>
        <w:tabs>
          <w:tab w:val="left" w:pos="660"/>
          <w:tab w:val="right" w:leader="dot" w:pos="8211"/>
        </w:tabs>
        <w:spacing w:before="0" w:line="480" w:lineRule="auto"/>
        <w:ind w:left="851" w:hanging="851"/>
        <w:rPr>
          <w:rFonts w:ascii="Times New Roman" w:eastAsiaTheme="minorEastAsia" w:hAnsi="Times New Roman" w:cs="Times New Roman"/>
          <w:b w:val="0"/>
          <w:bCs w:val="0"/>
          <w:i w:val="0"/>
          <w:iCs w:val="0"/>
          <w:noProof/>
          <w:color w:val="000000" w:themeColor="text1"/>
        </w:rPr>
      </w:pPr>
      <w:r w:rsidRPr="00CA6E66">
        <w:rPr>
          <w:rFonts w:ascii="Times New Roman" w:eastAsia="Calibri" w:hAnsi="Times New Roman" w:cs="Times New Roman"/>
          <w:b w:val="0"/>
          <w:i w:val="0"/>
          <w:noProof/>
          <w:color w:val="000000" w:themeColor="text1"/>
        </w:rPr>
        <w:t>2.6</w:t>
      </w:r>
      <w:r w:rsidRPr="00CA6E66">
        <w:rPr>
          <w:rFonts w:ascii="Times New Roman" w:eastAsiaTheme="minorEastAsia" w:hAnsi="Times New Roman" w:cs="Times New Roman"/>
          <w:b w:val="0"/>
          <w:bCs w:val="0"/>
          <w:i w:val="0"/>
          <w:iCs w:val="0"/>
          <w:noProof/>
          <w:color w:val="000000" w:themeColor="text1"/>
        </w:rPr>
        <w:tab/>
      </w:r>
      <w:r w:rsidR="00771FF7" w:rsidRPr="00CA6E66">
        <w:rPr>
          <w:rFonts w:ascii="Times New Roman" w:eastAsiaTheme="minorEastAsia" w:hAnsi="Times New Roman" w:cs="Times New Roman"/>
          <w:b w:val="0"/>
          <w:bCs w:val="0"/>
          <w:i w:val="0"/>
          <w:iCs w:val="0"/>
          <w:noProof/>
          <w:color w:val="000000" w:themeColor="text1"/>
        </w:rPr>
        <w:tab/>
      </w:r>
      <w:r w:rsidRPr="00CA6E66">
        <w:rPr>
          <w:rFonts w:ascii="Times New Roman" w:eastAsia="Calibri" w:hAnsi="Times New Roman" w:cs="Times New Roman"/>
          <w:b w:val="0"/>
          <w:i w:val="0"/>
          <w:noProof/>
          <w:color w:val="000000" w:themeColor="text1"/>
        </w:rPr>
        <w:t>Conceptual Framework</w:t>
      </w:r>
      <w:r w:rsidRPr="00CA6E66">
        <w:rPr>
          <w:rFonts w:ascii="Times New Roman" w:hAnsi="Times New Roman" w:cs="Times New Roman"/>
          <w:b w:val="0"/>
          <w:i w:val="0"/>
          <w:noProof/>
          <w:color w:val="000000" w:themeColor="text1"/>
        </w:rPr>
        <w:tab/>
      </w:r>
      <w:r w:rsidRPr="00CA6E66">
        <w:rPr>
          <w:rFonts w:ascii="Times New Roman" w:hAnsi="Times New Roman" w:cs="Times New Roman"/>
          <w:b w:val="0"/>
          <w:i w:val="0"/>
          <w:noProof/>
          <w:color w:val="000000" w:themeColor="text1"/>
        </w:rPr>
        <w:fldChar w:fldCharType="begin"/>
      </w:r>
      <w:r w:rsidRPr="00CA6E66">
        <w:rPr>
          <w:rFonts w:ascii="Times New Roman" w:hAnsi="Times New Roman" w:cs="Times New Roman"/>
          <w:b w:val="0"/>
          <w:i w:val="0"/>
          <w:noProof/>
          <w:color w:val="000000" w:themeColor="text1"/>
        </w:rPr>
        <w:instrText xml:space="preserve"> PAGEREF _Toc203238061 \h </w:instrText>
      </w:r>
      <w:r w:rsidRPr="00CA6E66">
        <w:rPr>
          <w:rFonts w:ascii="Times New Roman" w:hAnsi="Times New Roman" w:cs="Times New Roman"/>
          <w:b w:val="0"/>
          <w:i w:val="0"/>
          <w:noProof/>
          <w:color w:val="000000" w:themeColor="text1"/>
        </w:rPr>
      </w:r>
      <w:r w:rsidRPr="00CA6E66">
        <w:rPr>
          <w:rFonts w:ascii="Times New Roman" w:hAnsi="Times New Roman" w:cs="Times New Roman"/>
          <w:b w:val="0"/>
          <w:i w:val="0"/>
          <w:noProof/>
          <w:color w:val="000000" w:themeColor="text1"/>
        </w:rPr>
        <w:fldChar w:fldCharType="separate"/>
      </w:r>
      <w:r w:rsidR="00145ABB">
        <w:rPr>
          <w:rFonts w:ascii="Times New Roman" w:hAnsi="Times New Roman" w:cs="Times New Roman"/>
          <w:b w:val="0"/>
          <w:i w:val="0"/>
          <w:noProof/>
          <w:color w:val="000000" w:themeColor="text1"/>
        </w:rPr>
        <w:t>17</w:t>
      </w:r>
      <w:r w:rsidRPr="00CA6E66">
        <w:rPr>
          <w:rFonts w:ascii="Times New Roman" w:hAnsi="Times New Roman" w:cs="Times New Roman"/>
          <w:b w:val="0"/>
          <w:i w:val="0"/>
          <w:noProof/>
          <w:color w:val="000000" w:themeColor="text1"/>
        </w:rPr>
        <w:fldChar w:fldCharType="end"/>
      </w:r>
    </w:p>
    <w:p w14:paraId="59193B65" w14:textId="3A8EFA4C" w:rsidR="000D5979" w:rsidRPr="00CA6E66" w:rsidRDefault="000D5979" w:rsidP="008B7D5A">
      <w:pPr>
        <w:pStyle w:val="TOC1"/>
        <w:tabs>
          <w:tab w:val="left" w:pos="660"/>
          <w:tab w:val="right" w:leader="dot" w:pos="8211"/>
        </w:tabs>
        <w:spacing w:before="0" w:line="480" w:lineRule="auto"/>
        <w:ind w:left="851" w:hanging="851"/>
        <w:rPr>
          <w:rFonts w:ascii="Times New Roman" w:eastAsiaTheme="minorEastAsia" w:hAnsi="Times New Roman" w:cs="Times New Roman"/>
          <w:b w:val="0"/>
          <w:bCs w:val="0"/>
          <w:i w:val="0"/>
          <w:iCs w:val="0"/>
          <w:noProof/>
          <w:color w:val="000000" w:themeColor="text1"/>
        </w:rPr>
      </w:pPr>
      <w:r w:rsidRPr="00CA6E66">
        <w:rPr>
          <w:rFonts w:ascii="Times New Roman" w:eastAsia="Calibri" w:hAnsi="Times New Roman" w:cs="Times New Roman"/>
          <w:b w:val="0"/>
          <w:i w:val="0"/>
          <w:noProof/>
          <w:color w:val="000000" w:themeColor="text1"/>
        </w:rPr>
        <w:t>2.7</w:t>
      </w:r>
      <w:r w:rsidRPr="00CA6E66">
        <w:rPr>
          <w:rFonts w:ascii="Times New Roman" w:eastAsiaTheme="minorEastAsia" w:hAnsi="Times New Roman" w:cs="Times New Roman"/>
          <w:b w:val="0"/>
          <w:bCs w:val="0"/>
          <w:i w:val="0"/>
          <w:iCs w:val="0"/>
          <w:noProof/>
          <w:color w:val="000000" w:themeColor="text1"/>
        </w:rPr>
        <w:tab/>
      </w:r>
      <w:r w:rsidR="00771FF7" w:rsidRPr="00CA6E66">
        <w:rPr>
          <w:rFonts w:ascii="Times New Roman" w:eastAsiaTheme="minorEastAsia" w:hAnsi="Times New Roman" w:cs="Times New Roman"/>
          <w:b w:val="0"/>
          <w:bCs w:val="0"/>
          <w:i w:val="0"/>
          <w:iCs w:val="0"/>
          <w:noProof/>
          <w:color w:val="000000" w:themeColor="text1"/>
        </w:rPr>
        <w:tab/>
      </w:r>
      <w:r w:rsidRPr="00CA6E66">
        <w:rPr>
          <w:rFonts w:ascii="Times New Roman" w:eastAsia="Calibri" w:hAnsi="Times New Roman" w:cs="Times New Roman"/>
          <w:b w:val="0"/>
          <w:i w:val="0"/>
          <w:noProof/>
          <w:color w:val="000000" w:themeColor="text1"/>
        </w:rPr>
        <w:t>Hypotheses</w:t>
      </w:r>
      <w:r w:rsidRPr="00CA6E66">
        <w:rPr>
          <w:rFonts w:ascii="Times New Roman" w:hAnsi="Times New Roman" w:cs="Times New Roman"/>
          <w:b w:val="0"/>
          <w:i w:val="0"/>
          <w:noProof/>
          <w:color w:val="000000" w:themeColor="text1"/>
        </w:rPr>
        <w:tab/>
      </w:r>
      <w:r w:rsidRPr="00CA6E66">
        <w:rPr>
          <w:rFonts w:ascii="Times New Roman" w:hAnsi="Times New Roman" w:cs="Times New Roman"/>
          <w:b w:val="0"/>
          <w:i w:val="0"/>
          <w:noProof/>
          <w:color w:val="000000" w:themeColor="text1"/>
        </w:rPr>
        <w:fldChar w:fldCharType="begin"/>
      </w:r>
      <w:r w:rsidRPr="00CA6E66">
        <w:rPr>
          <w:rFonts w:ascii="Times New Roman" w:hAnsi="Times New Roman" w:cs="Times New Roman"/>
          <w:b w:val="0"/>
          <w:i w:val="0"/>
          <w:noProof/>
          <w:color w:val="000000" w:themeColor="text1"/>
        </w:rPr>
        <w:instrText xml:space="preserve"> PAGEREF _Toc203238062 \h </w:instrText>
      </w:r>
      <w:r w:rsidRPr="00CA6E66">
        <w:rPr>
          <w:rFonts w:ascii="Times New Roman" w:hAnsi="Times New Roman" w:cs="Times New Roman"/>
          <w:b w:val="0"/>
          <w:i w:val="0"/>
          <w:noProof/>
          <w:color w:val="000000" w:themeColor="text1"/>
        </w:rPr>
      </w:r>
      <w:r w:rsidRPr="00CA6E66">
        <w:rPr>
          <w:rFonts w:ascii="Times New Roman" w:hAnsi="Times New Roman" w:cs="Times New Roman"/>
          <w:b w:val="0"/>
          <w:i w:val="0"/>
          <w:noProof/>
          <w:color w:val="000000" w:themeColor="text1"/>
        </w:rPr>
        <w:fldChar w:fldCharType="separate"/>
      </w:r>
      <w:r w:rsidR="00145ABB">
        <w:rPr>
          <w:rFonts w:ascii="Times New Roman" w:hAnsi="Times New Roman" w:cs="Times New Roman"/>
          <w:b w:val="0"/>
          <w:i w:val="0"/>
          <w:noProof/>
          <w:color w:val="000000" w:themeColor="text1"/>
        </w:rPr>
        <w:t>17</w:t>
      </w:r>
      <w:r w:rsidRPr="00CA6E66">
        <w:rPr>
          <w:rFonts w:ascii="Times New Roman" w:hAnsi="Times New Roman" w:cs="Times New Roman"/>
          <w:b w:val="0"/>
          <w:i w:val="0"/>
          <w:noProof/>
          <w:color w:val="000000" w:themeColor="text1"/>
        </w:rPr>
        <w:fldChar w:fldCharType="end"/>
      </w:r>
    </w:p>
    <w:p w14:paraId="38086517" w14:textId="77777777" w:rsidR="000D5979" w:rsidRPr="00CA6E66" w:rsidRDefault="000D5979" w:rsidP="008B7D5A">
      <w:pPr>
        <w:pStyle w:val="TOC1"/>
        <w:tabs>
          <w:tab w:val="right" w:leader="dot" w:pos="8211"/>
        </w:tabs>
        <w:spacing w:before="0" w:line="480" w:lineRule="auto"/>
        <w:ind w:left="851" w:hanging="851"/>
        <w:rPr>
          <w:rFonts w:ascii="Times New Roman" w:eastAsiaTheme="minorEastAsia" w:hAnsi="Times New Roman" w:cs="Times New Roman"/>
          <w:bCs w:val="0"/>
          <w:i w:val="0"/>
          <w:iCs w:val="0"/>
          <w:noProof/>
          <w:color w:val="000000" w:themeColor="text1"/>
        </w:rPr>
      </w:pPr>
      <w:r w:rsidRPr="00CA6E66">
        <w:rPr>
          <w:rFonts w:ascii="Times New Roman" w:hAnsi="Times New Roman" w:cs="Times New Roman"/>
          <w:i w:val="0"/>
          <w:noProof/>
          <w:color w:val="000000" w:themeColor="text1"/>
        </w:rPr>
        <w:t>CHAPTER THREE</w:t>
      </w:r>
      <w:r w:rsidRPr="00CA6E66">
        <w:rPr>
          <w:rFonts w:ascii="Times New Roman" w:hAnsi="Times New Roman" w:cs="Times New Roman"/>
          <w:i w:val="0"/>
          <w:noProof/>
          <w:color w:val="000000" w:themeColor="text1"/>
        </w:rPr>
        <w:tab/>
      </w:r>
      <w:r w:rsidRPr="00CA6E66">
        <w:rPr>
          <w:rFonts w:ascii="Times New Roman" w:hAnsi="Times New Roman" w:cs="Times New Roman"/>
          <w:i w:val="0"/>
          <w:noProof/>
          <w:color w:val="000000" w:themeColor="text1"/>
        </w:rPr>
        <w:fldChar w:fldCharType="begin"/>
      </w:r>
      <w:r w:rsidRPr="00CA6E66">
        <w:rPr>
          <w:rFonts w:ascii="Times New Roman" w:hAnsi="Times New Roman" w:cs="Times New Roman"/>
          <w:i w:val="0"/>
          <w:noProof/>
          <w:color w:val="000000" w:themeColor="text1"/>
        </w:rPr>
        <w:instrText xml:space="preserve"> PAGEREF _Toc203238063 \h </w:instrText>
      </w:r>
      <w:r w:rsidRPr="00CA6E66">
        <w:rPr>
          <w:rFonts w:ascii="Times New Roman" w:hAnsi="Times New Roman" w:cs="Times New Roman"/>
          <w:i w:val="0"/>
          <w:noProof/>
          <w:color w:val="000000" w:themeColor="text1"/>
        </w:rPr>
      </w:r>
      <w:r w:rsidRPr="00CA6E66">
        <w:rPr>
          <w:rFonts w:ascii="Times New Roman" w:hAnsi="Times New Roman" w:cs="Times New Roman"/>
          <w:i w:val="0"/>
          <w:noProof/>
          <w:color w:val="000000" w:themeColor="text1"/>
        </w:rPr>
        <w:fldChar w:fldCharType="separate"/>
      </w:r>
      <w:r w:rsidR="00145ABB">
        <w:rPr>
          <w:rFonts w:ascii="Times New Roman" w:hAnsi="Times New Roman" w:cs="Times New Roman"/>
          <w:i w:val="0"/>
          <w:noProof/>
          <w:color w:val="000000" w:themeColor="text1"/>
        </w:rPr>
        <w:t>19</w:t>
      </w:r>
      <w:r w:rsidRPr="00CA6E66">
        <w:rPr>
          <w:rFonts w:ascii="Times New Roman" w:hAnsi="Times New Roman" w:cs="Times New Roman"/>
          <w:i w:val="0"/>
          <w:noProof/>
          <w:color w:val="000000" w:themeColor="text1"/>
        </w:rPr>
        <w:fldChar w:fldCharType="end"/>
      </w:r>
    </w:p>
    <w:p w14:paraId="351AF434" w14:textId="77777777" w:rsidR="000D5979" w:rsidRPr="00CA6E66" w:rsidRDefault="000D5979" w:rsidP="008B7D5A">
      <w:pPr>
        <w:pStyle w:val="TOC1"/>
        <w:tabs>
          <w:tab w:val="right" w:leader="dot" w:pos="8211"/>
        </w:tabs>
        <w:spacing w:before="0" w:line="480" w:lineRule="auto"/>
        <w:ind w:left="851" w:hanging="851"/>
        <w:rPr>
          <w:rFonts w:ascii="Times New Roman" w:eastAsiaTheme="minorEastAsia" w:hAnsi="Times New Roman" w:cs="Times New Roman"/>
          <w:bCs w:val="0"/>
          <w:i w:val="0"/>
          <w:iCs w:val="0"/>
          <w:noProof/>
          <w:color w:val="000000" w:themeColor="text1"/>
        </w:rPr>
      </w:pPr>
      <w:r w:rsidRPr="00CA6E66">
        <w:rPr>
          <w:rFonts w:ascii="Times New Roman" w:hAnsi="Times New Roman" w:cs="Times New Roman"/>
          <w:i w:val="0"/>
          <w:noProof/>
          <w:color w:val="000000" w:themeColor="text1"/>
        </w:rPr>
        <w:t>RESEARCH METHODOLOGY</w:t>
      </w:r>
      <w:r w:rsidRPr="00CA6E66">
        <w:rPr>
          <w:rFonts w:ascii="Times New Roman" w:hAnsi="Times New Roman" w:cs="Times New Roman"/>
          <w:i w:val="0"/>
          <w:noProof/>
          <w:color w:val="000000" w:themeColor="text1"/>
        </w:rPr>
        <w:tab/>
      </w:r>
      <w:r w:rsidRPr="00CA6E66">
        <w:rPr>
          <w:rFonts w:ascii="Times New Roman" w:hAnsi="Times New Roman" w:cs="Times New Roman"/>
          <w:i w:val="0"/>
          <w:noProof/>
          <w:color w:val="000000" w:themeColor="text1"/>
        </w:rPr>
        <w:fldChar w:fldCharType="begin"/>
      </w:r>
      <w:r w:rsidRPr="00CA6E66">
        <w:rPr>
          <w:rFonts w:ascii="Times New Roman" w:hAnsi="Times New Roman" w:cs="Times New Roman"/>
          <w:i w:val="0"/>
          <w:noProof/>
          <w:color w:val="000000" w:themeColor="text1"/>
        </w:rPr>
        <w:instrText xml:space="preserve"> PAGEREF _Toc203238064 \h </w:instrText>
      </w:r>
      <w:r w:rsidRPr="00CA6E66">
        <w:rPr>
          <w:rFonts w:ascii="Times New Roman" w:hAnsi="Times New Roman" w:cs="Times New Roman"/>
          <w:i w:val="0"/>
          <w:noProof/>
          <w:color w:val="000000" w:themeColor="text1"/>
        </w:rPr>
      </w:r>
      <w:r w:rsidRPr="00CA6E66">
        <w:rPr>
          <w:rFonts w:ascii="Times New Roman" w:hAnsi="Times New Roman" w:cs="Times New Roman"/>
          <w:i w:val="0"/>
          <w:noProof/>
          <w:color w:val="000000" w:themeColor="text1"/>
        </w:rPr>
        <w:fldChar w:fldCharType="separate"/>
      </w:r>
      <w:r w:rsidR="00145ABB">
        <w:rPr>
          <w:rFonts w:ascii="Times New Roman" w:hAnsi="Times New Roman" w:cs="Times New Roman"/>
          <w:i w:val="0"/>
          <w:noProof/>
          <w:color w:val="000000" w:themeColor="text1"/>
        </w:rPr>
        <w:t>19</w:t>
      </w:r>
      <w:r w:rsidRPr="00CA6E66">
        <w:rPr>
          <w:rFonts w:ascii="Times New Roman" w:hAnsi="Times New Roman" w:cs="Times New Roman"/>
          <w:i w:val="0"/>
          <w:noProof/>
          <w:color w:val="000000" w:themeColor="text1"/>
        </w:rPr>
        <w:fldChar w:fldCharType="end"/>
      </w:r>
    </w:p>
    <w:p w14:paraId="6617485A" w14:textId="1A250F60" w:rsidR="000D5979" w:rsidRPr="00CA6E66" w:rsidRDefault="000D5979" w:rsidP="008B7D5A">
      <w:pPr>
        <w:pStyle w:val="TOC1"/>
        <w:tabs>
          <w:tab w:val="left" w:pos="660"/>
          <w:tab w:val="right" w:leader="dot" w:pos="8211"/>
        </w:tabs>
        <w:spacing w:before="0" w:line="480" w:lineRule="auto"/>
        <w:ind w:left="851" w:hanging="851"/>
        <w:rPr>
          <w:rFonts w:ascii="Times New Roman" w:eastAsiaTheme="minorEastAsia" w:hAnsi="Times New Roman" w:cs="Times New Roman"/>
          <w:b w:val="0"/>
          <w:bCs w:val="0"/>
          <w:i w:val="0"/>
          <w:iCs w:val="0"/>
          <w:noProof/>
          <w:color w:val="000000" w:themeColor="text1"/>
        </w:rPr>
      </w:pPr>
      <w:r w:rsidRPr="00CA6E66">
        <w:rPr>
          <w:rFonts w:ascii="Times New Roman" w:hAnsi="Times New Roman" w:cs="Times New Roman"/>
          <w:b w:val="0"/>
          <w:i w:val="0"/>
          <w:noProof/>
          <w:color w:val="000000" w:themeColor="text1"/>
        </w:rPr>
        <w:t>3.1</w:t>
      </w:r>
      <w:r w:rsidRPr="00CA6E66">
        <w:rPr>
          <w:rFonts w:ascii="Times New Roman" w:eastAsiaTheme="minorEastAsia" w:hAnsi="Times New Roman" w:cs="Times New Roman"/>
          <w:b w:val="0"/>
          <w:bCs w:val="0"/>
          <w:i w:val="0"/>
          <w:iCs w:val="0"/>
          <w:noProof/>
          <w:color w:val="000000" w:themeColor="text1"/>
        </w:rPr>
        <w:tab/>
      </w:r>
      <w:r w:rsidR="00771FF7" w:rsidRPr="00CA6E66">
        <w:rPr>
          <w:rFonts w:ascii="Times New Roman" w:eastAsiaTheme="minorEastAsia" w:hAnsi="Times New Roman" w:cs="Times New Roman"/>
          <w:b w:val="0"/>
          <w:bCs w:val="0"/>
          <w:i w:val="0"/>
          <w:iCs w:val="0"/>
          <w:noProof/>
          <w:color w:val="000000" w:themeColor="text1"/>
        </w:rPr>
        <w:tab/>
      </w:r>
      <w:r w:rsidRPr="00CA6E66">
        <w:rPr>
          <w:rFonts w:ascii="Times New Roman" w:hAnsi="Times New Roman" w:cs="Times New Roman"/>
          <w:b w:val="0"/>
          <w:i w:val="0"/>
          <w:noProof/>
          <w:color w:val="000000" w:themeColor="text1"/>
        </w:rPr>
        <w:t>Chapter Overview</w:t>
      </w:r>
      <w:r w:rsidRPr="00CA6E66">
        <w:rPr>
          <w:rFonts w:ascii="Times New Roman" w:hAnsi="Times New Roman" w:cs="Times New Roman"/>
          <w:b w:val="0"/>
          <w:i w:val="0"/>
          <w:noProof/>
          <w:color w:val="000000" w:themeColor="text1"/>
        </w:rPr>
        <w:tab/>
      </w:r>
      <w:r w:rsidRPr="00CA6E66">
        <w:rPr>
          <w:rFonts w:ascii="Times New Roman" w:hAnsi="Times New Roman" w:cs="Times New Roman"/>
          <w:b w:val="0"/>
          <w:i w:val="0"/>
          <w:noProof/>
          <w:color w:val="000000" w:themeColor="text1"/>
        </w:rPr>
        <w:fldChar w:fldCharType="begin"/>
      </w:r>
      <w:r w:rsidRPr="00CA6E66">
        <w:rPr>
          <w:rFonts w:ascii="Times New Roman" w:hAnsi="Times New Roman" w:cs="Times New Roman"/>
          <w:b w:val="0"/>
          <w:i w:val="0"/>
          <w:noProof/>
          <w:color w:val="000000" w:themeColor="text1"/>
        </w:rPr>
        <w:instrText xml:space="preserve"> PAGEREF _Toc203238065 \h </w:instrText>
      </w:r>
      <w:r w:rsidRPr="00CA6E66">
        <w:rPr>
          <w:rFonts w:ascii="Times New Roman" w:hAnsi="Times New Roman" w:cs="Times New Roman"/>
          <w:b w:val="0"/>
          <w:i w:val="0"/>
          <w:noProof/>
          <w:color w:val="000000" w:themeColor="text1"/>
        </w:rPr>
      </w:r>
      <w:r w:rsidRPr="00CA6E66">
        <w:rPr>
          <w:rFonts w:ascii="Times New Roman" w:hAnsi="Times New Roman" w:cs="Times New Roman"/>
          <w:b w:val="0"/>
          <w:i w:val="0"/>
          <w:noProof/>
          <w:color w:val="000000" w:themeColor="text1"/>
        </w:rPr>
        <w:fldChar w:fldCharType="separate"/>
      </w:r>
      <w:r w:rsidR="00145ABB">
        <w:rPr>
          <w:rFonts w:ascii="Times New Roman" w:hAnsi="Times New Roman" w:cs="Times New Roman"/>
          <w:b w:val="0"/>
          <w:i w:val="0"/>
          <w:noProof/>
          <w:color w:val="000000" w:themeColor="text1"/>
        </w:rPr>
        <w:t>19</w:t>
      </w:r>
      <w:r w:rsidRPr="00CA6E66">
        <w:rPr>
          <w:rFonts w:ascii="Times New Roman" w:hAnsi="Times New Roman" w:cs="Times New Roman"/>
          <w:b w:val="0"/>
          <w:i w:val="0"/>
          <w:noProof/>
          <w:color w:val="000000" w:themeColor="text1"/>
        </w:rPr>
        <w:fldChar w:fldCharType="end"/>
      </w:r>
    </w:p>
    <w:p w14:paraId="263FA041" w14:textId="1ACBA095" w:rsidR="000D5979" w:rsidRPr="00CA6E66" w:rsidRDefault="000D5979" w:rsidP="008B7D5A">
      <w:pPr>
        <w:pStyle w:val="TOC1"/>
        <w:tabs>
          <w:tab w:val="left" w:pos="660"/>
          <w:tab w:val="right" w:leader="dot" w:pos="8211"/>
        </w:tabs>
        <w:spacing w:before="0" w:line="480" w:lineRule="auto"/>
        <w:ind w:left="851" w:hanging="851"/>
        <w:rPr>
          <w:rFonts w:ascii="Times New Roman" w:eastAsiaTheme="minorEastAsia" w:hAnsi="Times New Roman" w:cs="Times New Roman"/>
          <w:b w:val="0"/>
          <w:bCs w:val="0"/>
          <w:i w:val="0"/>
          <w:iCs w:val="0"/>
          <w:noProof/>
          <w:color w:val="000000" w:themeColor="text1"/>
        </w:rPr>
      </w:pPr>
      <w:r w:rsidRPr="00CA6E66">
        <w:rPr>
          <w:rFonts w:ascii="Times New Roman" w:hAnsi="Times New Roman" w:cs="Times New Roman"/>
          <w:b w:val="0"/>
          <w:i w:val="0"/>
          <w:noProof/>
          <w:color w:val="000000" w:themeColor="text1"/>
        </w:rPr>
        <w:t>3.2</w:t>
      </w:r>
      <w:r w:rsidRPr="00CA6E66">
        <w:rPr>
          <w:rFonts w:ascii="Times New Roman" w:eastAsiaTheme="minorEastAsia" w:hAnsi="Times New Roman" w:cs="Times New Roman"/>
          <w:b w:val="0"/>
          <w:bCs w:val="0"/>
          <w:i w:val="0"/>
          <w:iCs w:val="0"/>
          <w:noProof/>
          <w:color w:val="000000" w:themeColor="text1"/>
        </w:rPr>
        <w:tab/>
      </w:r>
      <w:r w:rsidR="00771FF7" w:rsidRPr="00CA6E66">
        <w:rPr>
          <w:rFonts w:ascii="Times New Roman" w:eastAsiaTheme="minorEastAsia" w:hAnsi="Times New Roman" w:cs="Times New Roman"/>
          <w:b w:val="0"/>
          <w:bCs w:val="0"/>
          <w:i w:val="0"/>
          <w:iCs w:val="0"/>
          <w:noProof/>
          <w:color w:val="000000" w:themeColor="text1"/>
        </w:rPr>
        <w:tab/>
      </w:r>
      <w:r w:rsidRPr="00CA6E66">
        <w:rPr>
          <w:rFonts w:ascii="Times New Roman" w:hAnsi="Times New Roman" w:cs="Times New Roman"/>
          <w:b w:val="0"/>
          <w:i w:val="0"/>
          <w:noProof/>
          <w:color w:val="000000" w:themeColor="text1"/>
        </w:rPr>
        <w:t>Research Philosophy</w:t>
      </w:r>
      <w:r w:rsidRPr="00CA6E66">
        <w:rPr>
          <w:rFonts w:ascii="Times New Roman" w:hAnsi="Times New Roman" w:cs="Times New Roman"/>
          <w:b w:val="0"/>
          <w:i w:val="0"/>
          <w:noProof/>
          <w:color w:val="000000" w:themeColor="text1"/>
        </w:rPr>
        <w:tab/>
      </w:r>
      <w:r w:rsidRPr="00CA6E66">
        <w:rPr>
          <w:rFonts w:ascii="Times New Roman" w:hAnsi="Times New Roman" w:cs="Times New Roman"/>
          <w:b w:val="0"/>
          <w:i w:val="0"/>
          <w:noProof/>
          <w:color w:val="000000" w:themeColor="text1"/>
        </w:rPr>
        <w:fldChar w:fldCharType="begin"/>
      </w:r>
      <w:r w:rsidRPr="00CA6E66">
        <w:rPr>
          <w:rFonts w:ascii="Times New Roman" w:hAnsi="Times New Roman" w:cs="Times New Roman"/>
          <w:b w:val="0"/>
          <w:i w:val="0"/>
          <w:noProof/>
          <w:color w:val="000000" w:themeColor="text1"/>
        </w:rPr>
        <w:instrText xml:space="preserve"> PAGEREF _Toc203238066 \h </w:instrText>
      </w:r>
      <w:r w:rsidRPr="00CA6E66">
        <w:rPr>
          <w:rFonts w:ascii="Times New Roman" w:hAnsi="Times New Roman" w:cs="Times New Roman"/>
          <w:b w:val="0"/>
          <w:i w:val="0"/>
          <w:noProof/>
          <w:color w:val="000000" w:themeColor="text1"/>
        </w:rPr>
      </w:r>
      <w:r w:rsidRPr="00CA6E66">
        <w:rPr>
          <w:rFonts w:ascii="Times New Roman" w:hAnsi="Times New Roman" w:cs="Times New Roman"/>
          <w:b w:val="0"/>
          <w:i w:val="0"/>
          <w:noProof/>
          <w:color w:val="000000" w:themeColor="text1"/>
        </w:rPr>
        <w:fldChar w:fldCharType="separate"/>
      </w:r>
      <w:r w:rsidR="00145ABB">
        <w:rPr>
          <w:rFonts w:ascii="Times New Roman" w:hAnsi="Times New Roman" w:cs="Times New Roman"/>
          <w:b w:val="0"/>
          <w:i w:val="0"/>
          <w:noProof/>
          <w:color w:val="000000" w:themeColor="text1"/>
        </w:rPr>
        <w:t>19</w:t>
      </w:r>
      <w:r w:rsidRPr="00CA6E66">
        <w:rPr>
          <w:rFonts w:ascii="Times New Roman" w:hAnsi="Times New Roman" w:cs="Times New Roman"/>
          <w:b w:val="0"/>
          <w:i w:val="0"/>
          <w:noProof/>
          <w:color w:val="000000" w:themeColor="text1"/>
        </w:rPr>
        <w:fldChar w:fldCharType="end"/>
      </w:r>
    </w:p>
    <w:p w14:paraId="71F3A53E" w14:textId="10DC2B48" w:rsidR="000D5979" w:rsidRPr="00CA6E66" w:rsidRDefault="000D5979" w:rsidP="008B7D5A">
      <w:pPr>
        <w:pStyle w:val="TOC1"/>
        <w:tabs>
          <w:tab w:val="right" w:leader="dot" w:pos="8211"/>
        </w:tabs>
        <w:spacing w:before="0" w:line="480" w:lineRule="auto"/>
        <w:ind w:left="851" w:hanging="851"/>
        <w:rPr>
          <w:rFonts w:ascii="Times New Roman" w:eastAsiaTheme="minorEastAsia" w:hAnsi="Times New Roman" w:cs="Times New Roman"/>
          <w:b w:val="0"/>
          <w:bCs w:val="0"/>
          <w:i w:val="0"/>
          <w:iCs w:val="0"/>
          <w:noProof/>
          <w:color w:val="000000" w:themeColor="text1"/>
        </w:rPr>
      </w:pPr>
      <w:r w:rsidRPr="00CA6E66">
        <w:rPr>
          <w:rFonts w:ascii="Times New Roman" w:hAnsi="Times New Roman" w:cs="Times New Roman"/>
          <w:b w:val="0"/>
          <w:i w:val="0"/>
          <w:noProof/>
          <w:color w:val="000000" w:themeColor="text1"/>
        </w:rPr>
        <w:t xml:space="preserve">3.3 </w:t>
      </w:r>
      <w:r w:rsidR="00771FF7" w:rsidRPr="00CA6E66">
        <w:rPr>
          <w:rFonts w:ascii="Times New Roman" w:hAnsi="Times New Roman" w:cs="Times New Roman"/>
          <w:b w:val="0"/>
          <w:i w:val="0"/>
          <w:noProof/>
          <w:color w:val="000000" w:themeColor="text1"/>
        </w:rPr>
        <w:tab/>
      </w:r>
      <w:r w:rsidRPr="00CA6E66">
        <w:rPr>
          <w:rFonts w:ascii="Times New Roman" w:hAnsi="Times New Roman" w:cs="Times New Roman"/>
          <w:b w:val="0"/>
          <w:i w:val="0"/>
          <w:noProof/>
          <w:color w:val="000000" w:themeColor="text1"/>
        </w:rPr>
        <w:t>The Research Design</w:t>
      </w:r>
      <w:r w:rsidRPr="00CA6E66">
        <w:rPr>
          <w:rFonts w:ascii="Times New Roman" w:hAnsi="Times New Roman" w:cs="Times New Roman"/>
          <w:b w:val="0"/>
          <w:i w:val="0"/>
          <w:noProof/>
          <w:color w:val="000000" w:themeColor="text1"/>
        </w:rPr>
        <w:tab/>
      </w:r>
      <w:r w:rsidRPr="00CA6E66">
        <w:rPr>
          <w:rFonts w:ascii="Times New Roman" w:hAnsi="Times New Roman" w:cs="Times New Roman"/>
          <w:b w:val="0"/>
          <w:i w:val="0"/>
          <w:noProof/>
          <w:color w:val="000000" w:themeColor="text1"/>
        </w:rPr>
        <w:fldChar w:fldCharType="begin"/>
      </w:r>
      <w:r w:rsidRPr="00CA6E66">
        <w:rPr>
          <w:rFonts w:ascii="Times New Roman" w:hAnsi="Times New Roman" w:cs="Times New Roman"/>
          <w:b w:val="0"/>
          <w:i w:val="0"/>
          <w:noProof/>
          <w:color w:val="000000" w:themeColor="text1"/>
        </w:rPr>
        <w:instrText xml:space="preserve"> PAGEREF _Toc203238067 \h </w:instrText>
      </w:r>
      <w:r w:rsidRPr="00CA6E66">
        <w:rPr>
          <w:rFonts w:ascii="Times New Roman" w:hAnsi="Times New Roman" w:cs="Times New Roman"/>
          <w:b w:val="0"/>
          <w:i w:val="0"/>
          <w:noProof/>
          <w:color w:val="000000" w:themeColor="text1"/>
        </w:rPr>
      </w:r>
      <w:r w:rsidRPr="00CA6E66">
        <w:rPr>
          <w:rFonts w:ascii="Times New Roman" w:hAnsi="Times New Roman" w:cs="Times New Roman"/>
          <w:b w:val="0"/>
          <w:i w:val="0"/>
          <w:noProof/>
          <w:color w:val="000000" w:themeColor="text1"/>
        </w:rPr>
        <w:fldChar w:fldCharType="separate"/>
      </w:r>
      <w:r w:rsidR="00145ABB">
        <w:rPr>
          <w:rFonts w:ascii="Times New Roman" w:hAnsi="Times New Roman" w:cs="Times New Roman"/>
          <w:b w:val="0"/>
          <w:i w:val="0"/>
          <w:noProof/>
          <w:color w:val="000000" w:themeColor="text1"/>
        </w:rPr>
        <w:t>20</w:t>
      </w:r>
      <w:r w:rsidRPr="00CA6E66">
        <w:rPr>
          <w:rFonts w:ascii="Times New Roman" w:hAnsi="Times New Roman" w:cs="Times New Roman"/>
          <w:b w:val="0"/>
          <w:i w:val="0"/>
          <w:noProof/>
          <w:color w:val="000000" w:themeColor="text1"/>
        </w:rPr>
        <w:fldChar w:fldCharType="end"/>
      </w:r>
    </w:p>
    <w:p w14:paraId="2B172E3E" w14:textId="697510A4" w:rsidR="000D5979" w:rsidRPr="00CA6E66" w:rsidRDefault="000D5979" w:rsidP="008B7D5A">
      <w:pPr>
        <w:pStyle w:val="TOC1"/>
        <w:tabs>
          <w:tab w:val="left" w:pos="660"/>
          <w:tab w:val="right" w:leader="dot" w:pos="8211"/>
        </w:tabs>
        <w:spacing w:before="0" w:line="480" w:lineRule="auto"/>
        <w:ind w:left="851" w:hanging="851"/>
        <w:rPr>
          <w:rFonts w:ascii="Times New Roman" w:eastAsiaTheme="minorEastAsia" w:hAnsi="Times New Roman" w:cs="Times New Roman"/>
          <w:b w:val="0"/>
          <w:bCs w:val="0"/>
          <w:i w:val="0"/>
          <w:iCs w:val="0"/>
          <w:noProof/>
          <w:color w:val="000000" w:themeColor="text1"/>
        </w:rPr>
      </w:pPr>
      <w:r w:rsidRPr="00CA6E66">
        <w:rPr>
          <w:rFonts w:ascii="Times New Roman" w:hAnsi="Times New Roman" w:cs="Times New Roman"/>
          <w:b w:val="0"/>
          <w:i w:val="0"/>
          <w:noProof/>
          <w:color w:val="000000" w:themeColor="text1"/>
        </w:rPr>
        <w:t>3.3</w:t>
      </w:r>
      <w:r w:rsidRPr="00CA6E66">
        <w:rPr>
          <w:rFonts w:ascii="Times New Roman" w:eastAsiaTheme="minorEastAsia" w:hAnsi="Times New Roman" w:cs="Times New Roman"/>
          <w:b w:val="0"/>
          <w:bCs w:val="0"/>
          <w:i w:val="0"/>
          <w:iCs w:val="0"/>
          <w:noProof/>
          <w:color w:val="000000" w:themeColor="text1"/>
        </w:rPr>
        <w:tab/>
      </w:r>
      <w:r w:rsidR="00771FF7" w:rsidRPr="00CA6E66">
        <w:rPr>
          <w:rFonts w:ascii="Times New Roman" w:eastAsiaTheme="minorEastAsia" w:hAnsi="Times New Roman" w:cs="Times New Roman"/>
          <w:b w:val="0"/>
          <w:bCs w:val="0"/>
          <w:i w:val="0"/>
          <w:iCs w:val="0"/>
          <w:noProof/>
          <w:color w:val="000000" w:themeColor="text1"/>
        </w:rPr>
        <w:tab/>
      </w:r>
      <w:r w:rsidRPr="00CA6E66">
        <w:rPr>
          <w:rFonts w:ascii="Times New Roman" w:hAnsi="Times New Roman" w:cs="Times New Roman"/>
          <w:b w:val="0"/>
          <w:i w:val="0"/>
          <w:noProof/>
          <w:color w:val="000000" w:themeColor="text1"/>
        </w:rPr>
        <w:t>Research Approach</w:t>
      </w:r>
      <w:r w:rsidRPr="00CA6E66">
        <w:rPr>
          <w:rFonts w:ascii="Times New Roman" w:hAnsi="Times New Roman" w:cs="Times New Roman"/>
          <w:b w:val="0"/>
          <w:i w:val="0"/>
          <w:noProof/>
          <w:color w:val="000000" w:themeColor="text1"/>
        </w:rPr>
        <w:tab/>
      </w:r>
      <w:r w:rsidRPr="00CA6E66">
        <w:rPr>
          <w:rFonts w:ascii="Times New Roman" w:hAnsi="Times New Roman" w:cs="Times New Roman"/>
          <w:b w:val="0"/>
          <w:i w:val="0"/>
          <w:noProof/>
          <w:color w:val="000000" w:themeColor="text1"/>
        </w:rPr>
        <w:fldChar w:fldCharType="begin"/>
      </w:r>
      <w:r w:rsidRPr="00CA6E66">
        <w:rPr>
          <w:rFonts w:ascii="Times New Roman" w:hAnsi="Times New Roman" w:cs="Times New Roman"/>
          <w:b w:val="0"/>
          <w:i w:val="0"/>
          <w:noProof/>
          <w:color w:val="000000" w:themeColor="text1"/>
        </w:rPr>
        <w:instrText xml:space="preserve"> PAGEREF _Toc203238068 \h </w:instrText>
      </w:r>
      <w:r w:rsidRPr="00CA6E66">
        <w:rPr>
          <w:rFonts w:ascii="Times New Roman" w:hAnsi="Times New Roman" w:cs="Times New Roman"/>
          <w:b w:val="0"/>
          <w:i w:val="0"/>
          <w:noProof/>
          <w:color w:val="000000" w:themeColor="text1"/>
        </w:rPr>
      </w:r>
      <w:r w:rsidRPr="00CA6E66">
        <w:rPr>
          <w:rFonts w:ascii="Times New Roman" w:hAnsi="Times New Roman" w:cs="Times New Roman"/>
          <w:b w:val="0"/>
          <w:i w:val="0"/>
          <w:noProof/>
          <w:color w:val="000000" w:themeColor="text1"/>
        </w:rPr>
        <w:fldChar w:fldCharType="separate"/>
      </w:r>
      <w:r w:rsidR="00145ABB">
        <w:rPr>
          <w:rFonts w:ascii="Times New Roman" w:hAnsi="Times New Roman" w:cs="Times New Roman"/>
          <w:b w:val="0"/>
          <w:i w:val="0"/>
          <w:noProof/>
          <w:color w:val="000000" w:themeColor="text1"/>
        </w:rPr>
        <w:t>20</w:t>
      </w:r>
      <w:r w:rsidRPr="00CA6E66">
        <w:rPr>
          <w:rFonts w:ascii="Times New Roman" w:hAnsi="Times New Roman" w:cs="Times New Roman"/>
          <w:b w:val="0"/>
          <w:i w:val="0"/>
          <w:noProof/>
          <w:color w:val="000000" w:themeColor="text1"/>
        </w:rPr>
        <w:fldChar w:fldCharType="end"/>
      </w:r>
    </w:p>
    <w:p w14:paraId="3355B799" w14:textId="4B0C5937" w:rsidR="000D5979" w:rsidRPr="00CA6E66" w:rsidRDefault="000D5979" w:rsidP="008B7D5A">
      <w:pPr>
        <w:pStyle w:val="TOC1"/>
        <w:tabs>
          <w:tab w:val="left" w:pos="660"/>
          <w:tab w:val="right" w:leader="dot" w:pos="8211"/>
        </w:tabs>
        <w:spacing w:before="0" w:line="480" w:lineRule="auto"/>
        <w:ind w:left="851" w:hanging="851"/>
        <w:rPr>
          <w:rFonts w:ascii="Times New Roman" w:eastAsiaTheme="minorEastAsia" w:hAnsi="Times New Roman" w:cs="Times New Roman"/>
          <w:b w:val="0"/>
          <w:bCs w:val="0"/>
          <w:i w:val="0"/>
          <w:iCs w:val="0"/>
          <w:noProof/>
          <w:color w:val="000000" w:themeColor="text1"/>
        </w:rPr>
      </w:pPr>
      <w:r w:rsidRPr="00CA6E66">
        <w:rPr>
          <w:rFonts w:ascii="Times New Roman" w:hAnsi="Times New Roman" w:cs="Times New Roman"/>
          <w:b w:val="0"/>
          <w:i w:val="0"/>
          <w:noProof/>
          <w:color w:val="000000" w:themeColor="text1"/>
        </w:rPr>
        <w:t>3.4</w:t>
      </w:r>
      <w:r w:rsidRPr="00CA6E66">
        <w:rPr>
          <w:rFonts w:ascii="Times New Roman" w:eastAsiaTheme="minorEastAsia" w:hAnsi="Times New Roman" w:cs="Times New Roman"/>
          <w:b w:val="0"/>
          <w:bCs w:val="0"/>
          <w:i w:val="0"/>
          <w:iCs w:val="0"/>
          <w:noProof/>
          <w:color w:val="000000" w:themeColor="text1"/>
        </w:rPr>
        <w:tab/>
      </w:r>
      <w:r w:rsidR="00771FF7" w:rsidRPr="00CA6E66">
        <w:rPr>
          <w:rFonts w:ascii="Times New Roman" w:eastAsiaTheme="minorEastAsia" w:hAnsi="Times New Roman" w:cs="Times New Roman"/>
          <w:b w:val="0"/>
          <w:bCs w:val="0"/>
          <w:i w:val="0"/>
          <w:iCs w:val="0"/>
          <w:noProof/>
          <w:color w:val="000000" w:themeColor="text1"/>
        </w:rPr>
        <w:tab/>
      </w:r>
      <w:r w:rsidRPr="00CA6E66">
        <w:rPr>
          <w:rFonts w:ascii="Times New Roman" w:hAnsi="Times New Roman" w:cs="Times New Roman"/>
          <w:b w:val="0"/>
          <w:i w:val="0"/>
          <w:noProof/>
          <w:color w:val="000000" w:themeColor="text1"/>
        </w:rPr>
        <w:t>Research Strategies</w:t>
      </w:r>
      <w:r w:rsidRPr="00CA6E66">
        <w:rPr>
          <w:rFonts w:ascii="Times New Roman" w:hAnsi="Times New Roman" w:cs="Times New Roman"/>
          <w:b w:val="0"/>
          <w:i w:val="0"/>
          <w:noProof/>
          <w:color w:val="000000" w:themeColor="text1"/>
        </w:rPr>
        <w:tab/>
      </w:r>
      <w:r w:rsidRPr="00CA6E66">
        <w:rPr>
          <w:rFonts w:ascii="Times New Roman" w:hAnsi="Times New Roman" w:cs="Times New Roman"/>
          <w:b w:val="0"/>
          <w:i w:val="0"/>
          <w:noProof/>
          <w:color w:val="000000" w:themeColor="text1"/>
        </w:rPr>
        <w:fldChar w:fldCharType="begin"/>
      </w:r>
      <w:r w:rsidRPr="00CA6E66">
        <w:rPr>
          <w:rFonts w:ascii="Times New Roman" w:hAnsi="Times New Roman" w:cs="Times New Roman"/>
          <w:b w:val="0"/>
          <w:i w:val="0"/>
          <w:noProof/>
          <w:color w:val="000000" w:themeColor="text1"/>
        </w:rPr>
        <w:instrText xml:space="preserve"> PAGEREF _Toc203238069 \h </w:instrText>
      </w:r>
      <w:r w:rsidRPr="00CA6E66">
        <w:rPr>
          <w:rFonts w:ascii="Times New Roman" w:hAnsi="Times New Roman" w:cs="Times New Roman"/>
          <w:b w:val="0"/>
          <w:i w:val="0"/>
          <w:noProof/>
          <w:color w:val="000000" w:themeColor="text1"/>
        </w:rPr>
      </w:r>
      <w:r w:rsidRPr="00CA6E66">
        <w:rPr>
          <w:rFonts w:ascii="Times New Roman" w:hAnsi="Times New Roman" w:cs="Times New Roman"/>
          <w:b w:val="0"/>
          <w:i w:val="0"/>
          <w:noProof/>
          <w:color w:val="000000" w:themeColor="text1"/>
        </w:rPr>
        <w:fldChar w:fldCharType="separate"/>
      </w:r>
      <w:r w:rsidR="00145ABB">
        <w:rPr>
          <w:rFonts w:ascii="Times New Roman" w:hAnsi="Times New Roman" w:cs="Times New Roman"/>
          <w:b w:val="0"/>
          <w:i w:val="0"/>
          <w:noProof/>
          <w:color w:val="000000" w:themeColor="text1"/>
        </w:rPr>
        <w:t>20</w:t>
      </w:r>
      <w:r w:rsidRPr="00CA6E66">
        <w:rPr>
          <w:rFonts w:ascii="Times New Roman" w:hAnsi="Times New Roman" w:cs="Times New Roman"/>
          <w:b w:val="0"/>
          <w:i w:val="0"/>
          <w:noProof/>
          <w:color w:val="000000" w:themeColor="text1"/>
        </w:rPr>
        <w:fldChar w:fldCharType="end"/>
      </w:r>
    </w:p>
    <w:p w14:paraId="7A712F76" w14:textId="33C77390" w:rsidR="000D5979" w:rsidRPr="00CA6E66" w:rsidRDefault="000D5979" w:rsidP="008B7D5A">
      <w:pPr>
        <w:pStyle w:val="TOC1"/>
        <w:tabs>
          <w:tab w:val="left" w:pos="660"/>
          <w:tab w:val="right" w:leader="dot" w:pos="8211"/>
        </w:tabs>
        <w:spacing w:before="0" w:line="480" w:lineRule="auto"/>
        <w:ind w:left="851" w:hanging="851"/>
        <w:rPr>
          <w:rFonts w:ascii="Times New Roman" w:eastAsiaTheme="minorEastAsia" w:hAnsi="Times New Roman" w:cs="Times New Roman"/>
          <w:b w:val="0"/>
          <w:bCs w:val="0"/>
          <w:i w:val="0"/>
          <w:iCs w:val="0"/>
          <w:noProof/>
          <w:color w:val="000000" w:themeColor="text1"/>
        </w:rPr>
      </w:pPr>
      <w:r w:rsidRPr="00CA6E66">
        <w:rPr>
          <w:rFonts w:ascii="Times New Roman" w:hAnsi="Times New Roman" w:cs="Times New Roman"/>
          <w:b w:val="0"/>
          <w:i w:val="0"/>
          <w:noProof/>
          <w:color w:val="000000" w:themeColor="text1"/>
        </w:rPr>
        <w:t>3.6</w:t>
      </w:r>
      <w:r w:rsidRPr="00CA6E66">
        <w:rPr>
          <w:rFonts w:ascii="Times New Roman" w:eastAsiaTheme="minorEastAsia" w:hAnsi="Times New Roman" w:cs="Times New Roman"/>
          <w:b w:val="0"/>
          <w:bCs w:val="0"/>
          <w:i w:val="0"/>
          <w:iCs w:val="0"/>
          <w:noProof/>
          <w:color w:val="000000" w:themeColor="text1"/>
        </w:rPr>
        <w:tab/>
      </w:r>
      <w:r w:rsidR="00771FF7" w:rsidRPr="00CA6E66">
        <w:rPr>
          <w:rFonts w:ascii="Times New Roman" w:eastAsiaTheme="minorEastAsia" w:hAnsi="Times New Roman" w:cs="Times New Roman"/>
          <w:b w:val="0"/>
          <w:bCs w:val="0"/>
          <w:i w:val="0"/>
          <w:iCs w:val="0"/>
          <w:noProof/>
          <w:color w:val="000000" w:themeColor="text1"/>
        </w:rPr>
        <w:tab/>
      </w:r>
      <w:r w:rsidRPr="00CA6E66">
        <w:rPr>
          <w:rFonts w:ascii="Times New Roman" w:hAnsi="Times New Roman" w:cs="Times New Roman"/>
          <w:b w:val="0"/>
          <w:i w:val="0"/>
          <w:noProof/>
          <w:color w:val="000000" w:themeColor="text1"/>
        </w:rPr>
        <w:t>Study Population</w:t>
      </w:r>
      <w:r w:rsidRPr="00CA6E66">
        <w:rPr>
          <w:rFonts w:ascii="Times New Roman" w:hAnsi="Times New Roman" w:cs="Times New Roman"/>
          <w:b w:val="0"/>
          <w:i w:val="0"/>
          <w:noProof/>
          <w:color w:val="000000" w:themeColor="text1"/>
        </w:rPr>
        <w:tab/>
      </w:r>
      <w:r w:rsidRPr="00CA6E66">
        <w:rPr>
          <w:rFonts w:ascii="Times New Roman" w:hAnsi="Times New Roman" w:cs="Times New Roman"/>
          <w:b w:val="0"/>
          <w:i w:val="0"/>
          <w:noProof/>
          <w:color w:val="000000" w:themeColor="text1"/>
        </w:rPr>
        <w:fldChar w:fldCharType="begin"/>
      </w:r>
      <w:r w:rsidRPr="00CA6E66">
        <w:rPr>
          <w:rFonts w:ascii="Times New Roman" w:hAnsi="Times New Roman" w:cs="Times New Roman"/>
          <w:b w:val="0"/>
          <w:i w:val="0"/>
          <w:noProof/>
          <w:color w:val="000000" w:themeColor="text1"/>
        </w:rPr>
        <w:instrText xml:space="preserve"> PAGEREF _Toc203238070 \h </w:instrText>
      </w:r>
      <w:r w:rsidRPr="00CA6E66">
        <w:rPr>
          <w:rFonts w:ascii="Times New Roman" w:hAnsi="Times New Roman" w:cs="Times New Roman"/>
          <w:b w:val="0"/>
          <w:i w:val="0"/>
          <w:noProof/>
          <w:color w:val="000000" w:themeColor="text1"/>
        </w:rPr>
      </w:r>
      <w:r w:rsidRPr="00CA6E66">
        <w:rPr>
          <w:rFonts w:ascii="Times New Roman" w:hAnsi="Times New Roman" w:cs="Times New Roman"/>
          <w:b w:val="0"/>
          <w:i w:val="0"/>
          <w:noProof/>
          <w:color w:val="000000" w:themeColor="text1"/>
        </w:rPr>
        <w:fldChar w:fldCharType="separate"/>
      </w:r>
      <w:r w:rsidR="00145ABB">
        <w:rPr>
          <w:rFonts w:ascii="Times New Roman" w:hAnsi="Times New Roman" w:cs="Times New Roman"/>
          <w:b w:val="0"/>
          <w:i w:val="0"/>
          <w:noProof/>
          <w:color w:val="000000" w:themeColor="text1"/>
        </w:rPr>
        <w:t>21</w:t>
      </w:r>
      <w:r w:rsidRPr="00CA6E66">
        <w:rPr>
          <w:rFonts w:ascii="Times New Roman" w:hAnsi="Times New Roman" w:cs="Times New Roman"/>
          <w:b w:val="0"/>
          <w:i w:val="0"/>
          <w:noProof/>
          <w:color w:val="000000" w:themeColor="text1"/>
        </w:rPr>
        <w:fldChar w:fldCharType="end"/>
      </w:r>
    </w:p>
    <w:p w14:paraId="6336BBA0" w14:textId="05A93A53" w:rsidR="000D5979" w:rsidRPr="00CA6E66" w:rsidRDefault="000D5979" w:rsidP="008B7D5A">
      <w:pPr>
        <w:pStyle w:val="TOC1"/>
        <w:tabs>
          <w:tab w:val="left" w:pos="660"/>
          <w:tab w:val="right" w:leader="dot" w:pos="8211"/>
        </w:tabs>
        <w:spacing w:before="0" w:line="480" w:lineRule="auto"/>
        <w:ind w:left="851" w:hanging="851"/>
        <w:rPr>
          <w:rFonts w:ascii="Times New Roman" w:eastAsiaTheme="minorEastAsia" w:hAnsi="Times New Roman" w:cs="Times New Roman"/>
          <w:b w:val="0"/>
          <w:bCs w:val="0"/>
          <w:i w:val="0"/>
          <w:iCs w:val="0"/>
          <w:noProof/>
          <w:color w:val="000000" w:themeColor="text1"/>
        </w:rPr>
      </w:pPr>
      <w:r w:rsidRPr="00CA6E66">
        <w:rPr>
          <w:rFonts w:ascii="Times New Roman" w:hAnsi="Times New Roman" w:cs="Times New Roman"/>
          <w:b w:val="0"/>
          <w:i w:val="0"/>
          <w:noProof/>
          <w:color w:val="000000" w:themeColor="text1"/>
        </w:rPr>
        <w:t>3.7</w:t>
      </w:r>
      <w:r w:rsidRPr="00CA6E66">
        <w:rPr>
          <w:rFonts w:ascii="Times New Roman" w:eastAsiaTheme="minorEastAsia" w:hAnsi="Times New Roman" w:cs="Times New Roman"/>
          <w:b w:val="0"/>
          <w:bCs w:val="0"/>
          <w:i w:val="0"/>
          <w:iCs w:val="0"/>
          <w:noProof/>
          <w:color w:val="000000" w:themeColor="text1"/>
        </w:rPr>
        <w:tab/>
      </w:r>
      <w:r w:rsidR="00771FF7" w:rsidRPr="00CA6E66">
        <w:rPr>
          <w:rFonts w:ascii="Times New Roman" w:eastAsiaTheme="minorEastAsia" w:hAnsi="Times New Roman" w:cs="Times New Roman"/>
          <w:b w:val="0"/>
          <w:bCs w:val="0"/>
          <w:i w:val="0"/>
          <w:iCs w:val="0"/>
          <w:noProof/>
          <w:color w:val="000000" w:themeColor="text1"/>
        </w:rPr>
        <w:tab/>
      </w:r>
      <w:r w:rsidRPr="00CA6E66">
        <w:rPr>
          <w:rFonts w:ascii="Times New Roman" w:hAnsi="Times New Roman" w:cs="Times New Roman"/>
          <w:b w:val="0"/>
          <w:i w:val="0"/>
          <w:noProof/>
          <w:color w:val="000000" w:themeColor="text1"/>
        </w:rPr>
        <w:t>Area of the Study</w:t>
      </w:r>
      <w:r w:rsidRPr="00CA6E66">
        <w:rPr>
          <w:rFonts w:ascii="Times New Roman" w:hAnsi="Times New Roman" w:cs="Times New Roman"/>
          <w:b w:val="0"/>
          <w:i w:val="0"/>
          <w:noProof/>
          <w:color w:val="000000" w:themeColor="text1"/>
        </w:rPr>
        <w:tab/>
      </w:r>
      <w:r w:rsidRPr="00CA6E66">
        <w:rPr>
          <w:rFonts w:ascii="Times New Roman" w:hAnsi="Times New Roman" w:cs="Times New Roman"/>
          <w:b w:val="0"/>
          <w:i w:val="0"/>
          <w:noProof/>
          <w:color w:val="000000" w:themeColor="text1"/>
        </w:rPr>
        <w:fldChar w:fldCharType="begin"/>
      </w:r>
      <w:r w:rsidRPr="00CA6E66">
        <w:rPr>
          <w:rFonts w:ascii="Times New Roman" w:hAnsi="Times New Roman" w:cs="Times New Roman"/>
          <w:b w:val="0"/>
          <w:i w:val="0"/>
          <w:noProof/>
          <w:color w:val="000000" w:themeColor="text1"/>
        </w:rPr>
        <w:instrText xml:space="preserve"> PAGEREF _Toc203238071 \h </w:instrText>
      </w:r>
      <w:r w:rsidRPr="00CA6E66">
        <w:rPr>
          <w:rFonts w:ascii="Times New Roman" w:hAnsi="Times New Roman" w:cs="Times New Roman"/>
          <w:b w:val="0"/>
          <w:i w:val="0"/>
          <w:noProof/>
          <w:color w:val="000000" w:themeColor="text1"/>
        </w:rPr>
      </w:r>
      <w:r w:rsidRPr="00CA6E66">
        <w:rPr>
          <w:rFonts w:ascii="Times New Roman" w:hAnsi="Times New Roman" w:cs="Times New Roman"/>
          <w:b w:val="0"/>
          <w:i w:val="0"/>
          <w:noProof/>
          <w:color w:val="000000" w:themeColor="text1"/>
        </w:rPr>
        <w:fldChar w:fldCharType="separate"/>
      </w:r>
      <w:r w:rsidR="00145ABB">
        <w:rPr>
          <w:rFonts w:ascii="Times New Roman" w:hAnsi="Times New Roman" w:cs="Times New Roman"/>
          <w:b w:val="0"/>
          <w:i w:val="0"/>
          <w:noProof/>
          <w:color w:val="000000" w:themeColor="text1"/>
        </w:rPr>
        <w:t>21</w:t>
      </w:r>
      <w:r w:rsidRPr="00CA6E66">
        <w:rPr>
          <w:rFonts w:ascii="Times New Roman" w:hAnsi="Times New Roman" w:cs="Times New Roman"/>
          <w:b w:val="0"/>
          <w:i w:val="0"/>
          <w:noProof/>
          <w:color w:val="000000" w:themeColor="text1"/>
        </w:rPr>
        <w:fldChar w:fldCharType="end"/>
      </w:r>
    </w:p>
    <w:p w14:paraId="45C8C968" w14:textId="482F41EB" w:rsidR="000D5979" w:rsidRPr="00CA6E66" w:rsidRDefault="000D5979" w:rsidP="008B7D5A">
      <w:pPr>
        <w:pStyle w:val="TOC1"/>
        <w:tabs>
          <w:tab w:val="left" w:pos="660"/>
          <w:tab w:val="right" w:leader="dot" w:pos="8211"/>
        </w:tabs>
        <w:spacing w:before="0" w:line="480" w:lineRule="auto"/>
        <w:ind w:left="851" w:hanging="851"/>
        <w:rPr>
          <w:rFonts w:ascii="Times New Roman" w:eastAsiaTheme="minorEastAsia" w:hAnsi="Times New Roman" w:cs="Times New Roman"/>
          <w:b w:val="0"/>
          <w:bCs w:val="0"/>
          <w:i w:val="0"/>
          <w:iCs w:val="0"/>
          <w:noProof/>
          <w:color w:val="000000" w:themeColor="text1"/>
        </w:rPr>
      </w:pPr>
      <w:r w:rsidRPr="00CA6E66">
        <w:rPr>
          <w:rFonts w:ascii="Times New Roman" w:hAnsi="Times New Roman" w:cs="Times New Roman"/>
          <w:b w:val="0"/>
          <w:i w:val="0"/>
          <w:noProof/>
          <w:color w:val="000000" w:themeColor="text1"/>
        </w:rPr>
        <w:t>3.8</w:t>
      </w:r>
      <w:r w:rsidRPr="00CA6E66">
        <w:rPr>
          <w:rFonts w:ascii="Times New Roman" w:eastAsiaTheme="minorEastAsia" w:hAnsi="Times New Roman" w:cs="Times New Roman"/>
          <w:b w:val="0"/>
          <w:bCs w:val="0"/>
          <w:i w:val="0"/>
          <w:iCs w:val="0"/>
          <w:noProof/>
          <w:color w:val="000000" w:themeColor="text1"/>
        </w:rPr>
        <w:tab/>
      </w:r>
      <w:r w:rsidR="00771FF7" w:rsidRPr="00CA6E66">
        <w:rPr>
          <w:rFonts w:ascii="Times New Roman" w:eastAsiaTheme="minorEastAsia" w:hAnsi="Times New Roman" w:cs="Times New Roman"/>
          <w:b w:val="0"/>
          <w:bCs w:val="0"/>
          <w:i w:val="0"/>
          <w:iCs w:val="0"/>
          <w:noProof/>
          <w:color w:val="000000" w:themeColor="text1"/>
        </w:rPr>
        <w:tab/>
      </w:r>
      <w:r w:rsidRPr="00CA6E66">
        <w:rPr>
          <w:rFonts w:ascii="Times New Roman" w:hAnsi="Times New Roman" w:cs="Times New Roman"/>
          <w:b w:val="0"/>
          <w:i w:val="0"/>
          <w:noProof/>
          <w:color w:val="000000" w:themeColor="text1"/>
        </w:rPr>
        <w:t>Sample Size</w:t>
      </w:r>
      <w:r w:rsidRPr="00CA6E66">
        <w:rPr>
          <w:rFonts w:ascii="Times New Roman" w:hAnsi="Times New Roman" w:cs="Times New Roman"/>
          <w:b w:val="0"/>
          <w:i w:val="0"/>
          <w:noProof/>
          <w:color w:val="000000" w:themeColor="text1"/>
        </w:rPr>
        <w:tab/>
      </w:r>
      <w:r w:rsidRPr="00CA6E66">
        <w:rPr>
          <w:rFonts w:ascii="Times New Roman" w:hAnsi="Times New Roman" w:cs="Times New Roman"/>
          <w:b w:val="0"/>
          <w:i w:val="0"/>
          <w:noProof/>
          <w:color w:val="000000" w:themeColor="text1"/>
        </w:rPr>
        <w:fldChar w:fldCharType="begin"/>
      </w:r>
      <w:r w:rsidRPr="00CA6E66">
        <w:rPr>
          <w:rFonts w:ascii="Times New Roman" w:hAnsi="Times New Roman" w:cs="Times New Roman"/>
          <w:b w:val="0"/>
          <w:i w:val="0"/>
          <w:noProof/>
          <w:color w:val="000000" w:themeColor="text1"/>
        </w:rPr>
        <w:instrText xml:space="preserve"> PAGEREF _Toc203238072 \h </w:instrText>
      </w:r>
      <w:r w:rsidRPr="00CA6E66">
        <w:rPr>
          <w:rFonts w:ascii="Times New Roman" w:hAnsi="Times New Roman" w:cs="Times New Roman"/>
          <w:b w:val="0"/>
          <w:i w:val="0"/>
          <w:noProof/>
          <w:color w:val="000000" w:themeColor="text1"/>
        </w:rPr>
      </w:r>
      <w:r w:rsidRPr="00CA6E66">
        <w:rPr>
          <w:rFonts w:ascii="Times New Roman" w:hAnsi="Times New Roman" w:cs="Times New Roman"/>
          <w:b w:val="0"/>
          <w:i w:val="0"/>
          <w:noProof/>
          <w:color w:val="000000" w:themeColor="text1"/>
        </w:rPr>
        <w:fldChar w:fldCharType="separate"/>
      </w:r>
      <w:r w:rsidR="00145ABB">
        <w:rPr>
          <w:rFonts w:ascii="Times New Roman" w:hAnsi="Times New Roman" w:cs="Times New Roman"/>
          <w:b w:val="0"/>
          <w:i w:val="0"/>
          <w:noProof/>
          <w:color w:val="000000" w:themeColor="text1"/>
        </w:rPr>
        <w:t>22</w:t>
      </w:r>
      <w:r w:rsidRPr="00CA6E66">
        <w:rPr>
          <w:rFonts w:ascii="Times New Roman" w:hAnsi="Times New Roman" w:cs="Times New Roman"/>
          <w:b w:val="0"/>
          <w:i w:val="0"/>
          <w:noProof/>
          <w:color w:val="000000" w:themeColor="text1"/>
        </w:rPr>
        <w:fldChar w:fldCharType="end"/>
      </w:r>
    </w:p>
    <w:p w14:paraId="42E38448" w14:textId="58009DF3" w:rsidR="000D5979" w:rsidRPr="00CA6E66" w:rsidRDefault="000D5979" w:rsidP="008B7D5A">
      <w:pPr>
        <w:pStyle w:val="TOC1"/>
        <w:tabs>
          <w:tab w:val="left" w:pos="660"/>
          <w:tab w:val="right" w:leader="dot" w:pos="8211"/>
        </w:tabs>
        <w:spacing w:before="0" w:line="480" w:lineRule="auto"/>
        <w:ind w:left="851" w:hanging="851"/>
        <w:rPr>
          <w:rFonts w:ascii="Times New Roman" w:eastAsiaTheme="minorEastAsia" w:hAnsi="Times New Roman" w:cs="Times New Roman"/>
          <w:b w:val="0"/>
          <w:bCs w:val="0"/>
          <w:i w:val="0"/>
          <w:iCs w:val="0"/>
          <w:noProof/>
          <w:color w:val="000000" w:themeColor="text1"/>
        </w:rPr>
      </w:pPr>
      <w:r w:rsidRPr="00CA6E66">
        <w:rPr>
          <w:rFonts w:ascii="Times New Roman" w:hAnsi="Times New Roman" w:cs="Times New Roman"/>
          <w:b w:val="0"/>
          <w:i w:val="0"/>
          <w:noProof/>
          <w:color w:val="000000" w:themeColor="text1"/>
        </w:rPr>
        <w:t>3.9</w:t>
      </w:r>
      <w:r w:rsidRPr="00CA6E66">
        <w:rPr>
          <w:rFonts w:ascii="Times New Roman" w:eastAsiaTheme="minorEastAsia" w:hAnsi="Times New Roman" w:cs="Times New Roman"/>
          <w:b w:val="0"/>
          <w:bCs w:val="0"/>
          <w:i w:val="0"/>
          <w:iCs w:val="0"/>
          <w:noProof/>
          <w:color w:val="000000" w:themeColor="text1"/>
        </w:rPr>
        <w:tab/>
      </w:r>
      <w:r w:rsidR="00771FF7" w:rsidRPr="00CA6E66">
        <w:rPr>
          <w:rFonts w:ascii="Times New Roman" w:eastAsiaTheme="minorEastAsia" w:hAnsi="Times New Roman" w:cs="Times New Roman"/>
          <w:b w:val="0"/>
          <w:bCs w:val="0"/>
          <w:i w:val="0"/>
          <w:iCs w:val="0"/>
          <w:noProof/>
          <w:color w:val="000000" w:themeColor="text1"/>
        </w:rPr>
        <w:tab/>
      </w:r>
      <w:r w:rsidRPr="00CA6E66">
        <w:rPr>
          <w:rFonts w:ascii="Times New Roman" w:hAnsi="Times New Roman" w:cs="Times New Roman"/>
          <w:b w:val="0"/>
          <w:i w:val="0"/>
          <w:noProof/>
          <w:color w:val="000000" w:themeColor="text1"/>
        </w:rPr>
        <w:t>Sampling Techniques</w:t>
      </w:r>
      <w:r w:rsidRPr="00CA6E66">
        <w:rPr>
          <w:rFonts w:ascii="Times New Roman" w:hAnsi="Times New Roman" w:cs="Times New Roman"/>
          <w:b w:val="0"/>
          <w:i w:val="0"/>
          <w:noProof/>
          <w:color w:val="000000" w:themeColor="text1"/>
        </w:rPr>
        <w:tab/>
      </w:r>
      <w:r w:rsidRPr="00CA6E66">
        <w:rPr>
          <w:rFonts w:ascii="Times New Roman" w:hAnsi="Times New Roman" w:cs="Times New Roman"/>
          <w:b w:val="0"/>
          <w:i w:val="0"/>
          <w:noProof/>
          <w:color w:val="000000" w:themeColor="text1"/>
        </w:rPr>
        <w:fldChar w:fldCharType="begin"/>
      </w:r>
      <w:r w:rsidRPr="00CA6E66">
        <w:rPr>
          <w:rFonts w:ascii="Times New Roman" w:hAnsi="Times New Roman" w:cs="Times New Roman"/>
          <w:b w:val="0"/>
          <w:i w:val="0"/>
          <w:noProof/>
          <w:color w:val="000000" w:themeColor="text1"/>
        </w:rPr>
        <w:instrText xml:space="preserve"> PAGEREF _Toc203238073 \h </w:instrText>
      </w:r>
      <w:r w:rsidRPr="00CA6E66">
        <w:rPr>
          <w:rFonts w:ascii="Times New Roman" w:hAnsi="Times New Roman" w:cs="Times New Roman"/>
          <w:b w:val="0"/>
          <w:i w:val="0"/>
          <w:noProof/>
          <w:color w:val="000000" w:themeColor="text1"/>
        </w:rPr>
      </w:r>
      <w:r w:rsidRPr="00CA6E66">
        <w:rPr>
          <w:rFonts w:ascii="Times New Roman" w:hAnsi="Times New Roman" w:cs="Times New Roman"/>
          <w:b w:val="0"/>
          <w:i w:val="0"/>
          <w:noProof/>
          <w:color w:val="000000" w:themeColor="text1"/>
        </w:rPr>
        <w:fldChar w:fldCharType="separate"/>
      </w:r>
      <w:r w:rsidR="00145ABB">
        <w:rPr>
          <w:rFonts w:ascii="Times New Roman" w:hAnsi="Times New Roman" w:cs="Times New Roman"/>
          <w:b w:val="0"/>
          <w:i w:val="0"/>
          <w:noProof/>
          <w:color w:val="000000" w:themeColor="text1"/>
        </w:rPr>
        <w:t>23</w:t>
      </w:r>
      <w:r w:rsidRPr="00CA6E66">
        <w:rPr>
          <w:rFonts w:ascii="Times New Roman" w:hAnsi="Times New Roman" w:cs="Times New Roman"/>
          <w:b w:val="0"/>
          <w:i w:val="0"/>
          <w:noProof/>
          <w:color w:val="000000" w:themeColor="text1"/>
        </w:rPr>
        <w:fldChar w:fldCharType="end"/>
      </w:r>
    </w:p>
    <w:p w14:paraId="2D568E68" w14:textId="2AB85B5B" w:rsidR="000D5979" w:rsidRPr="00CA6E66" w:rsidRDefault="000D5979" w:rsidP="008B7D5A">
      <w:pPr>
        <w:pStyle w:val="TOC1"/>
        <w:tabs>
          <w:tab w:val="left" w:pos="660"/>
          <w:tab w:val="right" w:leader="dot" w:pos="8211"/>
        </w:tabs>
        <w:spacing w:before="0" w:line="480" w:lineRule="auto"/>
        <w:ind w:left="851" w:hanging="851"/>
        <w:rPr>
          <w:rFonts w:ascii="Times New Roman" w:eastAsiaTheme="minorEastAsia" w:hAnsi="Times New Roman" w:cs="Times New Roman"/>
          <w:b w:val="0"/>
          <w:bCs w:val="0"/>
          <w:i w:val="0"/>
          <w:iCs w:val="0"/>
          <w:noProof/>
          <w:color w:val="000000" w:themeColor="text1"/>
        </w:rPr>
      </w:pPr>
      <w:r w:rsidRPr="00CA6E66">
        <w:rPr>
          <w:rFonts w:ascii="Times New Roman" w:hAnsi="Times New Roman" w:cs="Times New Roman"/>
          <w:b w:val="0"/>
          <w:i w:val="0"/>
          <w:noProof/>
          <w:color w:val="000000" w:themeColor="text1"/>
        </w:rPr>
        <w:t>3.10</w:t>
      </w:r>
      <w:r w:rsidRPr="00CA6E66">
        <w:rPr>
          <w:rFonts w:ascii="Times New Roman" w:eastAsiaTheme="minorEastAsia" w:hAnsi="Times New Roman" w:cs="Times New Roman"/>
          <w:b w:val="0"/>
          <w:bCs w:val="0"/>
          <w:i w:val="0"/>
          <w:iCs w:val="0"/>
          <w:noProof/>
          <w:color w:val="000000" w:themeColor="text1"/>
        </w:rPr>
        <w:tab/>
      </w:r>
      <w:r w:rsidR="00771FF7" w:rsidRPr="00CA6E66">
        <w:rPr>
          <w:rFonts w:ascii="Times New Roman" w:eastAsiaTheme="minorEastAsia" w:hAnsi="Times New Roman" w:cs="Times New Roman"/>
          <w:b w:val="0"/>
          <w:bCs w:val="0"/>
          <w:i w:val="0"/>
          <w:iCs w:val="0"/>
          <w:noProof/>
          <w:color w:val="000000" w:themeColor="text1"/>
        </w:rPr>
        <w:tab/>
      </w:r>
      <w:r w:rsidRPr="00CA6E66">
        <w:rPr>
          <w:rFonts w:ascii="Times New Roman" w:hAnsi="Times New Roman" w:cs="Times New Roman"/>
          <w:b w:val="0"/>
          <w:i w:val="0"/>
          <w:noProof/>
          <w:color w:val="000000" w:themeColor="text1"/>
        </w:rPr>
        <w:t>Data Collection Method</w:t>
      </w:r>
      <w:r w:rsidRPr="00CA6E66">
        <w:rPr>
          <w:rFonts w:ascii="Times New Roman" w:hAnsi="Times New Roman" w:cs="Times New Roman"/>
          <w:b w:val="0"/>
          <w:i w:val="0"/>
          <w:noProof/>
          <w:color w:val="000000" w:themeColor="text1"/>
        </w:rPr>
        <w:tab/>
      </w:r>
      <w:r w:rsidRPr="00CA6E66">
        <w:rPr>
          <w:rFonts w:ascii="Times New Roman" w:hAnsi="Times New Roman" w:cs="Times New Roman"/>
          <w:b w:val="0"/>
          <w:i w:val="0"/>
          <w:noProof/>
          <w:color w:val="000000" w:themeColor="text1"/>
        </w:rPr>
        <w:fldChar w:fldCharType="begin"/>
      </w:r>
      <w:r w:rsidRPr="00CA6E66">
        <w:rPr>
          <w:rFonts w:ascii="Times New Roman" w:hAnsi="Times New Roman" w:cs="Times New Roman"/>
          <w:b w:val="0"/>
          <w:i w:val="0"/>
          <w:noProof/>
          <w:color w:val="000000" w:themeColor="text1"/>
        </w:rPr>
        <w:instrText xml:space="preserve"> PAGEREF _Toc203238074 \h </w:instrText>
      </w:r>
      <w:r w:rsidRPr="00CA6E66">
        <w:rPr>
          <w:rFonts w:ascii="Times New Roman" w:hAnsi="Times New Roman" w:cs="Times New Roman"/>
          <w:b w:val="0"/>
          <w:i w:val="0"/>
          <w:noProof/>
          <w:color w:val="000000" w:themeColor="text1"/>
        </w:rPr>
      </w:r>
      <w:r w:rsidRPr="00CA6E66">
        <w:rPr>
          <w:rFonts w:ascii="Times New Roman" w:hAnsi="Times New Roman" w:cs="Times New Roman"/>
          <w:b w:val="0"/>
          <w:i w:val="0"/>
          <w:noProof/>
          <w:color w:val="000000" w:themeColor="text1"/>
        </w:rPr>
        <w:fldChar w:fldCharType="separate"/>
      </w:r>
      <w:r w:rsidR="00145ABB">
        <w:rPr>
          <w:rFonts w:ascii="Times New Roman" w:hAnsi="Times New Roman" w:cs="Times New Roman"/>
          <w:b w:val="0"/>
          <w:i w:val="0"/>
          <w:noProof/>
          <w:color w:val="000000" w:themeColor="text1"/>
        </w:rPr>
        <w:t>23</w:t>
      </w:r>
      <w:r w:rsidRPr="00CA6E66">
        <w:rPr>
          <w:rFonts w:ascii="Times New Roman" w:hAnsi="Times New Roman" w:cs="Times New Roman"/>
          <w:b w:val="0"/>
          <w:i w:val="0"/>
          <w:noProof/>
          <w:color w:val="000000" w:themeColor="text1"/>
        </w:rPr>
        <w:fldChar w:fldCharType="end"/>
      </w:r>
    </w:p>
    <w:p w14:paraId="6CA1F3DC" w14:textId="7D9570FF" w:rsidR="000D5979" w:rsidRPr="00CA6E66" w:rsidRDefault="000D5979" w:rsidP="008B7D5A">
      <w:pPr>
        <w:pStyle w:val="TOC1"/>
        <w:tabs>
          <w:tab w:val="left" w:pos="660"/>
          <w:tab w:val="right" w:leader="dot" w:pos="8211"/>
        </w:tabs>
        <w:spacing w:before="0" w:line="480" w:lineRule="auto"/>
        <w:ind w:left="851" w:hanging="851"/>
        <w:rPr>
          <w:rFonts w:ascii="Times New Roman" w:eastAsiaTheme="minorEastAsia" w:hAnsi="Times New Roman" w:cs="Times New Roman"/>
          <w:b w:val="0"/>
          <w:bCs w:val="0"/>
          <w:i w:val="0"/>
          <w:iCs w:val="0"/>
          <w:noProof/>
          <w:color w:val="000000" w:themeColor="text1"/>
        </w:rPr>
      </w:pPr>
      <w:r w:rsidRPr="00CA6E66">
        <w:rPr>
          <w:rFonts w:ascii="Times New Roman" w:hAnsi="Times New Roman" w:cs="Times New Roman"/>
          <w:b w:val="0"/>
          <w:i w:val="0"/>
          <w:noProof/>
          <w:color w:val="000000" w:themeColor="text1"/>
        </w:rPr>
        <w:t>3.11</w:t>
      </w:r>
      <w:r w:rsidRPr="00CA6E66">
        <w:rPr>
          <w:rFonts w:ascii="Times New Roman" w:eastAsiaTheme="minorEastAsia" w:hAnsi="Times New Roman" w:cs="Times New Roman"/>
          <w:b w:val="0"/>
          <w:bCs w:val="0"/>
          <w:i w:val="0"/>
          <w:iCs w:val="0"/>
          <w:noProof/>
          <w:color w:val="000000" w:themeColor="text1"/>
        </w:rPr>
        <w:tab/>
      </w:r>
      <w:r w:rsidR="00771FF7" w:rsidRPr="00CA6E66">
        <w:rPr>
          <w:rFonts w:ascii="Times New Roman" w:eastAsiaTheme="minorEastAsia" w:hAnsi="Times New Roman" w:cs="Times New Roman"/>
          <w:b w:val="0"/>
          <w:bCs w:val="0"/>
          <w:i w:val="0"/>
          <w:iCs w:val="0"/>
          <w:noProof/>
          <w:color w:val="000000" w:themeColor="text1"/>
        </w:rPr>
        <w:tab/>
      </w:r>
      <w:r w:rsidRPr="00CA6E66">
        <w:rPr>
          <w:rFonts w:ascii="Times New Roman" w:hAnsi="Times New Roman" w:cs="Times New Roman"/>
          <w:b w:val="0"/>
          <w:i w:val="0"/>
          <w:noProof/>
          <w:color w:val="000000" w:themeColor="text1"/>
        </w:rPr>
        <w:t>Variables and Measurement Procedures</w:t>
      </w:r>
      <w:r w:rsidRPr="00CA6E66">
        <w:rPr>
          <w:rFonts w:ascii="Times New Roman" w:hAnsi="Times New Roman" w:cs="Times New Roman"/>
          <w:b w:val="0"/>
          <w:i w:val="0"/>
          <w:noProof/>
          <w:color w:val="000000" w:themeColor="text1"/>
        </w:rPr>
        <w:tab/>
      </w:r>
      <w:r w:rsidRPr="00CA6E66">
        <w:rPr>
          <w:rFonts w:ascii="Times New Roman" w:hAnsi="Times New Roman" w:cs="Times New Roman"/>
          <w:b w:val="0"/>
          <w:i w:val="0"/>
          <w:noProof/>
          <w:color w:val="000000" w:themeColor="text1"/>
        </w:rPr>
        <w:fldChar w:fldCharType="begin"/>
      </w:r>
      <w:r w:rsidRPr="00CA6E66">
        <w:rPr>
          <w:rFonts w:ascii="Times New Roman" w:hAnsi="Times New Roman" w:cs="Times New Roman"/>
          <w:b w:val="0"/>
          <w:i w:val="0"/>
          <w:noProof/>
          <w:color w:val="000000" w:themeColor="text1"/>
        </w:rPr>
        <w:instrText xml:space="preserve"> PAGEREF _Toc203238075 \h </w:instrText>
      </w:r>
      <w:r w:rsidRPr="00CA6E66">
        <w:rPr>
          <w:rFonts w:ascii="Times New Roman" w:hAnsi="Times New Roman" w:cs="Times New Roman"/>
          <w:b w:val="0"/>
          <w:i w:val="0"/>
          <w:noProof/>
          <w:color w:val="000000" w:themeColor="text1"/>
        </w:rPr>
      </w:r>
      <w:r w:rsidRPr="00CA6E66">
        <w:rPr>
          <w:rFonts w:ascii="Times New Roman" w:hAnsi="Times New Roman" w:cs="Times New Roman"/>
          <w:b w:val="0"/>
          <w:i w:val="0"/>
          <w:noProof/>
          <w:color w:val="000000" w:themeColor="text1"/>
        </w:rPr>
        <w:fldChar w:fldCharType="separate"/>
      </w:r>
      <w:r w:rsidR="00145ABB">
        <w:rPr>
          <w:rFonts w:ascii="Times New Roman" w:hAnsi="Times New Roman" w:cs="Times New Roman"/>
          <w:b w:val="0"/>
          <w:i w:val="0"/>
          <w:noProof/>
          <w:color w:val="000000" w:themeColor="text1"/>
        </w:rPr>
        <w:t>23</w:t>
      </w:r>
      <w:r w:rsidRPr="00CA6E66">
        <w:rPr>
          <w:rFonts w:ascii="Times New Roman" w:hAnsi="Times New Roman" w:cs="Times New Roman"/>
          <w:b w:val="0"/>
          <w:i w:val="0"/>
          <w:noProof/>
          <w:color w:val="000000" w:themeColor="text1"/>
        </w:rPr>
        <w:fldChar w:fldCharType="end"/>
      </w:r>
    </w:p>
    <w:p w14:paraId="1C153516" w14:textId="691CD6A7" w:rsidR="000D5979" w:rsidRPr="00CA6E66" w:rsidRDefault="000D5979" w:rsidP="008B7D5A">
      <w:pPr>
        <w:pStyle w:val="TOC1"/>
        <w:tabs>
          <w:tab w:val="left" w:pos="660"/>
          <w:tab w:val="right" w:leader="dot" w:pos="8211"/>
        </w:tabs>
        <w:spacing w:before="0" w:line="480" w:lineRule="auto"/>
        <w:ind w:left="851" w:hanging="851"/>
        <w:rPr>
          <w:rFonts w:ascii="Times New Roman" w:eastAsiaTheme="minorEastAsia" w:hAnsi="Times New Roman" w:cs="Times New Roman"/>
          <w:b w:val="0"/>
          <w:bCs w:val="0"/>
          <w:i w:val="0"/>
          <w:iCs w:val="0"/>
          <w:noProof/>
          <w:color w:val="000000" w:themeColor="text1"/>
        </w:rPr>
      </w:pPr>
      <w:r w:rsidRPr="00CA6E66">
        <w:rPr>
          <w:rFonts w:ascii="Times New Roman" w:eastAsia="Calibri" w:hAnsi="Times New Roman" w:cs="Times New Roman"/>
          <w:b w:val="0"/>
          <w:i w:val="0"/>
          <w:noProof/>
          <w:color w:val="000000" w:themeColor="text1"/>
        </w:rPr>
        <w:t>3.12</w:t>
      </w:r>
      <w:r w:rsidRPr="00CA6E66">
        <w:rPr>
          <w:rFonts w:ascii="Times New Roman" w:eastAsiaTheme="minorEastAsia" w:hAnsi="Times New Roman" w:cs="Times New Roman"/>
          <w:b w:val="0"/>
          <w:bCs w:val="0"/>
          <w:i w:val="0"/>
          <w:iCs w:val="0"/>
          <w:noProof/>
          <w:color w:val="000000" w:themeColor="text1"/>
        </w:rPr>
        <w:tab/>
      </w:r>
      <w:r w:rsidR="00771FF7" w:rsidRPr="00CA6E66">
        <w:rPr>
          <w:rFonts w:ascii="Times New Roman" w:eastAsiaTheme="minorEastAsia" w:hAnsi="Times New Roman" w:cs="Times New Roman"/>
          <w:b w:val="0"/>
          <w:bCs w:val="0"/>
          <w:i w:val="0"/>
          <w:iCs w:val="0"/>
          <w:noProof/>
          <w:color w:val="000000" w:themeColor="text1"/>
        </w:rPr>
        <w:tab/>
      </w:r>
      <w:r w:rsidRPr="00CA6E66">
        <w:rPr>
          <w:rFonts w:ascii="Times New Roman" w:eastAsia="Calibri" w:hAnsi="Times New Roman" w:cs="Times New Roman"/>
          <w:b w:val="0"/>
          <w:i w:val="0"/>
          <w:noProof/>
          <w:color w:val="000000" w:themeColor="text1"/>
        </w:rPr>
        <w:t>Data Analysis</w:t>
      </w:r>
      <w:r w:rsidRPr="00CA6E66">
        <w:rPr>
          <w:rFonts w:ascii="Times New Roman" w:hAnsi="Times New Roman" w:cs="Times New Roman"/>
          <w:b w:val="0"/>
          <w:i w:val="0"/>
          <w:noProof/>
          <w:color w:val="000000" w:themeColor="text1"/>
        </w:rPr>
        <w:tab/>
      </w:r>
      <w:r w:rsidRPr="00CA6E66">
        <w:rPr>
          <w:rFonts w:ascii="Times New Roman" w:hAnsi="Times New Roman" w:cs="Times New Roman"/>
          <w:b w:val="0"/>
          <w:i w:val="0"/>
          <w:noProof/>
          <w:color w:val="000000" w:themeColor="text1"/>
        </w:rPr>
        <w:fldChar w:fldCharType="begin"/>
      </w:r>
      <w:r w:rsidRPr="00CA6E66">
        <w:rPr>
          <w:rFonts w:ascii="Times New Roman" w:hAnsi="Times New Roman" w:cs="Times New Roman"/>
          <w:b w:val="0"/>
          <w:i w:val="0"/>
          <w:noProof/>
          <w:color w:val="000000" w:themeColor="text1"/>
        </w:rPr>
        <w:instrText xml:space="preserve"> PAGEREF _Toc203238076 \h </w:instrText>
      </w:r>
      <w:r w:rsidRPr="00CA6E66">
        <w:rPr>
          <w:rFonts w:ascii="Times New Roman" w:hAnsi="Times New Roman" w:cs="Times New Roman"/>
          <w:b w:val="0"/>
          <w:i w:val="0"/>
          <w:noProof/>
          <w:color w:val="000000" w:themeColor="text1"/>
        </w:rPr>
      </w:r>
      <w:r w:rsidRPr="00CA6E66">
        <w:rPr>
          <w:rFonts w:ascii="Times New Roman" w:hAnsi="Times New Roman" w:cs="Times New Roman"/>
          <w:b w:val="0"/>
          <w:i w:val="0"/>
          <w:noProof/>
          <w:color w:val="000000" w:themeColor="text1"/>
        </w:rPr>
        <w:fldChar w:fldCharType="separate"/>
      </w:r>
      <w:r w:rsidR="00145ABB">
        <w:rPr>
          <w:rFonts w:ascii="Times New Roman" w:hAnsi="Times New Roman" w:cs="Times New Roman"/>
          <w:b w:val="0"/>
          <w:i w:val="0"/>
          <w:noProof/>
          <w:color w:val="000000" w:themeColor="text1"/>
        </w:rPr>
        <w:t>24</w:t>
      </w:r>
      <w:r w:rsidRPr="00CA6E66">
        <w:rPr>
          <w:rFonts w:ascii="Times New Roman" w:hAnsi="Times New Roman" w:cs="Times New Roman"/>
          <w:b w:val="0"/>
          <w:i w:val="0"/>
          <w:noProof/>
          <w:color w:val="000000" w:themeColor="text1"/>
        </w:rPr>
        <w:fldChar w:fldCharType="end"/>
      </w:r>
    </w:p>
    <w:p w14:paraId="74A251B3" w14:textId="1263B3CA" w:rsidR="000D5979" w:rsidRPr="00CA6E66" w:rsidRDefault="000D5979" w:rsidP="008B7D5A">
      <w:pPr>
        <w:pStyle w:val="TOC1"/>
        <w:tabs>
          <w:tab w:val="left" w:pos="660"/>
          <w:tab w:val="right" w:leader="dot" w:pos="8211"/>
        </w:tabs>
        <w:spacing w:before="0" w:line="480" w:lineRule="auto"/>
        <w:ind w:left="851" w:hanging="851"/>
        <w:rPr>
          <w:rFonts w:ascii="Times New Roman" w:eastAsiaTheme="minorEastAsia" w:hAnsi="Times New Roman" w:cs="Times New Roman"/>
          <w:b w:val="0"/>
          <w:bCs w:val="0"/>
          <w:i w:val="0"/>
          <w:iCs w:val="0"/>
          <w:noProof/>
          <w:color w:val="000000" w:themeColor="text1"/>
        </w:rPr>
      </w:pPr>
      <w:r w:rsidRPr="00CA6E66">
        <w:rPr>
          <w:rFonts w:ascii="Times New Roman" w:eastAsia="Calibri" w:hAnsi="Times New Roman" w:cs="Times New Roman"/>
          <w:b w:val="0"/>
          <w:i w:val="0"/>
          <w:noProof/>
          <w:color w:val="000000" w:themeColor="text1"/>
        </w:rPr>
        <w:lastRenderedPageBreak/>
        <w:t>3.13</w:t>
      </w:r>
      <w:r w:rsidRPr="00CA6E66">
        <w:rPr>
          <w:rFonts w:ascii="Times New Roman" w:eastAsiaTheme="minorEastAsia" w:hAnsi="Times New Roman" w:cs="Times New Roman"/>
          <w:b w:val="0"/>
          <w:bCs w:val="0"/>
          <w:i w:val="0"/>
          <w:iCs w:val="0"/>
          <w:noProof/>
          <w:color w:val="000000" w:themeColor="text1"/>
        </w:rPr>
        <w:tab/>
      </w:r>
      <w:r w:rsidR="00771FF7" w:rsidRPr="00CA6E66">
        <w:rPr>
          <w:rFonts w:ascii="Times New Roman" w:eastAsiaTheme="minorEastAsia" w:hAnsi="Times New Roman" w:cs="Times New Roman"/>
          <w:b w:val="0"/>
          <w:bCs w:val="0"/>
          <w:i w:val="0"/>
          <w:iCs w:val="0"/>
          <w:noProof/>
          <w:color w:val="000000" w:themeColor="text1"/>
        </w:rPr>
        <w:tab/>
      </w:r>
      <w:r w:rsidRPr="00CA6E66">
        <w:rPr>
          <w:rFonts w:ascii="Times New Roman" w:eastAsia="Calibri" w:hAnsi="Times New Roman" w:cs="Times New Roman"/>
          <w:b w:val="0"/>
          <w:i w:val="0"/>
          <w:noProof/>
          <w:color w:val="000000" w:themeColor="text1"/>
        </w:rPr>
        <w:t>Data Cleaning Process</w:t>
      </w:r>
      <w:r w:rsidRPr="00CA6E66">
        <w:rPr>
          <w:rFonts w:ascii="Times New Roman" w:hAnsi="Times New Roman" w:cs="Times New Roman"/>
          <w:b w:val="0"/>
          <w:i w:val="0"/>
          <w:noProof/>
          <w:color w:val="000000" w:themeColor="text1"/>
        </w:rPr>
        <w:tab/>
      </w:r>
      <w:r w:rsidRPr="00CA6E66">
        <w:rPr>
          <w:rFonts w:ascii="Times New Roman" w:hAnsi="Times New Roman" w:cs="Times New Roman"/>
          <w:b w:val="0"/>
          <w:i w:val="0"/>
          <w:noProof/>
          <w:color w:val="000000" w:themeColor="text1"/>
        </w:rPr>
        <w:fldChar w:fldCharType="begin"/>
      </w:r>
      <w:r w:rsidRPr="00CA6E66">
        <w:rPr>
          <w:rFonts w:ascii="Times New Roman" w:hAnsi="Times New Roman" w:cs="Times New Roman"/>
          <w:b w:val="0"/>
          <w:i w:val="0"/>
          <w:noProof/>
          <w:color w:val="000000" w:themeColor="text1"/>
        </w:rPr>
        <w:instrText xml:space="preserve"> PAGEREF _Toc203238077 \h </w:instrText>
      </w:r>
      <w:r w:rsidRPr="00CA6E66">
        <w:rPr>
          <w:rFonts w:ascii="Times New Roman" w:hAnsi="Times New Roman" w:cs="Times New Roman"/>
          <w:b w:val="0"/>
          <w:i w:val="0"/>
          <w:noProof/>
          <w:color w:val="000000" w:themeColor="text1"/>
        </w:rPr>
      </w:r>
      <w:r w:rsidRPr="00CA6E66">
        <w:rPr>
          <w:rFonts w:ascii="Times New Roman" w:hAnsi="Times New Roman" w:cs="Times New Roman"/>
          <w:b w:val="0"/>
          <w:i w:val="0"/>
          <w:noProof/>
          <w:color w:val="000000" w:themeColor="text1"/>
        </w:rPr>
        <w:fldChar w:fldCharType="separate"/>
      </w:r>
      <w:r w:rsidR="00145ABB">
        <w:rPr>
          <w:rFonts w:ascii="Times New Roman" w:hAnsi="Times New Roman" w:cs="Times New Roman"/>
          <w:b w:val="0"/>
          <w:i w:val="0"/>
          <w:noProof/>
          <w:color w:val="000000" w:themeColor="text1"/>
        </w:rPr>
        <w:t>25</w:t>
      </w:r>
      <w:r w:rsidRPr="00CA6E66">
        <w:rPr>
          <w:rFonts w:ascii="Times New Roman" w:hAnsi="Times New Roman" w:cs="Times New Roman"/>
          <w:b w:val="0"/>
          <w:i w:val="0"/>
          <w:noProof/>
          <w:color w:val="000000" w:themeColor="text1"/>
        </w:rPr>
        <w:fldChar w:fldCharType="end"/>
      </w:r>
    </w:p>
    <w:p w14:paraId="12252F86" w14:textId="15F50E2C" w:rsidR="000D5979" w:rsidRPr="00CA6E66" w:rsidRDefault="000D5979" w:rsidP="008B7D5A">
      <w:pPr>
        <w:pStyle w:val="TOC1"/>
        <w:tabs>
          <w:tab w:val="left" w:pos="880"/>
          <w:tab w:val="right" w:leader="dot" w:pos="8211"/>
        </w:tabs>
        <w:spacing w:before="0" w:line="480" w:lineRule="auto"/>
        <w:ind w:left="851" w:hanging="851"/>
        <w:rPr>
          <w:rFonts w:ascii="Times New Roman" w:eastAsiaTheme="minorEastAsia" w:hAnsi="Times New Roman" w:cs="Times New Roman"/>
          <w:b w:val="0"/>
          <w:bCs w:val="0"/>
          <w:i w:val="0"/>
          <w:iCs w:val="0"/>
          <w:noProof/>
          <w:color w:val="000000" w:themeColor="text1"/>
        </w:rPr>
      </w:pPr>
      <w:r w:rsidRPr="00CA6E66">
        <w:rPr>
          <w:rFonts w:ascii="Times New Roman" w:eastAsia="Times New Roman" w:hAnsi="Times New Roman" w:cs="Times New Roman"/>
          <w:b w:val="0"/>
          <w:i w:val="0"/>
          <w:noProof/>
          <w:color w:val="000000" w:themeColor="text1"/>
        </w:rPr>
        <w:t>3.13.2</w:t>
      </w:r>
      <w:r w:rsidRPr="00CA6E66">
        <w:rPr>
          <w:rFonts w:ascii="Times New Roman" w:eastAsiaTheme="minorEastAsia" w:hAnsi="Times New Roman" w:cs="Times New Roman"/>
          <w:b w:val="0"/>
          <w:bCs w:val="0"/>
          <w:i w:val="0"/>
          <w:iCs w:val="0"/>
          <w:noProof/>
          <w:color w:val="000000" w:themeColor="text1"/>
        </w:rPr>
        <w:tab/>
      </w:r>
      <w:r w:rsidR="00771FF7" w:rsidRPr="00CA6E66">
        <w:rPr>
          <w:rFonts w:ascii="Times New Roman" w:eastAsiaTheme="minorEastAsia" w:hAnsi="Times New Roman" w:cs="Times New Roman"/>
          <w:b w:val="0"/>
          <w:bCs w:val="0"/>
          <w:i w:val="0"/>
          <w:iCs w:val="0"/>
          <w:noProof/>
          <w:color w:val="000000" w:themeColor="text1"/>
        </w:rPr>
        <w:tab/>
      </w:r>
      <w:r w:rsidRPr="00CA6E66">
        <w:rPr>
          <w:rFonts w:ascii="Times New Roman" w:eastAsia="Times New Roman" w:hAnsi="Times New Roman" w:cs="Times New Roman"/>
          <w:b w:val="0"/>
          <w:i w:val="0"/>
          <w:noProof/>
          <w:color w:val="000000" w:themeColor="text1"/>
        </w:rPr>
        <w:t>Validity</w:t>
      </w:r>
      <w:r w:rsidRPr="00CA6E66">
        <w:rPr>
          <w:rFonts w:ascii="Times New Roman" w:hAnsi="Times New Roman" w:cs="Times New Roman"/>
          <w:b w:val="0"/>
          <w:i w:val="0"/>
          <w:noProof/>
          <w:color w:val="000000" w:themeColor="text1"/>
        </w:rPr>
        <w:tab/>
      </w:r>
      <w:r w:rsidRPr="00CA6E66">
        <w:rPr>
          <w:rFonts w:ascii="Times New Roman" w:hAnsi="Times New Roman" w:cs="Times New Roman"/>
          <w:b w:val="0"/>
          <w:i w:val="0"/>
          <w:noProof/>
          <w:color w:val="000000" w:themeColor="text1"/>
        </w:rPr>
        <w:fldChar w:fldCharType="begin"/>
      </w:r>
      <w:r w:rsidRPr="00CA6E66">
        <w:rPr>
          <w:rFonts w:ascii="Times New Roman" w:hAnsi="Times New Roman" w:cs="Times New Roman"/>
          <w:b w:val="0"/>
          <w:i w:val="0"/>
          <w:noProof/>
          <w:color w:val="000000" w:themeColor="text1"/>
        </w:rPr>
        <w:instrText xml:space="preserve"> PAGEREF _Toc203238078 \h </w:instrText>
      </w:r>
      <w:r w:rsidRPr="00CA6E66">
        <w:rPr>
          <w:rFonts w:ascii="Times New Roman" w:hAnsi="Times New Roman" w:cs="Times New Roman"/>
          <w:b w:val="0"/>
          <w:i w:val="0"/>
          <w:noProof/>
          <w:color w:val="000000" w:themeColor="text1"/>
        </w:rPr>
      </w:r>
      <w:r w:rsidRPr="00CA6E66">
        <w:rPr>
          <w:rFonts w:ascii="Times New Roman" w:hAnsi="Times New Roman" w:cs="Times New Roman"/>
          <w:b w:val="0"/>
          <w:i w:val="0"/>
          <w:noProof/>
          <w:color w:val="000000" w:themeColor="text1"/>
        </w:rPr>
        <w:fldChar w:fldCharType="separate"/>
      </w:r>
      <w:r w:rsidR="00145ABB">
        <w:rPr>
          <w:rFonts w:ascii="Times New Roman" w:hAnsi="Times New Roman" w:cs="Times New Roman"/>
          <w:b w:val="0"/>
          <w:i w:val="0"/>
          <w:noProof/>
          <w:color w:val="000000" w:themeColor="text1"/>
        </w:rPr>
        <w:t>25</w:t>
      </w:r>
      <w:r w:rsidRPr="00CA6E66">
        <w:rPr>
          <w:rFonts w:ascii="Times New Roman" w:hAnsi="Times New Roman" w:cs="Times New Roman"/>
          <w:b w:val="0"/>
          <w:i w:val="0"/>
          <w:noProof/>
          <w:color w:val="000000" w:themeColor="text1"/>
        </w:rPr>
        <w:fldChar w:fldCharType="end"/>
      </w:r>
    </w:p>
    <w:p w14:paraId="379CE5F2" w14:textId="752D73E4" w:rsidR="000D5979" w:rsidRPr="00CA6E66" w:rsidRDefault="000D5979" w:rsidP="008B7D5A">
      <w:pPr>
        <w:pStyle w:val="TOC1"/>
        <w:tabs>
          <w:tab w:val="left" w:pos="880"/>
          <w:tab w:val="right" w:leader="dot" w:pos="8211"/>
        </w:tabs>
        <w:spacing w:before="0" w:line="480" w:lineRule="auto"/>
        <w:ind w:left="851" w:hanging="851"/>
        <w:rPr>
          <w:rFonts w:ascii="Times New Roman" w:eastAsiaTheme="minorEastAsia" w:hAnsi="Times New Roman" w:cs="Times New Roman"/>
          <w:b w:val="0"/>
          <w:bCs w:val="0"/>
          <w:i w:val="0"/>
          <w:iCs w:val="0"/>
          <w:noProof/>
          <w:color w:val="000000" w:themeColor="text1"/>
        </w:rPr>
      </w:pPr>
      <w:r w:rsidRPr="00CA6E66">
        <w:rPr>
          <w:rFonts w:ascii="Times New Roman" w:eastAsia="Times New Roman" w:hAnsi="Times New Roman" w:cs="Times New Roman"/>
          <w:b w:val="0"/>
          <w:i w:val="0"/>
          <w:noProof/>
          <w:color w:val="000000" w:themeColor="text1"/>
        </w:rPr>
        <w:t>3.13.1</w:t>
      </w:r>
      <w:r w:rsidRPr="00CA6E66">
        <w:rPr>
          <w:rFonts w:ascii="Times New Roman" w:eastAsiaTheme="minorEastAsia" w:hAnsi="Times New Roman" w:cs="Times New Roman"/>
          <w:b w:val="0"/>
          <w:bCs w:val="0"/>
          <w:i w:val="0"/>
          <w:iCs w:val="0"/>
          <w:noProof/>
          <w:color w:val="000000" w:themeColor="text1"/>
        </w:rPr>
        <w:tab/>
      </w:r>
      <w:r w:rsidR="00771FF7" w:rsidRPr="00CA6E66">
        <w:rPr>
          <w:rFonts w:ascii="Times New Roman" w:eastAsiaTheme="minorEastAsia" w:hAnsi="Times New Roman" w:cs="Times New Roman"/>
          <w:b w:val="0"/>
          <w:bCs w:val="0"/>
          <w:i w:val="0"/>
          <w:iCs w:val="0"/>
          <w:noProof/>
          <w:color w:val="000000" w:themeColor="text1"/>
        </w:rPr>
        <w:tab/>
      </w:r>
      <w:r w:rsidRPr="00CA6E66">
        <w:rPr>
          <w:rFonts w:ascii="Times New Roman" w:eastAsia="Times New Roman" w:hAnsi="Times New Roman" w:cs="Times New Roman"/>
          <w:b w:val="0"/>
          <w:i w:val="0"/>
          <w:noProof/>
          <w:color w:val="000000" w:themeColor="text1"/>
        </w:rPr>
        <w:t>Reliability</w:t>
      </w:r>
      <w:r w:rsidRPr="00CA6E66">
        <w:rPr>
          <w:rFonts w:ascii="Times New Roman" w:hAnsi="Times New Roman" w:cs="Times New Roman"/>
          <w:b w:val="0"/>
          <w:i w:val="0"/>
          <w:noProof/>
          <w:color w:val="000000" w:themeColor="text1"/>
        </w:rPr>
        <w:tab/>
      </w:r>
      <w:r w:rsidRPr="00CA6E66">
        <w:rPr>
          <w:rFonts w:ascii="Times New Roman" w:hAnsi="Times New Roman" w:cs="Times New Roman"/>
          <w:b w:val="0"/>
          <w:i w:val="0"/>
          <w:noProof/>
          <w:color w:val="000000" w:themeColor="text1"/>
        </w:rPr>
        <w:fldChar w:fldCharType="begin"/>
      </w:r>
      <w:r w:rsidRPr="00CA6E66">
        <w:rPr>
          <w:rFonts w:ascii="Times New Roman" w:hAnsi="Times New Roman" w:cs="Times New Roman"/>
          <w:b w:val="0"/>
          <w:i w:val="0"/>
          <w:noProof/>
          <w:color w:val="000000" w:themeColor="text1"/>
        </w:rPr>
        <w:instrText xml:space="preserve"> PAGEREF _Toc203238079 \h </w:instrText>
      </w:r>
      <w:r w:rsidRPr="00CA6E66">
        <w:rPr>
          <w:rFonts w:ascii="Times New Roman" w:hAnsi="Times New Roman" w:cs="Times New Roman"/>
          <w:b w:val="0"/>
          <w:i w:val="0"/>
          <w:noProof/>
          <w:color w:val="000000" w:themeColor="text1"/>
        </w:rPr>
      </w:r>
      <w:r w:rsidRPr="00CA6E66">
        <w:rPr>
          <w:rFonts w:ascii="Times New Roman" w:hAnsi="Times New Roman" w:cs="Times New Roman"/>
          <w:b w:val="0"/>
          <w:i w:val="0"/>
          <w:noProof/>
          <w:color w:val="000000" w:themeColor="text1"/>
        </w:rPr>
        <w:fldChar w:fldCharType="separate"/>
      </w:r>
      <w:r w:rsidR="00145ABB">
        <w:rPr>
          <w:rFonts w:ascii="Times New Roman" w:hAnsi="Times New Roman" w:cs="Times New Roman"/>
          <w:b w:val="0"/>
          <w:i w:val="0"/>
          <w:noProof/>
          <w:color w:val="000000" w:themeColor="text1"/>
        </w:rPr>
        <w:t>25</w:t>
      </w:r>
      <w:r w:rsidRPr="00CA6E66">
        <w:rPr>
          <w:rFonts w:ascii="Times New Roman" w:hAnsi="Times New Roman" w:cs="Times New Roman"/>
          <w:b w:val="0"/>
          <w:i w:val="0"/>
          <w:noProof/>
          <w:color w:val="000000" w:themeColor="text1"/>
        </w:rPr>
        <w:fldChar w:fldCharType="end"/>
      </w:r>
    </w:p>
    <w:p w14:paraId="192E4C95" w14:textId="6BC3DDB9" w:rsidR="000D5979" w:rsidRPr="00CA6E66" w:rsidRDefault="000D5979" w:rsidP="008B7D5A">
      <w:pPr>
        <w:pStyle w:val="TOC1"/>
        <w:tabs>
          <w:tab w:val="left" w:pos="660"/>
          <w:tab w:val="right" w:leader="dot" w:pos="8211"/>
        </w:tabs>
        <w:spacing w:before="0" w:line="480" w:lineRule="auto"/>
        <w:ind w:left="851" w:hanging="851"/>
        <w:rPr>
          <w:rFonts w:ascii="Times New Roman" w:eastAsiaTheme="minorEastAsia" w:hAnsi="Times New Roman" w:cs="Times New Roman"/>
          <w:b w:val="0"/>
          <w:bCs w:val="0"/>
          <w:i w:val="0"/>
          <w:iCs w:val="0"/>
          <w:noProof/>
          <w:color w:val="000000" w:themeColor="text1"/>
        </w:rPr>
      </w:pPr>
      <w:r w:rsidRPr="00CA6E66">
        <w:rPr>
          <w:rFonts w:ascii="Times New Roman" w:eastAsia="Calibri" w:hAnsi="Times New Roman" w:cs="Times New Roman"/>
          <w:b w:val="0"/>
          <w:i w:val="0"/>
          <w:noProof/>
          <w:color w:val="000000" w:themeColor="text1"/>
        </w:rPr>
        <w:t>3.14</w:t>
      </w:r>
      <w:r w:rsidRPr="00CA6E66">
        <w:rPr>
          <w:rFonts w:ascii="Times New Roman" w:eastAsiaTheme="minorEastAsia" w:hAnsi="Times New Roman" w:cs="Times New Roman"/>
          <w:b w:val="0"/>
          <w:bCs w:val="0"/>
          <w:i w:val="0"/>
          <w:iCs w:val="0"/>
          <w:noProof/>
          <w:color w:val="000000" w:themeColor="text1"/>
        </w:rPr>
        <w:tab/>
      </w:r>
      <w:r w:rsidR="00771FF7" w:rsidRPr="00CA6E66">
        <w:rPr>
          <w:rFonts w:ascii="Times New Roman" w:eastAsiaTheme="minorEastAsia" w:hAnsi="Times New Roman" w:cs="Times New Roman"/>
          <w:b w:val="0"/>
          <w:bCs w:val="0"/>
          <w:i w:val="0"/>
          <w:iCs w:val="0"/>
          <w:noProof/>
          <w:color w:val="000000" w:themeColor="text1"/>
        </w:rPr>
        <w:tab/>
      </w:r>
      <w:r w:rsidRPr="00CA6E66">
        <w:rPr>
          <w:rFonts w:ascii="Times New Roman" w:eastAsia="Calibri" w:hAnsi="Times New Roman" w:cs="Times New Roman"/>
          <w:b w:val="0"/>
          <w:i w:val="0"/>
          <w:noProof/>
          <w:color w:val="000000" w:themeColor="text1"/>
        </w:rPr>
        <w:t>Ethical Considerations</w:t>
      </w:r>
      <w:r w:rsidRPr="00CA6E66">
        <w:rPr>
          <w:rFonts w:ascii="Times New Roman" w:hAnsi="Times New Roman" w:cs="Times New Roman"/>
          <w:b w:val="0"/>
          <w:i w:val="0"/>
          <w:noProof/>
          <w:color w:val="000000" w:themeColor="text1"/>
        </w:rPr>
        <w:tab/>
      </w:r>
      <w:r w:rsidRPr="00CA6E66">
        <w:rPr>
          <w:rFonts w:ascii="Times New Roman" w:hAnsi="Times New Roman" w:cs="Times New Roman"/>
          <w:b w:val="0"/>
          <w:i w:val="0"/>
          <w:noProof/>
          <w:color w:val="000000" w:themeColor="text1"/>
        </w:rPr>
        <w:fldChar w:fldCharType="begin"/>
      </w:r>
      <w:r w:rsidRPr="00CA6E66">
        <w:rPr>
          <w:rFonts w:ascii="Times New Roman" w:hAnsi="Times New Roman" w:cs="Times New Roman"/>
          <w:b w:val="0"/>
          <w:i w:val="0"/>
          <w:noProof/>
          <w:color w:val="000000" w:themeColor="text1"/>
        </w:rPr>
        <w:instrText xml:space="preserve"> PAGEREF _Toc203238080 \h </w:instrText>
      </w:r>
      <w:r w:rsidRPr="00CA6E66">
        <w:rPr>
          <w:rFonts w:ascii="Times New Roman" w:hAnsi="Times New Roman" w:cs="Times New Roman"/>
          <w:b w:val="0"/>
          <w:i w:val="0"/>
          <w:noProof/>
          <w:color w:val="000000" w:themeColor="text1"/>
        </w:rPr>
      </w:r>
      <w:r w:rsidRPr="00CA6E66">
        <w:rPr>
          <w:rFonts w:ascii="Times New Roman" w:hAnsi="Times New Roman" w:cs="Times New Roman"/>
          <w:b w:val="0"/>
          <w:i w:val="0"/>
          <w:noProof/>
          <w:color w:val="000000" w:themeColor="text1"/>
        </w:rPr>
        <w:fldChar w:fldCharType="separate"/>
      </w:r>
      <w:r w:rsidR="00145ABB">
        <w:rPr>
          <w:rFonts w:ascii="Times New Roman" w:hAnsi="Times New Roman" w:cs="Times New Roman"/>
          <w:b w:val="0"/>
          <w:i w:val="0"/>
          <w:noProof/>
          <w:color w:val="000000" w:themeColor="text1"/>
        </w:rPr>
        <w:t>26</w:t>
      </w:r>
      <w:r w:rsidRPr="00CA6E66">
        <w:rPr>
          <w:rFonts w:ascii="Times New Roman" w:hAnsi="Times New Roman" w:cs="Times New Roman"/>
          <w:b w:val="0"/>
          <w:i w:val="0"/>
          <w:noProof/>
          <w:color w:val="000000" w:themeColor="text1"/>
        </w:rPr>
        <w:fldChar w:fldCharType="end"/>
      </w:r>
    </w:p>
    <w:p w14:paraId="203CB78A" w14:textId="77777777" w:rsidR="000D5979" w:rsidRPr="00CA6E66" w:rsidRDefault="000D5979" w:rsidP="008B7D5A">
      <w:pPr>
        <w:pStyle w:val="TOC1"/>
        <w:tabs>
          <w:tab w:val="right" w:leader="dot" w:pos="8211"/>
        </w:tabs>
        <w:spacing w:before="0" w:line="480" w:lineRule="auto"/>
        <w:ind w:left="851" w:hanging="851"/>
        <w:rPr>
          <w:rFonts w:ascii="Times New Roman" w:eastAsiaTheme="minorEastAsia" w:hAnsi="Times New Roman" w:cs="Times New Roman"/>
          <w:bCs w:val="0"/>
          <w:i w:val="0"/>
          <w:iCs w:val="0"/>
          <w:noProof/>
          <w:color w:val="000000" w:themeColor="text1"/>
        </w:rPr>
      </w:pPr>
      <w:r w:rsidRPr="00CA6E66">
        <w:rPr>
          <w:rFonts w:ascii="Times New Roman" w:hAnsi="Times New Roman" w:cs="Times New Roman"/>
          <w:i w:val="0"/>
          <w:noProof/>
          <w:color w:val="000000" w:themeColor="text1"/>
        </w:rPr>
        <w:t>CHAPTER FOUR</w:t>
      </w:r>
      <w:r w:rsidRPr="00CA6E66">
        <w:rPr>
          <w:rFonts w:ascii="Times New Roman" w:hAnsi="Times New Roman" w:cs="Times New Roman"/>
          <w:i w:val="0"/>
          <w:noProof/>
          <w:color w:val="000000" w:themeColor="text1"/>
        </w:rPr>
        <w:tab/>
      </w:r>
      <w:r w:rsidRPr="00CA6E66">
        <w:rPr>
          <w:rFonts w:ascii="Times New Roman" w:hAnsi="Times New Roman" w:cs="Times New Roman"/>
          <w:i w:val="0"/>
          <w:noProof/>
          <w:color w:val="000000" w:themeColor="text1"/>
        </w:rPr>
        <w:fldChar w:fldCharType="begin"/>
      </w:r>
      <w:r w:rsidRPr="00CA6E66">
        <w:rPr>
          <w:rFonts w:ascii="Times New Roman" w:hAnsi="Times New Roman" w:cs="Times New Roman"/>
          <w:i w:val="0"/>
          <w:noProof/>
          <w:color w:val="000000" w:themeColor="text1"/>
        </w:rPr>
        <w:instrText xml:space="preserve"> PAGEREF _Toc203238081 \h </w:instrText>
      </w:r>
      <w:r w:rsidRPr="00CA6E66">
        <w:rPr>
          <w:rFonts w:ascii="Times New Roman" w:hAnsi="Times New Roman" w:cs="Times New Roman"/>
          <w:i w:val="0"/>
          <w:noProof/>
          <w:color w:val="000000" w:themeColor="text1"/>
        </w:rPr>
      </w:r>
      <w:r w:rsidRPr="00CA6E66">
        <w:rPr>
          <w:rFonts w:ascii="Times New Roman" w:hAnsi="Times New Roman" w:cs="Times New Roman"/>
          <w:i w:val="0"/>
          <w:noProof/>
          <w:color w:val="000000" w:themeColor="text1"/>
        </w:rPr>
        <w:fldChar w:fldCharType="separate"/>
      </w:r>
      <w:r w:rsidR="00145ABB">
        <w:rPr>
          <w:rFonts w:ascii="Times New Roman" w:hAnsi="Times New Roman" w:cs="Times New Roman"/>
          <w:i w:val="0"/>
          <w:noProof/>
          <w:color w:val="000000" w:themeColor="text1"/>
        </w:rPr>
        <w:t>27</w:t>
      </w:r>
      <w:r w:rsidRPr="00CA6E66">
        <w:rPr>
          <w:rFonts w:ascii="Times New Roman" w:hAnsi="Times New Roman" w:cs="Times New Roman"/>
          <w:i w:val="0"/>
          <w:noProof/>
          <w:color w:val="000000" w:themeColor="text1"/>
        </w:rPr>
        <w:fldChar w:fldCharType="end"/>
      </w:r>
    </w:p>
    <w:p w14:paraId="5459E094" w14:textId="77777777" w:rsidR="000D5979" w:rsidRPr="00CA6E66" w:rsidRDefault="000D5979" w:rsidP="008B7D5A">
      <w:pPr>
        <w:pStyle w:val="TOC1"/>
        <w:tabs>
          <w:tab w:val="right" w:leader="dot" w:pos="8211"/>
        </w:tabs>
        <w:spacing w:before="0" w:line="480" w:lineRule="auto"/>
        <w:ind w:left="851" w:hanging="851"/>
        <w:rPr>
          <w:rFonts w:ascii="Times New Roman" w:eastAsiaTheme="minorEastAsia" w:hAnsi="Times New Roman" w:cs="Times New Roman"/>
          <w:bCs w:val="0"/>
          <w:i w:val="0"/>
          <w:iCs w:val="0"/>
          <w:noProof/>
          <w:color w:val="000000" w:themeColor="text1"/>
        </w:rPr>
      </w:pPr>
      <w:r w:rsidRPr="00CA6E66">
        <w:rPr>
          <w:rFonts w:ascii="Times New Roman" w:hAnsi="Times New Roman" w:cs="Times New Roman"/>
          <w:i w:val="0"/>
          <w:noProof/>
          <w:color w:val="000000" w:themeColor="text1"/>
        </w:rPr>
        <w:t>RESEARCH FINDINGS AND INTERPRETATIONS</w:t>
      </w:r>
      <w:r w:rsidRPr="00CA6E66">
        <w:rPr>
          <w:rFonts w:ascii="Times New Roman" w:hAnsi="Times New Roman" w:cs="Times New Roman"/>
          <w:i w:val="0"/>
          <w:noProof/>
          <w:color w:val="000000" w:themeColor="text1"/>
        </w:rPr>
        <w:tab/>
      </w:r>
      <w:r w:rsidRPr="00CA6E66">
        <w:rPr>
          <w:rFonts w:ascii="Times New Roman" w:hAnsi="Times New Roman" w:cs="Times New Roman"/>
          <w:i w:val="0"/>
          <w:noProof/>
          <w:color w:val="000000" w:themeColor="text1"/>
        </w:rPr>
        <w:fldChar w:fldCharType="begin"/>
      </w:r>
      <w:r w:rsidRPr="00CA6E66">
        <w:rPr>
          <w:rFonts w:ascii="Times New Roman" w:hAnsi="Times New Roman" w:cs="Times New Roman"/>
          <w:i w:val="0"/>
          <w:noProof/>
          <w:color w:val="000000" w:themeColor="text1"/>
        </w:rPr>
        <w:instrText xml:space="preserve"> PAGEREF _Toc203238082 \h </w:instrText>
      </w:r>
      <w:r w:rsidRPr="00CA6E66">
        <w:rPr>
          <w:rFonts w:ascii="Times New Roman" w:hAnsi="Times New Roman" w:cs="Times New Roman"/>
          <w:i w:val="0"/>
          <w:noProof/>
          <w:color w:val="000000" w:themeColor="text1"/>
        </w:rPr>
      </w:r>
      <w:r w:rsidRPr="00CA6E66">
        <w:rPr>
          <w:rFonts w:ascii="Times New Roman" w:hAnsi="Times New Roman" w:cs="Times New Roman"/>
          <w:i w:val="0"/>
          <w:noProof/>
          <w:color w:val="000000" w:themeColor="text1"/>
        </w:rPr>
        <w:fldChar w:fldCharType="separate"/>
      </w:r>
      <w:r w:rsidR="00145ABB">
        <w:rPr>
          <w:rFonts w:ascii="Times New Roman" w:hAnsi="Times New Roman" w:cs="Times New Roman"/>
          <w:i w:val="0"/>
          <w:noProof/>
          <w:color w:val="000000" w:themeColor="text1"/>
        </w:rPr>
        <w:t>27</w:t>
      </w:r>
      <w:r w:rsidRPr="00CA6E66">
        <w:rPr>
          <w:rFonts w:ascii="Times New Roman" w:hAnsi="Times New Roman" w:cs="Times New Roman"/>
          <w:i w:val="0"/>
          <w:noProof/>
          <w:color w:val="000000" w:themeColor="text1"/>
        </w:rPr>
        <w:fldChar w:fldCharType="end"/>
      </w:r>
    </w:p>
    <w:p w14:paraId="1709777E" w14:textId="541DF1A0" w:rsidR="000D5979" w:rsidRPr="00CA6E66" w:rsidRDefault="000D5979" w:rsidP="008B7D5A">
      <w:pPr>
        <w:pStyle w:val="TOC1"/>
        <w:tabs>
          <w:tab w:val="left" w:pos="660"/>
          <w:tab w:val="right" w:leader="dot" w:pos="8211"/>
        </w:tabs>
        <w:spacing w:before="0" w:line="480" w:lineRule="auto"/>
        <w:ind w:left="851" w:hanging="851"/>
        <w:rPr>
          <w:rFonts w:ascii="Times New Roman" w:eastAsiaTheme="minorEastAsia" w:hAnsi="Times New Roman" w:cs="Times New Roman"/>
          <w:b w:val="0"/>
          <w:bCs w:val="0"/>
          <w:i w:val="0"/>
          <w:iCs w:val="0"/>
          <w:noProof/>
          <w:color w:val="000000" w:themeColor="text1"/>
        </w:rPr>
      </w:pPr>
      <w:r w:rsidRPr="00CA6E66">
        <w:rPr>
          <w:rFonts w:ascii="Times New Roman" w:eastAsia="Calibri" w:hAnsi="Times New Roman" w:cs="Times New Roman"/>
          <w:b w:val="0"/>
          <w:i w:val="0"/>
          <w:noProof/>
          <w:color w:val="000000" w:themeColor="text1"/>
        </w:rPr>
        <w:t>4.1</w:t>
      </w:r>
      <w:r w:rsidRPr="00CA6E66">
        <w:rPr>
          <w:rFonts w:ascii="Times New Roman" w:eastAsiaTheme="minorEastAsia" w:hAnsi="Times New Roman" w:cs="Times New Roman"/>
          <w:b w:val="0"/>
          <w:bCs w:val="0"/>
          <w:i w:val="0"/>
          <w:iCs w:val="0"/>
          <w:noProof/>
          <w:color w:val="000000" w:themeColor="text1"/>
        </w:rPr>
        <w:tab/>
      </w:r>
      <w:r w:rsidR="00771FF7" w:rsidRPr="00CA6E66">
        <w:rPr>
          <w:rFonts w:ascii="Times New Roman" w:eastAsiaTheme="minorEastAsia" w:hAnsi="Times New Roman" w:cs="Times New Roman"/>
          <w:b w:val="0"/>
          <w:bCs w:val="0"/>
          <w:i w:val="0"/>
          <w:iCs w:val="0"/>
          <w:noProof/>
          <w:color w:val="000000" w:themeColor="text1"/>
        </w:rPr>
        <w:tab/>
      </w:r>
      <w:r w:rsidRPr="00CA6E66">
        <w:rPr>
          <w:rFonts w:ascii="Times New Roman" w:eastAsia="Calibri" w:hAnsi="Times New Roman" w:cs="Times New Roman"/>
          <w:b w:val="0"/>
          <w:i w:val="0"/>
          <w:noProof/>
          <w:color w:val="000000" w:themeColor="text1"/>
        </w:rPr>
        <w:t>Chapter Overview</w:t>
      </w:r>
      <w:r w:rsidRPr="00CA6E66">
        <w:rPr>
          <w:rFonts w:ascii="Times New Roman" w:hAnsi="Times New Roman" w:cs="Times New Roman"/>
          <w:b w:val="0"/>
          <w:i w:val="0"/>
          <w:noProof/>
          <w:color w:val="000000" w:themeColor="text1"/>
        </w:rPr>
        <w:tab/>
      </w:r>
      <w:r w:rsidRPr="00CA6E66">
        <w:rPr>
          <w:rFonts w:ascii="Times New Roman" w:hAnsi="Times New Roman" w:cs="Times New Roman"/>
          <w:b w:val="0"/>
          <w:i w:val="0"/>
          <w:noProof/>
          <w:color w:val="000000" w:themeColor="text1"/>
        </w:rPr>
        <w:fldChar w:fldCharType="begin"/>
      </w:r>
      <w:r w:rsidRPr="00CA6E66">
        <w:rPr>
          <w:rFonts w:ascii="Times New Roman" w:hAnsi="Times New Roman" w:cs="Times New Roman"/>
          <w:b w:val="0"/>
          <w:i w:val="0"/>
          <w:noProof/>
          <w:color w:val="000000" w:themeColor="text1"/>
        </w:rPr>
        <w:instrText xml:space="preserve"> PAGEREF _Toc203238083 \h </w:instrText>
      </w:r>
      <w:r w:rsidRPr="00CA6E66">
        <w:rPr>
          <w:rFonts w:ascii="Times New Roman" w:hAnsi="Times New Roman" w:cs="Times New Roman"/>
          <w:b w:val="0"/>
          <w:i w:val="0"/>
          <w:noProof/>
          <w:color w:val="000000" w:themeColor="text1"/>
        </w:rPr>
      </w:r>
      <w:r w:rsidRPr="00CA6E66">
        <w:rPr>
          <w:rFonts w:ascii="Times New Roman" w:hAnsi="Times New Roman" w:cs="Times New Roman"/>
          <w:b w:val="0"/>
          <w:i w:val="0"/>
          <w:noProof/>
          <w:color w:val="000000" w:themeColor="text1"/>
        </w:rPr>
        <w:fldChar w:fldCharType="separate"/>
      </w:r>
      <w:r w:rsidR="00145ABB">
        <w:rPr>
          <w:rFonts w:ascii="Times New Roman" w:hAnsi="Times New Roman" w:cs="Times New Roman"/>
          <w:b w:val="0"/>
          <w:i w:val="0"/>
          <w:noProof/>
          <w:color w:val="000000" w:themeColor="text1"/>
        </w:rPr>
        <w:t>27</w:t>
      </w:r>
      <w:r w:rsidRPr="00CA6E66">
        <w:rPr>
          <w:rFonts w:ascii="Times New Roman" w:hAnsi="Times New Roman" w:cs="Times New Roman"/>
          <w:b w:val="0"/>
          <w:i w:val="0"/>
          <w:noProof/>
          <w:color w:val="000000" w:themeColor="text1"/>
        </w:rPr>
        <w:fldChar w:fldCharType="end"/>
      </w:r>
    </w:p>
    <w:p w14:paraId="6139DB90" w14:textId="1BCB64DD" w:rsidR="000D5979" w:rsidRPr="00CA6E66" w:rsidRDefault="000D5979" w:rsidP="008B7D5A">
      <w:pPr>
        <w:pStyle w:val="TOC1"/>
        <w:tabs>
          <w:tab w:val="left" w:pos="660"/>
          <w:tab w:val="right" w:leader="dot" w:pos="8211"/>
        </w:tabs>
        <w:spacing w:before="0" w:line="480" w:lineRule="auto"/>
        <w:ind w:left="851" w:hanging="851"/>
        <w:rPr>
          <w:rFonts w:ascii="Times New Roman" w:eastAsiaTheme="minorEastAsia" w:hAnsi="Times New Roman" w:cs="Times New Roman"/>
          <w:b w:val="0"/>
          <w:bCs w:val="0"/>
          <w:i w:val="0"/>
          <w:iCs w:val="0"/>
          <w:noProof/>
          <w:color w:val="000000" w:themeColor="text1"/>
        </w:rPr>
      </w:pPr>
      <w:r w:rsidRPr="00CA6E66">
        <w:rPr>
          <w:rFonts w:ascii="Times New Roman" w:eastAsia="Calibri" w:hAnsi="Times New Roman" w:cs="Times New Roman"/>
          <w:b w:val="0"/>
          <w:i w:val="0"/>
          <w:noProof/>
          <w:color w:val="000000" w:themeColor="text1"/>
        </w:rPr>
        <w:t>4.2</w:t>
      </w:r>
      <w:r w:rsidRPr="00CA6E66">
        <w:rPr>
          <w:rFonts w:ascii="Times New Roman" w:eastAsiaTheme="minorEastAsia" w:hAnsi="Times New Roman" w:cs="Times New Roman"/>
          <w:b w:val="0"/>
          <w:bCs w:val="0"/>
          <w:i w:val="0"/>
          <w:iCs w:val="0"/>
          <w:noProof/>
          <w:color w:val="000000" w:themeColor="text1"/>
        </w:rPr>
        <w:tab/>
      </w:r>
      <w:r w:rsidR="00771FF7" w:rsidRPr="00CA6E66">
        <w:rPr>
          <w:rFonts w:ascii="Times New Roman" w:eastAsiaTheme="minorEastAsia" w:hAnsi="Times New Roman" w:cs="Times New Roman"/>
          <w:b w:val="0"/>
          <w:bCs w:val="0"/>
          <w:i w:val="0"/>
          <w:iCs w:val="0"/>
          <w:noProof/>
          <w:color w:val="000000" w:themeColor="text1"/>
        </w:rPr>
        <w:tab/>
      </w:r>
      <w:r w:rsidRPr="00CA6E66">
        <w:rPr>
          <w:rFonts w:ascii="Times New Roman" w:eastAsia="Calibri" w:hAnsi="Times New Roman" w:cs="Times New Roman"/>
          <w:b w:val="0"/>
          <w:i w:val="0"/>
          <w:noProof/>
          <w:color w:val="000000" w:themeColor="text1"/>
        </w:rPr>
        <w:t>Response Rate</w:t>
      </w:r>
      <w:r w:rsidRPr="00CA6E66">
        <w:rPr>
          <w:rFonts w:ascii="Times New Roman" w:hAnsi="Times New Roman" w:cs="Times New Roman"/>
          <w:b w:val="0"/>
          <w:i w:val="0"/>
          <w:noProof/>
          <w:color w:val="000000" w:themeColor="text1"/>
        </w:rPr>
        <w:tab/>
      </w:r>
      <w:r w:rsidRPr="00CA6E66">
        <w:rPr>
          <w:rFonts w:ascii="Times New Roman" w:hAnsi="Times New Roman" w:cs="Times New Roman"/>
          <w:b w:val="0"/>
          <w:i w:val="0"/>
          <w:noProof/>
          <w:color w:val="000000" w:themeColor="text1"/>
        </w:rPr>
        <w:fldChar w:fldCharType="begin"/>
      </w:r>
      <w:r w:rsidRPr="00CA6E66">
        <w:rPr>
          <w:rFonts w:ascii="Times New Roman" w:hAnsi="Times New Roman" w:cs="Times New Roman"/>
          <w:b w:val="0"/>
          <w:i w:val="0"/>
          <w:noProof/>
          <w:color w:val="000000" w:themeColor="text1"/>
        </w:rPr>
        <w:instrText xml:space="preserve"> PAGEREF _Toc203238084 \h </w:instrText>
      </w:r>
      <w:r w:rsidRPr="00CA6E66">
        <w:rPr>
          <w:rFonts w:ascii="Times New Roman" w:hAnsi="Times New Roman" w:cs="Times New Roman"/>
          <w:b w:val="0"/>
          <w:i w:val="0"/>
          <w:noProof/>
          <w:color w:val="000000" w:themeColor="text1"/>
        </w:rPr>
      </w:r>
      <w:r w:rsidRPr="00CA6E66">
        <w:rPr>
          <w:rFonts w:ascii="Times New Roman" w:hAnsi="Times New Roman" w:cs="Times New Roman"/>
          <w:b w:val="0"/>
          <w:i w:val="0"/>
          <w:noProof/>
          <w:color w:val="000000" w:themeColor="text1"/>
        </w:rPr>
        <w:fldChar w:fldCharType="separate"/>
      </w:r>
      <w:r w:rsidR="00145ABB">
        <w:rPr>
          <w:rFonts w:ascii="Times New Roman" w:hAnsi="Times New Roman" w:cs="Times New Roman"/>
          <w:b w:val="0"/>
          <w:i w:val="0"/>
          <w:noProof/>
          <w:color w:val="000000" w:themeColor="text1"/>
        </w:rPr>
        <w:t>27</w:t>
      </w:r>
      <w:r w:rsidRPr="00CA6E66">
        <w:rPr>
          <w:rFonts w:ascii="Times New Roman" w:hAnsi="Times New Roman" w:cs="Times New Roman"/>
          <w:b w:val="0"/>
          <w:i w:val="0"/>
          <w:noProof/>
          <w:color w:val="000000" w:themeColor="text1"/>
        </w:rPr>
        <w:fldChar w:fldCharType="end"/>
      </w:r>
    </w:p>
    <w:p w14:paraId="03A90566" w14:textId="64E92EAD" w:rsidR="000D5979" w:rsidRPr="00CA6E66" w:rsidRDefault="000D5979" w:rsidP="008B7D5A">
      <w:pPr>
        <w:pStyle w:val="TOC1"/>
        <w:tabs>
          <w:tab w:val="left" w:pos="660"/>
          <w:tab w:val="right" w:leader="dot" w:pos="8211"/>
        </w:tabs>
        <w:spacing w:before="0" w:line="480" w:lineRule="auto"/>
        <w:ind w:left="851" w:hanging="851"/>
        <w:rPr>
          <w:rFonts w:ascii="Times New Roman" w:eastAsiaTheme="minorEastAsia" w:hAnsi="Times New Roman" w:cs="Times New Roman"/>
          <w:b w:val="0"/>
          <w:bCs w:val="0"/>
          <w:i w:val="0"/>
          <w:iCs w:val="0"/>
          <w:noProof/>
          <w:color w:val="000000" w:themeColor="text1"/>
        </w:rPr>
      </w:pPr>
      <w:r w:rsidRPr="00CA6E66">
        <w:rPr>
          <w:rFonts w:ascii="Times New Roman" w:eastAsia="Calibri" w:hAnsi="Times New Roman" w:cs="Times New Roman"/>
          <w:b w:val="0"/>
          <w:i w:val="0"/>
          <w:noProof/>
          <w:color w:val="000000" w:themeColor="text1"/>
        </w:rPr>
        <w:t>4.3</w:t>
      </w:r>
      <w:r w:rsidRPr="00CA6E66">
        <w:rPr>
          <w:rFonts w:ascii="Times New Roman" w:eastAsiaTheme="minorEastAsia" w:hAnsi="Times New Roman" w:cs="Times New Roman"/>
          <w:b w:val="0"/>
          <w:bCs w:val="0"/>
          <w:i w:val="0"/>
          <w:iCs w:val="0"/>
          <w:noProof/>
          <w:color w:val="000000" w:themeColor="text1"/>
        </w:rPr>
        <w:tab/>
      </w:r>
      <w:r w:rsidR="00771FF7" w:rsidRPr="00CA6E66">
        <w:rPr>
          <w:rFonts w:ascii="Times New Roman" w:eastAsiaTheme="minorEastAsia" w:hAnsi="Times New Roman" w:cs="Times New Roman"/>
          <w:b w:val="0"/>
          <w:bCs w:val="0"/>
          <w:i w:val="0"/>
          <w:iCs w:val="0"/>
          <w:noProof/>
          <w:color w:val="000000" w:themeColor="text1"/>
        </w:rPr>
        <w:tab/>
      </w:r>
      <w:r w:rsidRPr="00CA6E66">
        <w:rPr>
          <w:rFonts w:ascii="Times New Roman" w:eastAsia="Calibri" w:hAnsi="Times New Roman" w:cs="Times New Roman"/>
          <w:b w:val="0"/>
          <w:i w:val="0"/>
          <w:noProof/>
          <w:color w:val="000000" w:themeColor="text1"/>
        </w:rPr>
        <w:t>Descriptive Analysis of the Findings</w:t>
      </w:r>
      <w:r w:rsidRPr="00CA6E66">
        <w:rPr>
          <w:rFonts w:ascii="Times New Roman" w:hAnsi="Times New Roman" w:cs="Times New Roman"/>
          <w:b w:val="0"/>
          <w:i w:val="0"/>
          <w:noProof/>
          <w:color w:val="000000" w:themeColor="text1"/>
        </w:rPr>
        <w:tab/>
      </w:r>
      <w:r w:rsidRPr="00CA6E66">
        <w:rPr>
          <w:rFonts w:ascii="Times New Roman" w:hAnsi="Times New Roman" w:cs="Times New Roman"/>
          <w:b w:val="0"/>
          <w:i w:val="0"/>
          <w:noProof/>
          <w:color w:val="000000" w:themeColor="text1"/>
        </w:rPr>
        <w:fldChar w:fldCharType="begin"/>
      </w:r>
      <w:r w:rsidRPr="00CA6E66">
        <w:rPr>
          <w:rFonts w:ascii="Times New Roman" w:hAnsi="Times New Roman" w:cs="Times New Roman"/>
          <w:b w:val="0"/>
          <w:i w:val="0"/>
          <w:noProof/>
          <w:color w:val="000000" w:themeColor="text1"/>
        </w:rPr>
        <w:instrText xml:space="preserve"> PAGEREF _Toc203238085 \h </w:instrText>
      </w:r>
      <w:r w:rsidRPr="00CA6E66">
        <w:rPr>
          <w:rFonts w:ascii="Times New Roman" w:hAnsi="Times New Roman" w:cs="Times New Roman"/>
          <w:b w:val="0"/>
          <w:i w:val="0"/>
          <w:noProof/>
          <w:color w:val="000000" w:themeColor="text1"/>
        </w:rPr>
      </w:r>
      <w:r w:rsidRPr="00CA6E66">
        <w:rPr>
          <w:rFonts w:ascii="Times New Roman" w:hAnsi="Times New Roman" w:cs="Times New Roman"/>
          <w:b w:val="0"/>
          <w:i w:val="0"/>
          <w:noProof/>
          <w:color w:val="000000" w:themeColor="text1"/>
        </w:rPr>
        <w:fldChar w:fldCharType="separate"/>
      </w:r>
      <w:r w:rsidR="00145ABB">
        <w:rPr>
          <w:rFonts w:ascii="Times New Roman" w:hAnsi="Times New Roman" w:cs="Times New Roman"/>
          <w:b w:val="0"/>
          <w:i w:val="0"/>
          <w:noProof/>
          <w:color w:val="000000" w:themeColor="text1"/>
        </w:rPr>
        <w:t>27</w:t>
      </w:r>
      <w:r w:rsidRPr="00CA6E66">
        <w:rPr>
          <w:rFonts w:ascii="Times New Roman" w:hAnsi="Times New Roman" w:cs="Times New Roman"/>
          <w:b w:val="0"/>
          <w:i w:val="0"/>
          <w:noProof/>
          <w:color w:val="000000" w:themeColor="text1"/>
        </w:rPr>
        <w:fldChar w:fldCharType="end"/>
      </w:r>
    </w:p>
    <w:p w14:paraId="0640C49E" w14:textId="60B08C1F" w:rsidR="000D5979" w:rsidRPr="00CA6E66" w:rsidRDefault="000D5979" w:rsidP="008B7D5A">
      <w:pPr>
        <w:pStyle w:val="TOC1"/>
        <w:tabs>
          <w:tab w:val="left" w:pos="880"/>
          <w:tab w:val="right" w:leader="dot" w:pos="8211"/>
        </w:tabs>
        <w:spacing w:before="0" w:line="480" w:lineRule="auto"/>
        <w:ind w:left="851" w:hanging="851"/>
        <w:rPr>
          <w:rFonts w:ascii="Times New Roman" w:eastAsiaTheme="minorEastAsia" w:hAnsi="Times New Roman" w:cs="Times New Roman"/>
          <w:b w:val="0"/>
          <w:bCs w:val="0"/>
          <w:i w:val="0"/>
          <w:iCs w:val="0"/>
          <w:noProof/>
          <w:color w:val="000000" w:themeColor="text1"/>
        </w:rPr>
      </w:pPr>
      <w:r w:rsidRPr="00CA6E66">
        <w:rPr>
          <w:rFonts w:ascii="Times New Roman" w:eastAsia="Times New Roman" w:hAnsi="Times New Roman" w:cs="Times New Roman"/>
          <w:b w:val="0"/>
          <w:i w:val="0"/>
          <w:noProof/>
          <w:color w:val="000000" w:themeColor="text1"/>
        </w:rPr>
        <w:t>4.3.1</w:t>
      </w:r>
      <w:r w:rsidRPr="00CA6E66">
        <w:rPr>
          <w:rFonts w:ascii="Times New Roman" w:eastAsiaTheme="minorEastAsia" w:hAnsi="Times New Roman" w:cs="Times New Roman"/>
          <w:b w:val="0"/>
          <w:bCs w:val="0"/>
          <w:i w:val="0"/>
          <w:iCs w:val="0"/>
          <w:noProof/>
          <w:color w:val="000000" w:themeColor="text1"/>
        </w:rPr>
        <w:tab/>
      </w:r>
      <w:r w:rsidR="00771FF7" w:rsidRPr="00CA6E66">
        <w:rPr>
          <w:rFonts w:ascii="Times New Roman" w:eastAsiaTheme="minorEastAsia" w:hAnsi="Times New Roman" w:cs="Times New Roman"/>
          <w:b w:val="0"/>
          <w:bCs w:val="0"/>
          <w:i w:val="0"/>
          <w:iCs w:val="0"/>
          <w:noProof/>
          <w:color w:val="000000" w:themeColor="text1"/>
        </w:rPr>
        <w:tab/>
      </w:r>
      <w:r w:rsidRPr="00CA6E66">
        <w:rPr>
          <w:rFonts w:ascii="Times New Roman" w:eastAsia="Times New Roman" w:hAnsi="Times New Roman" w:cs="Times New Roman"/>
          <w:b w:val="0"/>
          <w:i w:val="0"/>
          <w:noProof/>
          <w:color w:val="000000" w:themeColor="text1"/>
        </w:rPr>
        <w:t>Demographic Characteristics of Respondents</w:t>
      </w:r>
      <w:r w:rsidRPr="00CA6E66">
        <w:rPr>
          <w:rFonts w:ascii="Times New Roman" w:hAnsi="Times New Roman" w:cs="Times New Roman"/>
          <w:b w:val="0"/>
          <w:i w:val="0"/>
          <w:noProof/>
          <w:color w:val="000000" w:themeColor="text1"/>
        </w:rPr>
        <w:tab/>
      </w:r>
      <w:r w:rsidRPr="00CA6E66">
        <w:rPr>
          <w:rFonts w:ascii="Times New Roman" w:hAnsi="Times New Roman" w:cs="Times New Roman"/>
          <w:b w:val="0"/>
          <w:i w:val="0"/>
          <w:noProof/>
          <w:color w:val="000000" w:themeColor="text1"/>
        </w:rPr>
        <w:fldChar w:fldCharType="begin"/>
      </w:r>
      <w:r w:rsidRPr="00CA6E66">
        <w:rPr>
          <w:rFonts w:ascii="Times New Roman" w:hAnsi="Times New Roman" w:cs="Times New Roman"/>
          <w:b w:val="0"/>
          <w:i w:val="0"/>
          <w:noProof/>
          <w:color w:val="000000" w:themeColor="text1"/>
        </w:rPr>
        <w:instrText xml:space="preserve"> PAGEREF _Toc203238086 \h </w:instrText>
      </w:r>
      <w:r w:rsidRPr="00CA6E66">
        <w:rPr>
          <w:rFonts w:ascii="Times New Roman" w:hAnsi="Times New Roman" w:cs="Times New Roman"/>
          <w:b w:val="0"/>
          <w:i w:val="0"/>
          <w:noProof/>
          <w:color w:val="000000" w:themeColor="text1"/>
        </w:rPr>
      </w:r>
      <w:r w:rsidRPr="00CA6E66">
        <w:rPr>
          <w:rFonts w:ascii="Times New Roman" w:hAnsi="Times New Roman" w:cs="Times New Roman"/>
          <w:b w:val="0"/>
          <w:i w:val="0"/>
          <w:noProof/>
          <w:color w:val="000000" w:themeColor="text1"/>
        </w:rPr>
        <w:fldChar w:fldCharType="separate"/>
      </w:r>
      <w:r w:rsidR="00145ABB">
        <w:rPr>
          <w:rFonts w:ascii="Times New Roman" w:hAnsi="Times New Roman" w:cs="Times New Roman"/>
          <w:b w:val="0"/>
          <w:i w:val="0"/>
          <w:noProof/>
          <w:color w:val="000000" w:themeColor="text1"/>
        </w:rPr>
        <w:t>27</w:t>
      </w:r>
      <w:r w:rsidRPr="00CA6E66">
        <w:rPr>
          <w:rFonts w:ascii="Times New Roman" w:hAnsi="Times New Roman" w:cs="Times New Roman"/>
          <w:b w:val="0"/>
          <w:i w:val="0"/>
          <w:noProof/>
          <w:color w:val="000000" w:themeColor="text1"/>
        </w:rPr>
        <w:fldChar w:fldCharType="end"/>
      </w:r>
    </w:p>
    <w:p w14:paraId="7DC39B77" w14:textId="6FFC62F7" w:rsidR="000D5979" w:rsidRPr="00CA6E66" w:rsidRDefault="000D5979" w:rsidP="008B7D5A">
      <w:pPr>
        <w:pStyle w:val="TOC1"/>
        <w:tabs>
          <w:tab w:val="left" w:pos="880"/>
          <w:tab w:val="right" w:leader="dot" w:pos="8211"/>
        </w:tabs>
        <w:spacing w:before="0" w:line="480" w:lineRule="auto"/>
        <w:ind w:left="851" w:hanging="851"/>
        <w:rPr>
          <w:rFonts w:ascii="Times New Roman" w:eastAsiaTheme="minorEastAsia" w:hAnsi="Times New Roman" w:cs="Times New Roman"/>
          <w:b w:val="0"/>
          <w:bCs w:val="0"/>
          <w:i w:val="0"/>
          <w:iCs w:val="0"/>
          <w:noProof/>
          <w:color w:val="000000" w:themeColor="text1"/>
        </w:rPr>
      </w:pPr>
      <w:r w:rsidRPr="00CA6E66">
        <w:rPr>
          <w:rFonts w:ascii="Times New Roman" w:eastAsia="Times New Roman" w:hAnsi="Times New Roman" w:cs="Times New Roman"/>
          <w:b w:val="0"/>
          <w:i w:val="0"/>
          <w:noProof/>
          <w:color w:val="000000" w:themeColor="text1"/>
        </w:rPr>
        <w:t xml:space="preserve">4.3.2 </w:t>
      </w:r>
      <w:r w:rsidRPr="00CA6E66">
        <w:rPr>
          <w:rFonts w:ascii="Times New Roman" w:eastAsiaTheme="minorEastAsia" w:hAnsi="Times New Roman" w:cs="Times New Roman"/>
          <w:b w:val="0"/>
          <w:bCs w:val="0"/>
          <w:i w:val="0"/>
          <w:iCs w:val="0"/>
          <w:noProof/>
          <w:color w:val="000000" w:themeColor="text1"/>
        </w:rPr>
        <w:tab/>
      </w:r>
      <w:r w:rsidR="00771FF7" w:rsidRPr="00CA6E66">
        <w:rPr>
          <w:rFonts w:ascii="Times New Roman" w:eastAsiaTheme="minorEastAsia" w:hAnsi="Times New Roman" w:cs="Times New Roman"/>
          <w:b w:val="0"/>
          <w:bCs w:val="0"/>
          <w:i w:val="0"/>
          <w:iCs w:val="0"/>
          <w:noProof/>
          <w:color w:val="000000" w:themeColor="text1"/>
        </w:rPr>
        <w:tab/>
      </w:r>
      <w:r w:rsidRPr="00CA6E66">
        <w:rPr>
          <w:rFonts w:ascii="Times New Roman" w:eastAsia="Times New Roman" w:hAnsi="Times New Roman" w:cs="Times New Roman"/>
          <w:b w:val="0"/>
          <w:i w:val="0"/>
          <w:noProof/>
          <w:color w:val="000000" w:themeColor="text1"/>
        </w:rPr>
        <w:t>Age of Respondents</w:t>
      </w:r>
      <w:r w:rsidRPr="00CA6E66">
        <w:rPr>
          <w:rFonts w:ascii="Times New Roman" w:hAnsi="Times New Roman" w:cs="Times New Roman"/>
          <w:b w:val="0"/>
          <w:i w:val="0"/>
          <w:noProof/>
          <w:color w:val="000000" w:themeColor="text1"/>
        </w:rPr>
        <w:tab/>
      </w:r>
      <w:r w:rsidRPr="00CA6E66">
        <w:rPr>
          <w:rFonts w:ascii="Times New Roman" w:hAnsi="Times New Roman" w:cs="Times New Roman"/>
          <w:b w:val="0"/>
          <w:i w:val="0"/>
          <w:noProof/>
          <w:color w:val="000000" w:themeColor="text1"/>
        </w:rPr>
        <w:fldChar w:fldCharType="begin"/>
      </w:r>
      <w:r w:rsidRPr="00CA6E66">
        <w:rPr>
          <w:rFonts w:ascii="Times New Roman" w:hAnsi="Times New Roman" w:cs="Times New Roman"/>
          <w:b w:val="0"/>
          <w:i w:val="0"/>
          <w:noProof/>
          <w:color w:val="000000" w:themeColor="text1"/>
        </w:rPr>
        <w:instrText xml:space="preserve"> PAGEREF _Toc203238087 \h </w:instrText>
      </w:r>
      <w:r w:rsidRPr="00CA6E66">
        <w:rPr>
          <w:rFonts w:ascii="Times New Roman" w:hAnsi="Times New Roman" w:cs="Times New Roman"/>
          <w:b w:val="0"/>
          <w:i w:val="0"/>
          <w:noProof/>
          <w:color w:val="000000" w:themeColor="text1"/>
        </w:rPr>
      </w:r>
      <w:r w:rsidRPr="00CA6E66">
        <w:rPr>
          <w:rFonts w:ascii="Times New Roman" w:hAnsi="Times New Roman" w:cs="Times New Roman"/>
          <w:b w:val="0"/>
          <w:i w:val="0"/>
          <w:noProof/>
          <w:color w:val="000000" w:themeColor="text1"/>
        </w:rPr>
        <w:fldChar w:fldCharType="separate"/>
      </w:r>
      <w:r w:rsidR="00145ABB">
        <w:rPr>
          <w:rFonts w:ascii="Times New Roman" w:hAnsi="Times New Roman" w:cs="Times New Roman"/>
          <w:b w:val="0"/>
          <w:i w:val="0"/>
          <w:noProof/>
          <w:color w:val="000000" w:themeColor="text1"/>
        </w:rPr>
        <w:t>28</w:t>
      </w:r>
      <w:r w:rsidRPr="00CA6E66">
        <w:rPr>
          <w:rFonts w:ascii="Times New Roman" w:hAnsi="Times New Roman" w:cs="Times New Roman"/>
          <w:b w:val="0"/>
          <w:i w:val="0"/>
          <w:noProof/>
          <w:color w:val="000000" w:themeColor="text1"/>
        </w:rPr>
        <w:fldChar w:fldCharType="end"/>
      </w:r>
    </w:p>
    <w:p w14:paraId="54301BAA" w14:textId="406D988A" w:rsidR="000D5979" w:rsidRPr="00CA6E66" w:rsidRDefault="000D5979" w:rsidP="008B7D5A">
      <w:pPr>
        <w:pStyle w:val="TOC1"/>
        <w:tabs>
          <w:tab w:val="left" w:pos="880"/>
          <w:tab w:val="right" w:leader="dot" w:pos="8211"/>
        </w:tabs>
        <w:spacing w:before="0" w:line="480" w:lineRule="auto"/>
        <w:ind w:left="851" w:hanging="851"/>
        <w:rPr>
          <w:rFonts w:ascii="Times New Roman" w:eastAsiaTheme="minorEastAsia" w:hAnsi="Times New Roman" w:cs="Times New Roman"/>
          <w:b w:val="0"/>
          <w:bCs w:val="0"/>
          <w:i w:val="0"/>
          <w:iCs w:val="0"/>
          <w:noProof/>
          <w:color w:val="000000" w:themeColor="text1"/>
        </w:rPr>
      </w:pPr>
      <w:r w:rsidRPr="00CA6E66">
        <w:rPr>
          <w:rFonts w:ascii="Times New Roman" w:eastAsia="Times New Roman" w:hAnsi="Times New Roman" w:cs="Times New Roman"/>
          <w:b w:val="0"/>
          <w:i w:val="0"/>
          <w:noProof/>
          <w:color w:val="000000" w:themeColor="text1"/>
        </w:rPr>
        <w:t>4.3.3</w:t>
      </w:r>
      <w:r w:rsidRPr="00CA6E66">
        <w:rPr>
          <w:rFonts w:ascii="Times New Roman" w:eastAsiaTheme="minorEastAsia" w:hAnsi="Times New Roman" w:cs="Times New Roman"/>
          <w:b w:val="0"/>
          <w:bCs w:val="0"/>
          <w:i w:val="0"/>
          <w:iCs w:val="0"/>
          <w:noProof/>
          <w:color w:val="000000" w:themeColor="text1"/>
        </w:rPr>
        <w:tab/>
      </w:r>
      <w:r w:rsidR="00771FF7" w:rsidRPr="00CA6E66">
        <w:rPr>
          <w:rFonts w:ascii="Times New Roman" w:eastAsiaTheme="minorEastAsia" w:hAnsi="Times New Roman" w:cs="Times New Roman"/>
          <w:b w:val="0"/>
          <w:bCs w:val="0"/>
          <w:i w:val="0"/>
          <w:iCs w:val="0"/>
          <w:noProof/>
          <w:color w:val="000000" w:themeColor="text1"/>
        </w:rPr>
        <w:tab/>
      </w:r>
      <w:r w:rsidRPr="00CA6E66">
        <w:rPr>
          <w:rFonts w:ascii="Times New Roman" w:eastAsia="Times New Roman" w:hAnsi="Times New Roman" w:cs="Times New Roman"/>
          <w:b w:val="0"/>
          <w:i w:val="0"/>
          <w:noProof/>
          <w:color w:val="000000" w:themeColor="text1"/>
        </w:rPr>
        <w:t>Education of Respondents</w:t>
      </w:r>
      <w:r w:rsidRPr="00CA6E66">
        <w:rPr>
          <w:rFonts w:ascii="Times New Roman" w:hAnsi="Times New Roman" w:cs="Times New Roman"/>
          <w:b w:val="0"/>
          <w:i w:val="0"/>
          <w:noProof/>
          <w:color w:val="000000" w:themeColor="text1"/>
        </w:rPr>
        <w:tab/>
      </w:r>
      <w:r w:rsidRPr="00CA6E66">
        <w:rPr>
          <w:rFonts w:ascii="Times New Roman" w:hAnsi="Times New Roman" w:cs="Times New Roman"/>
          <w:b w:val="0"/>
          <w:i w:val="0"/>
          <w:noProof/>
          <w:color w:val="000000" w:themeColor="text1"/>
        </w:rPr>
        <w:fldChar w:fldCharType="begin"/>
      </w:r>
      <w:r w:rsidRPr="00CA6E66">
        <w:rPr>
          <w:rFonts w:ascii="Times New Roman" w:hAnsi="Times New Roman" w:cs="Times New Roman"/>
          <w:b w:val="0"/>
          <w:i w:val="0"/>
          <w:noProof/>
          <w:color w:val="000000" w:themeColor="text1"/>
        </w:rPr>
        <w:instrText xml:space="preserve"> PAGEREF _Toc203238088 \h </w:instrText>
      </w:r>
      <w:r w:rsidRPr="00CA6E66">
        <w:rPr>
          <w:rFonts w:ascii="Times New Roman" w:hAnsi="Times New Roman" w:cs="Times New Roman"/>
          <w:b w:val="0"/>
          <w:i w:val="0"/>
          <w:noProof/>
          <w:color w:val="000000" w:themeColor="text1"/>
        </w:rPr>
      </w:r>
      <w:r w:rsidRPr="00CA6E66">
        <w:rPr>
          <w:rFonts w:ascii="Times New Roman" w:hAnsi="Times New Roman" w:cs="Times New Roman"/>
          <w:b w:val="0"/>
          <w:i w:val="0"/>
          <w:noProof/>
          <w:color w:val="000000" w:themeColor="text1"/>
        </w:rPr>
        <w:fldChar w:fldCharType="separate"/>
      </w:r>
      <w:r w:rsidR="00145ABB">
        <w:rPr>
          <w:rFonts w:ascii="Times New Roman" w:hAnsi="Times New Roman" w:cs="Times New Roman"/>
          <w:b w:val="0"/>
          <w:i w:val="0"/>
          <w:noProof/>
          <w:color w:val="000000" w:themeColor="text1"/>
        </w:rPr>
        <w:t>28</w:t>
      </w:r>
      <w:r w:rsidRPr="00CA6E66">
        <w:rPr>
          <w:rFonts w:ascii="Times New Roman" w:hAnsi="Times New Roman" w:cs="Times New Roman"/>
          <w:b w:val="0"/>
          <w:i w:val="0"/>
          <w:noProof/>
          <w:color w:val="000000" w:themeColor="text1"/>
        </w:rPr>
        <w:fldChar w:fldCharType="end"/>
      </w:r>
    </w:p>
    <w:p w14:paraId="54A23747" w14:textId="4781B4E2" w:rsidR="000D5979" w:rsidRPr="00CA6E66" w:rsidRDefault="000D5979" w:rsidP="008B7D5A">
      <w:pPr>
        <w:pStyle w:val="TOC1"/>
        <w:tabs>
          <w:tab w:val="left" w:pos="880"/>
          <w:tab w:val="right" w:leader="dot" w:pos="8211"/>
        </w:tabs>
        <w:spacing w:before="0" w:line="480" w:lineRule="auto"/>
        <w:ind w:left="851" w:hanging="851"/>
        <w:rPr>
          <w:rFonts w:ascii="Times New Roman" w:eastAsiaTheme="minorEastAsia" w:hAnsi="Times New Roman" w:cs="Times New Roman"/>
          <w:b w:val="0"/>
          <w:bCs w:val="0"/>
          <w:i w:val="0"/>
          <w:iCs w:val="0"/>
          <w:noProof/>
          <w:color w:val="000000" w:themeColor="text1"/>
        </w:rPr>
      </w:pPr>
      <w:r w:rsidRPr="00CA6E66">
        <w:rPr>
          <w:rFonts w:ascii="Times New Roman" w:eastAsia="Times New Roman" w:hAnsi="Times New Roman" w:cs="Times New Roman"/>
          <w:b w:val="0"/>
          <w:i w:val="0"/>
          <w:noProof/>
          <w:color w:val="000000" w:themeColor="text1"/>
        </w:rPr>
        <w:t xml:space="preserve">4.3.4 </w:t>
      </w:r>
      <w:r w:rsidRPr="00CA6E66">
        <w:rPr>
          <w:rFonts w:ascii="Times New Roman" w:eastAsiaTheme="minorEastAsia" w:hAnsi="Times New Roman" w:cs="Times New Roman"/>
          <w:b w:val="0"/>
          <w:bCs w:val="0"/>
          <w:i w:val="0"/>
          <w:iCs w:val="0"/>
          <w:noProof/>
          <w:color w:val="000000" w:themeColor="text1"/>
        </w:rPr>
        <w:tab/>
      </w:r>
      <w:r w:rsidR="00771FF7" w:rsidRPr="00CA6E66">
        <w:rPr>
          <w:rFonts w:ascii="Times New Roman" w:eastAsiaTheme="minorEastAsia" w:hAnsi="Times New Roman" w:cs="Times New Roman"/>
          <w:b w:val="0"/>
          <w:bCs w:val="0"/>
          <w:i w:val="0"/>
          <w:iCs w:val="0"/>
          <w:noProof/>
          <w:color w:val="000000" w:themeColor="text1"/>
        </w:rPr>
        <w:tab/>
      </w:r>
      <w:r w:rsidRPr="00CA6E66">
        <w:rPr>
          <w:rFonts w:ascii="Times New Roman" w:eastAsia="Times New Roman" w:hAnsi="Times New Roman" w:cs="Times New Roman"/>
          <w:b w:val="0"/>
          <w:i w:val="0"/>
          <w:noProof/>
          <w:color w:val="000000" w:themeColor="text1"/>
        </w:rPr>
        <w:t>Location of Respondents</w:t>
      </w:r>
      <w:r w:rsidRPr="00CA6E66">
        <w:rPr>
          <w:rFonts w:ascii="Times New Roman" w:hAnsi="Times New Roman" w:cs="Times New Roman"/>
          <w:b w:val="0"/>
          <w:i w:val="0"/>
          <w:noProof/>
          <w:color w:val="000000" w:themeColor="text1"/>
        </w:rPr>
        <w:tab/>
      </w:r>
      <w:r w:rsidRPr="00CA6E66">
        <w:rPr>
          <w:rFonts w:ascii="Times New Roman" w:hAnsi="Times New Roman" w:cs="Times New Roman"/>
          <w:b w:val="0"/>
          <w:i w:val="0"/>
          <w:noProof/>
          <w:color w:val="000000" w:themeColor="text1"/>
        </w:rPr>
        <w:fldChar w:fldCharType="begin"/>
      </w:r>
      <w:r w:rsidRPr="00CA6E66">
        <w:rPr>
          <w:rFonts w:ascii="Times New Roman" w:hAnsi="Times New Roman" w:cs="Times New Roman"/>
          <w:b w:val="0"/>
          <w:i w:val="0"/>
          <w:noProof/>
          <w:color w:val="000000" w:themeColor="text1"/>
        </w:rPr>
        <w:instrText xml:space="preserve"> PAGEREF _Toc203238089 \h </w:instrText>
      </w:r>
      <w:r w:rsidRPr="00CA6E66">
        <w:rPr>
          <w:rFonts w:ascii="Times New Roman" w:hAnsi="Times New Roman" w:cs="Times New Roman"/>
          <w:b w:val="0"/>
          <w:i w:val="0"/>
          <w:noProof/>
          <w:color w:val="000000" w:themeColor="text1"/>
        </w:rPr>
      </w:r>
      <w:r w:rsidRPr="00CA6E66">
        <w:rPr>
          <w:rFonts w:ascii="Times New Roman" w:hAnsi="Times New Roman" w:cs="Times New Roman"/>
          <w:b w:val="0"/>
          <w:i w:val="0"/>
          <w:noProof/>
          <w:color w:val="000000" w:themeColor="text1"/>
        </w:rPr>
        <w:fldChar w:fldCharType="separate"/>
      </w:r>
      <w:r w:rsidR="00145ABB">
        <w:rPr>
          <w:rFonts w:ascii="Times New Roman" w:hAnsi="Times New Roman" w:cs="Times New Roman"/>
          <w:b w:val="0"/>
          <w:i w:val="0"/>
          <w:noProof/>
          <w:color w:val="000000" w:themeColor="text1"/>
        </w:rPr>
        <w:t>28</w:t>
      </w:r>
      <w:r w:rsidRPr="00CA6E66">
        <w:rPr>
          <w:rFonts w:ascii="Times New Roman" w:hAnsi="Times New Roman" w:cs="Times New Roman"/>
          <w:b w:val="0"/>
          <w:i w:val="0"/>
          <w:noProof/>
          <w:color w:val="000000" w:themeColor="text1"/>
        </w:rPr>
        <w:fldChar w:fldCharType="end"/>
      </w:r>
    </w:p>
    <w:p w14:paraId="6E2F758F" w14:textId="2F7ABDF2" w:rsidR="000D5979" w:rsidRPr="00CA6E66" w:rsidRDefault="000D5979" w:rsidP="008B7D5A">
      <w:pPr>
        <w:pStyle w:val="TOC1"/>
        <w:tabs>
          <w:tab w:val="left" w:pos="880"/>
          <w:tab w:val="right" w:leader="dot" w:pos="8211"/>
        </w:tabs>
        <w:spacing w:before="0" w:line="480" w:lineRule="auto"/>
        <w:ind w:left="851" w:hanging="851"/>
        <w:rPr>
          <w:rFonts w:ascii="Times New Roman" w:eastAsiaTheme="minorEastAsia" w:hAnsi="Times New Roman" w:cs="Times New Roman"/>
          <w:b w:val="0"/>
          <w:bCs w:val="0"/>
          <w:i w:val="0"/>
          <w:iCs w:val="0"/>
          <w:noProof/>
          <w:color w:val="000000" w:themeColor="text1"/>
        </w:rPr>
      </w:pPr>
      <w:r w:rsidRPr="00CA6E66">
        <w:rPr>
          <w:rFonts w:ascii="Times New Roman" w:eastAsia="Times New Roman" w:hAnsi="Times New Roman" w:cs="Times New Roman"/>
          <w:b w:val="0"/>
          <w:i w:val="0"/>
          <w:noProof/>
          <w:color w:val="000000" w:themeColor="text1"/>
        </w:rPr>
        <w:t>4.3.5</w:t>
      </w:r>
      <w:r w:rsidRPr="00CA6E66">
        <w:rPr>
          <w:rFonts w:ascii="Times New Roman" w:eastAsiaTheme="minorEastAsia" w:hAnsi="Times New Roman" w:cs="Times New Roman"/>
          <w:b w:val="0"/>
          <w:bCs w:val="0"/>
          <w:i w:val="0"/>
          <w:iCs w:val="0"/>
          <w:noProof/>
          <w:color w:val="000000" w:themeColor="text1"/>
        </w:rPr>
        <w:tab/>
      </w:r>
      <w:r w:rsidR="00771FF7" w:rsidRPr="00CA6E66">
        <w:rPr>
          <w:rFonts w:ascii="Times New Roman" w:eastAsiaTheme="minorEastAsia" w:hAnsi="Times New Roman" w:cs="Times New Roman"/>
          <w:b w:val="0"/>
          <w:bCs w:val="0"/>
          <w:i w:val="0"/>
          <w:iCs w:val="0"/>
          <w:noProof/>
          <w:color w:val="000000" w:themeColor="text1"/>
        </w:rPr>
        <w:tab/>
      </w:r>
      <w:r w:rsidRPr="00CA6E66">
        <w:rPr>
          <w:rFonts w:ascii="Times New Roman" w:eastAsia="Times New Roman" w:hAnsi="Times New Roman" w:cs="Times New Roman"/>
          <w:b w:val="0"/>
          <w:i w:val="0"/>
          <w:noProof/>
          <w:color w:val="000000" w:themeColor="text1"/>
        </w:rPr>
        <w:t>Gender of Respondents</w:t>
      </w:r>
      <w:r w:rsidRPr="00CA6E66">
        <w:rPr>
          <w:rFonts w:ascii="Times New Roman" w:hAnsi="Times New Roman" w:cs="Times New Roman"/>
          <w:b w:val="0"/>
          <w:i w:val="0"/>
          <w:noProof/>
          <w:color w:val="000000" w:themeColor="text1"/>
        </w:rPr>
        <w:tab/>
      </w:r>
      <w:r w:rsidRPr="00CA6E66">
        <w:rPr>
          <w:rFonts w:ascii="Times New Roman" w:hAnsi="Times New Roman" w:cs="Times New Roman"/>
          <w:b w:val="0"/>
          <w:i w:val="0"/>
          <w:noProof/>
          <w:color w:val="000000" w:themeColor="text1"/>
        </w:rPr>
        <w:fldChar w:fldCharType="begin"/>
      </w:r>
      <w:r w:rsidRPr="00CA6E66">
        <w:rPr>
          <w:rFonts w:ascii="Times New Roman" w:hAnsi="Times New Roman" w:cs="Times New Roman"/>
          <w:b w:val="0"/>
          <w:i w:val="0"/>
          <w:noProof/>
          <w:color w:val="000000" w:themeColor="text1"/>
        </w:rPr>
        <w:instrText xml:space="preserve"> PAGEREF _Toc203238090 \h </w:instrText>
      </w:r>
      <w:r w:rsidRPr="00CA6E66">
        <w:rPr>
          <w:rFonts w:ascii="Times New Roman" w:hAnsi="Times New Roman" w:cs="Times New Roman"/>
          <w:b w:val="0"/>
          <w:i w:val="0"/>
          <w:noProof/>
          <w:color w:val="000000" w:themeColor="text1"/>
        </w:rPr>
      </w:r>
      <w:r w:rsidRPr="00CA6E66">
        <w:rPr>
          <w:rFonts w:ascii="Times New Roman" w:hAnsi="Times New Roman" w:cs="Times New Roman"/>
          <w:b w:val="0"/>
          <w:i w:val="0"/>
          <w:noProof/>
          <w:color w:val="000000" w:themeColor="text1"/>
        </w:rPr>
        <w:fldChar w:fldCharType="separate"/>
      </w:r>
      <w:r w:rsidR="00145ABB">
        <w:rPr>
          <w:rFonts w:ascii="Times New Roman" w:hAnsi="Times New Roman" w:cs="Times New Roman"/>
          <w:b w:val="0"/>
          <w:i w:val="0"/>
          <w:noProof/>
          <w:color w:val="000000" w:themeColor="text1"/>
        </w:rPr>
        <w:t>29</w:t>
      </w:r>
      <w:r w:rsidRPr="00CA6E66">
        <w:rPr>
          <w:rFonts w:ascii="Times New Roman" w:hAnsi="Times New Roman" w:cs="Times New Roman"/>
          <w:b w:val="0"/>
          <w:i w:val="0"/>
          <w:noProof/>
          <w:color w:val="000000" w:themeColor="text1"/>
        </w:rPr>
        <w:fldChar w:fldCharType="end"/>
      </w:r>
    </w:p>
    <w:p w14:paraId="2DBDD5D4" w14:textId="7417E98F" w:rsidR="000D5979" w:rsidRPr="00CA6E66" w:rsidRDefault="000D5979" w:rsidP="008B7D5A">
      <w:pPr>
        <w:pStyle w:val="TOC1"/>
        <w:tabs>
          <w:tab w:val="left" w:pos="880"/>
          <w:tab w:val="right" w:leader="dot" w:pos="8211"/>
        </w:tabs>
        <w:spacing w:before="0" w:line="480" w:lineRule="auto"/>
        <w:ind w:left="851" w:hanging="851"/>
        <w:rPr>
          <w:rFonts w:ascii="Times New Roman" w:eastAsiaTheme="minorEastAsia" w:hAnsi="Times New Roman" w:cs="Times New Roman"/>
          <w:b w:val="0"/>
          <w:bCs w:val="0"/>
          <w:i w:val="0"/>
          <w:iCs w:val="0"/>
          <w:noProof/>
          <w:color w:val="000000" w:themeColor="text1"/>
        </w:rPr>
      </w:pPr>
      <w:r w:rsidRPr="00CA6E66">
        <w:rPr>
          <w:rFonts w:ascii="Times New Roman" w:eastAsia="Times New Roman" w:hAnsi="Times New Roman" w:cs="Times New Roman"/>
          <w:b w:val="0"/>
          <w:i w:val="0"/>
          <w:noProof/>
          <w:color w:val="000000" w:themeColor="text1"/>
        </w:rPr>
        <w:t>4.3.6</w:t>
      </w:r>
      <w:r w:rsidRPr="00CA6E66">
        <w:rPr>
          <w:rFonts w:ascii="Times New Roman" w:eastAsiaTheme="minorEastAsia" w:hAnsi="Times New Roman" w:cs="Times New Roman"/>
          <w:b w:val="0"/>
          <w:bCs w:val="0"/>
          <w:i w:val="0"/>
          <w:iCs w:val="0"/>
          <w:noProof/>
          <w:color w:val="000000" w:themeColor="text1"/>
        </w:rPr>
        <w:tab/>
      </w:r>
      <w:r w:rsidR="00771FF7" w:rsidRPr="00CA6E66">
        <w:rPr>
          <w:rFonts w:ascii="Times New Roman" w:eastAsiaTheme="minorEastAsia" w:hAnsi="Times New Roman" w:cs="Times New Roman"/>
          <w:b w:val="0"/>
          <w:bCs w:val="0"/>
          <w:i w:val="0"/>
          <w:iCs w:val="0"/>
          <w:noProof/>
          <w:color w:val="000000" w:themeColor="text1"/>
        </w:rPr>
        <w:tab/>
      </w:r>
      <w:r w:rsidRPr="00CA6E66">
        <w:rPr>
          <w:rFonts w:ascii="Times New Roman" w:eastAsia="Times New Roman" w:hAnsi="Times New Roman" w:cs="Times New Roman"/>
          <w:b w:val="0"/>
          <w:i w:val="0"/>
          <w:noProof/>
          <w:color w:val="000000" w:themeColor="text1"/>
        </w:rPr>
        <w:t>Marital Status of Respondents</w:t>
      </w:r>
      <w:r w:rsidRPr="00CA6E66">
        <w:rPr>
          <w:rFonts w:ascii="Times New Roman" w:hAnsi="Times New Roman" w:cs="Times New Roman"/>
          <w:b w:val="0"/>
          <w:i w:val="0"/>
          <w:noProof/>
          <w:color w:val="000000" w:themeColor="text1"/>
        </w:rPr>
        <w:tab/>
      </w:r>
      <w:r w:rsidRPr="00CA6E66">
        <w:rPr>
          <w:rFonts w:ascii="Times New Roman" w:hAnsi="Times New Roman" w:cs="Times New Roman"/>
          <w:b w:val="0"/>
          <w:i w:val="0"/>
          <w:noProof/>
          <w:color w:val="000000" w:themeColor="text1"/>
        </w:rPr>
        <w:fldChar w:fldCharType="begin"/>
      </w:r>
      <w:r w:rsidRPr="00CA6E66">
        <w:rPr>
          <w:rFonts w:ascii="Times New Roman" w:hAnsi="Times New Roman" w:cs="Times New Roman"/>
          <w:b w:val="0"/>
          <w:i w:val="0"/>
          <w:noProof/>
          <w:color w:val="000000" w:themeColor="text1"/>
        </w:rPr>
        <w:instrText xml:space="preserve"> PAGEREF _Toc203238091 \h </w:instrText>
      </w:r>
      <w:r w:rsidRPr="00CA6E66">
        <w:rPr>
          <w:rFonts w:ascii="Times New Roman" w:hAnsi="Times New Roman" w:cs="Times New Roman"/>
          <w:b w:val="0"/>
          <w:i w:val="0"/>
          <w:noProof/>
          <w:color w:val="000000" w:themeColor="text1"/>
        </w:rPr>
      </w:r>
      <w:r w:rsidRPr="00CA6E66">
        <w:rPr>
          <w:rFonts w:ascii="Times New Roman" w:hAnsi="Times New Roman" w:cs="Times New Roman"/>
          <w:b w:val="0"/>
          <w:i w:val="0"/>
          <w:noProof/>
          <w:color w:val="000000" w:themeColor="text1"/>
        </w:rPr>
        <w:fldChar w:fldCharType="separate"/>
      </w:r>
      <w:r w:rsidR="00145ABB">
        <w:rPr>
          <w:rFonts w:ascii="Times New Roman" w:hAnsi="Times New Roman" w:cs="Times New Roman"/>
          <w:b w:val="0"/>
          <w:i w:val="0"/>
          <w:noProof/>
          <w:color w:val="000000" w:themeColor="text1"/>
        </w:rPr>
        <w:t>29</w:t>
      </w:r>
      <w:r w:rsidRPr="00CA6E66">
        <w:rPr>
          <w:rFonts w:ascii="Times New Roman" w:hAnsi="Times New Roman" w:cs="Times New Roman"/>
          <w:b w:val="0"/>
          <w:i w:val="0"/>
          <w:noProof/>
          <w:color w:val="000000" w:themeColor="text1"/>
        </w:rPr>
        <w:fldChar w:fldCharType="end"/>
      </w:r>
    </w:p>
    <w:p w14:paraId="66C0E8A0" w14:textId="54680524" w:rsidR="000D5979" w:rsidRPr="00CA6E66" w:rsidRDefault="000D5979" w:rsidP="008B7D5A">
      <w:pPr>
        <w:pStyle w:val="TOC1"/>
        <w:tabs>
          <w:tab w:val="left" w:pos="660"/>
          <w:tab w:val="right" w:leader="dot" w:pos="8211"/>
        </w:tabs>
        <w:spacing w:before="0" w:line="480" w:lineRule="auto"/>
        <w:ind w:left="851" w:hanging="851"/>
        <w:rPr>
          <w:rFonts w:ascii="Times New Roman" w:eastAsiaTheme="minorEastAsia" w:hAnsi="Times New Roman" w:cs="Times New Roman"/>
          <w:b w:val="0"/>
          <w:bCs w:val="0"/>
          <w:i w:val="0"/>
          <w:iCs w:val="0"/>
          <w:noProof/>
          <w:color w:val="000000" w:themeColor="text1"/>
        </w:rPr>
      </w:pPr>
      <w:r w:rsidRPr="00CA6E66">
        <w:rPr>
          <w:rFonts w:ascii="Times New Roman" w:eastAsia="Calibri" w:hAnsi="Times New Roman" w:cs="Times New Roman"/>
          <w:b w:val="0"/>
          <w:i w:val="0"/>
          <w:noProof/>
          <w:color w:val="000000" w:themeColor="text1"/>
        </w:rPr>
        <w:t>4.4</w:t>
      </w:r>
      <w:r w:rsidRPr="00CA6E66">
        <w:rPr>
          <w:rFonts w:ascii="Times New Roman" w:eastAsiaTheme="minorEastAsia" w:hAnsi="Times New Roman" w:cs="Times New Roman"/>
          <w:b w:val="0"/>
          <w:bCs w:val="0"/>
          <w:i w:val="0"/>
          <w:iCs w:val="0"/>
          <w:noProof/>
          <w:color w:val="000000" w:themeColor="text1"/>
        </w:rPr>
        <w:tab/>
      </w:r>
      <w:r w:rsidR="00771FF7" w:rsidRPr="00CA6E66">
        <w:rPr>
          <w:rFonts w:ascii="Times New Roman" w:eastAsiaTheme="minorEastAsia" w:hAnsi="Times New Roman" w:cs="Times New Roman"/>
          <w:b w:val="0"/>
          <w:bCs w:val="0"/>
          <w:i w:val="0"/>
          <w:iCs w:val="0"/>
          <w:noProof/>
          <w:color w:val="000000" w:themeColor="text1"/>
        </w:rPr>
        <w:tab/>
      </w:r>
      <w:r w:rsidRPr="00CA6E66">
        <w:rPr>
          <w:rFonts w:ascii="Times New Roman" w:eastAsia="Calibri" w:hAnsi="Times New Roman" w:cs="Times New Roman"/>
          <w:b w:val="0"/>
          <w:i w:val="0"/>
          <w:noProof/>
          <w:color w:val="000000" w:themeColor="text1"/>
        </w:rPr>
        <w:t>Reliability and Validity</w:t>
      </w:r>
      <w:r w:rsidRPr="00CA6E66">
        <w:rPr>
          <w:rFonts w:ascii="Times New Roman" w:hAnsi="Times New Roman" w:cs="Times New Roman"/>
          <w:b w:val="0"/>
          <w:i w:val="0"/>
          <w:noProof/>
          <w:color w:val="000000" w:themeColor="text1"/>
        </w:rPr>
        <w:tab/>
      </w:r>
      <w:r w:rsidRPr="00CA6E66">
        <w:rPr>
          <w:rFonts w:ascii="Times New Roman" w:hAnsi="Times New Roman" w:cs="Times New Roman"/>
          <w:b w:val="0"/>
          <w:i w:val="0"/>
          <w:noProof/>
          <w:color w:val="000000" w:themeColor="text1"/>
        </w:rPr>
        <w:fldChar w:fldCharType="begin"/>
      </w:r>
      <w:r w:rsidRPr="00CA6E66">
        <w:rPr>
          <w:rFonts w:ascii="Times New Roman" w:hAnsi="Times New Roman" w:cs="Times New Roman"/>
          <w:b w:val="0"/>
          <w:i w:val="0"/>
          <w:noProof/>
          <w:color w:val="000000" w:themeColor="text1"/>
        </w:rPr>
        <w:instrText xml:space="preserve"> PAGEREF _Toc203238092 \h </w:instrText>
      </w:r>
      <w:r w:rsidRPr="00CA6E66">
        <w:rPr>
          <w:rFonts w:ascii="Times New Roman" w:hAnsi="Times New Roman" w:cs="Times New Roman"/>
          <w:b w:val="0"/>
          <w:i w:val="0"/>
          <w:noProof/>
          <w:color w:val="000000" w:themeColor="text1"/>
        </w:rPr>
      </w:r>
      <w:r w:rsidRPr="00CA6E66">
        <w:rPr>
          <w:rFonts w:ascii="Times New Roman" w:hAnsi="Times New Roman" w:cs="Times New Roman"/>
          <w:b w:val="0"/>
          <w:i w:val="0"/>
          <w:noProof/>
          <w:color w:val="000000" w:themeColor="text1"/>
        </w:rPr>
        <w:fldChar w:fldCharType="separate"/>
      </w:r>
      <w:r w:rsidR="00145ABB">
        <w:rPr>
          <w:rFonts w:ascii="Times New Roman" w:hAnsi="Times New Roman" w:cs="Times New Roman"/>
          <w:b w:val="0"/>
          <w:i w:val="0"/>
          <w:noProof/>
          <w:color w:val="000000" w:themeColor="text1"/>
        </w:rPr>
        <w:t>30</w:t>
      </w:r>
      <w:r w:rsidRPr="00CA6E66">
        <w:rPr>
          <w:rFonts w:ascii="Times New Roman" w:hAnsi="Times New Roman" w:cs="Times New Roman"/>
          <w:b w:val="0"/>
          <w:i w:val="0"/>
          <w:noProof/>
          <w:color w:val="000000" w:themeColor="text1"/>
        </w:rPr>
        <w:fldChar w:fldCharType="end"/>
      </w:r>
    </w:p>
    <w:p w14:paraId="11A92E53" w14:textId="359A0906" w:rsidR="000D5979" w:rsidRPr="00CA6E66" w:rsidRDefault="000D5979" w:rsidP="008B7D5A">
      <w:pPr>
        <w:pStyle w:val="TOC1"/>
        <w:tabs>
          <w:tab w:val="left" w:pos="880"/>
          <w:tab w:val="right" w:leader="dot" w:pos="8211"/>
        </w:tabs>
        <w:spacing w:before="0" w:line="480" w:lineRule="auto"/>
        <w:ind w:left="851" w:hanging="851"/>
        <w:rPr>
          <w:rFonts w:ascii="Times New Roman" w:eastAsiaTheme="minorEastAsia" w:hAnsi="Times New Roman" w:cs="Times New Roman"/>
          <w:b w:val="0"/>
          <w:bCs w:val="0"/>
          <w:i w:val="0"/>
          <w:iCs w:val="0"/>
          <w:noProof/>
          <w:color w:val="000000" w:themeColor="text1"/>
        </w:rPr>
      </w:pPr>
      <w:r w:rsidRPr="00CA6E66">
        <w:rPr>
          <w:rFonts w:ascii="Times New Roman" w:eastAsia="Times New Roman" w:hAnsi="Times New Roman" w:cs="Times New Roman"/>
          <w:b w:val="0"/>
          <w:i w:val="0"/>
          <w:noProof/>
          <w:color w:val="000000" w:themeColor="text1"/>
        </w:rPr>
        <w:t>4.4.1</w:t>
      </w:r>
      <w:r w:rsidRPr="00CA6E66">
        <w:rPr>
          <w:rFonts w:ascii="Times New Roman" w:eastAsiaTheme="minorEastAsia" w:hAnsi="Times New Roman" w:cs="Times New Roman"/>
          <w:b w:val="0"/>
          <w:bCs w:val="0"/>
          <w:i w:val="0"/>
          <w:iCs w:val="0"/>
          <w:noProof/>
          <w:color w:val="000000" w:themeColor="text1"/>
        </w:rPr>
        <w:tab/>
      </w:r>
      <w:r w:rsidR="00771FF7" w:rsidRPr="00CA6E66">
        <w:rPr>
          <w:rFonts w:ascii="Times New Roman" w:eastAsiaTheme="minorEastAsia" w:hAnsi="Times New Roman" w:cs="Times New Roman"/>
          <w:b w:val="0"/>
          <w:bCs w:val="0"/>
          <w:i w:val="0"/>
          <w:iCs w:val="0"/>
          <w:noProof/>
          <w:color w:val="000000" w:themeColor="text1"/>
        </w:rPr>
        <w:tab/>
      </w:r>
      <w:r w:rsidRPr="00CA6E66">
        <w:rPr>
          <w:rFonts w:ascii="Times New Roman" w:eastAsia="Times New Roman" w:hAnsi="Times New Roman" w:cs="Times New Roman"/>
          <w:b w:val="0"/>
          <w:i w:val="0"/>
          <w:noProof/>
          <w:color w:val="000000" w:themeColor="text1"/>
        </w:rPr>
        <w:t>Reliability</w:t>
      </w:r>
      <w:r w:rsidRPr="00CA6E66">
        <w:rPr>
          <w:rFonts w:ascii="Times New Roman" w:hAnsi="Times New Roman" w:cs="Times New Roman"/>
          <w:b w:val="0"/>
          <w:i w:val="0"/>
          <w:noProof/>
          <w:color w:val="000000" w:themeColor="text1"/>
        </w:rPr>
        <w:tab/>
      </w:r>
      <w:r w:rsidRPr="00CA6E66">
        <w:rPr>
          <w:rFonts w:ascii="Times New Roman" w:hAnsi="Times New Roman" w:cs="Times New Roman"/>
          <w:b w:val="0"/>
          <w:i w:val="0"/>
          <w:noProof/>
          <w:color w:val="000000" w:themeColor="text1"/>
        </w:rPr>
        <w:fldChar w:fldCharType="begin"/>
      </w:r>
      <w:r w:rsidRPr="00CA6E66">
        <w:rPr>
          <w:rFonts w:ascii="Times New Roman" w:hAnsi="Times New Roman" w:cs="Times New Roman"/>
          <w:b w:val="0"/>
          <w:i w:val="0"/>
          <w:noProof/>
          <w:color w:val="000000" w:themeColor="text1"/>
        </w:rPr>
        <w:instrText xml:space="preserve"> PAGEREF _Toc203238093 \h </w:instrText>
      </w:r>
      <w:r w:rsidRPr="00CA6E66">
        <w:rPr>
          <w:rFonts w:ascii="Times New Roman" w:hAnsi="Times New Roman" w:cs="Times New Roman"/>
          <w:b w:val="0"/>
          <w:i w:val="0"/>
          <w:noProof/>
          <w:color w:val="000000" w:themeColor="text1"/>
        </w:rPr>
      </w:r>
      <w:r w:rsidRPr="00CA6E66">
        <w:rPr>
          <w:rFonts w:ascii="Times New Roman" w:hAnsi="Times New Roman" w:cs="Times New Roman"/>
          <w:b w:val="0"/>
          <w:i w:val="0"/>
          <w:noProof/>
          <w:color w:val="000000" w:themeColor="text1"/>
        </w:rPr>
        <w:fldChar w:fldCharType="separate"/>
      </w:r>
      <w:r w:rsidR="00145ABB">
        <w:rPr>
          <w:rFonts w:ascii="Times New Roman" w:hAnsi="Times New Roman" w:cs="Times New Roman"/>
          <w:b w:val="0"/>
          <w:i w:val="0"/>
          <w:noProof/>
          <w:color w:val="000000" w:themeColor="text1"/>
        </w:rPr>
        <w:t>30</w:t>
      </w:r>
      <w:r w:rsidRPr="00CA6E66">
        <w:rPr>
          <w:rFonts w:ascii="Times New Roman" w:hAnsi="Times New Roman" w:cs="Times New Roman"/>
          <w:b w:val="0"/>
          <w:i w:val="0"/>
          <w:noProof/>
          <w:color w:val="000000" w:themeColor="text1"/>
        </w:rPr>
        <w:fldChar w:fldCharType="end"/>
      </w:r>
    </w:p>
    <w:p w14:paraId="2262E4B8" w14:textId="715907F0" w:rsidR="000D5979" w:rsidRPr="00CA6E66" w:rsidRDefault="000D5979" w:rsidP="008B7D5A">
      <w:pPr>
        <w:pStyle w:val="TOC1"/>
        <w:tabs>
          <w:tab w:val="left" w:pos="880"/>
          <w:tab w:val="right" w:leader="dot" w:pos="8211"/>
        </w:tabs>
        <w:spacing w:before="0" w:line="480" w:lineRule="auto"/>
        <w:ind w:left="851" w:hanging="851"/>
        <w:rPr>
          <w:rFonts w:ascii="Times New Roman" w:eastAsiaTheme="minorEastAsia" w:hAnsi="Times New Roman" w:cs="Times New Roman"/>
          <w:b w:val="0"/>
          <w:bCs w:val="0"/>
          <w:i w:val="0"/>
          <w:iCs w:val="0"/>
          <w:noProof/>
          <w:color w:val="000000" w:themeColor="text1"/>
        </w:rPr>
      </w:pPr>
      <w:r w:rsidRPr="00CA6E66">
        <w:rPr>
          <w:rFonts w:ascii="Times New Roman" w:eastAsia="Times New Roman" w:hAnsi="Times New Roman" w:cs="Times New Roman"/>
          <w:b w:val="0"/>
          <w:i w:val="0"/>
          <w:noProof/>
          <w:color w:val="000000" w:themeColor="text1"/>
        </w:rPr>
        <w:t>4.4.2</w:t>
      </w:r>
      <w:r w:rsidRPr="00CA6E66">
        <w:rPr>
          <w:rFonts w:ascii="Times New Roman" w:eastAsiaTheme="minorEastAsia" w:hAnsi="Times New Roman" w:cs="Times New Roman"/>
          <w:b w:val="0"/>
          <w:bCs w:val="0"/>
          <w:i w:val="0"/>
          <w:iCs w:val="0"/>
          <w:noProof/>
          <w:color w:val="000000" w:themeColor="text1"/>
        </w:rPr>
        <w:tab/>
      </w:r>
      <w:r w:rsidR="00771FF7" w:rsidRPr="00CA6E66">
        <w:rPr>
          <w:rFonts w:ascii="Times New Roman" w:eastAsiaTheme="minorEastAsia" w:hAnsi="Times New Roman" w:cs="Times New Roman"/>
          <w:b w:val="0"/>
          <w:bCs w:val="0"/>
          <w:i w:val="0"/>
          <w:iCs w:val="0"/>
          <w:noProof/>
          <w:color w:val="000000" w:themeColor="text1"/>
        </w:rPr>
        <w:tab/>
      </w:r>
      <w:r w:rsidRPr="00CA6E66">
        <w:rPr>
          <w:rFonts w:ascii="Times New Roman" w:eastAsia="Times New Roman" w:hAnsi="Times New Roman" w:cs="Times New Roman"/>
          <w:b w:val="0"/>
          <w:i w:val="0"/>
          <w:noProof/>
          <w:color w:val="000000" w:themeColor="text1"/>
        </w:rPr>
        <w:t>Validity</w:t>
      </w:r>
      <w:r w:rsidRPr="00CA6E66">
        <w:rPr>
          <w:rFonts w:ascii="Times New Roman" w:hAnsi="Times New Roman" w:cs="Times New Roman"/>
          <w:b w:val="0"/>
          <w:i w:val="0"/>
          <w:noProof/>
          <w:color w:val="000000" w:themeColor="text1"/>
        </w:rPr>
        <w:tab/>
      </w:r>
      <w:r w:rsidRPr="00CA6E66">
        <w:rPr>
          <w:rFonts w:ascii="Times New Roman" w:hAnsi="Times New Roman" w:cs="Times New Roman"/>
          <w:b w:val="0"/>
          <w:i w:val="0"/>
          <w:noProof/>
          <w:color w:val="000000" w:themeColor="text1"/>
        </w:rPr>
        <w:fldChar w:fldCharType="begin"/>
      </w:r>
      <w:r w:rsidRPr="00CA6E66">
        <w:rPr>
          <w:rFonts w:ascii="Times New Roman" w:hAnsi="Times New Roman" w:cs="Times New Roman"/>
          <w:b w:val="0"/>
          <w:i w:val="0"/>
          <w:noProof/>
          <w:color w:val="000000" w:themeColor="text1"/>
        </w:rPr>
        <w:instrText xml:space="preserve"> PAGEREF _Toc203238094 \h </w:instrText>
      </w:r>
      <w:r w:rsidRPr="00CA6E66">
        <w:rPr>
          <w:rFonts w:ascii="Times New Roman" w:hAnsi="Times New Roman" w:cs="Times New Roman"/>
          <w:b w:val="0"/>
          <w:i w:val="0"/>
          <w:noProof/>
          <w:color w:val="000000" w:themeColor="text1"/>
        </w:rPr>
      </w:r>
      <w:r w:rsidRPr="00CA6E66">
        <w:rPr>
          <w:rFonts w:ascii="Times New Roman" w:hAnsi="Times New Roman" w:cs="Times New Roman"/>
          <w:b w:val="0"/>
          <w:i w:val="0"/>
          <w:noProof/>
          <w:color w:val="000000" w:themeColor="text1"/>
        </w:rPr>
        <w:fldChar w:fldCharType="separate"/>
      </w:r>
      <w:r w:rsidR="00145ABB">
        <w:rPr>
          <w:rFonts w:ascii="Times New Roman" w:hAnsi="Times New Roman" w:cs="Times New Roman"/>
          <w:b w:val="0"/>
          <w:i w:val="0"/>
          <w:noProof/>
          <w:color w:val="000000" w:themeColor="text1"/>
        </w:rPr>
        <w:t>31</w:t>
      </w:r>
      <w:r w:rsidRPr="00CA6E66">
        <w:rPr>
          <w:rFonts w:ascii="Times New Roman" w:hAnsi="Times New Roman" w:cs="Times New Roman"/>
          <w:b w:val="0"/>
          <w:i w:val="0"/>
          <w:noProof/>
          <w:color w:val="000000" w:themeColor="text1"/>
        </w:rPr>
        <w:fldChar w:fldCharType="end"/>
      </w:r>
    </w:p>
    <w:p w14:paraId="09475DB8" w14:textId="77777777" w:rsidR="00771FF7" w:rsidRPr="00CA6E66" w:rsidRDefault="000D5979" w:rsidP="008B7D5A">
      <w:pPr>
        <w:pStyle w:val="TOC1"/>
        <w:tabs>
          <w:tab w:val="left" w:pos="660"/>
          <w:tab w:val="right" w:leader="dot" w:pos="8211"/>
        </w:tabs>
        <w:spacing w:before="0" w:line="480" w:lineRule="auto"/>
        <w:ind w:left="851" w:hanging="851"/>
        <w:rPr>
          <w:rFonts w:ascii="Times New Roman" w:eastAsia="Calibri" w:hAnsi="Times New Roman" w:cs="Times New Roman"/>
          <w:b w:val="0"/>
          <w:i w:val="0"/>
          <w:noProof/>
          <w:color w:val="000000" w:themeColor="text1"/>
        </w:rPr>
      </w:pPr>
      <w:r w:rsidRPr="00CA6E66">
        <w:rPr>
          <w:rFonts w:ascii="Times New Roman" w:eastAsia="Calibri" w:hAnsi="Times New Roman" w:cs="Times New Roman"/>
          <w:b w:val="0"/>
          <w:i w:val="0"/>
          <w:noProof/>
          <w:color w:val="000000" w:themeColor="text1"/>
        </w:rPr>
        <w:t>4.5</w:t>
      </w:r>
      <w:r w:rsidRPr="00CA6E66">
        <w:rPr>
          <w:rFonts w:ascii="Times New Roman" w:eastAsiaTheme="minorEastAsia" w:hAnsi="Times New Roman" w:cs="Times New Roman"/>
          <w:b w:val="0"/>
          <w:bCs w:val="0"/>
          <w:i w:val="0"/>
          <w:iCs w:val="0"/>
          <w:noProof/>
          <w:color w:val="000000" w:themeColor="text1"/>
        </w:rPr>
        <w:tab/>
      </w:r>
      <w:r w:rsidR="00771FF7" w:rsidRPr="00CA6E66">
        <w:rPr>
          <w:rFonts w:ascii="Times New Roman" w:eastAsiaTheme="minorEastAsia" w:hAnsi="Times New Roman" w:cs="Times New Roman"/>
          <w:b w:val="0"/>
          <w:bCs w:val="0"/>
          <w:i w:val="0"/>
          <w:iCs w:val="0"/>
          <w:noProof/>
          <w:color w:val="000000" w:themeColor="text1"/>
        </w:rPr>
        <w:tab/>
      </w:r>
      <w:r w:rsidRPr="00CA6E66">
        <w:rPr>
          <w:rFonts w:ascii="Times New Roman" w:eastAsia="Calibri" w:hAnsi="Times New Roman" w:cs="Times New Roman"/>
          <w:b w:val="0"/>
          <w:i w:val="0"/>
          <w:noProof/>
          <w:color w:val="000000" w:themeColor="text1"/>
        </w:rPr>
        <w:t xml:space="preserve">The effect of reliability on customer satisfaction in the Tanzanian </w:t>
      </w:r>
    </w:p>
    <w:p w14:paraId="46ED3405" w14:textId="6A2BF335" w:rsidR="000D5979" w:rsidRPr="00CA6E66" w:rsidRDefault="00771FF7" w:rsidP="008B7D5A">
      <w:pPr>
        <w:pStyle w:val="TOC1"/>
        <w:tabs>
          <w:tab w:val="left" w:pos="660"/>
          <w:tab w:val="right" w:leader="dot" w:pos="8211"/>
        </w:tabs>
        <w:spacing w:before="0" w:line="480" w:lineRule="auto"/>
        <w:ind w:left="851" w:hanging="851"/>
        <w:rPr>
          <w:rFonts w:ascii="Times New Roman" w:eastAsiaTheme="minorEastAsia" w:hAnsi="Times New Roman" w:cs="Times New Roman"/>
          <w:b w:val="0"/>
          <w:bCs w:val="0"/>
          <w:i w:val="0"/>
          <w:iCs w:val="0"/>
          <w:noProof/>
          <w:color w:val="000000" w:themeColor="text1"/>
        </w:rPr>
      </w:pPr>
      <w:r w:rsidRPr="00CA6E66">
        <w:rPr>
          <w:rFonts w:ascii="Times New Roman" w:eastAsia="Calibri" w:hAnsi="Times New Roman" w:cs="Times New Roman"/>
          <w:b w:val="0"/>
          <w:i w:val="0"/>
          <w:noProof/>
          <w:color w:val="000000" w:themeColor="text1"/>
        </w:rPr>
        <w:tab/>
      </w:r>
      <w:r w:rsidRPr="00CA6E66">
        <w:rPr>
          <w:rFonts w:ascii="Times New Roman" w:eastAsia="Calibri" w:hAnsi="Times New Roman" w:cs="Times New Roman"/>
          <w:b w:val="0"/>
          <w:i w:val="0"/>
          <w:noProof/>
          <w:color w:val="000000" w:themeColor="text1"/>
        </w:rPr>
        <w:tab/>
      </w:r>
      <w:r w:rsidR="000D5979" w:rsidRPr="00CA6E66">
        <w:rPr>
          <w:rFonts w:ascii="Times New Roman" w:eastAsia="Calibri" w:hAnsi="Times New Roman" w:cs="Times New Roman"/>
          <w:b w:val="0"/>
          <w:i w:val="0"/>
          <w:noProof/>
          <w:color w:val="000000" w:themeColor="text1"/>
        </w:rPr>
        <w:t>Industry</w:t>
      </w:r>
      <w:r w:rsidR="000D5979" w:rsidRPr="00CA6E66">
        <w:rPr>
          <w:rFonts w:ascii="Times New Roman" w:hAnsi="Times New Roman" w:cs="Times New Roman"/>
          <w:b w:val="0"/>
          <w:i w:val="0"/>
          <w:noProof/>
          <w:color w:val="000000" w:themeColor="text1"/>
        </w:rPr>
        <w:tab/>
      </w:r>
      <w:r w:rsidR="000D5979" w:rsidRPr="00CA6E66">
        <w:rPr>
          <w:rFonts w:ascii="Times New Roman" w:hAnsi="Times New Roman" w:cs="Times New Roman"/>
          <w:b w:val="0"/>
          <w:i w:val="0"/>
          <w:noProof/>
          <w:color w:val="000000" w:themeColor="text1"/>
        </w:rPr>
        <w:fldChar w:fldCharType="begin"/>
      </w:r>
      <w:r w:rsidR="000D5979" w:rsidRPr="00CA6E66">
        <w:rPr>
          <w:rFonts w:ascii="Times New Roman" w:hAnsi="Times New Roman" w:cs="Times New Roman"/>
          <w:b w:val="0"/>
          <w:i w:val="0"/>
          <w:noProof/>
          <w:color w:val="000000" w:themeColor="text1"/>
        </w:rPr>
        <w:instrText xml:space="preserve"> PAGEREF _Toc203238095 \h </w:instrText>
      </w:r>
      <w:r w:rsidR="000D5979" w:rsidRPr="00CA6E66">
        <w:rPr>
          <w:rFonts w:ascii="Times New Roman" w:hAnsi="Times New Roman" w:cs="Times New Roman"/>
          <w:b w:val="0"/>
          <w:i w:val="0"/>
          <w:noProof/>
          <w:color w:val="000000" w:themeColor="text1"/>
        </w:rPr>
      </w:r>
      <w:r w:rsidR="000D5979" w:rsidRPr="00CA6E66">
        <w:rPr>
          <w:rFonts w:ascii="Times New Roman" w:hAnsi="Times New Roman" w:cs="Times New Roman"/>
          <w:b w:val="0"/>
          <w:i w:val="0"/>
          <w:noProof/>
          <w:color w:val="000000" w:themeColor="text1"/>
        </w:rPr>
        <w:fldChar w:fldCharType="separate"/>
      </w:r>
      <w:r w:rsidR="00145ABB">
        <w:rPr>
          <w:rFonts w:ascii="Times New Roman" w:hAnsi="Times New Roman" w:cs="Times New Roman"/>
          <w:b w:val="0"/>
          <w:i w:val="0"/>
          <w:noProof/>
          <w:color w:val="000000" w:themeColor="text1"/>
        </w:rPr>
        <w:t>31</w:t>
      </w:r>
      <w:r w:rsidR="000D5979" w:rsidRPr="00CA6E66">
        <w:rPr>
          <w:rFonts w:ascii="Times New Roman" w:hAnsi="Times New Roman" w:cs="Times New Roman"/>
          <w:b w:val="0"/>
          <w:i w:val="0"/>
          <w:noProof/>
          <w:color w:val="000000" w:themeColor="text1"/>
        </w:rPr>
        <w:fldChar w:fldCharType="end"/>
      </w:r>
    </w:p>
    <w:p w14:paraId="2494FB5C" w14:textId="77777777" w:rsidR="008B7D5A" w:rsidRPr="00CA6E66" w:rsidRDefault="000D5979" w:rsidP="008B7D5A">
      <w:pPr>
        <w:pStyle w:val="TOC1"/>
        <w:tabs>
          <w:tab w:val="left" w:pos="660"/>
          <w:tab w:val="right" w:leader="dot" w:pos="8211"/>
        </w:tabs>
        <w:spacing w:before="0" w:line="480" w:lineRule="auto"/>
        <w:ind w:left="851" w:hanging="851"/>
        <w:rPr>
          <w:rFonts w:ascii="Times New Roman" w:eastAsia="Calibri" w:hAnsi="Times New Roman" w:cs="Times New Roman"/>
          <w:b w:val="0"/>
          <w:bCs w:val="0"/>
          <w:i w:val="0"/>
          <w:noProof/>
          <w:color w:val="000000" w:themeColor="text1"/>
        </w:rPr>
      </w:pPr>
      <w:r w:rsidRPr="00CA6E66">
        <w:rPr>
          <w:rFonts w:ascii="Times New Roman" w:eastAsia="Calibri" w:hAnsi="Times New Roman" w:cs="Times New Roman"/>
          <w:b w:val="0"/>
          <w:bCs w:val="0"/>
          <w:i w:val="0"/>
          <w:noProof/>
          <w:color w:val="000000" w:themeColor="text1"/>
        </w:rPr>
        <w:t>4.6</w:t>
      </w:r>
      <w:r w:rsidRPr="00CA6E66">
        <w:rPr>
          <w:rFonts w:ascii="Times New Roman" w:eastAsiaTheme="minorEastAsia" w:hAnsi="Times New Roman" w:cs="Times New Roman"/>
          <w:b w:val="0"/>
          <w:bCs w:val="0"/>
          <w:i w:val="0"/>
          <w:iCs w:val="0"/>
          <w:noProof/>
          <w:color w:val="000000" w:themeColor="text1"/>
        </w:rPr>
        <w:tab/>
      </w:r>
      <w:r w:rsidR="00771FF7" w:rsidRPr="00CA6E66">
        <w:rPr>
          <w:rFonts w:ascii="Times New Roman" w:eastAsiaTheme="minorEastAsia" w:hAnsi="Times New Roman" w:cs="Times New Roman"/>
          <w:b w:val="0"/>
          <w:bCs w:val="0"/>
          <w:i w:val="0"/>
          <w:iCs w:val="0"/>
          <w:noProof/>
          <w:color w:val="000000" w:themeColor="text1"/>
        </w:rPr>
        <w:tab/>
      </w:r>
      <w:r w:rsidRPr="00CA6E66">
        <w:rPr>
          <w:rFonts w:ascii="Times New Roman" w:eastAsia="Calibri" w:hAnsi="Times New Roman" w:cs="Times New Roman"/>
          <w:b w:val="0"/>
          <w:bCs w:val="0"/>
          <w:i w:val="0"/>
          <w:noProof/>
          <w:color w:val="000000" w:themeColor="text1"/>
        </w:rPr>
        <w:t xml:space="preserve">The Effect of Assurance on Customer Satisfaction in the Tanzanian </w:t>
      </w:r>
    </w:p>
    <w:p w14:paraId="14F1811B" w14:textId="5F0276C4" w:rsidR="000D5979" w:rsidRPr="00CA6E66" w:rsidRDefault="008B7D5A" w:rsidP="008B7D5A">
      <w:pPr>
        <w:pStyle w:val="TOC1"/>
        <w:tabs>
          <w:tab w:val="left" w:pos="660"/>
          <w:tab w:val="right" w:leader="dot" w:pos="8211"/>
        </w:tabs>
        <w:spacing w:before="0" w:line="480" w:lineRule="auto"/>
        <w:ind w:left="851" w:hanging="851"/>
        <w:rPr>
          <w:rFonts w:ascii="Times New Roman" w:eastAsiaTheme="minorEastAsia" w:hAnsi="Times New Roman" w:cs="Times New Roman"/>
          <w:b w:val="0"/>
          <w:bCs w:val="0"/>
          <w:i w:val="0"/>
          <w:iCs w:val="0"/>
          <w:noProof/>
          <w:color w:val="000000" w:themeColor="text1"/>
        </w:rPr>
      </w:pPr>
      <w:r w:rsidRPr="00CA6E66">
        <w:rPr>
          <w:rFonts w:ascii="Times New Roman" w:eastAsia="Calibri" w:hAnsi="Times New Roman" w:cs="Times New Roman"/>
          <w:b w:val="0"/>
          <w:bCs w:val="0"/>
          <w:i w:val="0"/>
          <w:noProof/>
          <w:color w:val="000000" w:themeColor="text1"/>
        </w:rPr>
        <w:tab/>
      </w:r>
      <w:r w:rsidR="000D5979" w:rsidRPr="00CA6E66">
        <w:rPr>
          <w:rFonts w:ascii="Times New Roman" w:eastAsia="Calibri" w:hAnsi="Times New Roman" w:cs="Times New Roman"/>
          <w:b w:val="0"/>
          <w:bCs w:val="0"/>
          <w:i w:val="0"/>
          <w:noProof/>
          <w:color w:val="000000" w:themeColor="text1"/>
        </w:rPr>
        <w:t>Energy Industry</w:t>
      </w:r>
      <w:r w:rsidR="000D5979" w:rsidRPr="00CA6E66">
        <w:rPr>
          <w:rFonts w:ascii="Times New Roman" w:hAnsi="Times New Roman" w:cs="Times New Roman"/>
          <w:b w:val="0"/>
          <w:i w:val="0"/>
          <w:noProof/>
          <w:color w:val="000000" w:themeColor="text1"/>
        </w:rPr>
        <w:tab/>
      </w:r>
      <w:r w:rsidR="000D5979" w:rsidRPr="00CA6E66">
        <w:rPr>
          <w:rFonts w:ascii="Times New Roman" w:hAnsi="Times New Roman" w:cs="Times New Roman"/>
          <w:b w:val="0"/>
          <w:i w:val="0"/>
          <w:noProof/>
          <w:color w:val="000000" w:themeColor="text1"/>
        </w:rPr>
        <w:fldChar w:fldCharType="begin"/>
      </w:r>
      <w:r w:rsidR="000D5979" w:rsidRPr="00CA6E66">
        <w:rPr>
          <w:rFonts w:ascii="Times New Roman" w:hAnsi="Times New Roman" w:cs="Times New Roman"/>
          <w:b w:val="0"/>
          <w:i w:val="0"/>
          <w:noProof/>
          <w:color w:val="000000" w:themeColor="text1"/>
        </w:rPr>
        <w:instrText xml:space="preserve"> PAGEREF _Toc203238096 \h </w:instrText>
      </w:r>
      <w:r w:rsidR="000D5979" w:rsidRPr="00CA6E66">
        <w:rPr>
          <w:rFonts w:ascii="Times New Roman" w:hAnsi="Times New Roman" w:cs="Times New Roman"/>
          <w:b w:val="0"/>
          <w:i w:val="0"/>
          <w:noProof/>
          <w:color w:val="000000" w:themeColor="text1"/>
        </w:rPr>
      </w:r>
      <w:r w:rsidR="000D5979" w:rsidRPr="00CA6E66">
        <w:rPr>
          <w:rFonts w:ascii="Times New Roman" w:hAnsi="Times New Roman" w:cs="Times New Roman"/>
          <w:b w:val="0"/>
          <w:i w:val="0"/>
          <w:noProof/>
          <w:color w:val="000000" w:themeColor="text1"/>
        </w:rPr>
        <w:fldChar w:fldCharType="separate"/>
      </w:r>
      <w:r w:rsidR="00145ABB">
        <w:rPr>
          <w:rFonts w:ascii="Times New Roman" w:hAnsi="Times New Roman" w:cs="Times New Roman"/>
          <w:b w:val="0"/>
          <w:i w:val="0"/>
          <w:noProof/>
          <w:color w:val="000000" w:themeColor="text1"/>
        </w:rPr>
        <w:t>35</w:t>
      </w:r>
      <w:r w:rsidR="000D5979" w:rsidRPr="00CA6E66">
        <w:rPr>
          <w:rFonts w:ascii="Times New Roman" w:hAnsi="Times New Roman" w:cs="Times New Roman"/>
          <w:b w:val="0"/>
          <w:i w:val="0"/>
          <w:noProof/>
          <w:color w:val="000000" w:themeColor="text1"/>
        </w:rPr>
        <w:fldChar w:fldCharType="end"/>
      </w:r>
    </w:p>
    <w:p w14:paraId="7C9329B3" w14:textId="77777777" w:rsidR="008B7D5A" w:rsidRPr="00CA6E66" w:rsidRDefault="000D5979" w:rsidP="008B7D5A">
      <w:pPr>
        <w:pStyle w:val="TOC1"/>
        <w:tabs>
          <w:tab w:val="left" w:pos="660"/>
          <w:tab w:val="right" w:leader="dot" w:pos="8211"/>
        </w:tabs>
        <w:spacing w:before="0" w:line="480" w:lineRule="auto"/>
        <w:ind w:left="851" w:hanging="851"/>
        <w:rPr>
          <w:rFonts w:ascii="Times New Roman" w:eastAsia="Calibri" w:hAnsi="Times New Roman" w:cs="Times New Roman"/>
          <w:b w:val="0"/>
          <w:bCs w:val="0"/>
          <w:i w:val="0"/>
          <w:noProof/>
          <w:color w:val="000000" w:themeColor="text1"/>
        </w:rPr>
      </w:pPr>
      <w:r w:rsidRPr="00CA6E66">
        <w:rPr>
          <w:rFonts w:ascii="Times New Roman" w:eastAsia="Calibri" w:hAnsi="Times New Roman" w:cs="Times New Roman"/>
          <w:b w:val="0"/>
          <w:bCs w:val="0"/>
          <w:i w:val="0"/>
          <w:noProof/>
          <w:color w:val="000000" w:themeColor="text1"/>
        </w:rPr>
        <w:t>4.7</w:t>
      </w:r>
      <w:r w:rsidRPr="00CA6E66">
        <w:rPr>
          <w:rFonts w:ascii="Times New Roman" w:eastAsiaTheme="minorEastAsia" w:hAnsi="Times New Roman" w:cs="Times New Roman"/>
          <w:b w:val="0"/>
          <w:bCs w:val="0"/>
          <w:i w:val="0"/>
          <w:iCs w:val="0"/>
          <w:noProof/>
          <w:color w:val="000000" w:themeColor="text1"/>
        </w:rPr>
        <w:tab/>
      </w:r>
      <w:r w:rsidR="00771FF7" w:rsidRPr="00CA6E66">
        <w:rPr>
          <w:rFonts w:ascii="Times New Roman" w:eastAsiaTheme="minorEastAsia" w:hAnsi="Times New Roman" w:cs="Times New Roman"/>
          <w:b w:val="0"/>
          <w:bCs w:val="0"/>
          <w:i w:val="0"/>
          <w:iCs w:val="0"/>
          <w:noProof/>
          <w:color w:val="000000" w:themeColor="text1"/>
        </w:rPr>
        <w:tab/>
      </w:r>
      <w:r w:rsidRPr="00CA6E66">
        <w:rPr>
          <w:rFonts w:ascii="Times New Roman" w:eastAsia="Calibri" w:hAnsi="Times New Roman" w:cs="Times New Roman"/>
          <w:b w:val="0"/>
          <w:bCs w:val="0"/>
          <w:i w:val="0"/>
          <w:noProof/>
          <w:color w:val="000000" w:themeColor="text1"/>
        </w:rPr>
        <w:t xml:space="preserve">The Effect of Tangibility on Customer Satisfaction in the Tanzanian </w:t>
      </w:r>
    </w:p>
    <w:p w14:paraId="0FF2A1C2" w14:textId="6B793ABB" w:rsidR="000D5979" w:rsidRPr="00CA6E66" w:rsidRDefault="008B7D5A" w:rsidP="008B7D5A">
      <w:pPr>
        <w:pStyle w:val="TOC1"/>
        <w:tabs>
          <w:tab w:val="left" w:pos="660"/>
          <w:tab w:val="right" w:leader="dot" w:pos="8211"/>
        </w:tabs>
        <w:spacing w:before="0" w:line="480" w:lineRule="auto"/>
        <w:ind w:left="851" w:hanging="851"/>
        <w:rPr>
          <w:rFonts w:ascii="Times New Roman" w:eastAsiaTheme="minorEastAsia" w:hAnsi="Times New Roman" w:cs="Times New Roman"/>
          <w:b w:val="0"/>
          <w:bCs w:val="0"/>
          <w:i w:val="0"/>
          <w:iCs w:val="0"/>
          <w:noProof/>
          <w:color w:val="000000" w:themeColor="text1"/>
        </w:rPr>
      </w:pPr>
      <w:r w:rsidRPr="00CA6E66">
        <w:rPr>
          <w:rFonts w:ascii="Times New Roman" w:eastAsia="Calibri" w:hAnsi="Times New Roman" w:cs="Times New Roman"/>
          <w:b w:val="0"/>
          <w:bCs w:val="0"/>
          <w:i w:val="0"/>
          <w:noProof/>
          <w:color w:val="000000" w:themeColor="text1"/>
        </w:rPr>
        <w:tab/>
      </w:r>
      <w:r w:rsidR="000D5979" w:rsidRPr="00CA6E66">
        <w:rPr>
          <w:rFonts w:ascii="Times New Roman" w:eastAsia="Calibri" w:hAnsi="Times New Roman" w:cs="Times New Roman"/>
          <w:b w:val="0"/>
          <w:bCs w:val="0"/>
          <w:i w:val="0"/>
          <w:noProof/>
          <w:color w:val="000000" w:themeColor="text1"/>
        </w:rPr>
        <w:t>Energy Industry</w:t>
      </w:r>
      <w:r w:rsidR="000D5979" w:rsidRPr="00CA6E66">
        <w:rPr>
          <w:rFonts w:ascii="Times New Roman" w:hAnsi="Times New Roman" w:cs="Times New Roman"/>
          <w:b w:val="0"/>
          <w:i w:val="0"/>
          <w:noProof/>
          <w:color w:val="000000" w:themeColor="text1"/>
        </w:rPr>
        <w:tab/>
      </w:r>
      <w:r w:rsidR="000D5979" w:rsidRPr="00CA6E66">
        <w:rPr>
          <w:rFonts w:ascii="Times New Roman" w:hAnsi="Times New Roman" w:cs="Times New Roman"/>
          <w:b w:val="0"/>
          <w:i w:val="0"/>
          <w:noProof/>
          <w:color w:val="000000" w:themeColor="text1"/>
        </w:rPr>
        <w:fldChar w:fldCharType="begin"/>
      </w:r>
      <w:r w:rsidR="000D5979" w:rsidRPr="00CA6E66">
        <w:rPr>
          <w:rFonts w:ascii="Times New Roman" w:hAnsi="Times New Roman" w:cs="Times New Roman"/>
          <w:b w:val="0"/>
          <w:i w:val="0"/>
          <w:noProof/>
          <w:color w:val="000000" w:themeColor="text1"/>
        </w:rPr>
        <w:instrText xml:space="preserve"> PAGEREF _Toc203238097 \h </w:instrText>
      </w:r>
      <w:r w:rsidR="000D5979" w:rsidRPr="00CA6E66">
        <w:rPr>
          <w:rFonts w:ascii="Times New Roman" w:hAnsi="Times New Roman" w:cs="Times New Roman"/>
          <w:b w:val="0"/>
          <w:i w:val="0"/>
          <w:noProof/>
          <w:color w:val="000000" w:themeColor="text1"/>
        </w:rPr>
      </w:r>
      <w:r w:rsidR="000D5979" w:rsidRPr="00CA6E66">
        <w:rPr>
          <w:rFonts w:ascii="Times New Roman" w:hAnsi="Times New Roman" w:cs="Times New Roman"/>
          <w:b w:val="0"/>
          <w:i w:val="0"/>
          <w:noProof/>
          <w:color w:val="000000" w:themeColor="text1"/>
        </w:rPr>
        <w:fldChar w:fldCharType="separate"/>
      </w:r>
      <w:r w:rsidR="00145ABB">
        <w:rPr>
          <w:rFonts w:ascii="Times New Roman" w:hAnsi="Times New Roman" w:cs="Times New Roman"/>
          <w:b w:val="0"/>
          <w:i w:val="0"/>
          <w:noProof/>
          <w:color w:val="000000" w:themeColor="text1"/>
        </w:rPr>
        <w:t>39</w:t>
      </w:r>
      <w:r w:rsidR="000D5979" w:rsidRPr="00CA6E66">
        <w:rPr>
          <w:rFonts w:ascii="Times New Roman" w:hAnsi="Times New Roman" w:cs="Times New Roman"/>
          <w:b w:val="0"/>
          <w:i w:val="0"/>
          <w:noProof/>
          <w:color w:val="000000" w:themeColor="text1"/>
        </w:rPr>
        <w:fldChar w:fldCharType="end"/>
      </w:r>
    </w:p>
    <w:p w14:paraId="24CF057B" w14:textId="77777777" w:rsidR="008B7D5A" w:rsidRPr="00CA6E66" w:rsidRDefault="000D5979" w:rsidP="008B7D5A">
      <w:pPr>
        <w:pStyle w:val="TOC1"/>
        <w:tabs>
          <w:tab w:val="left" w:pos="660"/>
          <w:tab w:val="right" w:leader="dot" w:pos="8211"/>
        </w:tabs>
        <w:spacing w:before="0" w:line="480" w:lineRule="auto"/>
        <w:ind w:left="851" w:hanging="851"/>
        <w:rPr>
          <w:rFonts w:ascii="Times New Roman" w:eastAsia="Calibri" w:hAnsi="Times New Roman" w:cs="Times New Roman"/>
          <w:b w:val="0"/>
          <w:bCs w:val="0"/>
          <w:i w:val="0"/>
          <w:noProof/>
          <w:color w:val="000000" w:themeColor="text1"/>
        </w:rPr>
      </w:pPr>
      <w:r w:rsidRPr="00CA6E66">
        <w:rPr>
          <w:rFonts w:ascii="Times New Roman" w:eastAsia="Calibri" w:hAnsi="Times New Roman" w:cs="Times New Roman"/>
          <w:b w:val="0"/>
          <w:bCs w:val="0"/>
          <w:i w:val="0"/>
          <w:noProof/>
          <w:color w:val="000000" w:themeColor="text1"/>
        </w:rPr>
        <w:lastRenderedPageBreak/>
        <w:t>4.8</w:t>
      </w:r>
      <w:r w:rsidRPr="00CA6E66">
        <w:rPr>
          <w:rFonts w:ascii="Times New Roman" w:eastAsiaTheme="minorEastAsia" w:hAnsi="Times New Roman" w:cs="Times New Roman"/>
          <w:b w:val="0"/>
          <w:bCs w:val="0"/>
          <w:i w:val="0"/>
          <w:iCs w:val="0"/>
          <w:noProof/>
          <w:color w:val="000000" w:themeColor="text1"/>
        </w:rPr>
        <w:tab/>
      </w:r>
      <w:r w:rsidR="008B7D5A" w:rsidRPr="00CA6E66">
        <w:rPr>
          <w:rFonts w:ascii="Times New Roman" w:eastAsiaTheme="minorEastAsia" w:hAnsi="Times New Roman" w:cs="Times New Roman"/>
          <w:b w:val="0"/>
          <w:bCs w:val="0"/>
          <w:i w:val="0"/>
          <w:iCs w:val="0"/>
          <w:noProof/>
          <w:color w:val="000000" w:themeColor="text1"/>
        </w:rPr>
        <w:tab/>
      </w:r>
      <w:r w:rsidRPr="00CA6E66">
        <w:rPr>
          <w:rFonts w:ascii="Times New Roman" w:eastAsia="Calibri" w:hAnsi="Times New Roman" w:cs="Times New Roman"/>
          <w:b w:val="0"/>
          <w:bCs w:val="0"/>
          <w:i w:val="0"/>
          <w:noProof/>
          <w:color w:val="000000" w:themeColor="text1"/>
        </w:rPr>
        <w:t xml:space="preserve">The effects of Empathy on Customer Satisfaction in the Tanzanian </w:t>
      </w:r>
    </w:p>
    <w:p w14:paraId="6A3444C0" w14:textId="0FE61853" w:rsidR="000D5979" w:rsidRPr="00CA6E66" w:rsidRDefault="008B7D5A" w:rsidP="008B7D5A">
      <w:pPr>
        <w:pStyle w:val="TOC1"/>
        <w:tabs>
          <w:tab w:val="left" w:pos="660"/>
          <w:tab w:val="right" w:leader="dot" w:pos="8211"/>
        </w:tabs>
        <w:spacing w:before="0" w:line="480" w:lineRule="auto"/>
        <w:ind w:left="851" w:hanging="851"/>
        <w:rPr>
          <w:rFonts w:ascii="Times New Roman" w:eastAsiaTheme="minorEastAsia" w:hAnsi="Times New Roman" w:cs="Times New Roman"/>
          <w:b w:val="0"/>
          <w:bCs w:val="0"/>
          <w:i w:val="0"/>
          <w:iCs w:val="0"/>
          <w:noProof/>
          <w:color w:val="000000" w:themeColor="text1"/>
        </w:rPr>
      </w:pPr>
      <w:r w:rsidRPr="00CA6E66">
        <w:rPr>
          <w:rFonts w:ascii="Times New Roman" w:eastAsia="Calibri" w:hAnsi="Times New Roman" w:cs="Times New Roman"/>
          <w:b w:val="0"/>
          <w:bCs w:val="0"/>
          <w:i w:val="0"/>
          <w:noProof/>
          <w:color w:val="000000" w:themeColor="text1"/>
        </w:rPr>
        <w:tab/>
      </w:r>
      <w:r w:rsidR="000D5979" w:rsidRPr="00CA6E66">
        <w:rPr>
          <w:rFonts w:ascii="Times New Roman" w:eastAsia="Calibri" w:hAnsi="Times New Roman" w:cs="Times New Roman"/>
          <w:b w:val="0"/>
          <w:bCs w:val="0"/>
          <w:i w:val="0"/>
          <w:noProof/>
          <w:color w:val="000000" w:themeColor="text1"/>
        </w:rPr>
        <w:t>Energy Industry</w:t>
      </w:r>
      <w:r w:rsidR="000D5979" w:rsidRPr="00CA6E66">
        <w:rPr>
          <w:rFonts w:ascii="Times New Roman" w:hAnsi="Times New Roman" w:cs="Times New Roman"/>
          <w:b w:val="0"/>
          <w:i w:val="0"/>
          <w:noProof/>
          <w:color w:val="000000" w:themeColor="text1"/>
        </w:rPr>
        <w:tab/>
      </w:r>
      <w:r w:rsidR="000D5979" w:rsidRPr="00CA6E66">
        <w:rPr>
          <w:rFonts w:ascii="Times New Roman" w:hAnsi="Times New Roman" w:cs="Times New Roman"/>
          <w:b w:val="0"/>
          <w:i w:val="0"/>
          <w:noProof/>
          <w:color w:val="000000" w:themeColor="text1"/>
        </w:rPr>
        <w:fldChar w:fldCharType="begin"/>
      </w:r>
      <w:r w:rsidR="000D5979" w:rsidRPr="00CA6E66">
        <w:rPr>
          <w:rFonts w:ascii="Times New Roman" w:hAnsi="Times New Roman" w:cs="Times New Roman"/>
          <w:b w:val="0"/>
          <w:i w:val="0"/>
          <w:noProof/>
          <w:color w:val="000000" w:themeColor="text1"/>
        </w:rPr>
        <w:instrText xml:space="preserve"> PAGEREF _Toc203238098 \h </w:instrText>
      </w:r>
      <w:r w:rsidR="000D5979" w:rsidRPr="00CA6E66">
        <w:rPr>
          <w:rFonts w:ascii="Times New Roman" w:hAnsi="Times New Roman" w:cs="Times New Roman"/>
          <w:b w:val="0"/>
          <w:i w:val="0"/>
          <w:noProof/>
          <w:color w:val="000000" w:themeColor="text1"/>
        </w:rPr>
      </w:r>
      <w:r w:rsidR="000D5979" w:rsidRPr="00CA6E66">
        <w:rPr>
          <w:rFonts w:ascii="Times New Roman" w:hAnsi="Times New Roman" w:cs="Times New Roman"/>
          <w:b w:val="0"/>
          <w:i w:val="0"/>
          <w:noProof/>
          <w:color w:val="000000" w:themeColor="text1"/>
        </w:rPr>
        <w:fldChar w:fldCharType="separate"/>
      </w:r>
      <w:r w:rsidR="00145ABB">
        <w:rPr>
          <w:rFonts w:ascii="Times New Roman" w:hAnsi="Times New Roman" w:cs="Times New Roman"/>
          <w:b w:val="0"/>
          <w:i w:val="0"/>
          <w:noProof/>
          <w:color w:val="000000" w:themeColor="text1"/>
        </w:rPr>
        <w:t>43</w:t>
      </w:r>
      <w:r w:rsidR="000D5979" w:rsidRPr="00CA6E66">
        <w:rPr>
          <w:rFonts w:ascii="Times New Roman" w:hAnsi="Times New Roman" w:cs="Times New Roman"/>
          <w:b w:val="0"/>
          <w:i w:val="0"/>
          <w:noProof/>
          <w:color w:val="000000" w:themeColor="text1"/>
        </w:rPr>
        <w:fldChar w:fldCharType="end"/>
      </w:r>
    </w:p>
    <w:p w14:paraId="723E5935" w14:textId="4477A39F" w:rsidR="000D5979" w:rsidRPr="00CA6E66" w:rsidRDefault="000D5979" w:rsidP="008B7D5A">
      <w:pPr>
        <w:pStyle w:val="TOC1"/>
        <w:tabs>
          <w:tab w:val="left" w:pos="660"/>
          <w:tab w:val="right" w:leader="dot" w:pos="8211"/>
        </w:tabs>
        <w:spacing w:before="0" w:line="480" w:lineRule="auto"/>
        <w:ind w:left="851" w:hanging="851"/>
        <w:rPr>
          <w:rFonts w:ascii="Times New Roman" w:eastAsiaTheme="minorEastAsia" w:hAnsi="Times New Roman" w:cs="Times New Roman"/>
          <w:b w:val="0"/>
          <w:bCs w:val="0"/>
          <w:i w:val="0"/>
          <w:iCs w:val="0"/>
          <w:noProof/>
          <w:color w:val="000000" w:themeColor="text1"/>
        </w:rPr>
      </w:pPr>
      <w:r w:rsidRPr="00CA6E66">
        <w:rPr>
          <w:rFonts w:ascii="Times New Roman" w:eastAsia="Calibri" w:hAnsi="Times New Roman" w:cs="Times New Roman"/>
          <w:b w:val="0"/>
          <w:bCs w:val="0"/>
          <w:i w:val="0"/>
          <w:noProof/>
          <w:color w:val="000000" w:themeColor="text1"/>
        </w:rPr>
        <w:t>4.9</w:t>
      </w:r>
      <w:r w:rsidRPr="00CA6E66">
        <w:rPr>
          <w:rFonts w:ascii="Times New Roman" w:eastAsiaTheme="minorEastAsia" w:hAnsi="Times New Roman" w:cs="Times New Roman"/>
          <w:b w:val="0"/>
          <w:bCs w:val="0"/>
          <w:i w:val="0"/>
          <w:iCs w:val="0"/>
          <w:noProof/>
          <w:color w:val="000000" w:themeColor="text1"/>
        </w:rPr>
        <w:tab/>
      </w:r>
      <w:r w:rsidR="008B7D5A" w:rsidRPr="00CA6E66">
        <w:rPr>
          <w:rFonts w:ascii="Times New Roman" w:eastAsiaTheme="minorEastAsia" w:hAnsi="Times New Roman" w:cs="Times New Roman"/>
          <w:b w:val="0"/>
          <w:bCs w:val="0"/>
          <w:i w:val="0"/>
          <w:iCs w:val="0"/>
          <w:noProof/>
          <w:color w:val="000000" w:themeColor="text1"/>
        </w:rPr>
        <w:tab/>
      </w:r>
      <w:r w:rsidRPr="00CA6E66">
        <w:rPr>
          <w:rFonts w:ascii="Times New Roman" w:eastAsia="Calibri" w:hAnsi="Times New Roman" w:cs="Times New Roman"/>
          <w:b w:val="0"/>
          <w:bCs w:val="0"/>
          <w:i w:val="0"/>
          <w:noProof/>
          <w:color w:val="000000" w:themeColor="text1"/>
        </w:rPr>
        <w:t>The Effects of Responsiveness on Customer Satisfaction in the Tanzanian Energy Industry</w:t>
      </w:r>
      <w:r w:rsidRPr="00CA6E66">
        <w:rPr>
          <w:rFonts w:ascii="Times New Roman" w:hAnsi="Times New Roman" w:cs="Times New Roman"/>
          <w:b w:val="0"/>
          <w:i w:val="0"/>
          <w:noProof/>
          <w:color w:val="000000" w:themeColor="text1"/>
        </w:rPr>
        <w:tab/>
      </w:r>
      <w:r w:rsidRPr="00CA6E66">
        <w:rPr>
          <w:rFonts w:ascii="Times New Roman" w:hAnsi="Times New Roman" w:cs="Times New Roman"/>
          <w:b w:val="0"/>
          <w:i w:val="0"/>
          <w:noProof/>
          <w:color w:val="000000" w:themeColor="text1"/>
        </w:rPr>
        <w:fldChar w:fldCharType="begin"/>
      </w:r>
      <w:r w:rsidRPr="00CA6E66">
        <w:rPr>
          <w:rFonts w:ascii="Times New Roman" w:hAnsi="Times New Roman" w:cs="Times New Roman"/>
          <w:b w:val="0"/>
          <w:i w:val="0"/>
          <w:noProof/>
          <w:color w:val="000000" w:themeColor="text1"/>
        </w:rPr>
        <w:instrText xml:space="preserve"> PAGEREF _Toc203238099 \h </w:instrText>
      </w:r>
      <w:r w:rsidRPr="00CA6E66">
        <w:rPr>
          <w:rFonts w:ascii="Times New Roman" w:hAnsi="Times New Roman" w:cs="Times New Roman"/>
          <w:b w:val="0"/>
          <w:i w:val="0"/>
          <w:noProof/>
          <w:color w:val="000000" w:themeColor="text1"/>
        </w:rPr>
      </w:r>
      <w:r w:rsidRPr="00CA6E66">
        <w:rPr>
          <w:rFonts w:ascii="Times New Roman" w:hAnsi="Times New Roman" w:cs="Times New Roman"/>
          <w:b w:val="0"/>
          <w:i w:val="0"/>
          <w:noProof/>
          <w:color w:val="000000" w:themeColor="text1"/>
        </w:rPr>
        <w:fldChar w:fldCharType="separate"/>
      </w:r>
      <w:r w:rsidR="00145ABB">
        <w:rPr>
          <w:rFonts w:ascii="Times New Roman" w:hAnsi="Times New Roman" w:cs="Times New Roman"/>
          <w:b w:val="0"/>
          <w:i w:val="0"/>
          <w:noProof/>
          <w:color w:val="000000" w:themeColor="text1"/>
        </w:rPr>
        <w:t>46</w:t>
      </w:r>
      <w:r w:rsidRPr="00CA6E66">
        <w:rPr>
          <w:rFonts w:ascii="Times New Roman" w:hAnsi="Times New Roman" w:cs="Times New Roman"/>
          <w:b w:val="0"/>
          <w:i w:val="0"/>
          <w:noProof/>
          <w:color w:val="000000" w:themeColor="text1"/>
        </w:rPr>
        <w:fldChar w:fldCharType="end"/>
      </w:r>
    </w:p>
    <w:p w14:paraId="5CF12FD4" w14:textId="1B216CE1" w:rsidR="000D5979" w:rsidRPr="00CA6E66" w:rsidRDefault="000D5979" w:rsidP="008B7D5A">
      <w:pPr>
        <w:pStyle w:val="TOC1"/>
        <w:tabs>
          <w:tab w:val="left" w:pos="660"/>
          <w:tab w:val="right" w:leader="dot" w:pos="8211"/>
        </w:tabs>
        <w:spacing w:before="0" w:line="480" w:lineRule="auto"/>
        <w:ind w:left="851" w:hanging="851"/>
        <w:rPr>
          <w:rFonts w:ascii="Times New Roman" w:eastAsiaTheme="minorEastAsia" w:hAnsi="Times New Roman" w:cs="Times New Roman"/>
          <w:b w:val="0"/>
          <w:bCs w:val="0"/>
          <w:i w:val="0"/>
          <w:iCs w:val="0"/>
          <w:noProof/>
          <w:color w:val="000000" w:themeColor="text1"/>
        </w:rPr>
      </w:pPr>
      <w:r w:rsidRPr="00CA6E66">
        <w:rPr>
          <w:rFonts w:ascii="Times New Roman" w:eastAsia="Calibri" w:hAnsi="Times New Roman" w:cs="Times New Roman"/>
          <w:b w:val="0"/>
          <w:bCs w:val="0"/>
          <w:i w:val="0"/>
          <w:noProof/>
          <w:color w:val="000000" w:themeColor="text1"/>
        </w:rPr>
        <w:t>4.10</w:t>
      </w:r>
      <w:r w:rsidRPr="00CA6E66">
        <w:rPr>
          <w:rFonts w:ascii="Times New Roman" w:eastAsiaTheme="minorEastAsia" w:hAnsi="Times New Roman" w:cs="Times New Roman"/>
          <w:b w:val="0"/>
          <w:bCs w:val="0"/>
          <w:i w:val="0"/>
          <w:iCs w:val="0"/>
          <w:noProof/>
          <w:color w:val="000000" w:themeColor="text1"/>
        </w:rPr>
        <w:tab/>
      </w:r>
      <w:r w:rsidR="008B7D5A" w:rsidRPr="00CA6E66">
        <w:rPr>
          <w:rFonts w:ascii="Times New Roman" w:eastAsiaTheme="minorEastAsia" w:hAnsi="Times New Roman" w:cs="Times New Roman"/>
          <w:b w:val="0"/>
          <w:bCs w:val="0"/>
          <w:i w:val="0"/>
          <w:iCs w:val="0"/>
          <w:noProof/>
          <w:color w:val="000000" w:themeColor="text1"/>
        </w:rPr>
        <w:tab/>
      </w:r>
      <w:r w:rsidRPr="00CA6E66">
        <w:rPr>
          <w:rFonts w:ascii="Times New Roman" w:eastAsia="Calibri" w:hAnsi="Times New Roman" w:cs="Times New Roman"/>
          <w:b w:val="0"/>
          <w:bCs w:val="0"/>
          <w:i w:val="0"/>
          <w:noProof/>
          <w:color w:val="000000" w:themeColor="text1"/>
        </w:rPr>
        <w:t xml:space="preserve">Regression </w:t>
      </w:r>
      <w:r w:rsidRPr="00CA6E66">
        <w:rPr>
          <w:rFonts w:ascii="Times New Roman" w:hAnsi="Times New Roman" w:cs="Times New Roman"/>
          <w:b w:val="0"/>
          <w:i w:val="0"/>
          <w:noProof/>
          <w:color w:val="000000" w:themeColor="text1"/>
        </w:rPr>
        <w:t>Model Summary and ANOVA Values</w:t>
      </w:r>
      <w:r w:rsidRPr="00CA6E66">
        <w:rPr>
          <w:rFonts w:ascii="Times New Roman" w:hAnsi="Times New Roman" w:cs="Times New Roman"/>
          <w:b w:val="0"/>
          <w:i w:val="0"/>
          <w:noProof/>
          <w:color w:val="000000" w:themeColor="text1"/>
        </w:rPr>
        <w:tab/>
      </w:r>
      <w:r w:rsidRPr="00CA6E66">
        <w:rPr>
          <w:rFonts w:ascii="Times New Roman" w:hAnsi="Times New Roman" w:cs="Times New Roman"/>
          <w:b w:val="0"/>
          <w:i w:val="0"/>
          <w:noProof/>
          <w:color w:val="000000" w:themeColor="text1"/>
        </w:rPr>
        <w:fldChar w:fldCharType="begin"/>
      </w:r>
      <w:r w:rsidRPr="00CA6E66">
        <w:rPr>
          <w:rFonts w:ascii="Times New Roman" w:hAnsi="Times New Roman" w:cs="Times New Roman"/>
          <w:b w:val="0"/>
          <w:i w:val="0"/>
          <w:noProof/>
          <w:color w:val="000000" w:themeColor="text1"/>
        </w:rPr>
        <w:instrText xml:space="preserve"> PAGEREF _Toc203238100 \h </w:instrText>
      </w:r>
      <w:r w:rsidRPr="00CA6E66">
        <w:rPr>
          <w:rFonts w:ascii="Times New Roman" w:hAnsi="Times New Roman" w:cs="Times New Roman"/>
          <w:b w:val="0"/>
          <w:i w:val="0"/>
          <w:noProof/>
          <w:color w:val="000000" w:themeColor="text1"/>
        </w:rPr>
      </w:r>
      <w:r w:rsidRPr="00CA6E66">
        <w:rPr>
          <w:rFonts w:ascii="Times New Roman" w:hAnsi="Times New Roman" w:cs="Times New Roman"/>
          <w:b w:val="0"/>
          <w:i w:val="0"/>
          <w:noProof/>
          <w:color w:val="000000" w:themeColor="text1"/>
        </w:rPr>
        <w:fldChar w:fldCharType="separate"/>
      </w:r>
      <w:r w:rsidR="00145ABB">
        <w:rPr>
          <w:rFonts w:ascii="Times New Roman" w:hAnsi="Times New Roman" w:cs="Times New Roman"/>
          <w:b w:val="0"/>
          <w:i w:val="0"/>
          <w:noProof/>
          <w:color w:val="000000" w:themeColor="text1"/>
        </w:rPr>
        <w:t>50</w:t>
      </w:r>
      <w:r w:rsidRPr="00CA6E66">
        <w:rPr>
          <w:rFonts w:ascii="Times New Roman" w:hAnsi="Times New Roman" w:cs="Times New Roman"/>
          <w:b w:val="0"/>
          <w:i w:val="0"/>
          <w:noProof/>
          <w:color w:val="000000" w:themeColor="text1"/>
        </w:rPr>
        <w:fldChar w:fldCharType="end"/>
      </w:r>
    </w:p>
    <w:p w14:paraId="2BC4AF4F" w14:textId="6C5ABFA3" w:rsidR="000D5979" w:rsidRPr="00CA6E66" w:rsidRDefault="000D5979" w:rsidP="008B7D5A">
      <w:pPr>
        <w:pStyle w:val="TOC1"/>
        <w:tabs>
          <w:tab w:val="left" w:pos="660"/>
          <w:tab w:val="right" w:leader="dot" w:pos="8211"/>
        </w:tabs>
        <w:spacing w:before="0" w:line="480" w:lineRule="auto"/>
        <w:ind w:left="851" w:hanging="851"/>
        <w:rPr>
          <w:rFonts w:ascii="Times New Roman" w:eastAsiaTheme="minorEastAsia" w:hAnsi="Times New Roman" w:cs="Times New Roman"/>
          <w:b w:val="0"/>
          <w:bCs w:val="0"/>
          <w:i w:val="0"/>
          <w:iCs w:val="0"/>
          <w:noProof/>
          <w:color w:val="000000" w:themeColor="text1"/>
        </w:rPr>
      </w:pPr>
      <w:r w:rsidRPr="00CA6E66">
        <w:rPr>
          <w:rFonts w:ascii="Times New Roman" w:eastAsia="Times New Roman" w:hAnsi="Times New Roman" w:cs="Times New Roman"/>
          <w:b w:val="0"/>
          <w:i w:val="0"/>
          <w:noProof/>
          <w:color w:val="000000" w:themeColor="text1"/>
        </w:rPr>
        <w:t>4.11</w:t>
      </w:r>
      <w:r w:rsidRPr="00CA6E66">
        <w:rPr>
          <w:rFonts w:ascii="Times New Roman" w:eastAsiaTheme="minorEastAsia" w:hAnsi="Times New Roman" w:cs="Times New Roman"/>
          <w:b w:val="0"/>
          <w:bCs w:val="0"/>
          <w:i w:val="0"/>
          <w:iCs w:val="0"/>
          <w:noProof/>
          <w:color w:val="000000" w:themeColor="text1"/>
        </w:rPr>
        <w:tab/>
      </w:r>
      <w:r w:rsidR="008B7D5A" w:rsidRPr="00CA6E66">
        <w:rPr>
          <w:rFonts w:ascii="Times New Roman" w:eastAsiaTheme="minorEastAsia" w:hAnsi="Times New Roman" w:cs="Times New Roman"/>
          <w:b w:val="0"/>
          <w:bCs w:val="0"/>
          <w:i w:val="0"/>
          <w:iCs w:val="0"/>
          <w:noProof/>
          <w:color w:val="000000" w:themeColor="text1"/>
        </w:rPr>
        <w:tab/>
      </w:r>
      <w:r w:rsidRPr="00CA6E66">
        <w:rPr>
          <w:rFonts w:ascii="Times New Roman" w:eastAsia="Times New Roman" w:hAnsi="Times New Roman" w:cs="Times New Roman"/>
          <w:b w:val="0"/>
          <w:i w:val="0"/>
          <w:noProof/>
          <w:color w:val="000000" w:themeColor="text1"/>
        </w:rPr>
        <w:t>Analysis of Variables from the Specific Objectives</w:t>
      </w:r>
      <w:r w:rsidRPr="00CA6E66">
        <w:rPr>
          <w:rFonts w:ascii="Times New Roman" w:hAnsi="Times New Roman" w:cs="Times New Roman"/>
          <w:b w:val="0"/>
          <w:i w:val="0"/>
          <w:noProof/>
          <w:color w:val="000000" w:themeColor="text1"/>
        </w:rPr>
        <w:tab/>
      </w:r>
      <w:r w:rsidRPr="00CA6E66">
        <w:rPr>
          <w:rFonts w:ascii="Times New Roman" w:hAnsi="Times New Roman" w:cs="Times New Roman"/>
          <w:b w:val="0"/>
          <w:i w:val="0"/>
          <w:noProof/>
          <w:color w:val="000000" w:themeColor="text1"/>
        </w:rPr>
        <w:fldChar w:fldCharType="begin"/>
      </w:r>
      <w:r w:rsidRPr="00CA6E66">
        <w:rPr>
          <w:rFonts w:ascii="Times New Roman" w:hAnsi="Times New Roman" w:cs="Times New Roman"/>
          <w:b w:val="0"/>
          <w:i w:val="0"/>
          <w:noProof/>
          <w:color w:val="000000" w:themeColor="text1"/>
        </w:rPr>
        <w:instrText xml:space="preserve"> PAGEREF _Toc203238101 \h </w:instrText>
      </w:r>
      <w:r w:rsidRPr="00CA6E66">
        <w:rPr>
          <w:rFonts w:ascii="Times New Roman" w:hAnsi="Times New Roman" w:cs="Times New Roman"/>
          <w:b w:val="0"/>
          <w:i w:val="0"/>
          <w:noProof/>
          <w:color w:val="000000" w:themeColor="text1"/>
        </w:rPr>
      </w:r>
      <w:r w:rsidRPr="00CA6E66">
        <w:rPr>
          <w:rFonts w:ascii="Times New Roman" w:hAnsi="Times New Roman" w:cs="Times New Roman"/>
          <w:b w:val="0"/>
          <w:i w:val="0"/>
          <w:noProof/>
          <w:color w:val="000000" w:themeColor="text1"/>
        </w:rPr>
        <w:fldChar w:fldCharType="separate"/>
      </w:r>
      <w:r w:rsidR="00145ABB">
        <w:rPr>
          <w:rFonts w:ascii="Times New Roman" w:hAnsi="Times New Roman" w:cs="Times New Roman"/>
          <w:b w:val="0"/>
          <w:i w:val="0"/>
          <w:noProof/>
          <w:color w:val="000000" w:themeColor="text1"/>
        </w:rPr>
        <w:t>51</w:t>
      </w:r>
      <w:r w:rsidRPr="00CA6E66">
        <w:rPr>
          <w:rFonts w:ascii="Times New Roman" w:hAnsi="Times New Roman" w:cs="Times New Roman"/>
          <w:b w:val="0"/>
          <w:i w:val="0"/>
          <w:noProof/>
          <w:color w:val="000000" w:themeColor="text1"/>
        </w:rPr>
        <w:fldChar w:fldCharType="end"/>
      </w:r>
    </w:p>
    <w:p w14:paraId="338634A1" w14:textId="7076D07D" w:rsidR="000D5979" w:rsidRPr="00CA6E66" w:rsidRDefault="000D5979" w:rsidP="008B7D5A">
      <w:pPr>
        <w:pStyle w:val="TOC1"/>
        <w:tabs>
          <w:tab w:val="right" w:leader="dot" w:pos="8211"/>
        </w:tabs>
        <w:spacing w:before="0" w:line="480" w:lineRule="auto"/>
        <w:ind w:left="851" w:hanging="851"/>
        <w:rPr>
          <w:rFonts w:ascii="Times New Roman" w:eastAsiaTheme="minorEastAsia" w:hAnsi="Times New Roman" w:cs="Times New Roman"/>
          <w:b w:val="0"/>
          <w:bCs w:val="0"/>
          <w:i w:val="0"/>
          <w:iCs w:val="0"/>
          <w:noProof/>
          <w:color w:val="000000" w:themeColor="text1"/>
        </w:rPr>
      </w:pPr>
      <w:r w:rsidRPr="00CA6E66">
        <w:rPr>
          <w:rFonts w:ascii="Times New Roman" w:eastAsia="Times New Roman" w:hAnsi="Times New Roman" w:cs="Times New Roman"/>
          <w:b w:val="0"/>
          <w:i w:val="0"/>
          <w:noProof/>
          <w:color w:val="000000" w:themeColor="text1"/>
        </w:rPr>
        <w:t xml:space="preserve">4.12 </w:t>
      </w:r>
      <w:r w:rsidR="008B7D5A" w:rsidRPr="00CA6E66">
        <w:rPr>
          <w:rFonts w:ascii="Times New Roman" w:eastAsia="Times New Roman" w:hAnsi="Times New Roman" w:cs="Times New Roman"/>
          <w:b w:val="0"/>
          <w:i w:val="0"/>
          <w:noProof/>
          <w:color w:val="000000" w:themeColor="text1"/>
        </w:rPr>
        <w:tab/>
      </w:r>
      <w:r w:rsidRPr="00CA6E66">
        <w:rPr>
          <w:rFonts w:ascii="Times New Roman" w:eastAsia="Times New Roman" w:hAnsi="Times New Roman" w:cs="Times New Roman"/>
          <w:b w:val="0"/>
          <w:i w:val="0"/>
          <w:noProof/>
          <w:color w:val="000000" w:themeColor="text1"/>
        </w:rPr>
        <w:t>Testing of the Assumption of the Multiple Regression Analysis</w:t>
      </w:r>
      <w:r w:rsidRPr="00CA6E66">
        <w:rPr>
          <w:rFonts w:ascii="Times New Roman" w:hAnsi="Times New Roman" w:cs="Times New Roman"/>
          <w:b w:val="0"/>
          <w:i w:val="0"/>
          <w:noProof/>
          <w:color w:val="000000" w:themeColor="text1"/>
        </w:rPr>
        <w:tab/>
      </w:r>
      <w:r w:rsidRPr="00CA6E66">
        <w:rPr>
          <w:rFonts w:ascii="Times New Roman" w:hAnsi="Times New Roman" w:cs="Times New Roman"/>
          <w:b w:val="0"/>
          <w:i w:val="0"/>
          <w:noProof/>
          <w:color w:val="000000" w:themeColor="text1"/>
        </w:rPr>
        <w:fldChar w:fldCharType="begin"/>
      </w:r>
      <w:r w:rsidRPr="00CA6E66">
        <w:rPr>
          <w:rFonts w:ascii="Times New Roman" w:hAnsi="Times New Roman" w:cs="Times New Roman"/>
          <w:b w:val="0"/>
          <w:i w:val="0"/>
          <w:noProof/>
          <w:color w:val="000000" w:themeColor="text1"/>
        </w:rPr>
        <w:instrText xml:space="preserve"> PAGEREF _Toc203238102 \h </w:instrText>
      </w:r>
      <w:r w:rsidRPr="00CA6E66">
        <w:rPr>
          <w:rFonts w:ascii="Times New Roman" w:hAnsi="Times New Roman" w:cs="Times New Roman"/>
          <w:b w:val="0"/>
          <w:i w:val="0"/>
          <w:noProof/>
          <w:color w:val="000000" w:themeColor="text1"/>
        </w:rPr>
      </w:r>
      <w:r w:rsidRPr="00CA6E66">
        <w:rPr>
          <w:rFonts w:ascii="Times New Roman" w:hAnsi="Times New Roman" w:cs="Times New Roman"/>
          <w:b w:val="0"/>
          <w:i w:val="0"/>
          <w:noProof/>
          <w:color w:val="000000" w:themeColor="text1"/>
        </w:rPr>
        <w:fldChar w:fldCharType="separate"/>
      </w:r>
      <w:r w:rsidR="00145ABB">
        <w:rPr>
          <w:rFonts w:ascii="Times New Roman" w:hAnsi="Times New Roman" w:cs="Times New Roman"/>
          <w:b w:val="0"/>
          <w:i w:val="0"/>
          <w:noProof/>
          <w:color w:val="000000" w:themeColor="text1"/>
        </w:rPr>
        <w:t>52</w:t>
      </w:r>
      <w:r w:rsidRPr="00CA6E66">
        <w:rPr>
          <w:rFonts w:ascii="Times New Roman" w:hAnsi="Times New Roman" w:cs="Times New Roman"/>
          <w:b w:val="0"/>
          <w:i w:val="0"/>
          <w:noProof/>
          <w:color w:val="000000" w:themeColor="text1"/>
        </w:rPr>
        <w:fldChar w:fldCharType="end"/>
      </w:r>
    </w:p>
    <w:p w14:paraId="3E9DD08A" w14:textId="19294A6B" w:rsidR="000D5979" w:rsidRPr="00CA6E66" w:rsidRDefault="000D5979" w:rsidP="008B7D5A">
      <w:pPr>
        <w:pStyle w:val="TOC1"/>
        <w:tabs>
          <w:tab w:val="right" w:leader="dot" w:pos="8211"/>
        </w:tabs>
        <w:spacing w:before="0" w:line="480" w:lineRule="auto"/>
        <w:ind w:left="851" w:hanging="851"/>
        <w:rPr>
          <w:rFonts w:ascii="Times New Roman" w:eastAsiaTheme="minorEastAsia" w:hAnsi="Times New Roman" w:cs="Times New Roman"/>
          <w:b w:val="0"/>
          <w:bCs w:val="0"/>
          <w:i w:val="0"/>
          <w:iCs w:val="0"/>
          <w:noProof/>
          <w:color w:val="000000" w:themeColor="text1"/>
        </w:rPr>
      </w:pPr>
      <w:r w:rsidRPr="00CA6E66">
        <w:rPr>
          <w:rFonts w:ascii="Times New Roman" w:hAnsi="Times New Roman" w:cs="Times New Roman"/>
          <w:b w:val="0"/>
          <w:i w:val="0"/>
          <w:noProof/>
          <w:color w:val="000000" w:themeColor="text1"/>
        </w:rPr>
        <w:t xml:space="preserve">4.12.1 </w:t>
      </w:r>
      <w:r w:rsidR="008B7D5A" w:rsidRPr="00CA6E66">
        <w:rPr>
          <w:rFonts w:ascii="Times New Roman" w:hAnsi="Times New Roman" w:cs="Times New Roman"/>
          <w:b w:val="0"/>
          <w:i w:val="0"/>
          <w:noProof/>
          <w:color w:val="000000" w:themeColor="text1"/>
        </w:rPr>
        <w:tab/>
      </w:r>
      <w:r w:rsidRPr="00CA6E66">
        <w:rPr>
          <w:rFonts w:ascii="Times New Roman" w:hAnsi="Times New Roman" w:cs="Times New Roman"/>
          <w:b w:val="0"/>
          <w:i w:val="0"/>
          <w:noProof/>
          <w:color w:val="000000" w:themeColor="text1"/>
        </w:rPr>
        <w:t>Test of Auto-Correlation Assumption</w:t>
      </w:r>
      <w:r w:rsidRPr="00CA6E66">
        <w:rPr>
          <w:rFonts w:ascii="Times New Roman" w:hAnsi="Times New Roman" w:cs="Times New Roman"/>
          <w:b w:val="0"/>
          <w:i w:val="0"/>
          <w:noProof/>
          <w:color w:val="000000" w:themeColor="text1"/>
        </w:rPr>
        <w:tab/>
      </w:r>
      <w:r w:rsidRPr="00CA6E66">
        <w:rPr>
          <w:rFonts w:ascii="Times New Roman" w:hAnsi="Times New Roman" w:cs="Times New Roman"/>
          <w:b w:val="0"/>
          <w:i w:val="0"/>
          <w:noProof/>
          <w:color w:val="000000" w:themeColor="text1"/>
        </w:rPr>
        <w:fldChar w:fldCharType="begin"/>
      </w:r>
      <w:r w:rsidRPr="00CA6E66">
        <w:rPr>
          <w:rFonts w:ascii="Times New Roman" w:hAnsi="Times New Roman" w:cs="Times New Roman"/>
          <w:b w:val="0"/>
          <w:i w:val="0"/>
          <w:noProof/>
          <w:color w:val="000000" w:themeColor="text1"/>
        </w:rPr>
        <w:instrText xml:space="preserve"> PAGEREF _Toc203238103 \h </w:instrText>
      </w:r>
      <w:r w:rsidRPr="00CA6E66">
        <w:rPr>
          <w:rFonts w:ascii="Times New Roman" w:hAnsi="Times New Roman" w:cs="Times New Roman"/>
          <w:b w:val="0"/>
          <w:i w:val="0"/>
          <w:noProof/>
          <w:color w:val="000000" w:themeColor="text1"/>
        </w:rPr>
      </w:r>
      <w:r w:rsidRPr="00CA6E66">
        <w:rPr>
          <w:rFonts w:ascii="Times New Roman" w:hAnsi="Times New Roman" w:cs="Times New Roman"/>
          <w:b w:val="0"/>
          <w:i w:val="0"/>
          <w:noProof/>
          <w:color w:val="000000" w:themeColor="text1"/>
        </w:rPr>
        <w:fldChar w:fldCharType="separate"/>
      </w:r>
      <w:r w:rsidR="00145ABB">
        <w:rPr>
          <w:rFonts w:ascii="Times New Roman" w:hAnsi="Times New Roman" w:cs="Times New Roman"/>
          <w:b w:val="0"/>
          <w:i w:val="0"/>
          <w:noProof/>
          <w:color w:val="000000" w:themeColor="text1"/>
        </w:rPr>
        <w:t>52</w:t>
      </w:r>
      <w:r w:rsidRPr="00CA6E66">
        <w:rPr>
          <w:rFonts w:ascii="Times New Roman" w:hAnsi="Times New Roman" w:cs="Times New Roman"/>
          <w:b w:val="0"/>
          <w:i w:val="0"/>
          <w:noProof/>
          <w:color w:val="000000" w:themeColor="text1"/>
        </w:rPr>
        <w:fldChar w:fldCharType="end"/>
      </w:r>
    </w:p>
    <w:p w14:paraId="475625FC" w14:textId="601899D9" w:rsidR="000D5979" w:rsidRPr="00CA6E66" w:rsidRDefault="000D5979" w:rsidP="008B7D5A">
      <w:pPr>
        <w:pStyle w:val="TOC1"/>
        <w:tabs>
          <w:tab w:val="right" w:leader="dot" w:pos="8211"/>
        </w:tabs>
        <w:spacing w:before="0" w:line="480" w:lineRule="auto"/>
        <w:ind w:left="851" w:hanging="851"/>
        <w:rPr>
          <w:rFonts w:ascii="Times New Roman" w:eastAsiaTheme="minorEastAsia" w:hAnsi="Times New Roman" w:cs="Times New Roman"/>
          <w:b w:val="0"/>
          <w:bCs w:val="0"/>
          <w:i w:val="0"/>
          <w:iCs w:val="0"/>
          <w:noProof/>
          <w:color w:val="000000" w:themeColor="text1"/>
        </w:rPr>
      </w:pPr>
      <w:r w:rsidRPr="00CA6E66">
        <w:rPr>
          <w:rFonts w:ascii="Times New Roman" w:hAnsi="Times New Roman" w:cs="Times New Roman"/>
          <w:b w:val="0"/>
          <w:i w:val="0"/>
          <w:noProof/>
          <w:color w:val="000000" w:themeColor="text1"/>
        </w:rPr>
        <w:t xml:space="preserve">4.12.2 </w:t>
      </w:r>
      <w:r w:rsidR="008B7D5A" w:rsidRPr="00CA6E66">
        <w:rPr>
          <w:rFonts w:ascii="Times New Roman" w:hAnsi="Times New Roman" w:cs="Times New Roman"/>
          <w:b w:val="0"/>
          <w:i w:val="0"/>
          <w:noProof/>
          <w:color w:val="000000" w:themeColor="text1"/>
        </w:rPr>
        <w:tab/>
      </w:r>
      <w:r w:rsidRPr="00CA6E66">
        <w:rPr>
          <w:rFonts w:ascii="Times New Roman" w:hAnsi="Times New Roman" w:cs="Times New Roman"/>
          <w:b w:val="0"/>
          <w:i w:val="0"/>
          <w:noProof/>
          <w:color w:val="000000" w:themeColor="text1"/>
        </w:rPr>
        <w:t>Test of Normality Assumption</w:t>
      </w:r>
      <w:r w:rsidRPr="00CA6E66">
        <w:rPr>
          <w:rFonts w:ascii="Times New Roman" w:hAnsi="Times New Roman" w:cs="Times New Roman"/>
          <w:b w:val="0"/>
          <w:i w:val="0"/>
          <w:noProof/>
          <w:color w:val="000000" w:themeColor="text1"/>
        </w:rPr>
        <w:tab/>
      </w:r>
      <w:r w:rsidRPr="00CA6E66">
        <w:rPr>
          <w:rFonts w:ascii="Times New Roman" w:hAnsi="Times New Roman" w:cs="Times New Roman"/>
          <w:b w:val="0"/>
          <w:i w:val="0"/>
          <w:noProof/>
          <w:color w:val="000000" w:themeColor="text1"/>
        </w:rPr>
        <w:fldChar w:fldCharType="begin"/>
      </w:r>
      <w:r w:rsidRPr="00CA6E66">
        <w:rPr>
          <w:rFonts w:ascii="Times New Roman" w:hAnsi="Times New Roman" w:cs="Times New Roman"/>
          <w:b w:val="0"/>
          <w:i w:val="0"/>
          <w:noProof/>
          <w:color w:val="000000" w:themeColor="text1"/>
        </w:rPr>
        <w:instrText xml:space="preserve"> PAGEREF _Toc203238104 \h </w:instrText>
      </w:r>
      <w:r w:rsidRPr="00CA6E66">
        <w:rPr>
          <w:rFonts w:ascii="Times New Roman" w:hAnsi="Times New Roman" w:cs="Times New Roman"/>
          <w:b w:val="0"/>
          <w:i w:val="0"/>
          <w:noProof/>
          <w:color w:val="000000" w:themeColor="text1"/>
        </w:rPr>
      </w:r>
      <w:r w:rsidRPr="00CA6E66">
        <w:rPr>
          <w:rFonts w:ascii="Times New Roman" w:hAnsi="Times New Roman" w:cs="Times New Roman"/>
          <w:b w:val="0"/>
          <w:i w:val="0"/>
          <w:noProof/>
          <w:color w:val="000000" w:themeColor="text1"/>
        </w:rPr>
        <w:fldChar w:fldCharType="separate"/>
      </w:r>
      <w:r w:rsidR="00145ABB">
        <w:rPr>
          <w:rFonts w:ascii="Times New Roman" w:hAnsi="Times New Roman" w:cs="Times New Roman"/>
          <w:b w:val="0"/>
          <w:i w:val="0"/>
          <w:noProof/>
          <w:color w:val="000000" w:themeColor="text1"/>
        </w:rPr>
        <w:t>52</w:t>
      </w:r>
      <w:r w:rsidRPr="00CA6E66">
        <w:rPr>
          <w:rFonts w:ascii="Times New Roman" w:hAnsi="Times New Roman" w:cs="Times New Roman"/>
          <w:b w:val="0"/>
          <w:i w:val="0"/>
          <w:noProof/>
          <w:color w:val="000000" w:themeColor="text1"/>
        </w:rPr>
        <w:fldChar w:fldCharType="end"/>
      </w:r>
    </w:p>
    <w:p w14:paraId="4EFC04F2" w14:textId="2AD315C4" w:rsidR="000D5979" w:rsidRPr="00CA6E66" w:rsidRDefault="000D5979" w:rsidP="008B7D5A">
      <w:pPr>
        <w:pStyle w:val="TOC1"/>
        <w:tabs>
          <w:tab w:val="right" w:leader="dot" w:pos="8211"/>
        </w:tabs>
        <w:spacing w:before="0" w:line="480" w:lineRule="auto"/>
        <w:ind w:left="851" w:hanging="851"/>
        <w:rPr>
          <w:rFonts w:ascii="Times New Roman" w:eastAsiaTheme="minorEastAsia" w:hAnsi="Times New Roman" w:cs="Times New Roman"/>
          <w:b w:val="0"/>
          <w:bCs w:val="0"/>
          <w:i w:val="0"/>
          <w:iCs w:val="0"/>
          <w:noProof/>
          <w:color w:val="000000" w:themeColor="text1"/>
        </w:rPr>
      </w:pPr>
      <w:r w:rsidRPr="00CA6E66">
        <w:rPr>
          <w:rFonts w:ascii="Times New Roman" w:hAnsi="Times New Roman" w:cs="Times New Roman"/>
          <w:b w:val="0"/>
          <w:i w:val="0"/>
          <w:noProof/>
          <w:color w:val="000000" w:themeColor="text1"/>
        </w:rPr>
        <w:t xml:space="preserve">4.12.3 </w:t>
      </w:r>
      <w:r w:rsidR="008B7D5A" w:rsidRPr="00CA6E66">
        <w:rPr>
          <w:rFonts w:ascii="Times New Roman" w:hAnsi="Times New Roman" w:cs="Times New Roman"/>
          <w:b w:val="0"/>
          <w:i w:val="0"/>
          <w:noProof/>
          <w:color w:val="000000" w:themeColor="text1"/>
        </w:rPr>
        <w:tab/>
      </w:r>
      <w:r w:rsidRPr="00CA6E66">
        <w:rPr>
          <w:rFonts w:ascii="Times New Roman" w:hAnsi="Times New Roman" w:cs="Times New Roman"/>
          <w:b w:val="0"/>
          <w:i w:val="0"/>
          <w:noProof/>
          <w:color w:val="000000" w:themeColor="text1"/>
        </w:rPr>
        <w:t>Multicollinearity</w:t>
      </w:r>
      <w:r w:rsidRPr="00CA6E66">
        <w:rPr>
          <w:rFonts w:ascii="Times New Roman" w:hAnsi="Times New Roman" w:cs="Times New Roman"/>
          <w:b w:val="0"/>
          <w:i w:val="0"/>
          <w:noProof/>
          <w:color w:val="000000" w:themeColor="text1"/>
        </w:rPr>
        <w:tab/>
      </w:r>
      <w:r w:rsidRPr="00CA6E66">
        <w:rPr>
          <w:rFonts w:ascii="Times New Roman" w:hAnsi="Times New Roman" w:cs="Times New Roman"/>
          <w:b w:val="0"/>
          <w:i w:val="0"/>
          <w:noProof/>
          <w:color w:val="000000" w:themeColor="text1"/>
        </w:rPr>
        <w:fldChar w:fldCharType="begin"/>
      </w:r>
      <w:r w:rsidRPr="00CA6E66">
        <w:rPr>
          <w:rFonts w:ascii="Times New Roman" w:hAnsi="Times New Roman" w:cs="Times New Roman"/>
          <w:b w:val="0"/>
          <w:i w:val="0"/>
          <w:noProof/>
          <w:color w:val="000000" w:themeColor="text1"/>
        </w:rPr>
        <w:instrText xml:space="preserve"> PAGEREF _Toc203238105 \h </w:instrText>
      </w:r>
      <w:r w:rsidRPr="00CA6E66">
        <w:rPr>
          <w:rFonts w:ascii="Times New Roman" w:hAnsi="Times New Roman" w:cs="Times New Roman"/>
          <w:b w:val="0"/>
          <w:i w:val="0"/>
          <w:noProof/>
          <w:color w:val="000000" w:themeColor="text1"/>
        </w:rPr>
      </w:r>
      <w:r w:rsidRPr="00CA6E66">
        <w:rPr>
          <w:rFonts w:ascii="Times New Roman" w:hAnsi="Times New Roman" w:cs="Times New Roman"/>
          <w:b w:val="0"/>
          <w:i w:val="0"/>
          <w:noProof/>
          <w:color w:val="000000" w:themeColor="text1"/>
        </w:rPr>
        <w:fldChar w:fldCharType="separate"/>
      </w:r>
      <w:r w:rsidR="00145ABB">
        <w:rPr>
          <w:rFonts w:ascii="Times New Roman" w:hAnsi="Times New Roman" w:cs="Times New Roman"/>
          <w:b w:val="0"/>
          <w:i w:val="0"/>
          <w:noProof/>
          <w:color w:val="000000" w:themeColor="text1"/>
        </w:rPr>
        <w:t>53</w:t>
      </w:r>
      <w:r w:rsidRPr="00CA6E66">
        <w:rPr>
          <w:rFonts w:ascii="Times New Roman" w:hAnsi="Times New Roman" w:cs="Times New Roman"/>
          <w:b w:val="0"/>
          <w:i w:val="0"/>
          <w:noProof/>
          <w:color w:val="000000" w:themeColor="text1"/>
        </w:rPr>
        <w:fldChar w:fldCharType="end"/>
      </w:r>
    </w:p>
    <w:p w14:paraId="35568DEF" w14:textId="7EF6C44F" w:rsidR="000D5979" w:rsidRPr="00CA6E66" w:rsidRDefault="000D5979" w:rsidP="008B7D5A">
      <w:pPr>
        <w:pStyle w:val="TOC1"/>
        <w:tabs>
          <w:tab w:val="left" w:pos="660"/>
          <w:tab w:val="right" w:leader="dot" w:pos="8211"/>
        </w:tabs>
        <w:spacing w:before="0" w:line="480" w:lineRule="auto"/>
        <w:ind w:left="851" w:hanging="851"/>
        <w:rPr>
          <w:rFonts w:ascii="Times New Roman" w:eastAsiaTheme="minorEastAsia" w:hAnsi="Times New Roman" w:cs="Times New Roman"/>
          <w:b w:val="0"/>
          <w:bCs w:val="0"/>
          <w:i w:val="0"/>
          <w:iCs w:val="0"/>
          <w:noProof/>
          <w:color w:val="000000" w:themeColor="text1"/>
        </w:rPr>
      </w:pPr>
      <w:r w:rsidRPr="00CA6E66">
        <w:rPr>
          <w:rFonts w:ascii="Times New Roman" w:eastAsia="Calibri" w:hAnsi="Times New Roman" w:cs="Times New Roman"/>
          <w:b w:val="0"/>
          <w:bCs w:val="0"/>
          <w:i w:val="0"/>
          <w:noProof/>
          <w:color w:val="000000" w:themeColor="text1"/>
        </w:rPr>
        <w:t>4.13</w:t>
      </w:r>
      <w:r w:rsidRPr="00CA6E66">
        <w:rPr>
          <w:rFonts w:ascii="Times New Roman" w:eastAsiaTheme="minorEastAsia" w:hAnsi="Times New Roman" w:cs="Times New Roman"/>
          <w:b w:val="0"/>
          <w:bCs w:val="0"/>
          <w:i w:val="0"/>
          <w:iCs w:val="0"/>
          <w:noProof/>
          <w:color w:val="000000" w:themeColor="text1"/>
        </w:rPr>
        <w:tab/>
      </w:r>
      <w:r w:rsidR="008B7D5A" w:rsidRPr="00CA6E66">
        <w:rPr>
          <w:rFonts w:ascii="Times New Roman" w:eastAsiaTheme="minorEastAsia" w:hAnsi="Times New Roman" w:cs="Times New Roman"/>
          <w:b w:val="0"/>
          <w:bCs w:val="0"/>
          <w:i w:val="0"/>
          <w:iCs w:val="0"/>
          <w:noProof/>
          <w:color w:val="000000" w:themeColor="text1"/>
        </w:rPr>
        <w:tab/>
      </w:r>
      <w:r w:rsidRPr="00CA6E66">
        <w:rPr>
          <w:rFonts w:ascii="Times New Roman" w:eastAsia="Calibri" w:hAnsi="Times New Roman" w:cs="Times New Roman"/>
          <w:b w:val="0"/>
          <w:bCs w:val="0"/>
          <w:i w:val="0"/>
          <w:noProof/>
          <w:color w:val="000000" w:themeColor="text1"/>
        </w:rPr>
        <w:t>The Influence of Service Quality Dimensions on Customer Satisfaction</w:t>
      </w:r>
      <w:r w:rsidRPr="00CA6E66">
        <w:rPr>
          <w:rFonts w:ascii="Times New Roman" w:hAnsi="Times New Roman" w:cs="Times New Roman"/>
          <w:b w:val="0"/>
          <w:i w:val="0"/>
          <w:noProof/>
          <w:color w:val="000000" w:themeColor="text1"/>
        </w:rPr>
        <w:tab/>
      </w:r>
      <w:r w:rsidRPr="00CA6E66">
        <w:rPr>
          <w:rFonts w:ascii="Times New Roman" w:hAnsi="Times New Roman" w:cs="Times New Roman"/>
          <w:b w:val="0"/>
          <w:i w:val="0"/>
          <w:noProof/>
          <w:color w:val="000000" w:themeColor="text1"/>
        </w:rPr>
        <w:fldChar w:fldCharType="begin"/>
      </w:r>
      <w:r w:rsidRPr="00CA6E66">
        <w:rPr>
          <w:rFonts w:ascii="Times New Roman" w:hAnsi="Times New Roman" w:cs="Times New Roman"/>
          <w:b w:val="0"/>
          <w:i w:val="0"/>
          <w:noProof/>
          <w:color w:val="000000" w:themeColor="text1"/>
        </w:rPr>
        <w:instrText xml:space="preserve"> PAGEREF _Toc203238106 \h </w:instrText>
      </w:r>
      <w:r w:rsidRPr="00CA6E66">
        <w:rPr>
          <w:rFonts w:ascii="Times New Roman" w:hAnsi="Times New Roman" w:cs="Times New Roman"/>
          <w:b w:val="0"/>
          <w:i w:val="0"/>
          <w:noProof/>
          <w:color w:val="000000" w:themeColor="text1"/>
        </w:rPr>
      </w:r>
      <w:r w:rsidRPr="00CA6E66">
        <w:rPr>
          <w:rFonts w:ascii="Times New Roman" w:hAnsi="Times New Roman" w:cs="Times New Roman"/>
          <w:b w:val="0"/>
          <w:i w:val="0"/>
          <w:noProof/>
          <w:color w:val="000000" w:themeColor="text1"/>
        </w:rPr>
        <w:fldChar w:fldCharType="separate"/>
      </w:r>
      <w:r w:rsidR="00145ABB">
        <w:rPr>
          <w:rFonts w:ascii="Times New Roman" w:hAnsi="Times New Roman" w:cs="Times New Roman"/>
          <w:b w:val="0"/>
          <w:i w:val="0"/>
          <w:noProof/>
          <w:color w:val="000000" w:themeColor="text1"/>
        </w:rPr>
        <w:t>54</w:t>
      </w:r>
      <w:r w:rsidRPr="00CA6E66">
        <w:rPr>
          <w:rFonts w:ascii="Times New Roman" w:hAnsi="Times New Roman" w:cs="Times New Roman"/>
          <w:b w:val="0"/>
          <w:i w:val="0"/>
          <w:noProof/>
          <w:color w:val="000000" w:themeColor="text1"/>
        </w:rPr>
        <w:fldChar w:fldCharType="end"/>
      </w:r>
    </w:p>
    <w:p w14:paraId="548FD161" w14:textId="5BD60F2C" w:rsidR="000D5979" w:rsidRPr="00CA6E66" w:rsidRDefault="000D5979" w:rsidP="008B7D5A">
      <w:pPr>
        <w:pStyle w:val="TOC1"/>
        <w:tabs>
          <w:tab w:val="left" w:pos="880"/>
          <w:tab w:val="right" w:leader="dot" w:pos="8211"/>
        </w:tabs>
        <w:spacing w:before="0" w:line="480" w:lineRule="auto"/>
        <w:ind w:left="851" w:hanging="851"/>
        <w:rPr>
          <w:rFonts w:ascii="Times New Roman" w:eastAsiaTheme="minorEastAsia" w:hAnsi="Times New Roman" w:cs="Times New Roman"/>
          <w:b w:val="0"/>
          <w:bCs w:val="0"/>
          <w:i w:val="0"/>
          <w:iCs w:val="0"/>
          <w:noProof/>
          <w:color w:val="000000" w:themeColor="text1"/>
        </w:rPr>
      </w:pPr>
      <w:r w:rsidRPr="00CA6E66">
        <w:rPr>
          <w:rFonts w:ascii="Times New Roman" w:eastAsia="Times New Roman" w:hAnsi="Times New Roman" w:cs="Times New Roman"/>
          <w:b w:val="0"/>
          <w:i w:val="0"/>
          <w:noProof/>
          <w:color w:val="000000" w:themeColor="text1"/>
        </w:rPr>
        <w:t>4.13.1</w:t>
      </w:r>
      <w:r w:rsidRPr="00CA6E66">
        <w:rPr>
          <w:rFonts w:ascii="Times New Roman" w:eastAsiaTheme="minorEastAsia" w:hAnsi="Times New Roman" w:cs="Times New Roman"/>
          <w:b w:val="0"/>
          <w:bCs w:val="0"/>
          <w:i w:val="0"/>
          <w:iCs w:val="0"/>
          <w:noProof/>
          <w:color w:val="000000" w:themeColor="text1"/>
        </w:rPr>
        <w:tab/>
      </w:r>
      <w:r w:rsidR="008B7D5A" w:rsidRPr="00CA6E66">
        <w:rPr>
          <w:rFonts w:ascii="Times New Roman" w:eastAsiaTheme="minorEastAsia" w:hAnsi="Times New Roman" w:cs="Times New Roman"/>
          <w:b w:val="0"/>
          <w:bCs w:val="0"/>
          <w:i w:val="0"/>
          <w:iCs w:val="0"/>
          <w:noProof/>
          <w:color w:val="000000" w:themeColor="text1"/>
        </w:rPr>
        <w:tab/>
      </w:r>
      <w:r w:rsidRPr="00CA6E66">
        <w:rPr>
          <w:rFonts w:ascii="Times New Roman" w:eastAsia="Times New Roman" w:hAnsi="Times New Roman" w:cs="Times New Roman"/>
          <w:b w:val="0"/>
          <w:i w:val="0"/>
          <w:noProof/>
          <w:color w:val="000000" w:themeColor="text1"/>
        </w:rPr>
        <w:t>The Influence of Reliability on Customer Satisfaction</w:t>
      </w:r>
      <w:r w:rsidRPr="00CA6E66">
        <w:rPr>
          <w:rFonts w:ascii="Times New Roman" w:hAnsi="Times New Roman" w:cs="Times New Roman"/>
          <w:b w:val="0"/>
          <w:i w:val="0"/>
          <w:noProof/>
          <w:color w:val="000000" w:themeColor="text1"/>
        </w:rPr>
        <w:tab/>
      </w:r>
      <w:r w:rsidRPr="00CA6E66">
        <w:rPr>
          <w:rFonts w:ascii="Times New Roman" w:hAnsi="Times New Roman" w:cs="Times New Roman"/>
          <w:b w:val="0"/>
          <w:i w:val="0"/>
          <w:noProof/>
          <w:color w:val="000000" w:themeColor="text1"/>
        </w:rPr>
        <w:fldChar w:fldCharType="begin"/>
      </w:r>
      <w:r w:rsidRPr="00CA6E66">
        <w:rPr>
          <w:rFonts w:ascii="Times New Roman" w:hAnsi="Times New Roman" w:cs="Times New Roman"/>
          <w:b w:val="0"/>
          <w:i w:val="0"/>
          <w:noProof/>
          <w:color w:val="000000" w:themeColor="text1"/>
        </w:rPr>
        <w:instrText xml:space="preserve"> PAGEREF _Toc203238107 \h </w:instrText>
      </w:r>
      <w:r w:rsidRPr="00CA6E66">
        <w:rPr>
          <w:rFonts w:ascii="Times New Roman" w:hAnsi="Times New Roman" w:cs="Times New Roman"/>
          <w:b w:val="0"/>
          <w:i w:val="0"/>
          <w:noProof/>
          <w:color w:val="000000" w:themeColor="text1"/>
        </w:rPr>
      </w:r>
      <w:r w:rsidRPr="00CA6E66">
        <w:rPr>
          <w:rFonts w:ascii="Times New Roman" w:hAnsi="Times New Roman" w:cs="Times New Roman"/>
          <w:b w:val="0"/>
          <w:i w:val="0"/>
          <w:noProof/>
          <w:color w:val="000000" w:themeColor="text1"/>
        </w:rPr>
        <w:fldChar w:fldCharType="separate"/>
      </w:r>
      <w:r w:rsidR="00145ABB">
        <w:rPr>
          <w:rFonts w:ascii="Times New Roman" w:hAnsi="Times New Roman" w:cs="Times New Roman"/>
          <w:b w:val="0"/>
          <w:i w:val="0"/>
          <w:noProof/>
          <w:color w:val="000000" w:themeColor="text1"/>
        </w:rPr>
        <w:t>54</w:t>
      </w:r>
      <w:r w:rsidRPr="00CA6E66">
        <w:rPr>
          <w:rFonts w:ascii="Times New Roman" w:hAnsi="Times New Roman" w:cs="Times New Roman"/>
          <w:b w:val="0"/>
          <w:i w:val="0"/>
          <w:noProof/>
          <w:color w:val="000000" w:themeColor="text1"/>
        </w:rPr>
        <w:fldChar w:fldCharType="end"/>
      </w:r>
    </w:p>
    <w:p w14:paraId="2C6061FD" w14:textId="3E10EA38" w:rsidR="000D5979" w:rsidRPr="00CA6E66" w:rsidRDefault="000D5979" w:rsidP="008B7D5A">
      <w:pPr>
        <w:pStyle w:val="TOC1"/>
        <w:tabs>
          <w:tab w:val="left" w:pos="880"/>
          <w:tab w:val="right" w:leader="dot" w:pos="8211"/>
        </w:tabs>
        <w:spacing w:before="0" w:line="480" w:lineRule="auto"/>
        <w:ind w:left="851" w:hanging="851"/>
        <w:rPr>
          <w:rFonts w:ascii="Times New Roman" w:eastAsiaTheme="minorEastAsia" w:hAnsi="Times New Roman" w:cs="Times New Roman"/>
          <w:b w:val="0"/>
          <w:bCs w:val="0"/>
          <w:i w:val="0"/>
          <w:iCs w:val="0"/>
          <w:noProof/>
          <w:color w:val="000000" w:themeColor="text1"/>
        </w:rPr>
      </w:pPr>
      <w:r w:rsidRPr="00CA6E66">
        <w:rPr>
          <w:rFonts w:ascii="Times New Roman" w:eastAsia="Times New Roman" w:hAnsi="Times New Roman" w:cs="Times New Roman"/>
          <w:b w:val="0"/>
          <w:i w:val="0"/>
          <w:noProof/>
          <w:color w:val="000000" w:themeColor="text1"/>
        </w:rPr>
        <w:t>4.13.2</w:t>
      </w:r>
      <w:r w:rsidRPr="00CA6E66">
        <w:rPr>
          <w:rFonts w:ascii="Times New Roman" w:eastAsiaTheme="minorEastAsia" w:hAnsi="Times New Roman" w:cs="Times New Roman"/>
          <w:b w:val="0"/>
          <w:bCs w:val="0"/>
          <w:i w:val="0"/>
          <w:iCs w:val="0"/>
          <w:noProof/>
          <w:color w:val="000000" w:themeColor="text1"/>
        </w:rPr>
        <w:tab/>
      </w:r>
      <w:r w:rsidR="008B7D5A" w:rsidRPr="00CA6E66">
        <w:rPr>
          <w:rFonts w:ascii="Times New Roman" w:eastAsiaTheme="minorEastAsia" w:hAnsi="Times New Roman" w:cs="Times New Roman"/>
          <w:b w:val="0"/>
          <w:bCs w:val="0"/>
          <w:i w:val="0"/>
          <w:iCs w:val="0"/>
          <w:noProof/>
          <w:color w:val="000000" w:themeColor="text1"/>
        </w:rPr>
        <w:tab/>
      </w:r>
      <w:r w:rsidRPr="00CA6E66">
        <w:rPr>
          <w:rFonts w:ascii="Times New Roman" w:eastAsia="Times New Roman" w:hAnsi="Times New Roman" w:cs="Times New Roman"/>
          <w:b w:val="0"/>
          <w:i w:val="0"/>
          <w:noProof/>
          <w:color w:val="000000" w:themeColor="text1"/>
        </w:rPr>
        <w:t>The Influence of Assurance on Customer Satisfaction</w:t>
      </w:r>
      <w:r w:rsidRPr="00CA6E66">
        <w:rPr>
          <w:rFonts w:ascii="Times New Roman" w:hAnsi="Times New Roman" w:cs="Times New Roman"/>
          <w:b w:val="0"/>
          <w:i w:val="0"/>
          <w:noProof/>
          <w:color w:val="000000" w:themeColor="text1"/>
        </w:rPr>
        <w:tab/>
      </w:r>
      <w:r w:rsidRPr="00CA6E66">
        <w:rPr>
          <w:rFonts w:ascii="Times New Roman" w:hAnsi="Times New Roman" w:cs="Times New Roman"/>
          <w:b w:val="0"/>
          <w:i w:val="0"/>
          <w:noProof/>
          <w:color w:val="000000" w:themeColor="text1"/>
        </w:rPr>
        <w:fldChar w:fldCharType="begin"/>
      </w:r>
      <w:r w:rsidRPr="00CA6E66">
        <w:rPr>
          <w:rFonts w:ascii="Times New Roman" w:hAnsi="Times New Roman" w:cs="Times New Roman"/>
          <w:b w:val="0"/>
          <w:i w:val="0"/>
          <w:noProof/>
          <w:color w:val="000000" w:themeColor="text1"/>
        </w:rPr>
        <w:instrText xml:space="preserve"> PAGEREF _Toc203238108 \h </w:instrText>
      </w:r>
      <w:r w:rsidRPr="00CA6E66">
        <w:rPr>
          <w:rFonts w:ascii="Times New Roman" w:hAnsi="Times New Roman" w:cs="Times New Roman"/>
          <w:b w:val="0"/>
          <w:i w:val="0"/>
          <w:noProof/>
          <w:color w:val="000000" w:themeColor="text1"/>
        </w:rPr>
      </w:r>
      <w:r w:rsidRPr="00CA6E66">
        <w:rPr>
          <w:rFonts w:ascii="Times New Roman" w:hAnsi="Times New Roman" w:cs="Times New Roman"/>
          <w:b w:val="0"/>
          <w:i w:val="0"/>
          <w:noProof/>
          <w:color w:val="000000" w:themeColor="text1"/>
        </w:rPr>
        <w:fldChar w:fldCharType="separate"/>
      </w:r>
      <w:r w:rsidR="00145ABB">
        <w:rPr>
          <w:rFonts w:ascii="Times New Roman" w:hAnsi="Times New Roman" w:cs="Times New Roman"/>
          <w:b w:val="0"/>
          <w:i w:val="0"/>
          <w:noProof/>
          <w:color w:val="000000" w:themeColor="text1"/>
        </w:rPr>
        <w:t>54</w:t>
      </w:r>
      <w:r w:rsidRPr="00CA6E66">
        <w:rPr>
          <w:rFonts w:ascii="Times New Roman" w:hAnsi="Times New Roman" w:cs="Times New Roman"/>
          <w:b w:val="0"/>
          <w:i w:val="0"/>
          <w:noProof/>
          <w:color w:val="000000" w:themeColor="text1"/>
        </w:rPr>
        <w:fldChar w:fldCharType="end"/>
      </w:r>
    </w:p>
    <w:p w14:paraId="089BE208" w14:textId="29F63B04" w:rsidR="000D5979" w:rsidRPr="00CA6E66" w:rsidRDefault="000D5979" w:rsidP="008B7D5A">
      <w:pPr>
        <w:pStyle w:val="TOC1"/>
        <w:tabs>
          <w:tab w:val="left" w:pos="880"/>
          <w:tab w:val="right" w:leader="dot" w:pos="8211"/>
        </w:tabs>
        <w:spacing w:before="0" w:line="480" w:lineRule="auto"/>
        <w:ind w:left="851" w:hanging="851"/>
        <w:rPr>
          <w:rFonts w:ascii="Times New Roman" w:eastAsiaTheme="minorEastAsia" w:hAnsi="Times New Roman" w:cs="Times New Roman"/>
          <w:b w:val="0"/>
          <w:bCs w:val="0"/>
          <w:i w:val="0"/>
          <w:iCs w:val="0"/>
          <w:noProof/>
          <w:color w:val="000000" w:themeColor="text1"/>
        </w:rPr>
      </w:pPr>
      <w:r w:rsidRPr="00CA6E66">
        <w:rPr>
          <w:rFonts w:ascii="Times New Roman" w:eastAsia="Times New Roman" w:hAnsi="Times New Roman" w:cs="Times New Roman"/>
          <w:b w:val="0"/>
          <w:i w:val="0"/>
          <w:noProof/>
          <w:color w:val="000000" w:themeColor="text1"/>
        </w:rPr>
        <w:t>4.13.3</w:t>
      </w:r>
      <w:r w:rsidRPr="00CA6E66">
        <w:rPr>
          <w:rFonts w:ascii="Times New Roman" w:eastAsiaTheme="minorEastAsia" w:hAnsi="Times New Roman" w:cs="Times New Roman"/>
          <w:b w:val="0"/>
          <w:bCs w:val="0"/>
          <w:i w:val="0"/>
          <w:iCs w:val="0"/>
          <w:noProof/>
          <w:color w:val="000000" w:themeColor="text1"/>
        </w:rPr>
        <w:tab/>
      </w:r>
      <w:r w:rsidR="008B7D5A" w:rsidRPr="00CA6E66">
        <w:rPr>
          <w:rFonts w:ascii="Times New Roman" w:eastAsiaTheme="minorEastAsia" w:hAnsi="Times New Roman" w:cs="Times New Roman"/>
          <w:b w:val="0"/>
          <w:bCs w:val="0"/>
          <w:i w:val="0"/>
          <w:iCs w:val="0"/>
          <w:noProof/>
          <w:color w:val="000000" w:themeColor="text1"/>
        </w:rPr>
        <w:tab/>
      </w:r>
      <w:r w:rsidRPr="00CA6E66">
        <w:rPr>
          <w:rFonts w:ascii="Times New Roman" w:eastAsia="Times New Roman" w:hAnsi="Times New Roman" w:cs="Times New Roman"/>
          <w:b w:val="0"/>
          <w:i w:val="0"/>
          <w:noProof/>
          <w:color w:val="000000" w:themeColor="text1"/>
        </w:rPr>
        <w:t>The Influence of Tangibility on Customer Satisfaction</w:t>
      </w:r>
      <w:r w:rsidRPr="00CA6E66">
        <w:rPr>
          <w:rFonts w:ascii="Times New Roman" w:hAnsi="Times New Roman" w:cs="Times New Roman"/>
          <w:b w:val="0"/>
          <w:i w:val="0"/>
          <w:noProof/>
          <w:color w:val="000000" w:themeColor="text1"/>
        </w:rPr>
        <w:tab/>
      </w:r>
      <w:r w:rsidRPr="00CA6E66">
        <w:rPr>
          <w:rFonts w:ascii="Times New Roman" w:hAnsi="Times New Roman" w:cs="Times New Roman"/>
          <w:b w:val="0"/>
          <w:i w:val="0"/>
          <w:noProof/>
          <w:color w:val="000000" w:themeColor="text1"/>
        </w:rPr>
        <w:fldChar w:fldCharType="begin"/>
      </w:r>
      <w:r w:rsidRPr="00CA6E66">
        <w:rPr>
          <w:rFonts w:ascii="Times New Roman" w:hAnsi="Times New Roman" w:cs="Times New Roman"/>
          <w:b w:val="0"/>
          <w:i w:val="0"/>
          <w:noProof/>
          <w:color w:val="000000" w:themeColor="text1"/>
        </w:rPr>
        <w:instrText xml:space="preserve"> PAGEREF _Toc203238109 \h </w:instrText>
      </w:r>
      <w:r w:rsidRPr="00CA6E66">
        <w:rPr>
          <w:rFonts w:ascii="Times New Roman" w:hAnsi="Times New Roman" w:cs="Times New Roman"/>
          <w:b w:val="0"/>
          <w:i w:val="0"/>
          <w:noProof/>
          <w:color w:val="000000" w:themeColor="text1"/>
        </w:rPr>
      </w:r>
      <w:r w:rsidRPr="00CA6E66">
        <w:rPr>
          <w:rFonts w:ascii="Times New Roman" w:hAnsi="Times New Roman" w:cs="Times New Roman"/>
          <w:b w:val="0"/>
          <w:i w:val="0"/>
          <w:noProof/>
          <w:color w:val="000000" w:themeColor="text1"/>
        </w:rPr>
        <w:fldChar w:fldCharType="separate"/>
      </w:r>
      <w:r w:rsidR="00145ABB">
        <w:rPr>
          <w:rFonts w:ascii="Times New Roman" w:hAnsi="Times New Roman" w:cs="Times New Roman"/>
          <w:b w:val="0"/>
          <w:i w:val="0"/>
          <w:noProof/>
          <w:color w:val="000000" w:themeColor="text1"/>
        </w:rPr>
        <w:t>54</w:t>
      </w:r>
      <w:r w:rsidRPr="00CA6E66">
        <w:rPr>
          <w:rFonts w:ascii="Times New Roman" w:hAnsi="Times New Roman" w:cs="Times New Roman"/>
          <w:b w:val="0"/>
          <w:i w:val="0"/>
          <w:noProof/>
          <w:color w:val="000000" w:themeColor="text1"/>
        </w:rPr>
        <w:fldChar w:fldCharType="end"/>
      </w:r>
    </w:p>
    <w:p w14:paraId="5F3B0C72" w14:textId="6642C5AB" w:rsidR="000D5979" w:rsidRPr="00CA6E66" w:rsidRDefault="000D5979" w:rsidP="008B7D5A">
      <w:pPr>
        <w:pStyle w:val="TOC1"/>
        <w:tabs>
          <w:tab w:val="left" w:pos="880"/>
          <w:tab w:val="right" w:leader="dot" w:pos="8211"/>
        </w:tabs>
        <w:spacing w:before="0" w:line="480" w:lineRule="auto"/>
        <w:ind w:left="851" w:hanging="851"/>
        <w:rPr>
          <w:rFonts w:ascii="Times New Roman" w:eastAsiaTheme="minorEastAsia" w:hAnsi="Times New Roman" w:cs="Times New Roman"/>
          <w:b w:val="0"/>
          <w:bCs w:val="0"/>
          <w:i w:val="0"/>
          <w:iCs w:val="0"/>
          <w:noProof/>
          <w:color w:val="000000" w:themeColor="text1"/>
        </w:rPr>
      </w:pPr>
      <w:r w:rsidRPr="00CA6E66">
        <w:rPr>
          <w:rFonts w:ascii="Times New Roman" w:eastAsia="Times New Roman" w:hAnsi="Times New Roman" w:cs="Times New Roman"/>
          <w:b w:val="0"/>
          <w:i w:val="0"/>
          <w:noProof/>
          <w:color w:val="000000" w:themeColor="text1"/>
        </w:rPr>
        <w:t>4.13.4</w:t>
      </w:r>
      <w:r w:rsidRPr="00CA6E66">
        <w:rPr>
          <w:rFonts w:ascii="Times New Roman" w:eastAsiaTheme="minorEastAsia" w:hAnsi="Times New Roman" w:cs="Times New Roman"/>
          <w:b w:val="0"/>
          <w:bCs w:val="0"/>
          <w:i w:val="0"/>
          <w:iCs w:val="0"/>
          <w:noProof/>
          <w:color w:val="000000" w:themeColor="text1"/>
        </w:rPr>
        <w:tab/>
      </w:r>
      <w:r w:rsidR="008B7D5A" w:rsidRPr="00CA6E66">
        <w:rPr>
          <w:rFonts w:ascii="Times New Roman" w:eastAsiaTheme="minorEastAsia" w:hAnsi="Times New Roman" w:cs="Times New Roman"/>
          <w:b w:val="0"/>
          <w:bCs w:val="0"/>
          <w:i w:val="0"/>
          <w:iCs w:val="0"/>
          <w:noProof/>
          <w:color w:val="000000" w:themeColor="text1"/>
        </w:rPr>
        <w:tab/>
      </w:r>
      <w:r w:rsidRPr="00CA6E66">
        <w:rPr>
          <w:rFonts w:ascii="Times New Roman" w:eastAsia="Times New Roman" w:hAnsi="Times New Roman" w:cs="Times New Roman"/>
          <w:b w:val="0"/>
          <w:i w:val="0"/>
          <w:noProof/>
          <w:color w:val="000000" w:themeColor="text1"/>
        </w:rPr>
        <w:t>The Influence of Empathy on Customer Satisfaction</w:t>
      </w:r>
      <w:r w:rsidRPr="00CA6E66">
        <w:rPr>
          <w:rFonts w:ascii="Times New Roman" w:hAnsi="Times New Roman" w:cs="Times New Roman"/>
          <w:b w:val="0"/>
          <w:i w:val="0"/>
          <w:noProof/>
          <w:color w:val="000000" w:themeColor="text1"/>
        </w:rPr>
        <w:tab/>
      </w:r>
      <w:r w:rsidRPr="00CA6E66">
        <w:rPr>
          <w:rFonts w:ascii="Times New Roman" w:hAnsi="Times New Roman" w:cs="Times New Roman"/>
          <w:b w:val="0"/>
          <w:i w:val="0"/>
          <w:noProof/>
          <w:color w:val="000000" w:themeColor="text1"/>
        </w:rPr>
        <w:fldChar w:fldCharType="begin"/>
      </w:r>
      <w:r w:rsidRPr="00CA6E66">
        <w:rPr>
          <w:rFonts w:ascii="Times New Roman" w:hAnsi="Times New Roman" w:cs="Times New Roman"/>
          <w:b w:val="0"/>
          <w:i w:val="0"/>
          <w:noProof/>
          <w:color w:val="000000" w:themeColor="text1"/>
        </w:rPr>
        <w:instrText xml:space="preserve"> PAGEREF _Toc203238110 \h </w:instrText>
      </w:r>
      <w:r w:rsidRPr="00CA6E66">
        <w:rPr>
          <w:rFonts w:ascii="Times New Roman" w:hAnsi="Times New Roman" w:cs="Times New Roman"/>
          <w:b w:val="0"/>
          <w:i w:val="0"/>
          <w:noProof/>
          <w:color w:val="000000" w:themeColor="text1"/>
        </w:rPr>
      </w:r>
      <w:r w:rsidRPr="00CA6E66">
        <w:rPr>
          <w:rFonts w:ascii="Times New Roman" w:hAnsi="Times New Roman" w:cs="Times New Roman"/>
          <w:b w:val="0"/>
          <w:i w:val="0"/>
          <w:noProof/>
          <w:color w:val="000000" w:themeColor="text1"/>
        </w:rPr>
        <w:fldChar w:fldCharType="separate"/>
      </w:r>
      <w:r w:rsidR="00145ABB">
        <w:rPr>
          <w:rFonts w:ascii="Times New Roman" w:hAnsi="Times New Roman" w:cs="Times New Roman"/>
          <w:b w:val="0"/>
          <w:i w:val="0"/>
          <w:noProof/>
          <w:color w:val="000000" w:themeColor="text1"/>
        </w:rPr>
        <w:t>55</w:t>
      </w:r>
      <w:r w:rsidRPr="00CA6E66">
        <w:rPr>
          <w:rFonts w:ascii="Times New Roman" w:hAnsi="Times New Roman" w:cs="Times New Roman"/>
          <w:b w:val="0"/>
          <w:i w:val="0"/>
          <w:noProof/>
          <w:color w:val="000000" w:themeColor="text1"/>
        </w:rPr>
        <w:fldChar w:fldCharType="end"/>
      </w:r>
    </w:p>
    <w:p w14:paraId="77594C73" w14:textId="2AA61A52" w:rsidR="000D5979" w:rsidRPr="00CA6E66" w:rsidRDefault="000D5979" w:rsidP="008B7D5A">
      <w:pPr>
        <w:pStyle w:val="TOC1"/>
        <w:tabs>
          <w:tab w:val="left" w:pos="880"/>
          <w:tab w:val="right" w:leader="dot" w:pos="8211"/>
        </w:tabs>
        <w:spacing w:before="0" w:line="480" w:lineRule="auto"/>
        <w:ind w:left="851" w:hanging="851"/>
        <w:rPr>
          <w:rFonts w:ascii="Times New Roman" w:eastAsiaTheme="minorEastAsia" w:hAnsi="Times New Roman" w:cs="Times New Roman"/>
          <w:b w:val="0"/>
          <w:bCs w:val="0"/>
          <w:i w:val="0"/>
          <w:iCs w:val="0"/>
          <w:noProof/>
          <w:color w:val="000000" w:themeColor="text1"/>
        </w:rPr>
      </w:pPr>
      <w:r w:rsidRPr="00CA6E66">
        <w:rPr>
          <w:rFonts w:ascii="Times New Roman" w:eastAsia="Times New Roman" w:hAnsi="Times New Roman" w:cs="Times New Roman"/>
          <w:b w:val="0"/>
          <w:i w:val="0"/>
          <w:noProof/>
          <w:color w:val="000000" w:themeColor="text1"/>
        </w:rPr>
        <w:t>4.13.5</w:t>
      </w:r>
      <w:r w:rsidRPr="00CA6E66">
        <w:rPr>
          <w:rFonts w:ascii="Times New Roman" w:eastAsiaTheme="minorEastAsia" w:hAnsi="Times New Roman" w:cs="Times New Roman"/>
          <w:b w:val="0"/>
          <w:bCs w:val="0"/>
          <w:i w:val="0"/>
          <w:iCs w:val="0"/>
          <w:noProof/>
          <w:color w:val="000000" w:themeColor="text1"/>
        </w:rPr>
        <w:tab/>
      </w:r>
      <w:r w:rsidR="008B7D5A" w:rsidRPr="00CA6E66">
        <w:rPr>
          <w:rFonts w:ascii="Times New Roman" w:eastAsiaTheme="minorEastAsia" w:hAnsi="Times New Roman" w:cs="Times New Roman"/>
          <w:b w:val="0"/>
          <w:bCs w:val="0"/>
          <w:i w:val="0"/>
          <w:iCs w:val="0"/>
          <w:noProof/>
          <w:color w:val="000000" w:themeColor="text1"/>
        </w:rPr>
        <w:tab/>
      </w:r>
      <w:r w:rsidRPr="00CA6E66">
        <w:rPr>
          <w:rFonts w:ascii="Times New Roman" w:eastAsia="Times New Roman" w:hAnsi="Times New Roman" w:cs="Times New Roman"/>
          <w:b w:val="0"/>
          <w:i w:val="0"/>
          <w:noProof/>
          <w:color w:val="000000" w:themeColor="text1"/>
        </w:rPr>
        <w:t>The Influence of Responsiveness on Customer Satisfaction</w:t>
      </w:r>
      <w:r w:rsidRPr="00CA6E66">
        <w:rPr>
          <w:rFonts w:ascii="Times New Roman" w:hAnsi="Times New Roman" w:cs="Times New Roman"/>
          <w:b w:val="0"/>
          <w:i w:val="0"/>
          <w:noProof/>
          <w:color w:val="000000" w:themeColor="text1"/>
        </w:rPr>
        <w:tab/>
      </w:r>
      <w:r w:rsidRPr="00CA6E66">
        <w:rPr>
          <w:rFonts w:ascii="Times New Roman" w:hAnsi="Times New Roman" w:cs="Times New Roman"/>
          <w:b w:val="0"/>
          <w:i w:val="0"/>
          <w:noProof/>
          <w:color w:val="000000" w:themeColor="text1"/>
        </w:rPr>
        <w:fldChar w:fldCharType="begin"/>
      </w:r>
      <w:r w:rsidRPr="00CA6E66">
        <w:rPr>
          <w:rFonts w:ascii="Times New Roman" w:hAnsi="Times New Roman" w:cs="Times New Roman"/>
          <w:b w:val="0"/>
          <w:i w:val="0"/>
          <w:noProof/>
          <w:color w:val="000000" w:themeColor="text1"/>
        </w:rPr>
        <w:instrText xml:space="preserve"> PAGEREF _Toc203238111 \h </w:instrText>
      </w:r>
      <w:r w:rsidRPr="00CA6E66">
        <w:rPr>
          <w:rFonts w:ascii="Times New Roman" w:hAnsi="Times New Roman" w:cs="Times New Roman"/>
          <w:b w:val="0"/>
          <w:i w:val="0"/>
          <w:noProof/>
          <w:color w:val="000000" w:themeColor="text1"/>
        </w:rPr>
      </w:r>
      <w:r w:rsidRPr="00CA6E66">
        <w:rPr>
          <w:rFonts w:ascii="Times New Roman" w:hAnsi="Times New Roman" w:cs="Times New Roman"/>
          <w:b w:val="0"/>
          <w:i w:val="0"/>
          <w:noProof/>
          <w:color w:val="000000" w:themeColor="text1"/>
        </w:rPr>
        <w:fldChar w:fldCharType="separate"/>
      </w:r>
      <w:r w:rsidR="00145ABB">
        <w:rPr>
          <w:rFonts w:ascii="Times New Roman" w:hAnsi="Times New Roman" w:cs="Times New Roman"/>
          <w:b w:val="0"/>
          <w:i w:val="0"/>
          <w:noProof/>
          <w:color w:val="000000" w:themeColor="text1"/>
        </w:rPr>
        <w:t>55</w:t>
      </w:r>
      <w:r w:rsidRPr="00CA6E66">
        <w:rPr>
          <w:rFonts w:ascii="Times New Roman" w:hAnsi="Times New Roman" w:cs="Times New Roman"/>
          <w:b w:val="0"/>
          <w:i w:val="0"/>
          <w:noProof/>
          <w:color w:val="000000" w:themeColor="text1"/>
        </w:rPr>
        <w:fldChar w:fldCharType="end"/>
      </w:r>
    </w:p>
    <w:p w14:paraId="37D6CC37" w14:textId="77777777" w:rsidR="000D5979" w:rsidRPr="00CA6E66" w:rsidRDefault="000D5979" w:rsidP="008B7D5A">
      <w:pPr>
        <w:pStyle w:val="TOC1"/>
        <w:tabs>
          <w:tab w:val="right" w:leader="dot" w:pos="8211"/>
        </w:tabs>
        <w:spacing w:before="0" w:line="480" w:lineRule="auto"/>
        <w:ind w:left="851" w:hanging="851"/>
        <w:rPr>
          <w:rFonts w:ascii="Times New Roman" w:eastAsiaTheme="minorEastAsia" w:hAnsi="Times New Roman" w:cs="Times New Roman"/>
          <w:bCs w:val="0"/>
          <w:i w:val="0"/>
          <w:iCs w:val="0"/>
          <w:noProof/>
          <w:color w:val="000000" w:themeColor="text1"/>
        </w:rPr>
      </w:pPr>
      <w:r w:rsidRPr="00CA6E66">
        <w:rPr>
          <w:rFonts w:ascii="Times New Roman" w:hAnsi="Times New Roman" w:cs="Times New Roman"/>
          <w:i w:val="0"/>
          <w:noProof/>
          <w:color w:val="000000" w:themeColor="text1"/>
        </w:rPr>
        <w:t>CHAPTER FIVE</w:t>
      </w:r>
      <w:r w:rsidRPr="00CA6E66">
        <w:rPr>
          <w:rFonts w:ascii="Times New Roman" w:hAnsi="Times New Roman" w:cs="Times New Roman"/>
          <w:i w:val="0"/>
          <w:noProof/>
          <w:color w:val="000000" w:themeColor="text1"/>
        </w:rPr>
        <w:tab/>
      </w:r>
      <w:r w:rsidRPr="00CA6E66">
        <w:rPr>
          <w:rFonts w:ascii="Times New Roman" w:hAnsi="Times New Roman" w:cs="Times New Roman"/>
          <w:i w:val="0"/>
          <w:noProof/>
          <w:color w:val="000000" w:themeColor="text1"/>
        </w:rPr>
        <w:fldChar w:fldCharType="begin"/>
      </w:r>
      <w:r w:rsidRPr="00CA6E66">
        <w:rPr>
          <w:rFonts w:ascii="Times New Roman" w:hAnsi="Times New Roman" w:cs="Times New Roman"/>
          <w:i w:val="0"/>
          <w:noProof/>
          <w:color w:val="000000" w:themeColor="text1"/>
        </w:rPr>
        <w:instrText xml:space="preserve"> PAGEREF _Toc203238112 \h </w:instrText>
      </w:r>
      <w:r w:rsidRPr="00CA6E66">
        <w:rPr>
          <w:rFonts w:ascii="Times New Roman" w:hAnsi="Times New Roman" w:cs="Times New Roman"/>
          <w:i w:val="0"/>
          <w:noProof/>
          <w:color w:val="000000" w:themeColor="text1"/>
        </w:rPr>
      </w:r>
      <w:r w:rsidRPr="00CA6E66">
        <w:rPr>
          <w:rFonts w:ascii="Times New Roman" w:hAnsi="Times New Roman" w:cs="Times New Roman"/>
          <w:i w:val="0"/>
          <w:noProof/>
          <w:color w:val="000000" w:themeColor="text1"/>
        </w:rPr>
        <w:fldChar w:fldCharType="separate"/>
      </w:r>
      <w:r w:rsidR="00145ABB">
        <w:rPr>
          <w:rFonts w:ascii="Times New Roman" w:hAnsi="Times New Roman" w:cs="Times New Roman"/>
          <w:i w:val="0"/>
          <w:noProof/>
          <w:color w:val="000000" w:themeColor="text1"/>
        </w:rPr>
        <w:t>56</w:t>
      </w:r>
      <w:r w:rsidRPr="00CA6E66">
        <w:rPr>
          <w:rFonts w:ascii="Times New Roman" w:hAnsi="Times New Roman" w:cs="Times New Roman"/>
          <w:i w:val="0"/>
          <w:noProof/>
          <w:color w:val="000000" w:themeColor="text1"/>
        </w:rPr>
        <w:fldChar w:fldCharType="end"/>
      </w:r>
    </w:p>
    <w:p w14:paraId="46653E4F" w14:textId="77777777" w:rsidR="000D5979" w:rsidRPr="00CA6E66" w:rsidRDefault="000D5979" w:rsidP="008B7D5A">
      <w:pPr>
        <w:pStyle w:val="TOC1"/>
        <w:tabs>
          <w:tab w:val="right" w:leader="dot" w:pos="8211"/>
        </w:tabs>
        <w:spacing w:before="0" w:line="480" w:lineRule="auto"/>
        <w:ind w:left="851" w:hanging="851"/>
        <w:rPr>
          <w:rFonts w:ascii="Times New Roman" w:eastAsiaTheme="minorEastAsia" w:hAnsi="Times New Roman" w:cs="Times New Roman"/>
          <w:bCs w:val="0"/>
          <w:i w:val="0"/>
          <w:iCs w:val="0"/>
          <w:noProof/>
          <w:color w:val="000000" w:themeColor="text1"/>
        </w:rPr>
      </w:pPr>
      <w:r w:rsidRPr="00CA6E66">
        <w:rPr>
          <w:rFonts w:ascii="Times New Roman" w:hAnsi="Times New Roman" w:cs="Times New Roman"/>
          <w:i w:val="0"/>
          <w:noProof/>
          <w:color w:val="000000" w:themeColor="text1"/>
        </w:rPr>
        <w:t>SUMMARY OF THE FINDINGS, CONCLUSION AND RECOMMENDATIONS</w:t>
      </w:r>
      <w:r w:rsidRPr="00CA6E66">
        <w:rPr>
          <w:rFonts w:ascii="Times New Roman" w:hAnsi="Times New Roman" w:cs="Times New Roman"/>
          <w:i w:val="0"/>
          <w:noProof/>
          <w:color w:val="000000" w:themeColor="text1"/>
        </w:rPr>
        <w:tab/>
      </w:r>
      <w:r w:rsidRPr="00CA6E66">
        <w:rPr>
          <w:rFonts w:ascii="Times New Roman" w:hAnsi="Times New Roman" w:cs="Times New Roman"/>
          <w:i w:val="0"/>
          <w:noProof/>
          <w:color w:val="000000" w:themeColor="text1"/>
        </w:rPr>
        <w:fldChar w:fldCharType="begin"/>
      </w:r>
      <w:r w:rsidRPr="00CA6E66">
        <w:rPr>
          <w:rFonts w:ascii="Times New Roman" w:hAnsi="Times New Roman" w:cs="Times New Roman"/>
          <w:i w:val="0"/>
          <w:noProof/>
          <w:color w:val="000000" w:themeColor="text1"/>
        </w:rPr>
        <w:instrText xml:space="preserve"> PAGEREF _Toc203238113 \h </w:instrText>
      </w:r>
      <w:r w:rsidRPr="00CA6E66">
        <w:rPr>
          <w:rFonts w:ascii="Times New Roman" w:hAnsi="Times New Roman" w:cs="Times New Roman"/>
          <w:i w:val="0"/>
          <w:noProof/>
          <w:color w:val="000000" w:themeColor="text1"/>
        </w:rPr>
      </w:r>
      <w:r w:rsidRPr="00CA6E66">
        <w:rPr>
          <w:rFonts w:ascii="Times New Roman" w:hAnsi="Times New Roman" w:cs="Times New Roman"/>
          <w:i w:val="0"/>
          <w:noProof/>
          <w:color w:val="000000" w:themeColor="text1"/>
        </w:rPr>
        <w:fldChar w:fldCharType="separate"/>
      </w:r>
      <w:r w:rsidR="00145ABB">
        <w:rPr>
          <w:rFonts w:ascii="Times New Roman" w:hAnsi="Times New Roman" w:cs="Times New Roman"/>
          <w:i w:val="0"/>
          <w:noProof/>
          <w:color w:val="000000" w:themeColor="text1"/>
        </w:rPr>
        <w:t>56</w:t>
      </w:r>
      <w:r w:rsidRPr="00CA6E66">
        <w:rPr>
          <w:rFonts w:ascii="Times New Roman" w:hAnsi="Times New Roman" w:cs="Times New Roman"/>
          <w:i w:val="0"/>
          <w:noProof/>
          <w:color w:val="000000" w:themeColor="text1"/>
        </w:rPr>
        <w:fldChar w:fldCharType="end"/>
      </w:r>
    </w:p>
    <w:p w14:paraId="35143EDB" w14:textId="414C9687" w:rsidR="000D5979" w:rsidRPr="00CA6E66" w:rsidRDefault="000D5979" w:rsidP="008B7D5A">
      <w:pPr>
        <w:pStyle w:val="TOC1"/>
        <w:tabs>
          <w:tab w:val="left" w:pos="660"/>
          <w:tab w:val="right" w:leader="dot" w:pos="8211"/>
        </w:tabs>
        <w:spacing w:before="0" w:line="480" w:lineRule="auto"/>
        <w:ind w:left="851" w:hanging="851"/>
        <w:rPr>
          <w:rFonts w:ascii="Times New Roman" w:eastAsiaTheme="minorEastAsia" w:hAnsi="Times New Roman" w:cs="Times New Roman"/>
          <w:b w:val="0"/>
          <w:bCs w:val="0"/>
          <w:i w:val="0"/>
          <w:iCs w:val="0"/>
          <w:noProof/>
          <w:color w:val="000000" w:themeColor="text1"/>
        </w:rPr>
      </w:pPr>
      <w:r w:rsidRPr="00CA6E66">
        <w:rPr>
          <w:rFonts w:ascii="Times New Roman" w:eastAsia="Calibri" w:hAnsi="Times New Roman" w:cs="Times New Roman"/>
          <w:b w:val="0"/>
          <w:bCs w:val="0"/>
          <w:i w:val="0"/>
          <w:noProof/>
          <w:color w:val="000000" w:themeColor="text1"/>
        </w:rPr>
        <w:t>5.1</w:t>
      </w:r>
      <w:r w:rsidRPr="00CA6E66">
        <w:rPr>
          <w:rFonts w:ascii="Times New Roman" w:eastAsiaTheme="minorEastAsia" w:hAnsi="Times New Roman" w:cs="Times New Roman"/>
          <w:b w:val="0"/>
          <w:bCs w:val="0"/>
          <w:i w:val="0"/>
          <w:iCs w:val="0"/>
          <w:noProof/>
          <w:color w:val="000000" w:themeColor="text1"/>
        </w:rPr>
        <w:tab/>
      </w:r>
      <w:r w:rsidR="008B7D5A" w:rsidRPr="00CA6E66">
        <w:rPr>
          <w:rFonts w:ascii="Times New Roman" w:eastAsiaTheme="minorEastAsia" w:hAnsi="Times New Roman" w:cs="Times New Roman"/>
          <w:b w:val="0"/>
          <w:bCs w:val="0"/>
          <w:i w:val="0"/>
          <w:iCs w:val="0"/>
          <w:noProof/>
          <w:color w:val="000000" w:themeColor="text1"/>
        </w:rPr>
        <w:tab/>
      </w:r>
      <w:r w:rsidRPr="00CA6E66">
        <w:rPr>
          <w:rFonts w:ascii="Times New Roman" w:eastAsia="Calibri" w:hAnsi="Times New Roman" w:cs="Times New Roman"/>
          <w:b w:val="0"/>
          <w:bCs w:val="0"/>
          <w:i w:val="0"/>
          <w:noProof/>
          <w:color w:val="000000" w:themeColor="text1"/>
        </w:rPr>
        <w:t>Chapter Overview</w:t>
      </w:r>
      <w:r w:rsidRPr="00CA6E66">
        <w:rPr>
          <w:rFonts w:ascii="Times New Roman" w:hAnsi="Times New Roman" w:cs="Times New Roman"/>
          <w:b w:val="0"/>
          <w:i w:val="0"/>
          <w:noProof/>
          <w:color w:val="000000" w:themeColor="text1"/>
        </w:rPr>
        <w:tab/>
      </w:r>
      <w:r w:rsidRPr="00CA6E66">
        <w:rPr>
          <w:rFonts w:ascii="Times New Roman" w:hAnsi="Times New Roman" w:cs="Times New Roman"/>
          <w:b w:val="0"/>
          <w:i w:val="0"/>
          <w:noProof/>
          <w:color w:val="000000" w:themeColor="text1"/>
        </w:rPr>
        <w:fldChar w:fldCharType="begin"/>
      </w:r>
      <w:r w:rsidRPr="00CA6E66">
        <w:rPr>
          <w:rFonts w:ascii="Times New Roman" w:hAnsi="Times New Roman" w:cs="Times New Roman"/>
          <w:b w:val="0"/>
          <w:i w:val="0"/>
          <w:noProof/>
          <w:color w:val="000000" w:themeColor="text1"/>
        </w:rPr>
        <w:instrText xml:space="preserve"> PAGEREF _Toc203238114 \h </w:instrText>
      </w:r>
      <w:r w:rsidRPr="00CA6E66">
        <w:rPr>
          <w:rFonts w:ascii="Times New Roman" w:hAnsi="Times New Roman" w:cs="Times New Roman"/>
          <w:b w:val="0"/>
          <w:i w:val="0"/>
          <w:noProof/>
          <w:color w:val="000000" w:themeColor="text1"/>
        </w:rPr>
      </w:r>
      <w:r w:rsidRPr="00CA6E66">
        <w:rPr>
          <w:rFonts w:ascii="Times New Roman" w:hAnsi="Times New Roman" w:cs="Times New Roman"/>
          <w:b w:val="0"/>
          <w:i w:val="0"/>
          <w:noProof/>
          <w:color w:val="000000" w:themeColor="text1"/>
        </w:rPr>
        <w:fldChar w:fldCharType="separate"/>
      </w:r>
      <w:r w:rsidR="00145ABB">
        <w:rPr>
          <w:rFonts w:ascii="Times New Roman" w:hAnsi="Times New Roman" w:cs="Times New Roman"/>
          <w:b w:val="0"/>
          <w:i w:val="0"/>
          <w:noProof/>
          <w:color w:val="000000" w:themeColor="text1"/>
        </w:rPr>
        <w:t>56</w:t>
      </w:r>
      <w:r w:rsidRPr="00CA6E66">
        <w:rPr>
          <w:rFonts w:ascii="Times New Roman" w:hAnsi="Times New Roman" w:cs="Times New Roman"/>
          <w:b w:val="0"/>
          <w:i w:val="0"/>
          <w:noProof/>
          <w:color w:val="000000" w:themeColor="text1"/>
        </w:rPr>
        <w:fldChar w:fldCharType="end"/>
      </w:r>
    </w:p>
    <w:p w14:paraId="64BC2F73" w14:textId="3237919C" w:rsidR="000D5979" w:rsidRPr="00CA6E66" w:rsidRDefault="000D5979" w:rsidP="008B7D5A">
      <w:pPr>
        <w:pStyle w:val="TOC1"/>
        <w:tabs>
          <w:tab w:val="left" w:pos="660"/>
          <w:tab w:val="right" w:leader="dot" w:pos="8211"/>
        </w:tabs>
        <w:spacing w:before="0" w:line="480" w:lineRule="auto"/>
        <w:ind w:left="851" w:hanging="851"/>
        <w:rPr>
          <w:rFonts w:ascii="Times New Roman" w:eastAsiaTheme="minorEastAsia" w:hAnsi="Times New Roman" w:cs="Times New Roman"/>
          <w:b w:val="0"/>
          <w:bCs w:val="0"/>
          <w:i w:val="0"/>
          <w:iCs w:val="0"/>
          <w:noProof/>
          <w:color w:val="000000" w:themeColor="text1"/>
        </w:rPr>
      </w:pPr>
      <w:r w:rsidRPr="00CA6E66">
        <w:rPr>
          <w:rFonts w:ascii="Times New Roman" w:eastAsia="Calibri" w:hAnsi="Times New Roman" w:cs="Times New Roman"/>
          <w:b w:val="0"/>
          <w:bCs w:val="0"/>
          <w:i w:val="0"/>
          <w:noProof/>
          <w:color w:val="000000" w:themeColor="text1"/>
        </w:rPr>
        <w:t>5.2</w:t>
      </w:r>
      <w:r w:rsidRPr="00CA6E66">
        <w:rPr>
          <w:rFonts w:ascii="Times New Roman" w:eastAsiaTheme="minorEastAsia" w:hAnsi="Times New Roman" w:cs="Times New Roman"/>
          <w:b w:val="0"/>
          <w:bCs w:val="0"/>
          <w:i w:val="0"/>
          <w:iCs w:val="0"/>
          <w:noProof/>
          <w:color w:val="000000" w:themeColor="text1"/>
        </w:rPr>
        <w:tab/>
      </w:r>
      <w:r w:rsidR="008B7D5A" w:rsidRPr="00CA6E66">
        <w:rPr>
          <w:rFonts w:ascii="Times New Roman" w:eastAsiaTheme="minorEastAsia" w:hAnsi="Times New Roman" w:cs="Times New Roman"/>
          <w:b w:val="0"/>
          <w:bCs w:val="0"/>
          <w:i w:val="0"/>
          <w:iCs w:val="0"/>
          <w:noProof/>
          <w:color w:val="000000" w:themeColor="text1"/>
        </w:rPr>
        <w:tab/>
      </w:r>
      <w:r w:rsidRPr="00CA6E66">
        <w:rPr>
          <w:rFonts w:ascii="Times New Roman" w:eastAsia="Calibri" w:hAnsi="Times New Roman" w:cs="Times New Roman"/>
          <w:b w:val="0"/>
          <w:bCs w:val="0"/>
          <w:i w:val="0"/>
          <w:noProof/>
          <w:color w:val="000000" w:themeColor="text1"/>
        </w:rPr>
        <w:t>Summary of the Findings</w:t>
      </w:r>
      <w:r w:rsidRPr="00CA6E66">
        <w:rPr>
          <w:rFonts w:ascii="Times New Roman" w:hAnsi="Times New Roman" w:cs="Times New Roman"/>
          <w:b w:val="0"/>
          <w:i w:val="0"/>
          <w:noProof/>
          <w:color w:val="000000" w:themeColor="text1"/>
        </w:rPr>
        <w:tab/>
      </w:r>
      <w:r w:rsidRPr="00CA6E66">
        <w:rPr>
          <w:rFonts w:ascii="Times New Roman" w:hAnsi="Times New Roman" w:cs="Times New Roman"/>
          <w:b w:val="0"/>
          <w:i w:val="0"/>
          <w:noProof/>
          <w:color w:val="000000" w:themeColor="text1"/>
        </w:rPr>
        <w:fldChar w:fldCharType="begin"/>
      </w:r>
      <w:r w:rsidRPr="00CA6E66">
        <w:rPr>
          <w:rFonts w:ascii="Times New Roman" w:hAnsi="Times New Roman" w:cs="Times New Roman"/>
          <w:b w:val="0"/>
          <w:i w:val="0"/>
          <w:noProof/>
          <w:color w:val="000000" w:themeColor="text1"/>
        </w:rPr>
        <w:instrText xml:space="preserve"> PAGEREF _Toc203238115 \h </w:instrText>
      </w:r>
      <w:r w:rsidRPr="00CA6E66">
        <w:rPr>
          <w:rFonts w:ascii="Times New Roman" w:hAnsi="Times New Roman" w:cs="Times New Roman"/>
          <w:b w:val="0"/>
          <w:i w:val="0"/>
          <w:noProof/>
          <w:color w:val="000000" w:themeColor="text1"/>
        </w:rPr>
      </w:r>
      <w:r w:rsidRPr="00CA6E66">
        <w:rPr>
          <w:rFonts w:ascii="Times New Roman" w:hAnsi="Times New Roman" w:cs="Times New Roman"/>
          <w:b w:val="0"/>
          <w:i w:val="0"/>
          <w:noProof/>
          <w:color w:val="000000" w:themeColor="text1"/>
        </w:rPr>
        <w:fldChar w:fldCharType="separate"/>
      </w:r>
      <w:r w:rsidR="00145ABB">
        <w:rPr>
          <w:rFonts w:ascii="Times New Roman" w:hAnsi="Times New Roman" w:cs="Times New Roman"/>
          <w:b w:val="0"/>
          <w:i w:val="0"/>
          <w:noProof/>
          <w:color w:val="000000" w:themeColor="text1"/>
        </w:rPr>
        <w:t>56</w:t>
      </w:r>
      <w:r w:rsidRPr="00CA6E66">
        <w:rPr>
          <w:rFonts w:ascii="Times New Roman" w:hAnsi="Times New Roman" w:cs="Times New Roman"/>
          <w:b w:val="0"/>
          <w:i w:val="0"/>
          <w:noProof/>
          <w:color w:val="000000" w:themeColor="text1"/>
        </w:rPr>
        <w:fldChar w:fldCharType="end"/>
      </w:r>
    </w:p>
    <w:p w14:paraId="22752B17" w14:textId="18D9DBFA" w:rsidR="000D5979" w:rsidRPr="00CA6E66" w:rsidRDefault="000D5979" w:rsidP="008B7D5A">
      <w:pPr>
        <w:pStyle w:val="TOC1"/>
        <w:tabs>
          <w:tab w:val="left" w:pos="880"/>
          <w:tab w:val="right" w:leader="dot" w:pos="8211"/>
        </w:tabs>
        <w:spacing w:before="0" w:line="480" w:lineRule="auto"/>
        <w:ind w:left="851" w:hanging="851"/>
        <w:rPr>
          <w:rFonts w:ascii="Times New Roman" w:eastAsiaTheme="minorEastAsia" w:hAnsi="Times New Roman" w:cs="Times New Roman"/>
          <w:b w:val="0"/>
          <w:bCs w:val="0"/>
          <w:i w:val="0"/>
          <w:iCs w:val="0"/>
          <w:noProof/>
          <w:color w:val="000000" w:themeColor="text1"/>
        </w:rPr>
      </w:pPr>
      <w:r w:rsidRPr="00CA6E66">
        <w:rPr>
          <w:rFonts w:ascii="Times New Roman" w:eastAsia="Times New Roman" w:hAnsi="Times New Roman" w:cs="Times New Roman"/>
          <w:b w:val="0"/>
          <w:i w:val="0"/>
          <w:noProof/>
          <w:color w:val="000000" w:themeColor="text1"/>
        </w:rPr>
        <w:t>5.2.1</w:t>
      </w:r>
      <w:r w:rsidRPr="00CA6E66">
        <w:rPr>
          <w:rFonts w:ascii="Times New Roman" w:eastAsiaTheme="minorEastAsia" w:hAnsi="Times New Roman" w:cs="Times New Roman"/>
          <w:b w:val="0"/>
          <w:bCs w:val="0"/>
          <w:i w:val="0"/>
          <w:iCs w:val="0"/>
          <w:noProof/>
          <w:color w:val="000000" w:themeColor="text1"/>
        </w:rPr>
        <w:tab/>
      </w:r>
      <w:r w:rsidR="008B7D5A" w:rsidRPr="00CA6E66">
        <w:rPr>
          <w:rFonts w:ascii="Times New Roman" w:eastAsiaTheme="minorEastAsia" w:hAnsi="Times New Roman" w:cs="Times New Roman"/>
          <w:b w:val="0"/>
          <w:bCs w:val="0"/>
          <w:i w:val="0"/>
          <w:iCs w:val="0"/>
          <w:noProof/>
          <w:color w:val="000000" w:themeColor="text1"/>
        </w:rPr>
        <w:tab/>
      </w:r>
      <w:r w:rsidRPr="00CA6E66">
        <w:rPr>
          <w:rFonts w:ascii="Times New Roman" w:eastAsia="Times New Roman" w:hAnsi="Times New Roman" w:cs="Times New Roman"/>
          <w:b w:val="0"/>
          <w:i w:val="0"/>
          <w:noProof/>
          <w:color w:val="000000" w:themeColor="text1"/>
        </w:rPr>
        <w:t>The key Findings of the Study</w:t>
      </w:r>
      <w:r w:rsidRPr="00CA6E66">
        <w:rPr>
          <w:rFonts w:ascii="Times New Roman" w:hAnsi="Times New Roman" w:cs="Times New Roman"/>
          <w:b w:val="0"/>
          <w:i w:val="0"/>
          <w:noProof/>
          <w:color w:val="000000" w:themeColor="text1"/>
        </w:rPr>
        <w:tab/>
      </w:r>
      <w:r w:rsidRPr="00CA6E66">
        <w:rPr>
          <w:rFonts w:ascii="Times New Roman" w:hAnsi="Times New Roman" w:cs="Times New Roman"/>
          <w:b w:val="0"/>
          <w:i w:val="0"/>
          <w:noProof/>
          <w:color w:val="000000" w:themeColor="text1"/>
        </w:rPr>
        <w:fldChar w:fldCharType="begin"/>
      </w:r>
      <w:r w:rsidRPr="00CA6E66">
        <w:rPr>
          <w:rFonts w:ascii="Times New Roman" w:hAnsi="Times New Roman" w:cs="Times New Roman"/>
          <w:b w:val="0"/>
          <w:i w:val="0"/>
          <w:noProof/>
          <w:color w:val="000000" w:themeColor="text1"/>
        </w:rPr>
        <w:instrText xml:space="preserve"> PAGEREF _Toc203238116 \h </w:instrText>
      </w:r>
      <w:r w:rsidRPr="00CA6E66">
        <w:rPr>
          <w:rFonts w:ascii="Times New Roman" w:hAnsi="Times New Roman" w:cs="Times New Roman"/>
          <w:b w:val="0"/>
          <w:i w:val="0"/>
          <w:noProof/>
          <w:color w:val="000000" w:themeColor="text1"/>
        </w:rPr>
      </w:r>
      <w:r w:rsidRPr="00CA6E66">
        <w:rPr>
          <w:rFonts w:ascii="Times New Roman" w:hAnsi="Times New Roman" w:cs="Times New Roman"/>
          <w:b w:val="0"/>
          <w:i w:val="0"/>
          <w:noProof/>
          <w:color w:val="000000" w:themeColor="text1"/>
        </w:rPr>
        <w:fldChar w:fldCharType="separate"/>
      </w:r>
      <w:r w:rsidR="00145ABB">
        <w:rPr>
          <w:rFonts w:ascii="Times New Roman" w:hAnsi="Times New Roman" w:cs="Times New Roman"/>
          <w:b w:val="0"/>
          <w:i w:val="0"/>
          <w:noProof/>
          <w:color w:val="000000" w:themeColor="text1"/>
        </w:rPr>
        <w:t>56</w:t>
      </w:r>
      <w:r w:rsidRPr="00CA6E66">
        <w:rPr>
          <w:rFonts w:ascii="Times New Roman" w:hAnsi="Times New Roman" w:cs="Times New Roman"/>
          <w:b w:val="0"/>
          <w:i w:val="0"/>
          <w:noProof/>
          <w:color w:val="000000" w:themeColor="text1"/>
        </w:rPr>
        <w:fldChar w:fldCharType="end"/>
      </w:r>
    </w:p>
    <w:p w14:paraId="0402E2CE" w14:textId="78D8B22D" w:rsidR="000D5979" w:rsidRPr="00CA6E66" w:rsidRDefault="000D5979" w:rsidP="008B7D5A">
      <w:pPr>
        <w:pStyle w:val="TOC1"/>
        <w:tabs>
          <w:tab w:val="left" w:pos="660"/>
          <w:tab w:val="right" w:leader="dot" w:pos="8211"/>
        </w:tabs>
        <w:spacing w:before="0" w:line="480" w:lineRule="auto"/>
        <w:ind w:left="851" w:hanging="851"/>
        <w:rPr>
          <w:rFonts w:ascii="Times New Roman" w:eastAsiaTheme="minorEastAsia" w:hAnsi="Times New Roman" w:cs="Times New Roman"/>
          <w:b w:val="0"/>
          <w:bCs w:val="0"/>
          <w:i w:val="0"/>
          <w:iCs w:val="0"/>
          <w:noProof/>
          <w:color w:val="000000" w:themeColor="text1"/>
        </w:rPr>
      </w:pPr>
      <w:r w:rsidRPr="00CA6E66">
        <w:rPr>
          <w:rFonts w:ascii="Times New Roman" w:eastAsia="Calibri" w:hAnsi="Times New Roman" w:cs="Times New Roman"/>
          <w:b w:val="0"/>
          <w:bCs w:val="0"/>
          <w:i w:val="0"/>
          <w:noProof/>
          <w:color w:val="000000" w:themeColor="text1"/>
        </w:rPr>
        <w:t>5.3</w:t>
      </w:r>
      <w:r w:rsidRPr="00CA6E66">
        <w:rPr>
          <w:rFonts w:ascii="Times New Roman" w:eastAsiaTheme="minorEastAsia" w:hAnsi="Times New Roman" w:cs="Times New Roman"/>
          <w:b w:val="0"/>
          <w:bCs w:val="0"/>
          <w:i w:val="0"/>
          <w:iCs w:val="0"/>
          <w:noProof/>
          <w:color w:val="000000" w:themeColor="text1"/>
        </w:rPr>
        <w:tab/>
      </w:r>
      <w:r w:rsidR="008B7D5A" w:rsidRPr="00CA6E66">
        <w:rPr>
          <w:rFonts w:ascii="Times New Roman" w:eastAsiaTheme="minorEastAsia" w:hAnsi="Times New Roman" w:cs="Times New Roman"/>
          <w:b w:val="0"/>
          <w:bCs w:val="0"/>
          <w:i w:val="0"/>
          <w:iCs w:val="0"/>
          <w:noProof/>
          <w:color w:val="000000" w:themeColor="text1"/>
        </w:rPr>
        <w:tab/>
      </w:r>
      <w:r w:rsidRPr="00CA6E66">
        <w:rPr>
          <w:rFonts w:ascii="Times New Roman" w:eastAsia="Calibri" w:hAnsi="Times New Roman" w:cs="Times New Roman"/>
          <w:b w:val="0"/>
          <w:bCs w:val="0"/>
          <w:i w:val="0"/>
          <w:noProof/>
          <w:color w:val="000000" w:themeColor="text1"/>
        </w:rPr>
        <w:t>Conclusion</w:t>
      </w:r>
      <w:r w:rsidRPr="00CA6E66">
        <w:rPr>
          <w:rFonts w:ascii="Times New Roman" w:hAnsi="Times New Roman" w:cs="Times New Roman"/>
          <w:b w:val="0"/>
          <w:i w:val="0"/>
          <w:noProof/>
          <w:color w:val="000000" w:themeColor="text1"/>
        </w:rPr>
        <w:tab/>
      </w:r>
      <w:r w:rsidRPr="00CA6E66">
        <w:rPr>
          <w:rFonts w:ascii="Times New Roman" w:hAnsi="Times New Roman" w:cs="Times New Roman"/>
          <w:b w:val="0"/>
          <w:i w:val="0"/>
          <w:noProof/>
          <w:color w:val="000000" w:themeColor="text1"/>
        </w:rPr>
        <w:fldChar w:fldCharType="begin"/>
      </w:r>
      <w:r w:rsidRPr="00CA6E66">
        <w:rPr>
          <w:rFonts w:ascii="Times New Roman" w:hAnsi="Times New Roman" w:cs="Times New Roman"/>
          <w:b w:val="0"/>
          <w:i w:val="0"/>
          <w:noProof/>
          <w:color w:val="000000" w:themeColor="text1"/>
        </w:rPr>
        <w:instrText xml:space="preserve"> PAGEREF _Toc203238117 \h </w:instrText>
      </w:r>
      <w:r w:rsidRPr="00CA6E66">
        <w:rPr>
          <w:rFonts w:ascii="Times New Roman" w:hAnsi="Times New Roman" w:cs="Times New Roman"/>
          <w:b w:val="0"/>
          <w:i w:val="0"/>
          <w:noProof/>
          <w:color w:val="000000" w:themeColor="text1"/>
        </w:rPr>
      </w:r>
      <w:r w:rsidRPr="00CA6E66">
        <w:rPr>
          <w:rFonts w:ascii="Times New Roman" w:hAnsi="Times New Roman" w:cs="Times New Roman"/>
          <w:b w:val="0"/>
          <w:i w:val="0"/>
          <w:noProof/>
          <w:color w:val="000000" w:themeColor="text1"/>
        </w:rPr>
        <w:fldChar w:fldCharType="separate"/>
      </w:r>
      <w:r w:rsidR="00145ABB">
        <w:rPr>
          <w:rFonts w:ascii="Times New Roman" w:hAnsi="Times New Roman" w:cs="Times New Roman"/>
          <w:b w:val="0"/>
          <w:i w:val="0"/>
          <w:noProof/>
          <w:color w:val="000000" w:themeColor="text1"/>
        </w:rPr>
        <w:t>57</w:t>
      </w:r>
      <w:r w:rsidRPr="00CA6E66">
        <w:rPr>
          <w:rFonts w:ascii="Times New Roman" w:hAnsi="Times New Roman" w:cs="Times New Roman"/>
          <w:b w:val="0"/>
          <w:i w:val="0"/>
          <w:noProof/>
          <w:color w:val="000000" w:themeColor="text1"/>
        </w:rPr>
        <w:fldChar w:fldCharType="end"/>
      </w:r>
    </w:p>
    <w:p w14:paraId="7DC3BD51" w14:textId="2C385692" w:rsidR="000D5979" w:rsidRPr="00CA6E66" w:rsidRDefault="000D5979" w:rsidP="008B7D5A">
      <w:pPr>
        <w:pStyle w:val="TOC1"/>
        <w:tabs>
          <w:tab w:val="left" w:pos="660"/>
          <w:tab w:val="right" w:leader="dot" w:pos="8211"/>
        </w:tabs>
        <w:spacing w:before="0" w:line="480" w:lineRule="auto"/>
        <w:ind w:left="851" w:hanging="851"/>
        <w:rPr>
          <w:rFonts w:ascii="Times New Roman" w:eastAsiaTheme="minorEastAsia" w:hAnsi="Times New Roman" w:cs="Times New Roman"/>
          <w:b w:val="0"/>
          <w:bCs w:val="0"/>
          <w:i w:val="0"/>
          <w:iCs w:val="0"/>
          <w:noProof/>
          <w:color w:val="000000" w:themeColor="text1"/>
        </w:rPr>
      </w:pPr>
      <w:r w:rsidRPr="00CA6E66">
        <w:rPr>
          <w:rFonts w:ascii="Times New Roman" w:eastAsia="Calibri" w:hAnsi="Times New Roman" w:cs="Times New Roman"/>
          <w:b w:val="0"/>
          <w:bCs w:val="0"/>
          <w:i w:val="0"/>
          <w:noProof/>
          <w:color w:val="000000" w:themeColor="text1"/>
        </w:rPr>
        <w:t>5.4</w:t>
      </w:r>
      <w:r w:rsidRPr="00CA6E66">
        <w:rPr>
          <w:rFonts w:ascii="Times New Roman" w:eastAsiaTheme="minorEastAsia" w:hAnsi="Times New Roman" w:cs="Times New Roman"/>
          <w:b w:val="0"/>
          <w:bCs w:val="0"/>
          <w:i w:val="0"/>
          <w:iCs w:val="0"/>
          <w:noProof/>
          <w:color w:val="000000" w:themeColor="text1"/>
        </w:rPr>
        <w:tab/>
      </w:r>
      <w:r w:rsidR="008B7D5A" w:rsidRPr="00CA6E66">
        <w:rPr>
          <w:rFonts w:ascii="Times New Roman" w:eastAsiaTheme="minorEastAsia" w:hAnsi="Times New Roman" w:cs="Times New Roman"/>
          <w:b w:val="0"/>
          <w:bCs w:val="0"/>
          <w:i w:val="0"/>
          <w:iCs w:val="0"/>
          <w:noProof/>
          <w:color w:val="000000" w:themeColor="text1"/>
        </w:rPr>
        <w:tab/>
      </w:r>
      <w:r w:rsidRPr="00CA6E66">
        <w:rPr>
          <w:rFonts w:ascii="Times New Roman" w:eastAsia="Calibri" w:hAnsi="Times New Roman" w:cs="Times New Roman"/>
          <w:b w:val="0"/>
          <w:bCs w:val="0"/>
          <w:i w:val="0"/>
          <w:noProof/>
          <w:color w:val="000000" w:themeColor="text1"/>
        </w:rPr>
        <w:t>Implications of the Results</w:t>
      </w:r>
      <w:r w:rsidRPr="00CA6E66">
        <w:rPr>
          <w:rFonts w:ascii="Times New Roman" w:hAnsi="Times New Roman" w:cs="Times New Roman"/>
          <w:b w:val="0"/>
          <w:i w:val="0"/>
          <w:noProof/>
          <w:color w:val="000000" w:themeColor="text1"/>
        </w:rPr>
        <w:tab/>
      </w:r>
      <w:r w:rsidRPr="00CA6E66">
        <w:rPr>
          <w:rFonts w:ascii="Times New Roman" w:hAnsi="Times New Roman" w:cs="Times New Roman"/>
          <w:b w:val="0"/>
          <w:i w:val="0"/>
          <w:noProof/>
          <w:color w:val="000000" w:themeColor="text1"/>
        </w:rPr>
        <w:fldChar w:fldCharType="begin"/>
      </w:r>
      <w:r w:rsidRPr="00CA6E66">
        <w:rPr>
          <w:rFonts w:ascii="Times New Roman" w:hAnsi="Times New Roman" w:cs="Times New Roman"/>
          <w:b w:val="0"/>
          <w:i w:val="0"/>
          <w:noProof/>
          <w:color w:val="000000" w:themeColor="text1"/>
        </w:rPr>
        <w:instrText xml:space="preserve"> PAGEREF _Toc203238118 \h </w:instrText>
      </w:r>
      <w:r w:rsidRPr="00CA6E66">
        <w:rPr>
          <w:rFonts w:ascii="Times New Roman" w:hAnsi="Times New Roman" w:cs="Times New Roman"/>
          <w:b w:val="0"/>
          <w:i w:val="0"/>
          <w:noProof/>
          <w:color w:val="000000" w:themeColor="text1"/>
        </w:rPr>
      </w:r>
      <w:r w:rsidRPr="00CA6E66">
        <w:rPr>
          <w:rFonts w:ascii="Times New Roman" w:hAnsi="Times New Roman" w:cs="Times New Roman"/>
          <w:b w:val="0"/>
          <w:i w:val="0"/>
          <w:noProof/>
          <w:color w:val="000000" w:themeColor="text1"/>
        </w:rPr>
        <w:fldChar w:fldCharType="separate"/>
      </w:r>
      <w:r w:rsidR="00145ABB">
        <w:rPr>
          <w:rFonts w:ascii="Times New Roman" w:hAnsi="Times New Roman" w:cs="Times New Roman"/>
          <w:b w:val="0"/>
          <w:i w:val="0"/>
          <w:noProof/>
          <w:color w:val="000000" w:themeColor="text1"/>
        </w:rPr>
        <w:t>57</w:t>
      </w:r>
      <w:r w:rsidRPr="00CA6E66">
        <w:rPr>
          <w:rFonts w:ascii="Times New Roman" w:hAnsi="Times New Roman" w:cs="Times New Roman"/>
          <w:b w:val="0"/>
          <w:i w:val="0"/>
          <w:noProof/>
          <w:color w:val="000000" w:themeColor="text1"/>
        </w:rPr>
        <w:fldChar w:fldCharType="end"/>
      </w:r>
    </w:p>
    <w:p w14:paraId="5942CD60" w14:textId="085DDA03" w:rsidR="000D5979" w:rsidRPr="00CA6E66" w:rsidRDefault="000D5979" w:rsidP="008B7D5A">
      <w:pPr>
        <w:pStyle w:val="TOC1"/>
        <w:tabs>
          <w:tab w:val="left" w:pos="660"/>
          <w:tab w:val="right" w:leader="dot" w:pos="8211"/>
        </w:tabs>
        <w:spacing w:before="0" w:line="480" w:lineRule="auto"/>
        <w:ind w:left="851" w:hanging="851"/>
        <w:rPr>
          <w:rFonts w:ascii="Times New Roman" w:eastAsiaTheme="minorEastAsia" w:hAnsi="Times New Roman" w:cs="Times New Roman"/>
          <w:b w:val="0"/>
          <w:bCs w:val="0"/>
          <w:i w:val="0"/>
          <w:iCs w:val="0"/>
          <w:noProof/>
          <w:color w:val="000000" w:themeColor="text1"/>
        </w:rPr>
      </w:pPr>
      <w:r w:rsidRPr="00CA6E66">
        <w:rPr>
          <w:rFonts w:ascii="Times New Roman" w:eastAsia="Calibri" w:hAnsi="Times New Roman" w:cs="Times New Roman"/>
          <w:b w:val="0"/>
          <w:bCs w:val="0"/>
          <w:i w:val="0"/>
          <w:noProof/>
          <w:color w:val="000000" w:themeColor="text1"/>
        </w:rPr>
        <w:lastRenderedPageBreak/>
        <w:t>5.5</w:t>
      </w:r>
      <w:r w:rsidRPr="00CA6E66">
        <w:rPr>
          <w:rFonts w:ascii="Times New Roman" w:eastAsiaTheme="minorEastAsia" w:hAnsi="Times New Roman" w:cs="Times New Roman"/>
          <w:b w:val="0"/>
          <w:bCs w:val="0"/>
          <w:i w:val="0"/>
          <w:iCs w:val="0"/>
          <w:noProof/>
          <w:color w:val="000000" w:themeColor="text1"/>
        </w:rPr>
        <w:tab/>
      </w:r>
      <w:r w:rsidR="008B7D5A" w:rsidRPr="00CA6E66">
        <w:rPr>
          <w:rFonts w:ascii="Times New Roman" w:eastAsiaTheme="minorEastAsia" w:hAnsi="Times New Roman" w:cs="Times New Roman"/>
          <w:b w:val="0"/>
          <w:bCs w:val="0"/>
          <w:i w:val="0"/>
          <w:iCs w:val="0"/>
          <w:noProof/>
          <w:color w:val="000000" w:themeColor="text1"/>
        </w:rPr>
        <w:tab/>
      </w:r>
      <w:r w:rsidRPr="00CA6E66">
        <w:rPr>
          <w:rFonts w:ascii="Times New Roman" w:eastAsia="Calibri" w:hAnsi="Times New Roman" w:cs="Times New Roman"/>
          <w:b w:val="0"/>
          <w:bCs w:val="0"/>
          <w:i w:val="0"/>
          <w:noProof/>
          <w:color w:val="000000" w:themeColor="text1"/>
        </w:rPr>
        <w:t>The Study’s Recommendations/Implications</w:t>
      </w:r>
      <w:r w:rsidRPr="00CA6E66">
        <w:rPr>
          <w:rFonts w:ascii="Times New Roman" w:hAnsi="Times New Roman" w:cs="Times New Roman"/>
          <w:b w:val="0"/>
          <w:i w:val="0"/>
          <w:noProof/>
          <w:color w:val="000000" w:themeColor="text1"/>
        </w:rPr>
        <w:tab/>
      </w:r>
      <w:r w:rsidRPr="00CA6E66">
        <w:rPr>
          <w:rFonts w:ascii="Times New Roman" w:hAnsi="Times New Roman" w:cs="Times New Roman"/>
          <w:b w:val="0"/>
          <w:i w:val="0"/>
          <w:noProof/>
          <w:color w:val="000000" w:themeColor="text1"/>
        </w:rPr>
        <w:fldChar w:fldCharType="begin"/>
      </w:r>
      <w:r w:rsidRPr="00CA6E66">
        <w:rPr>
          <w:rFonts w:ascii="Times New Roman" w:hAnsi="Times New Roman" w:cs="Times New Roman"/>
          <w:b w:val="0"/>
          <w:i w:val="0"/>
          <w:noProof/>
          <w:color w:val="000000" w:themeColor="text1"/>
        </w:rPr>
        <w:instrText xml:space="preserve"> PAGEREF _Toc203238119 \h </w:instrText>
      </w:r>
      <w:r w:rsidRPr="00CA6E66">
        <w:rPr>
          <w:rFonts w:ascii="Times New Roman" w:hAnsi="Times New Roman" w:cs="Times New Roman"/>
          <w:b w:val="0"/>
          <w:i w:val="0"/>
          <w:noProof/>
          <w:color w:val="000000" w:themeColor="text1"/>
        </w:rPr>
      </w:r>
      <w:r w:rsidRPr="00CA6E66">
        <w:rPr>
          <w:rFonts w:ascii="Times New Roman" w:hAnsi="Times New Roman" w:cs="Times New Roman"/>
          <w:b w:val="0"/>
          <w:i w:val="0"/>
          <w:noProof/>
          <w:color w:val="000000" w:themeColor="text1"/>
        </w:rPr>
        <w:fldChar w:fldCharType="separate"/>
      </w:r>
      <w:r w:rsidR="00145ABB">
        <w:rPr>
          <w:rFonts w:ascii="Times New Roman" w:hAnsi="Times New Roman" w:cs="Times New Roman"/>
          <w:b w:val="0"/>
          <w:i w:val="0"/>
          <w:noProof/>
          <w:color w:val="000000" w:themeColor="text1"/>
        </w:rPr>
        <w:t>58</w:t>
      </w:r>
      <w:r w:rsidRPr="00CA6E66">
        <w:rPr>
          <w:rFonts w:ascii="Times New Roman" w:hAnsi="Times New Roman" w:cs="Times New Roman"/>
          <w:b w:val="0"/>
          <w:i w:val="0"/>
          <w:noProof/>
          <w:color w:val="000000" w:themeColor="text1"/>
        </w:rPr>
        <w:fldChar w:fldCharType="end"/>
      </w:r>
    </w:p>
    <w:p w14:paraId="72CDCCF0" w14:textId="138156B2" w:rsidR="000D5979" w:rsidRPr="00CA6E66" w:rsidRDefault="000D5979" w:rsidP="008B7D5A">
      <w:pPr>
        <w:pStyle w:val="TOC1"/>
        <w:tabs>
          <w:tab w:val="left" w:pos="880"/>
          <w:tab w:val="right" w:leader="dot" w:pos="8211"/>
        </w:tabs>
        <w:spacing w:before="0" w:line="480" w:lineRule="auto"/>
        <w:ind w:left="851" w:hanging="851"/>
        <w:rPr>
          <w:rFonts w:ascii="Times New Roman" w:eastAsiaTheme="minorEastAsia" w:hAnsi="Times New Roman" w:cs="Times New Roman"/>
          <w:b w:val="0"/>
          <w:bCs w:val="0"/>
          <w:i w:val="0"/>
          <w:iCs w:val="0"/>
          <w:noProof/>
          <w:color w:val="000000" w:themeColor="text1"/>
        </w:rPr>
      </w:pPr>
      <w:r w:rsidRPr="00CA6E66">
        <w:rPr>
          <w:rFonts w:ascii="Times New Roman" w:eastAsia="Times New Roman" w:hAnsi="Times New Roman" w:cs="Times New Roman"/>
          <w:b w:val="0"/>
          <w:i w:val="0"/>
          <w:noProof/>
          <w:color w:val="000000" w:themeColor="text1"/>
        </w:rPr>
        <w:t>5.5.1</w:t>
      </w:r>
      <w:r w:rsidRPr="00CA6E66">
        <w:rPr>
          <w:rFonts w:ascii="Times New Roman" w:eastAsiaTheme="minorEastAsia" w:hAnsi="Times New Roman" w:cs="Times New Roman"/>
          <w:b w:val="0"/>
          <w:bCs w:val="0"/>
          <w:i w:val="0"/>
          <w:iCs w:val="0"/>
          <w:noProof/>
          <w:color w:val="000000" w:themeColor="text1"/>
        </w:rPr>
        <w:tab/>
      </w:r>
      <w:r w:rsidR="008B7D5A" w:rsidRPr="00CA6E66">
        <w:rPr>
          <w:rFonts w:ascii="Times New Roman" w:eastAsiaTheme="minorEastAsia" w:hAnsi="Times New Roman" w:cs="Times New Roman"/>
          <w:b w:val="0"/>
          <w:bCs w:val="0"/>
          <w:i w:val="0"/>
          <w:iCs w:val="0"/>
          <w:noProof/>
          <w:color w:val="000000" w:themeColor="text1"/>
        </w:rPr>
        <w:tab/>
      </w:r>
      <w:r w:rsidRPr="00CA6E66">
        <w:rPr>
          <w:rFonts w:ascii="Times New Roman" w:eastAsia="Times New Roman" w:hAnsi="Times New Roman" w:cs="Times New Roman"/>
          <w:b w:val="0"/>
          <w:i w:val="0"/>
          <w:noProof/>
          <w:color w:val="000000" w:themeColor="text1"/>
        </w:rPr>
        <w:t>Practical Recommendations</w:t>
      </w:r>
      <w:r w:rsidRPr="00CA6E66">
        <w:rPr>
          <w:rFonts w:ascii="Times New Roman" w:hAnsi="Times New Roman" w:cs="Times New Roman"/>
          <w:b w:val="0"/>
          <w:i w:val="0"/>
          <w:noProof/>
          <w:color w:val="000000" w:themeColor="text1"/>
        </w:rPr>
        <w:tab/>
      </w:r>
      <w:r w:rsidRPr="00CA6E66">
        <w:rPr>
          <w:rFonts w:ascii="Times New Roman" w:hAnsi="Times New Roman" w:cs="Times New Roman"/>
          <w:b w:val="0"/>
          <w:i w:val="0"/>
          <w:noProof/>
          <w:color w:val="000000" w:themeColor="text1"/>
        </w:rPr>
        <w:fldChar w:fldCharType="begin"/>
      </w:r>
      <w:r w:rsidRPr="00CA6E66">
        <w:rPr>
          <w:rFonts w:ascii="Times New Roman" w:hAnsi="Times New Roman" w:cs="Times New Roman"/>
          <w:b w:val="0"/>
          <w:i w:val="0"/>
          <w:noProof/>
          <w:color w:val="000000" w:themeColor="text1"/>
        </w:rPr>
        <w:instrText xml:space="preserve"> PAGEREF _Toc203238120 \h </w:instrText>
      </w:r>
      <w:r w:rsidRPr="00CA6E66">
        <w:rPr>
          <w:rFonts w:ascii="Times New Roman" w:hAnsi="Times New Roman" w:cs="Times New Roman"/>
          <w:b w:val="0"/>
          <w:i w:val="0"/>
          <w:noProof/>
          <w:color w:val="000000" w:themeColor="text1"/>
        </w:rPr>
      </w:r>
      <w:r w:rsidRPr="00CA6E66">
        <w:rPr>
          <w:rFonts w:ascii="Times New Roman" w:hAnsi="Times New Roman" w:cs="Times New Roman"/>
          <w:b w:val="0"/>
          <w:i w:val="0"/>
          <w:noProof/>
          <w:color w:val="000000" w:themeColor="text1"/>
        </w:rPr>
        <w:fldChar w:fldCharType="separate"/>
      </w:r>
      <w:r w:rsidR="00145ABB">
        <w:rPr>
          <w:rFonts w:ascii="Times New Roman" w:hAnsi="Times New Roman" w:cs="Times New Roman"/>
          <w:b w:val="0"/>
          <w:i w:val="0"/>
          <w:noProof/>
          <w:color w:val="000000" w:themeColor="text1"/>
        </w:rPr>
        <w:t>59</w:t>
      </w:r>
      <w:r w:rsidRPr="00CA6E66">
        <w:rPr>
          <w:rFonts w:ascii="Times New Roman" w:hAnsi="Times New Roman" w:cs="Times New Roman"/>
          <w:b w:val="0"/>
          <w:i w:val="0"/>
          <w:noProof/>
          <w:color w:val="000000" w:themeColor="text1"/>
        </w:rPr>
        <w:fldChar w:fldCharType="end"/>
      </w:r>
    </w:p>
    <w:p w14:paraId="5C3C170F" w14:textId="63E7A794" w:rsidR="000D5979" w:rsidRPr="00CA6E66" w:rsidRDefault="000D5979" w:rsidP="008B7D5A">
      <w:pPr>
        <w:pStyle w:val="TOC1"/>
        <w:tabs>
          <w:tab w:val="left" w:pos="880"/>
          <w:tab w:val="right" w:leader="dot" w:pos="8211"/>
        </w:tabs>
        <w:spacing w:before="0" w:line="480" w:lineRule="auto"/>
        <w:ind w:left="851" w:hanging="851"/>
        <w:rPr>
          <w:rFonts w:ascii="Times New Roman" w:eastAsiaTheme="minorEastAsia" w:hAnsi="Times New Roman" w:cs="Times New Roman"/>
          <w:b w:val="0"/>
          <w:bCs w:val="0"/>
          <w:i w:val="0"/>
          <w:iCs w:val="0"/>
          <w:noProof/>
          <w:color w:val="000000" w:themeColor="text1"/>
        </w:rPr>
      </w:pPr>
      <w:r w:rsidRPr="00CA6E66">
        <w:rPr>
          <w:rFonts w:ascii="Times New Roman" w:eastAsia="Times New Roman" w:hAnsi="Times New Roman" w:cs="Times New Roman"/>
          <w:b w:val="0"/>
          <w:i w:val="0"/>
          <w:noProof/>
          <w:color w:val="000000" w:themeColor="text1"/>
        </w:rPr>
        <w:t>5.5.2</w:t>
      </w:r>
      <w:r w:rsidRPr="00CA6E66">
        <w:rPr>
          <w:rFonts w:ascii="Times New Roman" w:eastAsiaTheme="minorEastAsia" w:hAnsi="Times New Roman" w:cs="Times New Roman"/>
          <w:b w:val="0"/>
          <w:bCs w:val="0"/>
          <w:i w:val="0"/>
          <w:iCs w:val="0"/>
          <w:noProof/>
          <w:color w:val="000000" w:themeColor="text1"/>
        </w:rPr>
        <w:tab/>
      </w:r>
      <w:r w:rsidR="008B7D5A" w:rsidRPr="00CA6E66">
        <w:rPr>
          <w:rFonts w:ascii="Times New Roman" w:eastAsiaTheme="minorEastAsia" w:hAnsi="Times New Roman" w:cs="Times New Roman"/>
          <w:b w:val="0"/>
          <w:bCs w:val="0"/>
          <w:i w:val="0"/>
          <w:iCs w:val="0"/>
          <w:noProof/>
          <w:color w:val="000000" w:themeColor="text1"/>
        </w:rPr>
        <w:tab/>
      </w:r>
      <w:r w:rsidRPr="00CA6E66">
        <w:rPr>
          <w:rFonts w:ascii="Times New Roman" w:eastAsia="Times New Roman" w:hAnsi="Times New Roman" w:cs="Times New Roman"/>
          <w:b w:val="0"/>
          <w:i w:val="0"/>
          <w:noProof/>
          <w:color w:val="000000" w:themeColor="text1"/>
        </w:rPr>
        <w:t>Policy Recommendations</w:t>
      </w:r>
      <w:r w:rsidRPr="00CA6E66">
        <w:rPr>
          <w:rFonts w:ascii="Times New Roman" w:hAnsi="Times New Roman" w:cs="Times New Roman"/>
          <w:b w:val="0"/>
          <w:i w:val="0"/>
          <w:noProof/>
          <w:color w:val="000000" w:themeColor="text1"/>
        </w:rPr>
        <w:tab/>
      </w:r>
      <w:r w:rsidRPr="00CA6E66">
        <w:rPr>
          <w:rFonts w:ascii="Times New Roman" w:hAnsi="Times New Roman" w:cs="Times New Roman"/>
          <w:b w:val="0"/>
          <w:i w:val="0"/>
          <w:noProof/>
          <w:color w:val="000000" w:themeColor="text1"/>
        </w:rPr>
        <w:fldChar w:fldCharType="begin"/>
      </w:r>
      <w:r w:rsidRPr="00CA6E66">
        <w:rPr>
          <w:rFonts w:ascii="Times New Roman" w:hAnsi="Times New Roman" w:cs="Times New Roman"/>
          <w:b w:val="0"/>
          <w:i w:val="0"/>
          <w:noProof/>
          <w:color w:val="000000" w:themeColor="text1"/>
        </w:rPr>
        <w:instrText xml:space="preserve"> PAGEREF _Toc203238121 \h </w:instrText>
      </w:r>
      <w:r w:rsidRPr="00CA6E66">
        <w:rPr>
          <w:rFonts w:ascii="Times New Roman" w:hAnsi="Times New Roman" w:cs="Times New Roman"/>
          <w:b w:val="0"/>
          <w:i w:val="0"/>
          <w:noProof/>
          <w:color w:val="000000" w:themeColor="text1"/>
        </w:rPr>
      </w:r>
      <w:r w:rsidRPr="00CA6E66">
        <w:rPr>
          <w:rFonts w:ascii="Times New Roman" w:hAnsi="Times New Roman" w:cs="Times New Roman"/>
          <w:b w:val="0"/>
          <w:i w:val="0"/>
          <w:noProof/>
          <w:color w:val="000000" w:themeColor="text1"/>
        </w:rPr>
        <w:fldChar w:fldCharType="separate"/>
      </w:r>
      <w:r w:rsidR="00145ABB">
        <w:rPr>
          <w:rFonts w:ascii="Times New Roman" w:hAnsi="Times New Roman" w:cs="Times New Roman"/>
          <w:b w:val="0"/>
          <w:i w:val="0"/>
          <w:noProof/>
          <w:color w:val="000000" w:themeColor="text1"/>
        </w:rPr>
        <w:t>60</w:t>
      </w:r>
      <w:r w:rsidRPr="00CA6E66">
        <w:rPr>
          <w:rFonts w:ascii="Times New Roman" w:hAnsi="Times New Roman" w:cs="Times New Roman"/>
          <w:b w:val="0"/>
          <w:i w:val="0"/>
          <w:noProof/>
          <w:color w:val="000000" w:themeColor="text1"/>
        </w:rPr>
        <w:fldChar w:fldCharType="end"/>
      </w:r>
    </w:p>
    <w:p w14:paraId="084D8EAB" w14:textId="4914CC74" w:rsidR="000D5979" w:rsidRPr="00CA6E66" w:rsidRDefault="000D5979" w:rsidP="008B7D5A">
      <w:pPr>
        <w:pStyle w:val="TOC1"/>
        <w:tabs>
          <w:tab w:val="left" w:pos="880"/>
          <w:tab w:val="right" w:leader="dot" w:pos="8211"/>
        </w:tabs>
        <w:spacing w:before="0" w:line="480" w:lineRule="auto"/>
        <w:ind w:left="851" w:hanging="851"/>
        <w:rPr>
          <w:rFonts w:ascii="Times New Roman" w:eastAsiaTheme="minorEastAsia" w:hAnsi="Times New Roman" w:cs="Times New Roman"/>
          <w:b w:val="0"/>
          <w:bCs w:val="0"/>
          <w:i w:val="0"/>
          <w:iCs w:val="0"/>
          <w:noProof/>
          <w:color w:val="000000" w:themeColor="text1"/>
        </w:rPr>
      </w:pPr>
      <w:r w:rsidRPr="00CA6E66">
        <w:rPr>
          <w:rFonts w:ascii="Times New Roman" w:eastAsia="Times New Roman" w:hAnsi="Times New Roman" w:cs="Times New Roman"/>
          <w:b w:val="0"/>
          <w:i w:val="0"/>
          <w:noProof/>
          <w:color w:val="000000" w:themeColor="text1"/>
        </w:rPr>
        <w:t>5.5.3</w:t>
      </w:r>
      <w:r w:rsidRPr="00CA6E66">
        <w:rPr>
          <w:rFonts w:ascii="Times New Roman" w:eastAsiaTheme="minorEastAsia" w:hAnsi="Times New Roman" w:cs="Times New Roman"/>
          <w:b w:val="0"/>
          <w:bCs w:val="0"/>
          <w:i w:val="0"/>
          <w:iCs w:val="0"/>
          <w:noProof/>
          <w:color w:val="000000" w:themeColor="text1"/>
        </w:rPr>
        <w:tab/>
      </w:r>
      <w:r w:rsidR="008B7D5A" w:rsidRPr="00CA6E66">
        <w:rPr>
          <w:rFonts w:ascii="Times New Roman" w:eastAsiaTheme="minorEastAsia" w:hAnsi="Times New Roman" w:cs="Times New Roman"/>
          <w:b w:val="0"/>
          <w:bCs w:val="0"/>
          <w:i w:val="0"/>
          <w:iCs w:val="0"/>
          <w:noProof/>
          <w:color w:val="000000" w:themeColor="text1"/>
        </w:rPr>
        <w:tab/>
      </w:r>
      <w:r w:rsidRPr="00CA6E66">
        <w:rPr>
          <w:rFonts w:ascii="Times New Roman" w:eastAsia="Times New Roman" w:hAnsi="Times New Roman" w:cs="Times New Roman"/>
          <w:b w:val="0"/>
          <w:i w:val="0"/>
          <w:noProof/>
          <w:color w:val="000000" w:themeColor="text1"/>
        </w:rPr>
        <w:t>Theoretical Recommendations</w:t>
      </w:r>
      <w:r w:rsidRPr="00CA6E66">
        <w:rPr>
          <w:rFonts w:ascii="Times New Roman" w:hAnsi="Times New Roman" w:cs="Times New Roman"/>
          <w:b w:val="0"/>
          <w:i w:val="0"/>
          <w:noProof/>
          <w:color w:val="000000" w:themeColor="text1"/>
        </w:rPr>
        <w:tab/>
      </w:r>
      <w:r w:rsidRPr="00CA6E66">
        <w:rPr>
          <w:rFonts w:ascii="Times New Roman" w:hAnsi="Times New Roman" w:cs="Times New Roman"/>
          <w:b w:val="0"/>
          <w:i w:val="0"/>
          <w:noProof/>
          <w:color w:val="000000" w:themeColor="text1"/>
        </w:rPr>
        <w:fldChar w:fldCharType="begin"/>
      </w:r>
      <w:r w:rsidRPr="00CA6E66">
        <w:rPr>
          <w:rFonts w:ascii="Times New Roman" w:hAnsi="Times New Roman" w:cs="Times New Roman"/>
          <w:b w:val="0"/>
          <w:i w:val="0"/>
          <w:noProof/>
          <w:color w:val="000000" w:themeColor="text1"/>
        </w:rPr>
        <w:instrText xml:space="preserve"> PAGEREF _Toc203238122 \h </w:instrText>
      </w:r>
      <w:r w:rsidRPr="00CA6E66">
        <w:rPr>
          <w:rFonts w:ascii="Times New Roman" w:hAnsi="Times New Roman" w:cs="Times New Roman"/>
          <w:b w:val="0"/>
          <w:i w:val="0"/>
          <w:noProof/>
          <w:color w:val="000000" w:themeColor="text1"/>
        </w:rPr>
      </w:r>
      <w:r w:rsidRPr="00CA6E66">
        <w:rPr>
          <w:rFonts w:ascii="Times New Roman" w:hAnsi="Times New Roman" w:cs="Times New Roman"/>
          <w:b w:val="0"/>
          <w:i w:val="0"/>
          <w:noProof/>
          <w:color w:val="000000" w:themeColor="text1"/>
        </w:rPr>
        <w:fldChar w:fldCharType="separate"/>
      </w:r>
      <w:r w:rsidR="00145ABB">
        <w:rPr>
          <w:rFonts w:ascii="Times New Roman" w:hAnsi="Times New Roman" w:cs="Times New Roman"/>
          <w:b w:val="0"/>
          <w:i w:val="0"/>
          <w:noProof/>
          <w:color w:val="000000" w:themeColor="text1"/>
        </w:rPr>
        <w:t>61</w:t>
      </w:r>
      <w:r w:rsidRPr="00CA6E66">
        <w:rPr>
          <w:rFonts w:ascii="Times New Roman" w:hAnsi="Times New Roman" w:cs="Times New Roman"/>
          <w:b w:val="0"/>
          <w:i w:val="0"/>
          <w:noProof/>
          <w:color w:val="000000" w:themeColor="text1"/>
        </w:rPr>
        <w:fldChar w:fldCharType="end"/>
      </w:r>
    </w:p>
    <w:p w14:paraId="2266DF09" w14:textId="3DF4695D" w:rsidR="000D5979" w:rsidRPr="00CA6E66" w:rsidRDefault="000D5979" w:rsidP="008B7D5A">
      <w:pPr>
        <w:pStyle w:val="TOC1"/>
        <w:tabs>
          <w:tab w:val="left" w:pos="660"/>
          <w:tab w:val="right" w:leader="dot" w:pos="8211"/>
        </w:tabs>
        <w:spacing w:before="0" w:line="480" w:lineRule="auto"/>
        <w:ind w:left="851" w:hanging="851"/>
        <w:rPr>
          <w:rFonts w:ascii="Times New Roman" w:eastAsiaTheme="minorEastAsia" w:hAnsi="Times New Roman" w:cs="Times New Roman"/>
          <w:b w:val="0"/>
          <w:bCs w:val="0"/>
          <w:i w:val="0"/>
          <w:iCs w:val="0"/>
          <w:noProof/>
          <w:color w:val="000000" w:themeColor="text1"/>
        </w:rPr>
      </w:pPr>
      <w:r w:rsidRPr="00CA6E66">
        <w:rPr>
          <w:rFonts w:ascii="Times New Roman" w:eastAsia="Calibri" w:hAnsi="Times New Roman" w:cs="Times New Roman"/>
          <w:b w:val="0"/>
          <w:bCs w:val="0"/>
          <w:i w:val="0"/>
          <w:noProof/>
          <w:color w:val="000000" w:themeColor="text1"/>
        </w:rPr>
        <w:t>5.6</w:t>
      </w:r>
      <w:r w:rsidRPr="00CA6E66">
        <w:rPr>
          <w:rFonts w:ascii="Times New Roman" w:eastAsiaTheme="minorEastAsia" w:hAnsi="Times New Roman" w:cs="Times New Roman"/>
          <w:b w:val="0"/>
          <w:bCs w:val="0"/>
          <w:i w:val="0"/>
          <w:iCs w:val="0"/>
          <w:noProof/>
          <w:color w:val="000000" w:themeColor="text1"/>
        </w:rPr>
        <w:tab/>
      </w:r>
      <w:r w:rsidR="008B7D5A" w:rsidRPr="00CA6E66">
        <w:rPr>
          <w:rFonts w:ascii="Times New Roman" w:eastAsiaTheme="minorEastAsia" w:hAnsi="Times New Roman" w:cs="Times New Roman"/>
          <w:b w:val="0"/>
          <w:bCs w:val="0"/>
          <w:i w:val="0"/>
          <w:iCs w:val="0"/>
          <w:noProof/>
          <w:color w:val="000000" w:themeColor="text1"/>
        </w:rPr>
        <w:tab/>
      </w:r>
      <w:r w:rsidRPr="00CA6E66">
        <w:rPr>
          <w:rFonts w:ascii="Times New Roman" w:eastAsia="Calibri" w:hAnsi="Times New Roman" w:cs="Times New Roman"/>
          <w:b w:val="0"/>
          <w:bCs w:val="0"/>
          <w:i w:val="0"/>
          <w:noProof/>
          <w:color w:val="000000" w:themeColor="text1"/>
        </w:rPr>
        <w:t>Limitations of the Study</w:t>
      </w:r>
      <w:r w:rsidRPr="00CA6E66">
        <w:rPr>
          <w:rFonts w:ascii="Times New Roman" w:hAnsi="Times New Roman" w:cs="Times New Roman"/>
          <w:b w:val="0"/>
          <w:i w:val="0"/>
          <w:noProof/>
          <w:color w:val="000000" w:themeColor="text1"/>
        </w:rPr>
        <w:tab/>
      </w:r>
      <w:r w:rsidRPr="00CA6E66">
        <w:rPr>
          <w:rFonts w:ascii="Times New Roman" w:hAnsi="Times New Roman" w:cs="Times New Roman"/>
          <w:b w:val="0"/>
          <w:i w:val="0"/>
          <w:noProof/>
          <w:color w:val="000000" w:themeColor="text1"/>
        </w:rPr>
        <w:fldChar w:fldCharType="begin"/>
      </w:r>
      <w:r w:rsidRPr="00CA6E66">
        <w:rPr>
          <w:rFonts w:ascii="Times New Roman" w:hAnsi="Times New Roman" w:cs="Times New Roman"/>
          <w:b w:val="0"/>
          <w:i w:val="0"/>
          <w:noProof/>
          <w:color w:val="000000" w:themeColor="text1"/>
        </w:rPr>
        <w:instrText xml:space="preserve"> PAGEREF _Toc203238123 \h </w:instrText>
      </w:r>
      <w:r w:rsidRPr="00CA6E66">
        <w:rPr>
          <w:rFonts w:ascii="Times New Roman" w:hAnsi="Times New Roman" w:cs="Times New Roman"/>
          <w:b w:val="0"/>
          <w:i w:val="0"/>
          <w:noProof/>
          <w:color w:val="000000" w:themeColor="text1"/>
        </w:rPr>
      </w:r>
      <w:r w:rsidRPr="00CA6E66">
        <w:rPr>
          <w:rFonts w:ascii="Times New Roman" w:hAnsi="Times New Roman" w:cs="Times New Roman"/>
          <w:b w:val="0"/>
          <w:i w:val="0"/>
          <w:noProof/>
          <w:color w:val="000000" w:themeColor="text1"/>
        </w:rPr>
        <w:fldChar w:fldCharType="separate"/>
      </w:r>
      <w:r w:rsidR="00145ABB">
        <w:rPr>
          <w:rFonts w:ascii="Times New Roman" w:hAnsi="Times New Roman" w:cs="Times New Roman"/>
          <w:b w:val="0"/>
          <w:i w:val="0"/>
          <w:noProof/>
          <w:color w:val="000000" w:themeColor="text1"/>
        </w:rPr>
        <w:t>62</w:t>
      </w:r>
      <w:r w:rsidRPr="00CA6E66">
        <w:rPr>
          <w:rFonts w:ascii="Times New Roman" w:hAnsi="Times New Roman" w:cs="Times New Roman"/>
          <w:b w:val="0"/>
          <w:i w:val="0"/>
          <w:noProof/>
          <w:color w:val="000000" w:themeColor="text1"/>
        </w:rPr>
        <w:fldChar w:fldCharType="end"/>
      </w:r>
    </w:p>
    <w:p w14:paraId="5F87167D" w14:textId="647AEBDA" w:rsidR="000D5979" w:rsidRPr="00CA6E66" w:rsidRDefault="000D5979" w:rsidP="008B7D5A">
      <w:pPr>
        <w:pStyle w:val="TOC1"/>
        <w:tabs>
          <w:tab w:val="left" w:pos="660"/>
          <w:tab w:val="right" w:leader="dot" w:pos="8211"/>
        </w:tabs>
        <w:spacing w:before="0" w:line="480" w:lineRule="auto"/>
        <w:ind w:left="851" w:hanging="851"/>
        <w:rPr>
          <w:rFonts w:ascii="Times New Roman" w:eastAsiaTheme="minorEastAsia" w:hAnsi="Times New Roman" w:cs="Times New Roman"/>
          <w:b w:val="0"/>
          <w:bCs w:val="0"/>
          <w:i w:val="0"/>
          <w:iCs w:val="0"/>
          <w:noProof/>
          <w:color w:val="000000" w:themeColor="text1"/>
        </w:rPr>
      </w:pPr>
      <w:r w:rsidRPr="00CA6E66">
        <w:rPr>
          <w:rFonts w:ascii="Times New Roman" w:eastAsia="Calibri" w:hAnsi="Times New Roman" w:cs="Times New Roman"/>
          <w:b w:val="0"/>
          <w:bCs w:val="0"/>
          <w:i w:val="0"/>
          <w:noProof/>
          <w:color w:val="000000" w:themeColor="text1"/>
        </w:rPr>
        <w:t>5.7</w:t>
      </w:r>
      <w:r w:rsidRPr="00CA6E66">
        <w:rPr>
          <w:rFonts w:ascii="Times New Roman" w:eastAsiaTheme="minorEastAsia" w:hAnsi="Times New Roman" w:cs="Times New Roman"/>
          <w:b w:val="0"/>
          <w:bCs w:val="0"/>
          <w:i w:val="0"/>
          <w:iCs w:val="0"/>
          <w:noProof/>
          <w:color w:val="000000" w:themeColor="text1"/>
        </w:rPr>
        <w:tab/>
      </w:r>
      <w:r w:rsidR="008B7D5A" w:rsidRPr="00CA6E66">
        <w:rPr>
          <w:rFonts w:ascii="Times New Roman" w:eastAsiaTheme="minorEastAsia" w:hAnsi="Times New Roman" w:cs="Times New Roman"/>
          <w:b w:val="0"/>
          <w:bCs w:val="0"/>
          <w:i w:val="0"/>
          <w:iCs w:val="0"/>
          <w:noProof/>
          <w:color w:val="000000" w:themeColor="text1"/>
        </w:rPr>
        <w:tab/>
      </w:r>
      <w:r w:rsidRPr="00CA6E66">
        <w:rPr>
          <w:rFonts w:ascii="Times New Roman" w:eastAsia="Calibri" w:hAnsi="Times New Roman" w:cs="Times New Roman"/>
          <w:b w:val="0"/>
          <w:bCs w:val="0"/>
          <w:i w:val="0"/>
          <w:noProof/>
          <w:color w:val="000000" w:themeColor="text1"/>
        </w:rPr>
        <w:t>Directions for Future Studies</w:t>
      </w:r>
      <w:r w:rsidRPr="00CA6E66">
        <w:rPr>
          <w:rFonts w:ascii="Times New Roman" w:hAnsi="Times New Roman" w:cs="Times New Roman"/>
          <w:b w:val="0"/>
          <w:i w:val="0"/>
          <w:noProof/>
          <w:color w:val="000000" w:themeColor="text1"/>
        </w:rPr>
        <w:tab/>
      </w:r>
      <w:r w:rsidRPr="00CA6E66">
        <w:rPr>
          <w:rFonts w:ascii="Times New Roman" w:hAnsi="Times New Roman" w:cs="Times New Roman"/>
          <w:b w:val="0"/>
          <w:i w:val="0"/>
          <w:noProof/>
          <w:color w:val="000000" w:themeColor="text1"/>
        </w:rPr>
        <w:fldChar w:fldCharType="begin"/>
      </w:r>
      <w:r w:rsidRPr="00CA6E66">
        <w:rPr>
          <w:rFonts w:ascii="Times New Roman" w:hAnsi="Times New Roman" w:cs="Times New Roman"/>
          <w:b w:val="0"/>
          <w:i w:val="0"/>
          <w:noProof/>
          <w:color w:val="000000" w:themeColor="text1"/>
        </w:rPr>
        <w:instrText xml:space="preserve"> PAGEREF _Toc203238124 \h </w:instrText>
      </w:r>
      <w:r w:rsidRPr="00CA6E66">
        <w:rPr>
          <w:rFonts w:ascii="Times New Roman" w:hAnsi="Times New Roman" w:cs="Times New Roman"/>
          <w:b w:val="0"/>
          <w:i w:val="0"/>
          <w:noProof/>
          <w:color w:val="000000" w:themeColor="text1"/>
        </w:rPr>
      </w:r>
      <w:r w:rsidRPr="00CA6E66">
        <w:rPr>
          <w:rFonts w:ascii="Times New Roman" w:hAnsi="Times New Roman" w:cs="Times New Roman"/>
          <w:b w:val="0"/>
          <w:i w:val="0"/>
          <w:noProof/>
          <w:color w:val="000000" w:themeColor="text1"/>
        </w:rPr>
        <w:fldChar w:fldCharType="separate"/>
      </w:r>
      <w:r w:rsidR="00145ABB">
        <w:rPr>
          <w:rFonts w:ascii="Times New Roman" w:hAnsi="Times New Roman" w:cs="Times New Roman"/>
          <w:b w:val="0"/>
          <w:i w:val="0"/>
          <w:noProof/>
          <w:color w:val="000000" w:themeColor="text1"/>
        </w:rPr>
        <w:t>63</w:t>
      </w:r>
      <w:r w:rsidRPr="00CA6E66">
        <w:rPr>
          <w:rFonts w:ascii="Times New Roman" w:hAnsi="Times New Roman" w:cs="Times New Roman"/>
          <w:b w:val="0"/>
          <w:i w:val="0"/>
          <w:noProof/>
          <w:color w:val="000000" w:themeColor="text1"/>
        </w:rPr>
        <w:fldChar w:fldCharType="end"/>
      </w:r>
    </w:p>
    <w:p w14:paraId="5C76986B" w14:textId="77777777" w:rsidR="000D5979" w:rsidRPr="00CA6E66" w:rsidRDefault="000D5979" w:rsidP="008B7D5A">
      <w:pPr>
        <w:pStyle w:val="TOC1"/>
        <w:tabs>
          <w:tab w:val="right" w:leader="dot" w:pos="8211"/>
        </w:tabs>
        <w:spacing w:before="0" w:line="480" w:lineRule="auto"/>
        <w:ind w:left="851" w:hanging="851"/>
        <w:rPr>
          <w:rFonts w:ascii="Times New Roman" w:eastAsiaTheme="minorEastAsia" w:hAnsi="Times New Roman" w:cs="Times New Roman"/>
          <w:bCs w:val="0"/>
          <w:i w:val="0"/>
          <w:iCs w:val="0"/>
          <w:noProof/>
          <w:color w:val="000000" w:themeColor="text1"/>
        </w:rPr>
      </w:pPr>
      <w:r w:rsidRPr="00CA6E66">
        <w:rPr>
          <w:rFonts w:ascii="Times New Roman" w:hAnsi="Times New Roman" w:cs="Times New Roman"/>
          <w:i w:val="0"/>
          <w:noProof/>
          <w:color w:val="000000" w:themeColor="text1"/>
        </w:rPr>
        <w:t>REFERENCES</w:t>
      </w:r>
      <w:r w:rsidRPr="00CA6E66">
        <w:rPr>
          <w:rFonts w:ascii="Times New Roman" w:hAnsi="Times New Roman" w:cs="Times New Roman"/>
          <w:i w:val="0"/>
          <w:noProof/>
          <w:color w:val="000000" w:themeColor="text1"/>
        </w:rPr>
        <w:tab/>
      </w:r>
      <w:r w:rsidRPr="00CA6E66">
        <w:rPr>
          <w:rFonts w:ascii="Times New Roman" w:hAnsi="Times New Roman" w:cs="Times New Roman"/>
          <w:i w:val="0"/>
          <w:noProof/>
          <w:color w:val="000000" w:themeColor="text1"/>
        </w:rPr>
        <w:fldChar w:fldCharType="begin"/>
      </w:r>
      <w:r w:rsidRPr="00CA6E66">
        <w:rPr>
          <w:rFonts w:ascii="Times New Roman" w:hAnsi="Times New Roman" w:cs="Times New Roman"/>
          <w:i w:val="0"/>
          <w:noProof/>
          <w:color w:val="000000" w:themeColor="text1"/>
        </w:rPr>
        <w:instrText xml:space="preserve"> PAGEREF _Toc203238125 \h </w:instrText>
      </w:r>
      <w:r w:rsidRPr="00CA6E66">
        <w:rPr>
          <w:rFonts w:ascii="Times New Roman" w:hAnsi="Times New Roman" w:cs="Times New Roman"/>
          <w:i w:val="0"/>
          <w:noProof/>
          <w:color w:val="000000" w:themeColor="text1"/>
        </w:rPr>
      </w:r>
      <w:r w:rsidRPr="00CA6E66">
        <w:rPr>
          <w:rFonts w:ascii="Times New Roman" w:hAnsi="Times New Roman" w:cs="Times New Roman"/>
          <w:i w:val="0"/>
          <w:noProof/>
          <w:color w:val="000000" w:themeColor="text1"/>
        </w:rPr>
        <w:fldChar w:fldCharType="separate"/>
      </w:r>
      <w:r w:rsidR="00145ABB">
        <w:rPr>
          <w:rFonts w:ascii="Times New Roman" w:hAnsi="Times New Roman" w:cs="Times New Roman"/>
          <w:i w:val="0"/>
          <w:noProof/>
          <w:color w:val="000000" w:themeColor="text1"/>
        </w:rPr>
        <w:t>65</w:t>
      </w:r>
      <w:r w:rsidRPr="00CA6E66">
        <w:rPr>
          <w:rFonts w:ascii="Times New Roman" w:hAnsi="Times New Roman" w:cs="Times New Roman"/>
          <w:i w:val="0"/>
          <w:noProof/>
          <w:color w:val="000000" w:themeColor="text1"/>
        </w:rPr>
        <w:fldChar w:fldCharType="end"/>
      </w:r>
    </w:p>
    <w:p w14:paraId="4CC226FF" w14:textId="77777777" w:rsidR="000D5979" w:rsidRPr="00CA6E66" w:rsidRDefault="000D5979" w:rsidP="008B7D5A">
      <w:pPr>
        <w:pStyle w:val="TOC1"/>
        <w:tabs>
          <w:tab w:val="right" w:leader="dot" w:pos="8211"/>
        </w:tabs>
        <w:spacing w:before="0" w:line="480" w:lineRule="auto"/>
        <w:ind w:left="851" w:hanging="851"/>
        <w:rPr>
          <w:rFonts w:ascii="Times New Roman" w:eastAsiaTheme="minorEastAsia" w:hAnsi="Times New Roman" w:cs="Times New Roman"/>
          <w:bCs w:val="0"/>
          <w:i w:val="0"/>
          <w:iCs w:val="0"/>
          <w:noProof/>
          <w:color w:val="000000" w:themeColor="text1"/>
        </w:rPr>
      </w:pPr>
      <w:r w:rsidRPr="00CA6E66">
        <w:rPr>
          <w:rFonts w:ascii="Times New Roman" w:hAnsi="Times New Roman" w:cs="Times New Roman"/>
          <w:i w:val="0"/>
          <w:noProof/>
          <w:color w:val="000000" w:themeColor="text1"/>
        </w:rPr>
        <w:t>APPENDICES</w:t>
      </w:r>
      <w:r w:rsidRPr="00CA6E66">
        <w:rPr>
          <w:rFonts w:ascii="Times New Roman" w:hAnsi="Times New Roman" w:cs="Times New Roman"/>
          <w:i w:val="0"/>
          <w:noProof/>
          <w:color w:val="000000" w:themeColor="text1"/>
        </w:rPr>
        <w:tab/>
      </w:r>
      <w:r w:rsidRPr="00CA6E66">
        <w:rPr>
          <w:rFonts w:ascii="Times New Roman" w:hAnsi="Times New Roman" w:cs="Times New Roman"/>
          <w:i w:val="0"/>
          <w:noProof/>
          <w:color w:val="000000" w:themeColor="text1"/>
        </w:rPr>
        <w:fldChar w:fldCharType="begin"/>
      </w:r>
      <w:r w:rsidRPr="00CA6E66">
        <w:rPr>
          <w:rFonts w:ascii="Times New Roman" w:hAnsi="Times New Roman" w:cs="Times New Roman"/>
          <w:i w:val="0"/>
          <w:noProof/>
          <w:color w:val="000000" w:themeColor="text1"/>
        </w:rPr>
        <w:instrText xml:space="preserve"> PAGEREF _Toc203238126 \h </w:instrText>
      </w:r>
      <w:r w:rsidRPr="00CA6E66">
        <w:rPr>
          <w:rFonts w:ascii="Times New Roman" w:hAnsi="Times New Roman" w:cs="Times New Roman"/>
          <w:i w:val="0"/>
          <w:noProof/>
          <w:color w:val="000000" w:themeColor="text1"/>
        </w:rPr>
      </w:r>
      <w:r w:rsidRPr="00CA6E66">
        <w:rPr>
          <w:rFonts w:ascii="Times New Roman" w:hAnsi="Times New Roman" w:cs="Times New Roman"/>
          <w:i w:val="0"/>
          <w:noProof/>
          <w:color w:val="000000" w:themeColor="text1"/>
        </w:rPr>
        <w:fldChar w:fldCharType="separate"/>
      </w:r>
      <w:r w:rsidR="00145ABB">
        <w:rPr>
          <w:rFonts w:ascii="Times New Roman" w:hAnsi="Times New Roman" w:cs="Times New Roman"/>
          <w:i w:val="0"/>
          <w:noProof/>
          <w:color w:val="000000" w:themeColor="text1"/>
        </w:rPr>
        <w:t>71</w:t>
      </w:r>
      <w:r w:rsidRPr="00CA6E66">
        <w:rPr>
          <w:rFonts w:ascii="Times New Roman" w:hAnsi="Times New Roman" w:cs="Times New Roman"/>
          <w:i w:val="0"/>
          <w:noProof/>
          <w:color w:val="000000" w:themeColor="text1"/>
        </w:rPr>
        <w:fldChar w:fldCharType="end"/>
      </w:r>
    </w:p>
    <w:p w14:paraId="21ABED34" w14:textId="4C125CD1" w:rsidR="006023F0" w:rsidRPr="00CA6E66" w:rsidRDefault="000D5979" w:rsidP="00771FF7">
      <w:pPr>
        <w:pStyle w:val="Heading1"/>
        <w:spacing w:before="0" w:line="480" w:lineRule="auto"/>
        <w:ind w:left="1134" w:hanging="1134"/>
        <w:jc w:val="center"/>
        <w:rPr>
          <w:rFonts w:ascii="Times New Roman" w:eastAsia="Calibri" w:hAnsi="Times New Roman"/>
          <w:color w:val="000000" w:themeColor="text1"/>
          <w:sz w:val="24"/>
          <w:szCs w:val="24"/>
        </w:rPr>
      </w:pPr>
      <w:r w:rsidRPr="00CA6E66">
        <w:rPr>
          <w:rFonts w:ascii="Times New Roman" w:eastAsia="Calibri" w:hAnsi="Times New Roman"/>
          <w:b w:val="0"/>
          <w:color w:val="000000" w:themeColor="text1"/>
          <w:sz w:val="24"/>
          <w:szCs w:val="24"/>
        </w:rPr>
        <w:fldChar w:fldCharType="end"/>
      </w:r>
    </w:p>
    <w:p w14:paraId="777FAC71" w14:textId="77777777" w:rsidR="006023F0" w:rsidRPr="00CA6E66" w:rsidRDefault="006023F0" w:rsidP="005F6319">
      <w:pPr>
        <w:spacing w:after="0" w:line="480" w:lineRule="auto"/>
        <w:rPr>
          <w:rFonts w:ascii="Times New Roman" w:hAnsi="Times New Roman" w:cs="Times New Roman"/>
          <w:color w:val="000000" w:themeColor="text1"/>
          <w:sz w:val="24"/>
          <w:szCs w:val="24"/>
        </w:rPr>
      </w:pPr>
    </w:p>
    <w:p w14:paraId="2DBAFCDF" w14:textId="77777777" w:rsidR="006023F0" w:rsidRPr="00CA6E66" w:rsidRDefault="006023F0" w:rsidP="005F6319">
      <w:pPr>
        <w:pStyle w:val="Heading1"/>
        <w:spacing w:before="0" w:line="480" w:lineRule="auto"/>
        <w:jc w:val="center"/>
        <w:rPr>
          <w:rFonts w:ascii="Times New Roman" w:eastAsia="Calibri" w:hAnsi="Times New Roman"/>
          <w:color w:val="000000" w:themeColor="text1"/>
          <w:sz w:val="24"/>
          <w:szCs w:val="24"/>
        </w:rPr>
      </w:pPr>
    </w:p>
    <w:p w14:paraId="513509C3" w14:textId="77777777" w:rsidR="006023F0" w:rsidRPr="00CA6E66" w:rsidRDefault="006023F0" w:rsidP="005F6319">
      <w:pPr>
        <w:pStyle w:val="Heading1"/>
        <w:spacing w:before="0" w:line="480" w:lineRule="auto"/>
        <w:jc w:val="center"/>
        <w:rPr>
          <w:rFonts w:ascii="Times New Roman" w:eastAsia="Calibri" w:hAnsi="Times New Roman"/>
          <w:color w:val="000000" w:themeColor="text1"/>
          <w:sz w:val="24"/>
          <w:szCs w:val="24"/>
        </w:rPr>
      </w:pPr>
    </w:p>
    <w:p w14:paraId="5BC5E477" w14:textId="77777777" w:rsidR="006023F0" w:rsidRPr="00CA6E66" w:rsidRDefault="006023F0" w:rsidP="005F6319">
      <w:pPr>
        <w:pStyle w:val="Heading1"/>
        <w:spacing w:before="0" w:line="480" w:lineRule="auto"/>
        <w:jc w:val="center"/>
        <w:rPr>
          <w:rFonts w:ascii="Times New Roman" w:eastAsia="Calibri" w:hAnsi="Times New Roman"/>
          <w:color w:val="000000" w:themeColor="text1"/>
          <w:sz w:val="24"/>
          <w:szCs w:val="24"/>
        </w:rPr>
      </w:pPr>
    </w:p>
    <w:p w14:paraId="3A2582A9" w14:textId="7807682E" w:rsidR="006023F0" w:rsidRPr="00CA6E66" w:rsidRDefault="006023F0" w:rsidP="005F6319">
      <w:pPr>
        <w:pStyle w:val="Heading1"/>
        <w:spacing w:before="0" w:line="480" w:lineRule="auto"/>
        <w:jc w:val="center"/>
        <w:rPr>
          <w:rFonts w:ascii="Times New Roman" w:eastAsia="Calibri" w:hAnsi="Times New Roman"/>
          <w:color w:val="000000" w:themeColor="text1"/>
          <w:sz w:val="24"/>
          <w:szCs w:val="24"/>
        </w:rPr>
      </w:pPr>
    </w:p>
    <w:p w14:paraId="4F3493BD" w14:textId="2F148A36" w:rsidR="006023F0" w:rsidRPr="00CA6E66" w:rsidRDefault="006023F0" w:rsidP="005F6319">
      <w:pPr>
        <w:spacing w:after="0" w:line="480" w:lineRule="auto"/>
        <w:rPr>
          <w:rFonts w:ascii="Times New Roman" w:hAnsi="Times New Roman" w:cs="Times New Roman"/>
          <w:color w:val="000000" w:themeColor="text1"/>
          <w:sz w:val="24"/>
          <w:szCs w:val="24"/>
        </w:rPr>
      </w:pPr>
    </w:p>
    <w:p w14:paraId="4206F735" w14:textId="204691EF" w:rsidR="006023F0" w:rsidRPr="00CA6E66" w:rsidRDefault="006023F0" w:rsidP="005F6319">
      <w:pPr>
        <w:spacing w:after="0" w:line="480" w:lineRule="auto"/>
        <w:rPr>
          <w:rFonts w:ascii="Times New Roman" w:hAnsi="Times New Roman" w:cs="Times New Roman"/>
          <w:color w:val="000000" w:themeColor="text1"/>
          <w:sz w:val="24"/>
          <w:szCs w:val="24"/>
        </w:rPr>
      </w:pPr>
    </w:p>
    <w:p w14:paraId="4E5943F5" w14:textId="5190E871" w:rsidR="006023F0" w:rsidRPr="00CA6E66" w:rsidRDefault="006023F0" w:rsidP="005F6319">
      <w:pPr>
        <w:spacing w:after="0" w:line="480" w:lineRule="auto"/>
        <w:rPr>
          <w:rFonts w:ascii="Times New Roman" w:hAnsi="Times New Roman" w:cs="Times New Roman"/>
          <w:color w:val="000000" w:themeColor="text1"/>
          <w:sz w:val="24"/>
          <w:szCs w:val="24"/>
        </w:rPr>
      </w:pPr>
    </w:p>
    <w:p w14:paraId="3F321A1B" w14:textId="00205C99" w:rsidR="006023F0" w:rsidRPr="00CA6E66" w:rsidRDefault="006023F0" w:rsidP="005F6319">
      <w:pPr>
        <w:spacing w:after="0" w:line="480" w:lineRule="auto"/>
        <w:rPr>
          <w:rFonts w:ascii="Times New Roman" w:hAnsi="Times New Roman" w:cs="Times New Roman"/>
          <w:color w:val="000000" w:themeColor="text1"/>
          <w:sz w:val="24"/>
          <w:szCs w:val="24"/>
        </w:rPr>
      </w:pPr>
    </w:p>
    <w:p w14:paraId="748D0470" w14:textId="60F038FE" w:rsidR="006023F0" w:rsidRPr="00CA6E66" w:rsidRDefault="006023F0" w:rsidP="005F6319">
      <w:pPr>
        <w:spacing w:after="0" w:line="480" w:lineRule="auto"/>
        <w:rPr>
          <w:rFonts w:ascii="Times New Roman" w:hAnsi="Times New Roman" w:cs="Times New Roman"/>
          <w:color w:val="000000" w:themeColor="text1"/>
          <w:sz w:val="24"/>
          <w:szCs w:val="24"/>
        </w:rPr>
      </w:pPr>
    </w:p>
    <w:p w14:paraId="7AC75DAF" w14:textId="4D61F49D" w:rsidR="006023F0" w:rsidRPr="00CA6E66" w:rsidRDefault="006023F0" w:rsidP="005F6319">
      <w:pPr>
        <w:spacing w:after="0" w:line="480" w:lineRule="auto"/>
        <w:rPr>
          <w:rFonts w:ascii="Times New Roman" w:hAnsi="Times New Roman" w:cs="Times New Roman"/>
          <w:color w:val="000000" w:themeColor="text1"/>
          <w:sz w:val="24"/>
          <w:szCs w:val="24"/>
        </w:rPr>
      </w:pPr>
    </w:p>
    <w:p w14:paraId="41F2168F" w14:textId="7F583886" w:rsidR="006023F0" w:rsidRPr="00CA6E66" w:rsidRDefault="006023F0" w:rsidP="005F6319">
      <w:pPr>
        <w:spacing w:after="0" w:line="480" w:lineRule="auto"/>
        <w:rPr>
          <w:rFonts w:ascii="Times New Roman" w:hAnsi="Times New Roman" w:cs="Times New Roman"/>
          <w:color w:val="000000" w:themeColor="text1"/>
          <w:sz w:val="24"/>
          <w:szCs w:val="24"/>
        </w:rPr>
      </w:pPr>
    </w:p>
    <w:p w14:paraId="767D5EF1" w14:textId="42B043E7" w:rsidR="006023F0" w:rsidRPr="00CA6E66" w:rsidRDefault="006023F0" w:rsidP="005F6319">
      <w:pPr>
        <w:spacing w:after="0" w:line="480" w:lineRule="auto"/>
        <w:rPr>
          <w:rFonts w:ascii="Times New Roman" w:hAnsi="Times New Roman" w:cs="Times New Roman"/>
          <w:color w:val="000000" w:themeColor="text1"/>
          <w:sz w:val="24"/>
          <w:szCs w:val="24"/>
        </w:rPr>
      </w:pPr>
    </w:p>
    <w:p w14:paraId="7F29D499" w14:textId="02CDF011" w:rsidR="006023F0" w:rsidRPr="00CA6E66" w:rsidRDefault="006023F0" w:rsidP="005F6319">
      <w:pPr>
        <w:spacing w:after="0" w:line="480" w:lineRule="auto"/>
        <w:rPr>
          <w:rFonts w:ascii="Times New Roman" w:hAnsi="Times New Roman" w:cs="Times New Roman"/>
          <w:color w:val="000000" w:themeColor="text1"/>
          <w:sz w:val="24"/>
          <w:szCs w:val="24"/>
        </w:rPr>
      </w:pPr>
    </w:p>
    <w:p w14:paraId="317F60AB" w14:textId="7EAC4534" w:rsidR="006023F0" w:rsidRPr="00CA6E66" w:rsidRDefault="006023F0" w:rsidP="005F6319">
      <w:pPr>
        <w:spacing w:after="0" w:line="480" w:lineRule="auto"/>
        <w:rPr>
          <w:rFonts w:ascii="Times New Roman" w:hAnsi="Times New Roman" w:cs="Times New Roman"/>
          <w:color w:val="000000" w:themeColor="text1"/>
          <w:sz w:val="24"/>
          <w:szCs w:val="24"/>
        </w:rPr>
      </w:pPr>
    </w:p>
    <w:p w14:paraId="7B0365AF" w14:textId="06A784DE" w:rsidR="00D569F4" w:rsidRPr="00CA6E66" w:rsidRDefault="00A64C4C" w:rsidP="005F6319">
      <w:pPr>
        <w:pStyle w:val="Heading1"/>
        <w:spacing w:before="0" w:line="480" w:lineRule="auto"/>
        <w:jc w:val="center"/>
        <w:rPr>
          <w:rFonts w:ascii="Times New Roman" w:eastAsia="Calibri" w:hAnsi="Times New Roman"/>
          <w:color w:val="000000" w:themeColor="text1"/>
          <w:sz w:val="24"/>
          <w:szCs w:val="24"/>
        </w:rPr>
      </w:pPr>
      <w:bookmarkStart w:id="32" w:name="_Toc202872154"/>
      <w:r w:rsidRPr="00CA6E66">
        <w:rPr>
          <w:rFonts w:ascii="Times New Roman" w:eastAsia="Calibri" w:hAnsi="Times New Roman"/>
          <w:color w:val="000000" w:themeColor="text1"/>
          <w:sz w:val="24"/>
          <w:szCs w:val="24"/>
        </w:rPr>
        <w:lastRenderedPageBreak/>
        <w:t>LIST OF TABLES</w:t>
      </w:r>
      <w:bookmarkEnd w:id="32"/>
      <w:r w:rsidR="00E867EA" w:rsidRPr="00CA6E66">
        <w:rPr>
          <w:rFonts w:ascii="Times New Roman" w:eastAsia="Calibri" w:hAnsi="Times New Roman"/>
          <w:color w:val="000000" w:themeColor="text1"/>
          <w:sz w:val="24"/>
          <w:szCs w:val="24"/>
        </w:rPr>
        <w:fldChar w:fldCharType="begin"/>
      </w:r>
      <w:r w:rsidR="00E867EA" w:rsidRPr="00CA6E66">
        <w:rPr>
          <w:color w:val="000000" w:themeColor="text1"/>
        </w:rPr>
        <w:instrText xml:space="preserve"> TC "</w:instrText>
      </w:r>
      <w:bookmarkStart w:id="33" w:name="_Toc203238037"/>
      <w:r w:rsidR="00E867EA" w:rsidRPr="00CA6E66">
        <w:rPr>
          <w:rFonts w:ascii="Times New Roman" w:eastAsia="Calibri" w:hAnsi="Times New Roman"/>
          <w:color w:val="000000" w:themeColor="text1"/>
          <w:sz w:val="24"/>
          <w:szCs w:val="24"/>
        </w:rPr>
        <w:instrText>LIST OF TABLES</w:instrText>
      </w:r>
      <w:bookmarkEnd w:id="33"/>
      <w:r w:rsidR="00E867EA" w:rsidRPr="00CA6E66">
        <w:rPr>
          <w:color w:val="000000" w:themeColor="text1"/>
        </w:rPr>
        <w:instrText xml:space="preserve">" \f C \l "1" </w:instrText>
      </w:r>
      <w:r w:rsidR="00E867EA" w:rsidRPr="00CA6E66">
        <w:rPr>
          <w:rFonts w:ascii="Times New Roman" w:eastAsia="Calibri" w:hAnsi="Times New Roman"/>
          <w:color w:val="000000" w:themeColor="text1"/>
          <w:sz w:val="24"/>
          <w:szCs w:val="24"/>
        </w:rPr>
        <w:fldChar w:fldCharType="end"/>
      </w:r>
    </w:p>
    <w:p w14:paraId="60FBB5AD" w14:textId="452BCE00" w:rsidR="00FC4310" w:rsidRPr="00CA6E66" w:rsidRDefault="00FC4310" w:rsidP="00CA6E66">
      <w:pPr>
        <w:pStyle w:val="TableofFigures"/>
        <w:tabs>
          <w:tab w:val="left" w:pos="1320"/>
          <w:tab w:val="right" w:leader="dot" w:pos="8211"/>
        </w:tabs>
        <w:spacing w:line="480" w:lineRule="auto"/>
        <w:ind w:left="1276" w:hanging="1276"/>
        <w:rPr>
          <w:rFonts w:asciiTheme="minorHAnsi" w:eastAsiaTheme="minorEastAsia" w:hAnsiTheme="minorHAnsi"/>
          <w:noProof/>
          <w:color w:val="000000" w:themeColor="text1"/>
          <w:sz w:val="22"/>
        </w:rPr>
      </w:pPr>
      <w:r w:rsidRPr="00CA6E66">
        <w:rPr>
          <w:rFonts w:eastAsia="Calibri" w:cs="Times New Roman"/>
          <w:color w:val="000000" w:themeColor="text1"/>
          <w:szCs w:val="24"/>
        </w:rPr>
        <w:fldChar w:fldCharType="begin"/>
      </w:r>
      <w:r w:rsidRPr="00CA6E66">
        <w:rPr>
          <w:rFonts w:eastAsia="Calibri" w:cs="Times New Roman"/>
          <w:color w:val="000000" w:themeColor="text1"/>
          <w:szCs w:val="24"/>
        </w:rPr>
        <w:instrText xml:space="preserve"> TOC \f T \c "Table" </w:instrText>
      </w:r>
      <w:r w:rsidRPr="00CA6E66">
        <w:rPr>
          <w:rFonts w:eastAsia="Calibri" w:cs="Times New Roman"/>
          <w:color w:val="000000" w:themeColor="text1"/>
          <w:szCs w:val="24"/>
        </w:rPr>
        <w:fldChar w:fldCharType="separate"/>
      </w:r>
      <w:r w:rsidRPr="00CA6E66">
        <w:rPr>
          <w:noProof/>
          <w:color w:val="000000" w:themeColor="text1"/>
        </w:rPr>
        <w:t>Table 4. 1</w:t>
      </w:r>
      <w:r w:rsidRPr="00CA6E66">
        <w:rPr>
          <w:rFonts w:asciiTheme="minorHAnsi" w:eastAsiaTheme="minorEastAsia" w:hAnsiTheme="minorHAnsi"/>
          <w:noProof/>
          <w:color w:val="000000" w:themeColor="text1"/>
          <w:sz w:val="22"/>
        </w:rPr>
        <w:tab/>
      </w:r>
      <w:r w:rsidR="00CA6E66" w:rsidRPr="00CA6E66">
        <w:rPr>
          <w:rFonts w:asciiTheme="minorHAnsi" w:eastAsiaTheme="minorEastAsia" w:hAnsiTheme="minorHAnsi"/>
          <w:noProof/>
          <w:color w:val="000000" w:themeColor="text1"/>
          <w:sz w:val="22"/>
        </w:rPr>
        <w:tab/>
      </w:r>
      <w:r w:rsidRPr="00CA6E66">
        <w:rPr>
          <w:bCs/>
          <w:iCs/>
          <w:noProof/>
          <w:color w:val="000000" w:themeColor="text1"/>
        </w:rPr>
        <w:t>Distribution of Participant Demographic Characteristics</w:t>
      </w:r>
      <w:r w:rsidRPr="00CA6E66">
        <w:rPr>
          <w:noProof/>
          <w:color w:val="000000" w:themeColor="text1"/>
        </w:rPr>
        <w:tab/>
      </w:r>
      <w:r w:rsidRPr="00CA6E66">
        <w:rPr>
          <w:noProof/>
          <w:color w:val="000000" w:themeColor="text1"/>
        </w:rPr>
        <w:fldChar w:fldCharType="begin"/>
      </w:r>
      <w:r w:rsidRPr="00CA6E66">
        <w:rPr>
          <w:noProof/>
          <w:color w:val="000000" w:themeColor="text1"/>
        </w:rPr>
        <w:instrText xml:space="preserve"> PAGEREF _Toc203238272 \h </w:instrText>
      </w:r>
      <w:r w:rsidRPr="00CA6E66">
        <w:rPr>
          <w:noProof/>
          <w:color w:val="000000" w:themeColor="text1"/>
        </w:rPr>
      </w:r>
      <w:r w:rsidRPr="00CA6E66">
        <w:rPr>
          <w:noProof/>
          <w:color w:val="000000" w:themeColor="text1"/>
        </w:rPr>
        <w:fldChar w:fldCharType="separate"/>
      </w:r>
      <w:r w:rsidR="00145ABB">
        <w:rPr>
          <w:noProof/>
          <w:color w:val="000000" w:themeColor="text1"/>
        </w:rPr>
        <w:t>30</w:t>
      </w:r>
      <w:r w:rsidRPr="00CA6E66">
        <w:rPr>
          <w:noProof/>
          <w:color w:val="000000" w:themeColor="text1"/>
        </w:rPr>
        <w:fldChar w:fldCharType="end"/>
      </w:r>
    </w:p>
    <w:p w14:paraId="33758571" w14:textId="014A6452" w:rsidR="00FC4310" w:rsidRPr="00CA6E66" w:rsidRDefault="00FC4310" w:rsidP="00CA6E66">
      <w:pPr>
        <w:pStyle w:val="TableofFigures"/>
        <w:tabs>
          <w:tab w:val="left" w:pos="1320"/>
          <w:tab w:val="right" w:leader="dot" w:pos="8211"/>
        </w:tabs>
        <w:spacing w:line="480" w:lineRule="auto"/>
        <w:ind w:left="1276" w:hanging="1276"/>
        <w:rPr>
          <w:rFonts w:asciiTheme="minorHAnsi" w:eastAsiaTheme="minorEastAsia" w:hAnsiTheme="minorHAnsi"/>
          <w:noProof/>
          <w:color w:val="000000" w:themeColor="text1"/>
          <w:sz w:val="22"/>
        </w:rPr>
      </w:pPr>
      <w:r w:rsidRPr="00CA6E66">
        <w:rPr>
          <w:noProof/>
          <w:color w:val="000000" w:themeColor="text1"/>
        </w:rPr>
        <w:t>Table 4. 2</w:t>
      </w:r>
      <w:r w:rsidRPr="00CA6E66">
        <w:rPr>
          <w:rFonts w:asciiTheme="minorHAnsi" w:eastAsiaTheme="minorEastAsia" w:hAnsiTheme="minorHAnsi"/>
          <w:noProof/>
          <w:color w:val="000000" w:themeColor="text1"/>
          <w:sz w:val="22"/>
        </w:rPr>
        <w:tab/>
      </w:r>
      <w:r w:rsidR="00CA6E66" w:rsidRPr="00CA6E66">
        <w:rPr>
          <w:rFonts w:asciiTheme="minorHAnsi" w:eastAsiaTheme="minorEastAsia" w:hAnsiTheme="minorHAnsi"/>
          <w:noProof/>
          <w:color w:val="000000" w:themeColor="text1"/>
          <w:sz w:val="22"/>
        </w:rPr>
        <w:tab/>
      </w:r>
      <w:r w:rsidRPr="00CA6E66">
        <w:rPr>
          <w:bCs/>
          <w:noProof/>
          <w:color w:val="000000" w:themeColor="text1"/>
        </w:rPr>
        <w:t>Reliability Statistics</w:t>
      </w:r>
      <w:r w:rsidRPr="00CA6E66">
        <w:rPr>
          <w:noProof/>
          <w:color w:val="000000" w:themeColor="text1"/>
        </w:rPr>
        <w:tab/>
      </w:r>
      <w:r w:rsidRPr="00CA6E66">
        <w:rPr>
          <w:noProof/>
          <w:color w:val="000000" w:themeColor="text1"/>
        </w:rPr>
        <w:fldChar w:fldCharType="begin"/>
      </w:r>
      <w:r w:rsidRPr="00CA6E66">
        <w:rPr>
          <w:noProof/>
          <w:color w:val="000000" w:themeColor="text1"/>
        </w:rPr>
        <w:instrText xml:space="preserve"> PAGEREF _Toc203238273 \h </w:instrText>
      </w:r>
      <w:r w:rsidRPr="00CA6E66">
        <w:rPr>
          <w:noProof/>
          <w:color w:val="000000" w:themeColor="text1"/>
        </w:rPr>
      </w:r>
      <w:r w:rsidRPr="00CA6E66">
        <w:rPr>
          <w:noProof/>
          <w:color w:val="000000" w:themeColor="text1"/>
        </w:rPr>
        <w:fldChar w:fldCharType="separate"/>
      </w:r>
      <w:r w:rsidR="00145ABB">
        <w:rPr>
          <w:noProof/>
          <w:color w:val="000000" w:themeColor="text1"/>
        </w:rPr>
        <w:t>31</w:t>
      </w:r>
      <w:r w:rsidRPr="00CA6E66">
        <w:rPr>
          <w:noProof/>
          <w:color w:val="000000" w:themeColor="text1"/>
        </w:rPr>
        <w:fldChar w:fldCharType="end"/>
      </w:r>
    </w:p>
    <w:p w14:paraId="3E8D007D" w14:textId="1DF74FC5" w:rsidR="00FC4310" w:rsidRPr="00CA6E66" w:rsidRDefault="00FC4310" w:rsidP="00CA6E66">
      <w:pPr>
        <w:pStyle w:val="TableofFigures"/>
        <w:tabs>
          <w:tab w:val="left" w:pos="1320"/>
          <w:tab w:val="right" w:leader="dot" w:pos="8211"/>
        </w:tabs>
        <w:spacing w:line="480" w:lineRule="auto"/>
        <w:ind w:left="1276" w:hanging="1276"/>
        <w:rPr>
          <w:rFonts w:asciiTheme="minorHAnsi" w:eastAsiaTheme="minorEastAsia" w:hAnsiTheme="minorHAnsi"/>
          <w:noProof/>
          <w:color w:val="000000" w:themeColor="text1"/>
          <w:sz w:val="22"/>
        </w:rPr>
      </w:pPr>
      <w:r w:rsidRPr="00CA6E66">
        <w:rPr>
          <w:rFonts w:cs="Times New Roman"/>
          <w:noProof/>
          <w:color w:val="000000" w:themeColor="text1"/>
        </w:rPr>
        <w:t>Table 4. 3</w:t>
      </w:r>
      <w:r w:rsidRPr="00CA6E66">
        <w:rPr>
          <w:rFonts w:asciiTheme="minorHAnsi" w:eastAsiaTheme="minorEastAsia" w:hAnsiTheme="minorHAnsi"/>
          <w:noProof/>
          <w:color w:val="000000" w:themeColor="text1"/>
          <w:sz w:val="22"/>
        </w:rPr>
        <w:tab/>
      </w:r>
      <w:r w:rsidR="00CA6E66" w:rsidRPr="00CA6E66">
        <w:rPr>
          <w:rFonts w:asciiTheme="minorHAnsi" w:eastAsiaTheme="minorEastAsia" w:hAnsiTheme="minorHAnsi"/>
          <w:noProof/>
          <w:color w:val="000000" w:themeColor="text1"/>
          <w:sz w:val="22"/>
        </w:rPr>
        <w:tab/>
      </w:r>
      <w:r w:rsidRPr="00CA6E66">
        <w:rPr>
          <w:rFonts w:cs="Times New Roman"/>
          <w:noProof/>
          <w:color w:val="000000" w:themeColor="text1"/>
        </w:rPr>
        <w:t>The effect of Reliability on Customer Satisfaction in TANESCO</w:t>
      </w:r>
      <w:r w:rsidRPr="00CA6E66">
        <w:rPr>
          <w:noProof/>
          <w:color w:val="000000" w:themeColor="text1"/>
        </w:rPr>
        <w:tab/>
      </w:r>
      <w:r w:rsidRPr="00CA6E66">
        <w:rPr>
          <w:noProof/>
          <w:color w:val="000000" w:themeColor="text1"/>
        </w:rPr>
        <w:fldChar w:fldCharType="begin"/>
      </w:r>
      <w:r w:rsidRPr="00CA6E66">
        <w:rPr>
          <w:noProof/>
          <w:color w:val="000000" w:themeColor="text1"/>
        </w:rPr>
        <w:instrText xml:space="preserve"> PAGEREF _Toc203238274 \h </w:instrText>
      </w:r>
      <w:r w:rsidRPr="00CA6E66">
        <w:rPr>
          <w:noProof/>
          <w:color w:val="000000" w:themeColor="text1"/>
        </w:rPr>
      </w:r>
      <w:r w:rsidRPr="00CA6E66">
        <w:rPr>
          <w:noProof/>
          <w:color w:val="000000" w:themeColor="text1"/>
        </w:rPr>
        <w:fldChar w:fldCharType="separate"/>
      </w:r>
      <w:r w:rsidR="00145ABB">
        <w:rPr>
          <w:noProof/>
          <w:color w:val="000000" w:themeColor="text1"/>
        </w:rPr>
        <w:t>35</w:t>
      </w:r>
      <w:r w:rsidRPr="00CA6E66">
        <w:rPr>
          <w:noProof/>
          <w:color w:val="000000" w:themeColor="text1"/>
        </w:rPr>
        <w:fldChar w:fldCharType="end"/>
      </w:r>
    </w:p>
    <w:p w14:paraId="42589D57" w14:textId="33BBF1F7" w:rsidR="00FC4310" w:rsidRPr="00CA6E66" w:rsidRDefault="00FC4310" w:rsidP="00CA6E66">
      <w:pPr>
        <w:pStyle w:val="TableofFigures"/>
        <w:tabs>
          <w:tab w:val="left" w:pos="1320"/>
          <w:tab w:val="right" w:leader="dot" w:pos="8211"/>
        </w:tabs>
        <w:spacing w:line="480" w:lineRule="auto"/>
        <w:ind w:left="1276" w:hanging="1276"/>
        <w:rPr>
          <w:rFonts w:asciiTheme="minorHAnsi" w:eastAsiaTheme="minorEastAsia" w:hAnsiTheme="minorHAnsi"/>
          <w:noProof/>
          <w:color w:val="000000" w:themeColor="text1"/>
          <w:sz w:val="22"/>
        </w:rPr>
      </w:pPr>
      <w:r w:rsidRPr="00CA6E66">
        <w:rPr>
          <w:noProof/>
          <w:color w:val="000000" w:themeColor="text1"/>
        </w:rPr>
        <w:t>Table 4. 4</w:t>
      </w:r>
      <w:r w:rsidRPr="00CA6E66">
        <w:rPr>
          <w:rFonts w:asciiTheme="minorHAnsi" w:eastAsiaTheme="minorEastAsia" w:hAnsiTheme="minorHAnsi"/>
          <w:noProof/>
          <w:color w:val="000000" w:themeColor="text1"/>
          <w:sz w:val="22"/>
        </w:rPr>
        <w:tab/>
      </w:r>
      <w:r w:rsidR="00CA6E66" w:rsidRPr="00CA6E66">
        <w:rPr>
          <w:rFonts w:asciiTheme="minorHAnsi" w:eastAsiaTheme="minorEastAsia" w:hAnsiTheme="minorHAnsi"/>
          <w:noProof/>
          <w:color w:val="000000" w:themeColor="text1"/>
          <w:sz w:val="22"/>
        </w:rPr>
        <w:tab/>
      </w:r>
      <w:r w:rsidRPr="00CA6E66">
        <w:rPr>
          <w:noProof/>
          <w:color w:val="000000" w:themeColor="text1"/>
        </w:rPr>
        <w:t>The effect of Assurance on customer Satisfaction in TANESCO</w:t>
      </w:r>
      <w:r w:rsidRPr="00CA6E66">
        <w:rPr>
          <w:noProof/>
          <w:color w:val="000000" w:themeColor="text1"/>
        </w:rPr>
        <w:tab/>
      </w:r>
      <w:r w:rsidRPr="00CA6E66">
        <w:rPr>
          <w:noProof/>
          <w:color w:val="000000" w:themeColor="text1"/>
        </w:rPr>
        <w:fldChar w:fldCharType="begin"/>
      </w:r>
      <w:r w:rsidRPr="00CA6E66">
        <w:rPr>
          <w:noProof/>
          <w:color w:val="000000" w:themeColor="text1"/>
        </w:rPr>
        <w:instrText xml:space="preserve"> PAGEREF _Toc203238275 \h </w:instrText>
      </w:r>
      <w:r w:rsidRPr="00CA6E66">
        <w:rPr>
          <w:noProof/>
          <w:color w:val="000000" w:themeColor="text1"/>
        </w:rPr>
      </w:r>
      <w:r w:rsidRPr="00CA6E66">
        <w:rPr>
          <w:noProof/>
          <w:color w:val="000000" w:themeColor="text1"/>
        </w:rPr>
        <w:fldChar w:fldCharType="separate"/>
      </w:r>
      <w:r w:rsidR="00145ABB">
        <w:rPr>
          <w:noProof/>
          <w:color w:val="000000" w:themeColor="text1"/>
        </w:rPr>
        <w:t>39</w:t>
      </w:r>
      <w:r w:rsidRPr="00CA6E66">
        <w:rPr>
          <w:noProof/>
          <w:color w:val="000000" w:themeColor="text1"/>
        </w:rPr>
        <w:fldChar w:fldCharType="end"/>
      </w:r>
    </w:p>
    <w:p w14:paraId="5C98FBF4" w14:textId="4C3E54F4" w:rsidR="00FC4310" w:rsidRPr="00CA6E66" w:rsidRDefault="00FC4310" w:rsidP="00CA6E66">
      <w:pPr>
        <w:pStyle w:val="TableofFigures"/>
        <w:tabs>
          <w:tab w:val="left" w:pos="1320"/>
          <w:tab w:val="right" w:leader="dot" w:pos="8211"/>
        </w:tabs>
        <w:spacing w:line="480" w:lineRule="auto"/>
        <w:ind w:left="1276" w:hanging="1276"/>
        <w:rPr>
          <w:rFonts w:asciiTheme="minorHAnsi" w:eastAsiaTheme="minorEastAsia" w:hAnsiTheme="minorHAnsi"/>
          <w:noProof/>
          <w:color w:val="000000" w:themeColor="text1"/>
          <w:sz w:val="22"/>
        </w:rPr>
      </w:pPr>
      <w:r w:rsidRPr="00CA6E66">
        <w:rPr>
          <w:rFonts w:cs="Times New Roman"/>
          <w:noProof/>
          <w:color w:val="000000" w:themeColor="text1"/>
        </w:rPr>
        <w:t>Table 4. 5</w:t>
      </w:r>
      <w:r w:rsidRPr="00CA6E66">
        <w:rPr>
          <w:rFonts w:asciiTheme="minorHAnsi" w:eastAsiaTheme="minorEastAsia" w:hAnsiTheme="minorHAnsi"/>
          <w:noProof/>
          <w:color w:val="000000" w:themeColor="text1"/>
          <w:sz w:val="22"/>
        </w:rPr>
        <w:tab/>
      </w:r>
      <w:r w:rsidR="00CA6E66" w:rsidRPr="00CA6E66">
        <w:rPr>
          <w:rFonts w:asciiTheme="minorHAnsi" w:eastAsiaTheme="minorEastAsia" w:hAnsiTheme="minorHAnsi"/>
          <w:noProof/>
          <w:color w:val="000000" w:themeColor="text1"/>
          <w:sz w:val="22"/>
        </w:rPr>
        <w:tab/>
      </w:r>
      <w:r w:rsidRPr="00CA6E66">
        <w:rPr>
          <w:rFonts w:cs="Times New Roman"/>
          <w:noProof/>
          <w:color w:val="000000" w:themeColor="text1"/>
        </w:rPr>
        <w:t>The Effect of Tangibility on Customer Satisfaction in TANESCO</w:t>
      </w:r>
      <w:r w:rsidRPr="00CA6E66">
        <w:rPr>
          <w:noProof/>
          <w:color w:val="000000" w:themeColor="text1"/>
        </w:rPr>
        <w:tab/>
      </w:r>
      <w:r w:rsidRPr="00CA6E66">
        <w:rPr>
          <w:noProof/>
          <w:color w:val="000000" w:themeColor="text1"/>
        </w:rPr>
        <w:fldChar w:fldCharType="begin"/>
      </w:r>
      <w:r w:rsidRPr="00CA6E66">
        <w:rPr>
          <w:noProof/>
          <w:color w:val="000000" w:themeColor="text1"/>
        </w:rPr>
        <w:instrText xml:space="preserve"> PAGEREF _Toc203238276 \h </w:instrText>
      </w:r>
      <w:r w:rsidRPr="00CA6E66">
        <w:rPr>
          <w:noProof/>
          <w:color w:val="000000" w:themeColor="text1"/>
        </w:rPr>
      </w:r>
      <w:r w:rsidRPr="00CA6E66">
        <w:rPr>
          <w:noProof/>
          <w:color w:val="000000" w:themeColor="text1"/>
        </w:rPr>
        <w:fldChar w:fldCharType="separate"/>
      </w:r>
      <w:r w:rsidR="00145ABB">
        <w:rPr>
          <w:noProof/>
          <w:color w:val="000000" w:themeColor="text1"/>
        </w:rPr>
        <w:t>43</w:t>
      </w:r>
      <w:r w:rsidRPr="00CA6E66">
        <w:rPr>
          <w:noProof/>
          <w:color w:val="000000" w:themeColor="text1"/>
        </w:rPr>
        <w:fldChar w:fldCharType="end"/>
      </w:r>
    </w:p>
    <w:p w14:paraId="7406A850" w14:textId="0E4DEA06" w:rsidR="00FC4310" w:rsidRPr="00CA6E66" w:rsidRDefault="00FC4310" w:rsidP="00CA6E66">
      <w:pPr>
        <w:pStyle w:val="TableofFigures"/>
        <w:tabs>
          <w:tab w:val="left" w:pos="1320"/>
          <w:tab w:val="right" w:leader="dot" w:pos="8211"/>
        </w:tabs>
        <w:spacing w:line="480" w:lineRule="auto"/>
        <w:ind w:left="1276" w:hanging="1276"/>
        <w:rPr>
          <w:rFonts w:asciiTheme="minorHAnsi" w:eastAsiaTheme="minorEastAsia" w:hAnsiTheme="minorHAnsi"/>
          <w:noProof/>
          <w:color w:val="000000" w:themeColor="text1"/>
          <w:sz w:val="22"/>
        </w:rPr>
      </w:pPr>
      <w:r w:rsidRPr="00CA6E66">
        <w:rPr>
          <w:noProof/>
          <w:color w:val="000000" w:themeColor="text1"/>
        </w:rPr>
        <w:t>Table 4. 6</w:t>
      </w:r>
      <w:r w:rsidRPr="00CA6E66">
        <w:rPr>
          <w:rFonts w:asciiTheme="minorHAnsi" w:eastAsiaTheme="minorEastAsia" w:hAnsiTheme="minorHAnsi"/>
          <w:noProof/>
          <w:color w:val="000000" w:themeColor="text1"/>
          <w:sz w:val="22"/>
        </w:rPr>
        <w:tab/>
      </w:r>
      <w:r w:rsidR="00CA6E66" w:rsidRPr="00CA6E66">
        <w:rPr>
          <w:rFonts w:asciiTheme="minorHAnsi" w:eastAsiaTheme="minorEastAsia" w:hAnsiTheme="minorHAnsi"/>
          <w:noProof/>
          <w:color w:val="000000" w:themeColor="text1"/>
          <w:sz w:val="22"/>
        </w:rPr>
        <w:tab/>
      </w:r>
      <w:r w:rsidRPr="00CA6E66">
        <w:rPr>
          <w:noProof/>
          <w:color w:val="000000" w:themeColor="text1"/>
        </w:rPr>
        <w:t>The Effects of Empathy on Customer Satisfaction in TANESCO</w:t>
      </w:r>
      <w:r w:rsidRPr="00CA6E66">
        <w:rPr>
          <w:noProof/>
          <w:color w:val="000000" w:themeColor="text1"/>
        </w:rPr>
        <w:tab/>
      </w:r>
      <w:r w:rsidRPr="00CA6E66">
        <w:rPr>
          <w:noProof/>
          <w:color w:val="000000" w:themeColor="text1"/>
        </w:rPr>
        <w:fldChar w:fldCharType="begin"/>
      </w:r>
      <w:r w:rsidRPr="00CA6E66">
        <w:rPr>
          <w:noProof/>
          <w:color w:val="000000" w:themeColor="text1"/>
        </w:rPr>
        <w:instrText xml:space="preserve"> PAGEREF _Toc203238277 \h </w:instrText>
      </w:r>
      <w:r w:rsidRPr="00CA6E66">
        <w:rPr>
          <w:noProof/>
          <w:color w:val="000000" w:themeColor="text1"/>
        </w:rPr>
      </w:r>
      <w:r w:rsidRPr="00CA6E66">
        <w:rPr>
          <w:noProof/>
          <w:color w:val="000000" w:themeColor="text1"/>
        </w:rPr>
        <w:fldChar w:fldCharType="separate"/>
      </w:r>
      <w:r w:rsidR="00145ABB">
        <w:rPr>
          <w:noProof/>
          <w:color w:val="000000" w:themeColor="text1"/>
        </w:rPr>
        <w:t>46</w:t>
      </w:r>
      <w:r w:rsidRPr="00CA6E66">
        <w:rPr>
          <w:noProof/>
          <w:color w:val="000000" w:themeColor="text1"/>
        </w:rPr>
        <w:fldChar w:fldCharType="end"/>
      </w:r>
    </w:p>
    <w:p w14:paraId="0D94779E" w14:textId="77777777" w:rsidR="00CA6E66" w:rsidRPr="00CA6E66" w:rsidRDefault="00FC4310" w:rsidP="00CA6E66">
      <w:pPr>
        <w:pStyle w:val="TableofFigures"/>
        <w:tabs>
          <w:tab w:val="right" w:leader="dot" w:pos="8211"/>
        </w:tabs>
        <w:spacing w:line="480" w:lineRule="auto"/>
        <w:ind w:left="1276" w:hanging="1276"/>
        <w:rPr>
          <w:rFonts w:cs="Times New Roman"/>
          <w:noProof/>
          <w:color w:val="000000" w:themeColor="text1"/>
        </w:rPr>
      </w:pPr>
      <w:r w:rsidRPr="00CA6E66">
        <w:rPr>
          <w:rFonts w:cs="Times New Roman"/>
          <w:noProof/>
          <w:color w:val="000000" w:themeColor="text1"/>
        </w:rPr>
        <w:t xml:space="preserve">Table 4. 7: </w:t>
      </w:r>
      <w:r w:rsidR="00CA6E66" w:rsidRPr="00CA6E66">
        <w:rPr>
          <w:rFonts w:cs="Times New Roman"/>
          <w:noProof/>
          <w:color w:val="000000" w:themeColor="text1"/>
        </w:rPr>
        <w:tab/>
      </w:r>
      <w:r w:rsidRPr="00CA6E66">
        <w:rPr>
          <w:rFonts w:cs="Times New Roman"/>
          <w:noProof/>
          <w:color w:val="000000" w:themeColor="text1"/>
        </w:rPr>
        <w:t xml:space="preserve">The Effects of Responsiveness on Customer Satisfaction in </w:t>
      </w:r>
    </w:p>
    <w:p w14:paraId="3E73FBC0" w14:textId="6CE94858" w:rsidR="00FC4310" w:rsidRPr="00CA6E66" w:rsidRDefault="00CA6E66" w:rsidP="00CA6E66">
      <w:pPr>
        <w:pStyle w:val="TableofFigures"/>
        <w:tabs>
          <w:tab w:val="right" w:leader="dot" w:pos="8211"/>
        </w:tabs>
        <w:spacing w:line="480" w:lineRule="auto"/>
        <w:ind w:left="1276" w:hanging="1276"/>
        <w:rPr>
          <w:rFonts w:asciiTheme="minorHAnsi" w:eastAsiaTheme="minorEastAsia" w:hAnsiTheme="minorHAnsi"/>
          <w:noProof/>
          <w:color w:val="000000" w:themeColor="text1"/>
          <w:sz w:val="22"/>
        </w:rPr>
      </w:pPr>
      <w:r w:rsidRPr="00CA6E66">
        <w:rPr>
          <w:rFonts w:cs="Times New Roman"/>
          <w:noProof/>
          <w:color w:val="000000" w:themeColor="text1"/>
        </w:rPr>
        <w:tab/>
      </w:r>
      <w:r w:rsidR="00FC4310" w:rsidRPr="00CA6E66">
        <w:rPr>
          <w:rFonts w:cs="Times New Roman"/>
          <w:noProof/>
          <w:color w:val="000000" w:themeColor="text1"/>
        </w:rPr>
        <w:t>TANESCO</w:t>
      </w:r>
      <w:r w:rsidR="00FC4310" w:rsidRPr="00CA6E66">
        <w:rPr>
          <w:noProof/>
          <w:color w:val="000000" w:themeColor="text1"/>
        </w:rPr>
        <w:tab/>
      </w:r>
      <w:r w:rsidR="00FC4310" w:rsidRPr="00CA6E66">
        <w:rPr>
          <w:noProof/>
          <w:color w:val="000000" w:themeColor="text1"/>
        </w:rPr>
        <w:fldChar w:fldCharType="begin"/>
      </w:r>
      <w:r w:rsidR="00FC4310" w:rsidRPr="00CA6E66">
        <w:rPr>
          <w:noProof/>
          <w:color w:val="000000" w:themeColor="text1"/>
        </w:rPr>
        <w:instrText xml:space="preserve"> PAGEREF _Toc203238278 \h </w:instrText>
      </w:r>
      <w:r w:rsidR="00FC4310" w:rsidRPr="00CA6E66">
        <w:rPr>
          <w:noProof/>
          <w:color w:val="000000" w:themeColor="text1"/>
        </w:rPr>
      </w:r>
      <w:r w:rsidR="00FC4310" w:rsidRPr="00CA6E66">
        <w:rPr>
          <w:noProof/>
          <w:color w:val="000000" w:themeColor="text1"/>
        </w:rPr>
        <w:fldChar w:fldCharType="separate"/>
      </w:r>
      <w:r w:rsidR="00145ABB">
        <w:rPr>
          <w:noProof/>
          <w:color w:val="000000" w:themeColor="text1"/>
        </w:rPr>
        <w:t>50</w:t>
      </w:r>
      <w:r w:rsidR="00FC4310" w:rsidRPr="00CA6E66">
        <w:rPr>
          <w:noProof/>
          <w:color w:val="000000" w:themeColor="text1"/>
        </w:rPr>
        <w:fldChar w:fldCharType="end"/>
      </w:r>
    </w:p>
    <w:p w14:paraId="028DC3CE" w14:textId="4D7B8E05" w:rsidR="00FC4310" w:rsidRPr="00CA6E66" w:rsidRDefault="00FC4310" w:rsidP="00CA6E66">
      <w:pPr>
        <w:pStyle w:val="TableofFigures"/>
        <w:tabs>
          <w:tab w:val="right" w:leader="dot" w:pos="8211"/>
        </w:tabs>
        <w:spacing w:line="480" w:lineRule="auto"/>
        <w:ind w:left="1276" w:hanging="1276"/>
        <w:rPr>
          <w:rFonts w:asciiTheme="minorHAnsi" w:eastAsiaTheme="minorEastAsia" w:hAnsiTheme="minorHAnsi"/>
          <w:noProof/>
          <w:color w:val="000000" w:themeColor="text1"/>
          <w:sz w:val="22"/>
        </w:rPr>
      </w:pPr>
      <w:r w:rsidRPr="00CA6E66">
        <w:rPr>
          <w:noProof/>
          <w:color w:val="000000" w:themeColor="text1"/>
        </w:rPr>
        <w:t xml:space="preserve">Table 4.8: </w:t>
      </w:r>
      <w:r w:rsidR="00CA6E66" w:rsidRPr="00CA6E66">
        <w:rPr>
          <w:noProof/>
          <w:color w:val="000000" w:themeColor="text1"/>
        </w:rPr>
        <w:tab/>
      </w:r>
      <w:r w:rsidRPr="00CA6E66">
        <w:rPr>
          <w:noProof/>
          <w:color w:val="000000" w:themeColor="text1"/>
        </w:rPr>
        <w:t>Regression Model Summary and ANOVA Values</w:t>
      </w:r>
      <w:r w:rsidRPr="00CA6E66">
        <w:rPr>
          <w:noProof/>
          <w:color w:val="000000" w:themeColor="text1"/>
        </w:rPr>
        <w:tab/>
      </w:r>
      <w:r w:rsidRPr="00CA6E66">
        <w:rPr>
          <w:noProof/>
          <w:color w:val="000000" w:themeColor="text1"/>
        </w:rPr>
        <w:fldChar w:fldCharType="begin"/>
      </w:r>
      <w:r w:rsidRPr="00CA6E66">
        <w:rPr>
          <w:noProof/>
          <w:color w:val="000000" w:themeColor="text1"/>
        </w:rPr>
        <w:instrText xml:space="preserve"> PAGEREF _Toc203238279 \h </w:instrText>
      </w:r>
      <w:r w:rsidRPr="00CA6E66">
        <w:rPr>
          <w:noProof/>
          <w:color w:val="000000" w:themeColor="text1"/>
        </w:rPr>
      </w:r>
      <w:r w:rsidRPr="00CA6E66">
        <w:rPr>
          <w:noProof/>
          <w:color w:val="000000" w:themeColor="text1"/>
        </w:rPr>
        <w:fldChar w:fldCharType="separate"/>
      </w:r>
      <w:r w:rsidR="00145ABB">
        <w:rPr>
          <w:noProof/>
          <w:color w:val="000000" w:themeColor="text1"/>
        </w:rPr>
        <w:t>51</w:t>
      </w:r>
      <w:r w:rsidRPr="00CA6E66">
        <w:rPr>
          <w:noProof/>
          <w:color w:val="000000" w:themeColor="text1"/>
        </w:rPr>
        <w:fldChar w:fldCharType="end"/>
      </w:r>
    </w:p>
    <w:p w14:paraId="139D5B27" w14:textId="180422FF" w:rsidR="00FC4310" w:rsidRPr="00CA6E66" w:rsidRDefault="00FC4310" w:rsidP="00CA6E66">
      <w:pPr>
        <w:pStyle w:val="TableofFigures"/>
        <w:tabs>
          <w:tab w:val="right" w:leader="dot" w:pos="8211"/>
        </w:tabs>
        <w:spacing w:line="480" w:lineRule="auto"/>
        <w:ind w:left="1276" w:hanging="1276"/>
        <w:rPr>
          <w:rFonts w:asciiTheme="minorHAnsi" w:eastAsiaTheme="minorEastAsia" w:hAnsiTheme="minorHAnsi"/>
          <w:noProof/>
          <w:color w:val="000000" w:themeColor="text1"/>
          <w:sz w:val="22"/>
        </w:rPr>
      </w:pPr>
      <w:r w:rsidRPr="00CA6E66">
        <w:rPr>
          <w:noProof/>
          <w:color w:val="000000" w:themeColor="text1"/>
        </w:rPr>
        <w:t xml:space="preserve">Table 4.9: </w:t>
      </w:r>
      <w:r w:rsidR="00CA6E66" w:rsidRPr="00CA6E66">
        <w:rPr>
          <w:noProof/>
          <w:color w:val="000000" w:themeColor="text1"/>
        </w:rPr>
        <w:tab/>
      </w:r>
      <w:r w:rsidRPr="00CA6E66">
        <w:rPr>
          <w:noProof/>
          <w:color w:val="000000" w:themeColor="text1"/>
        </w:rPr>
        <w:t>Coefficients for the Influence of Service Quality on Customer Satisfaction</w:t>
      </w:r>
      <w:r w:rsidRPr="00CA6E66">
        <w:rPr>
          <w:noProof/>
          <w:color w:val="000000" w:themeColor="text1"/>
        </w:rPr>
        <w:tab/>
      </w:r>
      <w:r w:rsidRPr="00CA6E66">
        <w:rPr>
          <w:noProof/>
          <w:color w:val="000000" w:themeColor="text1"/>
        </w:rPr>
        <w:fldChar w:fldCharType="begin"/>
      </w:r>
      <w:r w:rsidRPr="00CA6E66">
        <w:rPr>
          <w:noProof/>
          <w:color w:val="000000" w:themeColor="text1"/>
        </w:rPr>
        <w:instrText xml:space="preserve"> PAGEREF _Toc203238280 \h </w:instrText>
      </w:r>
      <w:r w:rsidRPr="00CA6E66">
        <w:rPr>
          <w:noProof/>
          <w:color w:val="000000" w:themeColor="text1"/>
        </w:rPr>
      </w:r>
      <w:r w:rsidRPr="00CA6E66">
        <w:rPr>
          <w:noProof/>
          <w:color w:val="000000" w:themeColor="text1"/>
        </w:rPr>
        <w:fldChar w:fldCharType="separate"/>
      </w:r>
      <w:r w:rsidR="00145ABB">
        <w:rPr>
          <w:noProof/>
          <w:color w:val="000000" w:themeColor="text1"/>
        </w:rPr>
        <w:t>52</w:t>
      </w:r>
      <w:r w:rsidRPr="00CA6E66">
        <w:rPr>
          <w:noProof/>
          <w:color w:val="000000" w:themeColor="text1"/>
        </w:rPr>
        <w:fldChar w:fldCharType="end"/>
      </w:r>
    </w:p>
    <w:p w14:paraId="16BEAC2F" w14:textId="71BF478E" w:rsidR="00FC4310" w:rsidRPr="00CA6E66" w:rsidRDefault="00FC4310" w:rsidP="00CA6E66">
      <w:pPr>
        <w:pStyle w:val="TableofFigures"/>
        <w:tabs>
          <w:tab w:val="right" w:leader="dot" w:pos="8211"/>
        </w:tabs>
        <w:spacing w:line="480" w:lineRule="auto"/>
        <w:ind w:left="1276" w:hanging="1276"/>
        <w:rPr>
          <w:rFonts w:asciiTheme="minorHAnsi" w:eastAsiaTheme="minorEastAsia" w:hAnsiTheme="minorHAnsi"/>
          <w:noProof/>
          <w:color w:val="000000" w:themeColor="text1"/>
          <w:sz w:val="22"/>
        </w:rPr>
      </w:pPr>
      <w:r w:rsidRPr="00CA6E66">
        <w:rPr>
          <w:noProof/>
          <w:color w:val="000000" w:themeColor="text1"/>
        </w:rPr>
        <w:t>Table 4.10:</w:t>
      </w:r>
      <w:r w:rsidRPr="00CA6E66">
        <w:rPr>
          <w:bCs/>
          <w:noProof/>
          <w:color w:val="000000" w:themeColor="text1"/>
        </w:rPr>
        <w:t xml:space="preserve"> </w:t>
      </w:r>
      <w:r w:rsidR="00CA6E66" w:rsidRPr="00CA6E66">
        <w:rPr>
          <w:bCs/>
          <w:noProof/>
          <w:color w:val="000000" w:themeColor="text1"/>
        </w:rPr>
        <w:tab/>
      </w:r>
      <w:r w:rsidRPr="00CA6E66">
        <w:rPr>
          <w:bCs/>
          <w:noProof/>
          <w:color w:val="000000" w:themeColor="text1"/>
        </w:rPr>
        <w:t>Test for Normal Distribution</w:t>
      </w:r>
      <w:r w:rsidRPr="00CA6E66">
        <w:rPr>
          <w:noProof/>
          <w:color w:val="000000" w:themeColor="text1"/>
        </w:rPr>
        <w:tab/>
      </w:r>
      <w:r w:rsidRPr="00CA6E66">
        <w:rPr>
          <w:noProof/>
          <w:color w:val="000000" w:themeColor="text1"/>
        </w:rPr>
        <w:fldChar w:fldCharType="begin"/>
      </w:r>
      <w:r w:rsidRPr="00CA6E66">
        <w:rPr>
          <w:noProof/>
          <w:color w:val="000000" w:themeColor="text1"/>
        </w:rPr>
        <w:instrText xml:space="preserve"> PAGEREF _Toc203238281 \h </w:instrText>
      </w:r>
      <w:r w:rsidRPr="00CA6E66">
        <w:rPr>
          <w:noProof/>
          <w:color w:val="000000" w:themeColor="text1"/>
        </w:rPr>
      </w:r>
      <w:r w:rsidRPr="00CA6E66">
        <w:rPr>
          <w:noProof/>
          <w:color w:val="000000" w:themeColor="text1"/>
        </w:rPr>
        <w:fldChar w:fldCharType="separate"/>
      </w:r>
      <w:r w:rsidR="00145ABB">
        <w:rPr>
          <w:noProof/>
          <w:color w:val="000000" w:themeColor="text1"/>
        </w:rPr>
        <w:t>53</w:t>
      </w:r>
      <w:r w:rsidRPr="00CA6E66">
        <w:rPr>
          <w:noProof/>
          <w:color w:val="000000" w:themeColor="text1"/>
        </w:rPr>
        <w:fldChar w:fldCharType="end"/>
      </w:r>
    </w:p>
    <w:p w14:paraId="2BE0365B" w14:textId="52291842" w:rsidR="00FC4310" w:rsidRPr="00CA6E66" w:rsidRDefault="00FC4310" w:rsidP="00CA6E66">
      <w:pPr>
        <w:pStyle w:val="TableofFigures"/>
        <w:tabs>
          <w:tab w:val="right" w:leader="dot" w:pos="8211"/>
        </w:tabs>
        <w:spacing w:line="480" w:lineRule="auto"/>
        <w:ind w:left="1276" w:hanging="1276"/>
        <w:rPr>
          <w:rFonts w:asciiTheme="minorHAnsi" w:eastAsiaTheme="minorEastAsia" w:hAnsiTheme="minorHAnsi"/>
          <w:noProof/>
          <w:color w:val="000000" w:themeColor="text1"/>
          <w:sz w:val="22"/>
        </w:rPr>
      </w:pPr>
      <w:r w:rsidRPr="00CA6E66">
        <w:rPr>
          <w:noProof/>
          <w:color w:val="000000" w:themeColor="text1"/>
        </w:rPr>
        <w:t>Table 4.11:</w:t>
      </w:r>
      <w:r w:rsidR="00CA6E66" w:rsidRPr="00CA6E66">
        <w:rPr>
          <w:noProof/>
          <w:color w:val="000000" w:themeColor="text1"/>
        </w:rPr>
        <w:tab/>
      </w:r>
      <w:r w:rsidRPr="00CA6E66">
        <w:rPr>
          <w:bCs/>
          <w:noProof/>
          <w:color w:val="000000" w:themeColor="text1"/>
        </w:rPr>
        <w:t xml:space="preserve">Test for </w:t>
      </w:r>
      <w:r w:rsidRPr="00CA6E66">
        <w:rPr>
          <w:noProof/>
          <w:color w:val="000000" w:themeColor="text1"/>
        </w:rPr>
        <w:t>Multicollinearity</w:t>
      </w:r>
      <w:r w:rsidRPr="00CA6E66">
        <w:rPr>
          <w:noProof/>
          <w:color w:val="000000" w:themeColor="text1"/>
        </w:rPr>
        <w:tab/>
      </w:r>
      <w:r w:rsidRPr="00CA6E66">
        <w:rPr>
          <w:noProof/>
          <w:color w:val="000000" w:themeColor="text1"/>
        </w:rPr>
        <w:fldChar w:fldCharType="begin"/>
      </w:r>
      <w:r w:rsidRPr="00CA6E66">
        <w:rPr>
          <w:noProof/>
          <w:color w:val="000000" w:themeColor="text1"/>
        </w:rPr>
        <w:instrText xml:space="preserve"> PAGEREF _Toc203238282 \h </w:instrText>
      </w:r>
      <w:r w:rsidRPr="00CA6E66">
        <w:rPr>
          <w:noProof/>
          <w:color w:val="000000" w:themeColor="text1"/>
        </w:rPr>
      </w:r>
      <w:r w:rsidRPr="00CA6E66">
        <w:rPr>
          <w:noProof/>
          <w:color w:val="000000" w:themeColor="text1"/>
        </w:rPr>
        <w:fldChar w:fldCharType="separate"/>
      </w:r>
      <w:r w:rsidR="00145ABB">
        <w:rPr>
          <w:noProof/>
          <w:color w:val="000000" w:themeColor="text1"/>
        </w:rPr>
        <w:t>54</w:t>
      </w:r>
      <w:r w:rsidRPr="00CA6E66">
        <w:rPr>
          <w:noProof/>
          <w:color w:val="000000" w:themeColor="text1"/>
        </w:rPr>
        <w:fldChar w:fldCharType="end"/>
      </w:r>
    </w:p>
    <w:p w14:paraId="4C60D858" w14:textId="77777777" w:rsidR="00D569F4" w:rsidRPr="00CA6E66" w:rsidRDefault="00FC4310" w:rsidP="00CA6E66">
      <w:pPr>
        <w:pStyle w:val="TableofFigures"/>
        <w:tabs>
          <w:tab w:val="left" w:pos="1320"/>
          <w:tab w:val="right" w:leader="dot" w:pos="8544"/>
        </w:tabs>
        <w:spacing w:line="480" w:lineRule="auto"/>
        <w:ind w:left="1276" w:hanging="1276"/>
        <w:rPr>
          <w:rFonts w:eastAsia="Calibri" w:cs="Times New Roman"/>
          <w:b/>
          <w:color w:val="000000" w:themeColor="text1"/>
          <w:szCs w:val="24"/>
        </w:rPr>
      </w:pPr>
      <w:r w:rsidRPr="00CA6E66">
        <w:rPr>
          <w:rFonts w:eastAsia="Calibri" w:cs="Times New Roman"/>
          <w:color w:val="000000" w:themeColor="text1"/>
          <w:szCs w:val="24"/>
        </w:rPr>
        <w:fldChar w:fldCharType="end"/>
      </w:r>
    </w:p>
    <w:p w14:paraId="6C317518" w14:textId="77777777" w:rsidR="00D569F4" w:rsidRPr="00CA6E66" w:rsidRDefault="00D569F4" w:rsidP="005F6319">
      <w:pPr>
        <w:spacing w:after="0" w:line="480" w:lineRule="auto"/>
        <w:rPr>
          <w:rFonts w:ascii="Times New Roman" w:eastAsia="Calibri" w:hAnsi="Times New Roman" w:cs="Times New Roman"/>
          <w:b/>
          <w:color w:val="000000" w:themeColor="text1"/>
          <w:sz w:val="24"/>
          <w:szCs w:val="24"/>
        </w:rPr>
      </w:pPr>
    </w:p>
    <w:p w14:paraId="4065F847" w14:textId="77777777" w:rsidR="00D569F4" w:rsidRPr="00CA6E66" w:rsidRDefault="00D569F4" w:rsidP="005F6319">
      <w:pPr>
        <w:spacing w:after="0" w:line="480" w:lineRule="auto"/>
        <w:jc w:val="center"/>
        <w:rPr>
          <w:rFonts w:ascii="Times New Roman" w:eastAsia="Calibri" w:hAnsi="Times New Roman" w:cs="Times New Roman"/>
          <w:b/>
          <w:color w:val="000000" w:themeColor="text1"/>
          <w:sz w:val="24"/>
          <w:szCs w:val="24"/>
        </w:rPr>
      </w:pPr>
    </w:p>
    <w:p w14:paraId="22F29EA0" w14:textId="77777777" w:rsidR="00D569F4" w:rsidRPr="00CA6E66" w:rsidRDefault="00D569F4" w:rsidP="005F6319">
      <w:pPr>
        <w:spacing w:after="0" w:line="480" w:lineRule="auto"/>
        <w:jc w:val="center"/>
        <w:rPr>
          <w:rFonts w:ascii="Times New Roman" w:eastAsia="Calibri" w:hAnsi="Times New Roman" w:cs="Times New Roman"/>
          <w:b/>
          <w:color w:val="000000" w:themeColor="text1"/>
          <w:sz w:val="24"/>
          <w:szCs w:val="24"/>
        </w:rPr>
      </w:pPr>
    </w:p>
    <w:p w14:paraId="50BC2A01" w14:textId="77777777" w:rsidR="00D569F4" w:rsidRPr="00CA6E66" w:rsidRDefault="00D569F4" w:rsidP="005F6319">
      <w:pPr>
        <w:spacing w:after="0" w:line="480" w:lineRule="auto"/>
        <w:rPr>
          <w:rFonts w:ascii="Times New Roman" w:eastAsia="Calibri" w:hAnsi="Times New Roman" w:cs="Times New Roman"/>
          <w:b/>
          <w:color w:val="000000" w:themeColor="text1"/>
          <w:sz w:val="24"/>
          <w:szCs w:val="24"/>
        </w:rPr>
      </w:pPr>
    </w:p>
    <w:p w14:paraId="4BA3C62F" w14:textId="77777777" w:rsidR="00CA6E66" w:rsidRPr="00CA6E66" w:rsidRDefault="00CA6E66">
      <w:pPr>
        <w:spacing w:after="0" w:line="240" w:lineRule="auto"/>
        <w:rPr>
          <w:rFonts w:ascii="Times New Roman" w:eastAsia="Calibri" w:hAnsi="Times New Roman" w:cs="Times New Roman"/>
          <w:b/>
          <w:bCs/>
          <w:color w:val="000000" w:themeColor="text1"/>
          <w:sz w:val="24"/>
          <w:szCs w:val="24"/>
        </w:rPr>
      </w:pPr>
      <w:bookmarkStart w:id="34" w:name="_Toc202872155"/>
      <w:r w:rsidRPr="00CA6E66">
        <w:rPr>
          <w:rFonts w:ascii="Times New Roman" w:eastAsia="Calibri" w:hAnsi="Times New Roman"/>
          <w:color w:val="000000" w:themeColor="text1"/>
          <w:sz w:val="24"/>
          <w:szCs w:val="24"/>
        </w:rPr>
        <w:br w:type="page"/>
      </w:r>
    </w:p>
    <w:p w14:paraId="5DA445F2" w14:textId="4C89558C" w:rsidR="00D569F4" w:rsidRPr="00CA6E66" w:rsidRDefault="00A64C4C" w:rsidP="00CA6E66">
      <w:pPr>
        <w:pStyle w:val="Heading1"/>
        <w:spacing w:before="0" w:line="360" w:lineRule="auto"/>
        <w:jc w:val="center"/>
        <w:rPr>
          <w:rFonts w:ascii="Times New Roman" w:eastAsia="Calibri" w:hAnsi="Times New Roman"/>
          <w:color w:val="000000" w:themeColor="text1"/>
          <w:sz w:val="24"/>
          <w:szCs w:val="24"/>
        </w:rPr>
      </w:pPr>
      <w:r w:rsidRPr="00CA6E66">
        <w:rPr>
          <w:rFonts w:ascii="Times New Roman" w:eastAsia="Calibri" w:hAnsi="Times New Roman"/>
          <w:color w:val="000000" w:themeColor="text1"/>
          <w:sz w:val="24"/>
          <w:szCs w:val="24"/>
        </w:rPr>
        <w:lastRenderedPageBreak/>
        <w:t>LIST OF FIGURES</w:t>
      </w:r>
      <w:bookmarkEnd w:id="34"/>
      <w:r w:rsidR="00E867EA" w:rsidRPr="00CA6E66">
        <w:rPr>
          <w:rFonts w:ascii="Times New Roman" w:eastAsia="Calibri" w:hAnsi="Times New Roman"/>
          <w:color w:val="000000" w:themeColor="text1"/>
          <w:sz w:val="24"/>
          <w:szCs w:val="24"/>
        </w:rPr>
        <w:fldChar w:fldCharType="begin"/>
      </w:r>
      <w:r w:rsidR="00E867EA" w:rsidRPr="00CA6E66">
        <w:rPr>
          <w:color w:val="000000" w:themeColor="text1"/>
        </w:rPr>
        <w:instrText xml:space="preserve"> TC "</w:instrText>
      </w:r>
      <w:bookmarkStart w:id="35" w:name="_Toc203238038"/>
      <w:r w:rsidR="00E867EA" w:rsidRPr="00CA6E66">
        <w:rPr>
          <w:rFonts w:ascii="Times New Roman" w:eastAsia="Calibri" w:hAnsi="Times New Roman"/>
          <w:color w:val="000000" w:themeColor="text1"/>
          <w:sz w:val="24"/>
          <w:szCs w:val="24"/>
        </w:rPr>
        <w:instrText>LIST OF FIGURES</w:instrText>
      </w:r>
      <w:bookmarkEnd w:id="35"/>
      <w:r w:rsidR="00E867EA" w:rsidRPr="00CA6E66">
        <w:rPr>
          <w:color w:val="000000" w:themeColor="text1"/>
        </w:rPr>
        <w:instrText xml:space="preserve">" \f C \l "1" </w:instrText>
      </w:r>
      <w:r w:rsidR="00E867EA" w:rsidRPr="00CA6E66">
        <w:rPr>
          <w:rFonts w:ascii="Times New Roman" w:eastAsia="Calibri" w:hAnsi="Times New Roman"/>
          <w:color w:val="000000" w:themeColor="text1"/>
          <w:sz w:val="24"/>
          <w:szCs w:val="24"/>
        </w:rPr>
        <w:fldChar w:fldCharType="end"/>
      </w:r>
    </w:p>
    <w:p w14:paraId="4201E46D" w14:textId="77777777" w:rsidR="00FC4310" w:rsidRPr="00CA6E66" w:rsidRDefault="00F4094D" w:rsidP="00CA6E66">
      <w:pPr>
        <w:spacing w:after="0" w:line="240" w:lineRule="auto"/>
        <w:rPr>
          <w:noProof/>
          <w:color w:val="000000" w:themeColor="text1"/>
        </w:rPr>
      </w:pPr>
      <w:r w:rsidRPr="00CA6E66">
        <w:rPr>
          <w:rFonts w:ascii="Times New Roman" w:eastAsia="Calibri" w:hAnsi="Times New Roman" w:cs="Times New Roman"/>
          <w:b/>
          <w:color w:val="000000" w:themeColor="text1"/>
          <w:sz w:val="24"/>
          <w:szCs w:val="24"/>
        </w:rPr>
        <w:t xml:space="preserve"> </w:t>
      </w:r>
      <w:r w:rsidR="00FC4310" w:rsidRPr="00CA6E66">
        <w:rPr>
          <w:rFonts w:ascii="Times New Roman" w:eastAsia="Calibri" w:hAnsi="Times New Roman" w:cs="Times New Roman"/>
          <w:b/>
          <w:color w:val="000000" w:themeColor="text1"/>
          <w:sz w:val="24"/>
          <w:szCs w:val="24"/>
        </w:rPr>
        <w:fldChar w:fldCharType="begin"/>
      </w:r>
      <w:r w:rsidR="00FC4310" w:rsidRPr="00CA6E66">
        <w:rPr>
          <w:rFonts w:ascii="Times New Roman" w:eastAsia="Calibri" w:hAnsi="Times New Roman" w:cs="Times New Roman"/>
          <w:b/>
          <w:color w:val="000000" w:themeColor="text1"/>
          <w:sz w:val="24"/>
          <w:szCs w:val="24"/>
        </w:rPr>
        <w:instrText xml:space="preserve"> TOC \f F \c "Figure" </w:instrText>
      </w:r>
      <w:r w:rsidR="00FC4310" w:rsidRPr="00CA6E66">
        <w:rPr>
          <w:rFonts w:ascii="Times New Roman" w:eastAsia="Calibri" w:hAnsi="Times New Roman" w:cs="Times New Roman"/>
          <w:b/>
          <w:color w:val="000000" w:themeColor="text1"/>
          <w:sz w:val="24"/>
          <w:szCs w:val="24"/>
        </w:rPr>
        <w:fldChar w:fldCharType="separate"/>
      </w:r>
    </w:p>
    <w:p w14:paraId="5DA50DED" w14:textId="77777777" w:rsidR="00FC4310" w:rsidRPr="00CA6E66" w:rsidRDefault="00FC4310" w:rsidP="00CA6E66">
      <w:pPr>
        <w:pStyle w:val="TableofFigures"/>
        <w:tabs>
          <w:tab w:val="left" w:pos="1320"/>
          <w:tab w:val="right" w:leader="dot" w:pos="8211"/>
        </w:tabs>
        <w:spacing w:line="240" w:lineRule="auto"/>
        <w:rPr>
          <w:rFonts w:asciiTheme="minorHAnsi" w:eastAsiaTheme="minorEastAsia" w:hAnsiTheme="minorHAnsi"/>
          <w:noProof/>
          <w:color w:val="000000" w:themeColor="text1"/>
          <w:sz w:val="22"/>
        </w:rPr>
      </w:pPr>
      <w:r w:rsidRPr="00CA6E66">
        <w:rPr>
          <w:noProof/>
          <w:color w:val="000000" w:themeColor="text1"/>
        </w:rPr>
        <w:t>Figure 2. 1</w:t>
      </w:r>
      <w:r w:rsidRPr="00CA6E66">
        <w:rPr>
          <w:rFonts w:asciiTheme="minorHAnsi" w:eastAsiaTheme="minorEastAsia" w:hAnsiTheme="minorHAnsi"/>
          <w:noProof/>
          <w:color w:val="000000" w:themeColor="text1"/>
          <w:sz w:val="22"/>
        </w:rPr>
        <w:tab/>
      </w:r>
      <w:r w:rsidRPr="00CA6E66">
        <w:rPr>
          <w:noProof/>
          <w:color w:val="000000" w:themeColor="text1"/>
        </w:rPr>
        <w:t>Conceptual Framework</w:t>
      </w:r>
      <w:r w:rsidRPr="00CA6E66">
        <w:rPr>
          <w:noProof/>
          <w:color w:val="000000" w:themeColor="text1"/>
        </w:rPr>
        <w:tab/>
      </w:r>
      <w:r w:rsidRPr="00CA6E66">
        <w:rPr>
          <w:noProof/>
          <w:color w:val="000000" w:themeColor="text1"/>
        </w:rPr>
        <w:fldChar w:fldCharType="begin"/>
      </w:r>
      <w:r w:rsidRPr="00CA6E66">
        <w:rPr>
          <w:noProof/>
          <w:color w:val="000000" w:themeColor="text1"/>
        </w:rPr>
        <w:instrText xml:space="preserve"> PAGEREF _Toc203238138 \h </w:instrText>
      </w:r>
      <w:r w:rsidRPr="00CA6E66">
        <w:rPr>
          <w:noProof/>
          <w:color w:val="000000" w:themeColor="text1"/>
        </w:rPr>
      </w:r>
      <w:r w:rsidRPr="00CA6E66">
        <w:rPr>
          <w:noProof/>
          <w:color w:val="000000" w:themeColor="text1"/>
        </w:rPr>
        <w:fldChar w:fldCharType="separate"/>
      </w:r>
      <w:r w:rsidR="00145ABB">
        <w:rPr>
          <w:noProof/>
          <w:color w:val="000000" w:themeColor="text1"/>
        </w:rPr>
        <w:t>17</w:t>
      </w:r>
      <w:r w:rsidRPr="00CA6E66">
        <w:rPr>
          <w:noProof/>
          <w:color w:val="000000" w:themeColor="text1"/>
        </w:rPr>
        <w:fldChar w:fldCharType="end"/>
      </w:r>
    </w:p>
    <w:p w14:paraId="13399A3D" w14:textId="195441CB" w:rsidR="00F4094D" w:rsidRPr="00CA6E66" w:rsidRDefault="00FC4310" w:rsidP="00CA6E66">
      <w:pPr>
        <w:spacing w:after="0" w:line="240" w:lineRule="auto"/>
        <w:rPr>
          <w:rFonts w:ascii="Times New Roman" w:eastAsia="Calibri" w:hAnsi="Times New Roman" w:cs="Times New Roman"/>
          <w:b/>
          <w:color w:val="000000" w:themeColor="text1"/>
          <w:sz w:val="24"/>
          <w:szCs w:val="24"/>
        </w:rPr>
      </w:pPr>
      <w:r w:rsidRPr="00CA6E66">
        <w:rPr>
          <w:rFonts w:ascii="Times New Roman" w:eastAsia="Calibri" w:hAnsi="Times New Roman" w:cs="Times New Roman"/>
          <w:b/>
          <w:color w:val="000000" w:themeColor="text1"/>
          <w:sz w:val="24"/>
          <w:szCs w:val="24"/>
        </w:rPr>
        <w:fldChar w:fldCharType="end"/>
      </w:r>
    </w:p>
    <w:p w14:paraId="23DED0C2" w14:textId="77777777" w:rsidR="00D569F4" w:rsidRPr="00CA6E66" w:rsidRDefault="00D569F4" w:rsidP="005F6319">
      <w:pPr>
        <w:spacing w:after="0" w:line="480" w:lineRule="auto"/>
        <w:rPr>
          <w:rFonts w:ascii="Times New Roman" w:eastAsia="Calibri" w:hAnsi="Times New Roman" w:cs="Times New Roman"/>
          <w:b/>
          <w:color w:val="000000" w:themeColor="text1"/>
          <w:sz w:val="24"/>
          <w:szCs w:val="24"/>
        </w:rPr>
      </w:pPr>
    </w:p>
    <w:p w14:paraId="35FB6E9B" w14:textId="77777777" w:rsidR="00D569F4" w:rsidRPr="00CA6E66" w:rsidRDefault="00D569F4" w:rsidP="005F6319">
      <w:pPr>
        <w:spacing w:after="0" w:line="480" w:lineRule="auto"/>
        <w:jc w:val="center"/>
        <w:rPr>
          <w:rFonts w:ascii="Times New Roman" w:eastAsia="Calibri" w:hAnsi="Times New Roman" w:cs="Times New Roman"/>
          <w:b/>
          <w:color w:val="000000" w:themeColor="text1"/>
          <w:sz w:val="24"/>
          <w:szCs w:val="24"/>
        </w:rPr>
      </w:pPr>
    </w:p>
    <w:p w14:paraId="09CEF8C5" w14:textId="77777777" w:rsidR="00D569F4" w:rsidRPr="00CA6E66" w:rsidRDefault="00D569F4" w:rsidP="005F6319">
      <w:pPr>
        <w:spacing w:after="0" w:line="480" w:lineRule="auto"/>
        <w:jc w:val="center"/>
        <w:rPr>
          <w:rFonts w:ascii="Times New Roman" w:eastAsia="Calibri" w:hAnsi="Times New Roman" w:cs="Times New Roman"/>
          <w:b/>
          <w:color w:val="000000" w:themeColor="text1"/>
          <w:sz w:val="24"/>
          <w:szCs w:val="24"/>
        </w:rPr>
      </w:pPr>
    </w:p>
    <w:p w14:paraId="642A437A" w14:textId="77777777" w:rsidR="00D569F4" w:rsidRPr="00CA6E66" w:rsidRDefault="00D569F4" w:rsidP="005F6319">
      <w:pPr>
        <w:spacing w:after="0" w:line="480" w:lineRule="auto"/>
        <w:jc w:val="center"/>
        <w:rPr>
          <w:rFonts w:ascii="Times New Roman" w:eastAsia="Calibri" w:hAnsi="Times New Roman" w:cs="Times New Roman"/>
          <w:b/>
          <w:color w:val="000000" w:themeColor="text1"/>
          <w:sz w:val="24"/>
          <w:szCs w:val="24"/>
        </w:rPr>
      </w:pPr>
    </w:p>
    <w:p w14:paraId="446B9C13" w14:textId="77777777" w:rsidR="00D569F4" w:rsidRPr="00CA6E66" w:rsidRDefault="00D569F4" w:rsidP="005F6319">
      <w:pPr>
        <w:spacing w:after="0" w:line="480" w:lineRule="auto"/>
        <w:jc w:val="center"/>
        <w:rPr>
          <w:rFonts w:ascii="Times New Roman" w:eastAsia="Calibri" w:hAnsi="Times New Roman" w:cs="Times New Roman"/>
          <w:b/>
          <w:color w:val="000000" w:themeColor="text1"/>
          <w:sz w:val="24"/>
          <w:szCs w:val="24"/>
        </w:rPr>
      </w:pPr>
    </w:p>
    <w:p w14:paraId="6F4F6F4C" w14:textId="77777777" w:rsidR="00D569F4" w:rsidRPr="00CA6E66" w:rsidRDefault="00D569F4" w:rsidP="005F6319">
      <w:pPr>
        <w:spacing w:after="0" w:line="480" w:lineRule="auto"/>
        <w:jc w:val="center"/>
        <w:rPr>
          <w:rFonts w:ascii="Times New Roman" w:eastAsia="Calibri" w:hAnsi="Times New Roman" w:cs="Times New Roman"/>
          <w:b/>
          <w:color w:val="000000" w:themeColor="text1"/>
          <w:sz w:val="24"/>
          <w:szCs w:val="24"/>
        </w:rPr>
      </w:pPr>
    </w:p>
    <w:p w14:paraId="556DB41D" w14:textId="77777777" w:rsidR="00D569F4" w:rsidRPr="00CA6E66" w:rsidRDefault="00D569F4" w:rsidP="005F6319">
      <w:pPr>
        <w:spacing w:after="0" w:line="480" w:lineRule="auto"/>
        <w:jc w:val="center"/>
        <w:rPr>
          <w:rFonts w:ascii="Times New Roman" w:eastAsia="Calibri" w:hAnsi="Times New Roman" w:cs="Times New Roman"/>
          <w:b/>
          <w:color w:val="000000" w:themeColor="text1"/>
          <w:sz w:val="24"/>
          <w:szCs w:val="24"/>
        </w:rPr>
      </w:pPr>
    </w:p>
    <w:p w14:paraId="6CA39FF6" w14:textId="77777777" w:rsidR="00D569F4" w:rsidRPr="00CA6E66" w:rsidRDefault="00D569F4" w:rsidP="005F6319">
      <w:pPr>
        <w:spacing w:after="0" w:line="480" w:lineRule="auto"/>
        <w:jc w:val="center"/>
        <w:rPr>
          <w:rFonts w:ascii="Times New Roman" w:eastAsia="Calibri" w:hAnsi="Times New Roman" w:cs="Times New Roman"/>
          <w:b/>
          <w:color w:val="000000" w:themeColor="text1"/>
          <w:sz w:val="24"/>
          <w:szCs w:val="24"/>
        </w:rPr>
      </w:pPr>
    </w:p>
    <w:p w14:paraId="5C3CA1FE" w14:textId="77777777" w:rsidR="00D569F4" w:rsidRPr="00CA6E66" w:rsidRDefault="00D569F4" w:rsidP="005F6319">
      <w:pPr>
        <w:spacing w:after="0" w:line="480" w:lineRule="auto"/>
        <w:jc w:val="center"/>
        <w:rPr>
          <w:rFonts w:ascii="Times New Roman" w:eastAsia="Calibri" w:hAnsi="Times New Roman" w:cs="Times New Roman"/>
          <w:b/>
          <w:color w:val="000000" w:themeColor="text1"/>
          <w:sz w:val="24"/>
          <w:szCs w:val="24"/>
        </w:rPr>
      </w:pPr>
    </w:p>
    <w:p w14:paraId="1D1F7068" w14:textId="77777777" w:rsidR="00D569F4" w:rsidRPr="00CA6E66" w:rsidRDefault="00D569F4" w:rsidP="005F6319">
      <w:pPr>
        <w:spacing w:after="0" w:line="480" w:lineRule="auto"/>
        <w:rPr>
          <w:rFonts w:ascii="Times New Roman" w:eastAsia="Calibri" w:hAnsi="Times New Roman" w:cs="Times New Roman"/>
          <w:b/>
          <w:color w:val="000000" w:themeColor="text1"/>
          <w:sz w:val="24"/>
          <w:szCs w:val="24"/>
        </w:rPr>
      </w:pPr>
    </w:p>
    <w:p w14:paraId="5A28052B" w14:textId="77777777" w:rsidR="00D569F4" w:rsidRPr="00CA6E66" w:rsidRDefault="00D569F4" w:rsidP="005F6319">
      <w:pPr>
        <w:spacing w:after="0" w:line="480" w:lineRule="auto"/>
        <w:jc w:val="center"/>
        <w:rPr>
          <w:rFonts w:ascii="Times New Roman" w:eastAsia="Calibri" w:hAnsi="Times New Roman" w:cs="Times New Roman"/>
          <w:b/>
          <w:color w:val="000000" w:themeColor="text1"/>
          <w:sz w:val="24"/>
          <w:szCs w:val="24"/>
        </w:rPr>
      </w:pPr>
    </w:p>
    <w:p w14:paraId="4C5B3616" w14:textId="77777777" w:rsidR="00D569F4" w:rsidRPr="00CA6E66" w:rsidRDefault="00D569F4" w:rsidP="005F6319">
      <w:pPr>
        <w:spacing w:after="0" w:line="480" w:lineRule="auto"/>
        <w:jc w:val="center"/>
        <w:rPr>
          <w:rFonts w:ascii="Times New Roman" w:eastAsia="Calibri" w:hAnsi="Times New Roman" w:cs="Times New Roman"/>
          <w:b/>
          <w:color w:val="000000" w:themeColor="text1"/>
          <w:sz w:val="24"/>
          <w:szCs w:val="24"/>
        </w:rPr>
      </w:pPr>
    </w:p>
    <w:p w14:paraId="6236C04F" w14:textId="77777777" w:rsidR="00D569F4" w:rsidRPr="00CA6E66" w:rsidRDefault="00D569F4" w:rsidP="005F6319">
      <w:pPr>
        <w:spacing w:after="0" w:line="480" w:lineRule="auto"/>
        <w:jc w:val="center"/>
        <w:rPr>
          <w:rFonts w:ascii="Times New Roman" w:eastAsia="Calibri" w:hAnsi="Times New Roman" w:cs="Times New Roman"/>
          <w:b/>
          <w:color w:val="000000" w:themeColor="text1"/>
          <w:sz w:val="24"/>
          <w:szCs w:val="24"/>
        </w:rPr>
      </w:pPr>
    </w:p>
    <w:p w14:paraId="697C7A20" w14:textId="77777777" w:rsidR="00D569F4" w:rsidRPr="00CA6E66" w:rsidRDefault="00D569F4" w:rsidP="005F6319">
      <w:pPr>
        <w:spacing w:after="0" w:line="480" w:lineRule="auto"/>
        <w:jc w:val="center"/>
        <w:rPr>
          <w:rFonts w:ascii="Times New Roman" w:eastAsia="Calibri" w:hAnsi="Times New Roman" w:cs="Times New Roman"/>
          <w:b/>
          <w:color w:val="000000" w:themeColor="text1"/>
          <w:sz w:val="24"/>
          <w:szCs w:val="24"/>
        </w:rPr>
      </w:pPr>
    </w:p>
    <w:p w14:paraId="67661F40" w14:textId="77777777" w:rsidR="00D569F4" w:rsidRPr="00CA6E66" w:rsidRDefault="00D569F4" w:rsidP="005F6319">
      <w:pPr>
        <w:spacing w:after="0" w:line="480" w:lineRule="auto"/>
        <w:jc w:val="center"/>
        <w:rPr>
          <w:rFonts w:ascii="Times New Roman" w:eastAsia="Calibri" w:hAnsi="Times New Roman" w:cs="Times New Roman"/>
          <w:b/>
          <w:color w:val="000000" w:themeColor="text1"/>
          <w:sz w:val="24"/>
          <w:szCs w:val="24"/>
        </w:rPr>
      </w:pPr>
    </w:p>
    <w:p w14:paraId="53C9BD3B" w14:textId="77777777" w:rsidR="00D569F4" w:rsidRPr="00CA6E66" w:rsidRDefault="00D569F4" w:rsidP="005F6319">
      <w:pPr>
        <w:spacing w:after="0" w:line="480" w:lineRule="auto"/>
        <w:rPr>
          <w:rFonts w:ascii="Times New Roman" w:eastAsia="Calibri" w:hAnsi="Times New Roman" w:cs="Times New Roman"/>
          <w:b/>
          <w:color w:val="000000" w:themeColor="text1"/>
          <w:sz w:val="24"/>
          <w:szCs w:val="24"/>
        </w:rPr>
      </w:pPr>
    </w:p>
    <w:p w14:paraId="7D6D583F" w14:textId="77777777" w:rsidR="006E5FD8" w:rsidRPr="00CA6E66" w:rsidRDefault="006E5FD8" w:rsidP="005F6319">
      <w:pPr>
        <w:spacing w:after="0" w:line="480" w:lineRule="auto"/>
        <w:rPr>
          <w:rFonts w:ascii="Times New Roman" w:eastAsia="Calibri" w:hAnsi="Times New Roman" w:cs="Times New Roman"/>
          <w:b/>
          <w:color w:val="000000" w:themeColor="text1"/>
          <w:sz w:val="24"/>
          <w:szCs w:val="24"/>
        </w:rPr>
      </w:pPr>
    </w:p>
    <w:p w14:paraId="12ADD33F" w14:textId="77777777" w:rsidR="00CA6E66" w:rsidRPr="00CA6E66" w:rsidRDefault="00CA6E66">
      <w:pPr>
        <w:spacing w:after="0" w:line="240" w:lineRule="auto"/>
        <w:rPr>
          <w:rFonts w:ascii="Times New Roman" w:eastAsia="Calibri" w:hAnsi="Times New Roman" w:cs="Times New Roman"/>
          <w:b/>
          <w:bCs/>
          <w:color w:val="000000" w:themeColor="text1"/>
          <w:sz w:val="24"/>
          <w:szCs w:val="24"/>
        </w:rPr>
      </w:pPr>
      <w:bookmarkStart w:id="36" w:name="_Toc202872156"/>
      <w:r w:rsidRPr="00CA6E66">
        <w:rPr>
          <w:rFonts w:ascii="Times New Roman" w:eastAsia="Calibri" w:hAnsi="Times New Roman"/>
          <w:color w:val="000000" w:themeColor="text1"/>
          <w:sz w:val="24"/>
          <w:szCs w:val="24"/>
        </w:rPr>
        <w:br w:type="page"/>
      </w:r>
    </w:p>
    <w:p w14:paraId="318DD6FA" w14:textId="77777777" w:rsidR="00CA6E66" w:rsidRPr="00CA6E66" w:rsidRDefault="00A64C4C" w:rsidP="005F6319">
      <w:pPr>
        <w:pStyle w:val="Heading1"/>
        <w:spacing w:before="0" w:line="480" w:lineRule="auto"/>
        <w:jc w:val="center"/>
        <w:rPr>
          <w:rFonts w:ascii="Times New Roman" w:eastAsia="Calibri" w:hAnsi="Times New Roman"/>
          <w:color w:val="000000" w:themeColor="text1"/>
          <w:sz w:val="24"/>
          <w:szCs w:val="24"/>
        </w:rPr>
      </w:pPr>
      <w:r w:rsidRPr="00CA6E66">
        <w:rPr>
          <w:rFonts w:ascii="Times New Roman" w:eastAsia="Calibri" w:hAnsi="Times New Roman"/>
          <w:color w:val="000000" w:themeColor="text1"/>
          <w:sz w:val="24"/>
          <w:szCs w:val="24"/>
        </w:rPr>
        <w:lastRenderedPageBreak/>
        <w:t>LIST OF ABBREVIATIONS AND ACRONYMS</w:t>
      </w:r>
      <w:bookmarkEnd w:id="36"/>
    </w:p>
    <w:p w14:paraId="66DF6497" w14:textId="297D0C6A" w:rsidR="00D569F4" w:rsidRPr="00CA6E66" w:rsidRDefault="00E867EA" w:rsidP="005F6319">
      <w:pPr>
        <w:pStyle w:val="Heading1"/>
        <w:spacing w:before="0" w:line="480" w:lineRule="auto"/>
        <w:jc w:val="center"/>
        <w:rPr>
          <w:rFonts w:ascii="Times New Roman" w:eastAsia="Calibri" w:hAnsi="Times New Roman"/>
          <w:color w:val="000000" w:themeColor="text1"/>
          <w:sz w:val="10"/>
          <w:szCs w:val="24"/>
        </w:rPr>
      </w:pPr>
      <w:r w:rsidRPr="00CA6E66">
        <w:rPr>
          <w:rFonts w:ascii="Times New Roman" w:eastAsia="Calibri" w:hAnsi="Times New Roman"/>
          <w:color w:val="000000" w:themeColor="text1"/>
          <w:sz w:val="10"/>
          <w:szCs w:val="24"/>
        </w:rPr>
        <w:fldChar w:fldCharType="begin"/>
      </w:r>
      <w:r w:rsidRPr="00CA6E66">
        <w:rPr>
          <w:color w:val="000000" w:themeColor="text1"/>
          <w:sz w:val="12"/>
        </w:rPr>
        <w:instrText xml:space="preserve"> TC "</w:instrText>
      </w:r>
      <w:bookmarkStart w:id="37" w:name="_Toc203238039"/>
      <w:r w:rsidRPr="00CA6E66">
        <w:rPr>
          <w:rFonts w:ascii="Times New Roman" w:eastAsia="Calibri" w:hAnsi="Times New Roman"/>
          <w:color w:val="000000" w:themeColor="text1"/>
          <w:sz w:val="10"/>
          <w:szCs w:val="24"/>
        </w:rPr>
        <w:instrText>LIST OF ABBREVIATIONS AND ACRONYMS</w:instrText>
      </w:r>
      <w:bookmarkEnd w:id="37"/>
      <w:r w:rsidRPr="00CA6E66">
        <w:rPr>
          <w:color w:val="000000" w:themeColor="text1"/>
          <w:sz w:val="12"/>
        </w:rPr>
        <w:instrText xml:space="preserve">" \f C \l "1" </w:instrText>
      </w:r>
      <w:r w:rsidRPr="00CA6E66">
        <w:rPr>
          <w:rFonts w:ascii="Times New Roman" w:eastAsia="Calibri" w:hAnsi="Times New Roman"/>
          <w:color w:val="000000" w:themeColor="text1"/>
          <w:sz w:val="10"/>
          <w:szCs w:val="24"/>
        </w:rPr>
        <w:fldChar w:fldCharType="end"/>
      </w:r>
    </w:p>
    <w:p w14:paraId="2322F0DD" w14:textId="77777777" w:rsidR="00D569F4" w:rsidRPr="00CA6E66" w:rsidRDefault="00A64C4C" w:rsidP="005F6319">
      <w:pPr>
        <w:spacing w:after="0" w:line="480" w:lineRule="auto"/>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AMOS</w:t>
      </w:r>
      <w:r w:rsidRPr="00CA6E66">
        <w:rPr>
          <w:rFonts w:ascii="Times New Roman" w:eastAsia="Times New Roman" w:hAnsi="Times New Roman" w:cs="Times New Roman"/>
          <w:color w:val="000000" w:themeColor="text1"/>
          <w:sz w:val="24"/>
          <w:szCs w:val="24"/>
        </w:rPr>
        <w:tab/>
      </w:r>
      <w:r w:rsidRPr="00CA6E66">
        <w:rPr>
          <w:rFonts w:ascii="Times New Roman" w:eastAsia="Times New Roman" w:hAnsi="Times New Roman" w:cs="Times New Roman"/>
          <w:color w:val="000000" w:themeColor="text1"/>
          <w:sz w:val="24"/>
          <w:szCs w:val="24"/>
        </w:rPr>
        <w:tab/>
      </w:r>
      <w:r w:rsidRPr="00CA6E66">
        <w:rPr>
          <w:rFonts w:ascii="Times New Roman" w:eastAsia="Times New Roman" w:hAnsi="Times New Roman" w:cs="Times New Roman"/>
          <w:color w:val="000000" w:themeColor="text1"/>
          <w:sz w:val="24"/>
          <w:szCs w:val="24"/>
        </w:rPr>
        <w:tab/>
        <w:t>Analysis of Moment Structures</w:t>
      </w:r>
    </w:p>
    <w:p w14:paraId="0E7F195E" w14:textId="77777777" w:rsidR="00D569F4" w:rsidRPr="00CA6E66" w:rsidRDefault="00A64C4C" w:rsidP="005F6319">
      <w:pPr>
        <w:spacing w:after="0" w:line="480" w:lineRule="auto"/>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ANOVA</w:t>
      </w:r>
      <w:r w:rsidRPr="00CA6E66">
        <w:rPr>
          <w:rFonts w:ascii="Times New Roman" w:eastAsia="Times New Roman" w:hAnsi="Times New Roman" w:cs="Times New Roman"/>
          <w:color w:val="000000" w:themeColor="text1"/>
          <w:sz w:val="24"/>
          <w:szCs w:val="24"/>
        </w:rPr>
        <w:tab/>
      </w:r>
      <w:r w:rsidRPr="00CA6E66">
        <w:rPr>
          <w:rFonts w:ascii="Times New Roman" w:eastAsia="Times New Roman" w:hAnsi="Times New Roman" w:cs="Times New Roman"/>
          <w:color w:val="000000" w:themeColor="text1"/>
          <w:sz w:val="24"/>
          <w:szCs w:val="24"/>
        </w:rPr>
        <w:tab/>
        <w:t>Analysis of Variance</w:t>
      </w:r>
    </w:p>
    <w:p w14:paraId="3CFCDEC6" w14:textId="77777777" w:rsidR="00D569F4" w:rsidRPr="00CA6E66" w:rsidRDefault="00A64C4C" w:rsidP="005F6319">
      <w:pPr>
        <w:spacing w:after="0" w:line="480" w:lineRule="auto"/>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APA</w:t>
      </w:r>
      <w:r w:rsidRPr="00CA6E66">
        <w:rPr>
          <w:rFonts w:ascii="Times New Roman" w:eastAsia="Times New Roman" w:hAnsi="Times New Roman" w:cs="Times New Roman"/>
          <w:color w:val="000000" w:themeColor="text1"/>
          <w:sz w:val="24"/>
          <w:szCs w:val="24"/>
        </w:rPr>
        <w:tab/>
      </w:r>
      <w:r w:rsidRPr="00CA6E66">
        <w:rPr>
          <w:rFonts w:ascii="Times New Roman" w:eastAsia="Times New Roman" w:hAnsi="Times New Roman" w:cs="Times New Roman"/>
          <w:color w:val="000000" w:themeColor="text1"/>
          <w:sz w:val="24"/>
          <w:szCs w:val="24"/>
        </w:rPr>
        <w:tab/>
      </w:r>
      <w:r w:rsidRPr="00CA6E66">
        <w:rPr>
          <w:rFonts w:ascii="Times New Roman" w:eastAsia="Times New Roman" w:hAnsi="Times New Roman" w:cs="Times New Roman"/>
          <w:color w:val="000000" w:themeColor="text1"/>
          <w:sz w:val="24"/>
          <w:szCs w:val="24"/>
        </w:rPr>
        <w:tab/>
        <w:t>American Psychological Association</w:t>
      </w:r>
    </w:p>
    <w:p w14:paraId="4BFB318A" w14:textId="77777777" w:rsidR="00D569F4" w:rsidRPr="00CA6E66" w:rsidRDefault="00A64C4C" w:rsidP="005F6319">
      <w:pPr>
        <w:spacing w:after="0" w:line="480" w:lineRule="auto"/>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CMMS</w:t>
      </w:r>
      <w:r w:rsidRPr="00CA6E66">
        <w:rPr>
          <w:rFonts w:ascii="Times New Roman" w:eastAsia="Times New Roman" w:hAnsi="Times New Roman" w:cs="Times New Roman"/>
          <w:color w:val="000000" w:themeColor="text1"/>
          <w:sz w:val="24"/>
          <w:szCs w:val="24"/>
        </w:rPr>
        <w:tab/>
      </w:r>
      <w:r w:rsidRPr="00CA6E66">
        <w:rPr>
          <w:rFonts w:ascii="Times New Roman" w:eastAsia="Times New Roman" w:hAnsi="Times New Roman" w:cs="Times New Roman"/>
          <w:color w:val="000000" w:themeColor="text1"/>
          <w:sz w:val="24"/>
          <w:szCs w:val="24"/>
        </w:rPr>
        <w:tab/>
        <w:t>Computerized Maintenance Management System</w:t>
      </w:r>
    </w:p>
    <w:p w14:paraId="7EA84C47" w14:textId="77777777" w:rsidR="00D569F4" w:rsidRPr="00CA6E66" w:rsidRDefault="00A64C4C" w:rsidP="005F6319">
      <w:pPr>
        <w:spacing w:after="0" w:line="480" w:lineRule="auto"/>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HEdPERF</w:t>
      </w:r>
      <w:r w:rsidRPr="00CA6E66">
        <w:rPr>
          <w:rFonts w:ascii="Times New Roman" w:eastAsia="Times New Roman" w:hAnsi="Times New Roman" w:cs="Times New Roman"/>
          <w:color w:val="000000" w:themeColor="text1"/>
          <w:sz w:val="24"/>
          <w:szCs w:val="24"/>
        </w:rPr>
        <w:tab/>
      </w:r>
      <w:r w:rsidRPr="00CA6E66">
        <w:rPr>
          <w:rFonts w:ascii="Times New Roman" w:eastAsia="Times New Roman" w:hAnsi="Times New Roman" w:cs="Times New Roman"/>
          <w:color w:val="000000" w:themeColor="text1"/>
          <w:sz w:val="24"/>
          <w:szCs w:val="24"/>
        </w:rPr>
        <w:tab/>
        <w:t>Higher Education Performance</w:t>
      </w:r>
    </w:p>
    <w:p w14:paraId="19833522" w14:textId="77777777" w:rsidR="00D569F4" w:rsidRPr="00CA6E66" w:rsidRDefault="00A64C4C" w:rsidP="005F6319">
      <w:pPr>
        <w:spacing w:after="0" w:line="480" w:lineRule="auto"/>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NSSA</w:t>
      </w:r>
      <w:r w:rsidRPr="00CA6E66">
        <w:rPr>
          <w:rFonts w:ascii="Times New Roman" w:eastAsia="Times New Roman" w:hAnsi="Times New Roman" w:cs="Times New Roman"/>
          <w:color w:val="000000" w:themeColor="text1"/>
          <w:sz w:val="24"/>
          <w:szCs w:val="24"/>
        </w:rPr>
        <w:tab/>
      </w:r>
      <w:r w:rsidRPr="00CA6E66">
        <w:rPr>
          <w:rFonts w:ascii="Times New Roman" w:eastAsia="Times New Roman" w:hAnsi="Times New Roman" w:cs="Times New Roman"/>
          <w:color w:val="000000" w:themeColor="text1"/>
          <w:sz w:val="24"/>
          <w:szCs w:val="24"/>
        </w:rPr>
        <w:tab/>
      </w:r>
      <w:r w:rsidRPr="00CA6E66">
        <w:rPr>
          <w:rFonts w:ascii="Times New Roman" w:eastAsia="Times New Roman" w:hAnsi="Times New Roman" w:cs="Times New Roman"/>
          <w:color w:val="000000" w:themeColor="text1"/>
          <w:sz w:val="24"/>
          <w:szCs w:val="24"/>
        </w:rPr>
        <w:tab/>
        <w:t>National Social Security Authority</w:t>
      </w:r>
    </w:p>
    <w:p w14:paraId="599A1E36" w14:textId="77777777" w:rsidR="00D569F4" w:rsidRPr="00CA6E66" w:rsidRDefault="00A64C4C" w:rsidP="005F6319">
      <w:pPr>
        <w:spacing w:after="0" w:line="480" w:lineRule="auto"/>
        <w:rPr>
          <w:rFonts w:ascii="Times New Roman" w:eastAsia="Times New Roman" w:hAnsi="Times New Roman" w:cs="Times New Roman"/>
          <w:color w:val="000000" w:themeColor="text1"/>
          <w:sz w:val="24"/>
          <w:szCs w:val="24"/>
        </w:rPr>
      </w:pPr>
      <w:r w:rsidRPr="00CA6E66">
        <w:rPr>
          <w:rFonts w:ascii="Times New Roman" w:eastAsia="Calibri" w:hAnsi="Times New Roman" w:cs="Times New Roman"/>
          <w:bCs/>
          <w:color w:val="000000" w:themeColor="text1"/>
          <w:sz w:val="24"/>
          <w:szCs w:val="24"/>
        </w:rPr>
        <w:t>RMBE</w:t>
      </w:r>
      <w:r w:rsidRPr="00CA6E66">
        <w:rPr>
          <w:rFonts w:ascii="Times New Roman" w:eastAsia="Calibri" w:hAnsi="Times New Roman" w:cs="Times New Roman"/>
          <w:bCs/>
          <w:color w:val="000000" w:themeColor="text1"/>
          <w:sz w:val="24"/>
          <w:szCs w:val="24"/>
        </w:rPr>
        <w:tab/>
      </w:r>
      <w:r w:rsidRPr="00CA6E66">
        <w:rPr>
          <w:rFonts w:ascii="Times New Roman" w:eastAsia="Calibri" w:hAnsi="Times New Roman" w:cs="Times New Roman"/>
          <w:bCs/>
          <w:color w:val="000000" w:themeColor="text1"/>
          <w:sz w:val="24"/>
          <w:szCs w:val="24"/>
        </w:rPr>
        <w:tab/>
      </w:r>
      <w:r w:rsidRPr="00CA6E66">
        <w:rPr>
          <w:rFonts w:ascii="Times New Roman" w:eastAsia="Calibri" w:hAnsi="Times New Roman" w:cs="Times New Roman"/>
          <w:bCs/>
          <w:color w:val="000000" w:themeColor="text1"/>
          <w:sz w:val="24"/>
          <w:szCs w:val="24"/>
        </w:rPr>
        <w:tab/>
        <w:t>Review Management, Business,</w:t>
      </w:r>
      <w:r w:rsidRPr="00CA6E66">
        <w:rPr>
          <w:rFonts w:ascii="Times New Roman" w:hAnsi="Times New Roman" w:cs="Times New Roman"/>
          <w:color w:val="000000" w:themeColor="text1"/>
          <w:sz w:val="24"/>
          <w:szCs w:val="24"/>
        </w:rPr>
        <w:t xml:space="preserve"> </w:t>
      </w:r>
      <w:r w:rsidRPr="00CA6E66">
        <w:rPr>
          <w:rFonts w:ascii="Times New Roman" w:eastAsia="Calibri" w:hAnsi="Times New Roman" w:cs="Times New Roman"/>
          <w:bCs/>
          <w:color w:val="000000" w:themeColor="text1"/>
          <w:sz w:val="24"/>
          <w:szCs w:val="24"/>
        </w:rPr>
        <w:t xml:space="preserve">and Entrepreneurship </w:t>
      </w:r>
    </w:p>
    <w:p w14:paraId="0885D4B0" w14:textId="77777777" w:rsidR="00D569F4" w:rsidRPr="00CA6E66" w:rsidRDefault="00A64C4C" w:rsidP="005F6319">
      <w:pPr>
        <w:spacing w:after="0" w:line="480" w:lineRule="auto"/>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SEM</w:t>
      </w:r>
      <w:r w:rsidRPr="00CA6E66">
        <w:rPr>
          <w:rFonts w:ascii="Times New Roman" w:eastAsia="Times New Roman" w:hAnsi="Times New Roman" w:cs="Times New Roman"/>
          <w:color w:val="000000" w:themeColor="text1"/>
          <w:sz w:val="24"/>
          <w:szCs w:val="24"/>
        </w:rPr>
        <w:tab/>
      </w:r>
      <w:r w:rsidRPr="00CA6E66">
        <w:rPr>
          <w:rFonts w:ascii="Times New Roman" w:eastAsia="Times New Roman" w:hAnsi="Times New Roman" w:cs="Times New Roman"/>
          <w:color w:val="000000" w:themeColor="text1"/>
          <w:sz w:val="24"/>
          <w:szCs w:val="24"/>
        </w:rPr>
        <w:tab/>
      </w:r>
      <w:r w:rsidRPr="00CA6E66">
        <w:rPr>
          <w:rFonts w:ascii="Times New Roman" w:eastAsia="Times New Roman" w:hAnsi="Times New Roman" w:cs="Times New Roman"/>
          <w:color w:val="000000" w:themeColor="text1"/>
          <w:sz w:val="24"/>
          <w:szCs w:val="24"/>
        </w:rPr>
        <w:tab/>
        <w:t>Structural Equation Modeling</w:t>
      </w:r>
    </w:p>
    <w:p w14:paraId="113D19F7" w14:textId="77777777" w:rsidR="00D569F4" w:rsidRPr="00CA6E66" w:rsidRDefault="00A64C4C" w:rsidP="005F6319">
      <w:pPr>
        <w:spacing w:after="0" w:line="480" w:lineRule="auto"/>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SERVQUAL</w:t>
      </w:r>
      <w:r w:rsidRPr="00CA6E66">
        <w:rPr>
          <w:rFonts w:ascii="Times New Roman" w:eastAsia="Times New Roman" w:hAnsi="Times New Roman" w:cs="Times New Roman"/>
          <w:color w:val="000000" w:themeColor="text1"/>
          <w:sz w:val="24"/>
          <w:szCs w:val="24"/>
        </w:rPr>
        <w:tab/>
      </w:r>
      <w:r w:rsidRPr="00CA6E66">
        <w:rPr>
          <w:rFonts w:ascii="Times New Roman" w:eastAsia="Times New Roman" w:hAnsi="Times New Roman" w:cs="Times New Roman"/>
          <w:color w:val="000000" w:themeColor="text1"/>
          <w:sz w:val="24"/>
          <w:szCs w:val="24"/>
        </w:rPr>
        <w:tab/>
        <w:t>Service Quality</w:t>
      </w:r>
    </w:p>
    <w:p w14:paraId="7019CAC8" w14:textId="77777777" w:rsidR="00D569F4" w:rsidRPr="00CA6E66" w:rsidRDefault="00A64C4C" w:rsidP="005F6319">
      <w:pPr>
        <w:spacing w:after="0" w:line="480" w:lineRule="auto"/>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SPSS</w:t>
      </w:r>
      <w:r w:rsidRPr="00CA6E66">
        <w:rPr>
          <w:rFonts w:ascii="Times New Roman" w:eastAsia="Times New Roman" w:hAnsi="Times New Roman" w:cs="Times New Roman"/>
          <w:color w:val="000000" w:themeColor="text1"/>
          <w:sz w:val="24"/>
          <w:szCs w:val="24"/>
        </w:rPr>
        <w:tab/>
      </w:r>
      <w:r w:rsidRPr="00CA6E66">
        <w:rPr>
          <w:rFonts w:ascii="Times New Roman" w:eastAsia="Times New Roman" w:hAnsi="Times New Roman" w:cs="Times New Roman"/>
          <w:color w:val="000000" w:themeColor="text1"/>
          <w:sz w:val="24"/>
          <w:szCs w:val="24"/>
        </w:rPr>
        <w:tab/>
      </w:r>
      <w:r w:rsidRPr="00CA6E66">
        <w:rPr>
          <w:rFonts w:ascii="Times New Roman" w:eastAsia="Times New Roman" w:hAnsi="Times New Roman" w:cs="Times New Roman"/>
          <w:color w:val="000000" w:themeColor="text1"/>
          <w:sz w:val="24"/>
          <w:szCs w:val="24"/>
        </w:rPr>
        <w:tab/>
        <w:t>Statistical Package for the Social Sciences</w:t>
      </w:r>
    </w:p>
    <w:p w14:paraId="28854162" w14:textId="77777777" w:rsidR="00D569F4" w:rsidRPr="00CA6E66" w:rsidRDefault="00A64C4C" w:rsidP="005F6319">
      <w:pPr>
        <w:spacing w:after="0" w:line="480" w:lineRule="auto"/>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TANESCO</w:t>
      </w:r>
      <w:r w:rsidRPr="00CA6E66">
        <w:rPr>
          <w:rFonts w:ascii="Times New Roman" w:eastAsia="Times New Roman" w:hAnsi="Times New Roman" w:cs="Times New Roman"/>
          <w:color w:val="000000" w:themeColor="text1"/>
          <w:sz w:val="24"/>
          <w:szCs w:val="24"/>
        </w:rPr>
        <w:tab/>
      </w:r>
      <w:r w:rsidRPr="00CA6E66">
        <w:rPr>
          <w:rFonts w:ascii="Times New Roman" w:eastAsia="Times New Roman" w:hAnsi="Times New Roman" w:cs="Times New Roman"/>
          <w:color w:val="000000" w:themeColor="text1"/>
          <w:sz w:val="24"/>
          <w:szCs w:val="24"/>
        </w:rPr>
        <w:tab/>
        <w:t>Tanzania Electric Supply Company Limited</w:t>
      </w:r>
    </w:p>
    <w:p w14:paraId="1B2A27A4" w14:textId="77777777" w:rsidR="00D569F4" w:rsidRPr="00CA6E66" w:rsidRDefault="00A64C4C" w:rsidP="005F6319">
      <w:pPr>
        <w:spacing w:after="0" w:line="480" w:lineRule="auto"/>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O&amp;M</w:t>
      </w:r>
      <w:r w:rsidRPr="00CA6E66">
        <w:rPr>
          <w:rFonts w:ascii="Times New Roman" w:eastAsia="Times New Roman" w:hAnsi="Times New Roman" w:cs="Times New Roman"/>
          <w:color w:val="000000" w:themeColor="text1"/>
          <w:sz w:val="24"/>
          <w:szCs w:val="24"/>
        </w:rPr>
        <w:tab/>
      </w:r>
      <w:r w:rsidRPr="00CA6E66">
        <w:rPr>
          <w:rFonts w:ascii="Times New Roman" w:eastAsia="Times New Roman" w:hAnsi="Times New Roman" w:cs="Times New Roman"/>
          <w:color w:val="000000" w:themeColor="text1"/>
          <w:sz w:val="24"/>
          <w:szCs w:val="24"/>
        </w:rPr>
        <w:tab/>
      </w:r>
      <w:r w:rsidRPr="00CA6E66">
        <w:rPr>
          <w:rFonts w:ascii="Times New Roman" w:eastAsia="Times New Roman" w:hAnsi="Times New Roman" w:cs="Times New Roman"/>
          <w:color w:val="000000" w:themeColor="text1"/>
          <w:sz w:val="24"/>
          <w:szCs w:val="24"/>
        </w:rPr>
        <w:tab/>
        <w:t>Operations and Maintenance</w:t>
      </w:r>
    </w:p>
    <w:p w14:paraId="3B3F8CA7" w14:textId="77777777" w:rsidR="00D569F4" w:rsidRPr="00CA6E66" w:rsidRDefault="00A64C4C" w:rsidP="005F6319">
      <w:pPr>
        <w:spacing w:after="0" w:line="480" w:lineRule="auto"/>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PBZ</w:t>
      </w:r>
      <w:r w:rsidRPr="00CA6E66">
        <w:rPr>
          <w:rFonts w:ascii="Times New Roman" w:eastAsia="Times New Roman" w:hAnsi="Times New Roman" w:cs="Times New Roman"/>
          <w:color w:val="000000" w:themeColor="text1"/>
          <w:sz w:val="24"/>
          <w:szCs w:val="24"/>
        </w:rPr>
        <w:tab/>
      </w:r>
      <w:r w:rsidRPr="00CA6E66">
        <w:rPr>
          <w:rFonts w:ascii="Times New Roman" w:eastAsia="Times New Roman" w:hAnsi="Times New Roman" w:cs="Times New Roman"/>
          <w:color w:val="000000" w:themeColor="text1"/>
          <w:sz w:val="24"/>
          <w:szCs w:val="24"/>
        </w:rPr>
        <w:tab/>
      </w:r>
      <w:r w:rsidRPr="00CA6E66">
        <w:rPr>
          <w:rFonts w:ascii="Times New Roman" w:eastAsia="Times New Roman" w:hAnsi="Times New Roman" w:cs="Times New Roman"/>
          <w:color w:val="000000" w:themeColor="text1"/>
          <w:sz w:val="24"/>
          <w:szCs w:val="24"/>
        </w:rPr>
        <w:tab/>
        <w:t>People's Bank of Zanzibar</w:t>
      </w:r>
    </w:p>
    <w:p w14:paraId="1003C6DA" w14:textId="77777777" w:rsidR="00D569F4" w:rsidRPr="00CA6E66" w:rsidRDefault="00A64C4C" w:rsidP="005F6319">
      <w:pPr>
        <w:spacing w:after="0" w:line="480" w:lineRule="auto"/>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PLS</w:t>
      </w:r>
      <w:r w:rsidRPr="00CA6E66">
        <w:rPr>
          <w:rFonts w:ascii="Times New Roman" w:eastAsia="Times New Roman" w:hAnsi="Times New Roman" w:cs="Times New Roman"/>
          <w:color w:val="000000" w:themeColor="text1"/>
          <w:sz w:val="24"/>
          <w:szCs w:val="24"/>
        </w:rPr>
        <w:tab/>
      </w:r>
      <w:r w:rsidRPr="00CA6E66">
        <w:rPr>
          <w:rFonts w:ascii="Times New Roman" w:eastAsia="Times New Roman" w:hAnsi="Times New Roman" w:cs="Times New Roman"/>
          <w:color w:val="000000" w:themeColor="text1"/>
          <w:sz w:val="24"/>
          <w:szCs w:val="24"/>
        </w:rPr>
        <w:tab/>
      </w:r>
      <w:r w:rsidRPr="00CA6E66">
        <w:rPr>
          <w:rFonts w:ascii="Times New Roman" w:eastAsia="Times New Roman" w:hAnsi="Times New Roman" w:cs="Times New Roman"/>
          <w:color w:val="000000" w:themeColor="text1"/>
          <w:sz w:val="24"/>
          <w:szCs w:val="24"/>
        </w:rPr>
        <w:tab/>
        <w:t>Partial Least Squares</w:t>
      </w:r>
    </w:p>
    <w:p w14:paraId="1910822D" w14:textId="77777777" w:rsidR="00CA6E66" w:rsidRPr="00CA6E66" w:rsidRDefault="00CA6E66" w:rsidP="005F6319">
      <w:pPr>
        <w:pStyle w:val="Heading1"/>
        <w:spacing w:before="100" w:beforeAutospacing="1" w:line="480" w:lineRule="auto"/>
        <w:jc w:val="center"/>
        <w:rPr>
          <w:rFonts w:ascii="Times New Roman" w:hAnsi="Times New Roman"/>
          <w:color w:val="000000" w:themeColor="text1"/>
          <w:sz w:val="24"/>
          <w:szCs w:val="24"/>
        </w:rPr>
        <w:sectPr w:rsidR="00CA6E66" w:rsidRPr="00CA6E66" w:rsidSect="00925C53">
          <w:headerReference w:type="default" r:id="rId11"/>
          <w:headerReference w:type="first" r:id="rId12"/>
          <w:pgSz w:w="11907" w:h="16839" w:code="9"/>
          <w:pgMar w:top="2268" w:right="1418" w:bottom="1418" w:left="2268" w:header="706" w:footer="706" w:gutter="0"/>
          <w:pgNumType w:fmt="lowerRoman"/>
          <w:cols w:space="0"/>
          <w:docGrid w:linePitch="360"/>
        </w:sectPr>
      </w:pPr>
      <w:bookmarkStart w:id="38" w:name="_Toc202872157"/>
    </w:p>
    <w:p w14:paraId="4BE29DDB" w14:textId="72E367C2" w:rsidR="00D569F4" w:rsidRPr="00CA6E66" w:rsidRDefault="00A64C4C" w:rsidP="00CA6E66">
      <w:pPr>
        <w:pStyle w:val="Heading1"/>
        <w:spacing w:before="0" w:line="480" w:lineRule="auto"/>
        <w:jc w:val="center"/>
        <w:rPr>
          <w:rFonts w:ascii="Times New Roman" w:hAnsi="Times New Roman"/>
          <w:color w:val="000000" w:themeColor="text1"/>
          <w:sz w:val="24"/>
          <w:szCs w:val="24"/>
        </w:rPr>
      </w:pPr>
      <w:r w:rsidRPr="00CA6E66">
        <w:rPr>
          <w:rFonts w:ascii="Times New Roman" w:hAnsi="Times New Roman"/>
          <w:color w:val="000000" w:themeColor="text1"/>
          <w:sz w:val="24"/>
          <w:szCs w:val="24"/>
        </w:rPr>
        <w:lastRenderedPageBreak/>
        <w:t>CHAPTER ONE</w:t>
      </w:r>
      <w:bookmarkEnd w:id="38"/>
      <w:r w:rsidR="00E867EA" w:rsidRPr="00CA6E66">
        <w:rPr>
          <w:rFonts w:ascii="Times New Roman" w:hAnsi="Times New Roman"/>
          <w:color w:val="000000" w:themeColor="text1"/>
          <w:sz w:val="24"/>
          <w:szCs w:val="24"/>
        </w:rPr>
        <w:fldChar w:fldCharType="begin"/>
      </w:r>
      <w:r w:rsidR="00E867EA" w:rsidRPr="00CA6E66">
        <w:rPr>
          <w:color w:val="000000" w:themeColor="text1"/>
        </w:rPr>
        <w:instrText xml:space="preserve"> TC "</w:instrText>
      </w:r>
      <w:bookmarkStart w:id="39" w:name="_Toc203238040"/>
      <w:r w:rsidR="00E867EA" w:rsidRPr="00CA6E66">
        <w:rPr>
          <w:rFonts w:ascii="Times New Roman" w:hAnsi="Times New Roman"/>
          <w:color w:val="000000" w:themeColor="text1"/>
          <w:sz w:val="24"/>
          <w:szCs w:val="24"/>
        </w:rPr>
        <w:instrText>CHAPTER ONE</w:instrText>
      </w:r>
      <w:bookmarkEnd w:id="39"/>
      <w:r w:rsidR="00E867EA" w:rsidRPr="00CA6E66">
        <w:rPr>
          <w:color w:val="000000" w:themeColor="text1"/>
        </w:rPr>
        <w:instrText xml:space="preserve">" \f C \l "1" </w:instrText>
      </w:r>
      <w:r w:rsidR="00E867EA" w:rsidRPr="00CA6E66">
        <w:rPr>
          <w:rFonts w:ascii="Times New Roman" w:hAnsi="Times New Roman"/>
          <w:color w:val="000000" w:themeColor="text1"/>
          <w:sz w:val="24"/>
          <w:szCs w:val="24"/>
        </w:rPr>
        <w:fldChar w:fldCharType="end"/>
      </w:r>
    </w:p>
    <w:p w14:paraId="4FCEB632" w14:textId="40C5074B" w:rsidR="00D569F4" w:rsidRPr="00CA6E66" w:rsidRDefault="00A64C4C" w:rsidP="00CA6E66">
      <w:pPr>
        <w:pStyle w:val="Heading1"/>
        <w:spacing w:before="0" w:line="480" w:lineRule="auto"/>
        <w:jc w:val="center"/>
        <w:rPr>
          <w:rFonts w:ascii="Times New Roman" w:hAnsi="Times New Roman"/>
          <w:color w:val="000000" w:themeColor="text1"/>
          <w:sz w:val="24"/>
          <w:szCs w:val="24"/>
        </w:rPr>
      </w:pPr>
      <w:bookmarkStart w:id="40" w:name="_Toc202872158"/>
      <w:r w:rsidRPr="00CA6E66">
        <w:rPr>
          <w:rFonts w:ascii="Times New Roman" w:hAnsi="Times New Roman"/>
          <w:color w:val="000000" w:themeColor="text1"/>
          <w:sz w:val="24"/>
          <w:szCs w:val="24"/>
        </w:rPr>
        <w:t>INTRODUCTION</w:t>
      </w:r>
      <w:bookmarkEnd w:id="40"/>
      <w:r w:rsidR="00E867EA" w:rsidRPr="00CA6E66">
        <w:rPr>
          <w:rFonts w:ascii="Times New Roman" w:hAnsi="Times New Roman"/>
          <w:color w:val="000000" w:themeColor="text1"/>
          <w:sz w:val="24"/>
          <w:szCs w:val="24"/>
        </w:rPr>
        <w:fldChar w:fldCharType="begin"/>
      </w:r>
      <w:r w:rsidR="00E867EA" w:rsidRPr="00CA6E66">
        <w:rPr>
          <w:color w:val="000000" w:themeColor="text1"/>
        </w:rPr>
        <w:instrText xml:space="preserve"> TC "</w:instrText>
      </w:r>
      <w:bookmarkStart w:id="41" w:name="_Toc203238041"/>
      <w:r w:rsidR="00E867EA" w:rsidRPr="00CA6E66">
        <w:rPr>
          <w:rFonts w:ascii="Times New Roman" w:hAnsi="Times New Roman"/>
          <w:color w:val="000000" w:themeColor="text1"/>
          <w:sz w:val="24"/>
          <w:szCs w:val="24"/>
        </w:rPr>
        <w:instrText>INTRODUCTION</w:instrText>
      </w:r>
      <w:bookmarkEnd w:id="41"/>
      <w:r w:rsidR="00E867EA" w:rsidRPr="00CA6E66">
        <w:rPr>
          <w:color w:val="000000" w:themeColor="text1"/>
        </w:rPr>
        <w:instrText xml:space="preserve">" \f C \l "1" </w:instrText>
      </w:r>
      <w:r w:rsidR="00E867EA" w:rsidRPr="00CA6E66">
        <w:rPr>
          <w:rFonts w:ascii="Times New Roman" w:hAnsi="Times New Roman"/>
          <w:color w:val="000000" w:themeColor="text1"/>
          <w:sz w:val="24"/>
          <w:szCs w:val="24"/>
        </w:rPr>
        <w:fldChar w:fldCharType="end"/>
      </w:r>
    </w:p>
    <w:p w14:paraId="48307B9F" w14:textId="427AECFF" w:rsidR="00D569F4" w:rsidRPr="00CA6E66" w:rsidRDefault="00A64C4C" w:rsidP="00CA6E66">
      <w:pPr>
        <w:pStyle w:val="Heading2"/>
        <w:spacing w:before="0"/>
        <w:ind w:left="426" w:hanging="426"/>
        <w:rPr>
          <w:rFonts w:cs="Times New Roman"/>
          <w:b/>
          <w:color w:val="000000" w:themeColor="text1"/>
          <w:szCs w:val="24"/>
        </w:rPr>
      </w:pPr>
      <w:bookmarkStart w:id="42" w:name="_Toc202872159"/>
      <w:r w:rsidRPr="00CA6E66">
        <w:rPr>
          <w:rFonts w:cs="Times New Roman"/>
          <w:b/>
          <w:color w:val="000000" w:themeColor="text1"/>
          <w:szCs w:val="24"/>
        </w:rPr>
        <w:t>1.1</w:t>
      </w:r>
      <w:r w:rsidRPr="00CA6E66">
        <w:rPr>
          <w:rFonts w:cs="Times New Roman"/>
          <w:b/>
          <w:color w:val="000000" w:themeColor="text1"/>
          <w:szCs w:val="24"/>
        </w:rPr>
        <w:tab/>
        <w:t>Chapter Overview</w:t>
      </w:r>
      <w:bookmarkEnd w:id="42"/>
      <w:r w:rsidR="00E867EA" w:rsidRPr="00CA6E66">
        <w:rPr>
          <w:rFonts w:cs="Times New Roman"/>
          <w:b/>
          <w:color w:val="000000" w:themeColor="text1"/>
          <w:szCs w:val="24"/>
        </w:rPr>
        <w:fldChar w:fldCharType="begin"/>
      </w:r>
      <w:r w:rsidR="00E867EA" w:rsidRPr="00CA6E66">
        <w:rPr>
          <w:color w:val="000000" w:themeColor="text1"/>
        </w:rPr>
        <w:instrText xml:space="preserve"> TC "</w:instrText>
      </w:r>
      <w:bookmarkStart w:id="43" w:name="_Toc203238042"/>
      <w:r w:rsidR="00E867EA" w:rsidRPr="00CA6E66">
        <w:rPr>
          <w:rFonts w:cs="Times New Roman"/>
          <w:b/>
          <w:color w:val="000000" w:themeColor="text1"/>
          <w:szCs w:val="24"/>
        </w:rPr>
        <w:instrText>1.1</w:instrText>
      </w:r>
      <w:r w:rsidR="00E867EA" w:rsidRPr="00CA6E66">
        <w:rPr>
          <w:rFonts w:cs="Times New Roman"/>
          <w:b/>
          <w:color w:val="000000" w:themeColor="text1"/>
          <w:szCs w:val="24"/>
        </w:rPr>
        <w:tab/>
        <w:instrText>Chapter Overview</w:instrText>
      </w:r>
      <w:bookmarkEnd w:id="43"/>
      <w:r w:rsidR="00E867EA" w:rsidRPr="00CA6E66">
        <w:rPr>
          <w:color w:val="000000" w:themeColor="text1"/>
        </w:rPr>
        <w:instrText xml:space="preserve">" \f C \l "1" </w:instrText>
      </w:r>
      <w:r w:rsidR="00E867EA" w:rsidRPr="00CA6E66">
        <w:rPr>
          <w:rFonts w:cs="Times New Roman"/>
          <w:b/>
          <w:color w:val="000000" w:themeColor="text1"/>
          <w:szCs w:val="24"/>
        </w:rPr>
        <w:fldChar w:fldCharType="end"/>
      </w:r>
    </w:p>
    <w:p w14:paraId="42BD244B" w14:textId="6EED872B" w:rsidR="003F5A03" w:rsidRPr="00CA6E66" w:rsidRDefault="003F5A03" w:rsidP="005F6319">
      <w:pPr>
        <w:pStyle w:val="Default"/>
        <w:spacing w:before="40"/>
        <w:rPr>
          <w:color w:val="000000" w:themeColor="text1"/>
          <w:lang w:bidi="th-TH"/>
        </w:rPr>
      </w:pPr>
      <w:r w:rsidRPr="00CA6E66">
        <w:rPr>
          <w:color w:val="000000" w:themeColor="text1"/>
          <w:lang w:bidi="th-TH"/>
        </w:rPr>
        <w:t xml:space="preserve">This section </w:t>
      </w:r>
      <w:r w:rsidR="00D063B5" w:rsidRPr="00CA6E66">
        <w:rPr>
          <w:color w:val="000000" w:themeColor="text1"/>
          <w:lang w:bidi="th-TH"/>
        </w:rPr>
        <w:t xml:space="preserve">acquainted with the key concepts as it covered issues related to service quality, </w:t>
      </w:r>
      <w:r w:rsidR="007A1EE8" w:rsidRPr="00CA6E66">
        <w:rPr>
          <w:color w:val="000000" w:themeColor="text1"/>
          <w:lang w:bidi="th-TH"/>
        </w:rPr>
        <w:t xml:space="preserve">and </w:t>
      </w:r>
      <w:r w:rsidR="00D063B5" w:rsidRPr="00CA6E66">
        <w:rPr>
          <w:color w:val="000000" w:themeColor="text1"/>
          <w:lang w:bidi="th-TH"/>
        </w:rPr>
        <w:t>the importance of customer satisfaction</w:t>
      </w:r>
      <w:r w:rsidR="007A1EE8" w:rsidRPr="00CA6E66">
        <w:rPr>
          <w:color w:val="000000" w:themeColor="text1"/>
          <w:lang w:bidi="th-TH"/>
        </w:rPr>
        <w:t>.</w:t>
      </w:r>
      <w:r w:rsidR="00D063B5" w:rsidRPr="00CA6E66">
        <w:rPr>
          <w:color w:val="000000" w:themeColor="text1"/>
          <w:lang w:bidi="th-TH"/>
        </w:rPr>
        <w:t xml:space="preserve"> Furthermore, this chapter elaborate</w:t>
      </w:r>
      <w:r w:rsidR="00DF1D14" w:rsidRPr="00CA6E66">
        <w:rPr>
          <w:color w:val="000000" w:themeColor="text1"/>
          <w:lang w:bidi="th-TH"/>
        </w:rPr>
        <w:t>s</w:t>
      </w:r>
      <w:r w:rsidR="00D063B5" w:rsidRPr="00CA6E66">
        <w:rPr>
          <w:color w:val="000000" w:themeColor="text1"/>
          <w:lang w:bidi="th-TH"/>
        </w:rPr>
        <w:t xml:space="preserve"> </w:t>
      </w:r>
      <w:r w:rsidR="003C38C9" w:rsidRPr="00CA6E66">
        <w:rPr>
          <w:color w:val="000000" w:themeColor="text1"/>
          <w:lang w:bidi="th-TH"/>
        </w:rPr>
        <w:t xml:space="preserve">the </w:t>
      </w:r>
      <w:r w:rsidRPr="00CA6E66">
        <w:rPr>
          <w:color w:val="000000" w:themeColor="text1"/>
          <w:lang w:bidi="th-TH"/>
        </w:rPr>
        <w:t xml:space="preserve">statement of the problem, research objectives, research questions, and the significance of the study. The </w:t>
      </w:r>
      <w:proofErr w:type="gramStart"/>
      <w:r w:rsidRPr="00CA6E66">
        <w:rPr>
          <w:color w:val="000000" w:themeColor="text1"/>
          <w:lang w:bidi="th-TH"/>
        </w:rPr>
        <w:t>chapter beg</w:t>
      </w:r>
      <w:r w:rsidR="00DF1D14" w:rsidRPr="00CA6E66">
        <w:rPr>
          <w:color w:val="000000" w:themeColor="text1"/>
          <w:lang w:bidi="th-TH"/>
        </w:rPr>
        <w:t>in</w:t>
      </w:r>
      <w:proofErr w:type="gramEnd"/>
      <w:r w:rsidRPr="00CA6E66">
        <w:rPr>
          <w:color w:val="000000" w:themeColor="text1"/>
          <w:lang w:bidi="th-TH"/>
        </w:rPr>
        <w:t xml:space="preserve"> with a background of information, followed by the research problem and objectives. It also outline</w:t>
      </w:r>
      <w:r w:rsidR="00DF1D14" w:rsidRPr="00CA6E66">
        <w:rPr>
          <w:color w:val="000000" w:themeColor="text1"/>
          <w:lang w:bidi="th-TH"/>
        </w:rPr>
        <w:t>s</w:t>
      </w:r>
      <w:r w:rsidRPr="00CA6E66">
        <w:rPr>
          <w:color w:val="000000" w:themeColor="text1"/>
          <w:lang w:bidi="th-TH"/>
        </w:rPr>
        <w:t xml:space="preserve"> the importance and scope of the study.</w:t>
      </w:r>
    </w:p>
    <w:p w14:paraId="295FF676" w14:textId="14FC2325" w:rsidR="00D569F4" w:rsidRPr="00CA6E66" w:rsidRDefault="00A64C4C" w:rsidP="00CA6E66">
      <w:pPr>
        <w:pStyle w:val="Heading2"/>
        <w:spacing w:before="100" w:beforeAutospacing="1"/>
        <w:ind w:left="426" w:hanging="426"/>
        <w:rPr>
          <w:rFonts w:eastAsia="Times New Roman" w:cs="Times New Roman"/>
          <w:b/>
          <w:color w:val="000000" w:themeColor="text1"/>
          <w:szCs w:val="24"/>
        </w:rPr>
      </w:pPr>
      <w:bookmarkStart w:id="44" w:name="_Toc202872160"/>
      <w:r w:rsidRPr="00CA6E66">
        <w:rPr>
          <w:rFonts w:eastAsia="Times New Roman" w:cs="Times New Roman"/>
          <w:b/>
          <w:color w:val="000000" w:themeColor="text1"/>
          <w:szCs w:val="24"/>
        </w:rPr>
        <w:t>1.2</w:t>
      </w:r>
      <w:r w:rsidRPr="00CA6E66">
        <w:rPr>
          <w:rFonts w:eastAsia="Times New Roman" w:cs="Times New Roman"/>
          <w:b/>
          <w:color w:val="000000" w:themeColor="text1"/>
          <w:szCs w:val="24"/>
        </w:rPr>
        <w:tab/>
        <w:t>Background of the Study</w:t>
      </w:r>
      <w:bookmarkEnd w:id="44"/>
      <w:r w:rsidR="00E867EA" w:rsidRPr="00CA6E66">
        <w:rPr>
          <w:rFonts w:eastAsia="Times New Roman" w:cs="Times New Roman"/>
          <w:b/>
          <w:color w:val="000000" w:themeColor="text1"/>
          <w:szCs w:val="24"/>
        </w:rPr>
        <w:fldChar w:fldCharType="begin"/>
      </w:r>
      <w:r w:rsidR="00E867EA" w:rsidRPr="00CA6E66">
        <w:rPr>
          <w:color w:val="000000" w:themeColor="text1"/>
        </w:rPr>
        <w:instrText xml:space="preserve"> TC "</w:instrText>
      </w:r>
      <w:bookmarkStart w:id="45" w:name="_Toc203238043"/>
      <w:r w:rsidR="00E867EA" w:rsidRPr="00CA6E66">
        <w:rPr>
          <w:rFonts w:eastAsia="Times New Roman" w:cs="Times New Roman"/>
          <w:b/>
          <w:color w:val="000000" w:themeColor="text1"/>
          <w:szCs w:val="24"/>
        </w:rPr>
        <w:instrText>1.2</w:instrText>
      </w:r>
      <w:r w:rsidR="00E867EA" w:rsidRPr="00CA6E66">
        <w:rPr>
          <w:rFonts w:eastAsia="Times New Roman" w:cs="Times New Roman"/>
          <w:b/>
          <w:color w:val="000000" w:themeColor="text1"/>
          <w:szCs w:val="24"/>
        </w:rPr>
        <w:tab/>
        <w:instrText>Background of the Study</w:instrText>
      </w:r>
      <w:bookmarkEnd w:id="45"/>
      <w:r w:rsidR="00E867EA" w:rsidRPr="00CA6E66">
        <w:rPr>
          <w:color w:val="000000" w:themeColor="text1"/>
        </w:rPr>
        <w:instrText xml:space="preserve">" \f C \l "1" </w:instrText>
      </w:r>
      <w:r w:rsidR="00E867EA" w:rsidRPr="00CA6E66">
        <w:rPr>
          <w:rFonts w:eastAsia="Times New Roman" w:cs="Times New Roman"/>
          <w:b/>
          <w:color w:val="000000" w:themeColor="text1"/>
          <w:szCs w:val="24"/>
        </w:rPr>
        <w:fldChar w:fldCharType="end"/>
      </w:r>
    </w:p>
    <w:bookmarkEnd w:id="1"/>
    <w:p w14:paraId="6E0416AC" w14:textId="10B74E93" w:rsidR="0094329A" w:rsidRPr="00CA6E66" w:rsidRDefault="0094329A" w:rsidP="005F6319">
      <w:pPr>
        <w:pStyle w:val="Default"/>
        <w:spacing w:before="40"/>
        <w:rPr>
          <w:color w:val="000000" w:themeColor="text1"/>
        </w:rPr>
      </w:pPr>
      <w:r w:rsidRPr="00CA6E66">
        <w:rPr>
          <w:color w:val="000000" w:themeColor="text1"/>
        </w:rPr>
        <w:t>Globally, the constructs of service quality and customer satisfaction have generated extensive scholarly discussion, yet remain dynamic, contested, and context-sensitive. While many researchers agree that service quality significantly influences customer satisfaction, the definition, measurement, and dimensional relevance of these constructs continue to vary across sectors, cultures, and economic settings.</w:t>
      </w:r>
    </w:p>
    <w:p w14:paraId="55562C03" w14:textId="13A8054A" w:rsidR="00B508A8" w:rsidRPr="00CA6E66" w:rsidRDefault="00C42DE3" w:rsidP="005F6319">
      <w:pPr>
        <w:pStyle w:val="Default"/>
        <w:spacing w:before="40"/>
        <w:rPr>
          <w:color w:val="000000" w:themeColor="text1"/>
        </w:rPr>
      </w:pPr>
      <w:r w:rsidRPr="00CA6E66">
        <w:rPr>
          <w:color w:val="000000" w:themeColor="text1"/>
        </w:rPr>
        <w:t>C</w:t>
      </w:r>
      <w:r w:rsidR="00B61C47" w:rsidRPr="00CA6E66">
        <w:rPr>
          <w:color w:val="000000" w:themeColor="text1"/>
        </w:rPr>
        <w:t xml:space="preserve">ustomer satisfaction and service quality </w:t>
      </w:r>
      <w:r w:rsidR="0018649D" w:rsidRPr="00CA6E66">
        <w:rPr>
          <w:color w:val="000000" w:themeColor="text1"/>
        </w:rPr>
        <w:t>have been</w:t>
      </w:r>
      <w:r w:rsidR="00B61C47" w:rsidRPr="00CA6E66">
        <w:rPr>
          <w:color w:val="000000" w:themeColor="text1"/>
        </w:rPr>
        <w:t xml:space="preserve"> studied</w:t>
      </w:r>
      <w:r w:rsidR="00CE7E94" w:rsidRPr="00CA6E66">
        <w:rPr>
          <w:color w:val="000000" w:themeColor="text1"/>
        </w:rPr>
        <w:t xml:space="preserve"> widely both in developing and developed countries</w:t>
      </w:r>
      <w:r w:rsidR="00B61C47" w:rsidRPr="00CA6E66">
        <w:rPr>
          <w:color w:val="000000" w:themeColor="text1"/>
        </w:rPr>
        <w:t>.</w:t>
      </w:r>
      <w:r w:rsidR="002C4F8C" w:rsidRPr="00CA6E66">
        <w:rPr>
          <w:color w:val="000000" w:themeColor="text1"/>
        </w:rPr>
        <w:t xml:space="preserve"> </w:t>
      </w:r>
      <w:r w:rsidR="007068CC" w:rsidRPr="00CA6E66">
        <w:rPr>
          <w:color w:val="000000" w:themeColor="text1"/>
        </w:rPr>
        <w:t>I</w:t>
      </w:r>
      <w:r w:rsidR="002C4F8C" w:rsidRPr="00CA6E66">
        <w:rPr>
          <w:color w:val="000000" w:themeColor="text1"/>
        </w:rPr>
        <w:t>n Global North countries,</w:t>
      </w:r>
      <w:r w:rsidR="00211512" w:rsidRPr="00CA6E66">
        <w:rPr>
          <w:color w:val="000000" w:themeColor="text1"/>
        </w:rPr>
        <w:t xml:space="preserve"> the</w:t>
      </w:r>
      <w:r w:rsidR="002C4F8C" w:rsidRPr="00CA6E66">
        <w:rPr>
          <w:color w:val="000000" w:themeColor="text1"/>
        </w:rPr>
        <w:t xml:space="preserve"> rapidly growing </w:t>
      </w:r>
      <w:r w:rsidR="007068CC" w:rsidRPr="00CA6E66">
        <w:rPr>
          <w:color w:val="000000" w:themeColor="text1"/>
        </w:rPr>
        <w:t xml:space="preserve">of economy demanded the sustanainable energy </w:t>
      </w:r>
      <w:r w:rsidR="002C4F8C" w:rsidRPr="00CA6E66">
        <w:rPr>
          <w:color w:val="000000" w:themeColor="text1"/>
        </w:rPr>
        <w:t>agenda (Bednar &amp; Reames, 2020</w:t>
      </w:r>
      <w:r w:rsidR="007068CC" w:rsidRPr="00CA6E66">
        <w:rPr>
          <w:color w:val="000000" w:themeColor="text1"/>
        </w:rPr>
        <w:t>).</w:t>
      </w:r>
      <w:r w:rsidR="002C4F8C" w:rsidRPr="00CA6E66">
        <w:rPr>
          <w:color w:val="000000" w:themeColor="text1"/>
        </w:rPr>
        <w:t xml:space="preserve"> </w:t>
      </w:r>
      <w:r w:rsidR="00B61C47" w:rsidRPr="00CA6E66">
        <w:rPr>
          <w:color w:val="000000" w:themeColor="text1"/>
        </w:rPr>
        <w:t xml:space="preserve">Customer satisfaction and service quality are important issues in the global North for several reasons, including the competitive nature of </w:t>
      </w:r>
      <w:r w:rsidR="007068CC" w:rsidRPr="00CA6E66">
        <w:rPr>
          <w:color w:val="000000" w:themeColor="text1"/>
        </w:rPr>
        <w:t xml:space="preserve">energy </w:t>
      </w:r>
      <w:r w:rsidR="00B61C47" w:rsidRPr="00CA6E66">
        <w:rPr>
          <w:color w:val="000000" w:themeColor="text1"/>
        </w:rPr>
        <w:t>markets, management perspective, and c</w:t>
      </w:r>
      <w:r w:rsidR="00086F64" w:rsidRPr="00CA6E66">
        <w:rPr>
          <w:color w:val="000000" w:themeColor="text1"/>
        </w:rPr>
        <w:t xml:space="preserve">ustomer </w:t>
      </w:r>
      <w:r w:rsidR="007068CC" w:rsidRPr="00CA6E66">
        <w:rPr>
          <w:color w:val="000000" w:themeColor="text1"/>
        </w:rPr>
        <w:t>service</w:t>
      </w:r>
      <w:r w:rsidR="00086F64" w:rsidRPr="00CA6E66">
        <w:rPr>
          <w:color w:val="000000" w:themeColor="text1"/>
        </w:rPr>
        <w:t>s</w:t>
      </w:r>
      <w:r w:rsidR="007068CC" w:rsidRPr="00CA6E66">
        <w:rPr>
          <w:color w:val="000000" w:themeColor="text1"/>
        </w:rPr>
        <w:t xml:space="preserve"> (Feenstra et al., 2021; Kyprianou et al., 2019).</w:t>
      </w:r>
      <w:r w:rsidR="00B61C47" w:rsidRPr="00CA6E66">
        <w:rPr>
          <w:color w:val="000000" w:themeColor="text1"/>
        </w:rPr>
        <w:t xml:space="preserve"> </w:t>
      </w:r>
    </w:p>
    <w:p w14:paraId="71E30090" w14:textId="3516CEE7" w:rsidR="006665E5" w:rsidRPr="00CA6E66" w:rsidRDefault="00B61C47" w:rsidP="005F6319">
      <w:pPr>
        <w:pStyle w:val="Default"/>
        <w:spacing w:before="100" w:beforeAutospacing="1"/>
        <w:rPr>
          <w:color w:val="000000" w:themeColor="text1"/>
        </w:rPr>
      </w:pPr>
      <w:r w:rsidRPr="00CA6E66">
        <w:rPr>
          <w:color w:val="000000" w:themeColor="text1"/>
        </w:rPr>
        <w:t xml:space="preserve">In marketing, European researchers have continued to study the service quality dimensions that are most relevant among European consumers. For instance, recent </w:t>
      </w:r>
      <w:r w:rsidRPr="00CA6E66">
        <w:rPr>
          <w:color w:val="000000" w:themeColor="text1"/>
        </w:rPr>
        <w:lastRenderedPageBreak/>
        <w:t>studies like those by Andreassen and Streukens (2020) have explored the importance of customer perceptions in evaluating service quality, building on foundational models that emphasize the critical role of consumer experience in shaping service quality assessments (Andreassen &amp; Streukens, 2020).</w:t>
      </w:r>
    </w:p>
    <w:p w14:paraId="173D27CF" w14:textId="470C388D" w:rsidR="006665E5" w:rsidRPr="00CA6E66" w:rsidRDefault="00B61C47" w:rsidP="005F6319">
      <w:pPr>
        <w:pStyle w:val="Default"/>
        <w:spacing w:before="100" w:beforeAutospacing="1"/>
        <w:rPr>
          <w:color w:val="000000" w:themeColor="text1"/>
        </w:rPr>
      </w:pPr>
      <w:r w:rsidRPr="00CA6E66">
        <w:rPr>
          <w:color w:val="000000" w:themeColor="text1"/>
        </w:rPr>
        <w:t>In the energy sector, recent research, such as that by Blazquez et al. (2021), has shown how service quality affects the adoption of renewable energy technologies, highlighting the critical importance of reliable services in promoting sustainable energy practices (Blazquez et al., 2021).</w:t>
      </w:r>
      <w:r w:rsidR="006665E5" w:rsidRPr="00CA6E66">
        <w:rPr>
          <w:color w:val="000000" w:themeColor="text1"/>
        </w:rPr>
        <w:t xml:space="preserve"> </w:t>
      </w:r>
      <w:r w:rsidR="00722885" w:rsidRPr="00CA6E66">
        <w:rPr>
          <w:color w:val="000000" w:themeColor="text1"/>
        </w:rPr>
        <w:t xml:space="preserve">European researchers have investigated how organizations enhance the </w:t>
      </w:r>
      <w:r w:rsidR="00AC32B1" w:rsidRPr="00CA6E66">
        <w:rPr>
          <w:color w:val="000000" w:themeColor="text1"/>
        </w:rPr>
        <w:t>value</w:t>
      </w:r>
      <w:r w:rsidR="00722885" w:rsidRPr="00CA6E66">
        <w:rPr>
          <w:color w:val="000000" w:themeColor="text1"/>
        </w:rPr>
        <w:t xml:space="preserve"> of services to </w:t>
      </w:r>
      <w:r w:rsidR="00AC32B1" w:rsidRPr="00CA6E66">
        <w:rPr>
          <w:color w:val="000000" w:themeColor="text1"/>
        </w:rPr>
        <w:t>progress</w:t>
      </w:r>
      <w:r w:rsidR="00722885" w:rsidRPr="00CA6E66">
        <w:rPr>
          <w:color w:val="000000" w:themeColor="text1"/>
        </w:rPr>
        <w:t xml:space="preserve"> customer loyalty and satisfaction from a managerial viewpoint. For instance, Ruiz-Molina et al. (2020), </w:t>
      </w:r>
      <w:r w:rsidR="00AC32B1" w:rsidRPr="00CA6E66">
        <w:rPr>
          <w:color w:val="000000" w:themeColor="text1"/>
        </w:rPr>
        <w:t>surveyed</w:t>
      </w:r>
      <w:r w:rsidR="00722885" w:rsidRPr="00CA6E66">
        <w:rPr>
          <w:color w:val="000000" w:themeColor="text1"/>
        </w:rPr>
        <w:t xml:space="preserve"> how service quality influences customer loyalty in the </w:t>
      </w:r>
      <w:r w:rsidR="00735412" w:rsidRPr="00CA6E66">
        <w:rPr>
          <w:color w:val="000000" w:themeColor="text1"/>
        </w:rPr>
        <w:t>retail industry</w:t>
      </w:r>
      <w:r w:rsidR="00537EC5" w:rsidRPr="00CA6E66">
        <w:rPr>
          <w:color w:val="000000" w:themeColor="text1"/>
        </w:rPr>
        <w:t xml:space="preserve"> across Europe.</w:t>
      </w:r>
    </w:p>
    <w:p w14:paraId="19CCC524" w14:textId="77777777" w:rsidR="00F430A4" w:rsidRPr="00CA6E66" w:rsidRDefault="00B61C47" w:rsidP="005F6319">
      <w:pPr>
        <w:pStyle w:val="Default"/>
        <w:spacing w:before="100" w:beforeAutospacing="1"/>
        <w:rPr>
          <w:color w:val="000000" w:themeColor="text1"/>
        </w:rPr>
      </w:pPr>
      <w:r w:rsidRPr="00CA6E66">
        <w:rPr>
          <w:color w:val="000000" w:themeColor="text1"/>
        </w:rPr>
        <w:t xml:space="preserve">Regarding consumer behavior, European researchers have explored how cultural factors </w:t>
      </w:r>
      <w:r w:rsidR="00942B6B" w:rsidRPr="00CA6E66">
        <w:rPr>
          <w:color w:val="000000" w:themeColor="text1"/>
        </w:rPr>
        <w:t>shape</w:t>
      </w:r>
      <w:r w:rsidR="00013428" w:rsidRPr="00CA6E66">
        <w:rPr>
          <w:color w:val="000000" w:themeColor="text1"/>
        </w:rPr>
        <w:t xml:space="preserve"> customer views on service quality and satisfaction</w:t>
      </w:r>
      <w:r w:rsidRPr="00CA6E66">
        <w:rPr>
          <w:color w:val="000000" w:themeColor="text1"/>
        </w:rPr>
        <w:t xml:space="preserve">. For instance, recent studies, such as those by Minkov and Kaasa (2020) have investigated how cultural dimensions, like individualism and collectivism, influence customer satisfaction in various </w:t>
      </w:r>
      <w:r w:rsidR="006972F7" w:rsidRPr="00CA6E66">
        <w:rPr>
          <w:color w:val="000000" w:themeColor="text1"/>
        </w:rPr>
        <w:t>European industries</w:t>
      </w:r>
      <w:r w:rsidRPr="00CA6E66">
        <w:rPr>
          <w:color w:val="000000" w:themeColor="text1"/>
        </w:rPr>
        <w:t>.</w:t>
      </w:r>
      <w:r w:rsidR="006665E5" w:rsidRPr="00CA6E66">
        <w:rPr>
          <w:color w:val="000000" w:themeColor="text1"/>
        </w:rPr>
        <w:t xml:space="preserve"> </w:t>
      </w:r>
    </w:p>
    <w:p w14:paraId="2541549E" w14:textId="3B03EE9C" w:rsidR="009A2BAA" w:rsidRDefault="00F430A4" w:rsidP="005F6319">
      <w:pPr>
        <w:pStyle w:val="Default"/>
        <w:spacing w:before="100" w:beforeAutospacing="1"/>
        <w:rPr>
          <w:color w:val="000000" w:themeColor="text1"/>
        </w:rPr>
      </w:pPr>
      <w:r w:rsidRPr="00CA6E66">
        <w:rPr>
          <w:color w:val="000000" w:themeColor="text1"/>
        </w:rPr>
        <w:t>Customer service</w:t>
      </w:r>
      <w:r w:rsidR="009A2BAA" w:rsidRPr="00CA6E66">
        <w:rPr>
          <w:color w:val="000000" w:themeColor="text1"/>
        </w:rPr>
        <w:t xml:space="preserve"> topics such as customer </w:t>
      </w:r>
      <w:r w:rsidR="00634ED5" w:rsidRPr="00CA6E66">
        <w:rPr>
          <w:color w:val="000000" w:themeColor="text1"/>
        </w:rPr>
        <w:t>fulfillment</w:t>
      </w:r>
      <w:r w:rsidR="009A2BAA" w:rsidRPr="00CA6E66">
        <w:rPr>
          <w:color w:val="000000" w:themeColor="text1"/>
        </w:rPr>
        <w:t xml:space="preserve"> and service </w:t>
      </w:r>
      <w:r w:rsidR="000776BA" w:rsidRPr="00CA6E66">
        <w:rPr>
          <w:color w:val="000000" w:themeColor="text1"/>
        </w:rPr>
        <w:t>quality</w:t>
      </w:r>
      <w:r w:rsidR="009A2BAA" w:rsidRPr="00CA6E66">
        <w:rPr>
          <w:color w:val="000000" w:themeColor="text1"/>
        </w:rPr>
        <w:t xml:space="preserve"> have been extensively researched in Africa</w:t>
      </w:r>
      <w:r w:rsidRPr="00CA6E66">
        <w:rPr>
          <w:color w:val="000000" w:themeColor="text1"/>
        </w:rPr>
        <w:t xml:space="preserve"> too</w:t>
      </w:r>
      <w:r w:rsidR="009A2BAA" w:rsidRPr="00CA6E66">
        <w:rPr>
          <w:color w:val="000000" w:themeColor="text1"/>
        </w:rPr>
        <w:t xml:space="preserve">. Service </w:t>
      </w:r>
      <w:r w:rsidR="000776BA" w:rsidRPr="00CA6E66">
        <w:rPr>
          <w:color w:val="000000" w:themeColor="text1"/>
        </w:rPr>
        <w:t>value</w:t>
      </w:r>
      <w:r w:rsidR="009A2BAA" w:rsidRPr="00CA6E66">
        <w:rPr>
          <w:color w:val="000000" w:themeColor="text1"/>
        </w:rPr>
        <w:t xml:space="preserve"> plays a key role in influencing customer </w:t>
      </w:r>
      <w:r w:rsidR="000776BA" w:rsidRPr="00CA6E66">
        <w:rPr>
          <w:color w:val="000000" w:themeColor="text1"/>
        </w:rPr>
        <w:t>fulfillment</w:t>
      </w:r>
      <w:r w:rsidR="009A2BAA" w:rsidRPr="00CA6E66">
        <w:rPr>
          <w:color w:val="000000" w:themeColor="text1"/>
        </w:rPr>
        <w:t xml:space="preserve"> in the energy sector, as demonstrated by various studies. Govender and Reddy (2019) identified the essential aspects of service </w:t>
      </w:r>
      <w:r w:rsidR="000914CF" w:rsidRPr="00CA6E66">
        <w:rPr>
          <w:color w:val="000000" w:themeColor="text1"/>
        </w:rPr>
        <w:t xml:space="preserve">performance </w:t>
      </w:r>
      <w:r w:rsidR="009A2BAA" w:rsidRPr="00CA6E66">
        <w:rPr>
          <w:color w:val="000000" w:themeColor="text1"/>
        </w:rPr>
        <w:t xml:space="preserve">which are empathy, reliability, assurance, tangibility, and responsiveness in the </w:t>
      </w:r>
      <w:r w:rsidR="009A2BAA" w:rsidRPr="00CA6E66">
        <w:rPr>
          <w:color w:val="000000" w:themeColor="text1"/>
        </w:rPr>
        <w:lastRenderedPageBreak/>
        <w:t>energy industry</w:t>
      </w:r>
      <w:r w:rsidR="009A6984" w:rsidRPr="00CA6E66">
        <w:rPr>
          <w:color w:val="000000" w:themeColor="text1"/>
        </w:rPr>
        <w:t xml:space="preserve"> in Kwazul Natal in South Africa</w:t>
      </w:r>
      <w:r w:rsidR="009A2BAA" w:rsidRPr="00CA6E66">
        <w:rPr>
          <w:color w:val="000000" w:themeColor="text1"/>
        </w:rPr>
        <w:t xml:space="preserve">. However, Woldemariam (2021) explored the relationship between service quality and customer satisfaction in Ethiopia's electric utility, finding a direct connection between these factors. </w:t>
      </w:r>
    </w:p>
    <w:p w14:paraId="1D906841" w14:textId="77777777" w:rsidR="00CA6E66" w:rsidRPr="00CA6E66" w:rsidRDefault="00CA6E66" w:rsidP="005F6319">
      <w:pPr>
        <w:pStyle w:val="Default"/>
        <w:spacing w:before="100" w:beforeAutospacing="1"/>
        <w:rPr>
          <w:color w:val="000000" w:themeColor="text1"/>
          <w:sz w:val="4"/>
        </w:rPr>
      </w:pPr>
    </w:p>
    <w:p w14:paraId="7968E54B" w14:textId="5C0B18DB" w:rsidR="00380D60" w:rsidRDefault="00B61C47" w:rsidP="005F6319">
      <w:pPr>
        <w:pStyle w:val="Default"/>
        <w:spacing w:before="100" w:beforeAutospacing="1"/>
        <w:rPr>
          <w:color w:val="000000" w:themeColor="text1"/>
        </w:rPr>
      </w:pPr>
      <w:r w:rsidRPr="00CA6E66">
        <w:rPr>
          <w:color w:val="000000" w:themeColor="text1"/>
        </w:rPr>
        <w:t xml:space="preserve">In Tanzania, Peter and Batonda (2022) studied the effect of service quality on customer satisfaction in the Tanzanian energy industry. Tanzania, a country in East Africa, faces various challenges in its energy sector, including electricity generation, distribution, and access due to poor infrastructure. </w:t>
      </w:r>
      <w:r w:rsidR="00DF1F00" w:rsidRPr="00CA6E66">
        <w:rPr>
          <w:color w:val="000000" w:themeColor="text1"/>
        </w:rPr>
        <w:t xml:space="preserve"> </w:t>
      </w:r>
      <w:r w:rsidR="00DF1F00" w:rsidRPr="00CA6E66">
        <w:rPr>
          <w:color w:val="000000" w:themeColor="text1"/>
          <w:shd w:val="clear" w:color="auto" w:fill="FFFFFF"/>
        </w:rPr>
        <w:t>Okika</w:t>
      </w:r>
      <w:r w:rsidR="00DF1F00" w:rsidRPr="00CA6E66">
        <w:rPr>
          <w:color w:val="000000" w:themeColor="text1"/>
        </w:rPr>
        <w:t xml:space="preserve"> et al</w:t>
      </w:r>
      <w:proofErr w:type="gramStart"/>
      <w:r w:rsidR="00DF1F00" w:rsidRPr="00CA6E66">
        <w:rPr>
          <w:color w:val="000000" w:themeColor="text1"/>
        </w:rPr>
        <w:t>.(</w:t>
      </w:r>
      <w:proofErr w:type="gramEnd"/>
      <w:r w:rsidR="00DF1F00" w:rsidRPr="00CA6E66">
        <w:rPr>
          <w:color w:val="000000" w:themeColor="text1"/>
        </w:rPr>
        <w:t>2025) asserted that Tanzania energy sector still face the challenges of grid unreliable connectivity and inadequate resources to support the connectivity services. The challenges extend to</w:t>
      </w:r>
      <w:r w:rsidRPr="00CA6E66">
        <w:rPr>
          <w:color w:val="000000" w:themeColor="text1"/>
        </w:rPr>
        <w:t xml:space="preserve"> infrastructure challenges</w:t>
      </w:r>
      <w:r w:rsidR="006665E5" w:rsidRPr="00CA6E66">
        <w:rPr>
          <w:color w:val="000000" w:themeColor="text1"/>
        </w:rPr>
        <w:t>.</w:t>
      </w:r>
      <w:r w:rsidRPr="00CA6E66">
        <w:rPr>
          <w:color w:val="000000" w:themeColor="text1"/>
        </w:rPr>
        <w:t xml:space="preserve"> However, the government has implemented the Rural Energy Agency (REA) program to increase electricity access in rural areas. This program includes the construction of new power infrastructure and </w:t>
      </w:r>
      <w:r w:rsidR="00D84649" w:rsidRPr="00CA6E66">
        <w:rPr>
          <w:color w:val="000000" w:themeColor="text1"/>
        </w:rPr>
        <w:t xml:space="preserve">the </w:t>
      </w:r>
      <w:r w:rsidRPr="00CA6E66">
        <w:rPr>
          <w:color w:val="000000" w:themeColor="text1"/>
        </w:rPr>
        <w:t>installation of off-grid renewable energy systems (World Bank, 2019).</w:t>
      </w:r>
    </w:p>
    <w:p w14:paraId="3E4FFC57" w14:textId="77777777" w:rsidR="00CA6E66" w:rsidRPr="00CA6E66" w:rsidRDefault="00CA6E66" w:rsidP="005F6319">
      <w:pPr>
        <w:pStyle w:val="Default"/>
        <w:spacing w:before="100" w:beforeAutospacing="1"/>
        <w:rPr>
          <w:color w:val="000000" w:themeColor="text1"/>
          <w:sz w:val="8"/>
        </w:rPr>
      </w:pPr>
    </w:p>
    <w:p w14:paraId="1A339BAA" w14:textId="5631FDDD" w:rsidR="00B61C47" w:rsidRPr="00CA6E66" w:rsidRDefault="00A51B5D" w:rsidP="005F6319">
      <w:pPr>
        <w:pStyle w:val="Default"/>
        <w:spacing w:before="100" w:beforeAutospacing="1"/>
        <w:rPr>
          <w:color w:val="000000" w:themeColor="text1"/>
        </w:rPr>
      </w:pPr>
      <w:r w:rsidRPr="00CA6E66">
        <w:rPr>
          <w:color w:val="000000" w:themeColor="text1"/>
        </w:rPr>
        <w:t xml:space="preserve">The key function factors recognized for gaining satisfaction and competitive advantage are customer satisfaction and service quality. </w:t>
      </w:r>
      <w:r w:rsidR="00B61C47" w:rsidRPr="00CA6E66">
        <w:rPr>
          <w:color w:val="000000" w:themeColor="text1"/>
        </w:rPr>
        <w:t>Studies, such as those by Saleem</w:t>
      </w:r>
      <w:r w:rsidR="00380D60" w:rsidRPr="00CA6E66">
        <w:rPr>
          <w:color w:val="000000" w:themeColor="text1"/>
        </w:rPr>
        <w:t xml:space="preserve"> et al.</w:t>
      </w:r>
      <w:r w:rsidR="00B61C47" w:rsidRPr="00CA6E66">
        <w:rPr>
          <w:color w:val="000000" w:themeColor="text1"/>
        </w:rPr>
        <w:t xml:space="preserve"> (2019</w:t>
      </w:r>
      <w:proofErr w:type="gramStart"/>
      <w:r w:rsidR="00B61C47" w:rsidRPr="00CA6E66">
        <w:rPr>
          <w:color w:val="000000" w:themeColor="text1"/>
        </w:rPr>
        <w:t>)</w:t>
      </w:r>
      <w:r w:rsidR="00380D60" w:rsidRPr="00CA6E66">
        <w:rPr>
          <w:color w:val="000000" w:themeColor="text1"/>
        </w:rPr>
        <w:t xml:space="preserve"> </w:t>
      </w:r>
      <w:r w:rsidR="00B61C47" w:rsidRPr="00CA6E66">
        <w:rPr>
          <w:color w:val="000000" w:themeColor="text1"/>
        </w:rPr>
        <w:t xml:space="preserve"> have</w:t>
      </w:r>
      <w:proofErr w:type="gramEnd"/>
      <w:r w:rsidR="00B61C47" w:rsidRPr="00CA6E66">
        <w:rPr>
          <w:color w:val="000000" w:themeColor="text1"/>
        </w:rPr>
        <w:t xml:space="preserve"> reinforced the critical role of these factors in achieving customer loyalty and business success in competitive markets. </w:t>
      </w:r>
      <w:r w:rsidR="009F0444" w:rsidRPr="00CA6E66">
        <w:rPr>
          <w:color w:val="000000" w:themeColor="text1"/>
        </w:rPr>
        <w:t xml:space="preserve">Hosany et al. (2022) used experiential and surprise-laden signals to emphasize the importance of </w:t>
      </w:r>
      <w:r w:rsidR="00F971D4" w:rsidRPr="00CA6E66">
        <w:rPr>
          <w:color w:val="000000" w:themeColor="text1"/>
        </w:rPr>
        <w:t>surpassing</w:t>
      </w:r>
      <w:r w:rsidR="009F0444" w:rsidRPr="00CA6E66">
        <w:rPr>
          <w:color w:val="000000" w:themeColor="text1"/>
        </w:rPr>
        <w:t xml:space="preserve"> customer </w:t>
      </w:r>
      <w:r w:rsidR="000B7165" w:rsidRPr="00CA6E66">
        <w:rPr>
          <w:color w:val="000000" w:themeColor="text1"/>
        </w:rPr>
        <w:t>potential</w:t>
      </w:r>
      <w:r w:rsidR="000914CF" w:rsidRPr="00CA6E66">
        <w:rPr>
          <w:color w:val="000000" w:themeColor="text1"/>
        </w:rPr>
        <w:t xml:space="preserve"> </w:t>
      </w:r>
      <w:r w:rsidR="00F14277" w:rsidRPr="00CA6E66">
        <w:rPr>
          <w:color w:val="000000" w:themeColor="text1"/>
        </w:rPr>
        <w:t>in the business offering and context</w:t>
      </w:r>
      <w:r w:rsidR="009F0444" w:rsidRPr="00CA6E66">
        <w:rPr>
          <w:color w:val="000000" w:themeColor="text1"/>
        </w:rPr>
        <w:t>.</w:t>
      </w:r>
      <w:r w:rsidR="00B61C47" w:rsidRPr="00CA6E66">
        <w:rPr>
          <w:color w:val="000000" w:themeColor="text1"/>
        </w:rPr>
        <w:t xml:space="preserve"> This is why there </w:t>
      </w:r>
      <w:r w:rsidR="00DE38A8" w:rsidRPr="00CA6E66">
        <w:rPr>
          <w:color w:val="000000" w:themeColor="text1"/>
        </w:rPr>
        <w:t>were</w:t>
      </w:r>
      <w:r w:rsidR="00B61C47" w:rsidRPr="00CA6E66">
        <w:rPr>
          <w:color w:val="000000" w:themeColor="text1"/>
        </w:rPr>
        <w:t xml:space="preserve"> extensive studies in this area. The problem </w:t>
      </w:r>
      <w:r w:rsidR="000B7165" w:rsidRPr="00CA6E66">
        <w:rPr>
          <w:color w:val="000000" w:themeColor="text1"/>
        </w:rPr>
        <w:t xml:space="preserve">that </w:t>
      </w:r>
      <w:r w:rsidR="00B61C47" w:rsidRPr="00CA6E66">
        <w:rPr>
          <w:color w:val="000000" w:themeColor="text1"/>
        </w:rPr>
        <w:t>affect</w:t>
      </w:r>
      <w:r w:rsidR="00DE38A8" w:rsidRPr="00CA6E66">
        <w:rPr>
          <w:color w:val="000000" w:themeColor="text1"/>
        </w:rPr>
        <w:t>ed</w:t>
      </w:r>
      <w:r w:rsidR="00B61C47" w:rsidRPr="00CA6E66">
        <w:rPr>
          <w:color w:val="000000" w:themeColor="text1"/>
        </w:rPr>
        <w:t xml:space="preserve"> customer satisfaction in TANESCO Ngara district </w:t>
      </w:r>
      <w:r w:rsidR="00DE38A8" w:rsidRPr="00CA6E66">
        <w:rPr>
          <w:color w:val="000000" w:themeColor="text1"/>
        </w:rPr>
        <w:t>wa</w:t>
      </w:r>
      <w:r w:rsidR="00B61C47" w:rsidRPr="00CA6E66">
        <w:rPr>
          <w:color w:val="000000" w:themeColor="text1"/>
        </w:rPr>
        <w:t xml:space="preserve">s related to service quality issues, particularly delays in </w:t>
      </w:r>
      <w:r w:rsidR="00B61C47" w:rsidRPr="00CA6E66">
        <w:rPr>
          <w:color w:val="000000" w:themeColor="text1"/>
        </w:rPr>
        <w:lastRenderedPageBreak/>
        <w:t>providing services, like electricity connections to customers. However, frequent power outage</w:t>
      </w:r>
      <w:r w:rsidR="007F54FA" w:rsidRPr="00CA6E66">
        <w:rPr>
          <w:color w:val="000000" w:themeColor="text1"/>
        </w:rPr>
        <w:t>s</w:t>
      </w:r>
      <w:r w:rsidR="00B61C47" w:rsidRPr="00CA6E66">
        <w:rPr>
          <w:color w:val="000000" w:themeColor="text1"/>
        </w:rPr>
        <w:t xml:space="preserve"> </w:t>
      </w:r>
      <w:r w:rsidR="007F54FA" w:rsidRPr="00CA6E66">
        <w:rPr>
          <w:color w:val="000000" w:themeColor="text1"/>
        </w:rPr>
        <w:t>w</w:t>
      </w:r>
      <w:r w:rsidR="00DF1F00" w:rsidRPr="00CA6E66">
        <w:rPr>
          <w:color w:val="000000" w:themeColor="text1"/>
        </w:rPr>
        <w:t>as</w:t>
      </w:r>
      <w:r w:rsidR="00B61C47" w:rsidRPr="00CA6E66">
        <w:rPr>
          <w:color w:val="000000" w:themeColor="text1"/>
        </w:rPr>
        <w:t xml:space="preserve"> an issue that ma</w:t>
      </w:r>
      <w:r w:rsidR="00DE38A8" w:rsidRPr="00CA6E66">
        <w:rPr>
          <w:color w:val="000000" w:themeColor="text1"/>
        </w:rPr>
        <w:t>de</w:t>
      </w:r>
      <w:r w:rsidR="00B61C47" w:rsidRPr="00CA6E66">
        <w:rPr>
          <w:color w:val="000000" w:themeColor="text1"/>
        </w:rPr>
        <w:t xml:space="preserve"> the Ngara residents dissatisfied with the TANESCO services. This issue </w:t>
      </w:r>
      <w:r w:rsidR="00EF00B0" w:rsidRPr="00CA6E66">
        <w:rPr>
          <w:color w:val="000000" w:themeColor="text1"/>
        </w:rPr>
        <w:t>wa</w:t>
      </w:r>
      <w:r w:rsidR="00B61C47" w:rsidRPr="00CA6E66">
        <w:rPr>
          <w:color w:val="000000" w:themeColor="text1"/>
        </w:rPr>
        <w:t>s contributed</w:t>
      </w:r>
      <w:r w:rsidR="001A1E5D" w:rsidRPr="00CA6E66">
        <w:rPr>
          <w:color w:val="000000" w:themeColor="text1"/>
        </w:rPr>
        <w:t xml:space="preserve"> by frequent maintenance due to the </w:t>
      </w:r>
      <w:r w:rsidR="00DF7F07" w:rsidRPr="00CA6E66">
        <w:rPr>
          <w:color w:val="000000" w:themeColor="text1"/>
        </w:rPr>
        <w:t>aging</w:t>
      </w:r>
      <w:r w:rsidR="00B61C47" w:rsidRPr="00CA6E66">
        <w:rPr>
          <w:color w:val="000000" w:themeColor="text1"/>
        </w:rPr>
        <w:t xml:space="preserve"> infrastructure. For example, </w:t>
      </w:r>
      <w:r w:rsidR="0019688F" w:rsidRPr="00CA6E66">
        <w:rPr>
          <w:color w:val="000000" w:themeColor="text1"/>
        </w:rPr>
        <w:t xml:space="preserve">the </w:t>
      </w:r>
      <w:r w:rsidR="009F0444" w:rsidRPr="00CA6E66">
        <w:rPr>
          <w:color w:val="000000" w:themeColor="text1"/>
        </w:rPr>
        <w:t xml:space="preserve">provision of power supply and association within a set time ensures affordable service and on-time maintenance in case of emergencies to clients </w:t>
      </w:r>
      <w:r w:rsidR="00B61C47" w:rsidRPr="00CA6E66">
        <w:rPr>
          <w:color w:val="000000" w:themeColor="text1"/>
        </w:rPr>
        <w:t>(TANESCO, 2022).</w:t>
      </w:r>
    </w:p>
    <w:p w14:paraId="4E73800D" w14:textId="268D1F6D" w:rsidR="00380D60" w:rsidRPr="00CA6E66" w:rsidRDefault="00B61C47" w:rsidP="005F6319">
      <w:pPr>
        <w:pStyle w:val="Default"/>
        <w:spacing w:before="100" w:beforeAutospacing="1"/>
        <w:rPr>
          <w:color w:val="000000" w:themeColor="text1"/>
        </w:rPr>
      </w:pPr>
      <w:r w:rsidRPr="00CA6E66">
        <w:rPr>
          <w:color w:val="000000" w:themeColor="text1"/>
        </w:rPr>
        <w:t xml:space="preserve">Notwithstanding TANESCO's efforts to improve its reputation in the industry, a great deal of negative feedback regarding subpar customer service or delays in providing requested services, like power connections to residential homes has been received (Kobero &amp; Swallehe, 2022). </w:t>
      </w:r>
      <w:r w:rsidR="00646215" w:rsidRPr="00CA6E66">
        <w:rPr>
          <w:color w:val="000000" w:themeColor="text1"/>
        </w:rPr>
        <w:t xml:space="preserve">Previous studies explored the energy sector by looking into the connection between service quality and customer satisfaction. However, there </w:t>
      </w:r>
      <w:r w:rsidR="00333FB1" w:rsidRPr="00CA6E66">
        <w:rPr>
          <w:color w:val="000000" w:themeColor="text1"/>
        </w:rPr>
        <w:t>wa</w:t>
      </w:r>
      <w:r w:rsidR="00646215" w:rsidRPr="00CA6E66">
        <w:rPr>
          <w:color w:val="000000" w:themeColor="text1"/>
        </w:rPr>
        <w:t xml:space="preserve">s a gap in </w:t>
      </w:r>
      <w:r w:rsidR="0019688F" w:rsidRPr="00CA6E66">
        <w:rPr>
          <w:color w:val="000000" w:themeColor="text1"/>
        </w:rPr>
        <w:t xml:space="preserve">the </w:t>
      </w:r>
      <w:r w:rsidR="00646215" w:rsidRPr="00CA6E66">
        <w:rPr>
          <w:color w:val="000000" w:themeColor="text1"/>
        </w:rPr>
        <w:t xml:space="preserve">literature that reviewed the challenges </w:t>
      </w:r>
      <w:r w:rsidR="006A5CA2" w:rsidRPr="00CA6E66">
        <w:rPr>
          <w:color w:val="000000" w:themeColor="text1"/>
        </w:rPr>
        <w:t xml:space="preserve">that </w:t>
      </w:r>
      <w:r w:rsidR="00646215" w:rsidRPr="00CA6E66">
        <w:rPr>
          <w:color w:val="000000" w:themeColor="text1"/>
        </w:rPr>
        <w:t xml:space="preserve">TANESCO faces in Ngara District, also lack of research on the effect of empathy on customer </w:t>
      </w:r>
      <w:r w:rsidR="006A5CA2" w:rsidRPr="00CA6E66">
        <w:rPr>
          <w:color w:val="000000" w:themeColor="text1"/>
        </w:rPr>
        <w:t>fulfillment</w:t>
      </w:r>
      <w:r w:rsidR="0019688F" w:rsidRPr="00CA6E66">
        <w:rPr>
          <w:color w:val="000000" w:themeColor="text1"/>
        </w:rPr>
        <w:t>,</w:t>
      </w:r>
      <w:r w:rsidR="00646215" w:rsidRPr="00CA6E66">
        <w:rPr>
          <w:color w:val="000000" w:themeColor="text1"/>
        </w:rPr>
        <w:t xml:space="preserve"> and the difference between customer expectations and </w:t>
      </w:r>
      <w:r w:rsidR="00930685" w:rsidRPr="00CA6E66">
        <w:rPr>
          <w:color w:val="000000" w:themeColor="text1"/>
        </w:rPr>
        <w:t>intuitions</w:t>
      </w:r>
      <w:r w:rsidR="00646215" w:rsidRPr="00CA6E66">
        <w:rPr>
          <w:color w:val="000000" w:themeColor="text1"/>
        </w:rPr>
        <w:t xml:space="preserve"> of service quality regarding TANESCO was reviewed by the previous studies. This study aim</w:t>
      </w:r>
      <w:r w:rsidR="00333FB1" w:rsidRPr="00CA6E66">
        <w:rPr>
          <w:color w:val="000000" w:themeColor="text1"/>
        </w:rPr>
        <w:t>ed</w:t>
      </w:r>
      <w:r w:rsidR="00646215" w:rsidRPr="00CA6E66">
        <w:rPr>
          <w:color w:val="000000" w:themeColor="text1"/>
        </w:rPr>
        <w:t xml:space="preserve"> to fill these gaps.</w:t>
      </w:r>
    </w:p>
    <w:p w14:paraId="7E66D49C" w14:textId="32DAF8FB" w:rsidR="00B61C47" w:rsidRPr="00CA6E66" w:rsidRDefault="000F3A22" w:rsidP="005F6319">
      <w:pPr>
        <w:pStyle w:val="Default"/>
        <w:spacing w:before="100" w:beforeAutospacing="1"/>
        <w:rPr>
          <w:color w:val="000000" w:themeColor="text1"/>
        </w:rPr>
      </w:pPr>
      <w:r w:rsidRPr="00CA6E66">
        <w:rPr>
          <w:color w:val="000000" w:themeColor="text1"/>
        </w:rPr>
        <w:t>The study assess</w:t>
      </w:r>
      <w:r w:rsidR="00B508A8" w:rsidRPr="00CA6E66">
        <w:rPr>
          <w:color w:val="000000" w:themeColor="text1"/>
        </w:rPr>
        <w:t>ed</w:t>
      </w:r>
      <w:r w:rsidRPr="00CA6E66">
        <w:rPr>
          <w:color w:val="000000" w:themeColor="text1"/>
        </w:rPr>
        <w:t xml:space="preserve"> how reliability affect</w:t>
      </w:r>
      <w:r w:rsidR="00B508A8" w:rsidRPr="00CA6E66">
        <w:rPr>
          <w:color w:val="000000" w:themeColor="text1"/>
        </w:rPr>
        <w:t>ed</w:t>
      </w:r>
      <w:r w:rsidRPr="00CA6E66">
        <w:rPr>
          <w:color w:val="000000" w:themeColor="text1"/>
        </w:rPr>
        <w:t xml:space="preserve"> customer satisfaction, </w:t>
      </w:r>
      <w:r w:rsidR="000914CF" w:rsidRPr="00CA6E66">
        <w:rPr>
          <w:color w:val="000000" w:themeColor="text1"/>
        </w:rPr>
        <w:t xml:space="preserve">evaluate </w:t>
      </w:r>
      <w:r w:rsidRPr="00CA6E66">
        <w:rPr>
          <w:color w:val="000000" w:themeColor="text1"/>
        </w:rPr>
        <w:t>the impact of assurance on customer satisfaction, examine</w:t>
      </w:r>
      <w:r w:rsidR="00B508A8" w:rsidRPr="00CA6E66">
        <w:rPr>
          <w:color w:val="000000" w:themeColor="text1"/>
        </w:rPr>
        <w:t>d</w:t>
      </w:r>
      <w:r w:rsidRPr="00CA6E66">
        <w:rPr>
          <w:color w:val="000000" w:themeColor="text1"/>
        </w:rPr>
        <w:t xml:space="preserve"> the influence of tangibility on customer satisfaction, investigate</w:t>
      </w:r>
      <w:r w:rsidR="00B508A8" w:rsidRPr="00CA6E66">
        <w:rPr>
          <w:color w:val="000000" w:themeColor="text1"/>
        </w:rPr>
        <w:t>d</w:t>
      </w:r>
      <w:r w:rsidRPr="00CA6E66">
        <w:rPr>
          <w:color w:val="000000" w:themeColor="text1"/>
        </w:rPr>
        <w:t xml:space="preserve"> the role of empathy in customer satisfaction, and analyze</w:t>
      </w:r>
      <w:r w:rsidR="00B508A8" w:rsidRPr="00CA6E66">
        <w:rPr>
          <w:color w:val="000000" w:themeColor="text1"/>
        </w:rPr>
        <w:t>d</w:t>
      </w:r>
      <w:r w:rsidRPr="00CA6E66">
        <w:rPr>
          <w:color w:val="000000" w:themeColor="text1"/>
        </w:rPr>
        <w:t xml:space="preserve"> how responsiveness impact</w:t>
      </w:r>
      <w:r w:rsidR="00B508A8" w:rsidRPr="00CA6E66">
        <w:rPr>
          <w:color w:val="000000" w:themeColor="text1"/>
        </w:rPr>
        <w:t>ed</w:t>
      </w:r>
      <w:r w:rsidRPr="00CA6E66">
        <w:rPr>
          <w:color w:val="000000" w:themeColor="text1"/>
        </w:rPr>
        <w:t xml:space="preserve"> customer satisfaction.</w:t>
      </w:r>
      <w:r w:rsidR="005F6444" w:rsidRPr="00CA6E66">
        <w:rPr>
          <w:color w:val="000000" w:themeColor="text1"/>
        </w:rPr>
        <w:t xml:space="preserve"> It adopted the SERVQUAL model as the guiding theoretical framework.</w:t>
      </w:r>
    </w:p>
    <w:p w14:paraId="2CABE284" w14:textId="42A39FD3" w:rsidR="004E77F9" w:rsidRDefault="004E77F9" w:rsidP="005F6319">
      <w:pPr>
        <w:pStyle w:val="Default"/>
        <w:spacing w:before="100" w:beforeAutospacing="1"/>
        <w:rPr>
          <w:color w:val="000000" w:themeColor="text1"/>
        </w:rPr>
      </w:pPr>
      <w:r w:rsidRPr="00CA6E66">
        <w:rPr>
          <w:color w:val="000000" w:themeColor="text1"/>
        </w:rPr>
        <w:lastRenderedPageBreak/>
        <w:t>This study contribute</w:t>
      </w:r>
      <w:r w:rsidR="009779CC" w:rsidRPr="00CA6E66">
        <w:rPr>
          <w:color w:val="000000" w:themeColor="text1"/>
        </w:rPr>
        <w:t>d</w:t>
      </w:r>
      <w:r w:rsidRPr="00CA6E66">
        <w:rPr>
          <w:color w:val="000000" w:themeColor="text1"/>
        </w:rPr>
        <w:t xml:space="preserve"> to the existing body of knowledge by addressing a significant gap in the literature regarding service quality and customer satisfaction in the Tanzanian energy sector, specifically within the context of TANESCO in Ngara District. The study fills gaps in previous research, particularly by focusing on issues such as the challenges faced by TANESCO in providing timely services, like power connections, and frequent power interruptions due to aging infrastructure. These issues directly affect customer satisfaction in the region, and this study provides empirical evidence to better understand how various service quality dimensions, such as reliability, assurance, tangibility, empathy, and responsiveness, impact customer fulfillment.</w:t>
      </w:r>
    </w:p>
    <w:p w14:paraId="47FC4680" w14:textId="77777777" w:rsidR="00CA6E66" w:rsidRPr="00CA6E66" w:rsidRDefault="00CA6E66" w:rsidP="005F6319">
      <w:pPr>
        <w:pStyle w:val="Default"/>
        <w:spacing w:before="100" w:beforeAutospacing="1"/>
        <w:rPr>
          <w:color w:val="000000" w:themeColor="text1"/>
          <w:sz w:val="2"/>
        </w:rPr>
      </w:pPr>
    </w:p>
    <w:p w14:paraId="619AD9A7" w14:textId="224E70AF" w:rsidR="00D569F4" w:rsidRPr="00CA6E66" w:rsidRDefault="00A64C4C" w:rsidP="005F6319">
      <w:pPr>
        <w:pStyle w:val="Heading2"/>
        <w:tabs>
          <w:tab w:val="left" w:pos="426"/>
        </w:tabs>
        <w:spacing w:before="100" w:beforeAutospacing="1"/>
        <w:rPr>
          <w:rFonts w:eastAsia="Calibri" w:cs="Times New Roman"/>
          <w:b/>
          <w:color w:val="000000" w:themeColor="text1"/>
          <w:szCs w:val="24"/>
        </w:rPr>
      </w:pPr>
      <w:bookmarkStart w:id="46" w:name="_Toc202872161"/>
      <w:r w:rsidRPr="00CA6E66">
        <w:rPr>
          <w:rFonts w:eastAsia="Calibri" w:cs="Times New Roman"/>
          <w:b/>
          <w:color w:val="000000" w:themeColor="text1"/>
          <w:szCs w:val="24"/>
        </w:rPr>
        <w:t>1.3</w:t>
      </w:r>
      <w:r w:rsidRPr="00CA6E66">
        <w:rPr>
          <w:rFonts w:eastAsia="Calibri" w:cs="Times New Roman"/>
          <w:b/>
          <w:color w:val="000000" w:themeColor="text1"/>
          <w:szCs w:val="24"/>
        </w:rPr>
        <w:tab/>
        <w:t>Statement of the Problem</w:t>
      </w:r>
      <w:bookmarkEnd w:id="46"/>
      <w:r w:rsidR="00E867EA" w:rsidRPr="00CA6E66">
        <w:rPr>
          <w:rFonts w:eastAsia="Calibri" w:cs="Times New Roman"/>
          <w:b/>
          <w:color w:val="000000" w:themeColor="text1"/>
          <w:szCs w:val="24"/>
        </w:rPr>
        <w:fldChar w:fldCharType="begin"/>
      </w:r>
      <w:r w:rsidR="00E867EA" w:rsidRPr="00CA6E66">
        <w:rPr>
          <w:color w:val="000000" w:themeColor="text1"/>
        </w:rPr>
        <w:instrText xml:space="preserve"> TC "</w:instrText>
      </w:r>
      <w:bookmarkStart w:id="47" w:name="_Toc203238044"/>
      <w:r w:rsidR="00E867EA" w:rsidRPr="00CA6E66">
        <w:rPr>
          <w:rFonts w:eastAsia="Calibri" w:cs="Times New Roman"/>
          <w:b/>
          <w:color w:val="000000" w:themeColor="text1"/>
          <w:szCs w:val="24"/>
        </w:rPr>
        <w:instrText>1.3</w:instrText>
      </w:r>
      <w:r w:rsidR="00E867EA" w:rsidRPr="00CA6E66">
        <w:rPr>
          <w:rFonts w:eastAsia="Calibri" w:cs="Times New Roman"/>
          <w:b/>
          <w:color w:val="000000" w:themeColor="text1"/>
          <w:szCs w:val="24"/>
        </w:rPr>
        <w:tab/>
        <w:instrText>Statement of the Problem</w:instrText>
      </w:r>
      <w:bookmarkEnd w:id="47"/>
      <w:r w:rsidR="00E867EA" w:rsidRPr="00CA6E66">
        <w:rPr>
          <w:color w:val="000000" w:themeColor="text1"/>
        </w:rPr>
        <w:instrText xml:space="preserve">" \f C \l "1" </w:instrText>
      </w:r>
      <w:r w:rsidR="00E867EA" w:rsidRPr="00CA6E66">
        <w:rPr>
          <w:rFonts w:eastAsia="Calibri" w:cs="Times New Roman"/>
          <w:b/>
          <w:color w:val="000000" w:themeColor="text1"/>
          <w:szCs w:val="24"/>
        </w:rPr>
        <w:fldChar w:fldCharType="end"/>
      </w:r>
      <w:r w:rsidRPr="00CA6E66">
        <w:rPr>
          <w:rFonts w:eastAsia="Calibri" w:cs="Times New Roman"/>
          <w:b/>
          <w:color w:val="000000" w:themeColor="text1"/>
          <w:szCs w:val="24"/>
        </w:rPr>
        <w:t xml:space="preserve"> </w:t>
      </w:r>
    </w:p>
    <w:p w14:paraId="79FD03FF" w14:textId="2610E087" w:rsidR="005157FF" w:rsidRPr="00CA6E66" w:rsidRDefault="005157FF" w:rsidP="005F6319">
      <w:pPr>
        <w:pStyle w:val="Default"/>
        <w:spacing w:before="40"/>
        <w:rPr>
          <w:color w:val="000000" w:themeColor="text1"/>
        </w:rPr>
      </w:pPr>
      <w:bookmarkStart w:id="48" w:name="_Toc238234526"/>
      <w:r w:rsidRPr="00CA6E66">
        <w:rPr>
          <w:color w:val="000000" w:themeColor="text1"/>
        </w:rPr>
        <w:t>Across the globe, service quality has emerged as a critical factor in shaping customer satisfaction and loyalty in both public and private sectors. In an increasingly competitive and customer-driven global economy, organizations strive to improve service delivery to meet rising consumer expectations. Studies in diverse contexts</w:t>
      </w:r>
      <w:r w:rsidR="006E4C0B" w:rsidRPr="00CA6E66">
        <w:rPr>
          <w:color w:val="000000" w:themeColor="text1"/>
        </w:rPr>
        <w:t xml:space="preserve">, </w:t>
      </w:r>
      <w:r w:rsidRPr="00CA6E66">
        <w:rPr>
          <w:color w:val="000000" w:themeColor="text1"/>
        </w:rPr>
        <w:t>such as South Korea (Yum &amp; Yoo, 2023), Ethiopia (Gobena, 2019), and Africa more broadly (Namupala, 2019)</w:t>
      </w:r>
      <w:r w:rsidR="006E4C0B" w:rsidRPr="00CA6E66">
        <w:rPr>
          <w:color w:val="000000" w:themeColor="text1"/>
        </w:rPr>
        <w:t xml:space="preserve"> </w:t>
      </w:r>
      <w:r w:rsidRPr="00CA6E66">
        <w:rPr>
          <w:color w:val="000000" w:themeColor="text1"/>
        </w:rPr>
        <w:t>have demonstrated that high service quality plays a pivotal role in retaining customers and ensuring long-term organizational success. Similarly, Oduro et al. (2018) emphasized that with shifting economies and evolving consumer behavior, businesses must prioritize customer satisfaction to remain sustainable.</w:t>
      </w:r>
      <w:r w:rsidR="006E4C0B" w:rsidRPr="00CA6E66">
        <w:rPr>
          <w:color w:val="000000" w:themeColor="text1"/>
        </w:rPr>
        <w:t xml:space="preserve"> </w:t>
      </w:r>
      <w:r w:rsidRPr="00CA6E66">
        <w:rPr>
          <w:color w:val="000000" w:themeColor="text1"/>
        </w:rPr>
        <w:t>Within the African context, service quality is also central to improving public sector performance, including in essential service industries like energy.</w:t>
      </w:r>
    </w:p>
    <w:p w14:paraId="0F3EFBEE" w14:textId="259E81B6" w:rsidR="00B508A8" w:rsidRDefault="00A2038E" w:rsidP="005F6319">
      <w:pPr>
        <w:pStyle w:val="Default"/>
        <w:spacing w:before="40"/>
        <w:rPr>
          <w:color w:val="000000" w:themeColor="text1"/>
        </w:rPr>
      </w:pPr>
      <w:r w:rsidRPr="00CA6E66">
        <w:rPr>
          <w:color w:val="000000" w:themeColor="text1"/>
        </w:rPr>
        <w:lastRenderedPageBreak/>
        <w:t>The s</w:t>
      </w:r>
      <w:r w:rsidR="007A7C8E" w:rsidRPr="00CA6E66">
        <w:rPr>
          <w:color w:val="000000" w:themeColor="text1"/>
        </w:rPr>
        <w:t xml:space="preserve">ervice quality in Tanzania’s energy industry has become an important issue. With the growing competition among firms, economic shifts, and changing customer behaviors, businesses are working hard to meet customer expectations by offering quality services and products. </w:t>
      </w:r>
      <w:r w:rsidR="004E77F9" w:rsidRPr="00CA6E66">
        <w:rPr>
          <w:color w:val="000000" w:themeColor="text1"/>
        </w:rPr>
        <w:t>The survival</w:t>
      </w:r>
      <w:r w:rsidR="007A7C8E" w:rsidRPr="00CA6E66">
        <w:rPr>
          <w:color w:val="000000" w:themeColor="text1"/>
        </w:rPr>
        <w:t xml:space="preserve"> of many companies </w:t>
      </w:r>
      <w:r w:rsidR="000914CF" w:rsidRPr="00CA6E66">
        <w:rPr>
          <w:color w:val="000000" w:themeColor="text1"/>
        </w:rPr>
        <w:t xml:space="preserve">depends </w:t>
      </w:r>
      <w:r w:rsidR="007A7C8E" w:rsidRPr="00CA6E66">
        <w:rPr>
          <w:color w:val="000000" w:themeColor="text1"/>
        </w:rPr>
        <w:t xml:space="preserve">on customer satisfaction as </w:t>
      </w:r>
      <w:r w:rsidR="000914CF" w:rsidRPr="00CA6E66">
        <w:rPr>
          <w:color w:val="000000" w:themeColor="text1"/>
        </w:rPr>
        <w:t xml:space="preserve">a </w:t>
      </w:r>
      <w:r w:rsidR="007A7C8E" w:rsidRPr="00CA6E66">
        <w:rPr>
          <w:color w:val="000000" w:themeColor="text1"/>
        </w:rPr>
        <w:t>critical factor (Oduro et al., 2018).</w:t>
      </w:r>
      <w:r w:rsidR="00B508A8" w:rsidRPr="00CA6E66">
        <w:rPr>
          <w:color w:val="000000" w:themeColor="text1"/>
        </w:rPr>
        <w:t xml:space="preserve"> </w:t>
      </w:r>
      <w:r w:rsidR="007A7C8E" w:rsidRPr="00CA6E66">
        <w:rPr>
          <w:color w:val="000000" w:themeColor="text1"/>
        </w:rPr>
        <w:t xml:space="preserve">Gobena (2019) explored consumer loyalty and management quality in public lodging associations in Ethiopia. Studies in South Korea by Yum and Yoo (2023) and in Africa by Namupala (2019) have demonstrated the importance of service quality in influencing customer satisfaction and loyalty. </w:t>
      </w:r>
    </w:p>
    <w:p w14:paraId="342981E1" w14:textId="77777777" w:rsidR="00CA6E66" w:rsidRPr="00CA6E66" w:rsidRDefault="00CA6E66" w:rsidP="005F6319">
      <w:pPr>
        <w:pStyle w:val="Default"/>
        <w:spacing w:before="40"/>
        <w:rPr>
          <w:color w:val="000000" w:themeColor="text1"/>
          <w:sz w:val="8"/>
        </w:rPr>
      </w:pPr>
    </w:p>
    <w:p w14:paraId="73F746D5" w14:textId="708274E1" w:rsidR="00AD715F" w:rsidRDefault="007A7C8E" w:rsidP="005F6319">
      <w:pPr>
        <w:pStyle w:val="Default"/>
        <w:spacing w:before="100" w:beforeAutospacing="1"/>
        <w:rPr>
          <w:color w:val="000000" w:themeColor="text1"/>
        </w:rPr>
      </w:pPr>
      <w:r w:rsidRPr="00CA6E66">
        <w:rPr>
          <w:color w:val="000000" w:themeColor="text1"/>
        </w:rPr>
        <w:t>Nzowa et al. (2022) examined customer switching behavior in commercial banks in Dar es Salaam, Tanzania</w:t>
      </w:r>
      <w:r w:rsidR="0040122D" w:rsidRPr="00CA6E66">
        <w:rPr>
          <w:color w:val="000000" w:themeColor="text1"/>
        </w:rPr>
        <w:t xml:space="preserve"> with the influence of service quality</w:t>
      </w:r>
      <w:r w:rsidRPr="00CA6E66">
        <w:rPr>
          <w:color w:val="000000" w:themeColor="text1"/>
        </w:rPr>
        <w:t>. The findings show</w:t>
      </w:r>
      <w:r w:rsidR="00AD715F" w:rsidRPr="00CA6E66">
        <w:rPr>
          <w:color w:val="000000" w:themeColor="text1"/>
        </w:rPr>
        <w:t>ed</w:t>
      </w:r>
      <w:r w:rsidRPr="00CA6E66">
        <w:rPr>
          <w:color w:val="000000" w:themeColor="text1"/>
        </w:rPr>
        <w:t xml:space="preserve"> that the five dimensions </w:t>
      </w:r>
      <w:r w:rsidR="003C6F11" w:rsidRPr="00CA6E66">
        <w:rPr>
          <w:color w:val="000000" w:themeColor="text1"/>
        </w:rPr>
        <w:t>significantly</w:t>
      </w:r>
      <w:r w:rsidRPr="00CA6E66">
        <w:rPr>
          <w:color w:val="000000" w:themeColor="text1"/>
        </w:rPr>
        <w:t xml:space="preserve"> impact</w:t>
      </w:r>
      <w:r w:rsidR="003C6F11" w:rsidRPr="00CA6E66">
        <w:rPr>
          <w:color w:val="000000" w:themeColor="text1"/>
        </w:rPr>
        <w:t>ed</w:t>
      </w:r>
      <w:r w:rsidRPr="00CA6E66">
        <w:rPr>
          <w:color w:val="000000" w:themeColor="text1"/>
        </w:rPr>
        <w:t xml:space="preserve"> customer switching behavior, although responsiveness was insignificant. Peter and Batonda (2022)</w:t>
      </w:r>
      <w:r w:rsidR="0040122D" w:rsidRPr="00CA6E66">
        <w:rPr>
          <w:color w:val="000000" w:themeColor="text1"/>
        </w:rPr>
        <w:t xml:space="preserve"> focused on</w:t>
      </w:r>
      <w:r w:rsidRPr="00CA6E66">
        <w:rPr>
          <w:color w:val="000000" w:themeColor="text1"/>
        </w:rPr>
        <w:t xml:space="preserve"> TANESCO residential customers in Nyamagana District. </w:t>
      </w:r>
      <w:r w:rsidR="000E69F4" w:rsidRPr="00CA6E66">
        <w:rPr>
          <w:color w:val="000000" w:themeColor="text1"/>
        </w:rPr>
        <w:t>The results indicated that the five service quality dimensions positively influenced customer satisfaction</w:t>
      </w:r>
      <w:r w:rsidRPr="00CA6E66">
        <w:rPr>
          <w:color w:val="000000" w:themeColor="text1"/>
        </w:rPr>
        <w:t xml:space="preserve">. However, the study revealed that </w:t>
      </w:r>
      <w:r w:rsidR="0019688F" w:rsidRPr="00CA6E66">
        <w:rPr>
          <w:color w:val="000000" w:themeColor="text1"/>
        </w:rPr>
        <w:t xml:space="preserve">TANESCO's </w:t>
      </w:r>
      <w:r w:rsidRPr="00CA6E66">
        <w:rPr>
          <w:color w:val="000000" w:themeColor="text1"/>
        </w:rPr>
        <w:t xml:space="preserve">services based on service quality dimensions were greater than their </w:t>
      </w:r>
      <w:r w:rsidR="00734E37" w:rsidRPr="00CA6E66">
        <w:rPr>
          <w:color w:val="000000" w:themeColor="text1"/>
        </w:rPr>
        <w:t>observations</w:t>
      </w:r>
      <w:r w:rsidRPr="00CA6E66">
        <w:rPr>
          <w:color w:val="000000" w:themeColor="text1"/>
        </w:rPr>
        <w:t xml:space="preserve"> of the </w:t>
      </w:r>
      <w:r w:rsidR="000E69F4" w:rsidRPr="00CA6E66">
        <w:rPr>
          <w:color w:val="000000" w:themeColor="text1"/>
        </w:rPr>
        <w:t xml:space="preserve">company’s </w:t>
      </w:r>
      <w:r w:rsidRPr="00CA6E66">
        <w:rPr>
          <w:color w:val="000000" w:themeColor="text1"/>
        </w:rPr>
        <w:t>services</w:t>
      </w:r>
      <w:r w:rsidR="000E69F4" w:rsidRPr="00CA6E66">
        <w:rPr>
          <w:color w:val="000000" w:themeColor="text1"/>
        </w:rPr>
        <w:t xml:space="preserve"> </w:t>
      </w:r>
      <w:r w:rsidR="0067299C" w:rsidRPr="00CA6E66">
        <w:rPr>
          <w:color w:val="000000" w:themeColor="text1"/>
        </w:rPr>
        <w:t>provided</w:t>
      </w:r>
      <w:r w:rsidR="00675ABE" w:rsidRPr="00CA6E66">
        <w:rPr>
          <w:color w:val="000000" w:themeColor="text1"/>
        </w:rPr>
        <w:t>.</w:t>
      </w:r>
    </w:p>
    <w:p w14:paraId="3768655D" w14:textId="77777777" w:rsidR="00CA6E66" w:rsidRPr="00CA6E66" w:rsidRDefault="00CA6E66" w:rsidP="005F6319">
      <w:pPr>
        <w:pStyle w:val="Default"/>
        <w:spacing w:before="100" w:beforeAutospacing="1"/>
        <w:rPr>
          <w:color w:val="000000" w:themeColor="text1"/>
          <w:sz w:val="2"/>
        </w:rPr>
      </w:pPr>
    </w:p>
    <w:p w14:paraId="5CD4A80F" w14:textId="063480B6" w:rsidR="007A7C8E" w:rsidRPr="00CA6E66" w:rsidRDefault="007A7C8E" w:rsidP="005F6319">
      <w:pPr>
        <w:pStyle w:val="Default"/>
        <w:spacing w:before="100" w:beforeAutospacing="1"/>
        <w:rPr>
          <w:color w:val="000000" w:themeColor="text1"/>
        </w:rPr>
      </w:pPr>
      <w:r w:rsidRPr="00CA6E66">
        <w:rPr>
          <w:color w:val="000000" w:themeColor="text1"/>
        </w:rPr>
        <w:t xml:space="preserve">In Ngara district, Kagera region, Tanzania, there </w:t>
      </w:r>
      <w:r w:rsidR="000E69F4" w:rsidRPr="00CA6E66">
        <w:rPr>
          <w:color w:val="000000" w:themeColor="text1"/>
        </w:rPr>
        <w:t xml:space="preserve">were </w:t>
      </w:r>
      <w:r w:rsidRPr="00CA6E66">
        <w:rPr>
          <w:color w:val="000000" w:themeColor="text1"/>
        </w:rPr>
        <w:t>consistent complaints from consumers regarding the incompetent assistance delivery system and its administrative delivery style</w:t>
      </w:r>
      <w:r w:rsidR="006E4C0B" w:rsidRPr="00CA6E66">
        <w:rPr>
          <w:color w:val="000000" w:themeColor="text1"/>
        </w:rPr>
        <w:t xml:space="preserve">. </w:t>
      </w:r>
      <w:r w:rsidRPr="00CA6E66">
        <w:rPr>
          <w:color w:val="000000" w:themeColor="text1"/>
        </w:rPr>
        <w:t xml:space="preserve">Frequent power outages </w:t>
      </w:r>
      <w:r w:rsidR="007303C0" w:rsidRPr="00CA6E66">
        <w:rPr>
          <w:color w:val="000000" w:themeColor="text1"/>
        </w:rPr>
        <w:t>were</w:t>
      </w:r>
      <w:r w:rsidRPr="00CA6E66">
        <w:rPr>
          <w:color w:val="000000" w:themeColor="text1"/>
        </w:rPr>
        <w:t xml:space="preserve"> the main </w:t>
      </w:r>
      <w:r w:rsidR="00AD715F" w:rsidRPr="00CA6E66">
        <w:rPr>
          <w:color w:val="000000" w:themeColor="text1"/>
        </w:rPr>
        <w:t>c</w:t>
      </w:r>
      <w:r w:rsidRPr="00CA6E66">
        <w:rPr>
          <w:color w:val="000000" w:themeColor="text1"/>
        </w:rPr>
        <w:t xml:space="preserve">ustomer’s complaints. However, the government </w:t>
      </w:r>
      <w:r w:rsidR="00DC2BAD" w:rsidRPr="00CA6E66">
        <w:rPr>
          <w:color w:val="000000" w:themeColor="text1"/>
        </w:rPr>
        <w:t>wa</w:t>
      </w:r>
      <w:r w:rsidRPr="00CA6E66">
        <w:rPr>
          <w:color w:val="000000" w:themeColor="text1"/>
        </w:rPr>
        <w:t xml:space="preserve">s making a follow-up to ensure that the Regional Rusumo Falls Hydroelectric Project </w:t>
      </w:r>
      <w:r w:rsidR="00B12406" w:rsidRPr="00CA6E66">
        <w:rPr>
          <w:color w:val="000000" w:themeColor="text1"/>
        </w:rPr>
        <w:t>was</w:t>
      </w:r>
      <w:r w:rsidRPr="00CA6E66">
        <w:rPr>
          <w:color w:val="000000" w:themeColor="text1"/>
        </w:rPr>
        <w:t xml:space="preserve"> completed to reduce these </w:t>
      </w:r>
      <w:r w:rsidRPr="00CA6E66">
        <w:rPr>
          <w:color w:val="000000" w:themeColor="text1"/>
        </w:rPr>
        <w:lastRenderedPageBreak/>
        <w:t>complaints. The efforts of the three governments of Burundi, Rwanda, and Tanzania include</w:t>
      </w:r>
      <w:r w:rsidR="00D244D2" w:rsidRPr="00CA6E66">
        <w:rPr>
          <w:color w:val="000000" w:themeColor="text1"/>
        </w:rPr>
        <w:t>d</w:t>
      </w:r>
      <w:r w:rsidRPr="00CA6E66">
        <w:rPr>
          <w:color w:val="000000" w:themeColor="text1"/>
        </w:rPr>
        <w:t xml:space="preserve"> the signing of the Power Purchase Agreement</w:t>
      </w:r>
      <w:r w:rsidR="00196E0E" w:rsidRPr="00CA6E66">
        <w:rPr>
          <w:color w:val="000000" w:themeColor="text1"/>
        </w:rPr>
        <w:t>.</w:t>
      </w:r>
    </w:p>
    <w:p w14:paraId="7EAD0300" w14:textId="4AAB19E9" w:rsidR="00196E0E" w:rsidRDefault="00AC753E" w:rsidP="005F6319">
      <w:pPr>
        <w:pStyle w:val="Default"/>
        <w:spacing w:before="40"/>
        <w:rPr>
          <w:color w:val="000000" w:themeColor="text1"/>
        </w:rPr>
      </w:pPr>
      <w:bookmarkStart w:id="49" w:name="_Hlk183040733"/>
      <w:r w:rsidRPr="00CA6E66">
        <w:rPr>
          <w:color w:val="000000" w:themeColor="text1"/>
        </w:rPr>
        <w:t xml:space="preserve">Several scholars have studied service quality and customer satisfaction, including their relationship, factors affecting student fulfillment, customer switching behavior in commercial banks, and </w:t>
      </w:r>
      <w:r w:rsidR="003A2225" w:rsidRPr="00CA6E66">
        <w:rPr>
          <w:color w:val="000000" w:themeColor="text1"/>
        </w:rPr>
        <w:t xml:space="preserve">the </w:t>
      </w:r>
      <w:r w:rsidRPr="00CA6E66">
        <w:rPr>
          <w:color w:val="000000" w:themeColor="text1"/>
        </w:rPr>
        <w:t>impact of service level on TANESCO customers in Nyamagana. However, few studies explore</w:t>
      </w:r>
      <w:r w:rsidR="003A2225" w:rsidRPr="00CA6E66">
        <w:rPr>
          <w:color w:val="000000" w:themeColor="text1"/>
        </w:rPr>
        <w:t>d</w:t>
      </w:r>
      <w:r w:rsidRPr="00CA6E66">
        <w:rPr>
          <w:color w:val="000000" w:themeColor="text1"/>
        </w:rPr>
        <w:t xml:space="preserve"> this relationship</w:t>
      </w:r>
      <w:r w:rsidR="003A2225" w:rsidRPr="00CA6E66">
        <w:rPr>
          <w:color w:val="000000" w:themeColor="text1"/>
        </w:rPr>
        <w:t>.</w:t>
      </w:r>
      <w:r w:rsidRPr="00CA6E66">
        <w:rPr>
          <w:color w:val="000000" w:themeColor="text1"/>
        </w:rPr>
        <w:t xml:space="preserve"> </w:t>
      </w:r>
      <w:r w:rsidR="003A2225" w:rsidRPr="00CA6E66">
        <w:rPr>
          <w:color w:val="000000" w:themeColor="text1"/>
        </w:rPr>
        <w:t>T</w:t>
      </w:r>
      <w:r w:rsidRPr="00CA6E66">
        <w:rPr>
          <w:color w:val="000000" w:themeColor="text1"/>
        </w:rPr>
        <w:t>his study aim</w:t>
      </w:r>
      <w:r w:rsidR="004117D4" w:rsidRPr="00CA6E66">
        <w:rPr>
          <w:color w:val="000000" w:themeColor="text1"/>
        </w:rPr>
        <w:t>ed</w:t>
      </w:r>
      <w:r w:rsidRPr="00CA6E66">
        <w:rPr>
          <w:color w:val="000000" w:themeColor="text1"/>
        </w:rPr>
        <w:t xml:space="preserve"> to fill this gap.</w:t>
      </w:r>
      <w:bookmarkEnd w:id="49"/>
      <w:r w:rsidR="00196E0E" w:rsidRPr="00CA6E66">
        <w:rPr>
          <w:color w:val="000000" w:themeColor="text1"/>
        </w:rPr>
        <w:t xml:space="preserve"> In today’s increasingly customer-driven economy, service quality plays a critical role in shaping customer satisfaction, particularly in essential public services such as energy supply. As energy providers face growing demand and higher expectations, understanding how different aspects of service delivery influence customer satisfaction becomes vital for improving performance and ensuring customer loyalty. Within this context, the Tanzanian energy sector presents a unique case, given its infrastructural challenges and public service mandate.</w:t>
      </w:r>
    </w:p>
    <w:p w14:paraId="3B056558" w14:textId="77777777" w:rsidR="00CA6E66" w:rsidRPr="00CA6E66" w:rsidRDefault="00CA6E66" w:rsidP="005F6319">
      <w:pPr>
        <w:pStyle w:val="Default"/>
        <w:spacing w:before="40"/>
        <w:rPr>
          <w:color w:val="000000" w:themeColor="text1"/>
          <w:sz w:val="4"/>
        </w:rPr>
      </w:pPr>
    </w:p>
    <w:p w14:paraId="7452BE42" w14:textId="777307B3" w:rsidR="00D569F4" w:rsidRPr="00CA6E66" w:rsidRDefault="00A64C4C" w:rsidP="00CA6E66">
      <w:pPr>
        <w:pStyle w:val="Heading2"/>
        <w:tabs>
          <w:tab w:val="left" w:pos="567"/>
          <w:tab w:val="left" w:pos="709"/>
        </w:tabs>
        <w:spacing w:before="100" w:beforeAutospacing="1"/>
        <w:ind w:left="426" w:hanging="426"/>
        <w:rPr>
          <w:rFonts w:eastAsia="Calibri" w:cs="Times New Roman"/>
          <w:b/>
          <w:color w:val="000000" w:themeColor="text1"/>
          <w:szCs w:val="24"/>
        </w:rPr>
      </w:pPr>
      <w:bookmarkStart w:id="50" w:name="_Toc202872162"/>
      <w:r w:rsidRPr="00CA6E66">
        <w:rPr>
          <w:rFonts w:eastAsia="Calibri" w:cs="Times New Roman"/>
          <w:b/>
          <w:color w:val="000000" w:themeColor="text1"/>
          <w:szCs w:val="24"/>
        </w:rPr>
        <w:t>1.4</w:t>
      </w:r>
      <w:r w:rsidRPr="00CA6E66">
        <w:rPr>
          <w:rFonts w:eastAsia="Calibri" w:cs="Times New Roman"/>
          <w:b/>
          <w:color w:val="000000" w:themeColor="text1"/>
          <w:szCs w:val="24"/>
        </w:rPr>
        <w:tab/>
        <w:t>General Research Objective</w:t>
      </w:r>
      <w:bookmarkEnd w:id="50"/>
      <w:r w:rsidR="00E867EA" w:rsidRPr="00CA6E66">
        <w:rPr>
          <w:rFonts w:eastAsia="Calibri" w:cs="Times New Roman"/>
          <w:b/>
          <w:color w:val="000000" w:themeColor="text1"/>
          <w:szCs w:val="24"/>
        </w:rPr>
        <w:fldChar w:fldCharType="begin"/>
      </w:r>
      <w:r w:rsidR="00E867EA" w:rsidRPr="00CA6E66">
        <w:rPr>
          <w:color w:val="000000" w:themeColor="text1"/>
        </w:rPr>
        <w:instrText xml:space="preserve"> TC "</w:instrText>
      </w:r>
      <w:bookmarkStart w:id="51" w:name="_Toc203238045"/>
      <w:r w:rsidR="00E867EA" w:rsidRPr="00CA6E66">
        <w:rPr>
          <w:rFonts w:eastAsia="Calibri" w:cs="Times New Roman"/>
          <w:b/>
          <w:color w:val="000000" w:themeColor="text1"/>
          <w:szCs w:val="24"/>
        </w:rPr>
        <w:instrText>1.4</w:instrText>
      </w:r>
      <w:r w:rsidR="00E867EA" w:rsidRPr="00CA6E66">
        <w:rPr>
          <w:rFonts w:eastAsia="Calibri" w:cs="Times New Roman"/>
          <w:b/>
          <w:color w:val="000000" w:themeColor="text1"/>
          <w:szCs w:val="24"/>
        </w:rPr>
        <w:tab/>
        <w:instrText>General Research Objective</w:instrText>
      </w:r>
      <w:bookmarkEnd w:id="51"/>
      <w:r w:rsidR="00E867EA" w:rsidRPr="00CA6E66">
        <w:rPr>
          <w:color w:val="000000" w:themeColor="text1"/>
        </w:rPr>
        <w:instrText xml:space="preserve">" \f C \l "1" </w:instrText>
      </w:r>
      <w:r w:rsidR="00E867EA" w:rsidRPr="00CA6E66">
        <w:rPr>
          <w:rFonts w:eastAsia="Calibri" w:cs="Times New Roman"/>
          <w:b/>
          <w:color w:val="000000" w:themeColor="text1"/>
          <w:szCs w:val="24"/>
        </w:rPr>
        <w:fldChar w:fldCharType="end"/>
      </w:r>
      <w:r w:rsidRPr="00CA6E66">
        <w:rPr>
          <w:rFonts w:eastAsia="Calibri" w:cs="Times New Roman"/>
          <w:b/>
          <w:color w:val="000000" w:themeColor="text1"/>
          <w:szCs w:val="24"/>
        </w:rPr>
        <w:t xml:space="preserve"> </w:t>
      </w:r>
      <w:bookmarkEnd w:id="48"/>
    </w:p>
    <w:p w14:paraId="5692459D" w14:textId="399821CE" w:rsidR="007A7C8E" w:rsidRDefault="007A7C8E" w:rsidP="005F6319">
      <w:pPr>
        <w:pStyle w:val="Default"/>
        <w:spacing w:before="40"/>
        <w:rPr>
          <w:color w:val="000000" w:themeColor="text1"/>
        </w:rPr>
      </w:pPr>
      <w:bookmarkStart w:id="52" w:name="_Toc238234527"/>
      <w:r w:rsidRPr="00CA6E66">
        <w:rPr>
          <w:color w:val="000000" w:themeColor="text1"/>
        </w:rPr>
        <w:t xml:space="preserve">The general objective of this study </w:t>
      </w:r>
      <w:r w:rsidR="00274B1C" w:rsidRPr="00CA6E66">
        <w:rPr>
          <w:color w:val="000000" w:themeColor="text1"/>
        </w:rPr>
        <w:t>wa</w:t>
      </w:r>
      <w:r w:rsidRPr="00CA6E66">
        <w:rPr>
          <w:color w:val="000000" w:themeColor="text1"/>
        </w:rPr>
        <w:t xml:space="preserve">s to </w:t>
      </w:r>
      <w:r w:rsidR="006A23E9" w:rsidRPr="00CA6E66">
        <w:rPr>
          <w:color w:val="000000" w:themeColor="text1"/>
        </w:rPr>
        <w:t>analyze</w:t>
      </w:r>
      <w:r w:rsidRPr="00CA6E66">
        <w:rPr>
          <w:color w:val="000000" w:themeColor="text1"/>
        </w:rPr>
        <w:t xml:space="preserve"> the service quality effect on customer satisfaction in the Tanzanian energy industry.</w:t>
      </w:r>
    </w:p>
    <w:p w14:paraId="590DC286" w14:textId="77777777" w:rsidR="00CA6E66" w:rsidRPr="00CA6E66" w:rsidRDefault="00CA6E66" w:rsidP="005F6319">
      <w:pPr>
        <w:pStyle w:val="Default"/>
        <w:spacing w:before="40"/>
        <w:rPr>
          <w:color w:val="000000" w:themeColor="text1"/>
          <w:sz w:val="14"/>
        </w:rPr>
      </w:pPr>
    </w:p>
    <w:p w14:paraId="01D94229" w14:textId="0CB48F9D" w:rsidR="00D569F4" w:rsidRPr="00CA6E66" w:rsidRDefault="00A64C4C" w:rsidP="005F6319">
      <w:pPr>
        <w:pStyle w:val="Heading3"/>
        <w:spacing w:before="100" w:beforeAutospacing="1"/>
        <w:rPr>
          <w:rFonts w:eastAsia="Times New Roman" w:cs="Times New Roman"/>
          <w:color w:val="000000" w:themeColor="text1"/>
        </w:rPr>
      </w:pPr>
      <w:bookmarkStart w:id="53" w:name="_Toc202872163"/>
      <w:r w:rsidRPr="00CA6E66">
        <w:rPr>
          <w:rFonts w:eastAsia="Times New Roman" w:cs="Times New Roman"/>
          <w:color w:val="000000" w:themeColor="text1"/>
        </w:rPr>
        <w:t>1.4.1</w:t>
      </w:r>
      <w:r w:rsidRPr="00CA6E66">
        <w:rPr>
          <w:rFonts w:eastAsia="Times New Roman" w:cs="Times New Roman"/>
          <w:color w:val="000000" w:themeColor="text1"/>
        </w:rPr>
        <w:tab/>
        <w:t>Specific Research Objectives</w:t>
      </w:r>
      <w:bookmarkEnd w:id="52"/>
      <w:bookmarkEnd w:id="53"/>
      <w:r w:rsidR="00E867EA" w:rsidRPr="00CA6E66">
        <w:rPr>
          <w:rFonts w:eastAsia="Times New Roman" w:cs="Times New Roman"/>
          <w:color w:val="000000" w:themeColor="text1"/>
        </w:rPr>
        <w:fldChar w:fldCharType="begin"/>
      </w:r>
      <w:r w:rsidR="00E867EA" w:rsidRPr="00CA6E66">
        <w:rPr>
          <w:color w:val="000000" w:themeColor="text1"/>
        </w:rPr>
        <w:instrText xml:space="preserve"> TC "</w:instrText>
      </w:r>
      <w:bookmarkStart w:id="54" w:name="_Toc203238046"/>
      <w:r w:rsidR="00E867EA" w:rsidRPr="00CA6E66">
        <w:rPr>
          <w:rFonts w:eastAsia="Times New Roman" w:cs="Times New Roman"/>
          <w:color w:val="000000" w:themeColor="text1"/>
        </w:rPr>
        <w:instrText>1.4.1</w:instrText>
      </w:r>
      <w:r w:rsidR="00E867EA" w:rsidRPr="00CA6E66">
        <w:rPr>
          <w:rFonts w:eastAsia="Times New Roman" w:cs="Times New Roman"/>
          <w:color w:val="000000" w:themeColor="text1"/>
        </w:rPr>
        <w:tab/>
        <w:instrText>Specific Research Objectives</w:instrText>
      </w:r>
      <w:bookmarkEnd w:id="54"/>
      <w:r w:rsidR="00E867EA" w:rsidRPr="00CA6E66">
        <w:rPr>
          <w:color w:val="000000" w:themeColor="text1"/>
        </w:rPr>
        <w:instrText xml:space="preserve">" \f C \l "1" </w:instrText>
      </w:r>
      <w:r w:rsidR="00E867EA" w:rsidRPr="00CA6E66">
        <w:rPr>
          <w:rFonts w:eastAsia="Times New Roman" w:cs="Times New Roman"/>
          <w:color w:val="000000" w:themeColor="text1"/>
        </w:rPr>
        <w:fldChar w:fldCharType="end"/>
      </w:r>
    </w:p>
    <w:p w14:paraId="0726B27F" w14:textId="4C72B59A" w:rsidR="002B5EFE" w:rsidRPr="00CA6E66" w:rsidRDefault="002B5EFE" w:rsidP="005F6319">
      <w:pPr>
        <w:spacing w:after="0" w:line="48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The specific objectives of the study were:</w:t>
      </w:r>
    </w:p>
    <w:p w14:paraId="06CBC650" w14:textId="77777777" w:rsidR="00D569F4" w:rsidRPr="00CA6E66" w:rsidRDefault="00A64C4C" w:rsidP="005F6319">
      <w:pPr>
        <w:numPr>
          <w:ilvl w:val="0"/>
          <w:numId w:val="1"/>
        </w:numPr>
        <w:spacing w:before="40" w:after="0" w:line="480" w:lineRule="auto"/>
        <w:jc w:val="both"/>
        <w:rPr>
          <w:rFonts w:ascii="Times New Roman" w:eastAsia="Calibri" w:hAnsi="Times New Roman" w:cs="Times New Roman"/>
          <w:color w:val="000000" w:themeColor="text1"/>
          <w:sz w:val="24"/>
          <w:szCs w:val="24"/>
        </w:rPr>
      </w:pPr>
      <w:r w:rsidRPr="00CA6E66">
        <w:rPr>
          <w:rFonts w:ascii="Times New Roman" w:eastAsia="Calibri" w:hAnsi="Times New Roman" w:cs="Times New Roman"/>
          <w:color w:val="000000" w:themeColor="text1"/>
          <w:sz w:val="24"/>
          <w:szCs w:val="24"/>
        </w:rPr>
        <w:t>To assess the effect of reliability on customer satisfaction in the Tanzanian Energy Industry.</w:t>
      </w:r>
    </w:p>
    <w:p w14:paraId="52838D02" w14:textId="77777777" w:rsidR="00D569F4" w:rsidRPr="00CA6E66" w:rsidRDefault="00A64C4C" w:rsidP="005F6319">
      <w:pPr>
        <w:numPr>
          <w:ilvl w:val="0"/>
          <w:numId w:val="1"/>
        </w:numPr>
        <w:spacing w:before="100" w:beforeAutospacing="1" w:after="0" w:line="480" w:lineRule="auto"/>
        <w:jc w:val="both"/>
        <w:rPr>
          <w:rFonts w:ascii="Times New Roman" w:eastAsia="Calibri" w:hAnsi="Times New Roman" w:cs="Times New Roman"/>
          <w:color w:val="000000" w:themeColor="text1"/>
          <w:sz w:val="24"/>
          <w:szCs w:val="24"/>
        </w:rPr>
      </w:pPr>
      <w:r w:rsidRPr="00CA6E66">
        <w:rPr>
          <w:rFonts w:ascii="Times New Roman" w:eastAsia="Calibri" w:hAnsi="Times New Roman" w:cs="Times New Roman"/>
          <w:color w:val="000000" w:themeColor="text1"/>
          <w:sz w:val="24"/>
          <w:szCs w:val="24"/>
        </w:rPr>
        <w:t>To assess the effect of assurance on customer satisfaction in the Tanzanian Energy Industry.</w:t>
      </w:r>
    </w:p>
    <w:p w14:paraId="5DC98302" w14:textId="0BCC1170" w:rsidR="002E3390" w:rsidRPr="00CA6E66" w:rsidRDefault="002E3390" w:rsidP="005F6319">
      <w:pPr>
        <w:pStyle w:val="ListParagraph"/>
        <w:numPr>
          <w:ilvl w:val="0"/>
          <w:numId w:val="1"/>
        </w:numPr>
        <w:spacing w:before="100" w:beforeAutospacing="1" w:after="0" w:line="480" w:lineRule="auto"/>
        <w:contextualSpacing w:val="0"/>
        <w:jc w:val="both"/>
        <w:rPr>
          <w:rFonts w:ascii="Times New Roman" w:hAnsi="Times New Roman"/>
          <w:color w:val="000000" w:themeColor="text1"/>
          <w:sz w:val="24"/>
          <w:szCs w:val="24"/>
        </w:rPr>
      </w:pPr>
      <w:r w:rsidRPr="00CA6E66">
        <w:rPr>
          <w:rFonts w:ascii="Times New Roman" w:hAnsi="Times New Roman"/>
          <w:color w:val="000000" w:themeColor="text1"/>
          <w:sz w:val="24"/>
          <w:szCs w:val="24"/>
        </w:rPr>
        <w:lastRenderedPageBreak/>
        <w:t xml:space="preserve">To assess the </w:t>
      </w:r>
      <w:r w:rsidR="00A07CF9" w:rsidRPr="00CA6E66">
        <w:rPr>
          <w:rFonts w:ascii="Times New Roman" w:hAnsi="Times New Roman"/>
          <w:color w:val="000000" w:themeColor="text1"/>
          <w:sz w:val="24"/>
          <w:szCs w:val="24"/>
        </w:rPr>
        <w:t>tangibility</w:t>
      </w:r>
      <w:r w:rsidRPr="00CA6E66">
        <w:rPr>
          <w:rFonts w:ascii="Times New Roman" w:hAnsi="Times New Roman"/>
          <w:color w:val="000000" w:themeColor="text1"/>
          <w:sz w:val="24"/>
          <w:szCs w:val="24"/>
        </w:rPr>
        <w:t xml:space="preserve"> effect on customer satisfaction in the Tanzanian Energy industry.</w:t>
      </w:r>
    </w:p>
    <w:p w14:paraId="7D433B18" w14:textId="487AEE9F" w:rsidR="00D569F4" w:rsidRPr="00CA6E66" w:rsidRDefault="00A64C4C" w:rsidP="005F6319">
      <w:pPr>
        <w:pStyle w:val="ListParagraph"/>
        <w:numPr>
          <w:ilvl w:val="0"/>
          <w:numId w:val="1"/>
        </w:numPr>
        <w:spacing w:before="100" w:beforeAutospacing="1" w:after="0" w:line="480" w:lineRule="auto"/>
        <w:contextualSpacing w:val="0"/>
        <w:jc w:val="both"/>
        <w:rPr>
          <w:rFonts w:ascii="Times New Roman" w:hAnsi="Times New Roman"/>
          <w:color w:val="000000" w:themeColor="text1"/>
          <w:sz w:val="24"/>
          <w:szCs w:val="24"/>
        </w:rPr>
      </w:pPr>
      <w:r w:rsidRPr="00CA6E66">
        <w:rPr>
          <w:rFonts w:ascii="Times New Roman" w:hAnsi="Times New Roman"/>
          <w:color w:val="000000" w:themeColor="text1"/>
          <w:sz w:val="24"/>
          <w:szCs w:val="24"/>
        </w:rPr>
        <w:t>To assess the effects of empathy on customer satisfaction in the Tanzanian Energy Industry</w:t>
      </w:r>
      <w:r w:rsidR="002E3390" w:rsidRPr="00CA6E66">
        <w:rPr>
          <w:rFonts w:ascii="Times New Roman" w:hAnsi="Times New Roman"/>
          <w:color w:val="000000" w:themeColor="text1"/>
          <w:sz w:val="24"/>
          <w:szCs w:val="24"/>
        </w:rPr>
        <w:t>.</w:t>
      </w:r>
    </w:p>
    <w:p w14:paraId="173EF019" w14:textId="6D06E94B" w:rsidR="00D569F4" w:rsidRDefault="00A64C4C" w:rsidP="005F6319">
      <w:pPr>
        <w:pStyle w:val="ListParagraph"/>
        <w:numPr>
          <w:ilvl w:val="0"/>
          <w:numId w:val="1"/>
        </w:numPr>
        <w:spacing w:before="100" w:beforeAutospacing="1" w:after="0" w:line="480" w:lineRule="auto"/>
        <w:contextualSpacing w:val="0"/>
        <w:jc w:val="both"/>
        <w:rPr>
          <w:rFonts w:ascii="Times New Roman" w:hAnsi="Times New Roman"/>
          <w:color w:val="000000" w:themeColor="text1"/>
          <w:sz w:val="24"/>
          <w:szCs w:val="24"/>
        </w:rPr>
      </w:pPr>
      <w:r w:rsidRPr="00CA6E66">
        <w:rPr>
          <w:rFonts w:ascii="Times New Roman" w:hAnsi="Times New Roman"/>
          <w:color w:val="000000" w:themeColor="text1"/>
          <w:sz w:val="24"/>
          <w:szCs w:val="24"/>
        </w:rPr>
        <w:t xml:space="preserve">To assess the effects of customer satisfaction </w:t>
      </w:r>
      <w:r w:rsidR="002E3390" w:rsidRPr="00CA6E66">
        <w:rPr>
          <w:rFonts w:ascii="Times New Roman" w:hAnsi="Times New Roman"/>
          <w:color w:val="000000" w:themeColor="text1"/>
          <w:sz w:val="24"/>
          <w:szCs w:val="24"/>
        </w:rPr>
        <w:t xml:space="preserve">responsiveness </w:t>
      </w:r>
      <w:r w:rsidRPr="00CA6E66">
        <w:rPr>
          <w:rFonts w:ascii="Times New Roman" w:hAnsi="Times New Roman"/>
          <w:color w:val="000000" w:themeColor="text1"/>
          <w:sz w:val="24"/>
          <w:szCs w:val="24"/>
        </w:rPr>
        <w:t>in the Tanzanian Energy Industry</w:t>
      </w:r>
      <w:r w:rsidR="002E3390" w:rsidRPr="00CA6E66">
        <w:rPr>
          <w:rFonts w:ascii="Times New Roman" w:hAnsi="Times New Roman"/>
          <w:color w:val="000000" w:themeColor="text1"/>
          <w:sz w:val="24"/>
          <w:szCs w:val="24"/>
        </w:rPr>
        <w:t>.</w:t>
      </w:r>
    </w:p>
    <w:p w14:paraId="2EC9C1B4" w14:textId="77777777" w:rsidR="00CA6E66" w:rsidRPr="00CA6E66" w:rsidRDefault="00CA6E66" w:rsidP="00CA6E66">
      <w:pPr>
        <w:pStyle w:val="ListParagraph"/>
        <w:spacing w:before="100" w:beforeAutospacing="1" w:after="0" w:line="480" w:lineRule="auto"/>
        <w:contextualSpacing w:val="0"/>
        <w:jc w:val="both"/>
        <w:rPr>
          <w:rFonts w:ascii="Times New Roman" w:hAnsi="Times New Roman"/>
          <w:color w:val="000000" w:themeColor="text1"/>
          <w:sz w:val="2"/>
          <w:szCs w:val="24"/>
        </w:rPr>
      </w:pPr>
    </w:p>
    <w:p w14:paraId="11B66E28" w14:textId="73BDEA04" w:rsidR="00D569F4" w:rsidRPr="00CA6E66" w:rsidRDefault="00A64C4C" w:rsidP="00CA6E66">
      <w:pPr>
        <w:pStyle w:val="Heading2"/>
        <w:spacing w:before="100" w:beforeAutospacing="1"/>
        <w:ind w:left="426" w:hanging="426"/>
        <w:rPr>
          <w:rFonts w:eastAsia="Calibri" w:cs="Times New Roman"/>
          <w:b/>
          <w:color w:val="000000" w:themeColor="text1"/>
          <w:szCs w:val="24"/>
        </w:rPr>
      </w:pPr>
      <w:bookmarkStart w:id="55" w:name="_Toc79408604"/>
      <w:bookmarkStart w:id="56" w:name="_Toc202872164"/>
      <w:r w:rsidRPr="00CA6E66">
        <w:rPr>
          <w:rFonts w:eastAsia="Calibri" w:cs="Times New Roman"/>
          <w:b/>
          <w:color w:val="000000" w:themeColor="text1"/>
          <w:szCs w:val="24"/>
        </w:rPr>
        <w:t>1.</w:t>
      </w:r>
      <w:r w:rsidR="00A66364" w:rsidRPr="00CA6E66">
        <w:rPr>
          <w:rFonts w:eastAsia="Calibri" w:cs="Times New Roman"/>
          <w:b/>
          <w:color w:val="000000" w:themeColor="text1"/>
          <w:szCs w:val="24"/>
        </w:rPr>
        <w:t>5</w:t>
      </w:r>
      <w:r w:rsidRPr="00CA6E66">
        <w:rPr>
          <w:rFonts w:eastAsia="Calibri" w:cs="Times New Roman"/>
          <w:b/>
          <w:color w:val="000000" w:themeColor="text1"/>
          <w:szCs w:val="24"/>
        </w:rPr>
        <w:tab/>
        <w:t>Significance of Study</w:t>
      </w:r>
      <w:bookmarkEnd w:id="55"/>
      <w:bookmarkEnd w:id="56"/>
      <w:r w:rsidR="00E867EA" w:rsidRPr="00CA6E66">
        <w:rPr>
          <w:rFonts w:eastAsia="Calibri" w:cs="Times New Roman"/>
          <w:b/>
          <w:color w:val="000000" w:themeColor="text1"/>
          <w:szCs w:val="24"/>
        </w:rPr>
        <w:fldChar w:fldCharType="begin"/>
      </w:r>
      <w:r w:rsidR="00E867EA" w:rsidRPr="00CA6E66">
        <w:rPr>
          <w:color w:val="000000" w:themeColor="text1"/>
        </w:rPr>
        <w:instrText xml:space="preserve"> TC "</w:instrText>
      </w:r>
      <w:bookmarkStart w:id="57" w:name="_Toc203238047"/>
      <w:r w:rsidR="00E867EA" w:rsidRPr="00CA6E66">
        <w:rPr>
          <w:rFonts w:eastAsia="Calibri" w:cs="Times New Roman"/>
          <w:b/>
          <w:color w:val="000000" w:themeColor="text1"/>
          <w:szCs w:val="24"/>
        </w:rPr>
        <w:instrText>1.5</w:instrText>
      </w:r>
      <w:r w:rsidR="00E867EA" w:rsidRPr="00CA6E66">
        <w:rPr>
          <w:rFonts w:eastAsia="Calibri" w:cs="Times New Roman"/>
          <w:b/>
          <w:color w:val="000000" w:themeColor="text1"/>
          <w:szCs w:val="24"/>
        </w:rPr>
        <w:tab/>
        <w:instrText>Significance of Study</w:instrText>
      </w:r>
      <w:bookmarkEnd w:id="57"/>
      <w:r w:rsidR="00E867EA" w:rsidRPr="00CA6E66">
        <w:rPr>
          <w:color w:val="000000" w:themeColor="text1"/>
        </w:rPr>
        <w:instrText xml:space="preserve">" \f C \l "1" </w:instrText>
      </w:r>
      <w:r w:rsidR="00E867EA" w:rsidRPr="00CA6E66">
        <w:rPr>
          <w:rFonts w:eastAsia="Calibri" w:cs="Times New Roman"/>
          <w:b/>
          <w:color w:val="000000" w:themeColor="text1"/>
          <w:szCs w:val="24"/>
        </w:rPr>
        <w:fldChar w:fldCharType="end"/>
      </w:r>
    </w:p>
    <w:p w14:paraId="3FB727E5" w14:textId="7A23CAEC" w:rsidR="001931CB" w:rsidRPr="00CA6E66" w:rsidRDefault="00A64C4C" w:rsidP="005F6319">
      <w:pPr>
        <w:autoSpaceDE w:val="0"/>
        <w:autoSpaceDN w:val="0"/>
        <w:adjustRightInd w:val="0"/>
        <w:spacing w:before="40" w:after="0" w:line="48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xml:space="preserve">The study </w:t>
      </w:r>
      <w:r w:rsidR="00494FF9" w:rsidRPr="00CA6E66">
        <w:rPr>
          <w:rFonts w:ascii="Times New Roman" w:hAnsi="Times New Roman" w:cs="Times New Roman"/>
          <w:color w:val="000000" w:themeColor="text1"/>
          <w:sz w:val="24"/>
          <w:szCs w:val="24"/>
        </w:rPr>
        <w:t>wa</w:t>
      </w:r>
      <w:r w:rsidRPr="00CA6E66">
        <w:rPr>
          <w:rFonts w:ascii="Times New Roman" w:hAnsi="Times New Roman" w:cs="Times New Roman"/>
          <w:color w:val="000000" w:themeColor="text1"/>
          <w:sz w:val="24"/>
          <w:szCs w:val="24"/>
        </w:rPr>
        <w:t>s importan</w:t>
      </w:r>
      <w:r w:rsidR="00494FF9" w:rsidRPr="00CA6E66">
        <w:rPr>
          <w:rFonts w:ascii="Times New Roman" w:hAnsi="Times New Roman" w:cs="Times New Roman"/>
          <w:color w:val="000000" w:themeColor="text1"/>
          <w:sz w:val="24"/>
          <w:szCs w:val="24"/>
        </w:rPr>
        <w:t>t</w:t>
      </w:r>
      <w:r w:rsidRPr="00CA6E66">
        <w:rPr>
          <w:rFonts w:ascii="Times New Roman" w:hAnsi="Times New Roman" w:cs="Times New Roman"/>
          <w:color w:val="000000" w:themeColor="text1"/>
          <w:sz w:val="24"/>
          <w:szCs w:val="24"/>
        </w:rPr>
        <w:t xml:space="preserve"> to stakeholders</w:t>
      </w:r>
      <w:r w:rsidR="00DD12D8" w:rsidRPr="00CA6E66">
        <w:rPr>
          <w:rFonts w:ascii="Times New Roman" w:hAnsi="Times New Roman" w:cs="Times New Roman"/>
          <w:color w:val="000000" w:themeColor="text1"/>
          <w:sz w:val="24"/>
          <w:szCs w:val="24"/>
        </w:rPr>
        <w:t>,</w:t>
      </w:r>
      <w:r w:rsidRPr="00CA6E66">
        <w:rPr>
          <w:rFonts w:ascii="Times New Roman" w:hAnsi="Times New Roman" w:cs="Times New Roman"/>
          <w:color w:val="000000" w:themeColor="text1"/>
          <w:sz w:val="24"/>
          <w:szCs w:val="24"/>
        </w:rPr>
        <w:t xml:space="preserve"> including TANESCO, service delivery personnel, policy makers</w:t>
      </w:r>
      <w:r w:rsidR="00DD12D8" w:rsidRPr="00CA6E66">
        <w:rPr>
          <w:rFonts w:ascii="Times New Roman" w:hAnsi="Times New Roman" w:cs="Times New Roman"/>
          <w:color w:val="000000" w:themeColor="text1"/>
          <w:sz w:val="24"/>
          <w:szCs w:val="24"/>
        </w:rPr>
        <w:t>,</w:t>
      </w:r>
      <w:r w:rsidRPr="00CA6E66">
        <w:rPr>
          <w:rFonts w:ascii="Times New Roman" w:hAnsi="Times New Roman" w:cs="Times New Roman"/>
          <w:color w:val="000000" w:themeColor="text1"/>
          <w:sz w:val="24"/>
          <w:szCs w:val="24"/>
        </w:rPr>
        <w:t xml:space="preserve"> marketing professionals</w:t>
      </w:r>
      <w:r w:rsidR="00E20A62" w:rsidRPr="00CA6E66">
        <w:rPr>
          <w:rFonts w:ascii="Times New Roman" w:hAnsi="Times New Roman" w:cs="Times New Roman"/>
          <w:color w:val="000000" w:themeColor="text1"/>
          <w:sz w:val="24"/>
          <w:szCs w:val="24"/>
        </w:rPr>
        <w:t>,</w:t>
      </w:r>
      <w:r w:rsidRPr="00CA6E66">
        <w:rPr>
          <w:rFonts w:ascii="Times New Roman" w:hAnsi="Times New Roman" w:cs="Times New Roman"/>
          <w:color w:val="000000" w:themeColor="text1"/>
          <w:sz w:val="24"/>
          <w:szCs w:val="24"/>
        </w:rPr>
        <w:t xml:space="preserve"> and researchers.</w:t>
      </w:r>
      <w:r w:rsidR="00D067CC" w:rsidRPr="00CA6E66">
        <w:rPr>
          <w:rFonts w:ascii="Times New Roman" w:hAnsi="Times New Roman" w:cs="Times New Roman"/>
          <w:color w:val="000000" w:themeColor="text1"/>
          <w:sz w:val="24"/>
          <w:szCs w:val="24"/>
        </w:rPr>
        <w:t xml:space="preserve"> </w:t>
      </w:r>
      <w:r w:rsidR="00BF6140" w:rsidRPr="00CA6E66">
        <w:rPr>
          <w:rFonts w:ascii="Times New Roman" w:hAnsi="Times New Roman" w:cs="Times New Roman"/>
          <w:color w:val="000000" w:themeColor="text1"/>
          <w:sz w:val="24"/>
          <w:szCs w:val="24"/>
        </w:rPr>
        <w:t>First, the study offered TANESCO insights into valued service quality aspects and how they relate to customer satisfaction, informing potential marketing strategies for improved service delivery.</w:t>
      </w:r>
      <w:r w:rsidR="00D067CC" w:rsidRPr="00CA6E66">
        <w:rPr>
          <w:rFonts w:ascii="Times New Roman" w:hAnsi="Times New Roman" w:cs="Times New Roman"/>
          <w:color w:val="000000" w:themeColor="text1"/>
          <w:sz w:val="24"/>
          <w:szCs w:val="24"/>
        </w:rPr>
        <w:t xml:space="preserve"> </w:t>
      </w:r>
      <w:r w:rsidR="00BF6140" w:rsidRPr="00CA6E66">
        <w:rPr>
          <w:rFonts w:ascii="Times New Roman" w:hAnsi="Times New Roman" w:cs="Times New Roman"/>
          <w:color w:val="000000" w:themeColor="text1"/>
          <w:sz w:val="24"/>
          <w:szCs w:val="24"/>
        </w:rPr>
        <w:t>Secondly, the study provided empirical insights into customer desires and TANESCO's perception of service quality.</w:t>
      </w:r>
      <w:r w:rsidR="00D067CC" w:rsidRPr="00CA6E66">
        <w:rPr>
          <w:rFonts w:ascii="Times New Roman" w:hAnsi="Times New Roman" w:cs="Times New Roman"/>
          <w:color w:val="000000" w:themeColor="text1"/>
          <w:sz w:val="24"/>
          <w:szCs w:val="24"/>
        </w:rPr>
        <w:t xml:space="preserve"> </w:t>
      </w:r>
      <w:r w:rsidR="00BF6140" w:rsidRPr="00CA6E66">
        <w:rPr>
          <w:rFonts w:ascii="Times New Roman" w:hAnsi="Times New Roman" w:cs="Times New Roman"/>
          <w:color w:val="000000" w:themeColor="text1"/>
          <w:sz w:val="24"/>
          <w:szCs w:val="24"/>
        </w:rPr>
        <w:t>Thirdly, TANESCO policymakers could use information from the study findings to develop policies geared towards enhancing customer service delivery in TANESCO, Tanzania. This study added to marketing literature and discussions on service quality in public sector monopolies, enhancing the understanding of customer expectations and perceptions.</w:t>
      </w:r>
      <w:r w:rsidR="00D067CC" w:rsidRPr="00CA6E66">
        <w:rPr>
          <w:rFonts w:ascii="Times New Roman" w:hAnsi="Times New Roman" w:cs="Times New Roman"/>
          <w:color w:val="000000" w:themeColor="text1"/>
          <w:sz w:val="24"/>
          <w:szCs w:val="24"/>
        </w:rPr>
        <w:t xml:space="preserve"> </w:t>
      </w:r>
      <w:r w:rsidR="001931CB" w:rsidRPr="00CA6E66">
        <w:rPr>
          <w:rFonts w:ascii="Times New Roman" w:hAnsi="Times New Roman" w:cs="Times New Roman"/>
          <w:color w:val="000000" w:themeColor="text1"/>
          <w:sz w:val="24"/>
          <w:szCs w:val="24"/>
        </w:rPr>
        <w:t xml:space="preserve">This study was important as it could help TANESCO to better prioritize customer satisfaction and improve its service quality by maintaining continuous service quality and electricity power supply to the customers, leading to enhanced customer loyalty and organizational performance. However, the study findings will be of great benefit to the customers of improved service quality, TANESCO will enhance its operations, and researchers </w:t>
      </w:r>
      <w:r w:rsidR="006E2E6F" w:rsidRPr="00CA6E66">
        <w:rPr>
          <w:rFonts w:ascii="Times New Roman" w:hAnsi="Times New Roman" w:cs="Times New Roman"/>
          <w:color w:val="000000" w:themeColor="text1"/>
          <w:sz w:val="24"/>
          <w:szCs w:val="24"/>
        </w:rPr>
        <w:t xml:space="preserve">will </w:t>
      </w:r>
      <w:r w:rsidR="001931CB" w:rsidRPr="00CA6E66">
        <w:rPr>
          <w:rFonts w:ascii="Times New Roman" w:hAnsi="Times New Roman" w:cs="Times New Roman"/>
          <w:color w:val="000000" w:themeColor="text1"/>
          <w:sz w:val="24"/>
          <w:szCs w:val="24"/>
        </w:rPr>
        <w:t xml:space="preserve">gain valuable insights. This study provides empirical evidence </w:t>
      </w:r>
      <w:r w:rsidR="001931CB" w:rsidRPr="00CA6E66">
        <w:rPr>
          <w:rFonts w:ascii="Times New Roman" w:hAnsi="Times New Roman" w:cs="Times New Roman"/>
          <w:color w:val="000000" w:themeColor="text1"/>
          <w:sz w:val="24"/>
          <w:szCs w:val="24"/>
        </w:rPr>
        <w:lastRenderedPageBreak/>
        <w:t xml:space="preserve">on the relationship between service quality and customer satisfaction within Tanzania's energy sector. It also adds to the theoretical framework by testing the applicability of the SERVQUAL model in the </w:t>
      </w:r>
      <w:r w:rsidR="00620CB4" w:rsidRPr="00CA6E66">
        <w:rPr>
          <w:rFonts w:ascii="Times New Roman" w:hAnsi="Times New Roman" w:cs="Times New Roman"/>
          <w:color w:val="000000" w:themeColor="text1"/>
          <w:sz w:val="24"/>
          <w:szCs w:val="24"/>
        </w:rPr>
        <w:t>Tanzanian</w:t>
      </w:r>
      <w:r w:rsidR="001931CB" w:rsidRPr="00CA6E66">
        <w:rPr>
          <w:rFonts w:ascii="Times New Roman" w:hAnsi="Times New Roman" w:cs="Times New Roman"/>
          <w:color w:val="000000" w:themeColor="text1"/>
          <w:sz w:val="24"/>
          <w:szCs w:val="24"/>
        </w:rPr>
        <w:t xml:space="preserve"> context.</w:t>
      </w:r>
    </w:p>
    <w:p w14:paraId="3013C6BB" w14:textId="6B7DD17A" w:rsidR="001931CB" w:rsidRDefault="001931CB" w:rsidP="005F6319">
      <w:pPr>
        <w:autoSpaceDE w:val="0"/>
        <w:autoSpaceDN w:val="0"/>
        <w:adjustRightInd w:val="0"/>
        <w:spacing w:before="40" w:after="0" w:line="48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Furthermore, this study contributed by exploring the effect of empathy on customer satisfaction, an area that has not been extensively covered in previous studies within the Tanzanian energy sector. The findings will be valuable for TANESCO in identifying areas for service improvement, particularly in customer communication and satisfaction, which are critical for enhancing customer loyalty and operational performance. Additionally, by applying the SERVQUAL model in the Tanzanian context, this study provides a theoretical contribution, offering insights into the applicability and relevance of this model in emerging economies, especially in sectors that face infrastructural challenges.</w:t>
      </w:r>
    </w:p>
    <w:p w14:paraId="0D18D602" w14:textId="77777777" w:rsidR="00CA6E66" w:rsidRPr="00CA6E66" w:rsidRDefault="00CA6E66" w:rsidP="005F6319">
      <w:pPr>
        <w:autoSpaceDE w:val="0"/>
        <w:autoSpaceDN w:val="0"/>
        <w:adjustRightInd w:val="0"/>
        <w:spacing w:before="40" w:after="0" w:line="480" w:lineRule="auto"/>
        <w:jc w:val="both"/>
        <w:rPr>
          <w:rFonts w:ascii="Times New Roman" w:hAnsi="Times New Roman" w:cs="Times New Roman"/>
          <w:color w:val="000000" w:themeColor="text1"/>
          <w:sz w:val="4"/>
          <w:szCs w:val="24"/>
        </w:rPr>
      </w:pPr>
    </w:p>
    <w:p w14:paraId="7AD0A86B" w14:textId="45038CA6" w:rsidR="00D569F4" w:rsidRPr="00CA6E66" w:rsidRDefault="00A64C4C" w:rsidP="005F6319">
      <w:pPr>
        <w:pStyle w:val="Heading3"/>
        <w:spacing w:before="100" w:beforeAutospacing="1"/>
        <w:rPr>
          <w:rFonts w:eastAsia="Times New Roman" w:cs="Times New Roman"/>
          <w:color w:val="000000" w:themeColor="text1"/>
        </w:rPr>
      </w:pPr>
      <w:bookmarkStart w:id="58" w:name="_Toc202872165"/>
      <w:r w:rsidRPr="00CA6E66">
        <w:rPr>
          <w:rFonts w:eastAsia="Times New Roman" w:cs="Times New Roman"/>
          <w:color w:val="000000" w:themeColor="text1"/>
        </w:rPr>
        <w:t>1.</w:t>
      </w:r>
      <w:r w:rsidR="00441ADF" w:rsidRPr="00CA6E66">
        <w:rPr>
          <w:rFonts w:eastAsia="Times New Roman" w:cs="Times New Roman"/>
          <w:color w:val="000000" w:themeColor="text1"/>
        </w:rPr>
        <w:t>5</w:t>
      </w:r>
      <w:r w:rsidRPr="00CA6E66">
        <w:rPr>
          <w:rFonts w:eastAsia="Times New Roman" w:cs="Times New Roman"/>
          <w:color w:val="000000" w:themeColor="text1"/>
        </w:rPr>
        <w:t>.5</w:t>
      </w:r>
      <w:r w:rsidRPr="00CA6E66">
        <w:rPr>
          <w:rFonts w:eastAsia="Times New Roman" w:cs="Times New Roman"/>
          <w:color w:val="000000" w:themeColor="text1"/>
        </w:rPr>
        <w:tab/>
        <w:t xml:space="preserve">Scope of the </w:t>
      </w:r>
      <w:r w:rsidR="00586C44" w:rsidRPr="00CA6E66">
        <w:rPr>
          <w:rFonts w:eastAsia="Times New Roman" w:cs="Times New Roman"/>
          <w:color w:val="000000" w:themeColor="text1"/>
        </w:rPr>
        <w:t>S</w:t>
      </w:r>
      <w:r w:rsidRPr="00CA6E66">
        <w:rPr>
          <w:rFonts w:eastAsia="Times New Roman" w:cs="Times New Roman"/>
          <w:color w:val="000000" w:themeColor="text1"/>
        </w:rPr>
        <w:t>tudy</w:t>
      </w:r>
      <w:bookmarkEnd w:id="58"/>
      <w:r w:rsidR="00E867EA" w:rsidRPr="00CA6E66">
        <w:rPr>
          <w:rFonts w:eastAsia="Times New Roman" w:cs="Times New Roman"/>
          <w:color w:val="000000" w:themeColor="text1"/>
        </w:rPr>
        <w:fldChar w:fldCharType="begin"/>
      </w:r>
      <w:r w:rsidR="00E867EA" w:rsidRPr="00CA6E66">
        <w:rPr>
          <w:color w:val="000000" w:themeColor="text1"/>
        </w:rPr>
        <w:instrText xml:space="preserve"> TC "</w:instrText>
      </w:r>
      <w:bookmarkStart w:id="59" w:name="_Toc203238048"/>
      <w:r w:rsidR="00E867EA" w:rsidRPr="00CA6E66">
        <w:rPr>
          <w:rFonts w:eastAsia="Times New Roman" w:cs="Times New Roman"/>
          <w:color w:val="000000" w:themeColor="text1"/>
        </w:rPr>
        <w:instrText>1.5.5</w:instrText>
      </w:r>
      <w:r w:rsidR="00E867EA" w:rsidRPr="00CA6E66">
        <w:rPr>
          <w:rFonts w:eastAsia="Times New Roman" w:cs="Times New Roman"/>
          <w:color w:val="000000" w:themeColor="text1"/>
        </w:rPr>
        <w:tab/>
        <w:instrText>Scope of the Study</w:instrText>
      </w:r>
      <w:bookmarkEnd w:id="59"/>
      <w:r w:rsidR="00E867EA" w:rsidRPr="00CA6E66">
        <w:rPr>
          <w:color w:val="000000" w:themeColor="text1"/>
        </w:rPr>
        <w:instrText xml:space="preserve">" \f C \l "1" </w:instrText>
      </w:r>
      <w:r w:rsidR="00E867EA" w:rsidRPr="00CA6E66">
        <w:rPr>
          <w:rFonts w:eastAsia="Times New Roman" w:cs="Times New Roman"/>
          <w:color w:val="000000" w:themeColor="text1"/>
        </w:rPr>
        <w:fldChar w:fldCharType="end"/>
      </w:r>
    </w:p>
    <w:p w14:paraId="67488975" w14:textId="6CA47DC4" w:rsidR="00D569F4" w:rsidRPr="00CA6E66" w:rsidRDefault="00F3501C" w:rsidP="005F6319">
      <w:pPr>
        <w:spacing w:before="40" w:after="0" w:line="48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xml:space="preserve">The study </w:t>
      </w:r>
      <w:r w:rsidR="007B0870" w:rsidRPr="00CA6E66">
        <w:rPr>
          <w:rFonts w:ascii="Times New Roman" w:hAnsi="Times New Roman" w:cs="Times New Roman"/>
          <w:color w:val="000000" w:themeColor="text1"/>
          <w:sz w:val="24"/>
          <w:szCs w:val="24"/>
        </w:rPr>
        <w:t>intended</w:t>
      </w:r>
      <w:r w:rsidRPr="00CA6E66">
        <w:rPr>
          <w:rFonts w:ascii="Times New Roman" w:hAnsi="Times New Roman" w:cs="Times New Roman"/>
          <w:color w:val="000000" w:themeColor="text1"/>
          <w:sz w:val="24"/>
          <w:szCs w:val="24"/>
        </w:rPr>
        <w:t xml:space="preserve"> </w:t>
      </w:r>
      <w:r w:rsidR="000914CF" w:rsidRPr="00CA6E66">
        <w:rPr>
          <w:rFonts w:ascii="Times New Roman" w:hAnsi="Times New Roman" w:cs="Times New Roman"/>
          <w:color w:val="000000" w:themeColor="text1"/>
          <w:sz w:val="24"/>
          <w:szCs w:val="24"/>
        </w:rPr>
        <w:t>to examine</w:t>
      </w:r>
      <w:r w:rsidRPr="00CA6E66">
        <w:rPr>
          <w:rFonts w:ascii="Times New Roman" w:hAnsi="Times New Roman" w:cs="Times New Roman"/>
          <w:color w:val="000000" w:themeColor="text1"/>
          <w:sz w:val="24"/>
          <w:szCs w:val="24"/>
        </w:rPr>
        <w:t xml:space="preserve"> how customer satisfaction</w:t>
      </w:r>
      <w:r w:rsidR="00361660" w:rsidRPr="00CA6E66">
        <w:rPr>
          <w:rFonts w:ascii="Times New Roman" w:hAnsi="Times New Roman" w:cs="Times New Roman"/>
          <w:color w:val="000000" w:themeColor="text1"/>
          <w:sz w:val="24"/>
          <w:szCs w:val="24"/>
        </w:rPr>
        <w:t xml:space="preserve"> is influenced by service quality </w:t>
      </w:r>
      <w:r w:rsidRPr="00CA6E66">
        <w:rPr>
          <w:rFonts w:ascii="Times New Roman" w:hAnsi="Times New Roman" w:cs="Times New Roman"/>
          <w:color w:val="000000" w:themeColor="text1"/>
          <w:sz w:val="24"/>
          <w:szCs w:val="24"/>
        </w:rPr>
        <w:t>in the Tanzanian energy industry.</w:t>
      </w:r>
      <w:r w:rsidR="00A64C4C" w:rsidRPr="00CA6E66">
        <w:rPr>
          <w:rFonts w:ascii="Times New Roman" w:hAnsi="Times New Roman" w:cs="Times New Roman"/>
          <w:color w:val="000000" w:themeColor="text1"/>
          <w:sz w:val="24"/>
          <w:szCs w:val="24"/>
        </w:rPr>
        <w:t xml:space="preserve"> This study focus</w:t>
      </w:r>
      <w:r w:rsidR="00AD715F" w:rsidRPr="00CA6E66">
        <w:rPr>
          <w:rFonts w:ascii="Times New Roman" w:hAnsi="Times New Roman" w:cs="Times New Roman"/>
          <w:color w:val="000000" w:themeColor="text1"/>
          <w:sz w:val="24"/>
          <w:szCs w:val="24"/>
        </w:rPr>
        <w:t>ed</w:t>
      </w:r>
      <w:r w:rsidR="00A64C4C" w:rsidRPr="00CA6E66">
        <w:rPr>
          <w:rFonts w:ascii="Times New Roman" w:hAnsi="Times New Roman" w:cs="Times New Roman"/>
          <w:color w:val="000000" w:themeColor="text1"/>
          <w:sz w:val="24"/>
          <w:szCs w:val="24"/>
        </w:rPr>
        <w:t xml:space="preserve"> on the TANESCO administration area in Ngara district, Kagera Region, specifically new residential houses connected to power lines from June to December 2023. </w:t>
      </w:r>
      <w:r w:rsidRPr="00CA6E66">
        <w:rPr>
          <w:rFonts w:ascii="Times New Roman" w:hAnsi="Times New Roman" w:cs="Times New Roman"/>
          <w:color w:val="000000" w:themeColor="text1"/>
          <w:sz w:val="24"/>
          <w:szCs w:val="24"/>
        </w:rPr>
        <w:t xml:space="preserve">A sample of 91 respondents </w:t>
      </w:r>
      <w:r w:rsidR="000914CF" w:rsidRPr="00CA6E66">
        <w:rPr>
          <w:rFonts w:ascii="Times New Roman" w:hAnsi="Times New Roman" w:cs="Times New Roman"/>
          <w:color w:val="000000" w:themeColor="text1"/>
          <w:sz w:val="24"/>
          <w:szCs w:val="24"/>
        </w:rPr>
        <w:t xml:space="preserve">was </w:t>
      </w:r>
      <w:r w:rsidRPr="00CA6E66">
        <w:rPr>
          <w:rFonts w:ascii="Times New Roman" w:hAnsi="Times New Roman" w:cs="Times New Roman"/>
          <w:color w:val="000000" w:themeColor="text1"/>
          <w:sz w:val="24"/>
          <w:szCs w:val="24"/>
        </w:rPr>
        <w:t xml:space="preserve">used to identify </w:t>
      </w:r>
      <w:r w:rsidR="00361660" w:rsidRPr="00CA6E66">
        <w:rPr>
          <w:rFonts w:ascii="Times New Roman" w:hAnsi="Times New Roman" w:cs="Times New Roman"/>
          <w:color w:val="000000" w:themeColor="text1"/>
          <w:sz w:val="24"/>
          <w:szCs w:val="24"/>
        </w:rPr>
        <w:t>the required results for the study.</w:t>
      </w:r>
      <w:r w:rsidR="00D067CC" w:rsidRPr="00CA6E66">
        <w:rPr>
          <w:rFonts w:ascii="Times New Roman" w:hAnsi="Times New Roman" w:cs="Times New Roman"/>
          <w:color w:val="000000" w:themeColor="text1"/>
          <w:sz w:val="24"/>
          <w:szCs w:val="24"/>
        </w:rPr>
        <w:t xml:space="preserve"> </w:t>
      </w:r>
      <w:r w:rsidR="00A64C4C" w:rsidRPr="00CA6E66">
        <w:rPr>
          <w:rFonts w:ascii="Times New Roman" w:hAnsi="Times New Roman" w:cs="Times New Roman"/>
          <w:color w:val="000000" w:themeColor="text1"/>
          <w:sz w:val="24"/>
          <w:szCs w:val="24"/>
        </w:rPr>
        <w:t>TANESCO is a significant player in the Tanzanian energy sector</w:t>
      </w:r>
      <w:r w:rsidR="00365957" w:rsidRPr="00CA6E66">
        <w:rPr>
          <w:rFonts w:ascii="Times New Roman" w:hAnsi="Times New Roman" w:cs="Times New Roman"/>
          <w:color w:val="000000" w:themeColor="text1"/>
          <w:sz w:val="24"/>
          <w:szCs w:val="24"/>
        </w:rPr>
        <w:t>,</w:t>
      </w:r>
      <w:r w:rsidR="007346D9" w:rsidRPr="00CA6E66">
        <w:rPr>
          <w:rFonts w:ascii="Times New Roman" w:hAnsi="Times New Roman" w:cs="Times New Roman"/>
          <w:color w:val="000000" w:themeColor="text1"/>
          <w:sz w:val="24"/>
          <w:szCs w:val="24"/>
        </w:rPr>
        <w:t xml:space="preserve"> responsible for</w:t>
      </w:r>
      <w:r w:rsidR="00B62E87" w:rsidRPr="00CA6E66">
        <w:rPr>
          <w:rFonts w:ascii="Times New Roman" w:hAnsi="Times New Roman" w:cs="Times New Roman"/>
          <w:color w:val="000000" w:themeColor="text1"/>
          <w:sz w:val="24"/>
          <w:szCs w:val="24"/>
        </w:rPr>
        <w:t xml:space="preserve"> generating, transmitting, and distributing electricity nationwide.</w:t>
      </w:r>
      <w:r w:rsidR="00A64C4C" w:rsidRPr="00CA6E66">
        <w:rPr>
          <w:rFonts w:ascii="Times New Roman" w:hAnsi="Times New Roman" w:cs="Times New Roman"/>
          <w:color w:val="000000" w:themeColor="text1"/>
          <w:sz w:val="24"/>
          <w:szCs w:val="24"/>
        </w:rPr>
        <w:t xml:space="preserve"> Several factors like market dominance and public sector influence make TANESCO a compelling focus for studying </w:t>
      </w:r>
      <w:r w:rsidR="004827EE" w:rsidRPr="00CA6E66">
        <w:rPr>
          <w:rFonts w:ascii="Times New Roman" w:hAnsi="Times New Roman" w:cs="Times New Roman"/>
          <w:color w:val="000000" w:themeColor="text1"/>
          <w:sz w:val="24"/>
          <w:szCs w:val="24"/>
        </w:rPr>
        <w:t xml:space="preserve">customer satisfaction and </w:t>
      </w:r>
      <w:r w:rsidR="00A64C4C" w:rsidRPr="00CA6E66">
        <w:rPr>
          <w:rFonts w:ascii="Times New Roman" w:hAnsi="Times New Roman" w:cs="Times New Roman"/>
          <w:color w:val="000000" w:themeColor="text1"/>
          <w:sz w:val="24"/>
          <w:szCs w:val="24"/>
        </w:rPr>
        <w:t>service quality in the Tanzanian energy industry</w:t>
      </w:r>
      <w:r w:rsidR="00D067CC" w:rsidRPr="00CA6E66">
        <w:rPr>
          <w:rFonts w:ascii="Times New Roman" w:hAnsi="Times New Roman" w:cs="Times New Roman"/>
          <w:color w:val="000000" w:themeColor="text1"/>
          <w:sz w:val="24"/>
          <w:szCs w:val="24"/>
        </w:rPr>
        <w:t>.</w:t>
      </w:r>
    </w:p>
    <w:p w14:paraId="590F2FDB" w14:textId="1AD1E004" w:rsidR="00D569F4" w:rsidRPr="00CA6E66" w:rsidRDefault="00A64C4C" w:rsidP="00CA6E66">
      <w:pPr>
        <w:pStyle w:val="Heading2"/>
        <w:spacing w:before="100" w:beforeAutospacing="1"/>
        <w:ind w:left="567" w:hanging="567"/>
        <w:rPr>
          <w:rFonts w:eastAsia="Calibri" w:cs="Times New Roman"/>
          <w:b/>
          <w:color w:val="000000" w:themeColor="text1"/>
          <w:szCs w:val="24"/>
        </w:rPr>
      </w:pPr>
      <w:bookmarkStart w:id="60" w:name="_Toc202872166"/>
      <w:r w:rsidRPr="00CA6E66">
        <w:rPr>
          <w:rFonts w:eastAsia="Calibri" w:cs="Times New Roman"/>
          <w:b/>
          <w:color w:val="000000" w:themeColor="text1"/>
          <w:szCs w:val="24"/>
        </w:rPr>
        <w:lastRenderedPageBreak/>
        <w:t>1.</w:t>
      </w:r>
      <w:r w:rsidR="00441ADF" w:rsidRPr="00CA6E66">
        <w:rPr>
          <w:rFonts w:eastAsia="Calibri" w:cs="Times New Roman"/>
          <w:b/>
          <w:color w:val="000000" w:themeColor="text1"/>
          <w:szCs w:val="24"/>
        </w:rPr>
        <w:t>6</w:t>
      </w:r>
      <w:r w:rsidRPr="00CA6E66">
        <w:rPr>
          <w:rFonts w:eastAsia="Calibri" w:cs="Times New Roman"/>
          <w:b/>
          <w:color w:val="000000" w:themeColor="text1"/>
          <w:szCs w:val="24"/>
        </w:rPr>
        <w:tab/>
        <w:t>Organization of the Proposal</w:t>
      </w:r>
      <w:bookmarkEnd w:id="60"/>
      <w:r w:rsidR="00E867EA" w:rsidRPr="00CA6E66">
        <w:rPr>
          <w:rFonts w:eastAsia="Calibri" w:cs="Times New Roman"/>
          <w:b/>
          <w:color w:val="000000" w:themeColor="text1"/>
          <w:szCs w:val="24"/>
        </w:rPr>
        <w:fldChar w:fldCharType="begin"/>
      </w:r>
      <w:r w:rsidR="00E867EA" w:rsidRPr="00CA6E66">
        <w:rPr>
          <w:color w:val="000000" w:themeColor="text1"/>
        </w:rPr>
        <w:instrText xml:space="preserve"> TC "</w:instrText>
      </w:r>
      <w:bookmarkStart w:id="61" w:name="_Toc203238049"/>
      <w:r w:rsidR="00E867EA" w:rsidRPr="00CA6E66">
        <w:rPr>
          <w:rFonts w:eastAsia="Calibri" w:cs="Times New Roman"/>
          <w:b/>
          <w:color w:val="000000" w:themeColor="text1"/>
          <w:szCs w:val="24"/>
        </w:rPr>
        <w:instrText>1.6</w:instrText>
      </w:r>
      <w:r w:rsidR="00E867EA" w:rsidRPr="00CA6E66">
        <w:rPr>
          <w:rFonts w:eastAsia="Calibri" w:cs="Times New Roman"/>
          <w:b/>
          <w:color w:val="000000" w:themeColor="text1"/>
          <w:szCs w:val="24"/>
        </w:rPr>
        <w:tab/>
        <w:instrText>Organization of the Proposal</w:instrText>
      </w:r>
      <w:bookmarkEnd w:id="61"/>
      <w:r w:rsidR="00E867EA" w:rsidRPr="00CA6E66">
        <w:rPr>
          <w:color w:val="000000" w:themeColor="text1"/>
        </w:rPr>
        <w:instrText xml:space="preserve">" \f C \l "1" </w:instrText>
      </w:r>
      <w:r w:rsidR="00E867EA" w:rsidRPr="00CA6E66">
        <w:rPr>
          <w:rFonts w:eastAsia="Calibri" w:cs="Times New Roman"/>
          <w:b/>
          <w:color w:val="000000" w:themeColor="text1"/>
          <w:szCs w:val="24"/>
        </w:rPr>
        <w:fldChar w:fldCharType="end"/>
      </w:r>
    </w:p>
    <w:p w14:paraId="00CA4745" w14:textId="77777777" w:rsidR="00AB1998" w:rsidRPr="00CA6E66" w:rsidRDefault="00AB1998" w:rsidP="005F6319">
      <w:pPr>
        <w:spacing w:after="0" w:line="480" w:lineRule="auto"/>
        <w:jc w:val="both"/>
        <w:rPr>
          <w:rFonts w:ascii="Times New Roman" w:eastAsia="Calibri" w:hAnsi="Times New Roman" w:cs="Times New Roman"/>
          <w:color w:val="000000" w:themeColor="text1"/>
          <w:sz w:val="24"/>
          <w:szCs w:val="24"/>
        </w:rPr>
      </w:pPr>
      <w:r w:rsidRPr="00CA6E66">
        <w:rPr>
          <w:rFonts w:ascii="Times New Roman" w:eastAsia="Calibri" w:hAnsi="Times New Roman" w:cs="Times New Roman"/>
          <w:color w:val="000000" w:themeColor="text1"/>
          <w:sz w:val="24"/>
          <w:szCs w:val="24"/>
        </w:rPr>
        <w:t>This study is organized into five chapters as follows:</w:t>
      </w:r>
    </w:p>
    <w:p w14:paraId="30ACB8DE" w14:textId="564790E7" w:rsidR="00D067CC" w:rsidRDefault="00AB1998" w:rsidP="005F6319">
      <w:pPr>
        <w:spacing w:before="40" w:after="0" w:line="480" w:lineRule="auto"/>
        <w:jc w:val="both"/>
        <w:rPr>
          <w:rFonts w:ascii="Times New Roman" w:eastAsia="Calibri" w:hAnsi="Times New Roman" w:cs="Times New Roman"/>
          <w:color w:val="000000" w:themeColor="text1"/>
          <w:sz w:val="24"/>
          <w:szCs w:val="24"/>
        </w:rPr>
      </w:pPr>
      <w:r w:rsidRPr="00CA6E66">
        <w:rPr>
          <w:rFonts w:ascii="Times New Roman" w:eastAsia="Calibri" w:hAnsi="Times New Roman" w:cs="Times New Roman"/>
          <w:color w:val="000000" w:themeColor="text1"/>
          <w:sz w:val="24"/>
          <w:szCs w:val="24"/>
        </w:rPr>
        <w:t xml:space="preserve">Chapter </w:t>
      </w:r>
      <w:r w:rsidR="00D067CC" w:rsidRPr="00CA6E66">
        <w:rPr>
          <w:rFonts w:ascii="Times New Roman" w:eastAsia="Calibri" w:hAnsi="Times New Roman" w:cs="Times New Roman"/>
          <w:color w:val="000000" w:themeColor="text1"/>
          <w:sz w:val="24"/>
          <w:szCs w:val="24"/>
        </w:rPr>
        <w:t>o</w:t>
      </w:r>
      <w:r w:rsidRPr="00CA6E66">
        <w:rPr>
          <w:rFonts w:ascii="Times New Roman" w:eastAsia="Calibri" w:hAnsi="Times New Roman" w:cs="Times New Roman"/>
          <w:color w:val="000000" w:themeColor="text1"/>
          <w:sz w:val="24"/>
          <w:szCs w:val="24"/>
        </w:rPr>
        <w:t>ne presented the background of the study, highlighting the significance of service quality in influencing customer satisfaction, particularly in the Tanzanian energy sector. It also included the statement of the problem, research objectives, research questions, significance of the study, and the scope.</w:t>
      </w:r>
      <w:r w:rsidR="00D067CC" w:rsidRPr="00CA6E66">
        <w:rPr>
          <w:rFonts w:ascii="Times New Roman" w:eastAsia="Calibri" w:hAnsi="Times New Roman" w:cs="Times New Roman"/>
          <w:color w:val="000000" w:themeColor="text1"/>
          <w:sz w:val="24"/>
          <w:szCs w:val="24"/>
        </w:rPr>
        <w:t xml:space="preserve"> </w:t>
      </w:r>
      <w:r w:rsidRPr="00CA6E66">
        <w:rPr>
          <w:rFonts w:ascii="Times New Roman" w:eastAsia="Calibri" w:hAnsi="Times New Roman" w:cs="Times New Roman"/>
          <w:color w:val="000000" w:themeColor="text1"/>
          <w:sz w:val="24"/>
          <w:szCs w:val="24"/>
        </w:rPr>
        <w:t xml:space="preserve">Chapter </w:t>
      </w:r>
      <w:r w:rsidR="00D067CC" w:rsidRPr="00CA6E66">
        <w:rPr>
          <w:rFonts w:ascii="Times New Roman" w:eastAsia="Calibri" w:hAnsi="Times New Roman" w:cs="Times New Roman"/>
          <w:color w:val="000000" w:themeColor="text1"/>
          <w:sz w:val="24"/>
          <w:szCs w:val="24"/>
        </w:rPr>
        <w:t>t</w:t>
      </w:r>
      <w:r w:rsidRPr="00CA6E66">
        <w:rPr>
          <w:rFonts w:ascii="Times New Roman" w:eastAsia="Calibri" w:hAnsi="Times New Roman" w:cs="Times New Roman"/>
          <w:color w:val="000000" w:themeColor="text1"/>
          <w:sz w:val="24"/>
          <w:szCs w:val="24"/>
        </w:rPr>
        <w:t>wo provided a review of relevant literature, including definitions of key concepts, theoretical frameworks, and empirical studies on service quality and customer satisfaction. It also identified the research gap and presented the conceptual framework that guided the study.</w:t>
      </w:r>
    </w:p>
    <w:p w14:paraId="0CD6C65F" w14:textId="77777777" w:rsidR="00CA6E66" w:rsidRPr="00CA6E66" w:rsidRDefault="00CA6E66" w:rsidP="005F6319">
      <w:pPr>
        <w:spacing w:before="40" w:after="0" w:line="480" w:lineRule="auto"/>
        <w:jc w:val="both"/>
        <w:rPr>
          <w:rFonts w:ascii="Times New Roman" w:eastAsia="Calibri" w:hAnsi="Times New Roman" w:cs="Times New Roman"/>
          <w:color w:val="000000" w:themeColor="text1"/>
          <w:sz w:val="24"/>
          <w:szCs w:val="24"/>
        </w:rPr>
      </w:pPr>
    </w:p>
    <w:p w14:paraId="7893FF9E" w14:textId="53188024" w:rsidR="00D569F4" w:rsidRPr="00CA6E66" w:rsidRDefault="00D067CC" w:rsidP="005F6319">
      <w:pPr>
        <w:spacing w:before="40" w:after="0" w:line="480" w:lineRule="auto"/>
        <w:jc w:val="both"/>
        <w:rPr>
          <w:rFonts w:ascii="Times New Roman" w:eastAsia="Calibri" w:hAnsi="Times New Roman" w:cs="Times New Roman"/>
          <w:color w:val="000000" w:themeColor="text1"/>
          <w:sz w:val="24"/>
          <w:szCs w:val="24"/>
        </w:rPr>
      </w:pPr>
      <w:r w:rsidRPr="00CA6E66">
        <w:rPr>
          <w:rFonts w:ascii="Times New Roman" w:eastAsia="Calibri" w:hAnsi="Times New Roman" w:cs="Times New Roman"/>
          <w:color w:val="000000" w:themeColor="text1"/>
          <w:sz w:val="24"/>
          <w:szCs w:val="24"/>
        </w:rPr>
        <w:t xml:space="preserve"> </w:t>
      </w:r>
      <w:r w:rsidR="00AB1998" w:rsidRPr="00CA6E66">
        <w:rPr>
          <w:rFonts w:ascii="Times New Roman" w:eastAsia="Calibri" w:hAnsi="Times New Roman" w:cs="Times New Roman"/>
          <w:color w:val="000000" w:themeColor="text1"/>
          <w:sz w:val="24"/>
          <w:szCs w:val="24"/>
        </w:rPr>
        <w:t xml:space="preserve">Chapter </w:t>
      </w:r>
      <w:r w:rsidRPr="00CA6E66">
        <w:rPr>
          <w:rFonts w:ascii="Times New Roman" w:eastAsia="Calibri" w:hAnsi="Times New Roman" w:cs="Times New Roman"/>
          <w:color w:val="000000" w:themeColor="text1"/>
          <w:sz w:val="24"/>
          <w:szCs w:val="24"/>
        </w:rPr>
        <w:t>t</w:t>
      </w:r>
      <w:r w:rsidR="00AB1998" w:rsidRPr="00CA6E66">
        <w:rPr>
          <w:rFonts w:ascii="Times New Roman" w:eastAsia="Calibri" w:hAnsi="Times New Roman" w:cs="Times New Roman"/>
          <w:color w:val="000000" w:themeColor="text1"/>
          <w:sz w:val="24"/>
          <w:szCs w:val="24"/>
        </w:rPr>
        <w:t>hree described the research methodology used in the study. It covered the research design, target population, sampling techniques, data collection methods and instruments, data analysis procedures, and addressed issues of reliability, validity, ethical considerations, and limitations of the study.</w:t>
      </w:r>
      <w:r w:rsidRPr="00CA6E66">
        <w:rPr>
          <w:rFonts w:ascii="Times New Roman" w:eastAsia="Calibri" w:hAnsi="Times New Roman" w:cs="Times New Roman"/>
          <w:color w:val="000000" w:themeColor="text1"/>
          <w:sz w:val="24"/>
          <w:szCs w:val="24"/>
        </w:rPr>
        <w:t xml:space="preserve"> </w:t>
      </w:r>
      <w:r w:rsidR="00AB1998" w:rsidRPr="00CA6E66">
        <w:rPr>
          <w:rFonts w:ascii="Times New Roman" w:eastAsia="Calibri" w:hAnsi="Times New Roman" w:cs="Times New Roman"/>
          <w:color w:val="000000" w:themeColor="text1"/>
          <w:sz w:val="24"/>
          <w:szCs w:val="24"/>
        </w:rPr>
        <w:t xml:space="preserve">Chapter </w:t>
      </w:r>
      <w:r w:rsidRPr="00CA6E66">
        <w:rPr>
          <w:rFonts w:ascii="Times New Roman" w:eastAsia="Calibri" w:hAnsi="Times New Roman" w:cs="Times New Roman"/>
          <w:color w:val="000000" w:themeColor="text1"/>
          <w:sz w:val="24"/>
          <w:szCs w:val="24"/>
        </w:rPr>
        <w:t>f</w:t>
      </w:r>
      <w:r w:rsidR="00AB1998" w:rsidRPr="00CA6E66">
        <w:rPr>
          <w:rFonts w:ascii="Times New Roman" w:eastAsia="Calibri" w:hAnsi="Times New Roman" w:cs="Times New Roman"/>
          <w:color w:val="000000" w:themeColor="text1"/>
          <w:sz w:val="24"/>
          <w:szCs w:val="24"/>
        </w:rPr>
        <w:t>our presented and analyzed the research findings. It included descriptive and inferential statistics, as well as discussions based on the study objectives and hypotheses.</w:t>
      </w:r>
      <w:r w:rsidRPr="00CA6E66">
        <w:rPr>
          <w:rFonts w:ascii="Times New Roman" w:eastAsia="Calibri" w:hAnsi="Times New Roman" w:cs="Times New Roman"/>
          <w:color w:val="000000" w:themeColor="text1"/>
          <w:sz w:val="24"/>
          <w:szCs w:val="24"/>
        </w:rPr>
        <w:t xml:space="preserve"> </w:t>
      </w:r>
      <w:r w:rsidR="00AB1998" w:rsidRPr="00CA6E66">
        <w:rPr>
          <w:rFonts w:ascii="Times New Roman" w:eastAsia="Calibri" w:hAnsi="Times New Roman" w:cs="Times New Roman"/>
          <w:color w:val="000000" w:themeColor="text1"/>
          <w:sz w:val="24"/>
          <w:szCs w:val="24"/>
        </w:rPr>
        <w:t xml:space="preserve">Chapter </w:t>
      </w:r>
      <w:r w:rsidRPr="00CA6E66">
        <w:rPr>
          <w:rFonts w:ascii="Times New Roman" w:eastAsia="Calibri" w:hAnsi="Times New Roman" w:cs="Times New Roman"/>
          <w:color w:val="000000" w:themeColor="text1"/>
          <w:sz w:val="24"/>
          <w:szCs w:val="24"/>
        </w:rPr>
        <w:t>f</w:t>
      </w:r>
      <w:r w:rsidR="00AB1998" w:rsidRPr="00CA6E66">
        <w:rPr>
          <w:rFonts w:ascii="Times New Roman" w:eastAsia="Calibri" w:hAnsi="Times New Roman" w:cs="Times New Roman"/>
          <w:color w:val="000000" w:themeColor="text1"/>
          <w:sz w:val="24"/>
          <w:szCs w:val="24"/>
        </w:rPr>
        <w:t>ive provided a summary of the findings, drew conclusions, and offered recommendations for TANESCO and other stakeholders. It also suggested areas for further research.</w:t>
      </w:r>
    </w:p>
    <w:p w14:paraId="75160974" w14:textId="186C6BAA" w:rsidR="00D569F4" w:rsidRPr="00CA6E66" w:rsidRDefault="00D569F4" w:rsidP="005F6319">
      <w:pPr>
        <w:spacing w:after="0" w:line="480" w:lineRule="auto"/>
        <w:jc w:val="both"/>
        <w:rPr>
          <w:rFonts w:ascii="Times New Roman" w:eastAsia="Calibri" w:hAnsi="Times New Roman" w:cs="Times New Roman"/>
          <w:b/>
          <w:color w:val="000000" w:themeColor="text1"/>
          <w:sz w:val="24"/>
          <w:szCs w:val="24"/>
        </w:rPr>
      </w:pPr>
    </w:p>
    <w:p w14:paraId="126B0DCF" w14:textId="6DF8BADE" w:rsidR="007346D9" w:rsidRPr="00CA6E66" w:rsidRDefault="007346D9" w:rsidP="005F6319">
      <w:pPr>
        <w:spacing w:after="0" w:line="480" w:lineRule="auto"/>
        <w:jc w:val="both"/>
        <w:rPr>
          <w:rFonts w:ascii="Times New Roman" w:eastAsia="Calibri" w:hAnsi="Times New Roman" w:cs="Times New Roman"/>
          <w:b/>
          <w:color w:val="000000" w:themeColor="text1"/>
          <w:sz w:val="24"/>
          <w:szCs w:val="24"/>
        </w:rPr>
      </w:pPr>
    </w:p>
    <w:p w14:paraId="7A25D606" w14:textId="18909C4B" w:rsidR="00D067CC" w:rsidRPr="00CA6E66" w:rsidRDefault="00D067CC" w:rsidP="005F6319">
      <w:pPr>
        <w:spacing w:after="0" w:line="480" w:lineRule="auto"/>
        <w:jc w:val="both"/>
        <w:rPr>
          <w:rFonts w:ascii="Times New Roman" w:eastAsia="Calibri" w:hAnsi="Times New Roman" w:cs="Times New Roman"/>
          <w:b/>
          <w:color w:val="000000" w:themeColor="text1"/>
          <w:sz w:val="24"/>
          <w:szCs w:val="24"/>
        </w:rPr>
      </w:pPr>
    </w:p>
    <w:p w14:paraId="7EC8A350" w14:textId="722E2B7F" w:rsidR="00D067CC" w:rsidRPr="00CA6E66" w:rsidRDefault="00D067CC" w:rsidP="005F6319">
      <w:pPr>
        <w:spacing w:after="0" w:line="480" w:lineRule="auto"/>
        <w:jc w:val="both"/>
        <w:rPr>
          <w:rFonts w:ascii="Times New Roman" w:eastAsia="Calibri" w:hAnsi="Times New Roman" w:cs="Times New Roman"/>
          <w:b/>
          <w:color w:val="000000" w:themeColor="text1"/>
          <w:sz w:val="24"/>
          <w:szCs w:val="24"/>
        </w:rPr>
      </w:pPr>
    </w:p>
    <w:p w14:paraId="704795A7" w14:textId="054524E1" w:rsidR="00D067CC" w:rsidRPr="00CA6E66" w:rsidRDefault="00D067CC" w:rsidP="005F6319">
      <w:pPr>
        <w:spacing w:after="0" w:line="480" w:lineRule="auto"/>
        <w:jc w:val="both"/>
        <w:rPr>
          <w:rFonts w:ascii="Times New Roman" w:eastAsia="Calibri" w:hAnsi="Times New Roman" w:cs="Times New Roman"/>
          <w:b/>
          <w:color w:val="000000" w:themeColor="text1"/>
          <w:sz w:val="24"/>
          <w:szCs w:val="24"/>
        </w:rPr>
      </w:pPr>
    </w:p>
    <w:p w14:paraId="60CA1657" w14:textId="2CDD90B9" w:rsidR="00D569F4" w:rsidRPr="00CA6E66" w:rsidRDefault="00A64C4C" w:rsidP="00CA6E66">
      <w:pPr>
        <w:pStyle w:val="Heading1"/>
        <w:spacing w:before="0" w:line="480" w:lineRule="auto"/>
        <w:jc w:val="center"/>
        <w:rPr>
          <w:rFonts w:ascii="Times New Roman" w:hAnsi="Times New Roman"/>
          <w:color w:val="000000" w:themeColor="text1"/>
          <w:sz w:val="24"/>
          <w:szCs w:val="24"/>
        </w:rPr>
      </w:pPr>
      <w:bookmarkStart w:id="62" w:name="_Toc202872167"/>
      <w:r w:rsidRPr="00CA6E66">
        <w:rPr>
          <w:rFonts w:ascii="Times New Roman" w:hAnsi="Times New Roman"/>
          <w:color w:val="000000" w:themeColor="text1"/>
          <w:sz w:val="24"/>
          <w:szCs w:val="24"/>
        </w:rPr>
        <w:lastRenderedPageBreak/>
        <w:t>CHAPTER TWO</w:t>
      </w:r>
      <w:bookmarkEnd w:id="62"/>
      <w:r w:rsidR="00E867EA" w:rsidRPr="00CA6E66">
        <w:rPr>
          <w:rFonts w:ascii="Times New Roman" w:hAnsi="Times New Roman"/>
          <w:color w:val="000000" w:themeColor="text1"/>
          <w:sz w:val="24"/>
          <w:szCs w:val="24"/>
        </w:rPr>
        <w:fldChar w:fldCharType="begin"/>
      </w:r>
      <w:r w:rsidR="00E867EA" w:rsidRPr="00CA6E66">
        <w:rPr>
          <w:color w:val="000000" w:themeColor="text1"/>
        </w:rPr>
        <w:instrText xml:space="preserve"> TC "</w:instrText>
      </w:r>
      <w:bookmarkStart w:id="63" w:name="_Toc203238050"/>
      <w:r w:rsidR="00E867EA" w:rsidRPr="00CA6E66">
        <w:rPr>
          <w:rFonts w:ascii="Times New Roman" w:hAnsi="Times New Roman"/>
          <w:color w:val="000000" w:themeColor="text1"/>
          <w:sz w:val="24"/>
          <w:szCs w:val="24"/>
        </w:rPr>
        <w:instrText>CHAPTER TWO</w:instrText>
      </w:r>
      <w:bookmarkEnd w:id="63"/>
      <w:r w:rsidR="00E867EA" w:rsidRPr="00CA6E66">
        <w:rPr>
          <w:color w:val="000000" w:themeColor="text1"/>
        </w:rPr>
        <w:instrText xml:space="preserve">" \f C \l "1" </w:instrText>
      </w:r>
      <w:r w:rsidR="00E867EA" w:rsidRPr="00CA6E66">
        <w:rPr>
          <w:rFonts w:ascii="Times New Roman" w:hAnsi="Times New Roman"/>
          <w:color w:val="000000" w:themeColor="text1"/>
          <w:sz w:val="24"/>
          <w:szCs w:val="24"/>
        </w:rPr>
        <w:fldChar w:fldCharType="end"/>
      </w:r>
    </w:p>
    <w:p w14:paraId="43C7E32B" w14:textId="18B460A5" w:rsidR="00D569F4" w:rsidRPr="00CA6E66" w:rsidRDefault="00A64C4C" w:rsidP="00CA6E66">
      <w:pPr>
        <w:pStyle w:val="Heading1"/>
        <w:spacing w:before="0" w:line="480" w:lineRule="auto"/>
        <w:jc w:val="center"/>
        <w:rPr>
          <w:rFonts w:ascii="Times New Roman" w:hAnsi="Times New Roman"/>
          <w:color w:val="000000" w:themeColor="text1"/>
          <w:sz w:val="24"/>
          <w:szCs w:val="24"/>
        </w:rPr>
      </w:pPr>
      <w:bookmarkStart w:id="64" w:name="_Toc202872168"/>
      <w:r w:rsidRPr="00CA6E66">
        <w:rPr>
          <w:rFonts w:ascii="Times New Roman" w:hAnsi="Times New Roman"/>
          <w:color w:val="000000" w:themeColor="text1"/>
          <w:sz w:val="24"/>
          <w:szCs w:val="24"/>
        </w:rPr>
        <w:t>LITERATURE REVIEW</w:t>
      </w:r>
      <w:bookmarkEnd w:id="64"/>
      <w:r w:rsidR="00E867EA" w:rsidRPr="00CA6E66">
        <w:rPr>
          <w:rFonts w:ascii="Times New Roman" w:hAnsi="Times New Roman"/>
          <w:color w:val="000000" w:themeColor="text1"/>
          <w:sz w:val="24"/>
          <w:szCs w:val="24"/>
        </w:rPr>
        <w:fldChar w:fldCharType="begin"/>
      </w:r>
      <w:r w:rsidR="00E867EA" w:rsidRPr="00CA6E66">
        <w:rPr>
          <w:color w:val="000000" w:themeColor="text1"/>
        </w:rPr>
        <w:instrText xml:space="preserve"> TC "</w:instrText>
      </w:r>
      <w:bookmarkStart w:id="65" w:name="_Toc203238051"/>
      <w:r w:rsidR="00E867EA" w:rsidRPr="00CA6E66">
        <w:rPr>
          <w:rFonts w:ascii="Times New Roman" w:hAnsi="Times New Roman"/>
          <w:color w:val="000000" w:themeColor="text1"/>
          <w:sz w:val="24"/>
          <w:szCs w:val="24"/>
        </w:rPr>
        <w:instrText>LITERATURE REVIEW</w:instrText>
      </w:r>
      <w:bookmarkEnd w:id="65"/>
      <w:r w:rsidR="00E867EA" w:rsidRPr="00CA6E66">
        <w:rPr>
          <w:color w:val="000000" w:themeColor="text1"/>
        </w:rPr>
        <w:instrText xml:space="preserve">" \f C \l "1" </w:instrText>
      </w:r>
      <w:r w:rsidR="00E867EA" w:rsidRPr="00CA6E66">
        <w:rPr>
          <w:rFonts w:ascii="Times New Roman" w:hAnsi="Times New Roman"/>
          <w:color w:val="000000" w:themeColor="text1"/>
          <w:sz w:val="24"/>
          <w:szCs w:val="24"/>
        </w:rPr>
        <w:fldChar w:fldCharType="end"/>
      </w:r>
    </w:p>
    <w:p w14:paraId="6662C11C" w14:textId="2D525CB2" w:rsidR="00D569F4" w:rsidRPr="00CA6E66" w:rsidRDefault="00A64C4C" w:rsidP="00CA6E66">
      <w:pPr>
        <w:pStyle w:val="Heading1"/>
        <w:spacing w:before="0" w:line="480" w:lineRule="auto"/>
        <w:ind w:left="426" w:hanging="426"/>
        <w:rPr>
          <w:rFonts w:ascii="Times New Roman" w:hAnsi="Times New Roman"/>
          <w:color w:val="000000" w:themeColor="text1"/>
          <w:sz w:val="24"/>
          <w:szCs w:val="24"/>
        </w:rPr>
      </w:pPr>
      <w:bookmarkStart w:id="66" w:name="_Toc202872169"/>
      <w:r w:rsidRPr="00CA6E66">
        <w:rPr>
          <w:rFonts w:ascii="Times New Roman" w:hAnsi="Times New Roman"/>
          <w:color w:val="000000" w:themeColor="text1"/>
          <w:sz w:val="24"/>
          <w:szCs w:val="24"/>
        </w:rPr>
        <w:t>2.1</w:t>
      </w:r>
      <w:r w:rsidRPr="00CA6E66">
        <w:rPr>
          <w:rFonts w:ascii="Times New Roman" w:hAnsi="Times New Roman"/>
          <w:color w:val="000000" w:themeColor="text1"/>
          <w:sz w:val="24"/>
          <w:szCs w:val="24"/>
        </w:rPr>
        <w:tab/>
        <w:t>Chapter Overview</w:t>
      </w:r>
      <w:bookmarkEnd w:id="66"/>
      <w:r w:rsidR="00E867EA" w:rsidRPr="00CA6E66">
        <w:rPr>
          <w:rFonts w:ascii="Times New Roman" w:hAnsi="Times New Roman"/>
          <w:color w:val="000000" w:themeColor="text1"/>
          <w:sz w:val="24"/>
          <w:szCs w:val="24"/>
        </w:rPr>
        <w:fldChar w:fldCharType="begin"/>
      </w:r>
      <w:r w:rsidR="00E867EA" w:rsidRPr="00CA6E66">
        <w:rPr>
          <w:color w:val="000000" w:themeColor="text1"/>
        </w:rPr>
        <w:instrText xml:space="preserve"> TC "</w:instrText>
      </w:r>
      <w:bookmarkStart w:id="67" w:name="_Toc203238052"/>
      <w:r w:rsidR="00E867EA" w:rsidRPr="00CA6E66">
        <w:rPr>
          <w:rFonts w:ascii="Times New Roman" w:hAnsi="Times New Roman"/>
          <w:color w:val="000000" w:themeColor="text1"/>
          <w:sz w:val="24"/>
          <w:szCs w:val="24"/>
        </w:rPr>
        <w:instrText>2.1</w:instrText>
      </w:r>
      <w:r w:rsidR="00E867EA" w:rsidRPr="00CA6E66">
        <w:rPr>
          <w:rFonts w:ascii="Times New Roman" w:hAnsi="Times New Roman"/>
          <w:color w:val="000000" w:themeColor="text1"/>
          <w:sz w:val="24"/>
          <w:szCs w:val="24"/>
        </w:rPr>
        <w:tab/>
        <w:instrText>Chapter Overview</w:instrText>
      </w:r>
      <w:bookmarkEnd w:id="67"/>
      <w:r w:rsidR="00E867EA" w:rsidRPr="00CA6E66">
        <w:rPr>
          <w:color w:val="000000" w:themeColor="text1"/>
        </w:rPr>
        <w:instrText xml:space="preserve">" \f C \l "1" </w:instrText>
      </w:r>
      <w:r w:rsidR="00E867EA" w:rsidRPr="00CA6E66">
        <w:rPr>
          <w:rFonts w:ascii="Times New Roman" w:hAnsi="Times New Roman"/>
          <w:color w:val="000000" w:themeColor="text1"/>
          <w:sz w:val="24"/>
          <w:szCs w:val="24"/>
        </w:rPr>
        <w:fldChar w:fldCharType="end"/>
      </w:r>
    </w:p>
    <w:p w14:paraId="75973CDD" w14:textId="3F88F08B" w:rsidR="00D569F4" w:rsidRDefault="00A64C4C" w:rsidP="005F6319">
      <w:pPr>
        <w:spacing w:before="40" w:after="0" w:line="48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xml:space="preserve">This chapter </w:t>
      </w:r>
      <w:r w:rsidR="00BD0E96" w:rsidRPr="00CA6E66">
        <w:rPr>
          <w:rFonts w:ascii="Times New Roman" w:hAnsi="Times New Roman" w:cs="Times New Roman"/>
          <w:color w:val="000000" w:themeColor="text1"/>
          <w:sz w:val="24"/>
          <w:szCs w:val="24"/>
        </w:rPr>
        <w:t>explore</w:t>
      </w:r>
      <w:r w:rsidR="007346D9" w:rsidRPr="00CA6E66">
        <w:rPr>
          <w:rFonts w:ascii="Times New Roman" w:hAnsi="Times New Roman" w:cs="Times New Roman"/>
          <w:color w:val="000000" w:themeColor="text1"/>
          <w:sz w:val="24"/>
          <w:szCs w:val="24"/>
        </w:rPr>
        <w:t>d</w:t>
      </w:r>
      <w:r w:rsidR="00BD0E96" w:rsidRPr="00CA6E66">
        <w:rPr>
          <w:rFonts w:ascii="Times New Roman" w:hAnsi="Times New Roman" w:cs="Times New Roman"/>
          <w:color w:val="000000" w:themeColor="text1"/>
          <w:sz w:val="24"/>
          <w:szCs w:val="24"/>
        </w:rPr>
        <w:t xml:space="preserve"> </w:t>
      </w:r>
      <w:r w:rsidR="00FE156A" w:rsidRPr="00CA6E66">
        <w:rPr>
          <w:rFonts w:ascii="Times New Roman" w:hAnsi="Times New Roman" w:cs="Times New Roman"/>
          <w:color w:val="000000" w:themeColor="text1"/>
          <w:sz w:val="24"/>
          <w:szCs w:val="24"/>
        </w:rPr>
        <w:t>the</w:t>
      </w:r>
      <w:r w:rsidRPr="00CA6E66">
        <w:rPr>
          <w:rFonts w:ascii="Times New Roman" w:hAnsi="Times New Roman" w:cs="Times New Roman"/>
          <w:color w:val="000000" w:themeColor="text1"/>
          <w:sz w:val="24"/>
          <w:szCs w:val="24"/>
        </w:rPr>
        <w:t xml:space="preserve"> </w:t>
      </w:r>
      <w:r w:rsidR="00E26F36" w:rsidRPr="00CA6E66">
        <w:rPr>
          <w:rFonts w:ascii="Times New Roman" w:hAnsi="Times New Roman" w:cs="Times New Roman"/>
          <w:color w:val="000000" w:themeColor="text1"/>
          <w:sz w:val="24"/>
          <w:szCs w:val="24"/>
        </w:rPr>
        <w:t>crucial</w:t>
      </w:r>
      <w:r w:rsidRPr="00CA6E66">
        <w:rPr>
          <w:rFonts w:ascii="Times New Roman" w:hAnsi="Times New Roman" w:cs="Times New Roman"/>
          <w:color w:val="000000" w:themeColor="text1"/>
          <w:sz w:val="24"/>
          <w:szCs w:val="24"/>
        </w:rPr>
        <w:t xml:space="preserve"> concepts </w:t>
      </w:r>
      <w:r w:rsidR="00F72F2E" w:rsidRPr="00CA6E66">
        <w:rPr>
          <w:rFonts w:ascii="Times New Roman" w:hAnsi="Times New Roman" w:cs="Times New Roman"/>
          <w:color w:val="000000" w:themeColor="text1"/>
          <w:sz w:val="24"/>
          <w:szCs w:val="24"/>
        </w:rPr>
        <w:t>of service</w:t>
      </w:r>
      <w:r w:rsidRPr="00CA6E66">
        <w:rPr>
          <w:rFonts w:ascii="Times New Roman" w:hAnsi="Times New Roman" w:cs="Times New Roman"/>
          <w:color w:val="000000" w:themeColor="text1"/>
          <w:sz w:val="24"/>
          <w:szCs w:val="24"/>
        </w:rPr>
        <w:t xml:space="preserve"> </w:t>
      </w:r>
      <w:r w:rsidR="00E26F36" w:rsidRPr="00CA6E66">
        <w:rPr>
          <w:rFonts w:ascii="Times New Roman" w:hAnsi="Times New Roman" w:cs="Times New Roman"/>
          <w:color w:val="000000" w:themeColor="text1"/>
          <w:sz w:val="24"/>
          <w:szCs w:val="24"/>
        </w:rPr>
        <w:t>q</w:t>
      </w:r>
      <w:r w:rsidRPr="00CA6E66">
        <w:rPr>
          <w:rFonts w:ascii="Times New Roman" w:hAnsi="Times New Roman" w:cs="Times New Roman"/>
          <w:color w:val="000000" w:themeColor="text1"/>
          <w:sz w:val="24"/>
          <w:szCs w:val="24"/>
        </w:rPr>
        <w:t xml:space="preserve">uality and Customer </w:t>
      </w:r>
      <w:r w:rsidR="00E26F36" w:rsidRPr="00CA6E66">
        <w:rPr>
          <w:rFonts w:ascii="Times New Roman" w:hAnsi="Times New Roman" w:cs="Times New Roman"/>
          <w:color w:val="000000" w:themeColor="text1"/>
          <w:sz w:val="24"/>
          <w:szCs w:val="24"/>
        </w:rPr>
        <w:t>s</w:t>
      </w:r>
      <w:r w:rsidRPr="00CA6E66">
        <w:rPr>
          <w:rFonts w:ascii="Times New Roman" w:hAnsi="Times New Roman" w:cs="Times New Roman"/>
          <w:color w:val="000000" w:themeColor="text1"/>
          <w:sz w:val="24"/>
          <w:szCs w:val="24"/>
        </w:rPr>
        <w:t>atisfaction. It review</w:t>
      </w:r>
      <w:r w:rsidR="0086661B" w:rsidRPr="00CA6E66">
        <w:rPr>
          <w:rFonts w:ascii="Times New Roman" w:hAnsi="Times New Roman" w:cs="Times New Roman"/>
          <w:color w:val="000000" w:themeColor="text1"/>
          <w:sz w:val="24"/>
          <w:szCs w:val="24"/>
        </w:rPr>
        <w:t>s</w:t>
      </w:r>
      <w:r w:rsidRPr="00CA6E66">
        <w:rPr>
          <w:rFonts w:ascii="Times New Roman" w:hAnsi="Times New Roman" w:cs="Times New Roman"/>
          <w:color w:val="000000" w:themeColor="text1"/>
          <w:sz w:val="24"/>
          <w:szCs w:val="24"/>
        </w:rPr>
        <w:t xml:space="preserve"> and </w:t>
      </w:r>
      <w:r w:rsidR="007346D9" w:rsidRPr="00CA6E66">
        <w:rPr>
          <w:rFonts w:ascii="Times New Roman" w:hAnsi="Times New Roman" w:cs="Times New Roman"/>
          <w:color w:val="000000" w:themeColor="text1"/>
          <w:sz w:val="24"/>
          <w:szCs w:val="24"/>
        </w:rPr>
        <w:t>justified</w:t>
      </w:r>
      <w:r w:rsidRPr="00CA6E66">
        <w:rPr>
          <w:rFonts w:ascii="Times New Roman" w:hAnsi="Times New Roman" w:cs="Times New Roman"/>
          <w:color w:val="000000" w:themeColor="text1"/>
          <w:sz w:val="24"/>
          <w:szCs w:val="24"/>
        </w:rPr>
        <w:t xml:space="preserve"> appropriate theoretical models relevant to the study problem. It further present</w:t>
      </w:r>
      <w:r w:rsidR="0086661B" w:rsidRPr="00CA6E66">
        <w:rPr>
          <w:rFonts w:ascii="Times New Roman" w:hAnsi="Times New Roman" w:cs="Times New Roman"/>
          <w:color w:val="000000" w:themeColor="text1"/>
          <w:sz w:val="24"/>
          <w:szCs w:val="24"/>
        </w:rPr>
        <w:t>s</w:t>
      </w:r>
      <w:r w:rsidRPr="00CA6E66">
        <w:rPr>
          <w:rFonts w:ascii="Times New Roman" w:hAnsi="Times New Roman" w:cs="Times New Roman"/>
          <w:color w:val="000000" w:themeColor="text1"/>
          <w:sz w:val="24"/>
          <w:szCs w:val="24"/>
        </w:rPr>
        <w:t xml:space="preserve"> empirical studies considering service quality dimensions </w:t>
      </w:r>
      <w:r w:rsidR="00FB59E2" w:rsidRPr="00CA6E66">
        <w:rPr>
          <w:rFonts w:ascii="Times New Roman" w:hAnsi="Times New Roman" w:cs="Times New Roman"/>
          <w:color w:val="000000" w:themeColor="text1"/>
          <w:sz w:val="24"/>
          <w:szCs w:val="24"/>
        </w:rPr>
        <w:t>as they relate to</w:t>
      </w:r>
      <w:r w:rsidRPr="00CA6E66">
        <w:rPr>
          <w:rFonts w:ascii="Times New Roman" w:hAnsi="Times New Roman" w:cs="Times New Roman"/>
          <w:color w:val="000000" w:themeColor="text1"/>
          <w:sz w:val="24"/>
          <w:szCs w:val="24"/>
        </w:rPr>
        <w:t xml:space="preserve"> </w:t>
      </w:r>
      <w:r w:rsidR="007B3566" w:rsidRPr="00CA6E66">
        <w:rPr>
          <w:rFonts w:ascii="Times New Roman" w:hAnsi="Times New Roman" w:cs="Times New Roman"/>
          <w:color w:val="000000" w:themeColor="text1"/>
          <w:sz w:val="24"/>
          <w:szCs w:val="24"/>
        </w:rPr>
        <w:t xml:space="preserve">customer </w:t>
      </w:r>
      <w:r w:rsidR="00B246D6" w:rsidRPr="00CA6E66">
        <w:rPr>
          <w:rFonts w:ascii="Times New Roman" w:hAnsi="Times New Roman" w:cs="Times New Roman"/>
          <w:color w:val="000000" w:themeColor="text1"/>
          <w:sz w:val="24"/>
          <w:szCs w:val="24"/>
        </w:rPr>
        <w:t>fulfillment</w:t>
      </w:r>
      <w:r w:rsidRPr="00CA6E66">
        <w:rPr>
          <w:rFonts w:ascii="Times New Roman" w:hAnsi="Times New Roman" w:cs="Times New Roman"/>
          <w:color w:val="000000" w:themeColor="text1"/>
          <w:sz w:val="24"/>
          <w:szCs w:val="24"/>
        </w:rPr>
        <w:t xml:space="preserve">. Finally, it </w:t>
      </w:r>
      <w:r w:rsidR="00DF3645" w:rsidRPr="00CA6E66">
        <w:rPr>
          <w:rFonts w:ascii="Times New Roman" w:hAnsi="Times New Roman" w:cs="Times New Roman"/>
          <w:color w:val="000000" w:themeColor="text1"/>
          <w:sz w:val="24"/>
          <w:szCs w:val="24"/>
        </w:rPr>
        <w:t>show</w:t>
      </w:r>
      <w:r w:rsidR="0086661B" w:rsidRPr="00CA6E66">
        <w:rPr>
          <w:rFonts w:ascii="Times New Roman" w:hAnsi="Times New Roman" w:cs="Times New Roman"/>
          <w:color w:val="000000" w:themeColor="text1"/>
          <w:sz w:val="24"/>
          <w:szCs w:val="24"/>
        </w:rPr>
        <w:t>s</w:t>
      </w:r>
      <w:r w:rsidRPr="00CA6E66">
        <w:rPr>
          <w:rFonts w:ascii="Times New Roman" w:hAnsi="Times New Roman" w:cs="Times New Roman"/>
          <w:color w:val="000000" w:themeColor="text1"/>
          <w:sz w:val="24"/>
          <w:szCs w:val="24"/>
        </w:rPr>
        <w:t xml:space="preserve"> the research gap and conceptual framework for the study compiled from the empirical literature review.</w:t>
      </w:r>
    </w:p>
    <w:p w14:paraId="15283660" w14:textId="77777777" w:rsidR="00CA6E66" w:rsidRPr="00CA6E66" w:rsidRDefault="00CA6E66" w:rsidP="005F6319">
      <w:pPr>
        <w:spacing w:before="40" w:after="0" w:line="480" w:lineRule="auto"/>
        <w:jc w:val="both"/>
        <w:rPr>
          <w:rFonts w:ascii="Times New Roman" w:hAnsi="Times New Roman" w:cs="Times New Roman"/>
          <w:color w:val="000000" w:themeColor="text1"/>
          <w:sz w:val="10"/>
          <w:szCs w:val="24"/>
        </w:rPr>
      </w:pPr>
    </w:p>
    <w:p w14:paraId="4606E77E" w14:textId="5B8B630B" w:rsidR="00D569F4" w:rsidRPr="00CA6E66" w:rsidRDefault="00A64C4C" w:rsidP="00CA6E66">
      <w:pPr>
        <w:pStyle w:val="Heading2"/>
        <w:spacing w:before="100" w:beforeAutospacing="1"/>
        <w:ind w:left="426" w:hanging="426"/>
        <w:rPr>
          <w:rFonts w:eastAsia="Calibri" w:cs="Times New Roman"/>
          <w:b/>
          <w:color w:val="000000" w:themeColor="text1"/>
          <w:szCs w:val="24"/>
        </w:rPr>
      </w:pPr>
      <w:bookmarkStart w:id="68" w:name="_Toc202872170"/>
      <w:r w:rsidRPr="00CA6E66">
        <w:rPr>
          <w:rFonts w:eastAsia="Calibri" w:cs="Times New Roman"/>
          <w:b/>
          <w:color w:val="000000" w:themeColor="text1"/>
          <w:szCs w:val="24"/>
        </w:rPr>
        <w:t>2.2</w:t>
      </w:r>
      <w:r w:rsidRPr="00CA6E66">
        <w:rPr>
          <w:rFonts w:eastAsia="Calibri" w:cs="Times New Roman"/>
          <w:b/>
          <w:color w:val="000000" w:themeColor="text1"/>
          <w:szCs w:val="24"/>
        </w:rPr>
        <w:tab/>
        <w:t>Definitions of key terms</w:t>
      </w:r>
      <w:bookmarkEnd w:id="68"/>
      <w:r w:rsidR="00E867EA" w:rsidRPr="00CA6E66">
        <w:rPr>
          <w:rFonts w:eastAsia="Calibri" w:cs="Times New Roman"/>
          <w:b/>
          <w:color w:val="000000" w:themeColor="text1"/>
          <w:szCs w:val="24"/>
        </w:rPr>
        <w:fldChar w:fldCharType="begin"/>
      </w:r>
      <w:r w:rsidR="00E867EA" w:rsidRPr="00CA6E66">
        <w:rPr>
          <w:color w:val="000000" w:themeColor="text1"/>
        </w:rPr>
        <w:instrText xml:space="preserve"> TC "</w:instrText>
      </w:r>
      <w:bookmarkStart w:id="69" w:name="_Toc203238053"/>
      <w:r w:rsidR="00E867EA" w:rsidRPr="00CA6E66">
        <w:rPr>
          <w:rFonts w:eastAsia="Calibri" w:cs="Times New Roman"/>
          <w:b/>
          <w:color w:val="000000" w:themeColor="text1"/>
          <w:szCs w:val="24"/>
        </w:rPr>
        <w:instrText>2.2</w:instrText>
      </w:r>
      <w:r w:rsidR="00E867EA" w:rsidRPr="00CA6E66">
        <w:rPr>
          <w:rFonts w:eastAsia="Calibri" w:cs="Times New Roman"/>
          <w:b/>
          <w:color w:val="000000" w:themeColor="text1"/>
          <w:szCs w:val="24"/>
        </w:rPr>
        <w:tab/>
        <w:instrText>Definitions of key terms</w:instrText>
      </w:r>
      <w:bookmarkEnd w:id="69"/>
      <w:r w:rsidR="00E867EA" w:rsidRPr="00CA6E66">
        <w:rPr>
          <w:color w:val="000000" w:themeColor="text1"/>
        </w:rPr>
        <w:instrText xml:space="preserve">" \f C \l "1" </w:instrText>
      </w:r>
      <w:r w:rsidR="00E867EA" w:rsidRPr="00CA6E66">
        <w:rPr>
          <w:rFonts w:eastAsia="Calibri" w:cs="Times New Roman"/>
          <w:b/>
          <w:color w:val="000000" w:themeColor="text1"/>
          <w:szCs w:val="24"/>
        </w:rPr>
        <w:fldChar w:fldCharType="end"/>
      </w:r>
    </w:p>
    <w:p w14:paraId="001B0F39" w14:textId="4C5C5920" w:rsidR="0086661B" w:rsidRDefault="0086661B" w:rsidP="005F6319">
      <w:pPr>
        <w:spacing w:after="0" w:line="480" w:lineRule="auto"/>
        <w:rPr>
          <w:rFonts w:ascii="Times New Roman" w:eastAsia="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xml:space="preserve">The terms of </w:t>
      </w:r>
      <w:r w:rsidRPr="00CA6E66">
        <w:rPr>
          <w:rFonts w:ascii="Times New Roman" w:eastAsia="Times New Roman" w:hAnsi="Times New Roman" w:cs="Times New Roman"/>
          <w:color w:val="000000" w:themeColor="text1"/>
          <w:sz w:val="24"/>
          <w:szCs w:val="24"/>
        </w:rPr>
        <w:t xml:space="preserve">service quality </w:t>
      </w:r>
      <w:proofErr w:type="gramStart"/>
      <w:r w:rsidRPr="00CA6E66">
        <w:rPr>
          <w:rFonts w:ascii="Times New Roman" w:eastAsia="Times New Roman" w:hAnsi="Times New Roman" w:cs="Times New Roman"/>
          <w:color w:val="000000" w:themeColor="text1"/>
          <w:sz w:val="24"/>
          <w:szCs w:val="24"/>
        </w:rPr>
        <w:t>and  Customer</w:t>
      </w:r>
      <w:proofErr w:type="gramEnd"/>
      <w:r w:rsidRPr="00CA6E66">
        <w:rPr>
          <w:rFonts w:ascii="Times New Roman" w:eastAsia="Times New Roman" w:hAnsi="Times New Roman" w:cs="Times New Roman"/>
          <w:color w:val="000000" w:themeColor="text1"/>
          <w:sz w:val="24"/>
          <w:szCs w:val="24"/>
        </w:rPr>
        <w:t xml:space="preserve"> Satisfaction are defined in this section.</w:t>
      </w:r>
    </w:p>
    <w:p w14:paraId="7751B8B7" w14:textId="77777777" w:rsidR="00CA6E66" w:rsidRPr="00CA6E66" w:rsidRDefault="00CA6E66" w:rsidP="005F6319">
      <w:pPr>
        <w:spacing w:after="0" w:line="480" w:lineRule="auto"/>
        <w:rPr>
          <w:rFonts w:ascii="Times New Roman" w:hAnsi="Times New Roman" w:cs="Times New Roman"/>
          <w:color w:val="000000" w:themeColor="text1"/>
          <w:sz w:val="10"/>
          <w:szCs w:val="24"/>
        </w:rPr>
      </w:pPr>
    </w:p>
    <w:p w14:paraId="11EB9455" w14:textId="0D164B44" w:rsidR="00D569F4" w:rsidRPr="00CA6E66" w:rsidRDefault="00A64C4C" w:rsidP="00CA6E66">
      <w:pPr>
        <w:pStyle w:val="Heading3"/>
        <w:ind w:left="567" w:hanging="567"/>
        <w:rPr>
          <w:rFonts w:eastAsia="Times New Roman" w:cs="Times New Roman"/>
          <w:color w:val="000000" w:themeColor="text1"/>
        </w:rPr>
      </w:pPr>
      <w:bookmarkStart w:id="70" w:name="_Toc202872171"/>
      <w:r w:rsidRPr="00CA6E66">
        <w:rPr>
          <w:rFonts w:eastAsia="Times New Roman" w:cs="Times New Roman"/>
          <w:color w:val="000000" w:themeColor="text1"/>
        </w:rPr>
        <w:t>2.2.1</w:t>
      </w:r>
      <w:r w:rsidRPr="00CA6E66">
        <w:rPr>
          <w:rFonts w:eastAsia="Times New Roman" w:cs="Times New Roman"/>
          <w:color w:val="000000" w:themeColor="text1"/>
        </w:rPr>
        <w:tab/>
        <w:t>Service Quality</w:t>
      </w:r>
      <w:bookmarkEnd w:id="70"/>
      <w:r w:rsidR="00E867EA" w:rsidRPr="00CA6E66">
        <w:rPr>
          <w:rFonts w:eastAsia="Times New Roman" w:cs="Times New Roman"/>
          <w:color w:val="000000" w:themeColor="text1"/>
        </w:rPr>
        <w:fldChar w:fldCharType="begin"/>
      </w:r>
      <w:r w:rsidR="00E867EA" w:rsidRPr="00CA6E66">
        <w:rPr>
          <w:color w:val="000000" w:themeColor="text1"/>
        </w:rPr>
        <w:instrText xml:space="preserve"> TC "</w:instrText>
      </w:r>
      <w:bookmarkStart w:id="71" w:name="_Toc203238054"/>
      <w:r w:rsidR="00E867EA" w:rsidRPr="00CA6E66">
        <w:rPr>
          <w:rFonts w:eastAsia="Times New Roman" w:cs="Times New Roman"/>
          <w:color w:val="000000" w:themeColor="text1"/>
        </w:rPr>
        <w:instrText>2.2.1</w:instrText>
      </w:r>
      <w:r w:rsidR="00E867EA" w:rsidRPr="00CA6E66">
        <w:rPr>
          <w:rFonts w:eastAsia="Times New Roman" w:cs="Times New Roman"/>
          <w:color w:val="000000" w:themeColor="text1"/>
        </w:rPr>
        <w:tab/>
        <w:instrText>Service Quality</w:instrText>
      </w:r>
      <w:bookmarkEnd w:id="71"/>
      <w:r w:rsidR="00E867EA" w:rsidRPr="00CA6E66">
        <w:rPr>
          <w:color w:val="000000" w:themeColor="text1"/>
        </w:rPr>
        <w:instrText xml:space="preserve">" \f C \l "1" </w:instrText>
      </w:r>
      <w:r w:rsidR="00E867EA" w:rsidRPr="00CA6E66">
        <w:rPr>
          <w:rFonts w:eastAsia="Times New Roman" w:cs="Times New Roman"/>
          <w:color w:val="000000" w:themeColor="text1"/>
        </w:rPr>
        <w:fldChar w:fldCharType="end"/>
      </w:r>
    </w:p>
    <w:p w14:paraId="65CA784E" w14:textId="32DE8C4C" w:rsidR="009B44F4" w:rsidRPr="00CA6E66" w:rsidRDefault="00A64C4C" w:rsidP="00CA6E66">
      <w:pPr>
        <w:spacing w:after="0" w:line="480" w:lineRule="auto"/>
        <w:jc w:val="both"/>
        <w:rPr>
          <w:rFonts w:ascii="Times New Roman" w:eastAsia="Times New Roman" w:hAnsi="Times New Roman" w:cs="Times New Roman"/>
          <w:color w:val="000000" w:themeColor="text1"/>
          <w:sz w:val="24"/>
          <w:szCs w:val="24"/>
        </w:rPr>
      </w:pPr>
      <w:r w:rsidRPr="00CA6E66">
        <w:rPr>
          <w:rFonts w:ascii="Times New Roman" w:eastAsia="Calibri" w:hAnsi="Times New Roman" w:cs="Times New Roman"/>
          <w:color w:val="000000" w:themeColor="text1"/>
          <w:sz w:val="24"/>
          <w:szCs w:val="24"/>
        </w:rPr>
        <w:t>According to</w:t>
      </w:r>
      <w:r w:rsidRPr="00CA6E66">
        <w:rPr>
          <w:rFonts w:ascii="Times New Roman" w:eastAsia="Times New Roman" w:hAnsi="Times New Roman" w:cs="Times New Roman"/>
          <w:bCs/>
          <w:color w:val="000000" w:themeColor="text1"/>
          <w:sz w:val="24"/>
          <w:szCs w:val="24"/>
        </w:rPr>
        <w:t xml:space="preserve"> Yum and Yoo (2023), </w:t>
      </w:r>
      <w:r w:rsidR="00761473" w:rsidRPr="00CA6E66">
        <w:rPr>
          <w:rFonts w:ascii="Times New Roman" w:eastAsia="Times New Roman" w:hAnsi="Times New Roman" w:cs="Times New Roman"/>
          <w:bCs/>
          <w:color w:val="000000" w:themeColor="text1"/>
          <w:sz w:val="24"/>
          <w:szCs w:val="24"/>
        </w:rPr>
        <w:t>“</w:t>
      </w:r>
      <w:r w:rsidR="00761473" w:rsidRPr="00CA6E66">
        <w:rPr>
          <w:rFonts w:ascii="Times New Roman" w:eastAsia="Calibri" w:hAnsi="Times New Roman" w:cs="Times New Roman"/>
          <w:color w:val="000000" w:themeColor="text1"/>
          <w:sz w:val="24"/>
          <w:szCs w:val="24"/>
        </w:rPr>
        <w:t>Service</w:t>
      </w:r>
      <w:r w:rsidRPr="00CA6E66">
        <w:rPr>
          <w:rFonts w:ascii="Times New Roman" w:eastAsia="Calibri" w:hAnsi="Times New Roman" w:cs="Times New Roman"/>
          <w:color w:val="000000" w:themeColor="text1"/>
          <w:sz w:val="24"/>
          <w:szCs w:val="24"/>
        </w:rPr>
        <w:t xml:space="preserve"> quality is the match between service expectations and service performance</w:t>
      </w:r>
      <w:r w:rsidR="00761473" w:rsidRPr="00CA6E66">
        <w:rPr>
          <w:rFonts w:ascii="Times New Roman" w:eastAsia="Calibri" w:hAnsi="Times New Roman" w:cs="Times New Roman"/>
          <w:color w:val="000000" w:themeColor="text1"/>
          <w:sz w:val="24"/>
          <w:szCs w:val="24"/>
        </w:rPr>
        <w:t>”</w:t>
      </w:r>
      <w:r w:rsidRPr="00CA6E66">
        <w:rPr>
          <w:rFonts w:ascii="Times New Roman" w:eastAsia="Calibri" w:hAnsi="Times New Roman" w:cs="Times New Roman"/>
          <w:color w:val="000000" w:themeColor="text1"/>
          <w:sz w:val="24"/>
          <w:szCs w:val="24"/>
        </w:rPr>
        <w:t xml:space="preserve">. </w:t>
      </w:r>
      <w:r w:rsidR="009B44F4" w:rsidRPr="00CA6E66">
        <w:rPr>
          <w:rFonts w:ascii="Times New Roman" w:eastAsia="Times New Roman" w:hAnsi="Times New Roman" w:cs="Times New Roman"/>
          <w:color w:val="000000" w:themeColor="text1"/>
          <w:sz w:val="24"/>
          <w:szCs w:val="24"/>
          <w:lang w:val="en-GB"/>
        </w:rPr>
        <w:t>P</w:t>
      </w:r>
      <w:r w:rsidR="009B44F4" w:rsidRPr="00CA6E66">
        <w:rPr>
          <w:rFonts w:ascii="Times New Roman" w:eastAsia="Times New Roman" w:hAnsi="Times New Roman" w:cs="Times New Roman"/>
          <w:color w:val="000000" w:themeColor="text1"/>
          <w:sz w:val="24"/>
          <w:szCs w:val="24"/>
        </w:rPr>
        <w:t xml:space="preserve">ositive service quality is achieved when perceived performance exceeds customer expectations, </w:t>
      </w:r>
      <w:r w:rsidR="009B44F4" w:rsidRPr="00CA6E66">
        <w:rPr>
          <w:rFonts w:ascii="Times New Roman" w:eastAsia="Times New Roman" w:hAnsi="Times New Roman" w:cs="Times New Roman"/>
          <w:color w:val="000000" w:themeColor="text1"/>
          <w:sz w:val="24"/>
          <w:szCs w:val="24"/>
          <w:lang w:val="en-GB"/>
        </w:rPr>
        <w:t>(</w:t>
      </w:r>
      <w:r w:rsidR="009B44F4" w:rsidRPr="00CA6E66">
        <w:rPr>
          <w:rFonts w:ascii="Times New Roman" w:hAnsi="Times New Roman" w:cs="Times New Roman"/>
          <w:color w:val="000000" w:themeColor="text1"/>
          <w:sz w:val="24"/>
          <w:szCs w:val="24"/>
          <w:shd w:val="clear" w:color="auto" w:fill="FFFFFF"/>
        </w:rPr>
        <w:t>Nguyen et al. 2021)</w:t>
      </w:r>
      <w:r w:rsidR="009B44F4" w:rsidRPr="00CA6E66">
        <w:rPr>
          <w:rFonts w:ascii="Times New Roman" w:eastAsia="Times New Roman" w:hAnsi="Times New Roman" w:cs="Times New Roman"/>
          <w:color w:val="000000" w:themeColor="text1"/>
          <w:sz w:val="24"/>
          <w:szCs w:val="24"/>
        </w:rPr>
        <w:t xml:space="preserve">. </w:t>
      </w:r>
      <w:proofErr w:type="gramStart"/>
      <w:r w:rsidR="009B44F4" w:rsidRPr="00CA6E66">
        <w:rPr>
          <w:rFonts w:ascii="Times New Roman" w:eastAsia="Times New Roman" w:hAnsi="Times New Roman" w:cs="Times New Roman"/>
          <w:color w:val="000000" w:themeColor="text1"/>
          <w:sz w:val="24"/>
          <w:szCs w:val="24"/>
        </w:rPr>
        <w:t>service</w:t>
      </w:r>
      <w:proofErr w:type="gramEnd"/>
      <w:r w:rsidR="009B44F4" w:rsidRPr="00CA6E66">
        <w:rPr>
          <w:rFonts w:ascii="Times New Roman" w:eastAsia="Times New Roman" w:hAnsi="Times New Roman" w:cs="Times New Roman"/>
          <w:color w:val="000000" w:themeColor="text1"/>
          <w:sz w:val="24"/>
          <w:szCs w:val="24"/>
        </w:rPr>
        <w:t xml:space="preserve"> quality as a firm’s ability to satisfy or exceed customer expectations through active service procedures, responsiveness, and communication (</w:t>
      </w:r>
      <w:r w:rsidR="009B44F4" w:rsidRPr="00CA6E66">
        <w:rPr>
          <w:rFonts w:ascii="Times New Roman" w:hAnsi="Times New Roman" w:cs="Times New Roman"/>
          <w:color w:val="000000" w:themeColor="text1"/>
          <w:sz w:val="24"/>
          <w:szCs w:val="24"/>
          <w:shd w:val="clear" w:color="auto" w:fill="FFFFFF"/>
        </w:rPr>
        <w:t xml:space="preserve">Jain &amp; Jain, </w:t>
      </w:r>
      <w:r w:rsidR="009B44F4" w:rsidRPr="00CA6E66">
        <w:rPr>
          <w:rFonts w:ascii="Times New Roman" w:eastAsia="Times New Roman" w:hAnsi="Times New Roman" w:cs="Times New Roman"/>
          <w:color w:val="000000" w:themeColor="text1"/>
          <w:sz w:val="24"/>
          <w:szCs w:val="24"/>
        </w:rPr>
        <w:t>202</w:t>
      </w:r>
      <w:r w:rsidR="009B44F4" w:rsidRPr="00CA6E66">
        <w:rPr>
          <w:rFonts w:ascii="Times New Roman" w:eastAsia="Times New Roman" w:hAnsi="Times New Roman" w:cs="Times New Roman"/>
          <w:color w:val="000000" w:themeColor="text1"/>
          <w:sz w:val="24"/>
          <w:szCs w:val="24"/>
          <w:lang w:val="en-GB"/>
        </w:rPr>
        <w:t>0</w:t>
      </w:r>
      <w:r w:rsidR="009B44F4" w:rsidRPr="00CA6E66">
        <w:rPr>
          <w:rFonts w:ascii="Times New Roman" w:eastAsia="Times New Roman" w:hAnsi="Times New Roman" w:cs="Times New Roman"/>
          <w:color w:val="000000" w:themeColor="text1"/>
          <w:sz w:val="24"/>
          <w:szCs w:val="24"/>
        </w:rPr>
        <w:t>). Moreover, service quality is a subjective assessment of the complete excellence of a service, influenced by individual experiences, preferences, and social indications (Minh &amp; Huu, 20</w:t>
      </w:r>
      <w:r w:rsidR="009B44F4" w:rsidRPr="00CA6E66">
        <w:rPr>
          <w:rFonts w:ascii="Times New Roman" w:eastAsia="Times New Roman" w:hAnsi="Times New Roman" w:cs="Times New Roman"/>
          <w:color w:val="000000" w:themeColor="text1"/>
          <w:sz w:val="24"/>
          <w:szCs w:val="24"/>
          <w:lang w:val="en-GB"/>
        </w:rPr>
        <w:t>16</w:t>
      </w:r>
      <w:r w:rsidR="009B44F4" w:rsidRPr="00CA6E66">
        <w:rPr>
          <w:rFonts w:ascii="Times New Roman" w:eastAsia="Times New Roman" w:hAnsi="Times New Roman" w:cs="Times New Roman"/>
          <w:color w:val="000000" w:themeColor="text1"/>
          <w:sz w:val="24"/>
          <w:szCs w:val="24"/>
        </w:rPr>
        <w:t xml:space="preserve">). </w:t>
      </w:r>
      <w:r w:rsidR="00E351CC" w:rsidRPr="00CA6E66">
        <w:rPr>
          <w:rFonts w:ascii="Times New Roman" w:eastAsia="Calibri" w:hAnsi="Times New Roman" w:cs="Times New Roman"/>
          <w:color w:val="000000" w:themeColor="text1"/>
          <w:sz w:val="24"/>
          <w:szCs w:val="24"/>
        </w:rPr>
        <w:t>This study was guided by the definition of (</w:t>
      </w:r>
      <w:r w:rsidR="00E351CC" w:rsidRPr="00CA6E66">
        <w:rPr>
          <w:rFonts w:ascii="Times New Roman" w:eastAsia="Times New Roman" w:hAnsi="Times New Roman" w:cs="Times New Roman"/>
          <w:bCs/>
          <w:color w:val="000000" w:themeColor="text1"/>
          <w:sz w:val="24"/>
          <w:szCs w:val="24"/>
        </w:rPr>
        <w:t>Yum &amp; Yoo, 2023).</w:t>
      </w:r>
    </w:p>
    <w:p w14:paraId="26E259D3" w14:textId="18ECCE3C" w:rsidR="00D569F4" w:rsidRPr="00CA6E66" w:rsidRDefault="00A64C4C" w:rsidP="00CA6E66">
      <w:pPr>
        <w:pStyle w:val="Heading3"/>
        <w:spacing w:before="100" w:beforeAutospacing="1"/>
        <w:ind w:left="567" w:hanging="567"/>
        <w:rPr>
          <w:rFonts w:eastAsia="Times New Roman" w:cs="Times New Roman"/>
          <w:color w:val="000000" w:themeColor="text1"/>
        </w:rPr>
      </w:pPr>
      <w:bookmarkStart w:id="72" w:name="_Toc202872172"/>
      <w:r w:rsidRPr="00CA6E66">
        <w:rPr>
          <w:rFonts w:eastAsia="Times New Roman" w:cs="Times New Roman"/>
          <w:color w:val="000000" w:themeColor="text1"/>
        </w:rPr>
        <w:lastRenderedPageBreak/>
        <w:t>2.2.2</w:t>
      </w:r>
      <w:r w:rsidRPr="00CA6E66">
        <w:rPr>
          <w:rFonts w:eastAsia="Times New Roman" w:cs="Times New Roman"/>
          <w:color w:val="000000" w:themeColor="text1"/>
        </w:rPr>
        <w:tab/>
        <w:t>Customer Satisfaction</w:t>
      </w:r>
      <w:bookmarkEnd w:id="72"/>
      <w:r w:rsidR="00E867EA" w:rsidRPr="00CA6E66">
        <w:rPr>
          <w:rFonts w:eastAsia="Times New Roman" w:cs="Times New Roman"/>
          <w:color w:val="000000" w:themeColor="text1"/>
        </w:rPr>
        <w:fldChar w:fldCharType="begin"/>
      </w:r>
      <w:r w:rsidR="00E867EA" w:rsidRPr="00CA6E66">
        <w:rPr>
          <w:color w:val="000000" w:themeColor="text1"/>
        </w:rPr>
        <w:instrText xml:space="preserve"> TC "</w:instrText>
      </w:r>
      <w:bookmarkStart w:id="73" w:name="_Toc203238055"/>
      <w:r w:rsidR="00E867EA" w:rsidRPr="00CA6E66">
        <w:rPr>
          <w:rFonts w:eastAsia="Times New Roman" w:cs="Times New Roman"/>
          <w:color w:val="000000" w:themeColor="text1"/>
        </w:rPr>
        <w:instrText>2.2.2</w:instrText>
      </w:r>
      <w:r w:rsidR="00E867EA" w:rsidRPr="00CA6E66">
        <w:rPr>
          <w:rFonts w:eastAsia="Times New Roman" w:cs="Times New Roman"/>
          <w:color w:val="000000" w:themeColor="text1"/>
        </w:rPr>
        <w:tab/>
        <w:instrText>Customer Satisfaction</w:instrText>
      </w:r>
      <w:bookmarkEnd w:id="73"/>
      <w:r w:rsidR="00E867EA" w:rsidRPr="00CA6E66">
        <w:rPr>
          <w:color w:val="000000" w:themeColor="text1"/>
        </w:rPr>
        <w:instrText xml:space="preserve">" \f C \l "1" </w:instrText>
      </w:r>
      <w:r w:rsidR="00E867EA" w:rsidRPr="00CA6E66">
        <w:rPr>
          <w:rFonts w:eastAsia="Times New Roman" w:cs="Times New Roman"/>
          <w:color w:val="000000" w:themeColor="text1"/>
        </w:rPr>
        <w:fldChar w:fldCharType="end"/>
      </w:r>
    </w:p>
    <w:p w14:paraId="5066588D" w14:textId="3787A807" w:rsidR="00CC5457" w:rsidRDefault="00CC5457" w:rsidP="005F6319">
      <w:pPr>
        <w:pStyle w:val="Default"/>
        <w:spacing w:before="40"/>
        <w:rPr>
          <w:color w:val="000000" w:themeColor="text1"/>
        </w:rPr>
      </w:pPr>
      <w:r w:rsidRPr="00CA6E66">
        <w:rPr>
          <w:color w:val="000000" w:themeColor="text1"/>
        </w:rPr>
        <w:t xml:space="preserve">Kotler and Keller (2006) </w:t>
      </w:r>
      <w:r w:rsidR="003511A8" w:rsidRPr="00CA6E66">
        <w:rPr>
          <w:color w:val="000000" w:themeColor="text1"/>
        </w:rPr>
        <w:t>explained that</w:t>
      </w:r>
      <w:r w:rsidRPr="00CA6E66">
        <w:rPr>
          <w:color w:val="000000" w:themeColor="text1"/>
        </w:rPr>
        <w:t xml:space="preserve"> customer </w:t>
      </w:r>
      <w:r w:rsidR="00B246D6" w:rsidRPr="00CA6E66">
        <w:rPr>
          <w:color w:val="000000" w:themeColor="text1"/>
        </w:rPr>
        <w:t>fulfillment</w:t>
      </w:r>
      <w:r w:rsidR="003511A8" w:rsidRPr="00CA6E66">
        <w:rPr>
          <w:color w:val="000000" w:themeColor="text1"/>
        </w:rPr>
        <w:t xml:space="preserve"> is</w:t>
      </w:r>
      <w:r w:rsidR="002761B1" w:rsidRPr="00CA6E66">
        <w:rPr>
          <w:color w:val="000000" w:themeColor="text1"/>
        </w:rPr>
        <w:t xml:space="preserve"> the</w:t>
      </w:r>
      <w:r w:rsidRPr="00CA6E66">
        <w:rPr>
          <w:color w:val="000000" w:themeColor="text1"/>
        </w:rPr>
        <w:t xml:space="preserve"> </w:t>
      </w:r>
      <w:r w:rsidR="00FB6482" w:rsidRPr="00CA6E66">
        <w:rPr>
          <w:color w:val="000000" w:themeColor="text1"/>
        </w:rPr>
        <w:t>product</w:t>
      </w:r>
      <w:r w:rsidR="002761B1" w:rsidRPr="00CA6E66">
        <w:rPr>
          <w:color w:val="000000" w:themeColor="text1"/>
        </w:rPr>
        <w:t xml:space="preserve"> </w:t>
      </w:r>
      <w:r w:rsidR="00FB6482" w:rsidRPr="00CA6E66">
        <w:rPr>
          <w:color w:val="000000" w:themeColor="text1"/>
        </w:rPr>
        <w:t>performance to expectation</w:t>
      </w:r>
      <w:r w:rsidR="007B4831" w:rsidRPr="00CA6E66">
        <w:rPr>
          <w:color w:val="000000" w:themeColor="text1"/>
        </w:rPr>
        <w:t xml:space="preserve"> including</w:t>
      </w:r>
      <w:r w:rsidR="00FB6482" w:rsidRPr="00CA6E66">
        <w:rPr>
          <w:color w:val="000000" w:themeColor="text1"/>
        </w:rPr>
        <w:t xml:space="preserve"> </w:t>
      </w:r>
      <w:r w:rsidRPr="00CA6E66">
        <w:rPr>
          <w:color w:val="000000" w:themeColor="text1"/>
        </w:rPr>
        <w:t xml:space="preserve">the feelings of pleasure or disappointment experienced when a </w:t>
      </w:r>
      <w:r w:rsidR="007B4831" w:rsidRPr="00CA6E66">
        <w:rPr>
          <w:color w:val="000000" w:themeColor="text1"/>
        </w:rPr>
        <w:t>product</w:t>
      </w:r>
      <w:r w:rsidR="003511A8" w:rsidRPr="00CA6E66">
        <w:rPr>
          <w:color w:val="000000" w:themeColor="text1"/>
        </w:rPr>
        <w:t xml:space="preserve"> is compared</w:t>
      </w:r>
      <w:r w:rsidR="007B4831" w:rsidRPr="00CA6E66">
        <w:rPr>
          <w:color w:val="000000" w:themeColor="text1"/>
        </w:rPr>
        <w:t xml:space="preserve">. </w:t>
      </w:r>
      <w:r w:rsidRPr="00CA6E66">
        <w:rPr>
          <w:color w:val="000000" w:themeColor="text1"/>
        </w:rPr>
        <w:t xml:space="preserve">Namupala (2019) defined it as a metric </w:t>
      </w:r>
      <w:r w:rsidR="007B4831" w:rsidRPr="00CA6E66">
        <w:rPr>
          <w:color w:val="000000" w:themeColor="text1"/>
        </w:rPr>
        <w:t xml:space="preserve">of </w:t>
      </w:r>
      <w:r w:rsidRPr="00CA6E66">
        <w:rPr>
          <w:color w:val="000000" w:themeColor="text1"/>
        </w:rPr>
        <w:t>measure</w:t>
      </w:r>
      <w:r w:rsidR="007B4831" w:rsidRPr="00CA6E66">
        <w:rPr>
          <w:color w:val="000000" w:themeColor="text1"/>
        </w:rPr>
        <w:t>ment of</w:t>
      </w:r>
      <w:r w:rsidRPr="00CA6E66">
        <w:rPr>
          <w:color w:val="000000" w:themeColor="text1"/>
        </w:rPr>
        <w:t xml:space="preserve"> customer satisfaction</w:t>
      </w:r>
      <w:r w:rsidR="007B4831" w:rsidRPr="00CA6E66">
        <w:rPr>
          <w:color w:val="000000" w:themeColor="text1"/>
        </w:rPr>
        <w:t xml:space="preserve"> </w:t>
      </w:r>
      <w:r w:rsidRPr="00CA6E66">
        <w:rPr>
          <w:color w:val="000000" w:themeColor="text1"/>
        </w:rPr>
        <w:t>with a product, service, or company-related experience. This study follow</w:t>
      </w:r>
      <w:r w:rsidR="0049549F" w:rsidRPr="00CA6E66">
        <w:rPr>
          <w:color w:val="000000" w:themeColor="text1"/>
        </w:rPr>
        <w:t>ed</w:t>
      </w:r>
      <w:r w:rsidRPr="00CA6E66">
        <w:rPr>
          <w:color w:val="000000" w:themeColor="text1"/>
        </w:rPr>
        <w:t xml:space="preserve"> the definition by Kotler and Keller (2006).</w:t>
      </w:r>
    </w:p>
    <w:p w14:paraId="42BAB7F3" w14:textId="77777777" w:rsidR="00CA6E66" w:rsidRPr="00CA6E66" w:rsidRDefault="00CA6E66" w:rsidP="005F6319">
      <w:pPr>
        <w:pStyle w:val="Default"/>
        <w:spacing w:before="40"/>
        <w:rPr>
          <w:color w:val="000000" w:themeColor="text1"/>
          <w:sz w:val="2"/>
        </w:rPr>
      </w:pPr>
    </w:p>
    <w:p w14:paraId="1A9339D7" w14:textId="51FD640C" w:rsidR="00D569F4" w:rsidRPr="00CA6E66" w:rsidRDefault="00A64C4C" w:rsidP="00CA6E66">
      <w:pPr>
        <w:pStyle w:val="Heading2"/>
        <w:spacing w:before="100" w:beforeAutospacing="1"/>
        <w:ind w:left="426" w:hanging="426"/>
        <w:rPr>
          <w:rFonts w:eastAsia="Calibri" w:cs="Times New Roman"/>
          <w:b/>
          <w:color w:val="000000" w:themeColor="text1"/>
          <w:szCs w:val="24"/>
        </w:rPr>
      </w:pPr>
      <w:bookmarkStart w:id="74" w:name="_Toc202872173"/>
      <w:r w:rsidRPr="00CA6E66">
        <w:rPr>
          <w:rFonts w:eastAsia="Calibri" w:cs="Times New Roman"/>
          <w:b/>
          <w:color w:val="000000" w:themeColor="text1"/>
          <w:szCs w:val="24"/>
        </w:rPr>
        <w:t>2.3</w:t>
      </w:r>
      <w:r w:rsidRPr="00CA6E66">
        <w:rPr>
          <w:rFonts w:eastAsia="Calibri" w:cs="Times New Roman"/>
          <w:b/>
          <w:color w:val="000000" w:themeColor="text1"/>
          <w:szCs w:val="24"/>
        </w:rPr>
        <w:tab/>
        <w:t>Theoretical Literature Review</w:t>
      </w:r>
      <w:bookmarkEnd w:id="74"/>
      <w:r w:rsidR="00E867EA" w:rsidRPr="00CA6E66">
        <w:rPr>
          <w:rFonts w:eastAsia="Calibri" w:cs="Times New Roman"/>
          <w:b/>
          <w:color w:val="000000" w:themeColor="text1"/>
          <w:szCs w:val="24"/>
        </w:rPr>
        <w:fldChar w:fldCharType="begin"/>
      </w:r>
      <w:r w:rsidR="00E867EA" w:rsidRPr="00CA6E66">
        <w:rPr>
          <w:color w:val="000000" w:themeColor="text1"/>
        </w:rPr>
        <w:instrText xml:space="preserve"> TC "</w:instrText>
      </w:r>
      <w:bookmarkStart w:id="75" w:name="_Toc203238056"/>
      <w:r w:rsidR="00E867EA" w:rsidRPr="00CA6E66">
        <w:rPr>
          <w:rFonts w:eastAsia="Calibri" w:cs="Times New Roman"/>
          <w:b/>
          <w:color w:val="000000" w:themeColor="text1"/>
          <w:szCs w:val="24"/>
        </w:rPr>
        <w:instrText>2.3</w:instrText>
      </w:r>
      <w:r w:rsidR="00E867EA" w:rsidRPr="00CA6E66">
        <w:rPr>
          <w:rFonts w:eastAsia="Calibri" w:cs="Times New Roman"/>
          <w:b/>
          <w:color w:val="000000" w:themeColor="text1"/>
          <w:szCs w:val="24"/>
        </w:rPr>
        <w:tab/>
        <w:instrText>Theoretical Literature Review</w:instrText>
      </w:r>
      <w:bookmarkEnd w:id="75"/>
      <w:r w:rsidR="00E867EA" w:rsidRPr="00CA6E66">
        <w:rPr>
          <w:color w:val="000000" w:themeColor="text1"/>
        </w:rPr>
        <w:instrText xml:space="preserve">" \f C \l "1" </w:instrText>
      </w:r>
      <w:r w:rsidR="00E867EA" w:rsidRPr="00CA6E66">
        <w:rPr>
          <w:rFonts w:eastAsia="Calibri" w:cs="Times New Roman"/>
          <w:b/>
          <w:color w:val="000000" w:themeColor="text1"/>
          <w:szCs w:val="24"/>
        </w:rPr>
        <w:fldChar w:fldCharType="end"/>
      </w:r>
    </w:p>
    <w:p w14:paraId="3B236F98" w14:textId="248EFF9E" w:rsidR="002565E7" w:rsidRDefault="00160219" w:rsidP="005F6319">
      <w:pPr>
        <w:pStyle w:val="Default"/>
        <w:spacing w:before="40"/>
        <w:rPr>
          <w:color w:val="000000" w:themeColor="text1"/>
        </w:rPr>
      </w:pPr>
      <w:r w:rsidRPr="00CA6E66">
        <w:rPr>
          <w:color w:val="000000" w:themeColor="text1"/>
        </w:rPr>
        <w:t xml:space="preserve">The SERVQUAL </w:t>
      </w:r>
      <w:r w:rsidR="000E381C" w:rsidRPr="00CA6E66">
        <w:rPr>
          <w:color w:val="000000" w:themeColor="text1"/>
        </w:rPr>
        <w:t>is</w:t>
      </w:r>
      <w:r w:rsidRPr="00CA6E66">
        <w:rPr>
          <w:color w:val="000000" w:themeColor="text1"/>
        </w:rPr>
        <w:t xml:space="preserve"> </w:t>
      </w:r>
      <w:r w:rsidR="000E381C" w:rsidRPr="00CA6E66">
        <w:rPr>
          <w:color w:val="000000" w:themeColor="text1"/>
        </w:rPr>
        <w:t>a debated model</w:t>
      </w:r>
      <w:r w:rsidR="002A0EFB" w:rsidRPr="00CA6E66">
        <w:rPr>
          <w:color w:val="000000" w:themeColor="text1"/>
        </w:rPr>
        <w:t>,</w:t>
      </w:r>
      <w:r w:rsidR="000E381C" w:rsidRPr="00CA6E66">
        <w:rPr>
          <w:color w:val="000000" w:themeColor="text1"/>
        </w:rPr>
        <w:t xml:space="preserve"> </w:t>
      </w:r>
      <w:r w:rsidRPr="00CA6E66">
        <w:rPr>
          <w:color w:val="000000" w:themeColor="text1"/>
        </w:rPr>
        <w:t xml:space="preserve">developed by Parasuraman et al. (1988). It is </w:t>
      </w:r>
      <w:r w:rsidR="00C2547D" w:rsidRPr="00CA6E66">
        <w:rPr>
          <w:color w:val="000000" w:themeColor="text1"/>
        </w:rPr>
        <w:t>a</w:t>
      </w:r>
      <w:r w:rsidRPr="00CA6E66">
        <w:rPr>
          <w:color w:val="000000" w:themeColor="text1"/>
        </w:rPr>
        <w:t xml:space="preserve"> widely used tool for </w:t>
      </w:r>
      <w:r w:rsidR="00C2547D" w:rsidRPr="00CA6E66">
        <w:rPr>
          <w:color w:val="000000" w:themeColor="text1"/>
        </w:rPr>
        <w:t>calculating</w:t>
      </w:r>
      <w:r w:rsidRPr="00CA6E66">
        <w:rPr>
          <w:color w:val="000000" w:themeColor="text1"/>
        </w:rPr>
        <w:t xml:space="preserve"> service </w:t>
      </w:r>
      <w:proofErr w:type="gramStart"/>
      <w:r w:rsidR="009C6461" w:rsidRPr="00CA6E66">
        <w:rPr>
          <w:color w:val="000000" w:themeColor="text1"/>
        </w:rPr>
        <w:t>value</w:t>
      </w:r>
      <w:r w:rsidR="000E381C" w:rsidRPr="00CA6E66">
        <w:rPr>
          <w:color w:val="000000" w:themeColor="text1"/>
        </w:rPr>
        <w:t>,</w:t>
      </w:r>
      <w:proofErr w:type="gramEnd"/>
      <w:r w:rsidR="000E381C" w:rsidRPr="00CA6E66">
        <w:rPr>
          <w:color w:val="000000" w:themeColor="text1"/>
        </w:rPr>
        <w:t xml:space="preserve"> it is</w:t>
      </w:r>
      <w:r w:rsidRPr="00CA6E66">
        <w:rPr>
          <w:color w:val="000000" w:themeColor="text1"/>
        </w:rPr>
        <w:t xml:space="preserve"> an assessment tool and </w:t>
      </w:r>
      <w:r w:rsidR="000E381C" w:rsidRPr="00CA6E66">
        <w:rPr>
          <w:color w:val="000000" w:themeColor="text1"/>
        </w:rPr>
        <w:t xml:space="preserve">has </w:t>
      </w:r>
      <w:r w:rsidRPr="00CA6E66">
        <w:rPr>
          <w:color w:val="000000" w:themeColor="text1"/>
        </w:rPr>
        <w:t>proposed a refined criterion for emphasizing service quality.</w:t>
      </w:r>
      <w:r w:rsidR="00BF22CA" w:rsidRPr="00CA6E66">
        <w:rPr>
          <w:color w:val="000000" w:themeColor="text1"/>
        </w:rPr>
        <w:t xml:space="preserve"> </w:t>
      </w:r>
      <w:r w:rsidRPr="00CA6E66">
        <w:rPr>
          <w:color w:val="000000" w:themeColor="text1"/>
        </w:rPr>
        <w:t xml:space="preserve">The SERVQUAL model </w:t>
      </w:r>
      <w:r w:rsidR="002A0EFB" w:rsidRPr="00CA6E66">
        <w:rPr>
          <w:color w:val="000000" w:themeColor="text1"/>
        </w:rPr>
        <w:t xml:space="preserve">was </w:t>
      </w:r>
      <w:r w:rsidR="00F72F2E" w:rsidRPr="00CA6E66">
        <w:rPr>
          <w:color w:val="000000" w:themeColor="text1"/>
        </w:rPr>
        <w:t xml:space="preserve">based </w:t>
      </w:r>
      <w:r w:rsidRPr="00CA6E66">
        <w:rPr>
          <w:color w:val="000000" w:themeColor="text1"/>
        </w:rPr>
        <w:t xml:space="preserve">on five dimensions </w:t>
      </w:r>
      <w:r w:rsidR="002A0EFB" w:rsidRPr="00CA6E66">
        <w:rPr>
          <w:color w:val="000000" w:themeColor="text1"/>
        </w:rPr>
        <w:t>namely,</w:t>
      </w:r>
      <w:r w:rsidRPr="00CA6E66">
        <w:rPr>
          <w:color w:val="000000" w:themeColor="text1"/>
        </w:rPr>
        <w:t xml:space="preserve"> tangibility, reliability, responsiveness, assurance, and empathy</w:t>
      </w:r>
      <w:r w:rsidR="00557682" w:rsidRPr="00CA6E66">
        <w:rPr>
          <w:color w:val="000000" w:themeColor="text1"/>
        </w:rPr>
        <w:t xml:space="preserve"> to </w:t>
      </w:r>
      <w:r w:rsidR="00F72F2E" w:rsidRPr="00CA6E66">
        <w:rPr>
          <w:color w:val="000000" w:themeColor="text1"/>
        </w:rPr>
        <w:t xml:space="preserve">measure </w:t>
      </w:r>
      <w:r w:rsidR="00557682" w:rsidRPr="00CA6E66">
        <w:rPr>
          <w:color w:val="000000" w:themeColor="text1"/>
        </w:rPr>
        <w:t>service quality</w:t>
      </w:r>
      <w:r w:rsidRPr="00CA6E66">
        <w:rPr>
          <w:color w:val="000000" w:themeColor="text1"/>
        </w:rPr>
        <w:t xml:space="preserve">. Tangibility </w:t>
      </w:r>
      <w:r w:rsidR="00557682" w:rsidRPr="00CA6E66">
        <w:rPr>
          <w:color w:val="000000" w:themeColor="text1"/>
        </w:rPr>
        <w:t xml:space="preserve">is </w:t>
      </w:r>
      <w:r w:rsidRPr="00CA6E66">
        <w:rPr>
          <w:color w:val="000000" w:themeColor="text1"/>
        </w:rPr>
        <w:t>the physical</w:t>
      </w:r>
      <w:r w:rsidR="00557682" w:rsidRPr="00CA6E66">
        <w:rPr>
          <w:color w:val="000000" w:themeColor="text1"/>
        </w:rPr>
        <w:t xml:space="preserve"> appearance of</w:t>
      </w:r>
      <w:r w:rsidRPr="00CA6E66">
        <w:rPr>
          <w:color w:val="000000" w:themeColor="text1"/>
        </w:rPr>
        <w:t xml:space="preserve"> facilities, </w:t>
      </w:r>
      <w:r w:rsidR="00557682" w:rsidRPr="00CA6E66">
        <w:rPr>
          <w:color w:val="000000" w:themeColor="text1"/>
        </w:rPr>
        <w:t>documents</w:t>
      </w:r>
      <w:r w:rsidRPr="00CA6E66">
        <w:rPr>
          <w:color w:val="000000" w:themeColor="text1"/>
        </w:rPr>
        <w:t xml:space="preserve">, </w:t>
      </w:r>
      <w:r w:rsidR="00F72F2E" w:rsidRPr="00CA6E66">
        <w:rPr>
          <w:color w:val="000000" w:themeColor="text1"/>
        </w:rPr>
        <w:t>staff</w:t>
      </w:r>
      <w:r w:rsidRPr="00CA6E66">
        <w:rPr>
          <w:color w:val="000000" w:themeColor="text1"/>
        </w:rPr>
        <w:t>, and</w:t>
      </w:r>
      <w:r w:rsidR="00557682" w:rsidRPr="00CA6E66">
        <w:rPr>
          <w:color w:val="000000" w:themeColor="text1"/>
        </w:rPr>
        <w:t xml:space="preserve"> equipment</w:t>
      </w:r>
      <w:r w:rsidRPr="00CA6E66">
        <w:rPr>
          <w:color w:val="000000" w:themeColor="text1"/>
        </w:rPr>
        <w:t xml:space="preserve">. Reliability is </w:t>
      </w:r>
      <w:r w:rsidR="004E77F3" w:rsidRPr="00CA6E66">
        <w:rPr>
          <w:color w:val="000000" w:themeColor="text1"/>
        </w:rPr>
        <w:t xml:space="preserve">the process of </w:t>
      </w:r>
      <w:r w:rsidRPr="00CA6E66">
        <w:rPr>
          <w:color w:val="000000" w:themeColor="text1"/>
        </w:rPr>
        <w:t xml:space="preserve">delivering the </w:t>
      </w:r>
      <w:r w:rsidR="00F72F2E" w:rsidRPr="00CA6E66">
        <w:rPr>
          <w:color w:val="000000" w:themeColor="text1"/>
        </w:rPr>
        <w:t xml:space="preserve">appropriate </w:t>
      </w:r>
      <w:r w:rsidRPr="00CA6E66">
        <w:rPr>
          <w:color w:val="000000" w:themeColor="text1"/>
        </w:rPr>
        <w:t xml:space="preserve">service accurately and within a set timeframe. Responsiveness is </w:t>
      </w:r>
      <w:r w:rsidR="00557682" w:rsidRPr="00CA6E66">
        <w:rPr>
          <w:color w:val="000000" w:themeColor="text1"/>
        </w:rPr>
        <w:t xml:space="preserve">the customers’ </w:t>
      </w:r>
      <w:r w:rsidRPr="00CA6E66">
        <w:rPr>
          <w:color w:val="000000" w:themeColor="text1"/>
        </w:rPr>
        <w:t>assist</w:t>
      </w:r>
      <w:r w:rsidR="00557682" w:rsidRPr="00CA6E66">
        <w:rPr>
          <w:color w:val="000000" w:themeColor="text1"/>
        </w:rPr>
        <w:t>ance in</w:t>
      </w:r>
      <w:r w:rsidRPr="00CA6E66">
        <w:rPr>
          <w:color w:val="000000" w:themeColor="text1"/>
        </w:rPr>
        <w:t xml:space="preserve"> </w:t>
      </w:r>
      <w:r w:rsidR="00F72F2E" w:rsidRPr="00CA6E66">
        <w:rPr>
          <w:color w:val="000000" w:themeColor="text1"/>
        </w:rPr>
        <w:t>promptly</w:t>
      </w:r>
      <w:r w:rsidRPr="00CA6E66">
        <w:rPr>
          <w:color w:val="000000" w:themeColor="text1"/>
        </w:rPr>
        <w:t xml:space="preserve">, </w:t>
      </w:r>
      <w:r w:rsidR="00557682" w:rsidRPr="00CA6E66">
        <w:rPr>
          <w:color w:val="000000" w:themeColor="text1"/>
        </w:rPr>
        <w:t xml:space="preserve">to </w:t>
      </w:r>
      <w:r w:rsidR="00F72F2E" w:rsidRPr="00CA6E66">
        <w:rPr>
          <w:color w:val="000000" w:themeColor="text1"/>
        </w:rPr>
        <w:t xml:space="preserve">ensure </w:t>
      </w:r>
      <w:r w:rsidRPr="00CA6E66">
        <w:rPr>
          <w:color w:val="000000" w:themeColor="text1"/>
        </w:rPr>
        <w:t xml:space="preserve">good customer care service. </w:t>
      </w:r>
      <w:r w:rsidR="008F007D" w:rsidRPr="00CA6E66">
        <w:rPr>
          <w:color w:val="000000" w:themeColor="text1"/>
        </w:rPr>
        <w:t xml:space="preserve">Assurance includes employees’ trust and confidence with the knowledge and courtesy, in building a strong </w:t>
      </w:r>
      <w:r w:rsidR="00C2547D" w:rsidRPr="00CA6E66">
        <w:rPr>
          <w:color w:val="000000" w:themeColor="text1"/>
        </w:rPr>
        <w:t>tie</w:t>
      </w:r>
      <w:r w:rsidR="008F007D" w:rsidRPr="00CA6E66">
        <w:rPr>
          <w:color w:val="000000" w:themeColor="text1"/>
        </w:rPr>
        <w:t xml:space="preserve"> between the c</w:t>
      </w:r>
      <w:r w:rsidR="00C2547D" w:rsidRPr="00CA6E66">
        <w:rPr>
          <w:color w:val="000000" w:themeColor="text1"/>
        </w:rPr>
        <w:t>lients</w:t>
      </w:r>
      <w:r w:rsidR="008F007D" w:rsidRPr="00CA6E66">
        <w:rPr>
          <w:color w:val="000000" w:themeColor="text1"/>
        </w:rPr>
        <w:t xml:space="preserve"> and service provider</w:t>
      </w:r>
      <w:r w:rsidR="00C2547D" w:rsidRPr="00CA6E66">
        <w:rPr>
          <w:color w:val="000000" w:themeColor="text1"/>
        </w:rPr>
        <w:t>s</w:t>
      </w:r>
      <w:r w:rsidRPr="00CA6E66">
        <w:rPr>
          <w:color w:val="000000" w:themeColor="text1"/>
        </w:rPr>
        <w:t>. Lastly, empathy is about understanding customer needs and providing personalized care and attention (</w:t>
      </w:r>
      <w:r w:rsidR="007816A0" w:rsidRPr="00CA6E66">
        <w:rPr>
          <w:rFonts w:eastAsia="Times New Roman"/>
          <w:color w:val="000000" w:themeColor="text1"/>
        </w:rPr>
        <w:t>Minh &amp; Huu, 20</w:t>
      </w:r>
      <w:r w:rsidR="007816A0" w:rsidRPr="00CA6E66">
        <w:rPr>
          <w:rFonts w:eastAsia="Times New Roman"/>
          <w:color w:val="000000" w:themeColor="text1"/>
          <w:lang w:val="en-GB"/>
        </w:rPr>
        <w:t>16</w:t>
      </w:r>
      <w:r w:rsidRPr="00CA6E66">
        <w:rPr>
          <w:color w:val="000000" w:themeColor="text1"/>
        </w:rPr>
        <w:t>).</w:t>
      </w:r>
      <w:r w:rsidR="00395BBA" w:rsidRPr="00CA6E66">
        <w:rPr>
          <w:color w:val="000000" w:themeColor="text1"/>
        </w:rPr>
        <w:t xml:space="preserve"> </w:t>
      </w:r>
      <w:r w:rsidRPr="00CA6E66">
        <w:rPr>
          <w:color w:val="000000" w:themeColor="text1"/>
        </w:rPr>
        <w:t xml:space="preserve">The SERVQUAL model </w:t>
      </w:r>
      <w:r w:rsidR="008F007D" w:rsidRPr="00CA6E66">
        <w:rPr>
          <w:color w:val="000000" w:themeColor="text1"/>
        </w:rPr>
        <w:t>has the understanding and service level measuring framework</w:t>
      </w:r>
      <w:r w:rsidR="00FF5556" w:rsidRPr="00CA6E66">
        <w:rPr>
          <w:color w:val="000000" w:themeColor="text1"/>
        </w:rPr>
        <w:t>.</w:t>
      </w:r>
      <w:r w:rsidRPr="00CA6E66">
        <w:rPr>
          <w:color w:val="000000" w:themeColor="text1"/>
        </w:rPr>
        <w:t xml:space="preserve"> Researchers such as Nzowa et al. (2022) explored the service </w:t>
      </w:r>
      <w:r w:rsidR="004B0096" w:rsidRPr="00CA6E66">
        <w:rPr>
          <w:color w:val="000000" w:themeColor="text1"/>
        </w:rPr>
        <w:t xml:space="preserve">level </w:t>
      </w:r>
      <w:r w:rsidRPr="00CA6E66">
        <w:rPr>
          <w:color w:val="000000" w:themeColor="text1"/>
        </w:rPr>
        <w:t xml:space="preserve">impact on customer </w:t>
      </w:r>
      <w:r w:rsidR="004B0096" w:rsidRPr="00CA6E66">
        <w:rPr>
          <w:color w:val="000000" w:themeColor="text1"/>
        </w:rPr>
        <w:t>shifting</w:t>
      </w:r>
      <w:r w:rsidRPr="00CA6E66">
        <w:rPr>
          <w:color w:val="000000" w:themeColor="text1"/>
        </w:rPr>
        <w:t xml:space="preserve"> behavior in commercial banks in Dar es Salaam, Tanzania; Peter and Batonda (2022) studied the </w:t>
      </w:r>
      <w:r w:rsidR="004B0096" w:rsidRPr="00CA6E66">
        <w:rPr>
          <w:color w:val="000000" w:themeColor="text1"/>
        </w:rPr>
        <w:t>outcome</w:t>
      </w:r>
      <w:r w:rsidRPr="00CA6E66">
        <w:rPr>
          <w:color w:val="000000" w:themeColor="text1"/>
        </w:rPr>
        <w:t xml:space="preserve"> of service </w:t>
      </w:r>
      <w:r w:rsidR="00616BB9" w:rsidRPr="00CA6E66">
        <w:rPr>
          <w:color w:val="000000" w:themeColor="text1"/>
        </w:rPr>
        <w:t>value</w:t>
      </w:r>
      <w:r w:rsidRPr="00CA6E66">
        <w:rPr>
          <w:color w:val="000000" w:themeColor="text1"/>
        </w:rPr>
        <w:t xml:space="preserve"> on customer </w:t>
      </w:r>
      <w:r w:rsidR="00B33EFC" w:rsidRPr="00CA6E66">
        <w:rPr>
          <w:color w:val="000000" w:themeColor="text1"/>
        </w:rPr>
        <w:t>approval</w:t>
      </w:r>
      <w:r w:rsidRPr="00CA6E66">
        <w:rPr>
          <w:color w:val="000000" w:themeColor="text1"/>
        </w:rPr>
        <w:t xml:space="preserve"> in the Tanzanian energy industry; </w:t>
      </w:r>
      <w:r w:rsidRPr="00CA6E66">
        <w:rPr>
          <w:color w:val="000000" w:themeColor="text1"/>
        </w:rPr>
        <w:lastRenderedPageBreak/>
        <w:t xml:space="preserve">and Woldemariam (2021) explored service </w:t>
      </w:r>
      <w:r w:rsidR="004B0096" w:rsidRPr="00CA6E66">
        <w:rPr>
          <w:color w:val="000000" w:themeColor="text1"/>
        </w:rPr>
        <w:t>value</w:t>
      </w:r>
      <w:r w:rsidRPr="00CA6E66">
        <w:rPr>
          <w:color w:val="000000" w:themeColor="text1"/>
        </w:rPr>
        <w:t xml:space="preserve"> impact on customer </w:t>
      </w:r>
      <w:r w:rsidR="00FC244C" w:rsidRPr="00CA6E66">
        <w:rPr>
          <w:color w:val="000000" w:themeColor="text1"/>
        </w:rPr>
        <w:t>fulfillment</w:t>
      </w:r>
      <w:r w:rsidRPr="00CA6E66">
        <w:rPr>
          <w:color w:val="000000" w:themeColor="text1"/>
        </w:rPr>
        <w:t xml:space="preserve"> in Ethiopia's electric utility.</w:t>
      </w:r>
      <w:r w:rsidR="00395BBA" w:rsidRPr="00CA6E66">
        <w:rPr>
          <w:color w:val="000000" w:themeColor="text1"/>
        </w:rPr>
        <w:t xml:space="preserve"> </w:t>
      </w:r>
      <w:r w:rsidR="00A64C4C" w:rsidRPr="00CA6E66">
        <w:rPr>
          <w:color w:val="000000" w:themeColor="text1"/>
        </w:rPr>
        <w:t>SERVQUAL is a good model</w:t>
      </w:r>
      <w:r w:rsidR="00B6798D" w:rsidRPr="00CA6E66">
        <w:rPr>
          <w:color w:val="000000" w:themeColor="text1"/>
        </w:rPr>
        <w:t xml:space="preserve"> </w:t>
      </w:r>
      <w:r w:rsidR="00A64C4C" w:rsidRPr="00CA6E66">
        <w:rPr>
          <w:color w:val="000000" w:themeColor="text1"/>
        </w:rPr>
        <w:t xml:space="preserve">for this analysis because the services provided by TANESCO align well with SERVQUAL. </w:t>
      </w:r>
      <w:r w:rsidR="002565E7" w:rsidRPr="00CA6E66">
        <w:rPr>
          <w:color w:val="000000" w:themeColor="text1"/>
        </w:rPr>
        <w:t xml:space="preserve">Researchers such as Nzowa et al. (2022) </w:t>
      </w:r>
      <w:r w:rsidR="00267614" w:rsidRPr="00CA6E66">
        <w:rPr>
          <w:color w:val="000000" w:themeColor="text1"/>
        </w:rPr>
        <w:t>reviewed</w:t>
      </w:r>
      <w:r w:rsidR="002565E7" w:rsidRPr="00CA6E66">
        <w:rPr>
          <w:color w:val="000000" w:themeColor="text1"/>
        </w:rPr>
        <w:t xml:space="preserve"> </w:t>
      </w:r>
      <w:r w:rsidR="00267614" w:rsidRPr="00CA6E66">
        <w:rPr>
          <w:color w:val="000000" w:themeColor="text1"/>
        </w:rPr>
        <w:t xml:space="preserve">the </w:t>
      </w:r>
      <w:r w:rsidR="002565E7" w:rsidRPr="00CA6E66">
        <w:rPr>
          <w:color w:val="000000" w:themeColor="text1"/>
        </w:rPr>
        <w:t>switching behavior</w:t>
      </w:r>
      <w:r w:rsidR="00267614" w:rsidRPr="00CA6E66">
        <w:rPr>
          <w:color w:val="000000" w:themeColor="text1"/>
        </w:rPr>
        <w:t xml:space="preserve"> influence</w:t>
      </w:r>
      <w:r w:rsidR="00703ABA" w:rsidRPr="00CA6E66">
        <w:rPr>
          <w:color w:val="000000" w:themeColor="text1"/>
        </w:rPr>
        <w:t>d by</w:t>
      </w:r>
      <w:r w:rsidR="00267614" w:rsidRPr="00CA6E66">
        <w:rPr>
          <w:color w:val="000000" w:themeColor="text1"/>
        </w:rPr>
        <w:t xml:space="preserve"> service quality on customer</w:t>
      </w:r>
      <w:r w:rsidR="00703ABA" w:rsidRPr="00CA6E66">
        <w:rPr>
          <w:color w:val="000000" w:themeColor="text1"/>
        </w:rPr>
        <w:t>s</w:t>
      </w:r>
      <w:r w:rsidR="002565E7" w:rsidRPr="00CA6E66">
        <w:rPr>
          <w:color w:val="000000" w:themeColor="text1"/>
        </w:rPr>
        <w:t xml:space="preserve"> in commercial banks </w:t>
      </w:r>
      <w:r w:rsidR="00E42DBF" w:rsidRPr="00CA6E66">
        <w:rPr>
          <w:color w:val="000000" w:themeColor="text1"/>
        </w:rPr>
        <w:t>at</w:t>
      </w:r>
      <w:r w:rsidR="002565E7" w:rsidRPr="00CA6E66">
        <w:rPr>
          <w:color w:val="000000" w:themeColor="text1"/>
        </w:rPr>
        <w:t xml:space="preserve"> Dar es Salaam</w:t>
      </w:r>
      <w:r w:rsidR="00E42DBF" w:rsidRPr="00CA6E66">
        <w:rPr>
          <w:color w:val="000000" w:themeColor="text1"/>
        </w:rPr>
        <w:t xml:space="preserve"> in</w:t>
      </w:r>
      <w:r w:rsidR="002565E7" w:rsidRPr="00CA6E66">
        <w:rPr>
          <w:color w:val="000000" w:themeColor="text1"/>
        </w:rPr>
        <w:t xml:space="preserve"> Tanzania, while Peter and Batonda (2022) studied the </w:t>
      </w:r>
      <w:r w:rsidR="00703ABA" w:rsidRPr="00CA6E66">
        <w:rPr>
          <w:color w:val="000000" w:themeColor="text1"/>
        </w:rPr>
        <w:t>impact</w:t>
      </w:r>
      <w:r w:rsidR="002565E7" w:rsidRPr="00CA6E66">
        <w:rPr>
          <w:color w:val="000000" w:themeColor="text1"/>
        </w:rPr>
        <w:t xml:space="preserve"> of service </w:t>
      </w:r>
      <w:r w:rsidR="00F72F2E" w:rsidRPr="00CA6E66">
        <w:rPr>
          <w:color w:val="000000" w:themeColor="text1"/>
        </w:rPr>
        <w:t xml:space="preserve">performance </w:t>
      </w:r>
      <w:r w:rsidR="002565E7" w:rsidRPr="00CA6E66">
        <w:rPr>
          <w:color w:val="000000" w:themeColor="text1"/>
        </w:rPr>
        <w:t>on customer satisfaction in the Tanzanian energy industry.</w:t>
      </w:r>
    </w:p>
    <w:p w14:paraId="102FAC2A" w14:textId="77777777" w:rsidR="00CA6E66" w:rsidRPr="00CA6E66" w:rsidRDefault="00CA6E66" w:rsidP="005F6319">
      <w:pPr>
        <w:pStyle w:val="Default"/>
        <w:spacing w:before="40"/>
        <w:rPr>
          <w:color w:val="000000" w:themeColor="text1"/>
          <w:sz w:val="14"/>
        </w:rPr>
      </w:pPr>
    </w:p>
    <w:p w14:paraId="2BBFA785" w14:textId="2149580F" w:rsidR="00D569F4" w:rsidRPr="00CA6E66" w:rsidRDefault="00A64C4C" w:rsidP="00CA6E66">
      <w:pPr>
        <w:spacing w:before="100" w:beforeAutospacing="1" w:after="0" w:line="480" w:lineRule="auto"/>
        <w:ind w:left="426" w:hanging="426"/>
        <w:jc w:val="both"/>
        <w:rPr>
          <w:rFonts w:ascii="Times New Roman" w:eastAsia="Calibri" w:hAnsi="Times New Roman" w:cs="Times New Roman"/>
          <w:b/>
          <w:color w:val="000000" w:themeColor="text1"/>
          <w:sz w:val="24"/>
          <w:szCs w:val="24"/>
        </w:rPr>
      </w:pPr>
      <w:r w:rsidRPr="00CA6E66">
        <w:rPr>
          <w:rFonts w:ascii="Times New Roman" w:eastAsia="Calibri" w:hAnsi="Times New Roman" w:cs="Times New Roman"/>
          <w:b/>
          <w:color w:val="000000" w:themeColor="text1"/>
          <w:sz w:val="24"/>
          <w:szCs w:val="24"/>
        </w:rPr>
        <w:t>2.4</w:t>
      </w:r>
      <w:r w:rsidRPr="00CA6E66">
        <w:rPr>
          <w:rFonts w:ascii="Times New Roman" w:eastAsia="Calibri" w:hAnsi="Times New Roman" w:cs="Times New Roman"/>
          <w:b/>
          <w:color w:val="000000" w:themeColor="text1"/>
          <w:sz w:val="24"/>
          <w:szCs w:val="24"/>
        </w:rPr>
        <w:tab/>
        <w:t>Empirical Literature Review</w:t>
      </w:r>
      <w:r w:rsidR="00E867EA" w:rsidRPr="00CA6E66">
        <w:rPr>
          <w:rFonts w:ascii="Times New Roman" w:eastAsia="Calibri" w:hAnsi="Times New Roman" w:cs="Times New Roman"/>
          <w:b/>
          <w:color w:val="000000" w:themeColor="text1"/>
          <w:sz w:val="24"/>
          <w:szCs w:val="24"/>
        </w:rPr>
        <w:fldChar w:fldCharType="begin"/>
      </w:r>
      <w:r w:rsidR="00E867EA" w:rsidRPr="00CA6E66">
        <w:rPr>
          <w:color w:val="000000" w:themeColor="text1"/>
        </w:rPr>
        <w:instrText xml:space="preserve"> TC "</w:instrText>
      </w:r>
      <w:bookmarkStart w:id="76" w:name="_Toc203238057"/>
      <w:r w:rsidR="00E867EA" w:rsidRPr="00CA6E66">
        <w:rPr>
          <w:rFonts w:ascii="Times New Roman" w:eastAsia="Calibri" w:hAnsi="Times New Roman" w:cs="Times New Roman"/>
          <w:b/>
          <w:color w:val="000000" w:themeColor="text1"/>
          <w:sz w:val="24"/>
          <w:szCs w:val="24"/>
        </w:rPr>
        <w:instrText>2.4</w:instrText>
      </w:r>
      <w:r w:rsidR="00E867EA" w:rsidRPr="00CA6E66">
        <w:rPr>
          <w:rFonts w:ascii="Times New Roman" w:eastAsia="Calibri" w:hAnsi="Times New Roman" w:cs="Times New Roman"/>
          <w:b/>
          <w:color w:val="000000" w:themeColor="text1"/>
          <w:sz w:val="24"/>
          <w:szCs w:val="24"/>
        </w:rPr>
        <w:tab/>
        <w:instrText>Empirical Literature Review</w:instrText>
      </w:r>
      <w:bookmarkEnd w:id="76"/>
      <w:r w:rsidR="00E867EA" w:rsidRPr="00CA6E66">
        <w:rPr>
          <w:color w:val="000000" w:themeColor="text1"/>
        </w:rPr>
        <w:instrText xml:space="preserve">" \f C \l "1" </w:instrText>
      </w:r>
      <w:r w:rsidR="00E867EA" w:rsidRPr="00CA6E66">
        <w:rPr>
          <w:rFonts w:ascii="Times New Roman" w:eastAsia="Calibri" w:hAnsi="Times New Roman" w:cs="Times New Roman"/>
          <w:b/>
          <w:color w:val="000000" w:themeColor="text1"/>
          <w:sz w:val="24"/>
          <w:szCs w:val="24"/>
        </w:rPr>
        <w:fldChar w:fldCharType="end"/>
      </w:r>
    </w:p>
    <w:p w14:paraId="7123C934" w14:textId="6A45EEC1" w:rsidR="00D569F4" w:rsidRDefault="00A64C4C" w:rsidP="005F6319">
      <w:pPr>
        <w:autoSpaceDE w:val="0"/>
        <w:autoSpaceDN w:val="0"/>
        <w:adjustRightInd w:val="0"/>
        <w:spacing w:before="40" w:after="0" w:line="480" w:lineRule="auto"/>
        <w:jc w:val="both"/>
        <w:rPr>
          <w:rFonts w:ascii="Times New Roman" w:eastAsia="Calibri" w:hAnsi="Times New Roman" w:cs="Times New Roman"/>
          <w:color w:val="000000" w:themeColor="text1"/>
          <w:sz w:val="24"/>
          <w:szCs w:val="24"/>
        </w:rPr>
      </w:pPr>
      <w:r w:rsidRPr="00CA6E66">
        <w:rPr>
          <w:rFonts w:ascii="Times New Roman" w:eastAsia="Calibri" w:hAnsi="Times New Roman" w:cs="Times New Roman"/>
          <w:color w:val="000000" w:themeColor="text1"/>
          <w:sz w:val="24"/>
          <w:szCs w:val="24"/>
        </w:rPr>
        <w:t xml:space="preserve">This section </w:t>
      </w:r>
      <w:r w:rsidR="002565E7" w:rsidRPr="00CA6E66">
        <w:rPr>
          <w:rFonts w:ascii="Times New Roman" w:eastAsia="Calibri" w:hAnsi="Times New Roman" w:cs="Times New Roman"/>
          <w:color w:val="000000" w:themeColor="text1"/>
          <w:sz w:val="24"/>
          <w:szCs w:val="24"/>
        </w:rPr>
        <w:t>shows a</w:t>
      </w:r>
      <w:r w:rsidRPr="00CA6E66">
        <w:rPr>
          <w:rFonts w:ascii="Times New Roman" w:eastAsia="Calibri" w:hAnsi="Times New Roman" w:cs="Times New Roman"/>
          <w:color w:val="000000" w:themeColor="text1"/>
          <w:sz w:val="24"/>
          <w:szCs w:val="24"/>
        </w:rPr>
        <w:t xml:space="preserve"> review of </w:t>
      </w:r>
      <w:r w:rsidR="00AE11C1" w:rsidRPr="00CA6E66">
        <w:rPr>
          <w:rFonts w:ascii="Times New Roman" w:eastAsia="Calibri" w:hAnsi="Times New Roman" w:cs="Times New Roman"/>
          <w:color w:val="000000" w:themeColor="text1"/>
          <w:sz w:val="24"/>
          <w:szCs w:val="24"/>
        </w:rPr>
        <w:t>preceding</w:t>
      </w:r>
      <w:r w:rsidRPr="00CA6E66">
        <w:rPr>
          <w:rFonts w:ascii="Times New Roman" w:eastAsia="Calibri" w:hAnsi="Times New Roman" w:cs="Times New Roman"/>
          <w:color w:val="000000" w:themeColor="text1"/>
          <w:sz w:val="24"/>
          <w:szCs w:val="24"/>
        </w:rPr>
        <w:t xml:space="preserve"> studies related to the current one that has been conducted globally, in Asia, Africa</w:t>
      </w:r>
      <w:r w:rsidR="000A0DF2" w:rsidRPr="00CA6E66">
        <w:rPr>
          <w:rFonts w:ascii="Times New Roman" w:eastAsia="Calibri" w:hAnsi="Times New Roman" w:cs="Times New Roman"/>
          <w:color w:val="000000" w:themeColor="text1"/>
          <w:sz w:val="24"/>
          <w:szCs w:val="24"/>
        </w:rPr>
        <w:t>,</w:t>
      </w:r>
      <w:r w:rsidRPr="00CA6E66">
        <w:rPr>
          <w:rFonts w:ascii="Times New Roman" w:eastAsia="Calibri" w:hAnsi="Times New Roman" w:cs="Times New Roman"/>
          <w:color w:val="000000" w:themeColor="text1"/>
          <w:sz w:val="24"/>
          <w:szCs w:val="24"/>
        </w:rPr>
        <w:t xml:space="preserve"> and Tanzania.</w:t>
      </w:r>
    </w:p>
    <w:p w14:paraId="0FEC744B" w14:textId="77777777" w:rsidR="00CA6E66" w:rsidRPr="00CA6E66" w:rsidRDefault="00CA6E66" w:rsidP="005F6319">
      <w:pPr>
        <w:autoSpaceDE w:val="0"/>
        <w:autoSpaceDN w:val="0"/>
        <w:adjustRightInd w:val="0"/>
        <w:spacing w:before="40" w:after="0" w:line="480" w:lineRule="auto"/>
        <w:jc w:val="both"/>
        <w:rPr>
          <w:rFonts w:ascii="Times New Roman" w:hAnsi="Times New Roman" w:cs="Times New Roman"/>
          <w:color w:val="000000" w:themeColor="text1"/>
          <w:sz w:val="10"/>
          <w:szCs w:val="24"/>
        </w:rPr>
      </w:pPr>
    </w:p>
    <w:p w14:paraId="04EAB1C0" w14:textId="1E3EDA13" w:rsidR="00D569F4" w:rsidRPr="00CA6E66" w:rsidRDefault="00A64C4C" w:rsidP="00CA6E66">
      <w:pPr>
        <w:pStyle w:val="Heading3"/>
        <w:spacing w:before="100" w:beforeAutospacing="1"/>
        <w:ind w:left="567" w:hanging="567"/>
        <w:rPr>
          <w:rFonts w:eastAsia="Times New Roman" w:cs="Times New Roman"/>
          <w:color w:val="000000" w:themeColor="text1"/>
        </w:rPr>
      </w:pPr>
      <w:bookmarkStart w:id="77" w:name="_Toc202872176"/>
      <w:r w:rsidRPr="00CA6E66">
        <w:rPr>
          <w:rFonts w:eastAsia="Times New Roman" w:cs="Times New Roman"/>
          <w:color w:val="000000" w:themeColor="text1"/>
        </w:rPr>
        <w:t>2.4.1</w:t>
      </w:r>
      <w:r w:rsidRPr="00CA6E66">
        <w:rPr>
          <w:rFonts w:eastAsia="Times New Roman" w:cs="Times New Roman"/>
          <w:color w:val="000000" w:themeColor="text1"/>
        </w:rPr>
        <w:tab/>
        <w:t>Relationship between Service Quality and Customer Satisfaction</w:t>
      </w:r>
      <w:bookmarkEnd w:id="77"/>
      <w:r w:rsidR="00E867EA" w:rsidRPr="00CA6E66">
        <w:rPr>
          <w:rFonts w:eastAsia="Times New Roman" w:cs="Times New Roman"/>
          <w:color w:val="000000" w:themeColor="text1"/>
        </w:rPr>
        <w:fldChar w:fldCharType="begin"/>
      </w:r>
      <w:r w:rsidR="00E867EA" w:rsidRPr="00CA6E66">
        <w:rPr>
          <w:color w:val="000000" w:themeColor="text1"/>
        </w:rPr>
        <w:instrText xml:space="preserve"> TC "</w:instrText>
      </w:r>
      <w:bookmarkStart w:id="78" w:name="_Toc203238058"/>
      <w:r w:rsidR="00E867EA" w:rsidRPr="00CA6E66">
        <w:rPr>
          <w:rFonts w:eastAsia="Times New Roman" w:cs="Times New Roman"/>
          <w:color w:val="000000" w:themeColor="text1"/>
        </w:rPr>
        <w:instrText>2.4.1</w:instrText>
      </w:r>
      <w:r w:rsidR="00E867EA" w:rsidRPr="00CA6E66">
        <w:rPr>
          <w:rFonts w:eastAsia="Times New Roman" w:cs="Times New Roman"/>
          <w:color w:val="000000" w:themeColor="text1"/>
        </w:rPr>
        <w:tab/>
        <w:instrText>Relationship between Service Quality and Customer Satisfaction</w:instrText>
      </w:r>
      <w:bookmarkEnd w:id="78"/>
      <w:r w:rsidR="00E867EA" w:rsidRPr="00CA6E66">
        <w:rPr>
          <w:color w:val="000000" w:themeColor="text1"/>
        </w:rPr>
        <w:instrText xml:space="preserve">" \f C \l "1" </w:instrText>
      </w:r>
      <w:r w:rsidR="00E867EA" w:rsidRPr="00CA6E66">
        <w:rPr>
          <w:rFonts w:eastAsia="Times New Roman" w:cs="Times New Roman"/>
          <w:color w:val="000000" w:themeColor="text1"/>
        </w:rPr>
        <w:fldChar w:fldCharType="end"/>
      </w:r>
    </w:p>
    <w:p w14:paraId="3AB1CEEB" w14:textId="2C12EA70" w:rsidR="00D569F4" w:rsidRPr="00CA6E66" w:rsidRDefault="00A64C4C" w:rsidP="005F6319">
      <w:pPr>
        <w:spacing w:before="40" w:after="0" w:line="48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xml:space="preserve">Tri et al. (2021) </w:t>
      </w:r>
      <w:r w:rsidR="00846594" w:rsidRPr="00CA6E66">
        <w:rPr>
          <w:rFonts w:ascii="Times New Roman" w:hAnsi="Times New Roman" w:cs="Times New Roman"/>
          <w:color w:val="000000" w:themeColor="text1"/>
          <w:sz w:val="24"/>
          <w:szCs w:val="24"/>
        </w:rPr>
        <w:t>analyzed</w:t>
      </w:r>
      <w:r w:rsidRPr="00CA6E66">
        <w:rPr>
          <w:rFonts w:ascii="Times New Roman" w:hAnsi="Times New Roman" w:cs="Times New Roman"/>
          <w:color w:val="000000" w:themeColor="text1"/>
          <w:sz w:val="24"/>
          <w:szCs w:val="24"/>
        </w:rPr>
        <w:t xml:space="preserve"> service quality in higher education in Vietnamese universities, using descriptive analysis and the Higher Education Performance (HEdPERF) scale. </w:t>
      </w:r>
      <w:r w:rsidR="00846594" w:rsidRPr="00CA6E66">
        <w:rPr>
          <w:rFonts w:ascii="Times New Roman" w:hAnsi="Times New Roman" w:cs="Times New Roman"/>
          <w:color w:val="000000" w:themeColor="text1"/>
          <w:sz w:val="24"/>
          <w:szCs w:val="24"/>
        </w:rPr>
        <w:t>They found that both functional and technical service quality impact</w:t>
      </w:r>
      <w:r w:rsidR="00F72F2E" w:rsidRPr="00CA6E66">
        <w:rPr>
          <w:rFonts w:ascii="Times New Roman" w:hAnsi="Times New Roman" w:cs="Times New Roman"/>
          <w:color w:val="000000" w:themeColor="text1"/>
          <w:sz w:val="24"/>
          <w:szCs w:val="24"/>
        </w:rPr>
        <w:t>ed</w:t>
      </w:r>
      <w:r w:rsidR="00846594" w:rsidRPr="00CA6E66">
        <w:rPr>
          <w:rFonts w:ascii="Times New Roman" w:hAnsi="Times New Roman" w:cs="Times New Roman"/>
          <w:color w:val="000000" w:themeColor="text1"/>
          <w:sz w:val="24"/>
          <w:szCs w:val="24"/>
        </w:rPr>
        <w:t xml:space="preserve"> </w:t>
      </w:r>
      <w:r w:rsidR="002D36CA" w:rsidRPr="00CA6E66">
        <w:rPr>
          <w:rFonts w:ascii="Times New Roman" w:hAnsi="Times New Roman" w:cs="Times New Roman"/>
          <w:color w:val="000000" w:themeColor="text1"/>
          <w:sz w:val="24"/>
          <w:szCs w:val="24"/>
        </w:rPr>
        <w:t xml:space="preserve">students' </w:t>
      </w:r>
      <w:r w:rsidR="00846594" w:rsidRPr="00CA6E66">
        <w:rPr>
          <w:rFonts w:ascii="Times New Roman" w:hAnsi="Times New Roman" w:cs="Times New Roman"/>
          <w:color w:val="000000" w:themeColor="text1"/>
          <w:sz w:val="24"/>
          <w:szCs w:val="24"/>
        </w:rPr>
        <w:t xml:space="preserve">satisfaction and identified the relationships between each HEdPERF dimension and the two dimensions of service </w:t>
      </w:r>
      <w:r w:rsidR="00551E7C" w:rsidRPr="00CA6E66">
        <w:rPr>
          <w:rFonts w:ascii="Times New Roman" w:hAnsi="Times New Roman" w:cs="Times New Roman"/>
          <w:color w:val="000000" w:themeColor="text1"/>
          <w:sz w:val="24"/>
          <w:szCs w:val="24"/>
        </w:rPr>
        <w:t>value</w:t>
      </w:r>
      <w:r w:rsidR="00846594" w:rsidRPr="00CA6E66">
        <w:rPr>
          <w:rFonts w:ascii="Times New Roman" w:hAnsi="Times New Roman" w:cs="Times New Roman"/>
          <w:color w:val="000000" w:themeColor="text1"/>
          <w:sz w:val="24"/>
          <w:szCs w:val="24"/>
        </w:rPr>
        <w:t>.</w:t>
      </w:r>
      <w:r w:rsidRPr="00CA6E66">
        <w:rPr>
          <w:rFonts w:ascii="Times New Roman" w:hAnsi="Times New Roman" w:cs="Times New Roman"/>
          <w:color w:val="000000" w:themeColor="text1"/>
          <w:sz w:val="24"/>
          <w:szCs w:val="24"/>
        </w:rPr>
        <w:t xml:space="preserve"> However, the study highlighted a lack of research on Vietnamese universities using the HEdPERF scale.</w:t>
      </w:r>
    </w:p>
    <w:p w14:paraId="525BE1BD" w14:textId="2E4FB3E5" w:rsidR="00D569F4" w:rsidRPr="00CA6E66" w:rsidRDefault="00A64C4C" w:rsidP="005F6319">
      <w:pPr>
        <w:spacing w:after="0" w:line="48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xml:space="preserve">Nguyen (2022) analyzed factors </w:t>
      </w:r>
      <w:r w:rsidR="00AE11C1" w:rsidRPr="00CA6E66">
        <w:rPr>
          <w:rFonts w:ascii="Times New Roman" w:hAnsi="Times New Roman" w:cs="Times New Roman"/>
          <w:color w:val="000000" w:themeColor="text1"/>
          <w:sz w:val="24"/>
          <w:szCs w:val="24"/>
        </w:rPr>
        <w:t>influencing</w:t>
      </w:r>
      <w:r w:rsidRPr="00CA6E66">
        <w:rPr>
          <w:rFonts w:ascii="Times New Roman" w:hAnsi="Times New Roman" w:cs="Times New Roman"/>
          <w:color w:val="000000" w:themeColor="text1"/>
          <w:sz w:val="24"/>
          <w:szCs w:val="24"/>
        </w:rPr>
        <w:t xml:space="preserve"> </w:t>
      </w:r>
      <w:r w:rsidR="003D58EA" w:rsidRPr="00CA6E66">
        <w:rPr>
          <w:rFonts w:ascii="Times New Roman" w:hAnsi="Times New Roman" w:cs="Times New Roman"/>
          <w:color w:val="000000" w:themeColor="text1"/>
          <w:sz w:val="24"/>
          <w:szCs w:val="24"/>
        </w:rPr>
        <w:t xml:space="preserve">higher education </w:t>
      </w:r>
      <w:r w:rsidRPr="00CA6E66">
        <w:rPr>
          <w:rFonts w:ascii="Times New Roman" w:hAnsi="Times New Roman" w:cs="Times New Roman"/>
          <w:color w:val="000000" w:themeColor="text1"/>
          <w:sz w:val="24"/>
          <w:szCs w:val="24"/>
        </w:rPr>
        <w:t xml:space="preserve">student </w:t>
      </w:r>
      <w:r w:rsidR="001D2748" w:rsidRPr="00CA6E66">
        <w:rPr>
          <w:rFonts w:ascii="Times New Roman" w:hAnsi="Times New Roman" w:cs="Times New Roman"/>
          <w:color w:val="000000" w:themeColor="text1"/>
          <w:sz w:val="24"/>
          <w:szCs w:val="24"/>
        </w:rPr>
        <w:t>contentment</w:t>
      </w:r>
      <w:r w:rsidRPr="00CA6E66">
        <w:rPr>
          <w:rFonts w:ascii="Times New Roman" w:hAnsi="Times New Roman" w:cs="Times New Roman"/>
          <w:color w:val="000000" w:themeColor="text1"/>
          <w:sz w:val="24"/>
          <w:szCs w:val="24"/>
        </w:rPr>
        <w:t xml:space="preserve"> service in Vietnam using descriptive statistics and SEM, with a sample size </w:t>
      </w:r>
      <w:r w:rsidR="0087600E" w:rsidRPr="00CA6E66">
        <w:rPr>
          <w:rFonts w:ascii="Times New Roman" w:hAnsi="Times New Roman" w:cs="Times New Roman"/>
          <w:color w:val="000000" w:themeColor="text1"/>
          <w:sz w:val="24"/>
          <w:szCs w:val="24"/>
        </w:rPr>
        <w:t>of</w:t>
      </w:r>
      <w:r w:rsidR="00AC2844" w:rsidRPr="00CA6E66">
        <w:rPr>
          <w:rFonts w:ascii="Times New Roman" w:hAnsi="Times New Roman" w:cs="Times New Roman"/>
          <w:color w:val="000000" w:themeColor="text1"/>
          <w:sz w:val="24"/>
          <w:szCs w:val="24"/>
        </w:rPr>
        <w:t xml:space="preserve"> </w:t>
      </w:r>
      <w:r w:rsidRPr="00CA6E66">
        <w:rPr>
          <w:rFonts w:ascii="Times New Roman" w:hAnsi="Times New Roman" w:cs="Times New Roman"/>
          <w:color w:val="000000" w:themeColor="text1"/>
          <w:sz w:val="24"/>
          <w:szCs w:val="24"/>
        </w:rPr>
        <w:t xml:space="preserve">396. The study </w:t>
      </w:r>
      <w:r w:rsidR="00846594" w:rsidRPr="00CA6E66">
        <w:rPr>
          <w:rFonts w:ascii="Times New Roman" w:hAnsi="Times New Roman" w:cs="Times New Roman"/>
          <w:color w:val="000000" w:themeColor="text1"/>
          <w:sz w:val="24"/>
          <w:szCs w:val="24"/>
        </w:rPr>
        <w:t>showed</w:t>
      </w:r>
      <w:r w:rsidRPr="00CA6E66">
        <w:rPr>
          <w:rFonts w:ascii="Times New Roman" w:hAnsi="Times New Roman" w:cs="Times New Roman"/>
          <w:color w:val="000000" w:themeColor="text1"/>
          <w:sz w:val="24"/>
          <w:szCs w:val="24"/>
        </w:rPr>
        <w:t xml:space="preserve"> six factors affecting student satisfaction, including the lecturer's teaching, </w:t>
      </w:r>
      <w:r w:rsidR="001D2748" w:rsidRPr="00CA6E66">
        <w:rPr>
          <w:rFonts w:ascii="Times New Roman" w:hAnsi="Times New Roman" w:cs="Times New Roman"/>
          <w:color w:val="000000" w:themeColor="text1"/>
          <w:sz w:val="24"/>
          <w:szCs w:val="24"/>
        </w:rPr>
        <w:t>amenities</w:t>
      </w:r>
      <w:r w:rsidRPr="00CA6E66">
        <w:rPr>
          <w:rFonts w:ascii="Times New Roman" w:hAnsi="Times New Roman" w:cs="Times New Roman"/>
          <w:color w:val="000000" w:themeColor="text1"/>
          <w:sz w:val="24"/>
          <w:szCs w:val="24"/>
        </w:rPr>
        <w:t xml:space="preserve">, </w:t>
      </w:r>
      <w:r w:rsidR="00106F21" w:rsidRPr="00CA6E66">
        <w:rPr>
          <w:rFonts w:ascii="Times New Roman" w:hAnsi="Times New Roman" w:cs="Times New Roman"/>
          <w:color w:val="000000" w:themeColor="text1"/>
          <w:sz w:val="24"/>
          <w:szCs w:val="24"/>
        </w:rPr>
        <w:t>serving capacity</w:t>
      </w:r>
      <w:r w:rsidRPr="00CA6E66">
        <w:rPr>
          <w:rFonts w:ascii="Times New Roman" w:hAnsi="Times New Roman" w:cs="Times New Roman"/>
          <w:color w:val="000000" w:themeColor="text1"/>
          <w:sz w:val="24"/>
          <w:szCs w:val="24"/>
        </w:rPr>
        <w:t xml:space="preserve">, educational </w:t>
      </w:r>
      <w:r w:rsidR="001D2748" w:rsidRPr="00CA6E66">
        <w:rPr>
          <w:rFonts w:ascii="Times New Roman" w:hAnsi="Times New Roman" w:cs="Times New Roman"/>
          <w:color w:val="000000" w:themeColor="text1"/>
          <w:sz w:val="24"/>
          <w:szCs w:val="24"/>
        </w:rPr>
        <w:t>events</w:t>
      </w:r>
      <w:r w:rsidRPr="00CA6E66">
        <w:rPr>
          <w:rFonts w:ascii="Times New Roman" w:hAnsi="Times New Roman" w:cs="Times New Roman"/>
          <w:color w:val="000000" w:themeColor="text1"/>
          <w:sz w:val="24"/>
          <w:szCs w:val="24"/>
        </w:rPr>
        <w:t xml:space="preserve">, student </w:t>
      </w:r>
      <w:r w:rsidR="00106F21" w:rsidRPr="00CA6E66">
        <w:rPr>
          <w:rFonts w:ascii="Times New Roman" w:hAnsi="Times New Roman" w:cs="Times New Roman"/>
          <w:color w:val="000000" w:themeColor="text1"/>
          <w:sz w:val="24"/>
          <w:szCs w:val="24"/>
        </w:rPr>
        <w:t>sustenance</w:t>
      </w:r>
      <w:r w:rsidRPr="00CA6E66">
        <w:rPr>
          <w:rFonts w:ascii="Times New Roman" w:hAnsi="Times New Roman" w:cs="Times New Roman"/>
          <w:color w:val="000000" w:themeColor="text1"/>
          <w:sz w:val="24"/>
          <w:szCs w:val="24"/>
        </w:rPr>
        <w:t xml:space="preserve">, and </w:t>
      </w:r>
      <w:r w:rsidRPr="00CA6E66">
        <w:rPr>
          <w:rFonts w:ascii="Times New Roman" w:hAnsi="Times New Roman" w:cs="Times New Roman"/>
          <w:color w:val="000000" w:themeColor="text1"/>
          <w:sz w:val="24"/>
          <w:szCs w:val="24"/>
        </w:rPr>
        <w:lastRenderedPageBreak/>
        <w:t xml:space="preserve">education programs. However, the study pointed out </w:t>
      </w:r>
      <w:r w:rsidR="00B6400D" w:rsidRPr="00CA6E66">
        <w:rPr>
          <w:rFonts w:ascii="Times New Roman" w:hAnsi="Times New Roman" w:cs="Times New Roman"/>
          <w:color w:val="000000" w:themeColor="text1"/>
          <w:sz w:val="24"/>
          <w:szCs w:val="24"/>
        </w:rPr>
        <w:t xml:space="preserve">few </w:t>
      </w:r>
      <w:r w:rsidRPr="00CA6E66">
        <w:rPr>
          <w:rFonts w:ascii="Times New Roman" w:hAnsi="Times New Roman" w:cs="Times New Roman"/>
          <w:color w:val="000000" w:themeColor="text1"/>
          <w:sz w:val="24"/>
          <w:szCs w:val="24"/>
        </w:rPr>
        <w:t xml:space="preserve">studies on the specific factors influencing student </w:t>
      </w:r>
      <w:r w:rsidR="001D2748" w:rsidRPr="00CA6E66">
        <w:rPr>
          <w:rFonts w:ascii="Times New Roman" w:hAnsi="Times New Roman" w:cs="Times New Roman"/>
          <w:color w:val="000000" w:themeColor="text1"/>
          <w:sz w:val="24"/>
          <w:szCs w:val="24"/>
        </w:rPr>
        <w:t>contentment</w:t>
      </w:r>
      <w:r w:rsidRPr="00CA6E66">
        <w:rPr>
          <w:rFonts w:ascii="Times New Roman" w:hAnsi="Times New Roman" w:cs="Times New Roman"/>
          <w:color w:val="000000" w:themeColor="text1"/>
          <w:sz w:val="24"/>
          <w:szCs w:val="24"/>
        </w:rPr>
        <w:t xml:space="preserve"> with higher education services in Vietnam.</w:t>
      </w:r>
    </w:p>
    <w:p w14:paraId="29EFFDBB" w14:textId="1A3C7E6C" w:rsidR="00D569F4" w:rsidRDefault="00A64C4C" w:rsidP="005F6319">
      <w:pPr>
        <w:spacing w:before="100" w:beforeAutospacing="1" w:after="0" w:line="48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xml:space="preserve">Guyen and Phan (2022) investigated factors affecting training quality and student </w:t>
      </w:r>
      <w:r w:rsidR="00F72F2E" w:rsidRPr="00CA6E66">
        <w:rPr>
          <w:rFonts w:ascii="Times New Roman" w:hAnsi="Times New Roman" w:cs="Times New Roman"/>
          <w:color w:val="000000" w:themeColor="text1"/>
          <w:sz w:val="24"/>
          <w:szCs w:val="24"/>
        </w:rPr>
        <w:t xml:space="preserve">performance </w:t>
      </w:r>
      <w:r w:rsidRPr="00CA6E66">
        <w:rPr>
          <w:rFonts w:ascii="Times New Roman" w:hAnsi="Times New Roman" w:cs="Times New Roman"/>
          <w:color w:val="000000" w:themeColor="text1"/>
          <w:sz w:val="24"/>
          <w:szCs w:val="24"/>
        </w:rPr>
        <w:t xml:space="preserve">in Vietnam, using descriptive and regression analysis with a sample size of 700. They found that all factors </w:t>
      </w:r>
      <w:r w:rsidR="00A9221A" w:rsidRPr="00CA6E66">
        <w:rPr>
          <w:rFonts w:ascii="Times New Roman" w:hAnsi="Times New Roman" w:cs="Times New Roman"/>
          <w:color w:val="000000" w:themeColor="text1"/>
          <w:sz w:val="24"/>
          <w:szCs w:val="24"/>
        </w:rPr>
        <w:t>affect</w:t>
      </w:r>
      <w:r w:rsidR="00FB26C3" w:rsidRPr="00CA6E66">
        <w:rPr>
          <w:rFonts w:ascii="Times New Roman" w:hAnsi="Times New Roman" w:cs="Times New Roman"/>
          <w:color w:val="000000" w:themeColor="text1"/>
          <w:sz w:val="24"/>
          <w:szCs w:val="24"/>
        </w:rPr>
        <w:t>ed</w:t>
      </w:r>
      <w:r w:rsidRPr="00CA6E66">
        <w:rPr>
          <w:rFonts w:ascii="Times New Roman" w:hAnsi="Times New Roman" w:cs="Times New Roman"/>
          <w:color w:val="000000" w:themeColor="text1"/>
          <w:sz w:val="24"/>
          <w:szCs w:val="24"/>
        </w:rPr>
        <w:t xml:space="preserve"> the training </w:t>
      </w:r>
      <w:r w:rsidR="00106F21" w:rsidRPr="00CA6E66">
        <w:rPr>
          <w:rFonts w:ascii="Times New Roman" w:hAnsi="Times New Roman" w:cs="Times New Roman"/>
          <w:color w:val="000000" w:themeColor="text1"/>
          <w:sz w:val="24"/>
          <w:szCs w:val="24"/>
        </w:rPr>
        <w:t>value</w:t>
      </w:r>
      <w:r w:rsidRPr="00CA6E66">
        <w:rPr>
          <w:rFonts w:ascii="Times New Roman" w:hAnsi="Times New Roman" w:cs="Times New Roman"/>
          <w:color w:val="000000" w:themeColor="text1"/>
          <w:sz w:val="24"/>
          <w:szCs w:val="24"/>
        </w:rPr>
        <w:t xml:space="preserve"> of </w:t>
      </w:r>
      <w:r w:rsidR="0087600E" w:rsidRPr="00CA6E66">
        <w:rPr>
          <w:rFonts w:ascii="Times New Roman" w:hAnsi="Times New Roman" w:cs="Times New Roman"/>
          <w:color w:val="000000" w:themeColor="text1"/>
          <w:sz w:val="24"/>
          <w:szCs w:val="24"/>
        </w:rPr>
        <w:t xml:space="preserve">finance banking faculty, </w:t>
      </w:r>
      <w:r w:rsidRPr="00CA6E66">
        <w:rPr>
          <w:rFonts w:ascii="Times New Roman" w:hAnsi="Times New Roman" w:cs="Times New Roman"/>
          <w:color w:val="000000" w:themeColor="text1"/>
          <w:sz w:val="24"/>
          <w:szCs w:val="24"/>
        </w:rPr>
        <w:t xml:space="preserve">emphasizing the need to improve training quality. However, the study highlighted a lack of comprehensive studies on the specific factors influencing training quality in the context of </w:t>
      </w:r>
      <w:r w:rsidR="0087600E" w:rsidRPr="00CA6E66">
        <w:rPr>
          <w:rFonts w:ascii="Times New Roman" w:hAnsi="Times New Roman" w:cs="Times New Roman"/>
          <w:color w:val="000000" w:themeColor="text1"/>
          <w:sz w:val="24"/>
          <w:szCs w:val="24"/>
        </w:rPr>
        <w:t>finance banking faculty.</w:t>
      </w:r>
    </w:p>
    <w:p w14:paraId="7D361B16" w14:textId="77777777" w:rsidR="00CA6E66" w:rsidRPr="00CA6E66" w:rsidRDefault="00CA6E66" w:rsidP="005F6319">
      <w:pPr>
        <w:spacing w:before="100" w:beforeAutospacing="1" w:after="0" w:line="480" w:lineRule="auto"/>
        <w:jc w:val="both"/>
        <w:rPr>
          <w:rFonts w:ascii="Times New Roman" w:hAnsi="Times New Roman" w:cs="Times New Roman"/>
          <w:color w:val="000000" w:themeColor="text1"/>
          <w:sz w:val="2"/>
          <w:szCs w:val="24"/>
        </w:rPr>
      </w:pPr>
    </w:p>
    <w:p w14:paraId="54392346" w14:textId="1EBD0F8F" w:rsidR="0049549F" w:rsidRPr="00CA6E66" w:rsidRDefault="00DA3B75" w:rsidP="005F6319">
      <w:pPr>
        <w:pStyle w:val="Default"/>
        <w:spacing w:before="100" w:beforeAutospacing="1"/>
        <w:rPr>
          <w:color w:val="000000" w:themeColor="text1"/>
        </w:rPr>
      </w:pPr>
      <w:r w:rsidRPr="00CA6E66">
        <w:rPr>
          <w:color w:val="000000" w:themeColor="text1"/>
        </w:rPr>
        <w:t>Peter and Batonda (2022)</w:t>
      </w:r>
      <w:r w:rsidRPr="00CA6E66">
        <w:rPr>
          <w:rStyle w:val="Strong"/>
          <w:color w:val="000000" w:themeColor="text1"/>
        </w:rPr>
        <w:t xml:space="preserve"> </w:t>
      </w:r>
      <w:r w:rsidRPr="00CA6E66">
        <w:rPr>
          <w:color w:val="000000" w:themeColor="text1"/>
        </w:rPr>
        <w:t xml:space="preserve">explored the </w:t>
      </w:r>
      <w:r w:rsidR="00106F21" w:rsidRPr="00CA6E66">
        <w:rPr>
          <w:color w:val="000000" w:themeColor="text1"/>
        </w:rPr>
        <w:t>result</w:t>
      </w:r>
      <w:r w:rsidRPr="00CA6E66">
        <w:rPr>
          <w:color w:val="000000" w:themeColor="text1"/>
        </w:rPr>
        <w:t xml:space="preserve"> of service value on customer </w:t>
      </w:r>
      <w:r w:rsidR="00B246D6" w:rsidRPr="00CA6E66">
        <w:rPr>
          <w:color w:val="000000" w:themeColor="text1"/>
        </w:rPr>
        <w:t>fulfillment</w:t>
      </w:r>
      <w:r w:rsidRPr="00CA6E66">
        <w:rPr>
          <w:color w:val="000000" w:themeColor="text1"/>
        </w:rPr>
        <w:t xml:space="preserve"> in the Tanzanian energy industry. They employed descriptive and inferential statistics, including Pearson correlation and regression analysis, and used the SERVQUAL Model with 186 </w:t>
      </w:r>
      <w:r w:rsidR="0019688F" w:rsidRPr="00CA6E66">
        <w:rPr>
          <w:color w:val="000000" w:themeColor="text1"/>
        </w:rPr>
        <w:t>respondents</w:t>
      </w:r>
      <w:r w:rsidRPr="00CA6E66">
        <w:rPr>
          <w:color w:val="000000" w:themeColor="text1"/>
        </w:rPr>
        <w:t xml:space="preserve">. The regression analysis showed that service value dimensions impacted customer </w:t>
      </w:r>
      <w:r w:rsidR="0019688F" w:rsidRPr="00CA6E66">
        <w:rPr>
          <w:color w:val="000000" w:themeColor="text1"/>
        </w:rPr>
        <w:t>performance</w:t>
      </w:r>
      <w:r w:rsidRPr="00CA6E66">
        <w:rPr>
          <w:color w:val="000000" w:themeColor="text1"/>
        </w:rPr>
        <w:t>. However, it was found that c</w:t>
      </w:r>
      <w:r w:rsidR="00106F21" w:rsidRPr="00CA6E66">
        <w:rPr>
          <w:color w:val="000000" w:themeColor="text1"/>
        </w:rPr>
        <w:t>lient</w:t>
      </w:r>
      <w:r w:rsidRPr="00CA6E66">
        <w:rPr>
          <w:color w:val="000000" w:themeColor="text1"/>
        </w:rPr>
        <w:t xml:space="preserve"> </w:t>
      </w:r>
      <w:r w:rsidR="00B246D6" w:rsidRPr="00CA6E66">
        <w:rPr>
          <w:color w:val="000000" w:themeColor="text1"/>
        </w:rPr>
        <w:t>fulfillment</w:t>
      </w:r>
      <w:r w:rsidRPr="00CA6E66">
        <w:rPr>
          <w:color w:val="000000" w:themeColor="text1"/>
        </w:rPr>
        <w:t xml:space="preserve"> of TANESCO services, based on service value dimensions </w:t>
      </w:r>
      <w:r w:rsidR="00AC2844" w:rsidRPr="00CA6E66">
        <w:rPr>
          <w:color w:val="000000" w:themeColor="text1"/>
        </w:rPr>
        <w:t>was</w:t>
      </w:r>
      <w:r w:rsidRPr="00CA6E66">
        <w:rPr>
          <w:color w:val="000000" w:themeColor="text1"/>
        </w:rPr>
        <w:t xml:space="preserve"> higher than the </w:t>
      </w:r>
      <w:r w:rsidR="00483832" w:rsidRPr="00CA6E66">
        <w:rPr>
          <w:color w:val="000000" w:themeColor="text1"/>
        </w:rPr>
        <w:t xml:space="preserve">service </w:t>
      </w:r>
      <w:r w:rsidRPr="00CA6E66">
        <w:rPr>
          <w:color w:val="000000" w:themeColor="text1"/>
        </w:rPr>
        <w:t>perception provided by the company.</w:t>
      </w:r>
    </w:p>
    <w:p w14:paraId="5C7679E3" w14:textId="3BA2A84F" w:rsidR="006A0652" w:rsidRPr="00CA6E66" w:rsidRDefault="00A64C4C" w:rsidP="005F6319">
      <w:pPr>
        <w:spacing w:before="100" w:beforeAutospacing="1" w:after="0" w:line="48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xml:space="preserve">Woldemariam (2021) used </w:t>
      </w:r>
      <w:r w:rsidR="00F72F2E" w:rsidRPr="00CA6E66">
        <w:rPr>
          <w:rFonts w:ascii="Times New Roman" w:hAnsi="Times New Roman" w:cs="Times New Roman"/>
          <w:color w:val="000000" w:themeColor="text1"/>
          <w:sz w:val="24"/>
          <w:szCs w:val="24"/>
        </w:rPr>
        <w:t xml:space="preserve">a </w:t>
      </w:r>
      <w:r w:rsidRPr="00CA6E66">
        <w:rPr>
          <w:rFonts w:ascii="Times New Roman" w:hAnsi="Times New Roman" w:cs="Times New Roman"/>
          <w:color w:val="000000" w:themeColor="text1"/>
          <w:sz w:val="24"/>
          <w:szCs w:val="24"/>
        </w:rPr>
        <w:t>descriptive research design, employing the SERVQUAL method. The sample size was 387</w:t>
      </w:r>
      <w:r w:rsidR="00E36E3B" w:rsidRPr="00CA6E66">
        <w:rPr>
          <w:rFonts w:ascii="Times New Roman" w:hAnsi="Times New Roman" w:cs="Times New Roman"/>
          <w:color w:val="000000" w:themeColor="text1"/>
          <w:sz w:val="24"/>
          <w:szCs w:val="24"/>
        </w:rPr>
        <w:t xml:space="preserve">, </w:t>
      </w:r>
      <w:r w:rsidR="00F164C5" w:rsidRPr="00CA6E66">
        <w:rPr>
          <w:rFonts w:ascii="Times New Roman" w:hAnsi="Times New Roman" w:cs="Times New Roman"/>
          <w:color w:val="000000" w:themeColor="text1"/>
          <w:sz w:val="24"/>
          <w:szCs w:val="24"/>
        </w:rPr>
        <w:t>r</w:t>
      </w:r>
      <w:r w:rsidR="006A0652" w:rsidRPr="00CA6E66">
        <w:rPr>
          <w:rFonts w:ascii="Times New Roman" w:hAnsi="Times New Roman" w:cs="Times New Roman"/>
          <w:color w:val="000000" w:themeColor="text1"/>
          <w:sz w:val="24"/>
          <w:szCs w:val="24"/>
        </w:rPr>
        <w:t>esponsiveness</w:t>
      </w:r>
      <w:r w:rsidR="00E36E3B" w:rsidRPr="00CA6E66">
        <w:rPr>
          <w:rFonts w:ascii="Times New Roman" w:hAnsi="Times New Roman" w:cs="Times New Roman"/>
          <w:color w:val="000000" w:themeColor="text1"/>
          <w:sz w:val="24"/>
          <w:szCs w:val="24"/>
        </w:rPr>
        <w:t xml:space="preserve"> was found</w:t>
      </w:r>
      <w:r w:rsidR="006A0652" w:rsidRPr="00CA6E66">
        <w:rPr>
          <w:rFonts w:ascii="Times New Roman" w:hAnsi="Times New Roman" w:cs="Times New Roman"/>
          <w:color w:val="000000" w:themeColor="text1"/>
          <w:sz w:val="24"/>
          <w:szCs w:val="24"/>
        </w:rPr>
        <w:t xml:space="preserve"> </w:t>
      </w:r>
      <w:r w:rsidR="00E36E3B" w:rsidRPr="00CA6E66">
        <w:rPr>
          <w:rFonts w:ascii="Times New Roman" w:hAnsi="Times New Roman" w:cs="Times New Roman"/>
          <w:color w:val="000000" w:themeColor="text1"/>
          <w:sz w:val="24"/>
          <w:szCs w:val="24"/>
        </w:rPr>
        <w:t xml:space="preserve">to </w:t>
      </w:r>
      <w:r w:rsidR="006A0652" w:rsidRPr="00CA6E66">
        <w:rPr>
          <w:rFonts w:ascii="Times New Roman" w:hAnsi="Times New Roman" w:cs="Times New Roman"/>
          <w:color w:val="000000" w:themeColor="text1"/>
          <w:sz w:val="24"/>
          <w:szCs w:val="24"/>
        </w:rPr>
        <w:t>ha</w:t>
      </w:r>
      <w:r w:rsidR="00E36E3B" w:rsidRPr="00CA6E66">
        <w:rPr>
          <w:rFonts w:ascii="Times New Roman" w:hAnsi="Times New Roman" w:cs="Times New Roman"/>
          <w:color w:val="000000" w:themeColor="text1"/>
          <w:sz w:val="24"/>
          <w:szCs w:val="24"/>
        </w:rPr>
        <w:t>ve</w:t>
      </w:r>
      <w:r w:rsidR="006A0652" w:rsidRPr="00CA6E66">
        <w:rPr>
          <w:rFonts w:ascii="Times New Roman" w:hAnsi="Times New Roman" w:cs="Times New Roman"/>
          <w:color w:val="000000" w:themeColor="text1"/>
          <w:sz w:val="24"/>
          <w:szCs w:val="24"/>
        </w:rPr>
        <w:t xml:space="preserve"> the highest mean value of 3.79. However, there was a lack of research on empathy to explore its </w:t>
      </w:r>
      <w:r w:rsidR="00F164C5" w:rsidRPr="00CA6E66">
        <w:rPr>
          <w:rFonts w:ascii="Times New Roman" w:hAnsi="Times New Roman" w:cs="Times New Roman"/>
          <w:color w:val="000000" w:themeColor="text1"/>
          <w:sz w:val="24"/>
          <w:szCs w:val="24"/>
        </w:rPr>
        <w:t>effect</w:t>
      </w:r>
      <w:r w:rsidR="006A0652" w:rsidRPr="00CA6E66">
        <w:rPr>
          <w:rFonts w:ascii="Times New Roman" w:hAnsi="Times New Roman" w:cs="Times New Roman"/>
          <w:color w:val="000000" w:themeColor="text1"/>
          <w:sz w:val="24"/>
          <w:szCs w:val="24"/>
        </w:rPr>
        <w:t xml:space="preserve"> on customer satisfaction</w:t>
      </w:r>
      <w:r w:rsidR="00980F35" w:rsidRPr="00CA6E66">
        <w:rPr>
          <w:rFonts w:ascii="Times New Roman" w:hAnsi="Times New Roman" w:cs="Times New Roman"/>
          <w:color w:val="000000" w:themeColor="text1"/>
          <w:sz w:val="24"/>
          <w:szCs w:val="24"/>
        </w:rPr>
        <w:t>.</w:t>
      </w:r>
    </w:p>
    <w:p w14:paraId="054561ED" w14:textId="2E29EC22" w:rsidR="00D569F4" w:rsidRPr="00CA6E66" w:rsidRDefault="00A64C4C" w:rsidP="005F6319">
      <w:pPr>
        <w:spacing w:before="100" w:beforeAutospacing="1" w:after="0" w:line="48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xml:space="preserve">Bungatang and Reynel (2021) examined the effect of service </w:t>
      </w:r>
      <w:r w:rsidR="00185138" w:rsidRPr="00CA6E66">
        <w:rPr>
          <w:rFonts w:ascii="Times New Roman" w:hAnsi="Times New Roman" w:cs="Times New Roman"/>
          <w:color w:val="000000" w:themeColor="text1"/>
          <w:sz w:val="24"/>
          <w:szCs w:val="24"/>
        </w:rPr>
        <w:t>level</w:t>
      </w:r>
      <w:r w:rsidRPr="00CA6E66">
        <w:rPr>
          <w:rFonts w:ascii="Times New Roman" w:hAnsi="Times New Roman" w:cs="Times New Roman"/>
          <w:color w:val="000000" w:themeColor="text1"/>
          <w:sz w:val="24"/>
          <w:szCs w:val="24"/>
        </w:rPr>
        <w:t xml:space="preserve"> elements on customer </w:t>
      </w:r>
      <w:r w:rsidR="00161479" w:rsidRPr="00CA6E66">
        <w:rPr>
          <w:rFonts w:ascii="Times New Roman" w:hAnsi="Times New Roman" w:cs="Times New Roman"/>
          <w:color w:val="000000" w:themeColor="text1"/>
          <w:sz w:val="24"/>
          <w:szCs w:val="24"/>
        </w:rPr>
        <w:t>fulfillment</w:t>
      </w:r>
      <w:r w:rsidRPr="00CA6E66">
        <w:rPr>
          <w:rFonts w:ascii="Times New Roman" w:hAnsi="Times New Roman" w:cs="Times New Roman"/>
          <w:color w:val="000000" w:themeColor="text1"/>
          <w:sz w:val="24"/>
          <w:szCs w:val="24"/>
        </w:rPr>
        <w:t xml:space="preserve"> using descriptive analysis with linear regression calculation and </w:t>
      </w:r>
      <w:r w:rsidRPr="00CA6E66">
        <w:rPr>
          <w:rFonts w:ascii="Times New Roman" w:hAnsi="Times New Roman" w:cs="Times New Roman"/>
          <w:color w:val="000000" w:themeColor="text1"/>
          <w:sz w:val="24"/>
          <w:szCs w:val="24"/>
        </w:rPr>
        <w:lastRenderedPageBreak/>
        <w:t xml:space="preserve">the SERVQUAL model. </w:t>
      </w:r>
      <w:r w:rsidR="00A63737" w:rsidRPr="00CA6E66">
        <w:rPr>
          <w:rFonts w:ascii="Times New Roman" w:hAnsi="Times New Roman" w:cs="Times New Roman"/>
          <w:color w:val="000000" w:themeColor="text1"/>
          <w:sz w:val="24"/>
          <w:szCs w:val="24"/>
        </w:rPr>
        <w:t xml:space="preserve">Their sample size was 100. The analysis revealed that </w:t>
      </w:r>
      <w:r w:rsidR="00140A89" w:rsidRPr="00CA6E66">
        <w:rPr>
          <w:rFonts w:ascii="Times New Roman" w:hAnsi="Times New Roman" w:cs="Times New Roman"/>
          <w:color w:val="000000" w:themeColor="text1"/>
          <w:sz w:val="24"/>
          <w:szCs w:val="24"/>
        </w:rPr>
        <w:t xml:space="preserve">empathy, </w:t>
      </w:r>
      <w:r w:rsidR="00A63737" w:rsidRPr="00CA6E66">
        <w:rPr>
          <w:rFonts w:ascii="Times New Roman" w:hAnsi="Times New Roman" w:cs="Times New Roman"/>
          <w:color w:val="000000" w:themeColor="text1"/>
          <w:sz w:val="24"/>
          <w:szCs w:val="24"/>
        </w:rPr>
        <w:t>tangibility, responsiveness, reliability,</w:t>
      </w:r>
      <w:r w:rsidR="006F5F71" w:rsidRPr="00CA6E66">
        <w:rPr>
          <w:rFonts w:ascii="Times New Roman" w:hAnsi="Times New Roman" w:cs="Times New Roman"/>
          <w:color w:val="000000" w:themeColor="text1"/>
          <w:sz w:val="24"/>
          <w:szCs w:val="24"/>
        </w:rPr>
        <w:t xml:space="preserve"> and</w:t>
      </w:r>
      <w:r w:rsidR="00A63737" w:rsidRPr="00CA6E66">
        <w:rPr>
          <w:rFonts w:ascii="Times New Roman" w:hAnsi="Times New Roman" w:cs="Times New Roman"/>
          <w:color w:val="000000" w:themeColor="text1"/>
          <w:sz w:val="24"/>
          <w:szCs w:val="24"/>
        </w:rPr>
        <w:t xml:space="preserve"> assurance collectively </w:t>
      </w:r>
      <w:r w:rsidR="00125DF5" w:rsidRPr="00CA6E66">
        <w:rPr>
          <w:rFonts w:ascii="Times New Roman" w:hAnsi="Times New Roman" w:cs="Times New Roman"/>
          <w:color w:val="000000" w:themeColor="text1"/>
          <w:sz w:val="24"/>
          <w:szCs w:val="24"/>
        </w:rPr>
        <w:t>a</w:t>
      </w:r>
      <w:r w:rsidR="00A63737" w:rsidRPr="00CA6E66">
        <w:rPr>
          <w:rFonts w:ascii="Times New Roman" w:hAnsi="Times New Roman" w:cs="Times New Roman"/>
          <w:color w:val="000000" w:themeColor="text1"/>
          <w:sz w:val="24"/>
          <w:szCs w:val="24"/>
        </w:rPr>
        <w:t>ffect</w:t>
      </w:r>
      <w:r w:rsidR="00125DF5" w:rsidRPr="00CA6E66">
        <w:rPr>
          <w:rFonts w:ascii="Times New Roman" w:hAnsi="Times New Roman" w:cs="Times New Roman"/>
          <w:color w:val="000000" w:themeColor="text1"/>
          <w:sz w:val="24"/>
          <w:szCs w:val="24"/>
        </w:rPr>
        <w:t>ed</w:t>
      </w:r>
      <w:r w:rsidR="00A63737" w:rsidRPr="00CA6E66">
        <w:rPr>
          <w:rFonts w:ascii="Times New Roman" w:hAnsi="Times New Roman" w:cs="Times New Roman"/>
          <w:color w:val="000000" w:themeColor="text1"/>
          <w:sz w:val="24"/>
          <w:szCs w:val="24"/>
        </w:rPr>
        <w:t xml:space="preserve"> customer </w:t>
      </w:r>
      <w:r w:rsidR="00140A89" w:rsidRPr="00CA6E66">
        <w:rPr>
          <w:rFonts w:ascii="Times New Roman" w:hAnsi="Times New Roman" w:cs="Times New Roman"/>
          <w:color w:val="000000" w:themeColor="text1"/>
          <w:sz w:val="24"/>
          <w:szCs w:val="24"/>
        </w:rPr>
        <w:t>fulfillment</w:t>
      </w:r>
      <w:r w:rsidRPr="00CA6E66">
        <w:rPr>
          <w:rFonts w:ascii="Times New Roman" w:hAnsi="Times New Roman" w:cs="Times New Roman"/>
          <w:color w:val="000000" w:themeColor="text1"/>
          <w:sz w:val="24"/>
          <w:szCs w:val="24"/>
        </w:rPr>
        <w:t xml:space="preserve">. However, the study lacked in-depth discussion or analysis of variables that did not influence customer </w:t>
      </w:r>
      <w:r w:rsidR="00851B67" w:rsidRPr="00CA6E66">
        <w:rPr>
          <w:rFonts w:ascii="Times New Roman" w:hAnsi="Times New Roman" w:cs="Times New Roman"/>
          <w:color w:val="000000" w:themeColor="text1"/>
          <w:sz w:val="24"/>
          <w:szCs w:val="24"/>
        </w:rPr>
        <w:t>fulfillment</w:t>
      </w:r>
      <w:r w:rsidRPr="00CA6E66">
        <w:rPr>
          <w:rFonts w:ascii="Times New Roman" w:hAnsi="Times New Roman" w:cs="Times New Roman"/>
          <w:color w:val="000000" w:themeColor="text1"/>
          <w:sz w:val="24"/>
          <w:szCs w:val="24"/>
        </w:rPr>
        <w:t>.</w:t>
      </w:r>
    </w:p>
    <w:p w14:paraId="5F121B22" w14:textId="24DFE009" w:rsidR="00744D40" w:rsidRDefault="00A63737" w:rsidP="005F6319">
      <w:pPr>
        <w:spacing w:before="100" w:beforeAutospacing="1" w:after="0" w:line="48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xml:space="preserve">A study by Nzowa et al. (2022) explored the effect of service </w:t>
      </w:r>
      <w:r w:rsidR="00FC1EDE" w:rsidRPr="00CA6E66">
        <w:rPr>
          <w:rFonts w:ascii="Times New Roman" w:hAnsi="Times New Roman" w:cs="Times New Roman"/>
          <w:color w:val="000000" w:themeColor="text1"/>
          <w:sz w:val="24"/>
          <w:szCs w:val="24"/>
        </w:rPr>
        <w:t>value</w:t>
      </w:r>
      <w:r w:rsidRPr="00CA6E66">
        <w:rPr>
          <w:rFonts w:ascii="Times New Roman" w:hAnsi="Times New Roman" w:cs="Times New Roman"/>
          <w:color w:val="000000" w:themeColor="text1"/>
          <w:sz w:val="24"/>
          <w:szCs w:val="24"/>
        </w:rPr>
        <w:t xml:space="preserve"> on customer </w:t>
      </w:r>
      <w:r w:rsidR="00FC1EDE" w:rsidRPr="00CA6E66">
        <w:rPr>
          <w:rFonts w:ascii="Times New Roman" w:hAnsi="Times New Roman" w:cs="Times New Roman"/>
          <w:color w:val="000000" w:themeColor="text1"/>
          <w:sz w:val="24"/>
          <w:szCs w:val="24"/>
        </w:rPr>
        <w:t xml:space="preserve">shifting </w:t>
      </w:r>
      <w:r w:rsidRPr="00CA6E66">
        <w:rPr>
          <w:rFonts w:ascii="Times New Roman" w:hAnsi="Times New Roman" w:cs="Times New Roman"/>
          <w:color w:val="000000" w:themeColor="text1"/>
          <w:sz w:val="24"/>
          <w:szCs w:val="24"/>
        </w:rPr>
        <w:t>behavior in commercial banks in Dar es Salaam, Tanzania</w:t>
      </w:r>
      <w:r w:rsidR="00352396" w:rsidRPr="00CA6E66">
        <w:rPr>
          <w:rFonts w:ascii="Times New Roman" w:hAnsi="Times New Roman" w:cs="Times New Roman"/>
          <w:color w:val="000000" w:themeColor="text1"/>
          <w:sz w:val="24"/>
          <w:szCs w:val="24"/>
        </w:rPr>
        <w:t>.</w:t>
      </w:r>
      <w:r w:rsidR="006F5F71" w:rsidRPr="00CA6E66">
        <w:rPr>
          <w:rFonts w:ascii="Times New Roman" w:hAnsi="Times New Roman" w:cs="Times New Roman"/>
          <w:color w:val="000000" w:themeColor="text1"/>
          <w:sz w:val="24"/>
          <w:szCs w:val="24"/>
        </w:rPr>
        <w:t xml:space="preserve"> </w:t>
      </w:r>
      <w:r w:rsidR="00352396" w:rsidRPr="00CA6E66">
        <w:rPr>
          <w:rFonts w:ascii="Times New Roman" w:hAnsi="Times New Roman" w:cs="Times New Roman"/>
          <w:color w:val="000000" w:themeColor="text1"/>
          <w:sz w:val="24"/>
          <w:szCs w:val="24"/>
        </w:rPr>
        <w:t>T</w:t>
      </w:r>
      <w:r w:rsidR="006F5F71" w:rsidRPr="00CA6E66">
        <w:rPr>
          <w:rFonts w:ascii="Times New Roman" w:hAnsi="Times New Roman" w:cs="Times New Roman"/>
          <w:color w:val="000000" w:themeColor="text1"/>
          <w:sz w:val="24"/>
          <w:szCs w:val="24"/>
        </w:rPr>
        <w:t>he study had a sample size of 400 respondents</w:t>
      </w:r>
      <w:r w:rsidR="001F0B6E" w:rsidRPr="00CA6E66">
        <w:rPr>
          <w:rFonts w:ascii="Times New Roman" w:hAnsi="Times New Roman" w:cs="Times New Roman"/>
          <w:color w:val="000000" w:themeColor="text1"/>
          <w:sz w:val="24"/>
          <w:szCs w:val="24"/>
        </w:rPr>
        <w:t>,</w:t>
      </w:r>
      <w:r w:rsidR="006F5F71" w:rsidRPr="00CA6E66">
        <w:rPr>
          <w:rFonts w:ascii="Times New Roman" w:hAnsi="Times New Roman" w:cs="Times New Roman"/>
          <w:color w:val="000000" w:themeColor="text1"/>
          <w:sz w:val="24"/>
          <w:szCs w:val="24"/>
        </w:rPr>
        <w:t xml:space="preserve"> with</w:t>
      </w:r>
      <w:r w:rsidRPr="00CA6E66">
        <w:rPr>
          <w:rFonts w:ascii="Times New Roman" w:hAnsi="Times New Roman" w:cs="Times New Roman"/>
          <w:color w:val="000000" w:themeColor="text1"/>
          <w:sz w:val="24"/>
          <w:szCs w:val="24"/>
        </w:rPr>
        <w:t xml:space="preserve"> multiple regression analysis and the SERVQUAL model</w:t>
      </w:r>
      <w:r w:rsidR="006F5F71" w:rsidRPr="00CA6E66">
        <w:rPr>
          <w:rFonts w:ascii="Times New Roman" w:hAnsi="Times New Roman" w:cs="Times New Roman"/>
          <w:color w:val="000000" w:themeColor="text1"/>
          <w:sz w:val="24"/>
          <w:szCs w:val="24"/>
        </w:rPr>
        <w:t xml:space="preserve"> used</w:t>
      </w:r>
      <w:r w:rsidRPr="00CA6E66">
        <w:rPr>
          <w:rFonts w:ascii="Times New Roman" w:hAnsi="Times New Roman" w:cs="Times New Roman"/>
          <w:color w:val="000000" w:themeColor="text1"/>
          <w:sz w:val="24"/>
          <w:szCs w:val="24"/>
        </w:rPr>
        <w:t>.</w:t>
      </w:r>
      <w:r w:rsidR="00F72F2E" w:rsidRPr="00CA6E66">
        <w:rPr>
          <w:rFonts w:ascii="Times New Roman" w:hAnsi="Times New Roman" w:cs="Times New Roman"/>
          <w:color w:val="000000" w:themeColor="text1"/>
          <w:sz w:val="24"/>
          <w:szCs w:val="24"/>
        </w:rPr>
        <w:t xml:space="preserve"> </w:t>
      </w:r>
      <w:r w:rsidR="00A64C4C" w:rsidRPr="00CA6E66">
        <w:rPr>
          <w:rFonts w:ascii="Times New Roman" w:hAnsi="Times New Roman" w:cs="Times New Roman"/>
          <w:color w:val="000000" w:themeColor="text1"/>
          <w:sz w:val="24"/>
          <w:szCs w:val="24"/>
        </w:rPr>
        <w:t>The findings indicate</w:t>
      </w:r>
      <w:r w:rsidR="00A706E0" w:rsidRPr="00CA6E66">
        <w:rPr>
          <w:rFonts w:ascii="Times New Roman" w:hAnsi="Times New Roman" w:cs="Times New Roman"/>
          <w:color w:val="000000" w:themeColor="text1"/>
          <w:sz w:val="24"/>
          <w:szCs w:val="24"/>
        </w:rPr>
        <w:t>d</w:t>
      </w:r>
      <w:r w:rsidR="00A64C4C" w:rsidRPr="00CA6E66">
        <w:rPr>
          <w:rFonts w:ascii="Times New Roman" w:hAnsi="Times New Roman" w:cs="Times New Roman"/>
          <w:color w:val="000000" w:themeColor="text1"/>
          <w:sz w:val="24"/>
          <w:szCs w:val="24"/>
        </w:rPr>
        <w:t xml:space="preserve"> that the five dimensions significantly influence customer switching behavior, while responsiveness was found to be insignificant. However, the study suggests that future research could focus on non-commercial banks.</w:t>
      </w:r>
    </w:p>
    <w:p w14:paraId="1FBA23E3" w14:textId="77777777" w:rsidR="00CA6E66" w:rsidRPr="00CA6E66" w:rsidRDefault="00CA6E66" w:rsidP="005F6319">
      <w:pPr>
        <w:spacing w:before="100" w:beforeAutospacing="1" w:after="0" w:line="480" w:lineRule="auto"/>
        <w:jc w:val="both"/>
        <w:rPr>
          <w:rFonts w:ascii="Times New Roman" w:hAnsi="Times New Roman" w:cs="Times New Roman"/>
          <w:color w:val="000000" w:themeColor="text1"/>
          <w:sz w:val="4"/>
          <w:szCs w:val="24"/>
        </w:rPr>
      </w:pPr>
    </w:p>
    <w:p w14:paraId="54A7CFA7" w14:textId="486529F9" w:rsidR="00D569F4" w:rsidRPr="00CA6E66" w:rsidRDefault="00A64C4C" w:rsidP="005F6319">
      <w:pPr>
        <w:pStyle w:val="Heading3"/>
        <w:spacing w:before="100" w:beforeAutospacing="1"/>
        <w:rPr>
          <w:rFonts w:eastAsia="Times New Roman" w:cs="Times New Roman"/>
          <w:color w:val="000000" w:themeColor="text1"/>
        </w:rPr>
      </w:pPr>
      <w:bookmarkStart w:id="79" w:name="_Toc202872177"/>
      <w:r w:rsidRPr="00CA6E66">
        <w:rPr>
          <w:rFonts w:eastAsia="Times New Roman" w:cs="Times New Roman"/>
          <w:color w:val="000000" w:themeColor="text1"/>
        </w:rPr>
        <w:t>2.4.2</w:t>
      </w:r>
      <w:r w:rsidRPr="00CA6E66">
        <w:rPr>
          <w:rFonts w:eastAsia="Times New Roman" w:cs="Times New Roman"/>
          <w:color w:val="000000" w:themeColor="text1"/>
        </w:rPr>
        <w:tab/>
        <w:t>Importance of Service Quality Dimensions in the Tanzania Energy Industry</w:t>
      </w:r>
      <w:bookmarkEnd w:id="79"/>
      <w:r w:rsidR="00E867EA" w:rsidRPr="00CA6E66">
        <w:rPr>
          <w:rFonts w:eastAsia="Times New Roman" w:cs="Times New Roman"/>
          <w:color w:val="000000" w:themeColor="text1"/>
        </w:rPr>
        <w:fldChar w:fldCharType="begin"/>
      </w:r>
      <w:r w:rsidR="00E867EA" w:rsidRPr="00CA6E66">
        <w:rPr>
          <w:color w:val="000000" w:themeColor="text1"/>
        </w:rPr>
        <w:instrText xml:space="preserve"> TC "</w:instrText>
      </w:r>
      <w:bookmarkStart w:id="80" w:name="_Toc203238059"/>
      <w:r w:rsidR="00E867EA" w:rsidRPr="00CA6E66">
        <w:rPr>
          <w:rFonts w:eastAsia="Times New Roman" w:cs="Times New Roman"/>
          <w:color w:val="000000" w:themeColor="text1"/>
        </w:rPr>
        <w:instrText>2.4.2</w:instrText>
      </w:r>
      <w:r w:rsidR="00E867EA" w:rsidRPr="00CA6E66">
        <w:rPr>
          <w:rFonts w:eastAsia="Times New Roman" w:cs="Times New Roman"/>
          <w:color w:val="000000" w:themeColor="text1"/>
        </w:rPr>
        <w:tab/>
        <w:instrText>Importance of Service Quality Dimensions in the Tanzania Energy Industry</w:instrText>
      </w:r>
      <w:bookmarkEnd w:id="80"/>
      <w:r w:rsidR="00E867EA" w:rsidRPr="00CA6E66">
        <w:rPr>
          <w:color w:val="000000" w:themeColor="text1"/>
        </w:rPr>
        <w:instrText xml:space="preserve">" \f C \l "1" </w:instrText>
      </w:r>
      <w:r w:rsidR="00E867EA" w:rsidRPr="00CA6E66">
        <w:rPr>
          <w:rFonts w:eastAsia="Times New Roman" w:cs="Times New Roman"/>
          <w:color w:val="000000" w:themeColor="text1"/>
        </w:rPr>
        <w:fldChar w:fldCharType="end"/>
      </w:r>
    </w:p>
    <w:p w14:paraId="44D60D83" w14:textId="69AB7CD6" w:rsidR="00D569F4" w:rsidRPr="00CA6E66" w:rsidRDefault="00A64C4C" w:rsidP="005F6319">
      <w:pPr>
        <w:pStyle w:val="Default"/>
        <w:spacing w:before="40"/>
        <w:rPr>
          <w:color w:val="000000" w:themeColor="text1"/>
        </w:rPr>
      </w:pPr>
      <w:r w:rsidRPr="00CA6E66">
        <w:rPr>
          <w:color w:val="000000" w:themeColor="text1"/>
        </w:rPr>
        <w:t>Peter and Batonda (2022) emphasize</w:t>
      </w:r>
      <w:r w:rsidR="00A706E0" w:rsidRPr="00CA6E66">
        <w:rPr>
          <w:color w:val="000000" w:themeColor="text1"/>
        </w:rPr>
        <w:t>d</w:t>
      </w:r>
      <w:r w:rsidRPr="00CA6E66">
        <w:rPr>
          <w:color w:val="000000" w:themeColor="text1"/>
        </w:rPr>
        <w:t xml:space="preserve"> the </w:t>
      </w:r>
      <w:r w:rsidR="000146A4" w:rsidRPr="00CA6E66">
        <w:rPr>
          <w:color w:val="000000" w:themeColor="text1"/>
        </w:rPr>
        <w:t>advantage</w:t>
      </w:r>
      <w:r w:rsidRPr="00CA6E66">
        <w:rPr>
          <w:color w:val="000000" w:themeColor="text1"/>
        </w:rPr>
        <w:t xml:space="preserve"> of service </w:t>
      </w:r>
      <w:r w:rsidR="004F39F4" w:rsidRPr="00CA6E66">
        <w:rPr>
          <w:color w:val="000000" w:themeColor="text1"/>
        </w:rPr>
        <w:t>value</w:t>
      </w:r>
      <w:r w:rsidRPr="00CA6E66">
        <w:rPr>
          <w:color w:val="000000" w:themeColor="text1"/>
        </w:rPr>
        <w:t xml:space="preserve"> dimensions in the Tanzanian energy industry</w:t>
      </w:r>
      <w:r w:rsidR="00A706E0" w:rsidRPr="00CA6E66">
        <w:rPr>
          <w:color w:val="000000" w:themeColor="text1"/>
        </w:rPr>
        <w:t>.</w:t>
      </w:r>
      <w:r w:rsidRPr="00CA6E66">
        <w:rPr>
          <w:color w:val="000000" w:themeColor="text1"/>
        </w:rPr>
        <w:t xml:space="preserve"> </w:t>
      </w:r>
      <w:r w:rsidR="00A706E0" w:rsidRPr="00CA6E66">
        <w:rPr>
          <w:color w:val="000000" w:themeColor="text1"/>
        </w:rPr>
        <w:t>T</w:t>
      </w:r>
      <w:r w:rsidRPr="00CA6E66">
        <w:rPr>
          <w:color w:val="000000" w:themeColor="text1"/>
        </w:rPr>
        <w:t xml:space="preserve">he study found </w:t>
      </w:r>
      <w:r w:rsidR="00A706E0" w:rsidRPr="00CA6E66">
        <w:rPr>
          <w:color w:val="000000" w:themeColor="text1"/>
        </w:rPr>
        <w:t xml:space="preserve">that </w:t>
      </w:r>
      <w:r w:rsidRPr="00CA6E66">
        <w:rPr>
          <w:color w:val="000000" w:themeColor="text1"/>
        </w:rPr>
        <w:t>reliability significantly influences satisfaction, assurance, tangibility, empathy, and responsiveness, indicating customers' preferences for consistent, knowledgeable, tangible, empathetic, and responsive services.</w:t>
      </w:r>
    </w:p>
    <w:p w14:paraId="36A8B097" w14:textId="17B276EA" w:rsidR="0049549F" w:rsidRDefault="002F479C" w:rsidP="005F6319">
      <w:pPr>
        <w:pStyle w:val="Default"/>
        <w:spacing w:before="100" w:beforeAutospacing="1"/>
        <w:rPr>
          <w:color w:val="000000" w:themeColor="text1"/>
        </w:rPr>
      </w:pPr>
      <w:bookmarkStart w:id="81" w:name="_Toc158887680"/>
      <w:r w:rsidRPr="00CA6E66">
        <w:rPr>
          <w:color w:val="000000" w:themeColor="text1"/>
        </w:rPr>
        <w:t xml:space="preserve">Shrestha and Ale (2019) investigated the service </w:t>
      </w:r>
      <w:r w:rsidR="009F7E8C" w:rsidRPr="00CA6E66">
        <w:rPr>
          <w:color w:val="000000" w:themeColor="text1"/>
        </w:rPr>
        <w:t>value</w:t>
      </w:r>
      <w:r w:rsidRPr="00CA6E66">
        <w:rPr>
          <w:color w:val="000000" w:themeColor="text1"/>
        </w:rPr>
        <w:t xml:space="preserve"> and customer </w:t>
      </w:r>
      <w:r w:rsidR="00F72F2E" w:rsidRPr="00CA6E66">
        <w:rPr>
          <w:color w:val="000000" w:themeColor="text1"/>
        </w:rPr>
        <w:t xml:space="preserve">fulfillment </w:t>
      </w:r>
      <w:r w:rsidR="00B744A2" w:rsidRPr="00CA6E66">
        <w:rPr>
          <w:color w:val="000000" w:themeColor="text1"/>
        </w:rPr>
        <w:t xml:space="preserve">relationship </w:t>
      </w:r>
      <w:r w:rsidRPr="00CA6E66">
        <w:rPr>
          <w:color w:val="000000" w:themeColor="text1"/>
        </w:rPr>
        <w:t xml:space="preserve">in Nepal Telecom </w:t>
      </w:r>
      <w:r w:rsidR="000146A4" w:rsidRPr="00CA6E66">
        <w:rPr>
          <w:color w:val="000000" w:themeColor="text1"/>
        </w:rPr>
        <w:t xml:space="preserve">with </w:t>
      </w:r>
      <w:r w:rsidRPr="00CA6E66">
        <w:rPr>
          <w:color w:val="000000" w:themeColor="text1"/>
        </w:rPr>
        <w:t>the SERVQUAL model</w:t>
      </w:r>
      <w:r w:rsidR="000146A4" w:rsidRPr="00CA6E66">
        <w:rPr>
          <w:color w:val="000000" w:themeColor="text1"/>
        </w:rPr>
        <w:t xml:space="preserve"> used</w:t>
      </w:r>
      <w:r w:rsidRPr="00CA6E66">
        <w:rPr>
          <w:color w:val="000000" w:themeColor="text1"/>
        </w:rPr>
        <w:t xml:space="preserve">. </w:t>
      </w:r>
      <w:r w:rsidR="003E79E0" w:rsidRPr="00CA6E66">
        <w:rPr>
          <w:color w:val="000000" w:themeColor="text1"/>
        </w:rPr>
        <w:t>The study</w:t>
      </w:r>
      <w:r w:rsidRPr="00CA6E66">
        <w:rPr>
          <w:color w:val="000000" w:themeColor="text1"/>
        </w:rPr>
        <w:t xml:space="preserve"> </w:t>
      </w:r>
      <w:r w:rsidR="009F7E8C" w:rsidRPr="00CA6E66">
        <w:rPr>
          <w:color w:val="000000" w:themeColor="text1"/>
        </w:rPr>
        <w:t>revealed</w:t>
      </w:r>
      <w:r w:rsidRPr="00CA6E66">
        <w:rPr>
          <w:color w:val="000000" w:themeColor="text1"/>
        </w:rPr>
        <w:t xml:space="preserve"> that all five service quality dimensions significantly affected customer satisfaction. Bungatang and Reynel (2021) examined the impact of service </w:t>
      </w:r>
      <w:r w:rsidR="009F7E8C" w:rsidRPr="00CA6E66">
        <w:rPr>
          <w:color w:val="000000" w:themeColor="text1"/>
        </w:rPr>
        <w:t>value</w:t>
      </w:r>
      <w:r w:rsidRPr="00CA6E66">
        <w:rPr>
          <w:color w:val="000000" w:themeColor="text1"/>
        </w:rPr>
        <w:t xml:space="preserve"> elements on </w:t>
      </w:r>
      <w:r w:rsidRPr="00CA6E66">
        <w:rPr>
          <w:color w:val="000000" w:themeColor="text1"/>
        </w:rPr>
        <w:lastRenderedPageBreak/>
        <w:t>customer satisfaction through descriptive analysis and linear regression using the SERVQUAL model. The analys</w:t>
      </w:r>
      <w:r w:rsidR="00744308" w:rsidRPr="00CA6E66">
        <w:rPr>
          <w:color w:val="000000" w:themeColor="text1"/>
        </w:rPr>
        <w:t>i</w:t>
      </w:r>
      <w:r w:rsidRPr="00CA6E66">
        <w:rPr>
          <w:color w:val="000000" w:themeColor="text1"/>
        </w:rPr>
        <w:t xml:space="preserve">s </w:t>
      </w:r>
      <w:r w:rsidR="000146A4" w:rsidRPr="00CA6E66">
        <w:rPr>
          <w:color w:val="000000" w:themeColor="text1"/>
        </w:rPr>
        <w:t>provided</w:t>
      </w:r>
      <w:r w:rsidRPr="00CA6E66">
        <w:rPr>
          <w:color w:val="000000" w:themeColor="text1"/>
        </w:rPr>
        <w:t xml:space="preserve"> that tangible</w:t>
      </w:r>
      <w:r w:rsidR="00CA72D1" w:rsidRPr="00CA6E66">
        <w:rPr>
          <w:color w:val="000000" w:themeColor="text1"/>
        </w:rPr>
        <w:t>,</w:t>
      </w:r>
      <w:r w:rsidRPr="00CA6E66">
        <w:rPr>
          <w:color w:val="000000" w:themeColor="text1"/>
        </w:rPr>
        <w:t xml:space="preserve"> </w:t>
      </w:r>
      <w:proofErr w:type="gramStart"/>
      <w:r w:rsidRPr="00CA6E66">
        <w:rPr>
          <w:color w:val="000000" w:themeColor="text1"/>
        </w:rPr>
        <w:t>empathy,</w:t>
      </w:r>
      <w:proofErr w:type="gramEnd"/>
      <w:r w:rsidRPr="00CA6E66">
        <w:rPr>
          <w:color w:val="000000" w:themeColor="text1"/>
        </w:rPr>
        <w:t xml:space="preserve"> </w:t>
      </w:r>
      <w:r w:rsidR="001010AB" w:rsidRPr="00CA6E66">
        <w:rPr>
          <w:color w:val="000000" w:themeColor="text1"/>
        </w:rPr>
        <w:t xml:space="preserve">reliability, </w:t>
      </w:r>
      <w:r w:rsidRPr="00CA6E66">
        <w:rPr>
          <w:color w:val="000000" w:themeColor="text1"/>
        </w:rPr>
        <w:t xml:space="preserve">responsiveness, and assurance factors collectively had a significant </w:t>
      </w:r>
      <w:r w:rsidR="000146A4" w:rsidRPr="00CA6E66">
        <w:rPr>
          <w:color w:val="000000" w:themeColor="text1"/>
        </w:rPr>
        <w:t>effect</w:t>
      </w:r>
      <w:r w:rsidRPr="00CA6E66">
        <w:rPr>
          <w:color w:val="000000" w:themeColor="text1"/>
        </w:rPr>
        <w:t xml:space="preserve"> on customer </w:t>
      </w:r>
      <w:r w:rsidR="00F72F2E" w:rsidRPr="00CA6E66">
        <w:rPr>
          <w:color w:val="000000" w:themeColor="text1"/>
        </w:rPr>
        <w:t>fulfillment</w:t>
      </w:r>
      <w:r w:rsidRPr="00CA6E66">
        <w:rPr>
          <w:color w:val="000000" w:themeColor="text1"/>
        </w:rPr>
        <w:t>.</w:t>
      </w:r>
      <w:bookmarkEnd w:id="81"/>
    </w:p>
    <w:p w14:paraId="42FF8FE9" w14:textId="77777777" w:rsidR="00CA6E66" w:rsidRPr="00CA6E66" w:rsidRDefault="00CA6E66" w:rsidP="005F6319">
      <w:pPr>
        <w:pStyle w:val="Default"/>
        <w:spacing w:before="100" w:beforeAutospacing="1"/>
        <w:rPr>
          <w:color w:val="000000" w:themeColor="text1"/>
          <w:sz w:val="2"/>
        </w:rPr>
      </w:pPr>
    </w:p>
    <w:p w14:paraId="11E61CEC" w14:textId="4666C228" w:rsidR="00D569F4" w:rsidRPr="00CA6E66" w:rsidRDefault="00A64C4C" w:rsidP="005F6319">
      <w:pPr>
        <w:pStyle w:val="Heading2"/>
        <w:tabs>
          <w:tab w:val="left" w:pos="426"/>
        </w:tabs>
        <w:spacing w:before="100" w:beforeAutospacing="1"/>
        <w:rPr>
          <w:rFonts w:eastAsia="Calibri" w:cs="Times New Roman"/>
          <w:b/>
          <w:color w:val="000000" w:themeColor="text1"/>
          <w:szCs w:val="24"/>
        </w:rPr>
      </w:pPr>
      <w:bookmarkStart w:id="82" w:name="_Toc202872178"/>
      <w:r w:rsidRPr="00CA6E66">
        <w:rPr>
          <w:rFonts w:eastAsia="Calibri" w:cs="Times New Roman"/>
          <w:b/>
          <w:color w:val="000000" w:themeColor="text1"/>
          <w:szCs w:val="24"/>
        </w:rPr>
        <w:t>2.5</w:t>
      </w:r>
      <w:r w:rsidRPr="00CA6E66">
        <w:rPr>
          <w:rFonts w:eastAsia="Calibri" w:cs="Times New Roman"/>
          <w:b/>
          <w:color w:val="000000" w:themeColor="text1"/>
          <w:szCs w:val="24"/>
        </w:rPr>
        <w:tab/>
        <w:t>Research Gap</w:t>
      </w:r>
      <w:r w:rsidR="00CC7AF7" w:rsidRPr="00CA6E66">
        <w:rPr>
          <w:rFonts w:eastAsia="Calibri" w:cs="Times New Roman"/>
          <w:b/>
          <w:color w:val="000000" w:themeColor="text1"/>
          <w:szCs w:val="24"/>
        </w:rPr>
        <w:t>s</w:t>
      </w:r>
      <w:bookmarkEnd w:id="82"/>
      <w:r w:rsidR="00E867EA" w:rsidRPr="00CA6E66">
        <w:rPr>
          <w:rFonts w:eastAsia="Calibri" w:cs="Times New Roman"/>
          <w:b/>
          <w:color w:val="000000" w:themeColor="text1"/>
          <w:szCs w:val="24"/>
        </w:rPr>
        <w:fldChar w:fldCharType="begin"/>
      </w:r>
      <w:r w:rsidR="00E867EA" w:rsidRPr="00CA6E66">
        <w:rPr>
          <w:color w:val="000000" w:themeColor="text1"/>
        </w:rPr>
        <w:instrText xml:space="preserve"> TC "</w:instrText>
      </w:r>
      <w:bookmarkStart w:id="83" w:name="_Toc203238060"/>
      <w:r w:rsidR="00E867EA" w:rsidRPr="00CA6E66">
        <w:rPr>
          <w:rFonts w:eastAsia="Calibri" w:cs="Times New Roman"/>
          <w:b/>
          <w:color w:val="000000" w:themeColor="text1"/>
          <w:szCs w:val="24"/>
        </w:rPr>
        <w:instrText>2.5</w:instrText>
      </w:r>
      <w:r w:rsidR="00E867EA" w:rsidRPr="00CA6E66">
        <w:rPr>
          <w:rFonts w:eastAsia="Calibri" w:cs="Times New Roman"/>
          <w:b/>
          <w:color w:val="000000" w:themeColor="text1"/>
          <w:szCs w:val="24"/>
        </w:rPr>
        <w:tab/>
        <w:instrText>Research Gaps</w:instrText>
      </w:r>
      <w:bookmarkEnd w:id="83"/>
      <w:r w:rsidR="00E867EA" w:rsidRPr="00CA6E66">
        <w:rPr>
          <w:color w:val="000000" w:themeColor="text1"/>
        </w:rPr>
        <w:instrText xml:space="preserve">" \f C \l "1" </w:instrText>
      </w:r>
      <w:r w:rsidR="00E867EA" w:rsidRPr="00CA6E66">
        <w:rPr>
          <w:rFonts w:eastAsia="Calibri" w:cs="Times New Roman"/>
          <w:b/>
          <w:color w:val="000000" w:themeColor="text1"/>
          <w:szCs w:val="24"/>
        </w:rPr>
        <w:fldChar w:fldCharType="end"/>
      </w:r>
    </w:p>
    <w:p w14:paraId="34A97A3E" w14:textId="12644271" w:rsidR="00F30547" w:rsidRPr="00CA6E66" w:rsidRDefault="00F30547" w:rsidP="005F6319">
      <w:pPr>
        <w:widowControl w:val="0"/>
        <w:spacing w:before="40" w:after="0" w:line="48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xml:space="preserve">Several studies have examined service </w:t>
      </w:r>
      <w:r w:rsidR="00BA2817" w:rsidRPr="00CA6E66">
        <w:rPr>
          <w:rFonts w:ascii="Times New Roman" w:hAnsi="Times New Roman" w:cs="Times New Roman"/>
          <w:color w:val="000000" w:themeColor="text1"/>
          <w:sz w:val="24"/>
          <w:szCs w:val="24"/>
        </w:rPr>
        <w:t>value</w:t>
      </w:r>
      <w:r w:rsidRPr="00CA6E66">
        <w:rPr>
          <w:rFonts w:ascii="Times New Roman" w:hAnsi="Times New Roman" w:cs="Times New Roman"/>
          <w:color w:val="000000" w:themeColor="text1"/>
          <w:sz w:val="24"/>
          <w:szCs w:val="24"/>
        </w:rPr>
        <w:t xml:space="preserve"> and customer satisfaction. An example of the study is by Tri et al. (2021), who investigated service quality in Vietnamese universities' higher education using descriptive analysis and </w:t>
      </w:r>
      <w:r w:rsidR="003E79E0" w:rsidRPr="00CA6E66">
        <w:rPr>
          <w:rFonts w:ascii="Times New Roman" w:hAnsi="Times New Roman" w:cs="Times New Roman"/>
          <w:color w:val="000000" w:themeColor="text1"/>
          <w:sz w:val="24"/>
          <w:szCs w:val="24"/>
        </w:rPr>
        <w:t xml:space="preserve">the higher education performance </w:t>
      </w:r>
      <w:r w:rsidRPr="00CA6E66">
        <w:rPr>
          <w:rFonts w:ascii="Times New Roman" w:hAnsi="Times New Roman" w:cs="Times New Roman"/>
          <w:color w:val="000000" w:themeColor="text1"/>
          <w:sz w:val="24"/>
          <w:szCs w:val="24"/>
        </w:rPr>
        <w:t>(HEdPERF) scale.</w:t>
      </w:r>
      <w:r w:rsidR="00A64C4C" w:rsidRPr="00CA6E66">
        <w:rPr>
          <w:rFonts w:ascii="Times New Roman" w:hAnsi="Times New Roman" w:cs="Times New Roman"/>
          <w:color w:val="000000" w:themeColor="text1"/>
          <w:sz w:val="24"/>
          <w:szCs w:val="24"/>
        </w:rPr>
        <w:t xml:space="preserve"> However, this study did not cover new dimensions for determining service quality. </w:t>
      </w:r>
      <w:r w:rsidRPr="00CA6E66">
        <w:rPr>
          <w:rFonts w:ascii="Times New Roman" w:hAnsi="Times New Roman" w:cs="Times New Roman"/>
          <w:color w:val="000000" w:themeColor="text1"/>
          <w:sz w:val="24"/>
          <w:szCs w:val="24"/>
        </w:rPr>
        <w:t xml:space="preserve">Hasyim and Ali (2022) </w:t>
      </w:r>
      <w:r w:rsidR="0053577C" w:rsidRPr="00CA6E66">
        <w:rPr>
          <w:rFonts w:ascii="Times New Roman" w:hAnsi="Times New Roman" w:cs="Times New Roman"/>
          <w:color w:val="000000" w:themeColor="text1"/>
          <w:sz w:val="24"/>
          <w:szCs w:val="24"/>
        </w:rPr>
        <w:t xml:space="preserve">focused on OVO electronic money services to achieve more accurate results through customer satisfaction </w:t>
      </w:r>
      <w:r w:rsidRPr="00CA6E66">
        <w:rPr>
          <w:rFonts w:ascii="Times New Roman" w:hAnsi="Times New Roman" w:cs="Times New Roman"/>
          <w:color w:val="000000" w:themeColor="text1"/>
          <w:sz w:val="24"/>
          <w:szCs w:val="24"/>
        </w:rPr>
        <w:t>models during the COVID-19 pandemic in Jakarta</w:t>
      </w:r>
      <w:r w:rsidR="0053577C" w:rsidRPr="00CA6E66">
        <w:rPr>
          <w:rFonts w:ascii="Times New Roman" w:hAnsi="Times New Roman" w:cs="Times New Roman"/>
          <w:color w:val="000000" w:themeColor="text1"/>
          <w:sz w:val="24"/>
          <w:szCs w:val="24"/>
        </w:rPr>
        <w:t>.</w:t>
      </w:r>
    </w:p>
    <w:p w14:paraId="2E4F8BD9" w14:textId="13D1E26C" w:rsidR="00F30547" w:rsidRPr="00CA6E66" w:rsidRDefault="00F30547" w:rsidP="005F6319">
      <w:pPr>
        <w:widowControl w:val="0"/>
        <w:spacing w:before="100" w:beforeAutospacing="1" w:after="0" w:line="480" w:lineRule="auto"/>
        <w:jc w:val="both"/>
        <w:rPr>
          <w:rFonts w:ascii="Times New Roman" w:hAnsi="Times New Roman" w:cs="Times New Roman"/>
          <w:color w:val="000000" w:themeColor="text1"/>
          <w:sz w:val="24"/>
          <w:szCs w:val="24"/>
        </w:rPr>
      </w:pPr>
      <w:r w:rsidRPr="00CA6E66">
        <w:rPr>
          <w:rFonts w:ascii="Times New Roman" w:eastAsia="Calibri" w:hAnsi="Times New Roman" w:cs="Times New Roman"/>
          <w:color w:val="000000" w:themeColor="text1"/>
          <w:sz w:val="24"/>
          <w:szCs w:val="24"/>
        </w:rPr>
        <w:t xml:space="preserve">Namupala (2019) studied the impact of organizational quality on customer loyalty </w:t>
      </w:r>
      <w:r w:rsidR="00BA2817" w:rsidRPr="00CA6E66">
        <w:rPr>
          <w:rFonts w:ascii="Times New Roman" w:eastAsia="Calibri" w:hAnsi="Times New Roman" w:cs="Times New Roman"/>
          <w:color w:val="000000" w:themeColor="text1"/>
          <w:sz w:val="24"/>
          <w:szCs w:val="24"/>
        </w:rPr>
        <w:t xml:space="preserve">and private clients </w:t>
      </w:r>
      <w:r w:rsidRPr="00CA6E66">
        <w:rPr>
          <w:rFonts w:ascii="Times New Roman" w:eastAsia="Calibri" w:hAnsi="Times New Roman" w:cs="Times New Roman"/>
          <w:color w:val="000000" w:themeColor="text1"/>
          <w:sz w:val="24"/>
          <w:szCs w:val="24"/>
        </w:rPr>
        <w:t xml:space="preserve">in Namibia, using the five components of the SERVQUAL model. </w:t>
      </w:r>
      <w:r w:rsidR="00A64C4C" w:rsidRPr="00CA6E66">
        <w:rPr>
          <w:rFonts w:ascii="Times New Roman" w:eastAsia="Calibri" w:hAnsi="Times New Roman" w:cs="Times New Roman"/>
          <w:color w:val="000000" w:themeColor="text1"/>
          <w:sz w:val="24"/>
          <w:szCs w:val="24"/>
        </w:rPr>
        <w:t xml:space="preserve">However, the study noted limitations in the sampling strategy, as the survey was conveniently administered through e-mail/internet, excluding customers without internet access and possibly affecting the generalizability of the results. </w:t>
      </w:r>
      <w:r w:rsidR="00A64C4C" w:rsidRPr="00CA6E66">
        <w:rPr>
          <w:rFonts w:ascii="Times New Roman" w:hAnsi="Times New Roman" w:cs="Times New Roman"/>
          <w:color w:val="000000" w:themeColor="text1"/>
          <w:sz w:val="24"/>
          <w:szCs w:val="24"/>
        </w:rPr>
        <w:t xml:space="preserve">Most of the studies were done in Vietnam, India, Namibia, and Ethiopia. However, another study by Peter and Batonda (2022) which was done in </w:t>
      </w:r>
      <w:proofErr w:type="gramStart"/>
      <w:r w:rsidR="00A64C4C" w:rsidRPr="00CA6E66">
        <w:rPr>
          <w:rFonts w:ascii="Times New Roman" w:hAnsi="Times New Roman" w:cs="Times New Roman"/>
          <w:color w:val="000000" w:themeColor="text1"/>
          <w:sz w:val="24"/>
          <w:szCs w:val="24"/>
        </w:rPr>
        <w:t>Tanzania,</w:t>
      </w:r>
      <w:proofErr w:type="gramEnd"/>
      <w:r w:rsidR="00A64C4C" w:rsidRPr="00CA6E66">
        <w:rPr>
          <w:rFonts w:ascii="Times New Roman" w:hAnsi="Times New Roman" w:cs="Times New Roman"/>
          <w:color w:val="000000" w:themeColor="text1"/>
          <w:sz w:val="24"/>
          <w:szCs w:val="24"/>
        </w:rPr>
        <w:t xml:space="preserve"> did not focus on other districts. Therefore, this study intend</w:t>
      </w:r>
      <w:r w:rsidR="00782A6F" w:rsidRPr="00CA6E66">
        <w:rPr>
          <w:rFonts w:ascii="Times New Roman" w:hAnsi="Times New Roman" w:cs="Times New Roman"/>
          <w:color w:val="000000" w:themeColor="text1"/>
          <w:sz w:val="24"/>
          <w:szCs w:val="24"/>
        </w:rPr>
        <w:t>ed</w:t>
      </w:r>
      <w:r w:rsidR="00A64C4C" w:rsidRPr="00CA6E66">
        <w:rPr>
          <w:rFonts w:ascii="Times New Roman" w:hAnsi="Times New Roman" w:cs="Times New Roman"/>
          <w:color w:val="000000" w:themeColor="text1"/>
          <w:sz w:val="24"/>
          <w:szCs w:val="24"/>
        </w:rPr>
        <w:t xml:space="preserve"> to fill this gap.</w:t>
      </w:r>
    </w:p>
    <w:p w14:paraId="18A28396" w14:textId="2B404117" w:rsidR="00D569F4" w:rsidRPr="00CA6E66" w:rsidRDefault="00A64C4C" w:rsidP="005F6319">
      <w:pPr>
        <w:pStyle w:val="Heading2"/>
        <w:spacing w:before="100" w:beforeAutospacing="1"/>
        <w:rPr>
          <w:rFonts w:eastAsia="Calibri" w:cs="Times New Roman"/>
          <w:b/>
          <w:color w:val="000000" w:themeColor="text1"/>
          <w:szCs w:val="24"/>
        </w:rPr>
      </w:pPr>
      <w:bookmarkStart w:id="84" w:name="_Toc79408625"/>
      <w:bookmarkStart w:id="85" w:name="_Toc202872179"/>
      <w:r w:rsidRPr="00CA6E66">
        <w:rPr>
          <w:rFonts w:eastAsia="Calibri" w:cs="Times New Roman"/>
          <w:b/>
          <w:color w:val="000000" w:themeColor="text1"/>
          <w:szCs w:val="24"/>
        </w:rPr>
        <w:lastRenderedPageBreak/>
        <w:t>2.6</w:t>
      </w:r>
      <w:r w:rsidRPr="00CA6E66">
        <w:rPr>
          <w:rFonts w:eastAsia="Calibri" w:cs="Times New Roman"/>
          <w:b/>
          <w:color w:val="000000" w:themeColor="text1"/>
          <w:szCs w:val="24"/>
        </w:rPr>
        <w:tab/>
        <w:t>Conceptual Framework</w:t>
      </w:r>
      <w:bookmarkEnd w:id="84"/>
      <w:bookmarkEnd w:id="85"/>
      <w:r w:rsidR="00E867EA" w:rsidRPr="00CA6E66">
        <w:rPr>
          <w:rFonts w:eastAsia="Calibri" w:cs="Times New Roman"/>
          <w:b/>
          <w:color w:val="000000" w:themeColor="text1"/>
          <w:szCs w:val="24"/>
        </w:rPr>
        <w:fldChar w:fldCharType="begin"/>
      </w:r>
      <w:r w:rsidR="00E867EA" w:rsidRPr="00CA6E66">
        <w:rPr>
          <w:color w:val="000000" w:themeColor="text1"/>
        </w:rPr>
        <w:instrText xml:space="preserve"> TC "</w:instrText>
      </w:r>
      <w:bookmarkStart w:id="86" w:name="_Toc203238061"/>
      <w:r w:rsidR="00E867EA" w:rsidRPr="00CA6E66">
        <w:rPr>
          <w:rFonts w:eastAsia="Calibri" w:cs="Times New Roman"/>
          <w:b/>
          <w:color w:val="000000" w:themeColor="text1"/>
          <w:szCs w:val="24"/>
        </w:rPr>
        <w:instrText>2.6</w:instrText>
      </w:r>
      <w:r w:rsidR="00E867EA" w:rsidRPr="00CA6E66">
        <w:rPr>
          <w:rFonts w:eastAsia="Calibri" w:cs="Times New Roman"/>
          <w:b/>
          <w:color w:val="000000" w:themeColor="text1"/>
          <w:szCs w:val="24"/>
        </w:rPr>
        <w:tab/>
        <w:instrText>Conceptual Framework</w:instrText>
      </w:r>
      <w:bookmarkEnd w:id="86"/>
      <w:r w:rsidR="00E867EA" w:rsidRPr="00CA6E66">
        <w:rPr>
          <w:color w:val="000000" w:themeColor="text1"/>
        </w:rPr>
        <w:instrText xml:space="preserve">" \f C \l "1" </w:instrText>
      </w:r>
      <w:r w:rsidR="00E867EA" w:rsidRPr="00CA6E66">
        <w:rPr>
          <w:rFonts w:eastAsia="Calibri" w:cs="Times New Roman"/>
          <w:b/>
          <w:color w:val="000000" w:themeColor="text1"/>
          <w:szCs w:val="24"/>
        </w:rPr>
        <w:fldChar w:fldCharType="end"/>
      </w:r>
    </w:p>
    <w:p w14:paraId="490E3C8D" w14:textId="589AC931" w:rsidR="00CC7AF7" w:rsidRDefault="00387988" w:rsidP="005F6319">
      <w:pPr>
        <w:pStyle w:val="Caption"/>
        <w:spacing w:before="40"/>
        <w:jc w:val="left"/>
        <w:rPr>
          <w:rFonts w:eastAsiaTheme="minorHAnsi"/>
          <w:b w:val="0"/>
          <w:color w:val="000000" w:themeColor="text1"/>
        </w:rPr>
      </w:pPr>
      <w:bookmarkStart w:id="87" w:name="_Toc79408626"/>
      <w:bookmarkStart w:id="88" w:name="_Toc180407560"/>
      <w:r w:rsidRPr="00CA6E66">
        <w:rPr>
          <w:rFonts w:eastAsiaTheme="minorHAnsi"/>
          <w:b w:val="0"/>
          <w:color w:val="000000" w:themeColor="text1"/>
        </w:rPr>
        <w:t>The conceptual framework is shown in Figure 2.1. It show</w:t>
      </w:r>
      <w:r w:rsidR="007705C9" w:rsidRPr="00CA6E66">
        <w:rPr>
          <w:rFonts w:eastAsiaTheme="minorHAnsi"/>
          <w:b w:val="0"/>
          <w:color w:val="000000" w:themeColor="text1"/>
        </w:rPr>
        <w:t>ed</w:t>
      </w:r>
      <w:r w:rsidRPr="00CA6E66">
        <w:rPr>
          <w:rFonts w:eastAsiaTheme="minorHAnsi"/>
          <w:b w:val="0"/>
          <w:color w:val="000000" w:themeColor="text1"/>
        </w:rPr>
        <w:t xml:space="preserve"> the five dimensions of service quality in the SERVQUAL model</w:t>
      </w:r>
      <w:r w:rsidR="00F45E1A" w:rsidRPr="00CA6E66">
        <w:rPr>
          <w:rFonts w:eastAsiaTheme="minorHAnsi"/>
          <w:b w:val="0"/>
          <w:color w:val="000000" w:themeColor="text1"/>
        </w:rPr>
        <w:t xml:space="preserve">, given; </w:t>
      </w:r>
      <w:r w:rsidR="00F72F2E" w:rsidRPr="00CA6E66">
        <w:rPr>
          <w:rFonts w:eastAsiaTheme="minorHAnsi"/>
          <w:b w:val="0"/>
          <w:color w:val="000000" w:themeColor="text1"/>
        </w:rPr>
        <w:t xml:space="preserve">that </w:t>
      </w:r>
      <w:r w:rsidR="00F45E1A" w:rsidRPr="00CA6E66">
        <w:rPr>
          <w:rFonts w:eastAsiaTheme="minorHAnsi"/>
          <w:b w:val="0"/>
          <w:color w:val="000000" w:themeColor="text1"/>
        </w:rPr>
        <w:t>t</w:t>
      </w:r>
      <w:r w:rsidRPr="00CA6E66">
        <w:rPr>
          <w:rFonts w:eastAsiaTheme="minorHAnsi"/>
          <w:b w:val="0"/>
          <w:color w:val="000000" w:themeColor="text1"/>
        </w:rPr>
        <w:t>he independent variables</w:t>
      </w:r>
      <w:r w:rsidR="007B3608" w:rsidRPr="00CA6E66">
        <w:rPr>
          <w:rFonts w:eastAsiaTheme="minorHAnsi"/>
          <w:b w:val="0"/>
          <w:color w:val="000000" w:themeColor="text1"/>
        </w:rPr>
        <w:t xml:space="preserve"> are service quality</w:t>
      </w:r>
      <w:r w:rsidRPr="00CA6E66">
        <w:rPr>
          <w:rFonts w:eastAsiaTheme="minorHAnsi"/>
          <w:b w:val="0"/>
          <w:color w:val="000000" w:themeColor="text1"/>
        </w:rPr>
        <w:t>, and customer satisfaction, is the dependent variable.</w:t>
      </w:r>
    </w:p>
    <w:p w14:paraId="6B9302CF" w14:textId="77777777" w:rsidR="00CA6E66" w:rsidRPr="00CA6E66" w:rsidRDefault="00CA6E66" w:rsidP="00CA6E66"/>
    <w:bookmarkEnd w:id="87"/>
    <w:bookmarkEnd w:id="88"/>
    <w:p w14:paraId="09E78F04" w14:textId="6097C71B" w:rsidR="00D569F4" w:rsidRPr="00CA6E66" w:rsidRDefault="00313F7A" w:rsidP="005F6319">
      <w:pPr>
        <w:spacing w:after="0" w:line="480" w:lineRule="auto"/>
        <w:rPr>
          <w:rFonts w:ascii="Times New Roman" w:hAnsi="Times New Roman" w:cs="Times New Roman"/>
          <w:b/>
          <w:color w:val="000000" w:themeColor="text1"/>
          <w:sz w:val="24"/>
          <w:szCs w:val="24"/>
        </w:rPr>
      </w:pPr>
      <w:r w:rsidRPr="00CA6E66">
        <w:rPr>
          <w:rFonts w:ascii="Times New Roman" w:hAnsi="Times New Roman" w:cs="Times New Roman"/>
          <w:noProof/>
          <w:color w:val="000000" w:themeColor="text1"/>
          <w:sz w:val="24"/>
          <w:szCs w:val="24"/>
        </w:rPr>
        <mc:AlternateContent>
          <mc:Choice Requires="wps">
            <w:drawing>
              <wp:anchor distT="0" distB="0" distL="114300" distR="114300" simplePos="0" relativeHeight="251659264" behindDoc="0" locked="0" layoutInCell="1" allowOverlap="1" wp14:anchorId="793EF043" wp14:editId="46A9E75E">
                <wp:simplePos x="0" y="0"/>
                <wp:positionH relativeFrom="margin">
                  <wp:posOffset>382905</wp:posOffset>
                </wp:positionH>
                <wp:positionV relativeFrom="paragraph">
                  <wp:posOffset>283528</wp:posOffset>
                </wp:positionV>
                <wp:extent cx="1250633" cy="272415"/>
                <wp:effectExtent l="0" t="0" r="26035" b="13335"/>
                <wp:wrapNone/>
                <wp:docPr id="12" name="Rectangle 12"/>
                <wp:cNvGraphicFramePr/>
                <a:graphic xmlns:a="http://schemas.openxmlformats.org/drawingml/2006/main">
                  <a:graphicData uri="http://schemas.microsoft.com/office/word/2010/wordprocessingShape">
                    <wps:wsp>
                      <wps:cNvSpPr/>
                      <wps:spPr>
                        <a:xfrm>
                          <a:off x="0" y="0"/>
                          <a:ext cx="1250633" cy="272415"/>
                        </a:xfrm>
                        <a:prstGeom prst="rect">
                          <a:avLst/>
                        </a:prstGeom>
                        <a:solidFill>
                          <a:sysClr val="window" lastClr="FFFFFF"/>
                        </a:solidFill>
                        <a:ln w="22225" cap="flat" cmpd="sng" algn="ctr">
                          <a:solidFill>
                            <a:sysClr val="windowText" lastClr="000000"/>
                          </a:solidFill>
                          <a:prstDash val="solid"/>
                          <a:miter lim="800000"/>
                        </a:ln>
                        <a:effectLst/>
                      </wps:spPr>
                      <wps:txbx>
                        <w:txbxContent>
                          <w:p w14:paraId="176748B9" w14:textId="77777777" w:rsidR="00FC4310" w:rsidRDefault="00FC4310">
                            <w:pPr>
                              <w:jc w:val="center"/>
                              <w:rPr>
                                <w:rFonts w:ascii="Times New Roman" w:hAnsi="Times New Roman" w:cs="Times New Roman"/>
                                <w:sz w:val="24"/>
                                <w:szCs w:val="24"/>
                                <w:lang w:val="en-IN"/>
                              </w:rPr>
                            </w:pPr>
                            <w:r>
                              <w:rPr>
                                <w:rFonts w:ascii="Times New Roman" w:hAnsi="Times New Roman" w:cs="Times New Roman"/>
                                <w:sz w:val="24"/>
                                <w:szCs w:val="24"/>
                                <w:lang w:val="en-IN"/>
                              </w:rPr>
                              <w:t>Reliability</w:t>
                            </w:r>
                          </w:p>
                          <w:p w14:paraId="705D9521" w14:textId="77777777" w:rsidR="00FC4310" w:rsidRDefault="00FC4310">
                            <w:pPr>
                              <w:jc w:val="center"/>
                              <w:rPr>
                                <w:rFonts w:ascii="Times New Roman" w:hAnsi="Times New Roman" w:cs="Times New Roman"/>
                                <w:sz w:val="24"/>
                                <w:szCs w:val="24"/>
                                <w:lang w:val="en-IN"/>
                              </w:rPr>
                            </w:pPr>
                          </w:p>
                          <w:p w14:paraId="512F0E78" w14:textId="77777777" w:rsidR="00FC4310" w:rsidRDefault="00FC4310">
                            <w:pPr>
                              <w:jc w:val="center"/>
                              <w:rPr>
                                <w:rFonts w:ascii="Times New Roman" w:hAnsi="Times New Roman" w:cs="Times New Roman"/>
                                <w:sz w:val="24"/>
                                <w:szCs w:val="24"/>
                                <w:lang w:val="en-IN"/>
                              </w:rPr>
                            </w:pPr>
                          </w:p>
                          <w:p w14:paraId="154AF8A0" w14:textId="77777777" w:rsidR="00FC4310" w:rsidRDefault="00FC4310">
                            <w:pPr>
                              <w:jc w:val="center"/>
                              <w:rPr>
                                <w:rFonts w:ascii="Times New Roman" w:hAnsi="Times New Roman" w:cs="Times New Roman"/>
                                <w:sz w:val="24"/>
                                <w:szCs w:val="24"/>
                                <w:lang w:val="en-IN"/>
                              </w:rPr>
                            </w:pPr>
                          </w:p>
                          <w:p w14:paraId="7830BC3B" w14:textId="77777777" w:rsidR="00FC4310" w:rsidRDefault="00FC4310">
                            <w:pPr>
                              <w:jc w:val="center"/>
                              <w:rPr>
                                <w:rFonts w:ascii="Times New Roman" w:hAnsi="Times New Roman" w:cs="Times New Roman"/>
                                <w:sz w:val="24"/>
                                <w:szCs w:val="24"/>
                                <w:lang w:val="en-IN"/>
                              </w:rPr>
                            </w:pPr>
                          </w:p>
                          <w:p w14:paraId="00B226C9" w14:textId="77777777" w:rsidR="00FC4310" w:rsidRDefault="00FC4310">
                            <w:pPr>
                              <w:jc w:val="center"/>
                              <w:rPr>
                                <w:rFonts w:ascii="Times New Roman" w:hAnsi="Times New Roman" w:cs="Times New Roman"/>
                                <w:sz w:val="24"/>
                                <w:szCs w:val="24"/>
                                <w:lang w:val="en-I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93EF043" id="Rectangle 12" o:spid="_x0000_s1027" style="position:absolute;margin-left:30.15pt;margin-top:22.35pt;width:98.5pt;height:21.45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" fillcolor="window" strokecolor="windowText" strokeweight="1.75pt">
                <v:textbox>
                  <w:txbxContent>
                    <w:p w14:paraId="176748B9" w14:textId="77777777" w:rsidR="00FC4310" w:rsidRDefault="00FC4310">
                      <w:pPr>
                        <w:jc w:val="center"/>
                        <w:rPr>
                          <w:rFonts w:ascii="Times New Roman" w:hAnsi="Times New Roman" w:cs="Times New Roman"/>
                          <w:sz w:val="24"/>
                          <w:szCs w:val="24"/>
                          <w:lang w:val="en-IN"/>
                        </w:rPr>
                      </w:pPr>
                      <w:r>
                        <w:rPr>
                          <w:rFonts w:ascii="Times New Roman" w:hAnsi="Times New Roman" w:cs="Times New Roman"/>
                          <w:sz w:val="24"/>
                          <w:szCs w:val="24"/>
                          <w:lang w:val="en-IN"/>
                        </w:rPr>
                        <w:t>Reliability</w:t>
                      </w:r>
                    </w:p>
                    <w:p w14:paraId="705D9521" w14:textId="77777777" w:rsidR="00FC4310" w:rsidRDefault="00FC4310">
                      <w:pPr>
                        <w:jc w:val="center"/>
                        <w:rPr>
                          <w:rFonts w:ascii="Times New Roman" w:hAnsi="Times New Roman" w:cs="Times New Roman"/>
                          <w:sz w:val="24"/>
                          <w:szCs w:val="24"/>
                          <w:lang w:val="en-IN"/>
                        </w:rPr>
                      </w:pPr>
                    </w:p>
                    <w:p w14:paraId="512F0E78" w14:textId="77777777" w:rsidR="00FC4310" w:rsidRDefault="00FC4310">
                      <w:pPr>
                        <w:jc w:val="center"/>
                        <w:rPr>
                          <w:rFonts w:ascii="Times New Roman" w:hAnsi="Times New Roman" w:cs="Times New Roman"/>
                          <w:sz w:val="24"/>
                          <w:szCs w:val="24"/>
                          <w:lang w:val="en-IN"/>
                        </w:rPr>
                      </w:pPr>
                    </w:p>
                    <w:p w14:paraId="154AF8A0" w14:textId="77777777" w:rsidR="00FC4310" w:rsidRDefault="00FC4310">
                      <w:pPr>
                        <w:jc w:val="center"/>
                        <w:rPr>
                          <w:rFonts w:ascii="Times New Roman" w:hAnsi="Times New Roman" w:cs="Times New Roman"/>
                          <w:sz w:val="24"/>
                          <w:szCs w:val="24"/>
                          <w:lang w:val="en-IN"/>
                        </w:rPr>
                      </w:pPr>
                    </w:p>
                    <w:p w14:paraId="7830BC3B" w14:textId="77777777" w:rsidR="00FC4310" w:rsidRDefault="00FC4310">
                      <w:pPr>
                        <w:jc w:val="center"/>
                        <w:rPr>
                          <w:rFonts w:ascii="Times New Roman" w:hAnsi="Times New Roman" w:cs="Times New Roman"/>
                          <w:sz w:val="24"/>
                          <w:szCs w:val="24"/>
                          <w:lang w:val="en-IN"/>
                        </w:rPr>
                      </w:pPr>
                    </w:p>
                    <w:p w14:paraId="00B226C9" w14:textId="77777777" w:rsidR="00FC4310" w:rsidRDefault="00FC4310">
                      <w:pPr>
                        <w:jc w:val="center"/>
                        <w:rPr>
                          <w:rFonts w:ascii="Times New Roman" w:hAnsi="Times New Roman" w:cs="Times New Roman"/>
                          <w:sz w:val="24"/>
                          <w:szCs w:val="24"/>
                          <w:lang w:val="en-IN"/>
                        </w:rPr>
                      </w:pPr>
                    </w:p>
                  </w:txbxContent>
                </v:textbox>
                <w10:wrap anchorx="margin"/>
              </v:rect>
            </w:pict>
          </mc:Fallback>
        </mc:AlternateContent>
      </w:r>
      <w:r w:rsidR="00A64C4C" w:rsidRPr="00CA6E66">
        <w:rPr>
          <w:rFonts w:ascii="Times New Roman" w:hAnsi="Times New Roman" w:cs="Times New Roman"/>
          <w:b/>
          <w:color w:val="000000" w:themeColor="text1"/>
          <w:sz w:val="24"/>
          <w:szCs w:val="24"/>
        </w:rPr>
        <w:t xml:space="preserve">      Independent Variables</w:t>
      </w:r>
      <w:r w:rsidR="00A64C4C" w:rsidRPr="00CA6E66">
        <w:rPr>
          <w:rFonts w:ascii="Times New Roman" w:hAnsi="Times New Roman" w:cs="Times New Roman"/>
          <w:b/>
          <w:color w:val="000000" w:themeColor="text1"/>
          <w:sz w:val="24"/>
          <w:szCs w:val="24"/>
        </w:rPr>
        <w:tab/>
      </w:r>
      <w:r w:rsidR="00A64C4C" w:rsidRPr="00CA6E66">
        <w:rPr>
          <w:rFonts w:ascii="Times New Roman" w:hAnsi="Times New Roman" w:cs="Times New Roman"/>
          <w:b/>
          <w:color w:val="000000" w:themeColor="text1"/>
          <w:sz w:val="24"/>
          <w:szCs w:val="24"/>
        </w:rPr>
        <w:tab/>
      </w:r>
      <w:r w:rsidR="00A64C4C" w:rsidRPr="00CA6E66">
        <w:rPr>
          <w:rFonts w:ascii="Times New Roman" w:hAnsi="Times New Roman" w:cs="Times New Roman"/>
          <w:b/>
          <w:color w:val="000000" w:themeColor="text1"/>
          <w:sz w:val="24"/>
          <w:szCs w:val="24"/>
        </w:rPr>
        <w:tab/>
        <w:t xml:space="preserve">           Dependent Variable</w:t>
      </w:r>
    </w:p>
    <w:p w14:paraId="136630DF" w14:textId="77797745" w:rsidR="00D569F4" w:rsidRPr="00CA6E66" w:rsidRDefault="00313F7A" w:rsidP="005F6319">
      <w:pPr>
        <w:spacing w:after="0" w:line="480" w:lineRule="auto"/>
        <w:rPr>
          <w:rFonts w:ascii="Times New Roman" w:hAnsi="Times New Roman" w:cs="Times New Roman"/>
          <w:color w:val="000000" w:themeColor="text1"/>
          <w:sz w:val="24"/>
          <w:szCs w:val="24"/>
        </w:rPr>
      </w:pPr>
      <w:r w:rsidRPr="00CA6E66">
        <w:rPr>
          <w:rFonts w:ascii="Times New Roman" w:hAnsi="Times New Roman" w:cs="Times New Roman"/>
          <w:noProof/>
          <w:color w:val="000000" w:themeColor="text1"/>
          <w:sz w:val="24"/>
          <w:szCs w:val="24"/>
        </w:rPr>
        <mc:AlternateContent>
          <mc:Choice Requires="wps">
            <w:drawing>
              <wp:anchor distT="0" distB="0" distL="114300" distR="114300" simplePos="0" relativeHeight="251665408" behindDoc="0" locked="0" layoutInCell="1" allowOverlap="1" wp14:anchorId="142653A2" wp14:editId="57193A18">
                <wp:simplePos x="0" y="0"/>
                <wp:positionH relativeFrom="column">
                  <wp:posOffset>1798586</wp:posOffset>
                </wp:positionH>
                <wp:positionV relativeFrom="paragraph">
                  <wp:posOffset>39832</wp:posOffset>
                </wp:positionV>
                <wp:extent cx="45719" cy="1480305"/>
                <wp:effectExtent l="0" t="0" r="12065" b="24765"/>
                <wp:wrapNone/>
                <wp:docPr id="18" name="Rectangle 18"/>
                <wp:cNvGraphicFramePr/>
                <a:graphic xmlns:a="http://schemas.openxmlformats.org/drawingml/2006/main">
                  <a:graphicData uri="http://schemas.microsoft.com/office/word/2010/wordprocessingShape">
                    <wps:wsp>
                      <wps:cNvSpPr/>
                      <wps:spPr>
                        <a:xfrm>
                          <a:off x="0" y="0"/>
                          <a:ext cx="45719" cy="1480305"/>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D4B7BCF" id="Rectangle 18" o:spid="_x0000_s1026" style="position:absolute;margin-left:141.6pt;margin-top:3.15pt;width:3.6pt;height:116.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" fillcolor="black [3213]" strokecolor="black [3213]" strokeweight="1pt"/>
            </w:pict>
          </mc:Fallback>
        </mc:AlternateContent>
      </w:r>
      <w:r w:rsidRPr="00CA6E66">
        <w:rPr>
          <w:rFonts w:ascii="Times New Roman" w:hAnsi="Times New Roman" w:cs="Times New Roman"/>
          <w:noProof/>
          <w:color w:val="000000" w:themeColor="text1"/>
          <w:sz w:val="24"/>
          <w:szCs w:val="24"/>
        </w:rPr>
        <mc:AlternateContent>
          <mc:Choice Requires="wps">
            <w:drawing>
              <wp:anchor distT="0" distB="0" distL="114300" distR="114300" simplePos="0" relativeHeight="251666432" behindDoc="0" locked="0" layoutInCell="1" allowOverlap="1" wp14:anchorId="764A7052" wp14:editId="63B3BA09">
                <wp:simplePos x="0" y="0"/>
                <wp:positionH relativeFrom="column">
                  <wp:posOffset>1629135</wp:posOffset>
                </wp:positionH>
                <wp:positionV relativeFrom="paragraph">
                  <wp:posOffset>39832</wp:posOffset>
                </wp:positionV>
                <wp:extent cx="166254" cy="0"/>
                <wp:effectExtent l="0" t="76200" r="24765" b="95250"/>
                <wp:wrapNone/>
                <wp:docPr id="19" name="Straight Arrow Connector 19"/>
                <wp:cNvGraphicFramePr/>
                <a:graphic xmlns:a="http://schemas.openxmlformats.org/drawingml/2006/main">
                  <a:graphicData uri="http://schemas.microsoft.com/office/word/2010/wordprocessingShape">
                    <wps:wsp>
                      <wps:cNvCnPr/>
                      <wps:spPr>
                        <a:xfrm>
                          <a:off x="0" y="0"/>
                          <a:ext cx="166254"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DCC7E97" id="_x0000_t32" coordsize="21600,21600" o:spt="32" o:oned="t" path="m,l21600,21600e" filled="f">
                <v:path arrowok="t" fillok="f" o:connecttype="none"/>
                <o:lock v:ext="edit" shapetype="t"/>
              </v:shapetype>
              <v:shape id="Straight Arrow Connector 19" o:spid="_x0000_s1026" type="#_x0000_t32" style="position:absolute;margin-left:128.3pt;margin-top:3.15pt;width:13.1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" strokecolor="black [3213]" strokeweight=".5pt">
                <v:stroke endarrow="block" joinstyle="miter"/>
              </v:shape>
            </w:pict>
          </mc:Fallback>
        </mc:AlternateContent>
      </w:r>
      <w:r w:rsidR="00A64C4C" w:rsidRPr="00CA6E66">
        <w:rPr>
          <w:rFonts w:ascii="Times New Roman" w:hAnsi="Times New Roman" w:cs="Times New Roman"/>
          <w:noProof/>
          <w:color w:val="000000" w:themeColor="text1"/>
          <w:sz w:val="24"/>
          <w:szCs w:val="24"/>
        </w:rPr>
        <mc:AlternateContent>
          <mc:Choice Requires="wps">
            <w:drawing>
              <wp:anchor distT="0" distB="0" distL="114300" distR="114300" simplePos="0" relativeHeight="251660288" behindDoc="0" locked="0" layoutInCell="1" allowOverlap="1" wp14:anchorId="14945AE8" wp14:editId="242271A5">
                <wp:simplePos x="0" y="0"/>
                <wp:positionH relativeFrom="margin">
                  <wp:posOffset>382588</wp:posOffset>
                </wp:positionH>
                <wp:positionV relativeFrom="paragraph">
                  <wp:posOffset>273050</wp:posOffset>
                </wp:positionV>
                <wp:extent cx="1250950" cy="266700"/>
                <wp:effectExtent l="0" t="0" r="25400" b="19050"/>
                <wp:wrapNone/>
                <wp:docPr id="13" name="Rectangle 13"/>
                <wp:cNvGraphicFramePr/>
                <a:graphic xmlns:a="http://schemas.openxmlformats.org/drawingml/2006/main">
                  <a:graphicData uri="http://schemas.microsoft.com/office/word/2010/wordprocessingShape">
                    <wps:wsp>
                      <wps:cNvSpPr/>
                      <wps:spPr>
                        <a:xfrm>
                          <a:off x="0" y="0"/>
                          <a:ext cx="1250950" cy="266700"/>
                        </a:xfrm>
                        <a:prstGeom prst="rect">
                          <a:avLst/>
                        </a:prstGeom>
                        <a:solidFill>
                          <a:sysClr val="window" lastClr="FFFFFF"/>
                        </a:solidFill>
                        <a:ln w="22225" cap="flat" cmpd="sng" algn="ctr">
                          <a:solidFill>
                            <a:sysClr val="windowText" lastClr="000000"/>
                          </a:solidFill>
                          <a:prstDash val="solid"/>
                          <a:miter lim="800000"/>
                        </a:ln>
                        <a:effectLst/>
                      </wps:spPr>
                      <wps:txbx>
                        <w:txbxContent>
                          <w:p w14:paraId="432F1E22" w14:textId="77777777" w:rsidR="00FC4310" w:rsidRDefault="00FC4310">
                            <w:pPr>
                              <w:jc w:val="center"/>
                              <w:rPr>
                                <w:rFonts w:ascii="Times New Roman" w:hAnsi="Times New Roman" w:cs="Times New Roman"/>
                                <w:sz w:val="24"/>
                                <w:szCs w:val="24"/>
                                <w:lang w:val="en-IN"/>
                              </w:rPr>
                            </w:pPr>
                            <w:r>
                              <w:rPr>
                                <w:rFonts w:ascii="Times New Roman" w:hAnsi="Times New Roman" w:cs="Times New Roman"/>
                                <w:sz w:val="24"/>
                                <w:szCs w:val="24"/>
                                <w:lang w:val="en-IN"/>
                              </w:rPr>
                              <w:t xml:space="preserve">Assurance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4945AE8" id="Rectangle 13" o:spid="_x0000_s1028" style="position:absolute;margin-left:30.15pt;margin-top:21.5pt;width:98.5pt;height:21pt;z-index:2516602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" fillcolor="window" strokecolor="windowText" strokeweight="1.75pt">
                <v:textbox>
                  <w:txbxContent>
                    <w:p w14:paraId="432F1E22" w14:textId="77777777" w:rsidR="00FC4310" w:rsidRDefault="00FC4310">
                      <w:pPr>
                        <w:jc w:val="center"/>
                        <w:rPr>
                          <w:rFonts w:ascii="Times New Roman" w:hAnsi="Times New Roman" w:cs="Times New Roman"/>
                          <w:sz w:val="24"/>
                          <w:szCs w:val="24"/>
                          <w:lang w:val="en-IN"/>
                        </w:rPr>
                      </w:pPr>
                      <w:r>
                        <w:rPr>
                          <w:rFonts w:ascii="Times New Roman" w:hAnsi="Times New Roman" w:cs="Times New Roman"/>
                          <w:sz w:val="24"/>
                          <w:szCs w:val="24"/>
                          <w:lang w:val="en-IN"/>
                        </w:rPr>
                        <w:t xml:space="preserve">Assurance </w:t>
                      </w:r>
                    </w:p>
                  </w:txbxContent>
                </v:textbox>
                <w10:wrap anchorx="margin"/>
              </v:rect>
            </w:pict>
          </mc:Fallback>
        </mc:AlternateContent>
      </w:r>
      <w:r w:rsidR="00A64C4C" w:rsidRPr="00CA6E66">
        <w:rPr>
          <w:rFonts w:ascii="Times New Roman" w:hAnsi="Times New Roman" w:cs="Times New Roman"/>
          <w:color w:val="000000" w:themeColor="text1"/>
          <w:sz w:val="24"/>
          <w:szCs w:val="24"/>
        </w:rPr>
        <w:t xml:space="preserve"> </w:t>
      </w:r>
      <w:r w:rsidR="00A64C4C" w:rsidRPr="00CA6E66">
        <w:rPr>
          <w:rFonts w:ascii="Times New Roman" w:hAnsi="Times New Roman" w:cs="Times New Roman"/>
          <w:color w:val="000000" w:themeColor="text1"/>
          <w:sz w:val="24"/>
          <w:szCs w:val="24"/>
        </w:rPr>
        <w:tab/>
      </w:r>
    </w:p>
    <w:p w14:paraId="526D9920" w14:textId="02ED7624" w:rsidR="00D569F4" w:rsidRPr="00CA6E66" w:rsidRDefault="00313F7A" w:rsidP="005F6319">
      <w:pPr>
        <w:spacing w:after="0" w:line="480" w:lineRule="auto"/>
        <w:rPr>
          <w:rFonts w:ascii="Times New Roman" w:hAnsi="Times New Roman" w:cs="Times New Roman"/>
          <w:color w:val="000000" w:themeColor="text1"/>
          <w:sz w:val="24"/>
          <w:szCs w:val="24"/>
        </w:rPr>
      </w:pPr>
      <w:r w:rsidRPr="00CA6E66">
        <w:rPr>
          <w:rFonts w:ascii="Times New Roman" w:hAnsi="Times New Roman" w:cs="Times New Roman"/>
          <w:noProof/>
          <w:color w:val="000000" w:themeColor="text1"/>
          <w:sz w:val="24"/>
          <w:szCs w:val="24"/>
        </w:rPr>
        <mc:AlternateContent>
          <mc:Choice Requires="wps">
            <w:drawing>
              <wp:anchor distT="0" distB="0" distL="114300" distR="114300" simplePos="0" relativeHeight="251668480" behindDoc="0" locked="0" layoutInCell="1" allowOverlap="1" wp14:anchorId="70B8A894" wp14:editId="4AAD6429">
                <wp:simplePos x="0" y="0"/>
                <wp:positionH relativeFrom="column">
                  <wp:posOffset>1636710</wp:posOffset>
                </wp:positionH>
                <wp:positionV relativeFrom="paragraph">
                  <wp:posOffset>76595</wp:posOffset>
                </wp:positionV>
                <wp:extent cx="166254" cy="0"/>
                <wp:effectExtent l="0" t="76200" r="24765" b="95250"/>
                <wp:wrapNone/>
                <wp:docPr id="20" name="Straight Arrow Connector 20"/>
                <wp:cNvGraphicFramePr/>
                <a:graphic xmlns:a="http://schemas.openxmlformats.org/drawingml/2006/main">
                  <a:graphicData uri="http://schemas.microsoft.com/office/word/2010/wordprocessingShape">
                    <wps:wsp>
                      <wps:cNvCnPr/>
                      <wps:spPr>
                        <a:xfrm>
                          <a:off x="0" y="0"/>
                          <a:ext cx="166254"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AF588B" id="Straight Arrow Connector 20" o:spid="_x0000_s1026" type="#_x0000_t32" style="position:absolute;margin-left:128.85pt;margin-top:6.05pt;width:13.1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" strokecolor="black [3213]" strokeweight=".5pt">
                <v:stroke endarrow="block" joinstyle="miter"/>
              </v:shape>
            </w:pict>
          </mc:Fallback>
        </mc:AlternateContent>
      </w:r>
      <w:r w:rsidR="00625AB4" w:rsidRPr="00CA6E66">
        <w:rPr>
          <w:rFonts w:ascii="Times New Roman" w:hAnsi="Times New Roman" w:cs="Times New Roman"/>
          <w:noProof/>
          <w:color w:val="000000" w:themeColor="text1"/>
          <w:sz w:val="24"/>
          <w:szCs w:val="24"/>
        </w:rPr>
        <mc:AlternateContent>
          <mc:Choice Requires="wps">
            <w:drawing>
              <wp:anchor distT="0" distB="0" distL="114300" distR="114300" simplePos="0" relativeHeight="251661312" behindDoc="0" locked="0" layoutInCell="1" allowOverlap="1" wp14:anchorId="3157EEE5" wp14:editId="33DCDBE8">
                <wp:simplePos x="0" y="0"/>
                <wp:positionH relativeFrom="margin">
                  <wp:posOffset>382906</wp:posOffset>
                </wp:positionH>
                <wp:positionV relativeFrom="paragraph">
                  <wp:posOffset>246063</wp:posOffset>
                </wp:positionV>
                <wp:extent cx="1251268" cy="287655"/>
                <wp:effectExtent l="0" t="0" r="25400" b="17145"/>
                <wp:wrapNone/>
                <wp:docPr id="14" name="Rectangle 14"/>
                <wp:cNvGraphicFramePr/>
                <a:graphic xmlns:a="http://schemas.openxmlformats.org/drawingml/2006/main">
                  <a:graphicData uri="http://schemas.microsoft.com/office/word/2010/wordprocessingShape">
                    <wps:wsp>
                      <wps:cNvSpPr/>
                      <wps:spPr>
                        <a:xfrm>
                          <a:off x="0" y="0"/>
                          <a:ext cx="1251268" cy="287655"/>
                        </a:xfrm>
                        <a:prstGeom prst="rect">
                          <a:avLst/>
                        </a:prstGeom>
                        <a:solidFill>
                          <a:sysClr val="window" lastClr="FFFFFF"/>
                        </a:solidFill>
                        <a:ln w="22225" cap="flat" cmpd="sng" algn="ctr">
                          <a:solidFill>
                            <a:sysClr val="windowText" lastClr="000000"/>
                          </a:solidFill>
                          <a:prstDash val="solid"/>
                          <a:miter lim="800000"/>
                        </a:ln>
                        <a:effectLst/>
                      </wps:spPr>
                      <wps:txbx>
                        <w:txbxContent>
                          <w:p w14:paraId="5445B715" w14:textId="77777777" w:rsidR="00FC4310" w:rsidRDefault="00FC4310">
                            <w:pPr>
                              <w:jc w:val="center"/>
                              <w:rPr>
                                <w:rFonts w:ascii="Times New Roman" w:hAnsi="Times New Roman" w:cs="Times New Roman"/>
                                <w:sz w:val="24"/>
                                <w:szCs w:val="24"/>
                                <w:lang w:val="en-IN"/>
                              </w:rPr>
                            </w:pPr>
                            <w:r>
                              <w:rPr>
                                <w:rFonts w:ascii="Times New Roman" w:hAnsi="Times New Roman" w:cs="Times New Roman"/>
                                <w:sz w:val="24"/>
                                <w:szCs w:val="24"/>
                                <w:lang w:val="en-IN"/>
                              </w:rPr>
                              <w:t xml:space="preserve">Tangibility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157EEE5" id="Rectangle 14" o:spid="_x0000_s1029" style="position:absolute;margin-left:30.15pt;margin-top:19.4pt;width:98.55pt;height:22.6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" fillcolor="window" strokecolor="windowText" strokeweight="1.75pt">
                <v:textbox>
                  <w:txbxContent>
                    <w:p w14:paraId="5445B715" w14:textId="77777777" w:rsidR="00FC4310" w:rsidRDefault="00FC4310">
                      <w:pPr>
                        <w:jc w:val="center"/>
                        <w:rPr>
                          <w:rFonts w:ascii="Times New Roman" w:hAnsi="Times New Roman" w:cs="Times New Roman"/>
                          <w:sz w:val="24"/>
                          <w:szCs w:val="24"/>
                          <w:lang w:val="en-IN"/>
                        </w:rPr>
                      </w:pPr>
                      <w:r>
                        <w:rPr>
                          <w:rFonts w:ascii="Times New Roman" w:hAnsi="Times New Roman" w:cs="Times New Roman"/>
                          <w:sz w:val="24"/>
                          <w:szCs w:val="24"/>
                          <w:lang w:val="en-IN"/>
                        </w:rPr>
                        <w:t xml:space="preserve">Tangibility </w:t>
                      </w:r>
                    </w:p>
                  </w:txbxContent>
                </v:textbox>
                <w10:wrap anchorx="margin"/>
              </v:rect>
            </w:pict>
          </mc:Fallback>
        </mc:AlternateContent>
      </w:r>
      <w:r w:rsidR="00A64C4C" w:rsidRPr="00CA6E66">
        <w:rPr>
          <w:rFonts w:ascii="Times New Roman" w:hAnsi="Times New Roman" w:cs="Times New Roman"/>
          <w:noProof/>
          <w:color w:val="000000" w:themeColor="text1"/>
          <w:sz w:val="24"/>
          <w:szCs w:val="24"/>
        </w:rPr>
        <mc:AlternateContent>
          <mc:Choice Requires="wps">
            <w:drawing>
              <wp:anchor distT="0" distB="0" distL="114300" distR="114300" simplePos="0" relativeHeight="251664384" behindDoc="0" locked="0" layoutInCell="1" allowOverlap="1" wp14:anchorId="31BBDB7B" wp14:editId="5E9439B2">
                <wp:simplePos x="0" y="0"/>
                <wp:positionH relativeFrom="margin">
                  <wp:posOffset>2993390</wp:posOffset>
                </wp:positionH>
                <wp:positionV relativeFrom="paragraph">
                  <wp:posOffset>260350</wp:posOffset>
                </wp:positionV>
                <wp:extent cx="1581785" cy="291465"/>
                <wp:effectExtent l="0" t="0" r="18415" b="13335"/>
                <wp:wrapNone/>
                <wp:docPr id="4" name="Rectangle 4"/>
                <wp:cNvGraphicFramePr/>
                <a:graphic xmlns:a="http://schemas.openxmlformats.org/drawingml/2006/main">
                  <a:graphicData uri="http://schemas.microsoft.com/office/word/2010/wordprocessingShape">
                    <wps:wsp>
                      <wps:cNvSpPr/>
                      <wps:spPr>
                        <a:xfrm>
                          <a:off x="0" y="0"/>
                          <a:ext cx="1581665" cy="291620"/>
                        </a:xfrm>
                        <a:prstGeom prst="rect">
                          <a:avLst/>
                        </a:prstGeom>
                        <a:solidFill>
                          <a:sysClr val="window" lastClr="FFFFFF"/>
                        </a:solidFill>
                        <a:ln w="22225" cap="flat" cmpd="sng" algn="ctr">
                          <a:solidFill>
                            <a:sysClr val="windowText" lastClr="000000"/>
                          </a:solidFill>
                          <a:prstDash val="solid"/>
                          <a:miter lim="800000"/>
                        </a:ln>
                        <a:effectLst/>
                      </wps:spPr>
                      <wps:txbx>
                        <w:txbxContent>
                          <w:p w14:paraId="07616DB1" w14:textId="77777777" w:rsidR="00FC4310" w:rsidRDefault="00FC4310">
                            <w:pPr>
                              <w:jc w:val="center"/>
                              <w:rPr>
                                <w:rFonts w:ascii="Times New Roman" w:hAnsi="Times New Roman" w:cs="Times New Roman"/>
                                <w:sz w:val="24"/>
                                <w:szCs w:val="24"/>
                                <w:lang w:val="en-IN"/>
                              </w:rPr>
                            </w:pPr>
                            <w:r>
                              <w:rPr>
                                <w:rFonts w:ascii="Times New Roman" w:hAnsi="Times New Roman" w:cs="Times New Roman"/>
                                <w:sz w:val="24"/>
                                <w:szCs w:val="24"/>
                                <w:lang w:val="en-IN"/>
                              </w:rPr>
                              <w:t>Customer Satisfaction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1BBDB7B" id="Rectangle 4" o:spid="_x0000_s1030" style="position:absolute;margin-left:235.7pt;margin-top:20.5pt;width:124.55pt;height:22.95pt;z-index:25166438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" fillcolor="window" strokecolor="windowText" strokeweight="1.75pt">
                <v:textbox>
                  <w:txbxContent>
                    <w:p w14:paraId="07616DB1" w14:textId="77777777" w:rsidR="00FC4310" w:rsidRDefault="00FC4310">
                      <w:pPr>
                        <w:jc w:val="center"/>
                        <w:rPr>
                          <w:rFonts w:ascii="Times New Roman" w:hAnsi="Times New Roman" w:cs="Times New Roman"/>
                          <w:sz w:val="24"/>
                          <w:szCs w:val="24"/>
                          <w:lang w:val="en-IN"/>
                        </w:rPr>
                      </w:pPr>
                      <w:r>
                        <w:rPr>
                          <w:rFonts w:ascii="Times New Roman" w:hAnsi="Times New Roman" w:cs="Times New Roman"/>
                          <w:sz w:val="24"/>
                          <w:szCs w:val="24"/>
                          <w:lang w:val="en-IN"/>
                        </w:rPr>
                        <w:t>Customer Satisfaction</w:t>
                      </w:r>
                    </w:p>
                  </w:txbxContent>
                </v:textbox>
                <w10:wrap anchorx="margin"/>
              </v:rect>
            </w:pict>
          </mc:Fallback>
        </mc:AlternateContent>
      </w:r>
    </w:p>
    <w:p w14:paraId="519850B8" w14:textId="3B75BADC" w:rsidR="00D569F4" w:rsidRPr="00CA6E66" w:rsidRDefault="00313F7A" w:rsidP="005F6319">
      <w:pPr>
        <w:spacing w:after="0" w:line="480" w:lineRule="auto"/>
        <w:rPr>
          <w:rFonts w:ascii="Times New Roman" w:hAnsi="Times New Roman" w:cs="Times New Roman"/>
          <w:color w:val="000000" w:themeColor="text1"/>
          <w:sz w:val="24"/>
          <w:szCs w:val="24"/>
        </w:rPr>
      </w:pPr>
      <w:r w:rsidRPr="00CA6E66">
        <w:rPr>
          <w:rFonts w:ascii="Times New Roman" w:hAnsi="Times New Roman" w:cs="Times New Roman"/>
          <w:noProof/>
          <w:color w:val="000000" w:themeColor="text1"/>
          <w:sz w:val="24"/>
          <w:szCs w:val="24"/>
        </w:rPr>
        <mc:AlternateContent>
          <mc:Choice Requires="wps">
            <w:drawing>
              <wp:anchor distT="0" distB="0" distL="114300" distR="114300" simplePos="0" relativeHeight="251675648" behindDoc="0" locked="0" layoutInCell="1" allowOverlap="1" wp14:anchorId="2E8E669C" wp14:editId="192972FB">
                <wp:simplePos x="0" y="0"/>
                <wp:positionH relativeFrom="column">
                  <wp:posOffset>1840149</wp:posOffset>
                </wp:positionH>
                <wp:positionV relativeFrom="paragraph">
                  <wp:posOffset>27025</wp:posOffset>
                </wp:positionV>
                <wp:extent cx="1150993" cy="3197"/>
                <wp:effectExtent l="0" t="76200" r="30480" b="92075"/>
                <wp:wrapNone/>
                <wp:docPr id="24" name="Straight Arrow Connector 24"/>
                <wp:cNvGraphicFramePr/>
                <a:graphic xmlns:a="http://schemas.openxmlformats.org/drawingml/2006/main">
                  <a:graphicData uri="http://schemas.microsoft.com/office/word/2010/wordprocessingShape">
                    <wps:wsp>
                      <wps:cNvCnPr/>
                      <wps:spPr>
                        <a:xfrm>
                          <a:off x="0" y="0"/>
                          <a:ext cx="1150993" cy="319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B0E26D" id="Straight Arrow Connector 24" o:spid="_x0000_s1026" type="#_x0000_t32" style="position:absolute;margin-left:144.9pt;margin-top:2.15pt;width:90.65pt;height:.2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" strokecolor="black [3213]" strokeweight=".5pt">
                <v:stroke endarrow="block" joinstyle="miter"/>
              </v:shape>
            </w:pict>
          </mc:Fallback>
        </mc:AlternateContent>
      </w:r>
      <w:r w:rsidRPr="00CA6E66">
        <w:rPr>
          <w:rFonts w:ascii="Times New Roman" w:hAnsi="Times New Roman" w:cs="Times New Roman"/>
          <w:noProof/>
          <w:color w:val="000000" w:themeColor="text1"/>
          <w:sz w:val="24"/>
          <w:szCs w:val="24"/>
        </w:rPr>
        <mc:AlternateContent>
          <mc:Choice Requires="wps">
            <w:drawing>
              <wp:anchor distT="0" distB="0" distL="114300" distR="114300" simplePos="0" relativeHeight="251670528" behindDoc="0" locked="0" layoutInCell="1" allowOverlap="1" wp14:anchorId="7F25C970" wp14:editId="0DBBD186">
                <wp:simplePos x="0" y="0"/>
                <wp:positionH relativeFrom="column">
                  <wp:posOffset>1635351</wp:posOffset>
                </wp:positionH>
                <wp:positionV relativeFrom="paragraph">
                  <wp:posOffset>33539</wp:posOffset>
                </wp:positionV>
                <wp:extent cx="166254" cy="0"/>
                <wp:effectExtent l="0" t="76200" r="24765" b="95250"/>
                <wp:wrapNone/>
                <wp:docPr id="21" name="Straight Arrow Connector 21"/>
                <wp:cNvGraphicFramePr/>
                <a:graphic xmlns:a="http://schemas.openxmlformats.org/drawingml/2006/main">
                  <a:graphicData uri="http://schemas.microsoft.com/office/word/2010/wordprocessingShape">
                    <wps:wsp>
                      <wps:cNvCnPr/>
                      <wps:spPr>
                        <a:xfrm>
                          <a:off x="0" y="0"/>
                          <a:ext cx="166254"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A0F536" id="Straight Arrow Connector 21" o:spid="_x0000_s1026" type="#_x0000_t32" style="position:absolute;margin-left:128.75pt;margin-top:2.65pt;width:13.1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" strokecolor="black [3213]" strokeweight=".5pt">
                <v:stroke endarrow="block" joinstyle="miter"/>
              </v:shape>
            </w:pict>
          </mc:Fallback>
        </mc:AlternateContent>
      </w:r>
      <w:r w:rsidR="00625AB4" w:rsidRPr="00CA6E66">
        <w:rPr>
          <w:rFonts w:ascii="Times New Roman" w:hAnsi="Times New Roman" w:cs="Times New Roman"/>
          <w:noProof/>
          <w:color w:val="000000" w:themeColor="text1"/>
          <w:sz w:val="24"/>
          <w:szCs w:val="24"/>
        </w:rPr>
        <mc:AlternateContent>
          <mc:Choice Requires="wps">
            <w:drawing>
              <wp:anchor distT="0" distB="0" distL="114300" distR="114300" simplePos="0" relativeHeight="251663360" behindDoc="0" locked="0" layoutInCell="1" allowOverlap="1" wp14:anchorId="380DD817" wp14:editId="0895B7F9">
                <wp:simplePos x="0" y="0"/>
                <wp:positionH relativeFrom="margin">
                  <wp:posOffset>381635</wp:posOffset>
                </wp:positionH>
                <wp:positionV relativeFrom="paragraph">
                  <wp:posOffset>252412</wp:posOffset>
                </wp:positionV>
                <wp:extent cx="1252855" cy="287655"/>
                <wp:effectExtent l="0" t="0" r="23495" b="17145"/>
                <wp:wrapNone/>
                <wp:docPr id="16" name="Rectangle 16"/>
                <wp:cNvGraphicFramePr/>
                <a:graphic xmlns:a="http://schemas.openxmlformats.org/drawingml/2006/main">
                  <a:graphicData uri="http://schemas.microsoft.com/office/word/2010/wordprocessingShape">
                    <wps:wsp>
                      <wps:cNvSpPr/>
                      <wps:spPr>
                        <a:xfrm>
                          <a:off x="0" y="0"/>
                          <a:ext cx="1252855" cy="287655"/>
                        </a:xfrm>
                        <a:prstGeom prst="rect">
                          <a:avLst/>
                        </a:prstGeom>
                        <a:solidFill>
                          <a:sysClr val="window" lastClr="FFFFFF"/>
                        </a:solidFill>
                        <a:ln w="22225" cap="flat" cmpd="sng" algn="ctr">
                          <a:solidFill>
                            <a:sysClr val="windowText" lastClr="000000"/>
                          </a:solidFill>
                          <a:prstDash val="solid"/>
                          <a:miter lim="800000"/>
                        </a:ln>
                        <a:effectLst/>
                      </wps:spPr>
                      <wps:txbx>
                        <w:txbxContent>
                          <w:p w14:paraId="7B750134" w14:textId="77777777" w:rsidR="00FC4310" w:rsidRDefault="00FC4310">
                            <w:pPr>
                              <w:jc w:val="center"/>
                              <w:rPr>
                                <w:rFonts w:ascii="Times New Roman" w:hAnsi="Times New Roman" w:cs="Times New Roman"/>
                                <w:sz w:val="24"/>
                                <w:szCs w:val="24"/>
                                <w:lang w:val="en-IN"/>
                              </w:rPr>
                            </w:pPr>
                            <w:r>
                              <w:rPr>
                                <w:rFonts w:ascii="Times New Roman" w:hAnsi="Times New Roman" w:cs="Times New Roman"/>
                                <w:sz w:val="24"/>
                                <w:szCs w:val="24"/>
                                <w:lang w:val="en-IN"/>
                              </w:rPr>
                              <w:t xml:space="preserve">Empathy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80DD817" id="Rectangle 16" o:spid="_x0000_s1031" style="position:absolute;margin-left:30.05pt;margin-top:19.85pt;width:98.65pt;height:22.65pt;z-index:2516633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" fillcolor="window" strokecolor="windowText" strokeweight="1.75pt">
                <v:textbox>
                  <w:txbxContent>
                    <w:p w14:paraId="7B750134" w14:textId="77777777" w:rsidR="00FC4310" w:rsidRDefault="00FC4310">
                      <w:pPr>
                        <w:jc w:val="center"/>
                        <w:rPr>
                          <w:rFonts w:ascii="Times New Roman" w:hAnsi="Times New Roman" w:cs="Times New Roman"/>
                          <w:sz w:val="24"/>
                          <w:szCs w:val="24"/>
                          <w:lang w:val="en-IN"/>
                        </w:rPr>
                      </w:pPr>
                      <w:r>
                        <w:rPr>
                          <w:rFonts w:ascii="Times New Roman" w:hAnsi="Times New Roman" w:cs="Times New Roman"/>
                          <w:sz w:val="24"/>
                          <w:szCs w:val="24"/>
                          <w:lang w:val="en-IN"/>
                        </w:rPr>
                        <w:t xml:space="preserve">Empathy </w:t>
                      </w:r>
                    </w:p>
                  </w:txbxContent>
                </v:textbox>
                <w10:wrap anchorx="margin"/>
              </v:rect>
            </w:pict>
          </mc:Fallback>
        </mc:AlternateContent>
      </w:r>
    </w:p>
    <w:p w14:paraId="5B5D727E" w14:textId="4D529686" w:rsidR="00D569F4" w:rsidRPr="00CA6E66" w:rsidRDefault="00313F7A" w:rsidP="005F6319">
      <w:pPr>
        <w:spacing w:after="0" w:line="480" w:lineRule="auto"/>
        <w:rPr>
          <w:rFonts w:ascii="Times New Roman" w:hAnsi="Times New Roman" w:cs="Times New Roman"/>
          <w:color w:val="000000" w:themeColor="text1"/>
          <w:sz w:val="24"/>
          <w:szCs w:val="24"/>
        </w:rPr>
      </w:pPr>
      <w:r w:rsidRPr="00CA6E66">
        <w:rPr>
          <w:rFonts w:ascii="Times New Roman" w:hAnsi="Times New Roman" w:cs="Times New Roman"/>
          <w:noProof/>
          <w:color w:val="000000" w:themeColor="text1"/>
          <w:sz w:val="24"/>
          <w:szCs w:val="24"/>
        </w:rPr>
        <mc:AlternateContent>
          <mc:Choice Requires="wps">
            <w:drawing>
              <wp:anchor distT="0" distB="0" distL="114300" distR="114300" simplePos="0" relativeHeight="251672576" behindDoc="0" locked="0" layoutInCell="1" allowOverlap="1" wp14:anchorId="046CE7A9" wp14:editId="360A9EB6">
                <wp:simplePos x="0" y="0"/>
                <wp:positionH relativeFrom="column">
                  <wp:posOffset>1631950</wp:posOffset>
                </wp:positionH>
                <wp:positionV relativeFrom="paragraph">
                  <wp:posOffset>36097</wp:posOffset>
                </wp:positionV>
                <wp:extent cx="166254" cy="0"/>
                <wp:effectExtent l="0" t="76200" r="24765" b="95250"/>
                <wp:wrapNone/>
                <wp:docPr id="22" name="Straight Arrow Connector 22"/>
                <wp:cNvGraphicFramePr/>
                <a:graphic xmlns:a="http://schemas.openxmlformats.org/drawingml/2006/main">
                  <a:graphicData uri="http://schemas.microsoft.com/office/word/2010/wordprocessingShape">
                    <wps:wsp>
                      <wps:cNvCnPr/>
                      <wps:spPr>
                        <a:xfrm>
                          <a:off x="0" y="0"/>
                          <a:ext cx="166254"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3B07B6C" id="Straight Arrow Connector 22" o:spid="_x0000_s1026" type="#_x0000_t32" style="position:absolute;margin-left:128.5pt;margin-top:2.85pt;width:13.1pt;height:0;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" strokecolor="black [3213]" strokeweight=".5pt">
                <v:stroke endarrow="block" joinstyle="miter"/>
              </v:shape>
            </w:pict>
          </mc:Fallback>
        </mc:AlternateContent>
      </w:r>
      <w:r w:rsidR="00625AB4" w:rsidRPr="00CA6E66">
        <w:rPr>
          <w:rFonts w:ascii="Times New Roman" w:hAnsi="Times New Roman" w:cs="Times New Roman"/>
          <w:noProof/>
          <w:color w:val="000000" w:themeColor="text1"/>
          <w:sz w:val="24"/>
          <w:szCs w:val="24"/>
        </w:rPr>
        <mc:AlternateContent>
          <mc:Choice Requires="wps">
            <w:drawing>
              <wp:anchor distT="0" distB="0" distL="114300" distR="114300" simplePos="0" relativeHeight="251662336" behindDoc="0" locked="0" layoutInCell="1" allowOverlap="1" wp14:anchorId="6017C5CF" wp14:editId="1445F1A1">
                <wp:simplePos x="0" y="0"/>
                <wp:positionH relativeFrom="margin">
                  <wp:posOffset>382904</wp:posOffset>
                </wp:positionH>
                <wp:positionV relativeFrom="paragraph">
                  <wp:posOffset>271463</wp:posOffset>
                </wp:positionV>
                <wp:extent cx="1251585" cy="305753"/>
                <wp:effectExtent l="0" t="0" r="24765" b="18415"/>
                <wp:wrapNone/>
                <wp:docPr id="15" name="Rectangle 15"/>
                <wp:cNvGraphicFramePr/>
                <a:graphic xmlns:a="http://schemas.openxmlformats.org/drawingml/2006/main">
                  <a:graphicData uri="http://schemas.microsoft.com/office/word/2010/wordprocessingShape">
                    <wps:wsp>
                      <wps:cNvSpPr/>
                      <wps:spPr>
                        <a:xfrm>
                          <a:off x="0" y="0"/>
                          <a:ext cx="1251585" cy="305753"/>
                        </a:xfrm>
                        <a:prstGeom prst="rect">
                          <a:avLst/>
                        </a:prstGeom>
                        <a:solidFill>
                          <a:sysClr val="window" lastClr="FFFFFF"/>
                        </a:solidFill>
                        <a:ln w="22225" cap="flat" cmpd="sng" algn="ctr">
                          <a:solidFill>
                            <a:sysClr val="windowText" lastClr="000000"/>
                          </a:solidFill>
                          <a:prstDash val="solid"/>
                          <a:miter lim="800000"/>
                        </a:ln>
                        <a:effectLst/>
                      </wps:spPr>
                      <wps:txbx>
                        <w:txbxContent>
                          <w:p w14:paraId="150DAD0E" w14:textId="77777777" w:rsidR="00FC4310" w:rsidRDefault="00FC4310">
                            <w:pPr>
                              <w:jc w:val="center"/>
                              <w:rPr>
                                <w:rFonts w:ascii="Times New Roman" w:hAnsi="Times New Roman" w:cs="Times New Roman"/>
                                <w:sz w:val="24"/>
                                <w:szCs w:val="24"/>
                                <w:lang w:val="en-IN"/>
                              </w:rPr>
                            </w:pPr>
                            <w:r>
                              <w:rPr>
                                <w:rFonts w:ascii="Times New Roman" w:hAnsi="Times New Roman" w:cs="Times New Roman"/>
                                <w:sz w:val="24"/>
                                <w:szCs w:val="24"/>
                                <w:lang w:val="en-IN"/>
                              </w:rPr>
                              <w:t xml:space="preserve">Responsiveness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017C5CF" id="Rectangle 15" o:spid="_x0000_s1032" style="position:absolute;margin-left:30.15pt;margin-top:21.4pt;width:98.55pt;height:24.1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" fillcolor="window" strokecolor="windowText" strokeweight="1.75pt">
                <v:textbox>
                  <w:txbxContent>
                    <w:p w14:paraId="150DAD0E" w14:textId="77777777" w:rsidR="00FC4310" w:rsidRDefault="00FC4310">
                      <w:pPr>
                        <w:jc w:val="center"/>
                        <w:rPr>
                          <w:rFonts w:ascii="Times New Roman" w:hAnsi="Times New Roman" w:cs="Times New Roman"/>
                          <w:sz w:val="24"/>
                          <w:szCs w:val="24"/>
                          <w:lang w:val="en-IN"/>
                        </w:rPr>
                      </w:pPr>
                      <w:r>
                        <w:rPr>
                          <w:rFonts w:ascii="Times New Roman" w:hAnsi="Times New Roman" w:cs="Times New Roman"/>
                          <w:sz w:val="24"/>
                          <w:szCs w:val="24"/>
                          <w:lang w:val="en-IN"/>
                        </w:rPr>
                        <w:t xml:space="preserve">Responsiveness </w:t>
                      </w:r>
                    </w:p>
                  </w:txbxContent>
                </v:textbox>
                <w10:wrap anchorx="margin"/>
              </v:rect>
            </w:pict>
          </mc:Fallback>
        </mc:AlternateContent>
      </w:r>
    </w:p>
    <w:p w14:paraId="09BA9679" w14:textId="74656E04" w:rsidR="00CC7AF7" w:rsidRPr="00CA6E66" w:rsidRDefault="00313F7A" w:rsidP="005F6319">
      <w:pPr>
        <w:spacing w:after="0" w:line="480" w:lineRule="auto"/>
        <w:rPr>
          <w:rFonts w:ascii="Times New Roman" w:hAnsi="Times New Roman" w:cs="Times New Roman"/>
          <w:color w:val="000000" w:themeColor="text1"/>
          <w:sz w:val="24"/>
          <w:szCs w:val="24"/>
        </w:rPr>
      </w:pPr>
      <w:r w:rsidRPr="00CA6E66">
        <w:rPr>
          <w:rFonts w:ascii="Times New Roman" w:hAnsi="Times New Roman" w:cs="Times New Roman"/>
          <w:noProof/>
          <w:color w:val="000000" w:themeColor="text1"/>
          <w:sz w:val="24"/>
          <w:szCs w:val="24"/>
        </w:rPr>
        <mc:AlternateContent>
          <mc:Choice Requires="wps">
            <w:drawing>
              <wp:anchor distT="0" distB="0" distL="114300" distR="114300" simplePos="0" relativeHeight="251674624" behindDoc="0" locked="0" layoutInCell="1" allowOverlap="1" wp14:anchorId="615AED3C" wp14:editId="1238B240">
                <wp:simplePos x="0" y="0"/>
                <wp:positionH relativeFrom="column">
                  <wp:posOffset>1634557</wp:posOffset>
                </wp:positionH>
                <wp:positionV relativeFrom="paragraph">
                  <wp:posOffset>57710</wp:posOffset>
                </wp:positionV>
                <wp:extent cx="166254" cy="0"/>
                <wp:effectExtent l="0" t="76200" r="24765" b="95250"/>
                <wp:wrapNone/>
                <wp:docPr id="23" name="Straight Arrow Connector 23"/>
                <wp:cNvGraphicFramePr/>
                <a:graphic xmlns:a="http://schemas.openxmlformats.org/drawingml/2006/main">
                  <a:graphicData uri="http://schemas.microsoft.com/office/word/2010/wordprocessingShape">
                    <wps:wsp>
                      <wps:cNvCnPr/>
                      <wps:spPr>
                        <a:xfrm>
                          <a:off x="0" y="0"/>
                          <a:ext cx="166254"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04D671" id="Straight Arrow Connector 23" o:spid="_x0000_s1026" type="#_x0000_t32" style="position:absolute;margin-left:128.7pt;margin-top:4.55pt;width:13.1pt;height: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" strokecolor="black [3213]" strokeweight=".5pt">
                <v:stroke endarrow="block" joinstyle="miter"/>
              </v:shape>
            </w:pict>
          </mc:Fallback>
        </mc:AlternateContent>
      </w:r>
    </w:p>
    <w:p w14:paraId="2AB30680" w14:textId="4B9BCFBE" w:rsidR="008913AB" w:rsidRPr="00CA6E66" w:rsidRDefault="00CC7AF7" w:rsidP="005F6319">
      <w:pPr>
        <w:pStyle w:val="Caption"/>
        <w:jc w:val="left"/>
        <w:rPr>
          <w:color w:val="000000" w:themeColor="text1"/>
        </w:rPr>
      </w:pPr>
      <w:proofErr w:type="gramStart"/>
      <w:r w:rsidRPr="00CA6E66">
        <w:rPr>
          <w:color w:val="000000" w:themeColor="text1"/>
        </w:rPr>
        <w:t>Figure 2.</w:t>
      </w:r>
      <w:proofErr w:type="gramEnd"/>
      <w:r w:rsidRPr="00CA6E66">
        <w:rPr>
          <w:color w:val="000000" w:themeColor="text1"/>
        </w:rPr>
        <w:t xml:space="preserve"> </w:t>
      </w:r>
      <w:r w:rsidR="007779AF" w:rsidRPr="00CA6E66">
        <w:rPr>
          <w:color w:val="000000" w:themeColor="text1"/>
        </w:rPr>
        <w:fldChar w:fldCharType="begin"/>
      </w:r>
      <w:r w:rsidR="007779AF" w:rsidRPr="00CA6E66">
        <w:rPr>
          <w:color w:val="000000" w:themeColor="text1"/>
        </w:rPr>
        <w:instrText xml:space="preserve"> SEQ Figure_2. \* ARABIC </w:instrText>
      </w:r>
      <w:r w:rsidR="007779AF" w:rsidRPr="00CA6E66">
        <w:rPr>
          <w:color w:val="000000" w:themeColor="text1"/>
        </w:rPr>
        <w:fldChar w:fldCharType="separate"/>
      </w:r>
      <w:r w:rsidR="00145ABB">
        <w:rPr>
          <w:noProof/>
          <w:color w:val="000000" w:themeColor="text1"/>
        </w:rPr>
        <w:t>1</w:t>
      </w:r>
      <w:r w:rsidR="007779AF" w:rsidRPr="00CA6E66">
        <w:rPr>
          <w:noProof/>
          <w:color w:val="000000" w:themeColor="text1"/>
        </w:rPr>
        <w:fldChar w:fldCharType="end"/>
      </w:r>
      <w:r w:rsidR="008D761D" w:rsidRPr="00CA6E66">
        <w:rPr>
          <w:color w:val="000000" w:themeColor="text1"/>
        </w:rPr>
        <w:tab/>
      </w:r>
      <w:r w:rsidRPr="00CA6E66">
        <w:rPr>
          <w:color w:val="000000" w:themeColor="text1"/>
        </w:rPr>
        <w:t>Conceptual Framework</w:t>
      </w:r>
      <w:r w:rsidR="00E867EA" w:rsidRPr="00CA6E66">
        <w:rPr>
          <w:color w:val="000000" w:themeColor="text1"/>
        </w:rPr>
        <w:fldChar w:fldCharType="begin"/>
      </w:r>
      <w:r w:rsidR="00E867EA" w:rsidRPr="00CA6E66">
        <w:rPr>
          <w:color w:val="000000" w:themeColor="text1"/>
        </w:rPr>
        <w:instrText xml:space="preserve"> TC "</w:instrText>
      </w:r>
      <w:bookmarkStart w:id="89" w:name="_Toc203238138"/>
      <w:r w:rsidR="00E867EA" w:rsidRPr="00CA6E66">
        <w:rPr>
          <w:color w:val="000000" w:themeColor="text1"/>
        </w:rPr>
        <w:instrText xml:space="preserve">Figure 2. </w:instrText>
      </w:r>
      <w:r w:rsidR="00E867EA" w:rsidRPr="00CA6E66">
        <w:rPr>
          <w:noProof/>
          <w:color w:val="000000" w:themeColor="text1"/>
        </w:rPr>
        <w:instrText>1</w:instrText>
      </w:r>
      <w:r w:rsidR="00E867EA" w:rsidRPr="00CA6E66">
        <w:rPr>
          <w:color w:val="000000" w:themeColor="text1"/>
        </w:rPr>
        <w:tab/>
        <w:instrText>Conceptual Framework</w:instrText>
      </w:r>
      <w:bookmarkEnd w:id="89"/>
      <w:r w:rsidR="00E867EA" w:rsidRPr="00CA6E66">
        <w:rPr>
          <w:color w:val="000000" w:themeColor="text1"/>
        </w:rPr>
        <w:instrText xml:space="preserve">" \f F \l "1" </w:instrText>
      </w:r>
      <w:r w:rsidR="00E867EA" w:rsidRPr="00CA6E66">
        <w:rPr>
          <w:color w:val="000000" w:themeColor="text1"/>
        </w:rPr>
        <w:fldChar w:fldCharType="end"/>
      </w:r>
    </w:p>
    <w:p w14:paraId="73716425" w14:textId="0BBF8AAA" w:rsidR="00D569F4" w:rsidRDefault="00A64C4C" w:rsidP="005F6319">
      <w:pPr>
        <w:pStyle w:val="Caption"/>
        <w:jc w:val="left"/>
        <w:rPr>
          <w:b w:val="0"/>
          <w:color w:val="000000" w:themeColor="text1"/>
        </w:rPr>
      </w:pPr>
      <w:r w:rsidRPr="009C0D06">
        <w:rPr>
          <w:color w:val="000000" w:themeColor="text1"/>
        </w:rPr>
        <w:t>Source:</w:t>
      </w:r>
      <w:r w:rsidRPr="00CA6E66">
        <w:rPr>
          <w:color w:val="000000" w:themeColor="text1"/>
        </w:rPr>
        <w:t xml:space="preserve"> </w:t>
      </w:r>
      <w:r w:rsidR="008913AB" w:rsidRPr="00CA6E66">
        <w:rPr>
          <w:b w:val="0"/>
          <w:color w:val="000000" w:themeColor="text1"/>
        </w:rPr>
        <w:t>A</w:t>
      </w:r>
      <w:r w:rsidR="00F72F2E" w:rsidRPr="00CA6E66">
        <w:rPr>
          <w:b w:val="0"/>
          <w:color w:val="000000" w:themeColor="text1"/>
        </w:rPr>
        <w:t xml:space="preserve">dapted </w:t>
      </w:r>
      <w:r w:rsidR="00CC7AF7" w:rsidRPr="00CA6E66">
        <w:rPr>
          <w:b w:val="0"/>
          <w:color w:val="000000" w:themeColor="text1"/>
        </w:rPr>
        <w:t>from</w:t>
      </w:r>
      <w:r w:rsidRPr="00CA6E66">
        <w:rPr>
          <w:b w:val="0"/>
          <w:color w:val="000000" w:themeColor="text1"/>
        </w:rPr>
        <w:t xml:space="preserve"> Felix </w:t>
      </w:r>
      <w:r w:rsidR="00CC7AF7" w:rsidRPr="00CA6E66">
        <w:rPr>
          <w:b w:val="0"/>
          <w:color w:val="000000" w:themeColor="text1"/>
        </w:rPr>
        <w:t>(</w:t>
      </w:r>
      <w:r w:rsidRPr="00CA6E66">
        <w:rPr>
          <w:b w:val="0"/>
          <w:color w:val="000000" w:themeColor="text1"/>
        </w:rPr>
        <w:t>2017)</w:t>
      </w:r>
    </w:p>
    <w:p w14:paraId="51714F3B" w14:textId="77777777" w:rsidR="009C0D06" w:rsidRPr="009C0D06" w:rsidRDefault="009C0D06" w:rsidP="009C0D06">
      <w:pPr>
        <w:rPr>
          <w:sz w:val="12"/>
        </w:rPr>
      </w:pPr>
    </w:p>
    <w:p w14:paraId="37CCB942" w14:textId="433D6447" w:rsidR="002147D1" w:rsidRPr="00CA6E66" w:rsidRDefault="002147D1" w:rsidP="009C0D06">
      <w:pPr>
        <w:pStyle w:val="Heading2"/>
        <w:spacing w:before="100" w:beforeAutospacing="1"/>
        <w:ind w:left="426" w:hanging="426"/>
        <w:rPr>
          <w:rFonts w:eastAsia="Calibri" w:cs="Times New Roman"/>
          <w:b/>
          <w:color w:val="000000" w:themeColor="text1"/>
          <w:szCs w:val="24"/>
        </w:rPr>
      </w:pPr>
      <w:bookmarkStart w:id="90" w:name="_Toc202872180"/>
      <w:r w:rsidRPr="00CA6E66">
        <w:rPr>
          <w:rFonts w:eastAsia="Calibri" w:cs="Times New Roman"/>
          <w:b/>
          <w:color w:val="000000" w:themeColor="text1"/>
          <w:szCs w:val="24"/>
        </w:rPr>
        <w:t>2.7</w:t>
      </w:r>
      <w:r w:rsidRPr="00CA6E66">
        <w:rPr>
          <w:rFonts w:eastAsia="Calibri" w:cs="Times New Roman"/>
          <w:b/>
          <w:color w:val="000000" w:themeColor="text1"/>
          <w:szCs w:val="24"/>
        </w:rPr>
        <w:tab/>
        <w:t>Hypotheses</w:t>
      </w:r>
      <w:bookmarkEnd w:id="90"/>
      <w:r w:rsidR="00E867EA" w:rsidRPr="00CA6E66">
        <w:rPr>
          <w:rFonts w:eastAsia="Calibri" w:cs="Times New Roman"/>
          <w:b/>
          <w:color w:val="000000" w:themeColor="text1"/>
          <w:szCs w:val="24"/>
        </w:rPr>
        <w:fldChar w:fldCharType="begin"/>
      </w:r>
      <w:r w:rsidR="00E867EA" w:rsidRPr="00CA6E66">
        <w:rPr>
          <w:color w:val="000000" w:themeColor="text1"/>
        </w:rPr>
        <w:instrText xml:space="preserve"> TC "</w:instrText>
      </w:r>
      <w:bookmarkStart w:id="91" w:name="_Toc203238062"/>
      <w:r w:rsidR="00E867EA" w:rsidRPr="00CA6E66">
        <w:rPr>
          <w:rFonts w:eastAsia="Calibri" w:cs="Times New Roman"/>
          <w:b/>
          <w:color w:val="000000" w:themeColor="text1"/>
          <w:szCs w:val="24"/>
        </w:rPr>
        <w:instrText>2.7</w:instrText>
      </w:r>
      <w:r w:rsidR="00E867EA" w:rsidRPr="00CA6E66">
        <w:rPr>
          <w:rFonts w:eastAsia="Calibri" w:cs="Times New Roman"/>
          <w:b/>
          <w:color w:val="000000" w:themeColor="text1"/>
          <w:szCs w:val="24"/>
        </w:rPr>
        <w:tab/>
        <w:instrText>Hypotheses</w:instrText>
      </w:r>
      <w:bookmarkEnd w:id="91"/>
      <w:r w:rsidR="00E867EA" w:rsidRPr="00CA6E66">
        <w:rPr>
          <w:color w:val="000000" w:themeColor="text1"/>
        </w:rPr>
        <w:instrText xml:space="preserve">" \f C \l "1" </w:instrText>
      </w:r>
      <w:r w:rsidR="00E867EA" w:rsidRPr="00CA6E66">
        <w:rPr>
          <w:rFonts w:eastAsia="Calibri" w:cs="Times New Roman"/>
          <w:b/>
          <w:color w:val="000000" w:themeColor="text1"/>
          <w:szCs w:val="24"/>
        </w:rPr>
        <w:fldChar w:fldCharType="end"/>
      </w:r>
    </w:p>
    <w:p w14:paraId="40269C0A" w14:textId="256C3C6A" w:rsidR="009C0028" w:rsidRPr="00CA6E66" w:rsidRDefault="009C0028" w:rsidP="005F6319">
      <w:pPr>
        <w:spacing w:before="40" w:after="0" w:line="48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To better understand how various dimensions of service quality influence customer satisfaction within the Tanzanian energy sector, this study dr</w:t>
      </w:r>
      <w:r w:rsidR="00463446" w:rsidRPr="00CA6E66">
        <w:rPr>
          <w:rFonts w:ascii="Times New Roman" w:hAnsi="Times New Roman" w:cs="Times New Roman"/>
          <w:color w:val="000000" w:themeColor="text1"/>
          <w:sz w:val="24"/>
          <w:szCs w:val="24"/>
        </w:rPr>
        <w:t>e</w:t>
      </w:r>
      <w:r w:rsidRPr="00CA6E66">
        <w:rPr>
          <w:rFonts w:ascii="Times New Roman" w:hAnsi="Times New Roman" w:cs="Times New Roman"/>
          <w:color w:val="000000" w:themeColor="text1"/>
          <w:sz w:val="24"/>
          <w:szCs w:val="24"/>
        </w:rPr>
        <w:t>w upon the SERVQUAL model. The model identifies five key components of service quality</w:t>
      </w:r>
      <w:r w:rsidR="00233F05" w:rsidRPr="00CA6E66">
        <w:rPr>
          <w:rFonts w:ascii="Times New Roman" w:hAnsi="Times New Roman" w:cs="Times New Roman"/>
          <w:color w:val="000000" w:themeColor="text1"/>
          <w:sz w:val="24"/>
          <w:szCs w:val="24"/>
        </w:rPr>
        <w:t xml:space="preserve">: </w:t>
      </w:r>
      <w:r w:rsidRPr="00CA6E66">
        <w:rPr>
          <w:rFonts w:ascii="Times New Roman" w:hAnsi="Times New Roman" w:cs="Times New Roman"/>
          <w:color w:val="000000" w:themeColor="text1"/>
          <w:sz w:val="24"/>
          <w:szCs w:val="24"/>
        </w:rPr>
        <w:t>reliability, assurance, tangibility, empathy, and responsiveness</w:t>
      </w:r>
      <w:r w:rsidR="00233F05" w:rsidRPr="00CA6E66">
        <w:rPr>
          <w:rFonts w:ascii="Times New Roman" w:hAnsi="Times New Roman" w:cs="Times New Roman"/>
          <w:color w:val="000000" w:themeColor="text1"/>
          <w:sz w:val="24"/>
          <w:szCs w:val="24"/>
        </w:rPr>
        <w:t xml:space="preserve">; </w:t>
      </w:r>
      <w:r w:rsidRPr="00CA6E66">
        <w:rPr>
          <w:rFonts w:ascii="Times New Roman" w:hAnsi="Times New Roman" w:cs="Times New Roman"/>
          <w:color w:val="000000" w:themeColor="text1"/>
          <w:sz w:val="24"/>
          <w:szCs w:val="24"/>
        </w:rPr>
        <w:t>each of which may contribute differently to customer perceptions and experiences. Based on this framework, the study propose</w:t>
      </w:r>
      <w:r w:rsidR="001A0C34" w:rsidRPr="00CA6E66">
        <w:rPr>
          <w:rFonts w:ascii="Times New Roman" w:hAnsi="Times New Roman" w:cs="Times New Roman"/>
          <w:color w:val="000000" w:themeColor="text1"/>
          <w:sz w:val="24"/>
          <w:szCs w:val="24"/>
        </w:rPr>
        <w:t>d</w:t>
      </w:r>
      <w:r w:rsidRPr="00CA6E66">
        <w:rPr>
          <w:rFonts w:ascii="Times New Roman" w:hAnsi="Times New Roman" w:cs="Times New Roman"/>
          <w:color w:val="000000" w:themeColor="text1"/>
          <w:sz w:val="24"/>
          <w:szCs w:val="24"/>
        </w:rPr>
        <w:t xml:space="preserve"> the following directional hypotheses:</w:t>
      </w:r>
    </w:p>
    <w:p w14:paraId="1EF79A4F" w14:textId="52C63C97" w:rsidR="009C0028" w:rsidRPr="00CA6E66" w:rsidRDefault="009C0028" w:rsidP="005F6319">
      <w:pPr>
        <w:pStyle w:val="NormalWeb"/>
        <w:spacing w:before="0" w:beforeAutospacing="0" w:after="0" w:afterAutospacing="0" w:line="480" w:lineRule="auto"/>
        <w:ind w:left="720" w:hanging="720"/>
        <w:rPr>
          <w:color w:val="000000" w:themeColor="text1"/>
        </w:rPr>
      </w:pPr>
      <w:r w:rsidRPr="00CA6E66">
        <w:rPr>
          <w:color w:val="000000" w:themeColor="text1"/>
        </w:rPr>
        <w:t>a)</w:t>
      </w:r>
      <w:r w:rsidR="005740A2" w:rsidRPr="00CA6E66">
        <w:rPr>
          <w:color w:val="000000" w:themeColor="text1"/>
        </w:rPr>
        <w:tab/>
      </w:r>
      <w:r w:rsidRPr="00CA6E66">
        <w:rPr>
          <w:rStyle w:val="Strong"/>
          <w:rFonts w:eastAsiaTheme="majorEastAsia"/>
          <w:color w:val="000000" w:themeColor="text1"/>
        </w:rPr>
        <w:t>H</w:t>
      </w:r>
      <w:r w:rsidRPr="00CA6E66">
        <w:rPr>
          <w:rStyle w:val="Strong"/>
          <w:rFonts w:ascii="Cambria Math" w:eastAsiaTheme="majorEastAsia" w:hAnsi="Cambria Math" w:cs="Cambria Math"/>
          <w:color w:val="000000" w:themeColor="text1"/>
        </w:rPr>
        <w:t>₁</w:t>
      </w:r>
      <w:r w:rsidRPr="00CA6E66">
        <w:rPr>
          <w:rStyle w:val="Strong"/>
          <w:rFonts w:eastAsiaTheme="majorEastAsia"/>
          <w:color w:val="000000" w:themeColor="text1"/>
        </w:rPr>
        <w:t>:</w:t>
      </w:r>
      <w:r w:rsidRPr="00CA6E66">
        <w:rPr>
          <w:color w:val="000000" w:themeColor="text1"/>
        </w:rPr>
        <w:t xml:space="preserve"> An increase in</w:t>
      </w:r>
      <w:r w:rsidRPr="00CA6E66">
        <w:rPr>
          <w:b/>
          <w:bCs/>
          <w:color w:val="000000" w:themeColor="text1"/>
        </w:rPr>
        <w:t xml:space="preserve"> </w:t>
      </w:r>
      <w:r w:rsidRPr="00CA6E66">
        <w:rPr>
          <w:rStyle w:val="Strong"/>
          <w:rFonts w:eastAsiaTheme="majorEastAsia"/>
          <w:b w:val="0"/>
          <w:bCs w:val="0"/>
          <w:color w:val="000000" w:themeColor="text1"/>
        </w:rPr>
        <w:t>reliability</w:t>
      </w:r>
      <w:r w:rsidRPr="00CA6E66">
        <w:rPr>
          <w:color w:val="000000" w:themeColor="text1"/>
        </w:rPr>
        <w:t xml:space="preserve"> leads to an increase in customer satisfaction in the Tanzanian energy industry.</w:t>
      </w:r>
    </w:p>
    <w:p w14:paraId="1BE788B1" w14:textId="47C6764A" w:rsidR="009C0028" w:rsidRPr="00CA6E66" w:rsidRDefault="009C0028" w:rsidP="005F6319">
      <w:pPr>
        <w:pStyle w:val="NormalWeb"/>
        <w:spacing w:before="0" w:beforeAutospacing="0" w:after="0" w:afterAutospacing="0" w:line="480" w:lineRule="auto"/>
        <w:ind w:left="720" w:hanging="720"/>
        <w:rPr>
          <w:color w:val="000000" w:themeColor="text1"/>
        </w:rPr>
      </w:pPr>
      <w:r w:rsidRPr="00CA6E66">
        <w:rPr>
          <w:color w:val="000000" w:themeColor="text1"/>
        </w:rPr>
        <w:lastRenderedPageBreak/>
        <w:t xml:space="preserve">b) </w:t>
      </w:r>
      <w:r w:rsidR="005740A2" w:rsidRPr="00CA6E66">
        <w:rPr>
          <w:color w:val="000000" w:themeColor="text1"/>
        </w:rPr>
        <w:tab/>
      </w:r>
      <w:r w:rsidRPr="00CA6E66">
        <w:rPr>
          <w:rStyle w:val="Strong"/>
          <w:rFonts w:eastAsiaTheme="majorEastAsia"/>
          <w:color w:val="000000" w:themeColor="text1"/>
        </w:rPr>
        <w:t>H</w:t>
      </w:r>
      <w:r w:rsidRPr="00CA6E66">
        <w:rPr>
          <w:rStyle w:val="Strong"/>
          <w:rFonts w:ascii="Cambria Math" w:eastAsiaTheme="majorEastAsia" w:hAnsi="Cambria Math" w:cs="Cambria Math"/>
          <w:color w:val="000000" w:themeColor="text1"/>
        </w:rPr>
        <w:t>₂</w:t>
      </w:r>
      <w:r w:rsidRPr="00CA6E66">
        <w:rPr>
          <w:rStyle w:val="Strong"/>
          <w:rFonts w:eastAsiaTheme="majorEastAsia"/>
          <w:color w:val="000000" w:themeColor="text1"/>
        </w:rPr>
        <w:t>:</w:t>
      </w:r>
      <w:r w:rsidRPr="00CA6E66">
        <w:rPr>
          <w:color w:val="000000" w:themeColor="text1"/>
        </w:rPr>
        <w:t xml:space="preserve"> An increase in </w:t>
      </w:r>
      <w:r w:rsidRPr="00CA6E66">
        <w:rPr>
          <w:rStyle w:val="Strong"/>
          <w:rFonts w:eastAsiaTheme="majorEastAsia"/>
          <w:b w:val="0"/>
          <w:bCs w:val="0"/>
          <w:color w:val="000000" w:themeColor="text1"/>
        </w:rPr>
        <w:t>assurance</w:t>
      </w:r>
      <w:r w:rsidRPr="00CA6E66">
        <w:rPr>
          <w:color w:val="000000" w:themeColor="text1"/>
        </w:rPr>
        <w:t xml:space="preserve"> leads to an increase in customer satisfaction in the Tanzanian energy industry.</w:t>
      </w:r>
    </w:p>
    <w:p w14:paraId="1C73A66D" w14:textId="23B4D8D7" w:rsidR="009C0028" w:rsidRPr="00CA6E66" w:rsidRDefault="009C0028" w:rsidP="005F6319">
      <w:pPr>
        <w:pStyle w:val="NormalWeb"/>
        <w:spacing w:before="0" w:beforeAutospacing="0" w:after="0" w:afterAutospacing="0" w:line="480" w:lineRule="auto"/>
        <w:ind w:left="720" w:hanging="720"/>
        <w:rPr>
          <w:color w:val="000000" w:themeColor="text1"/>
        </w:rPr>
      </w:pPr>
      <w:r w:rsidRPr="00CA6E66">
        <w:rPr>
          <w:color w:val="000000" w:themeColor="text1"/>
        </w:rPr>
        <w:t xml:space="preserve">c) </w:t>
      </w:r>
      <w:r w:rsidR="005740A2" w:rsidRPr="00CA6E66">
        <w:rPr>
          <w:color w:val="000000" w:themeColor="text1"/>
        </w:rPr>
        <w:tab/>
      </w:r>
      <w:r w:rsidRPr="00CA6E66">
        <w:rPr>
          <w:rStyle w:val="Strong"/>
          <w:rFonts w:eastAsiaTheme="majorEastAsia"/>
          <w:color w:val="000000" w:themeColor="text1"/>
        </w:rPr>
        <w:t>H</w:t>
      </w:r>
      <w:r w:rsidRPr="00CA6E66">
        <w:rPr>
          <w:rStyle w:val="Strong"/>
          <w:rFonts w:ascii="Cambria Math" w:eastAsiaTheme="majorEastAsia" w:hAnsi="Cambria Math" w:cs="Cambria Math"/>
          <w:color w:val="000000" w:themeColor="text1"/>
        </w:rPr>
        <w:t>₃</w:t>
      </w:r>
      <w:r w:rsidRPr="00CA6E66">
        <w:rPr>
          <w:rStyle w:val="Strong"/>
          <w:rFonts w:eastAsiaTheme="majorEastAsia"/>
          <w:color w:val="000000" w:themeColor="text1"/>
        </w:rPr>
        <w:t>:</w:t>
      </w:r>
      <w:r w:rsidRPr="00CA6E66">
        <w:rPr>
          <w:color w:val="000000" w:themeColor="text1"/>
        </w:rPr>
        <w:t xml:space="preserve"> An increase in </w:t>
      </w:r>
      <w:r w:rsidRPr="00CA6E66">
        <w:rPr>
          <w:rStyle w:val="Strong"/>
          <w:rFonts w:eastAsiaTheme="majorEastAsia"/>
          <w:b w:val="0"/>
          <w:bCs w:val="0"/>
          <w:color w:val="000000" w:themeColor="text1"/>
        </w:rPr>
        <w:t>tangibility</w:t>
      </w:r>
      <w:r w:rsidRPr="00CA6E66">
        <w:rPr>
          <w:color w:val="000000" w:themeColor="text1"/>
        </w:rPr>
        <w:t xml:space="preserve"> leads to an increase in customer satisfaction in the Tanzanian energy industry.</w:t>
      </w:r>
    </w:p>
    <w:p w14:paraId="1BC458F3" w14:textId="6BEF6F6B" w:rsidR="009C0028" w:rsidRPr="00CA6E66" w:rsidRDefault="009C0028" w:rsidP="005F6319">
      <w:pPr>
        <w:pStyle w:val="NormalWeb"/>
        <w:spacing w:before="0" w:beforeAutospacing="0" w:after="0" w:afterAutospacing="0" w:line="480" w:lineRule="auto"/>
        <w:ind w:left="720" w:hanging="720"/>
        <w:rPr>
          <w:color w:val="000000" w:themeColor="text1"/>
        </w:rPr>
      </w:pPr>
      <w:r w:rsidRPr="00CA6E66">
        <w:rPr>
          <w:color w:val="000000" w:themeColor="text1"/>
        </w:rPr>
        <w:t xml:space="preserve">d) </w:t>
      </w:r>
      <w:r w:rsidR="005740A2" w:rsidRPr="00CA6E66">
        <w:rPr>
          <w:color w:val="000000" w:themeColor="text1"/>
        </w:rPr>
        <w:tab/>
      </w:r>
      <w:r w:rsidRPr="00CA6E66">
        <w:rPr>
          <w:rStyle w:val="Strong"/>
          <w:rFonts w:eastAsiaTheme="majorEastAsia"/>
          <w:color w:val="000000" w:themeColor="text1"/>
        </w:rPr>
        <w:t>H</w:t>
      </w:r>
      <w:r w:rsidRPr="00CA6E66">
        <w:rPr>
          <w:rStyle w:val="Strong"/>
          <w:rFonts w:ascii="Cambria Math" w:eastAsiaTheme="majorEastAsia" w:hAnsi="Cambria Math" w:cs="Cambria Math"/>
          <w:color w:val="000000" w:themeColor="text1"/>
        </w:rPr>
        <w:t>₄</w:t>
      </w:r>
      <w:r w:rsidRPr="00CA6E66">
        <w:rPr>
          <w:rStyle w:val="Strong"/>
          <w:rFonts w:eastAsiaTheme="majorEastAsia"/>
          <w:color w:val="000000" w:themeColor="text1"/>
        </w:rPr>
        <w:t>:</w:t>
      </w:r>
      <w:r w:rsidRPr="00CA6E66">
        <w:rPr>
          <w:color w:val="000000" w:themeColor="text1"/>
        </w:rPr>
        <w:t xml:space="preserve"> An increase in </w:t>
      </w:r>
      <w:r w:rsidRPr="00CA6E66">
        <w:rPr>
          <w:rStyle w:val="Strong"/>
          <w:rFonts w:eastAsiaTheme="majorEastAsia"/>
          <w:b w:val="0"/>
          <w:bCs w:val="0"/>
          <w:color w:val="000000" w:themeColor="text1"/>
        </w:rPr>
        <w:t>empathy</w:t>
      </w:r>
      <w:r w:rsidRPr="00CA6E66">
        <w:rPr>
          <w:color w:val="000000" w:themeColor="text1"/>
        </w:rPr>
        <w:t xml:space="preserve"> leads to an increase in customer satisfaction in the Tanzanian energy industry.</w:t>
      </w:r>
    </w:p>
    <w:p w14:paraId="56952257" w14:textId="5B92485E" w:rsidR="009C0028" w:rsidRPr="00CA6E66" w:rsidRDefault="009C0028" w:rsidP="005F6319">
      <w:pPr>
        <w:pStyle w:val="NormalWeb"/>
        <w:spacing w:before="0" w:beforeAutospacing="0" w:after="0" w:afterAutospacing="0" w:line="480" w:lineRule="auto"/>
        <w:ind w:left="720" w:hanging="720"/>
        <w:rPr>
          <w:color w:val="000000" w:themeColor="text1"/>
        </w:rPr>
      </w:pPr>
      <w:r w:rsidRPr="00CA6E66">
        <w:rPr>
          <w:color w:val="000000" w:themeColor="text1"/>
        </w:rPr>
        <w:t xml:space="preserve">e) </w:t>
      </w:r>
      <w:r w:rsidR="005740A2" w:rsidRPr="00CA6E66">
        <w:rPr>
          <w:color w:val="000000" w:themeColor="text1"/>
        </w:rPr>
        <w:tab/>
      </w:r>
      <w:r w:rsidRPr="00CA6E66">
        <w:rPr>
          <w:rStyle w:val="Strong"/>
          <w:rFonts w:eastAsiaTheme="majorEastAsia"/>
          <w:color w:val="000000" w:themeColor="text1"/>
        </w:rPr>
        <w:t>H</w:t>
      </w:r>
      <w:r w:rsidRPr="00CA6E66">
        <w:rPr>
          <w:rStyle w:val="Strong"/>
          <w:rFonts w:ascii="Cambria Math" w:eastAsiaTheme="majorEastAsia" w:hAnsi="Cambria Math" w:cs="Cambria Math"/>
          <w:color w:val="000000" w:themeColor="text1"/>
        </w:rPr>
        <w:t>₅</w:t>
      </w:r>
      <w:r w:rsidRPr="00CA6E66">
        <w:rPr>
          <w:rStyle w:val="Strong"/>
          <w:rFonts w:eastAsiaTheme="majorEastAsia"/>
          <w:color w:val="000000" w:themeColor="text1"/>
        </w:rPr>
        <w:t>:</w:t>
      </w:r>
      <w:r w:rsidRPr="00CA6E66">
        <w:rPr>
          <w:color w:val="000000" w:themeColor="text1"/>
        </w:rPr>
        <w:t xml:space="preserve"> An increase in </w:t>
      </w:r>
      <w:r w:rsidRPr="00CA6E66">
        <w:rPr>
          <w:rStyle w:val="Strong"/>
          <w:rFonts w:eastAsiaTheme="majorEastAsia"/>
          <w:b w:val="0"/>
          <w:bCs w:val="0"/>
          <w:color w:val="000000" w:themeColor="text1"/>
        </w:rPr>
        <w:t>responsiveness</w:t>
      </w:r>
      <w:r w:rsidRPr="00CA6E66">
        <w:rPr>
          <w:color w:val="000000" w:themeColor="text1"/>
        </w:rPr>
        <w:t xml:space="preserve"> leads to an increase in customer satisfaction in the Tanzanian energy industry.</w:t>
      </w:r>
    </w:p>
    <w:p w14:paraId="2531697E" w14:textId="77777777" w:rsidR="009C0028" w:rsidRPr="00CA6E66" w:rsidRDefault="009C0028" w:rsidP="005F6319">
      <w:pPr>
        <w:spacing w:after="0" w:line="480" w:lineRule="auto"/>
        <w:rPr>
          <w:rFonts w:ascii="Times New Roman" w:hAnsi="Times New Roman" w:cs="Times New Roman"/>
          <w:color w:val="000000" w:themeColor="text1"/>
          <w:sz w:val="24"/>
          <w:szCs w:val="24"/>
        </w:rPr>
      </w:pPr>
    </w:p>
    <w:p w14:paraId="351EFC5C" w14:textId="00C42CA5" w:rsidR="008913AB" w:rsidRPr="00CA6E66" w:rsidRDefault="008913AB" w:rsidP="005F6319">
      <w:pPr>
        <w:spacing w:after="0" w:line="480" w:lineRule="auto"/>
        <w:rPr>
          <w:rFonts w:ascii="Times New Roman" w:hAnsi="Times New Roman" w:cs="Times New Roman"/>
          <w:color w:val="000000" w:themeColor="text1"/>
          <w:sz w:val="24"/>
          <w:szCs w:val="24"/>
        </w:rPr>
      </w:pPr>
    </w:p>
    <w:p w14:paraId="00F1538B" w14:textId="451EA54F" w:rsidR="008913AB" w:rsidRPr="00CA6E66" w:rsidRDefault="008913AB" w:rsidP="005F6319">
      <w:pPr>
        <w:spacing w:after="0" w:line="480" w:lineRule="auto"/>
        <w:rPr>
          <w:rFonts w:ascii="Times New Roman" w:hAnsi="Times New Roman" w:cs="Times New Roman"/>
          <w:color w:val="000000" w:themeColor="text1"/>
          <w:sz w:val="24"/>
          <w:szCs w:val="24"/>
        </w:rPr>
      </w:pPr>
    </w:p>
    <w:p w14:paraId="43B89450" w14:textId="1B1E8CAB" w:rsidR="008913AB" w:rsidRPr="00CA6E66" w:rsidRDefault="008913AB" w:rsidP="005F6319">
      <w:pPr>
        <w:spacing w:after="0" w:line="480" w:lineRule="auto"/>
        <w:rPr>
          <w:rFonts w:ascii="Times New Roman" w:hAnsi="Times New Roman" w:cs="Times New Roman"/>
          <w:color w:val="000000" w:themeColor="text1"/>
          <w:sz w:val="24"/>
          <w:szCs w:val="24"/>
        </w:rPr>
      </w:pPr>
    </w:p>
    <w:p w14:paraId="7E073A29" w14:textId="77777777" w:rsidR="008913AB" w:rsidRPr="00CA6E66" w:rsidRDefault="008913AB" w:rsidP="005F6319">
      <w:pPr>
        <w:spacing w:after="0" w:line="480" w:lineRule="auto"/>
        <w:rPr>
          <w:rFonts w:ascii="Times New Roman" w:hAnsi="Times New Roman" w:cs="Times New Roman"/>
          <w:color w:val="000000" w:themeColor="text1"/>
          <w:sz w:val="24"/>
          <w:szCs w:val="24"/>
        </w:rPr>
      </w:pPr>
    </w:p>
    <w:p w14:paraId="61E43639" w14:textId="77777777" w:rsidR="00561BB8" w:rsidRPr="00CA6E66" w:rsidRDefault="00A64C4C" w:rsidP="005F6319">
      <w:pPr>
        <w:spacing w:after="0" w:line="48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xml:space="preserve">                                                            </w:t>
      </w:r>
    </w:p>
    <w:p w14:paraId="448B9B56" w14:textId="77777777" w:rsidR="00561BB8" w:rsidRPr="00CA6E66" w:rsidRDefault="00561BB8" w:rsidP="005F6319">
      <w:pPr>
        <w:spacing w:after="0" w:line="480" w:lineRule="auto"/>
        <w:jc w:val="both"/>
        <w:rPr>
          <w:rFonts w:ascii="Times New Roman" w:hAnsi="Times New Roman" w:cs="Times New Roman"/>
          <w:color w:val="000000" w:themeColor="text1"/>
          <w:sz w:val="24"/>
          <w:szCs w:val="24"/>
        </w:rPr>
      </w:pPr>
    </w:p>
    <w:p w14:paraId="4E244C0F" w14:textId="77777777" w:rsidR="00561BB8" w:rsidRPr="00CA6E66" w:rsidRDefault="00561BB8" w:rsidP="005F6319">
      <w:pPr>
        <w:spacing w:after="0" w:line="480" w:lineRule="auto"/>
        <w:jc w:val="both"/>
        <w:rPr>
          <w:rFonts w:ascii="Times New Roman" w:hAnsi="Times New Roman" w:cs="Times New Roman"/>
          <w:color w:val="000000" w:themeColor="text1"/>
          <w:sz w:val="24"/>
          <w:szCs w:val="24"/>
        </w:rPr>
      </w:pPr>
    </w:p>
    <w:p w14:paraId="07BD6B5E" w14:textId="77777777" w:rsidR="00561BB8" w:rsidRPr="00CA6E66" w:rsidRDefault="00561BB8" w:rsidP="005F6319">
      <w:pPr>
        <w:spacing w:after="0" w:line="480" w:lineRule="auto"/>
        <w:jc w:val="both"/>
        <w:rPr>
          <w:rFonts w:ascii="Times New Roman" w:hAnsi="Times New Roman" w:cs="Times New Roman"/>
          <w:color w:val="000000" w:themeColor="text1"/>
          <w:sz w:val="24"/>
          <w:szCs w:val="24"/>
        </w:rPr>
      </w:pPr>
    </w:p>
    <w:p w14:paraId="601BC771" w14:textId="6186B43D" w:rsidR="00D569F4" w:rsidRPr="00CA6E66" w:rsidRDefault="00A64C4C" w:rsidP="005F6319">
      <w:pPr>
        <w:spacing w:after="0" w:line="48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xml:space="preserve">                                                                                                                                             </w:t>
      </w:r>
    </w:p>
    <w:p w14:paraId="705E49DB" w14:textId="77777777" w:rsidR="00F417A6" w:rsidRDefault="00F417A6">
      <w:pPr>
        <w:spacing w:after="0" w:line="240" w:lineRule="auto"/>
        <w:rPr>
          <w:rFonts w:ascii="Times New Roman" w:eastAsia="Times New Roman" w:hAnsi="Times New Roman" w:cs="Times New Roman"/>
          <w:b/>
          <w:bCs/>
          <w:color w:val="000000" w:themeColor="text1"/>
          <w:sz w:val="24"/>
          <w:szCs w:val="24"/>
        </w:rPr>
      </w:pPr>
      <w:bookmarkStart w:id="92" w:name="_Toc202872181"/>
      <w:r>
        <w:rPr>
          <w:rFonts w:ascii="Times New Roman" w:hAnsi="Times New Roman"/>
          <w:color w:val="000000" w:themeColor="text1"/>
          <w:sz w:val="24"/>
          <w:szCs w:val="24"/>
        </w:rPr>
        <w:br w:type="page"/>
      </w:r>
    </w:p>
    <w:p w14:paraId="24BF1863" w14:textId="3F16FFC0" w:rsidR="00D569F4" w:rsidRPr="00CA6E66" w:rsidRDefault="00A64C4C" w:rsidP="009C0D06">
      <w:pPr>
        <w:pStyle w:val="Heading1"/>
        <w:spacing w:before="0" w:line="480" w:lineRule="auto"/>
        <w:jc w:val="center"/>
        <w:rPr>
          <w:rFonts w:ascii="Times New Roman" w:hAnsi="Times New Roman"/>
          <w:color w:val="000000" w:themeColor="text1"/>
          <w:sz w:val="24"/>
          <w:szCs w:val="24"/>
        </w:rPr>
      </w:pPr>
      <w:r w:rsidRPr="00CA6E66">
        <w:rPr>
          <w:rFonts w:ascii="Times New Roman" w:hAnsi="Times New Roman"/>
          <w:color w:val="000000" w:themeColor="text1"/>
          <w:sz w:val="24"/>
          <w:szCs w:val="24"/>
        </w:rPr>
        <w:lastRenderedPageBreak/>
        <w:t>CHAPTER THREE</w:t>
      </w:r>
      <w:bookmarkStart w:id="93" w:name="_Toc453669225"/>
      <w:bookmarkStart w:id="94" w:name="_Toc432091516"/>
      <w:bookmarkStart w:id="95" w:name="_Toc377307129"/>
      <w:bookmarkEnd w:id="92"/>
      <w:r w:rsidR="00E867EA" w:rsidRPr="00CA6E66">
        <w:rPr>
          <w:rFonts w:ascii="Times New Roman" w:hAnsi="Times New Roman"/>
          <w:color w:val="000000" w:themeColor="text1"/>
          <w:sz w:val="24"/>
          <w:szCs w:val="24"/>
        </w:rPr>
        <w:fldChar w:fldCharType="begin"/>
      </w:r>
      <w:r w:rsidR="00E867EA" w:rsidRPr="00CA6E66">
        <w:rPr>
          <w:color w:val="000000" w:themeColor="text1"/>
        </w:rPr>
        <w:instrText xml:space="preserve"> TC "</w:instrText>
      </w:r>
      <w:bookmarkStart w:id="96" w:name="_Toc203238063"/>
      <w:r w:rsidR="00E867EA" w:rsidRPr="00CA6E66">
        <w:rPr>
          <w:rFonts w:ascii="Times New Roman" w:hAnsi="Times New Roman"/>
          <w:color w:val="000000" w:themeColor="text1"/>
          <w:sz w:val="24"/>
          <w:szCs w:val="24"/>
        </w:rPr>
        <w:instrText>CHAPTER THREE</w:instrText>
      </w:r>
      <w:bookmarkEnd w:id="96"/>
      <w:r w:rsidR="00E867EA" w:rsidRPr="00CA6E66">
        <w:rPr>
          <w:color w:val="000000" w:themeColor="text1"/>
        </w:rPr>
        <w:instrText xml:space="preserve">" \f C \l "1" </w:instrText>
      </w:r>
      <w:r w:rsidR="00E867EA" w:rsidRPr="00CA6E66">
        <w:rPr>
          <w:rFonts w:ascii="Times New Roman" w:hAnsi="Times New Roman"/>
          <w:color w:val="000000" w:themeColor="text1"/>
          <w:sz w:val="24"/>
          <w:szCs w:val="24"/>
        </w:rPr>
        <w:fldChar w:fldCharType="end"/>
      </w:r>
    </w:p>
    <w:p w14:paraId="52175BBD" w14:textId="2212153B" w:rsidR="00D569F4" w:rsidRPr="00CA6E66" w:rsidRDefault="00A64C4C" w:rsidP="009C0D06">
      <w:pPr>
        <w:pStyle w:val="Heading1"/>
        <w:spacing w:before="0" w:line="480" w:lineRule="auto"/>
        <w:jc w:val="center"/>
        <w:rPr>
          <w:rFonts w:ascii="Times New Roman" w:hAnsi="Times New Roman"/>
          <w:color w:val="000000" w:themeColor="text1"/>
          <w:sz w:val="24"/>
          <w:szCs w:val="24"/>
        </w:rPr>
      </w:pPr>
      <w:bookmarkStart w:id="97" w:name="_Toc494196199"/>
      <w:bookmarkStart w:id="98" w:name="_Toc494195991"/>
      <w:bookmarkStart w:id="99" w:name="_Toc79408628"/>
      <w:bookmarkStart w:id="100" w:name="_Toc202872182"/>
      <w:r w:rsidRPr="00CA6E66">
        <w:rPr>
          <w:rFonts w:ascii="Times New Roman" w:hAnsi="Times New Roman"/>
          <w:color w:val="000000" w:themeColor="text1"/>
          <w:sz w:val="24"/>
          <w:szCs w:val="24"/>
        </w:rPr>
        <w:t>RESEARCH METHODOLOGY</w:t>
      </w:r>
      <w:bookmarkEnd w:id="93"/>
      <w:bookmarkEnd w:id="94"/>
      <w:bookmarkEnd w:id="95"/>
      <w:bookmarkEnd w:id="97"/>
      <w:bookmarkEnd w:id="98"/>
      <w:bookmarkEnd w:id="99"/>
      <w:bookmarkEnd w:id="100"/>
      <w:r w:rsidR="00E867EA" w:rsidRPr="00CA6E66">
        <w:rPr>
          <w:rFonts w:ascii="Times New Roman" w:hAnsi="Times New Roman"/>
          <w:color w:val="000000" w:themeColor="text1"/>
          <w:sz w:val="24"/>
          <w:szCs w:val="24"/>
        </w:rPr>
        <w:fldChar w:fldCharType="begin"/>
      </w:r>
      <w:r w:rsidR="00E867EA" w:rsidRPr="00CA6E66">
        <w:rPr>
          <w:color w:val="000000" w:themeColor="text1"/>
        </w:rPr>
        <w:instrText xml:space="preserve"> TC "</w:instrText>
      </w:r>
      <w:bookmarkStart w:id="101" w:name="_Toc203238064"/>
      <w:r w:rsidR="00E867EA" w:rsidRPr="00CA6E66">
        <w:rPr>
          <w:rFonts w:ascii="Times New Roman" w:hAnsi="Times New Roman"/>
          <w:color w:val="000000" w:themeColor="text1"/>
          <w:sz w:val="24"/>
          <w:szCs w:val="24"/>
        </w:rPr>
        <w:instrText>RESEARCH METHODOLOGY</w:instrText>
      </w:r>
      <w:bookmarkEnd w:id="101"/>
      <w:r w:rsidR="00E867EA" w:rsidRPr="00CA6E66">
        <w:rPr>
          <w:color w:val="000000" w:themeColor="text1"/>
        </w:rPr>
        <w:instrText xml:space="preserve">" \f C \l "1" </w:instrText>
      </w:r>
      <w:r w:rsidR="00E867EA" w:rsidRPr="00CA6E66">
        <w:rPr>
          <w:rFonts w:ascii="Times New Roman" w:hAnsi="Times New Roman"/>
          <w:color w:val="000000" w:themeColor="text1"/>
          <w:sz w:val="24"/>
          <w:szCs w:val="24"/>
        </w:rPr>
        <w:fldChar w:fldCharType="end"/>
      </w:r>
    </w:p>
    <w:p w14:paraId="65275054" w14:textId="52E9A217" w:rsidR="00D569F4" w:rsidRPr="00CA6E66" w:rsidRDefault="00A64C4C" w:rsidP="00983678">
      <w:pPr>
        <w:pStyle w:val="Heading2"/>
        <w:spacing w:before="0"/>
        <w:ind w:left="426" w:hanging="426"/>
        <w:rPr>
          <w:rFonts w:cs="Times New Roman"/>
          <w:b/>
          <w:color w:val="000000" w:themeColor="text1"/>
          <w:szCs w:val="24"/>
        </w:rPr>
      </w:pPr>
      <w:bookmarkStart w:id="102" w:name="_Toc377307130"/>
      <w:bookmarkStart w:id="103" w:name="_Toc494195992"/>
      <w:bookmarkStart w:id="104" w:name="_Toc494196200"/>
      <w:bookmarkStart w:id="105" w:name="_Toc432091517"/>
      <w:bookmarkStart w:id="106" w:name="_Toc453669226"/>
      <w:bookmarkStart w:id="107" w:name="_Toc79408629"/>
      <w:bookmarkStart w:id="108" w:name="_Toc202872183"/>
      <w:r w:rsidRPr="00CA6E66">
        <w:rPr>
          <w:rFonts w:cs="Times New Roman"/>
          <w:b/>
          <w:color w:val="000000" w:themeColor="text1"/>
          <w:szCs w:val="24"/>
        </w:rPr>
        <w:t>3.</w:t>
      </w:r>
      <w:bookmarkEnd w:id="102"/>
      <w:bookmarkEnd w:id="103"/>
      <w:bookmarkEnd w:id="104"/>
      <w:bookmarkEnd w:id="105"/>
      <w:bookmarkEnd w:id="106"/>
      <w:bookmarkEnd w:id="107"/>
      <w:r w:rsidRPr="00CA6E66">
        <w:rPr>
          <w:rFonts w:cs="Times New Roman"/>
          <w:b/>
          <w:color w:val="000000" w:themeColor="text1"/>
          <w:szCs w:val="24"/>
        </w:rPr>
        <w:t>1</w:t>
      </w:r>
      <w:r w:rsidRPr="00CA6E66">
        <w:rPr>
          <w:rFonts w:cs="Times New Roman"/>
          <w:b/>
          <w:color w:val="000000" w:themeColor="text1"/>
          <w:szCs w:val="24"/>
        </w:rPr>
        <w:tab/>
        <w:t>Chapter Overview</w:t>
      </w:r>
      <w:bookmarkEnd w:id="108"/>
      <w:r w:rsidR="00E867EA" w:rsidRPr="00CA6E66">
        <w:rPr>
          <w:rFonts w:cs="Times New Roman"/>
          <w:b/>
          <w:color w:val="000000" w:themeColor="text1"/>
          <w:szCs w:val="24"/>
        </w:rPr>
        <w:fldChar w:fldCharType="begin"/>
      </w:r>
      <w:r w:rsidR="00E867EA" w:rsidRPr="00CA6E66">
        <w:rPr>
          <w:color w:val="000000" w:themeColor="text1"/>
        </w:rPr>
        <w:instrText xml:space="preserve"> TC "</w:instrText>
      </w:r>
      <w:bookmarkStart w:id="109" w:name="_Toc203238065"/>
      <w:r w:rsidR="00E867EA" w:rsidRPr="00CA6E66">
        <w:rPr>
          <w:rFonts w:cs="Times New Roman"/>
          <w:b/>
          <w:color w:val="000000" w:themeColor="text1"/>
          <w:szCs w:val="24"/>
        </w:rPr>
        <w:instrText>3.1</w:instrText>
      </w:r>
      <w:r w:rsidR="00E867EA" w:rsidRPr="00CA6E66">
        <w:rPr>
          <w:rFonts w:cs="Times New Roman"/>
          <w:b/>
          <w:color w:val="000000" w:themeColor="text1"/>
          <w:szCs w:val="24"/>
        </w:rPr>
        <w:tab/>
        <w:instrText>Chapter Overview</w:instrText>
      </w:r>
      <w:bookmarkEnd w:id="109"/>
      <w:r w:rsidR="00E867EA" w:rsidRPr="00CA6E66">
        <w:rPr>
          <w:color w:val="000000" w:themeColor="text1"/>
        </w:rPr>
        <w:instrText xml:space="preserve">" \f C \l "1" </w:instrText>
      </w:r>
      <w:r w:rsidR="00E867EA" w:rsidRPr="00CA6E66">
        <w:rPr>
          <w:rFonts w:cs="Times New Roman"/>
          <w:b/>
          <w:color w:val="000000" w:themeColor="text1"/>
          <w:szCs w:val="24"/>
        </w:rPr>
        <w:fldChar w:fldCharType="end"/>
      </w:r>
    </w:p>
    <w:p w14:paraId="30418B38" w14:textId="145BD9ED" w:rsidR="00D569F4" w:rsidRDefault="00A64C4C" w:rsidP="005F6319">
      <w:pPr>
        <w:spacing w:before="40" w:after="0" w:line="480" w:lineRule="auto"/>
        <w:jc w:val="both"/>
        <w:rPr>
          <w:rFonts w:ascii="Times New Roman" w:hAnsi="Times New Roman" w:cs="Times New Roman"/>
          <w:color w:val="000000" w:themeColor="text1"/>
          <w:sz w:val="24"/>
          <w:szCs w:val="24"/>
        </w:rPr>
      </w:pPr>
      <w:bookmarkStart w:id="110" w:name="_Toc79408631"/>
      <w:r w:rsidRPr="00CA6E66">
        <w:rPr>
          <w:rFonts w:ascii="Times New Roman" w:hAnsi="Times New Roman" w:cs="Times New Roman"/>
          <w:color w:val="000000" w:themeColor="text1"/>
          <w:sz w:val="24"/>
          <w:szCs w:val="24"/>
        </w:rPr>
        <w:t>This chapter outline</w:t>
      </w:r>
      <w:r w:rsidR="0031026D" w:rsidRPr="00CA6E66">
        <w:rPr>
          <w:rFonts w:ascii="Times New Roman" w:hAnsi="Times New Roman" w:cs="Times New Roman"/>
          <w:color w:val="000000" w:themeColor="text1"/>
          <w:sz w:val="24"/>
          <w:szCs w:val="24"/>
        </w:rPr>
        <w:t>s</w:t>
      </w:r>
      <w:r w:rsidRPr="00CA6E66">
        <w:rPr>
          <w:rFonts w:ascii="Times New Roman" w:hAnsi="Times New Roman" w:cs="Times New Roman"/>
          <w:color w:val="000000" w:themeColor="text1"/>
          <w:sz w:val="24"/>
          <w:szCs w:val="24"/>
        </w:rPr>
        <w:t xml:space="preserve"> the </w:t>
      </w:r>
      <w:r w:rsidR="005C79D0" w:rsidRPr="00CA6E66">
        <w:rPr>
          <w:rFonts w:ascii="Times New Roman" w:hAnsi="Times New Roman" w:cs="Times New Roman"/>
          <w:color w:val="000000" w:themeColor="text1"/>
          <w:sz w:val="24"/>
          <w:szCs w:val="24"/>
        </w:rPr>
        <w:t xml:space="preserve">research’s </w:t>
      </w:r>
      <w:r w:rsidRPr="00CA6E66">
        <w:rPr>
          <w:rFonts w:ascii="Times New Roman" w:hAnsi="Times New Roman" w:cs="Times New Roman"/>
          <w:color w:val="000000" w:themeColor="text1"/>
          <w:sz w:val="24"/>
          <w:szCs w:val="24"/>
        </w:rPr>
        <w:t>methodolog</w:t>
      </w:r>
      <w:r w:rsidR="005C79D0" w:rsidRPr="00CA6E66">
        <w:rPr>
          <w:rFonts w:ascii="Times New Roman" w:hAnsi="Times New Roman" w:cs="Times New Roman"/>
          <w:color w:val="000000" w:themeColor="text1"/>
          <w:sz w:val="24"/>
          <w:szCs w:val="24"/>
        </w:rPr>
        <w:t>y</w:t>
      </w:r>
      <w:r w:rsidRPr="00CA6E66">
        <w:rPr>
          <w:rFonts w:ascii="Times New Roman" w:hAnsi="Times New Roman" w:cs="Times New Roman"/>
          <w:color w:val="000000" w:themeColor="text1"/>
          <w:sz w:val="24"/>
          <w:szCs w:val="24"/>
        </w:rPr>
        <w:t xml:space="preserve">, including research strategies, philosophy, study population, design, and area. </w:t>
      </w:r>
      <w:r w:rsidR="0031026D" w:rsidRPr="00CA6E66">
        <w:rPr>
          <w:rFonts w:ascii="Times New Roman" w:hAnsi="Times New Roman" w:cs="Times New Roman"/>
          <w:color w:val="000000" w:themeColor="text1"/>
          <w:sz w:val="24"/>
          <w:szCs w:val="24"/>
        </w:rPr>
        <w:t xml:space="preserve">The chapter </w:t>
      </w:r>
      <w:r w:rsidRPr="00CA6E66">
        <w:rPr>
          <w:rFonts w:ascii="Times New Roman" w:hAnsi="Times New Roman" w:cs="Times New Roman"/>
          <w:color w:val="000000" w:themeColor="text1"/>
          <w:sz w:val="24"/>
          <w:szCs w:val="24"/>
        </w:rPr>
        <w:t>cover</w:t>
      </w:r>
      <w:r w:rsidR="0031026D" w:rsidRPr="00CA6E66">
        <w:rPr>
          <w:rFonts w:ascii="Times New Roman" w:hAnsi="Times New Roman" w:cs="Times New Roman"/>
          <w:color w:val="000000" w:themeColor="text1"/>
          <w:sz w:val="24"/>
          <w:szCs w:val="24"/>
        </w:rPr>
        <w:t>s</w:t>
      </w:r>
      <w:r w:rsidRPr="00CA6E66">
        <w:rPr>
          <w:rFonts w:ascii="Times New Roman" w:hAnsi="Times New Roman" w:cs="Times New Roman"/>
          <w:color w:val="000000" w:themeColor="text1"/>
          <w:sz w:val="24"/>
          <w:szCs w:val="24"/>
        </w:rPr>
        <w:t xml:space="preserve"> sample size, sampling strategies, </w:t>
      </w:r>
      <w:r w:rsidR="009F21C6" w:rsidRPr="00CA6E66">
        <w:rPr>
          <w:rFonts w:ascii="Times New Roman" w:hAnsi="Times New Roman" w:cs="Times New Roman"/>
          <w:color w:val="000000" w:themeColor="text1"/>
          <w:sz w:val="24"/>
          <w:szCs w:val="24"/>
        </w:rPr>
        <w:t>variables</w:t>
      </w:r>
      <w:r w:rsidR="00F72F2E" w:rsidRPr="00CA6E66">
        <w:rPr>
          <w:rFonts w:ascii="Times New Roman" w:hAnsi="Times New Roman" w:cs="Times New Roman"/>
          <w:color w:val="000000" w:themeColor="text1"/>
          <w:sz w:val="24"/>
          <w:szCs w:val="24"/>
        </w:rPr>
        <w:t>,</w:t>
      </w:r>
      <w:r w:rsidR="000D12CF" w:rsidRPr="00CA6E66">
        <w:rPr>
          <w:rFonts w:ascii="Times New Roman" w:hAnsi="Times New Roman" w:cs="Times New Roman"/>
          <w:color w:val="000000" w:themeColor="text1"/>
          <w:sz w:val="24"/>
          <w:szCs w:val="24"/>
        </w:rPr>
        <w:t xml:space="preserve"> </w:t>
      </w:r>
      <w:r w:rsidR="009F21C6" w:rsidRPr="00CA6E66">
        <w:rPr>
          <w:rFonts w:ascii="Times New Roman" w:hAnsi="Times New Roman" w:cs="Times New Roman"/>
          <w:color w:val="000000" w:themeColor="text1"/>
          <w:sz w:val="24"/>
          <w:szCs w:val="24"/>
        </w:rPr>
        <w:t>measurement procedures, data collection method, data analysis, data cleaning process, reliability, validity, ethical considerations</w:t>
      </w:r>
      <w:r w:rsidRPr="00CA6E66">
        <w:rPr>
          <w:rFonts w:ascii="Times New Roman" w:hAnsi="Times New Roman" w:cs="Times New Roman"/>
          <w:color w:val="000000" w:themeColor="text1"/>
          <w:sz w:val="24"/>
          <w:szCs w:val="24"/>
        </w:rPr>
        <w:t>, and a summary.</w:t>
      </w:r>
    </w:p>
    <w:p w14:paraId="3B62F49D" w14:textId="77777777" w:rsidR="009C0D06" w:rsidRPr="009C0D06" w:rsidRDefault="009C0D06" w:rsidP="005F6319">
      <w:pPr>
        <w:spacing w:before="40" w:after="0" w:line="480" w:lineRule="auto"/>
        <w:jc w:val="both"/>
        <w:rPr>
          <w:rFonts w:ascii="Times New Roman" w:hAnsi="Times New Roman" w:cs="Times New Roman"/>
          <w:color w:val="000000" w:themeColor="text1"/>
          <w:sz w:val="6"/>
          <w:szCs w:val="24"/>
        </w:rPr>
      </w:pPr>
    </w:p>
    <w:p w14:paraId="5D86C1FA" w14:textId="21999273" w:rsidR="00D569F4" w:rsidRPr="00CA6E66" w:rsidRDefault="00A64C4C" w:rsidP="009C0D06">
      <w:pPr>
        <w:pStyle w:val="Heading2"/>
        <w:tabs>
          <w:tab w:val="left" w:pos="567"/>
          <w:tab w:val="left" w:pos="709"/>
        </w:tabs>
        <w:spacing w:before="100" w:beforeAutospacing="1"/>
        <w:ind w:left="426" w:hanging="426"/>
        <w:rPr>
          <w:rFonts w:cs="Times New Roman"/>
          <w:b/>
          <w:color w:val="000000" w:themeColor="text1"/>
          <w:szCs w:val="24"/>
        </w:rPr>
      </w:pPr>
      <w:bookmarkStart w:id="111" w:name="_Toc377307131"/>
      <w:bookmarkStart w:id="112" w:name="_Toc494196201"/>
      <w:bookmarkStart w:id="113" w:name="_Toc79408630"/>
      <w:bookmarkStart w:id="114" w:name="_Toc494195993"/>
      <w:bookmarkStart w:id="115" w:name="_Toc202872184"/>
      <w:r w:rsidRPr="00CA6E66">
        <w:rPr>
          <w:rFonts w:cs="Times New Roman"/>
          <w:b/>
          <w:color w:val="000000" w:themeColor="text1"/>
          <w:szCs w:val="24"/>
        </w:rPr>
        <w:t>3.2</w:t>
      </w:r>
      <w:r w:rsidRPr="00CA6E66">
        <w:rPr>
          <w:rFonts w:cs="Times New Roman"/>
          <w:b/>
          <w:color w:val="000000" w:themeColor="text1"/>
          <w:szCs w:val="24"/>
        </w:rPr>
        <w:tab/>
        <w:t xml:space="preserve">Research </w:t>
      </w:r>
      <w:bookmarkEnd w:id="111"/>
      <w:bookmarkEnd w:id="112"/>
      <w:bookmarkEnd w:id="113"/>
      <w:bookmarkEnd w:id="114"/>
      <w:r w:rsidRPr="00CA6E66">
        <w:rPr>
          <w:rFonts w:cs="Times New Roman"/>
          <w:b/>
          <w:color w:val="000000" w:themeColor="text1"/>
          <w:szCs w:val="24"/>
        </w:rPr>
        <w:t>Philosophy</w:t>
      </w:r>
      <w:bookmarkEnd w:id="115"/>
      <w:r w:rsidR="00E867EA" w:rsidRPr="00CA6E66">
        <w:rPr>
          <w:rFonts w:cs="Times New Roman"/>
          <w:b/>
          <w:color w:val="000000" w:themeColor="text1"/>
          <w:szCs w:val="24"/>
        </w:rPr>
        <w:fldChar w:fldCharType="begin"/>
      </w:r>
      <w:r w:rsidR="00E867EA" w:rsidRPr="00CA6E66">
        <w:rPr>
          <w:color w:val="000000" w:themeColor="text1"/>
        </w:rPr>
        <w:instrText xml:space="preserve"> TC "</w:instrText>
      </w:r>
      <w:bookmarkStart w:id="116" w:name="_Toc203238066"/>
      <w:r w:rsidR="00E867EA" w:rsidRPr="00CA6E66">
        <w:rPr>
          <w:rFonts w:cs="Times New Roman"/>
          <w:b/>
          <w:color w:val="000000" w:themeColor="text1"/>
          <w:szCs w:val="24"/>
        </w:rPr>
        <w:instrText>3.2</w:instrText>
      </w:r>
      <w:r w:rsidR="00E867EA" w:rsidRPr="00CA6E66">
        <w:rPr>
          <w:rFonts w:cs="Times New Roman"/>
          <w:b/>
          <w:color w:val="000000" w:themeColor="text1"/>
          <w:szCs w:val="24"/>
        </w:rPr>
        <w:tab/>
        <w:instrText>Research Philosophy</w:instrText>
      </w:r>
      <w:bookmarkEnd w:id="116"/>
      <w:r w:rsidR="00E867EA" w:rsidRPr="00CA6E66">
        <w:rPr>
          <w:color w:val="000000" w:themeColor="text1"/>
        </w:rPr>
        <w:instrText xml:space="preserve">" \f C \l "1" </w:instrText>
      </w:r>
      <w:r w:rsidR="00E867EA" w:rsidRPr="00CA6E66">
        <w:rPr>
          <w:rFonts w:cs="Times New Roman"/>
          <w:b/>
          <w:color w:val="000000" w:themeColor="text1"/>
          <w:szCs w:val="24"/>
        </w:rPr>
        <w:fldChar w:fldCharType="end"/>
      </w:r>
    </w:p>
    <w:p w14:paraId="40751DF6" w14:textId="43F9DC22" w:rsidR="00015C33" w:rsidRDefault="00A64C4C" w:rsidP="005F6319">
      <w:pPr>
        <w:spacing w:before="40" w:after="0" w:line="48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The research follow</w:t>
      </w:r>
      <w:r w:rsidR="009F21C6" w:rsidRPr="00CA6E66">
        <w:rPr>
          <w:rFonts w:ascii="Times New Roman" w:hAnsi="Times New Roman" w:cs="Times New Roman"/>
          <w:color w:val="000000" w:themeColor="text1"/>
          <w:sz w:val="24"/>
          <w:szCs w:val="24"/>
        </w:rPr>
        <w:t>ed</w:t>
      </w:r>
      <w:r w:rsidRPr="00CA6E66">
        <w:rPr>
          <w:rFonts w:ascii="Times New Roman" w:hAnsi="Times New Roman" w:cs="Times New Roman"/>
          <w:color w:val="000000" w:themeColor="text1"/>
          <w:sz w:val="24"/>
          <w:szCs w:val="24"/>
        </w:rPr>
        <w:t xml:space="preserve"> a positivist philosophy, emphasizing empirical observation and the scientific method to uncover objective truths</w:t>
      </w:r>
      <w:r w:rsidR="000D5773" w:rsidRPr="00CA6E66">
        <w:rPr>
          <w:rFonts w:ascii="Times New Roman" w:hAnsi="Times New Roman" w:cs="Times New Roman"/>
          <w:color w:val="000000" w:themeColor="text1"/>
          <w:sz w:val="24"/>
          <w:szCs w:val="24"/>
        </w:rPr>
        <w:t xml:space="preserve"> (Saunders et al., 2019)</w:t>
      </w:r>
      <w:r w:rsidRPr="00CA6E66">
        <w:rPr>
          <w:rFonts w:ascii="Times New Roman" w:hAnsi="Times New Roman" w:cs="Times New Roman"/>
          <w:color w:val="000000" w:themeColor="text1"/>
          <w:sz w:val="24"/>
          <w:szCs w:val="24"/>
        </w:rPr>
        <w:t xml:space="preserve">. </w:t>
      </w:r>
      <w:r w:rsidR="000D5773" w:rsidRPr="00CA6E66">
        <w:rPr>
          <w:rFonts w:ascii="Times New Roman" w:hAnsi="Times New Roman" w:cs="Times New Roman"/>
          <w:color w:val="000000" w:themeColor="text1"/>
          <w:sz w:val="24"/>
          <w:szCs w:val="24"/>
        </w:rPr>
        <w:t>This study</w:t>
      </w:r>
      <w:r w:rsidR="006458F8" w:rsidRPr="00CA6E66">
        <w:rPr>
          <w:rFonts w:ascii="Times New Roman" w:hAnsi="Times New Roman" w:cs="Times New Roman"/>
          <w:color w:val="000000" w:themeColor="text1"/>
          <w:sz w:val="24"/>
          <w:szCs w:val="24"/>
        </w:rPr>
        <w:t xml:space="preserve"> </w:t>
      </w:r>
      <w:r w:rsidR="00F72F2E" w:rsidRPr="00CA6E66">
        <w:rPr>
          <w:rFonts w:ascii="Times New Roman" w:hAnsi="Times New Roman" w:cs="Times New Roman"/>
          <w:color w:val="000000" w:themeColor="text1"/>
          <w:sz w:val="24"/>
          <w:szCs w:val="24"/>
        </w:rPr>
        <w:t>focuse</w:t>
      </w:r>
      <w:r w:rsidR="0069770A" w:rsidRPr="00CA6E66">
        <w:rPr>
          <w:rFonts w:ascii="Times New Roman" w:hAnsi="Times New Roman" w:cs="Times New Roman"/>
          <w:color w:val="000000" w:themeColor="text1"/>
          <w:sz w:val="24"/>
          <w:szCs w:val="24"/>
        </w:rPr>
        <w:t>d</w:t>
      </w:r>
      <w:r w:rsidR="00F72F2E" w:rsidRPr="00CA6E66">
        <w:rPr>
          <w:rFonts w:ascii="Times New Roman" w:hAnsi="Times New Roman" w:cs="Times New Roman"/>
          <w:color w:val="000000" w:themeColor="text1"/>
          <w:sz w:val="24"/>
          <w:szCs w:val="24"/>
        </w:rPr>
        <w:t xml:space="preserve"> </w:t>
      </w:r>
      <w:r w:rsidR="001A6AB1" w:rsidRPr="00CA6E66">
        <w:rPr>
          <w:rFonts w:ascii="Times New Roman" w:hAnsi="Times New Roman" w:cs="Times New Roman"/>
          <w:color w:val="000000" w:themeColor="text1"/>
          <w:sz w:val="24"/>
          <w:szCs w:val="24"/>
        </w:rPr>
        <w:t xml:space="preserve">on using established models like SERVQUAL, supported by empirical studies </w:t>
      </w:r>
      <w:r w:rsidR="004826C2" w:rsidRPr="00CA6E66">
        <w:rPr>
          <w:rFonts w:ascii="Times New Roman" w:hAnsi="Times New Roman" w:cs="Times New Roman"/>
          <w:color w:val="000000" w:themeColor="text1"/>
          <w:sz w:val="24"/>
          <w:szCs w:val="24"/>
        </w:rPr>
        <w:t>in</w:t>
      </w:r>
      <w:r w:rsidR="001A6AB1" w:rsidRPr="00CA6E66">
        <w:rPr>
          <w:rFonts w:ascii="Times New Roman" w:hAnsi="Times New Roman" w:cs="Times New Roman"/>
          <w:color w:val="000000" w:themeColor="text1"/>
          <w:sz w:val="24"/>
          <w:szCs w:val="24"/>
        </w:rPr>
        <w:t xml:space="preserve"> </w:t>
      </w:r>
      <w:r w:rsidR="006458F8" w:rsidRPr="00CA6E66">
        <w:rPr>
          <w:rFonts w:ascii="Times New Roman" w:hAnsi="Times New Roman" w:cs="Times New Roman"/>
          <w:color w:val="000000" w:themeColor="text1"/>
          <w:sz w:val="24"/>
          <w:szCs w:val="24"/>
        </w:rPr>
        <w:t>measuring service quality and customer satisfaction</w:t>
      </w:r>
      <w:r w:rsidR="00F12C27" w:rsidRPr="00CA6E66">
        <w:rPr>
          <w:rFonts w:ascii="Times New Roman" w:hAnsi="Times New Roman" w:cs="Times New Roman"/>
          <w:color w:val="000000" w:themeColor="text1"/>
          <w:sz w:val="24"/>
          <w:szCs w:val="24"/>
        </w:rPr>
        <w:t xml:space="preserve"> </w:t>
      </w:r>
      <w:r w:rsidR="00F72F2E" w:rsidRPr="00CA6E66">
        <w:rPr>
          <w:rFonts w:ascii="Times New Roman" w:hAnsi="Times New Roman" w:cs="Times New Roman"/>
          <w:color w:val="000000" w:themeColor="text1"/>
          <w:sz w:val="24"/>
          <w:szCs w:val="24"/>
        </w:rPr>
        <w:t>relationships</w:t>
      </w:r>
      <w:r w:rsidR="00F12C27" w:rsidRPr="00CA6E66">
        <w:rPr>
          <w:rFonts w:ascii="Times New Roman" w:hAnsi="Times New Roman" w:cs="Times New Roman"/>
          <w:color w:val="000000" w:themeColor="text1"/>
          <w:sz w:val="24"/>
          <w:szCs w:val="24"/>
        </w:rPr>
        <w:t>.</w:t>
      </w:r>
      <w:r w:rsidR="00061F6B" w:rsidRPr="00CA6E66">
        <w:rPr>
          <w:rFonts w:ascii="Times New Roman" w:hAnsi="Times New Roman" w:cs="Times New Roman"/>
          <w:color w:val="000000" w:themeColor="text1"/>
          <w:sz w:val="24"/>
          <w:szCs w:val="24"/>
        </w:rPr>
        <w:t xml:space="preserve"> Positivism </w:t>
      </w:r>
      <w:r w:rsidR="000D5773" w:rsidRPr="00CA6E66">
        <w:rPr>
          <w:rFonts w:ascii="Times New Roman" w:hAnsi="Times New Roman" w:cs="Times New Roman"/>
          <w:color w:val="000000" w:themeColor="text1"/>
          <w:sz w:val="24"/>
          <w:szCs w:val="24"/>
        </w:rPr>
        <w:t xml:space="preserve">promoted analyzing analyzing </w:t>
      </w:r>
      <w:r w:rsidR="00061F6B" w:rsidRPr="00CA6E66">
        <w:rPr>
          <w:rFonts w:ascii="Times New Roman" w:hAnsi="Times New Roman" w:cs="Times New Roman"/>
          <w:color w:val="000000" w:themeColor="text1"/>
          <w:sz w:val="24"/>
          <w:szCs w:val="24"/>
        </w:rPr>
        <w:t>measurable relationships between service quality dimension</w:t>
      </w:r>
      <w:r w:rsidR="000D5773" w:rsidRPr="00CA6E66">
        <w:rPr>
          <w:rFonts w:ascii="Times New Roman" w:hAnsi="Times New Roman" w:cs="Times New Roman"/>
          <w:color w:val="000000" w:themeColor="text1"/>
          <w:sz w:val="24"/>
          <w:szCs w:val="24"/>
        </w:rPr>
        <w:t xml:space="preserve">s of </w:t>
      </w:r>
      <w:r w:rsidR="00061F6B" w:rsidRPr="00CA6E66">
        <w:rPr>
          <w:rFonts w:ascii="Times New Roman" w:hAnsi="Times New Roman" w:cs="Times New Roman"/>
          <w:color w:val="000000" w:themeColor="text1"/>
          <w:sz w:val="24"/>
          <w:szCs w:val="24"/>
        </w:rPr>
        <w:t>reliability, assurance, tangibility, empathy, and responsiveness</w:t>
      </w:r>
      <w:r w:rsidR="000D5773" w:rsidRPr="00CA6E66">
        <w:rPr>
          <w:rFonts w:ascii="Times New Roman" w:hAnsi="Times New Roman" w:cs="Times New Roman"/>
          <w:color w:val="000000" w:themeColor="text1"/>
          <w:sz w:val="24"/>
          <w:szCs w:val="24"/>
        </w:rPr>
        <w:t xml:space="preserve"> on</w:t>
      </w:r>
      <w:r w:rsidR="00061F6B" w:rsidRPr="00CA6E66">
        <w:rPr>
          <w:rFonts w:ascii="Times New Roman" w:hAnsi="Times New Roman" w:cs="Times New Roman"/>
          <w:color w:val="000000" w:themeColor="text1"/>
          <w:sz w:val="24"/>
          <w:szCs w:val="24"/>
        </w:rPr>
        <w:t xml:space="preserve"> customer satisfaction within the Tanzanian energy industry. This philosophical stance support</w:t>
      </w:r>
      <w:r w:rsidR="000D5773" w:rsidRPr="00CA6E66">
        <w:rPr>
          <w:rFonts w:ascii="Times New Roman" w:hAnsi="Times New Roman" w:cs="Times New Roman"/>
          <w:color w:val="000000" w:themeColor="text1"/>
          <w:sz w:val="24"/>
          <w:szCs w:val="24"/>
        </w:rPr>
        <w:t>ed</w:t>
      </w:r>
      <w:r w:rsidR="00061F6B" w:rsidRPr="00CA6E66">
        <w:rPr>
          <w:rFonts w:ascii="Times New Roman" w:hAnsi="Times New Roman" w:cs="Times New Roman"/>
          <w:color w:val="000000" w:themeColor="text1"/>
          <w:sz w:val="24"/>
          <w:szCs w:val="24"/>
        </w:rPr>
        <w:t xml:space="preserve"> the use of quantitative methods like regression </w:t>
      </w:r>
      <w:proofErr w:type="gramStart"/>
      <w:r w:rsidR="00061F6B" w:rsidRPr="00CA6E66">
        <w:rPr>
          <w:rFonts w:ascii="Times New Roman" w:hAnsi="Times New Roman" w:cs="Times New Roman"/>
          <w:color w:val="000000" w:themeColor="text1"/>
          <w:sz w:val="24"/>
          <w:szCs w:val="24"/>
        </w:rPr>
        <w:t xml:space="preserve">analysis, </w:t>
      </w:r>
      <w:r w:rsidR="000D5773" w:rsidRPr="00CA6E66">
        <w:rPr>
          <w:rFonts w:ascii="Times New Roman" w:hAnsi="Times New Roman" w:cs="Times New Roman"/>
          <w:color w:val="000000" w:themeColor="text1"/>
          <w:sz w:val="24"/>
          <w:szCs w:val="24"/>
        </w:rPr>
        <w:t>that</w:t>
      </w:r>
      <w:proofErr w:type="gramEnd"/>
      <w:r w:rsidR="00061F6B" w:rsidRPr="00CA6E66">
        <w:rPr>
          <w:rFonts w:ascii="Times New Roman" w:hAnsi="Times New Roman" w:cs="Times New Roman"/>
          <w:color w:val="000000" w:themeColor="text1"/>
          <w:sz w:val="24"/>
          <w:szCs w:val="24"/>
        </w:rPr>
        <w:t xml:space="preserve"> </w:t>
      </w:r>
      <w:r w:rsidR="000D5773" w:rsidRPr="00CA6E66">
        <w:rPr>
          <w:rFonts w:ascii="Times New Roman" w:hAnsi="Times New Roman" w:cs="Times New Roman"/>
          <w:color w:val="000000" w:themeColor="text1"/>
          <w:sz w:val="24"/>
          <w:szCs w:val="24"/>
        </w:rPr>
        <w:t>support</w:t>
      </w:r>
      <w:r w:rsidR="00061F6B" w:rsidRPr="00CA6E66">
        <w:rPr>
          <w:rFonts w:ascii="Times New Roman" w:hAnsi="Times New Roman" w:cs="Times New Roman"/>
          <w:color w:val="000000" w:themeColor="text1"/>
          <w:sz w:val="24"/>
          <w:szCs w:val="24"/>
        </w:rPr>
        <w:t xml:space="preserve"> observable and empirical data to test hypotheses and draw conclusions. </w:t>
      </w:r>
      <w:r w:rsidR="000D5773" w:rsidRPr="00CA6E66">
        <w:rPr>
          <w:rFonts w:ascii="Times New Roman" w:hAnsi="Times New Roman" w:cs="Times New Roman"/>
          <w:color w:val="000000" w:themeColor="text1"/>
          <w:sz w:val="24"/>
          <w:szCs w:val="24"/>
        </w:rPr>
        <w:t>P</w:t>
      </w:r>
      <w:r w:rsidR="00061F6B" w:rsidRPr="00CA6E66">
        <w:rPr>
          <w:rFonts w:ascii="Times New Roman" w:hAnsi="Times New Roman" w:cs="Times New Roman"/>
          <w:color w:val="000000" w:themeColor="text1"/>
          <w:sz w:val="24"/>
          <w:szCs w:val="24"/>
        </w:rPr>
        <w:t>ositivist</w:t>
      </w:r>
      <w:r w:rsidR="000D5773" w:rsidRPr="00CA6E66">
        <w:rPr>
          <w:rFonts w:ascii="Times New Roman" w:hAnsi="Times New Roman" w:cs="Times New Roman"/>
          <w:color w:val="000000" w:themeColor="text1"/>
          <w:sz w:val="24"/>
          <w:szCs w:val="24"/>
        </w:rPr>
        <w:t xml:space="preserve"> philosophy enabled</w:t>
      </w:r>
      <w:r w:rsidR="00061F6B" w:rsidRPr="00CA6E66">
        <w:rPr>
          <w:rFonts w:ascii="Times New Roman" w:hAnsi="Times New Roman" w:cs="Times New Roman"/>
          <w:color w:val="000000" w:themeColor="text1"/>
          <w:sz w:val="24"/>
          <w:szCs w:val="24"/>
        </w:rPr>
        <w:t xml:space="preserve"> analyz</w:t>
      </w:r>
      <w:r w:rsidR="000D5773" w:rsidRPr="00CA6E66">
        <w:rPr>
          <w:rFonts w:ascii="Times New Roman" w:hAnsi="Times New Roman" w:cs="Times New Roman"/>
          <w:color w:val="000000" w:themeColor="text1"/>
          <w:sz w:val="24"/>
          <w:szCs w:val="24"/>
        </w:rPr>
        <w:t>ing</w:t>
      </w:r>
      <w:r w:rsidR="00061F6B" w:rsidRPr="00CA6E66">
        <w:rPr>
          <w:rFonts w:ascii="Times New Roman" w:hAnsi="Times New Roman" w:cs="Times New Roman"/>
          <w:color w:val="000000" w:themeColor="text1"/>
          <w:sz w:val="24"/>
          <w:szCs w:val="24"/>
        </w:rPr>
        <w:t xml:space="preserve"> patterns, establish</w:t>
      </w:r>
      <w:r w:rsidR="000D5773" w:rsidRPr="00CA6E66">
        <w:rPr>
          <w:rFonts w:ascii="Times New Roman" w:hAnsi="Times New Roman" w:cs="Times New Roman"/>
          <w:color w:val="000000" w:themeColor="text1"/>
          <w:sz w:val="24"/>
          <w:szCs w:val="24"/>
        </w:rPr>
        <w:t>ing</w:t>
      </w:r>
      <w:r w:rsidR="00061F6B" w:rsidRPr="00CA6E66">
        <w:rPr>
          <w:rFonts w:ascii="Times New Roman" w:hAnsi="Times New Roman" w:cs="Times New Roman"/>
          <w:color w:val="000000" w:themeColor="text1"/>
          <w:sz w:val="24"/>
          <w:szCs w:val="24"/>
        </w:rPr>
        <w:t xml:space="preserve"> causality, and generat</w:t>
      </w:r>
      <w:r w:rsidR="000D5773" w:rsidRPr="00CA6E66">
        <w:rPr>
          <w:rFonts w:ascii="Times New Roman" w:hAnsi="Times New Roman" w:cs="Times New Roman"/>
          <w:color w:val="000000" w:themeColor="text1"/>
          <w:sz w:val="24"/>
          <w:szCs w:val="24"/>
        </w:rPr>
        <w:t>ing</w:t>
      </w:r>
      <w:r w:rsidR="00061F6B" w:rsidRPr="00CA6E66">
        <w:rPr>
          <w:rFonts w:ascii="Times New Roman" w:hAnsi="Times New Roman" w:cs="Times New Roman"/>
          <w:color w:val="000000" w:themeColor="text1"/>
          <w:sz w:val="24"/>
          <w:szCs w:val="24"/>
        </w:rPr>
        <w:t xml:space="preserve"> generalizable findings based on </w:t>
      </w:r>
      <w:r w:rsidR="000D5773" w:rsidRPr="00CA6E66">
        <w:rPr>
          <w:rFonts w:ascii="Times New Roman" w:hAnsi="Times New Roman" w:cs="Times New Roman"/>
          <w:color w:val="000000" w:themeColor="text1"/>
          <w:sz w:val="24"/>
          <w:szCs w:val="24"/>
        </w:rPr>
        <w:t xml:space="preserve">the </w:t>
      </w:r>
      <w:r w:rsidR="00061F6B" w:rsidRPr="00CA6E66">
        <w:rPr>
          <w:rFonts w:ascii="Times New Roman" w:hAnsi="Times New Roman" w:cs="Times New Roman"/>
          <w:color w:val="000000" w:themeColor="text1"/>
          <w:sz w:val="24"/>
          <w:szCs w:val="24"/>
        </w:rPr>
        <w:t xml:space="preserve">statistical </w:t>
      </w:r>
      <w:r w:rsidR="000D5773" w:rsidRPr="00CA6E66">
        <w:rPr>
          <w:rFonts w:ascii="Times New Roman" w:hAnsi="Times New Roman" w:cs="Times New Roman"/>
          <w:color w:val="000000" w:themeColor="text1"/>
          <w:sz w:val="24"/>
          <w:szCs w:val="24"/>
        </w:rPr>
        <w:t>analysis.</w:t>
      </w:r>
    </w:p>
    <w:p w14:paraId="6BFC0C53" w14:textId="77777777" w:rsidR="009C6E40" w:rsidRDefault="009C6E40" w:rsidP="005F6319">
      <w:pPr>
        <w:spacing w:before="40" w:after="0" w:line="480" w:lineRule="auto"/>
        <w:jc w:val="both"/>
        <w:rPr>
          <w:rFonts w:ascii="Times New Roman" w:hAnsi="Times New Roman" w:cs="Times New Roman"/>
          <w:color w:val="000000" w:themeColor="text1"/>
          <w:sz w:val="14"/>
          <w:szCs w:val="24"/>
        </w:rPr>
      </w:pPr>
    </w:p>
    <w:p w14:paraId="527AC415" w14:textId="77777777" w:rsidR="00983678" w:rsidRDefault="00983678" w:rsidP="005F6319">
      <w:pPr>
        <w:spacing w:before="40" w:after="0" w:line="480" w:lineRule="auto"/>
        <w:jc w:val="both"/>
        <w:rPr>
          <w:rFonts w:ascii="Times New Roman" w:hAnsi="Times New Roman" w:cs="Times New Roman"/>
          <w:color w:val="000000" w:themeColor="text1"/>
          <w:sz w:val="14"/>
          <w:szCs w:val="24"/>
        </w:rPr>
      </w:pPr>
    </w:p>
    <w:p w14:paraId="4AC1454D" w14:textId="77777777" w:rsidR="00983678" w:rsidRDefault="00983678" w:rsidP="005F6319">
      <w:pPr>
        <w:spacing w:before="40" w:after="0" w:line="480" w:lineRule="auto"/>
        <w:jc w:val="both"/>
        <w:rPr>
          <w:rFonts w:ascii="Times New Roman" w:hAnsi="Times New Roman" w:cs="Times New Roman"/>
          <w:color w:val="000000" w:themeColor="text1"/>
          <w:sz w:val="14"/>
          <w:szCs w:val="24"/>
        </w:rPr>
      </w:pPr>
    </w:p>
    <w:p w14:paraId="738C757C" w14:textId="77777777" w:rsidR="00983678" w:rsidRPr="009C6E40" w:rsidRDefault="00983678" w:rsidP="005F6319">
      <w:pPr>
        <w:spacing w:before="40" w:after="0" w:line="480" w:lineRule="auto"/>
        <w:jc w:val="both"/>
        <w:rPr>
          <w:rFonts w:ascii="Times New Roman" w:hAnsi="Times New Roman" w:cs="Times New Roman"/>
          <w:color w:val="000000" w:themeColor="text1"/>
          <w:sz w:val="14"/>
          <w:szCs w:val="24"/>
        </w:rPr>
      </w:pPr>
    </w:p>
    <w:p w14:paraId="637EDC9E" w14:textId="51E17958" w:rsidR="00583123" w:rsidRPr="00CA6E66" w:rsidRDefault="00583123" w:rsidP="005F6319">
      <w:pPr>
        <w:spacing w:before="40" w:after="0" w:line="480" w:lineRule="auto"/>
        <w:jc w:val="both"/>
        <w:rPr>
          <w:rFonts w:ascii="Times New Roman" w:hAnsi="Times New Roman" w:cs="Times New Roman"/>
          <w:b/>
          <w:bCs/>
          <w:color w:val="000000" w:themeColor="text1"/>
          <w:sz w:val="24"/>
          <w:szCs w:val="24"/>
        </w:rPr>
      </w:pPr>
      <w:r w:rsidRPr="00CA6E66">
        <w:rPr>
          <w:rFonts w:ascii="Times New Roman" w:hAnsi="Times New Roman" w:cs="Times New Roman"/>
          <w:b/>
          <w:bCs/>
          <w:color w:val="000000" w:themeColor="text1"/>
          <w:sz w:val="24"/>
          <w:szCs w:val="24"/>
        </w:rPr>
        <w:lastRenderedPageBreak/>
        <w:t xml:space="preserve">3.3 </w:t>
      </w:r>
      <w:r w:rsidR="009E55BB" w:rsidRPr="00CA6E66">
        <w:rPr>
          <w:rFonts w:ascii="Times New Roman" w:hAnsi="Times New Roman" w:cs="Times New Roman"/>
          <w:b/>
          <w:bCs/>
          <w:color w:val="000000" w:themeColor="text1"/>
          <w:sz w:val="24"/>
          <w:szCs w:val="24"/>
        </w:rPr>
        <w:t xml:space="preserve">The </w:t>
      </w:r>
      <w:r w:rsidR="00E867EA" w:rsidRPr="00CA6E66">
        <w:rPr>
          <w:rFonts w:ascii="Times New Roman" w:hAnsi="Times New Roman" w:cs="Times New Roman"/>
          <w:b/>
          <w:bCs/>
          <w:color w:val="000000" w:themeColor="text1"/>
          <w:sz w:val="24"/>
          <w:szCs w:val="24"/>
        </w:rPr>
        <w:t>Research Design</w:t>
      </w:r>
      <w:r w:rsidR="00E867EA" w:rsidRPr="00CA6E66">
        <w:rPr>
          <w:rFonts w:ascii="Times New Roman" w:hAnsi="Times New Roman" w:cs="Times New Roman"/>
          <w:b/>
          <w:bCs/>
          <w:color w:val="000000" w:themeColor="text1"/>
          <w:sz w:val="24"/>
          <w:szCs w:val="24"/>
        </w:rPr>
        <w:fldChar w:fldCharType="begin"/>
      </w:r>
      <w:r w:rsidR="00E867EA" w:rsidRPr="00CA6E66">
        <w:rPr>
          <w:color w:val="000000" w:themeColor="text1"/>
        </w:rPr>
        <w:instrText xml:space="preserve"> TC "</w:instrText>
      </w:r>
      <w:bookmarkStart w:id="117" w:name="_Toc203238067"/>
      <w:r w:rsidR="00E867EA" w:rsidRPr="00CA6E66">
        <w:rPr>
          <w:rFonts w:ascii="Times New Roman" w:hAnsi="Times New Roman" w:cs="Times New Roman"/>
          <w:b/>
          <w:bCs/>
          <w:color w:val="000000" w:themeColor="text1"/>
          <w:sz w:val="24"/>
          <w:szCs w:val="24"/>
        </w:rPr>
        <w:instrText>3.3 The Research Design</w:instrText>
      </w:r>
      <w:bookmarkEnd w:id="117"/>
      <w:r w:rsidR="00E867EA" w:rsidRPr="00CA6E66">
        <w:rPr>
          <w:color w:val="000000" w:themeColor="text1"/>
        </w:rPr>
        <w:instrText xml:space="preserve">" \f C \l "1" </w:instrText>
      </w:r>
      <w:r w:rsidR="00E867EA" w:rsidRPr="00CA6E66">
        <w:rPr>
          <w:rFonts w:ascii="Times New Roman" w:hAnsi="Times New Roman" w:cs="Times New Roman"/>
          <w:b/>
          <w:bCs/>
          <w:color w:val="000000" w:themeColor="text1"/>
          <w:sz w:val="24"/>
          <w:szCs w:val="24"/>
        </w:rPr>
        <w:fldChar w:fldCharType="end"/>
      </w:r>
    </w:p>
    <w:p w14:paraId="147B8E49" w14:textId="167EA2AE" w:rsidR="009E55BB" w:rsidRPr="00CA6E66" w:rsidRDefault="009E55BB" w:rsidP="005F6319">
      <w:pPr>
        <w:spacing w:before="40" w:after="0" w:line="48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The study used an explanatory research design because examined and the causal-effect relationships between the independent variables of reliability, assurance, tangibility, empathy, and responsiveness and TANESCO customer satisfaction. The explanatory design promoted the testing of hypotheses to expose the influence of reliability, assurance, tangibility, empathy, and responsiveness on customer satisfaction. Therefore, the explanatory design generate</w:t>
      </w:r>
      <w:r w:rsidR="000942DF" w:rsidRPr="00CA6E66">
        <w:rPr>
          <w:rFonts w:ascii="Times New Roman" w:hAnsi="Times New Roman" w:cs="Times New Roman"/>
          <w:color w:val="000000" w:themeColor="text1"/>
          <w:sz w:val="24"/>
          <w:szCs w:val="24"/>
        </w:rPr>
        <w:t>s the</w:t>
      </w:r>
      <w:r w:rsidRPr="00CA6E66">
        <w:rPr>
          <w:rFonts w:ascii="Times New Roman" w:hAnsi="Times New Roman" w:cs="Times New Roman"/>
          <w:color w:val="000000" w:themeColor="text1"/>
          <w:sz w:val="24"/>
          <w:szCs w:val="24"/>
        </w:rPr>
        <w:t xml:space="preserve"> evidence-based </w:t>
      </w:r>
      <w:r w:rsidR="000942DF" w:rsidRPr="00CA6E66">
        <w:rPr>
          <w:rFonts w:ascii="Times New Roman" w:hAnsi="Times New Roman" w:cs="Times New Roman"/>
          <w:color w:val="000000" w:themeColor="text1"/>
          <w:sz w:val="24"/>
          <w:szCs w:val="24"/>
        </w:rPr>
        <w:t>results</w:t>
      </w:r>
      <w:r w:rsidRPr="00CA6E66">
        <w:rPr>
          <w:rFonts w:ascii="Times New Roman" w:hAnsi="Times New Roman" w:cs="Times New Roman"/>
          <w:color w:val="000000" w:themeColor="text1"/>
          <w:sz w:val="24"/>
          <w:szCs w:val="24"/>
        </w:rPr>
        <w:t xml:space="preserve"> </w:t>
      </w:r>
      <w:r w:rsidR="000942DF" w:rsidRPr="00CA6E66">
        <w:rPr>
          <w:rFonts w:ascii="Times New Roman" w:hAnsi="Times New Roman" w:cs="Times New Roman"/>
          <w:color w:val="000000" w:themeColor="text1"/>
          <w:sz w:val="24"/>
          <w:szCs w:val="24"/>
        </w:rPr>
        <w:t>between the service quality variables and the satisfaction variables.</w:t>
      </w:r>
    </w:p>
    <w:p w14:paraId="60F642C7" w14:textId="0F165B40" w:rsidR="00D569F4" w:rsidRPr="00CA6E66" w:rsidRDefault="00A64C4C" w:rsidP="005F6319">
      <w:pPr>
        <w:pStyle w:val="Heading2"/>
        <w:tabs>
          <w:tab w:val="left" w:pos="426"/>
        </w:tabs>
        <w:spacing w:before="100" w:beforeAutospacing="1"/>
        <w:rPr>
          <w:rFonts w:cs="Times New Roman"/>
          <w:b/>
          <w:color w:val="000000" w:themeColor="text1"/>
          <w:szCs w:val="24"/>
        </w:rPr>
      </w:pPr>
      <w:bookmarkStart w:id="118" w:name="_Toc202872185"/>
      <w:r w:rsidRPr="00CA6E66">
        <w:rPr>
          <w:rFonts w:cs="Times New Roman"/>
          <w:b/>
          <w:color w:val="000000" w:themeColor="text1"/>
          <w:szCs w:val="24"/>
        </w:rPr>
        <w:t>3.3</w:t>
      </w:r>
      <w:r w:rsidRPr="00CA6E66">
        <w:rPr>
          <w:rFonts w:cs="Times New Roman"/>
          <w:b/>
          <w:color w:val="000000" w:themeColor="text1"/>
          <w:szCs w:val="24"/>
        </w:rPr>
        <w:tab/>
        <w:t>Research Approach</w:t>
      </w:r>
      <w:bookmarkEnd w:id="118"/>
      <w:r w:rsidR="00E867EA" w:rsidRPr="00CA6E66">
        <w:rPr>
          <w:rFonts w:cs="Times New Roman"/>
          <w:b/>
          <w:color w:val="000000" w:themeColor="text1"/>
          <w:szCs w:val="24"/>
        </w:rPr>
        <w:fldChar w:fldCharType="begin"/>
      </w:r>
      <w:r w:rsidR="00E867EA" w:rsidRPr="00CA6E66">
        <w:rPr>
          <w:color w:val="000000" w:themeColor="text1"/>
        </w:rPr>
        <w:instrText xml:space="preserve"> TC "</w:instrText>
      </w:r>
      <w:bookmarkStart w:id="119" w:name="_Toc203238068"/>
      <w:r w:rsidR="00E867EA" w:rsidRPr="00CA6E66">
        <w:rPr>
          <w:rFonts w:cs="Times New Roman"/>
          <w:b/>
          <w:color w:val="000000" w:themeColor="text1"/>
          <w:szCs w:val="24"/>
        </w:rPr>
        <w:instrText>3.3</w:instrText>
      </w:r>
      <w:r w:rsidR="00E867EA" w:rsidRPr="00CA6E66">
        <w:rPr>
          <w:rFonts w:cs="Times New Roman"/>
          <w:b/>
          <w:color w:val="000000" w:themeColor="text1"/>
          <w:szCs w:val="24"/>
        </w:rPr>
        <w:tab/>
        <w:instrText>Research Approach</w:instrText>
      </w:r>
      <w:bookmarkEnd w:id="119"/>
      <w:r w:rsidR="00E867EA" w:rsidRPr="00CA6E66">
        <w:rPr>
          <w:color w:val="000000" w:themeColor="text1"/>
        </w:rPr>
        <w:instrText xml:space="preserve">" \f C \l "1" </w:instrText>
      </w:r>
      <w:r w:rsidR="00E867EA" w:rsidRPr="00CA6E66">
        <w:rPr>
          <w:rFonts w:cs="Times New Roman"/>
          <w:b/>
          <w:color w:val="000000" w:themeColor="text1"/>
          <w:szCs w:val="24"/>
        </w:rPr>
        <w:fldChar w:fldCharType="end"/>
      </w:r>
    </w:p>
    <w:p w14:paraId="03969C95" w14:textId="2627A787" w:rsidR="000942DF" w:rsidRDefault="00B501B4" w:rsidP="005F6319">
      <w:pPr>
        <w:pStyle w:val="Default"/>
        <w:spacing w:before="40"/>
        <w:rPr>
          <w:color w:val="000000" w:themeColor="text1"/>
        </w:rPr>
      </w:pPr>
      <w:r w:rsidRPr="00CA6E66">
        <w:rPr>
          <w:color w:val="000000" w:themeColor="text1"/>
        </w:rPr>
        <w:t>The deductive approach allows the researcher to start with variables from the theory or model to test their appplications in the specific phenomena or situations</w:t>
      </w:r>
      <w:r w:rsidR="00AF0FFA" w:rsidRPr="00CA6E66">
        <w:rPr>
          <w:color w:val="000000" w:themeColor="text1"/>
        </w:rPr>
        <w:t>.</w:t>
      </w:r>
      <w:r w:rsidRPr="00CA6E66">
        <w:rPr>
          <w:color w:val="000000" w:themeColor="text1"/>
        </w:rPr>
        <w:t xml:space="preserve"> </w:t>
      </w:r>
      <w:r w:rsidR="00AF0FFA" w:rsidRPr="00CA6E66">
        <w:rPr>
          <w:color w:val="000000" w:themeColor="text1"/>
          <w:lang w:eastAsia="zh-CN" w:bidi="en-US"/>
        </w:rPr>
        <w:t>T</w:t>
      </w:r>
      <w:r w:rsidR="00AF0FFA" w:rsidRPr="00CA6E66">
        <w:rPr>
          <w:color w:val="000000" w:themeColor="text1"/>
          <w:lang w:val="zh-CN" w:eastAsia="zh-CN" w:bidi="en-US"/>
        </w:rPr>
        <w:t xml:space="preserve">he </w:t>
      </w:r>
      <w:r w:rsidR="00AF0FFA" w:rsidRPr="00CA6E66">
        <w:rPr>
          <w:color w:val="000000" w:themeColor="text1"/>
          <w:lang w:eastAsia="zh-CN" w:bidi="en-US"/>
        </w:rPr>
        <w:t>selected approach usually reveals</w:t>
      </w:r>
      <w:r w:rsidR="00AF0FFA" w:rsidRPr="00CA6E66">
        <w:rPr>
          <w:color w:val="000000" w:themeColor="text1"/>
          <w:lang w:val="zh-CN" w:eastAsia="zh-CN" w:bidi="en-US"/>
        </w:rPr>
        <w:t xml:space="preserve"> the causal relationships </w:t>
      </w:r>
      <w:r w:rsidR="00AF0FFA" w:rsidRPr="00CA6E66">
        <w:rPr>
          <w:color w:val="000000" w:themeColor="text1"/>
          <w:lang w:eastAsia="zh-CN" w:bidi="en-US"/>
        </w:rPr>
        <w:t>between the</w:t>
      </w:r>
      <w:r w:rsidR="00AF0FFA" w:rsidRPr="00CA6E66">
        <w:rPr>
          <w:color w:val="000000" w:themeColor="text1"/>
          <w:lang w:val="zh-CN" w:eastAsia="zh-CN" w:bidi="en-US"/>
        </w:rPr>
        <w:t xml:space="preserve"> variables and concepts</w:t>
      </w:r>
      <w:r w:rsidR="00AF0FFA" w:rsidRPr="00CA6E66">
        <w:rPr>
          <w:color w:val="000000" w:themeColor="text1"/>
          <w:lang w:val="en-GB" w:eastAsia="zh-CN" w:bidi="en-US"/>
        </w:rPr>
        <w:t xml:space="preserve"> of the study. </w:t>
      </w:r>
      <w:proofErr w:type="gramStart"/>
      <w:r w:rsidRPr="00CA6E66">
        <w:rPr>
          <w:color w:val="000000" w:themeColor="text1"/>
        </w:rPr>
        <w:t>(Saunders et al., 2019).</w:t>
      </w:r>
      <w:proofErr w:type="gramEnd"/>
      <w:r w:rsidRPr="00CA6E66">
        <w:rPr>
          <w:color w:val="000000" w:themeColor="text1"/>
        </w:rPr>
        <w:t xml:space="preserve"> </w:t>
      </w:r>
      <w:r w:rsidR="007D4888" w:rsidRPr="00CA6E66">
        <w:rPr>
          <w:color w:val="000000" w:themeColor="text1"/>
          <w:lang w:val="zh-CN" w:eastAsia="zh-CN" w:bidi="en-US"/>
        </w:rPr>
        <w:t>This study app</w:t>
      </w:r>
      <w:r w:rsidR="009F21C6" w:rsidRPr="00CA6E66">
        <w:rPr>
          <w:color w:val="000000" w:themeColor="text1"/>
          <w:lang w:val="en-GB" w:eastAsia="zh-CN" w:bidi="en-US"/>
        </w:rPr>
        <w:t>lied</w:t>
      </w:r>
      <w:r w:rsidR="007D4888" w:rsidRPr="00CA6E66">
        <w:rPr>
          <w:color w:val="000000" w:themeColor="text1"/>
          <w:lang w:val="zh-CN" w:eastAsia="zh-CN" w:bidi="en-US"/>
        </w:rPr>
        <w:t xml:space="preserve"> a deductive approach to generate and test hypotheses based on existing theory</w:t>
      </w:r>
      <w:r w:rsidR="00AF0FFA" w:rsidRPr="00CA6E66">
        <w:rPr>
          <w:color w:val="000000" w:themeColor="text1"/>
          <w:lang w:val="en-GB" w:eastAsia="zh-CN" w:bidi="en-US"/>
        </w:rPr>
        <w:t xml:space="preserve">. </w:t>
      </w:r>
      <w:r w:rsidRPr="00CA6E66">
        <w:rPr>
          <w:color w:val="000000" w:themeColor="text1"/>
        </w:rPr>
        <w:t xml:space="preserve">The </w:t>
      </w:r>
      <w:r w:rsidR="000942DF" w:rsidRPr="00CA6E66">
        <w:rPr>
          <w:color w:val="000000" w:themeColor="text1"/>
        </w:rPr>
        <w:t xml:space="preserve">deductive approach </w:t>
      </w:r>
      <w:r w:rsidR="00D81DE4" w:rsidRPr="00CA6E66">
        <w:rPr>
          <w:color w:val="000000" w:themeColor="text1"/>
        </w:rPr>
        <w:t>enabled the researcher to extract the variables of reliability, assurance, tangibility, empathy, and responsiveness</w:t>
      </w:r>
      <w:r w:rsidR="000942DF" w:rsidRPr="00CA6E66">
        <w:rPr>
          <w:color w:val="000000" w:themeColor="text1"/>
        </w:rPr>
        <w:t xml:space="preserve"> </w:t>
      </w:r>
      <w:proofErr w:type="gramStart"/>
      <w:r w:rsidR="00D81DE4" w:rsidRPr="00CA6E66">
        <w:rPr>
          <w:color w:val="000000" w:themeColor="text1"/>
        </w:rPr>
        <w:t xml:space="preserve">from </w:t>
      </w:r>
      <w:r w:rsidR="000942DF" w:rsidRPr="00CA6E66">
        <w:rPr>
          <w:color w:val="000000" w:themeColor="text1"/>
        </w:rPr>
        <w:t xml:space="preserve"> the</w:t>
      </w:r>
      <w:proofErr w:type="gramEnd"/>
      <w:r w:rsidR="000942DF" w:rsidRPr="00CA6E66">
        <w:rPr>
          <w:color w:val="000000" w:themeColor="text1"/>
        </w:rPr>
        <w:t xml:space="preserve"> SERVQUAL framework</w:t>
      </w:r>
      <w:r w:rsidR="00D81DE4" w:rsidRPr="00CA6E66">
        <w:rPr>
          <w:color w:val="000000" w:themeColor="text1"/>
        </w:rPr>
        <w:t xml:space="preserve">. These variables were </w:t>
      </w:r>
      <w:proofErr w:type="gramStart"/>
      <w:r w:rsidR="00D81DE4" w:rsidRPr="00CA6E66">
        <w:rPr>
          <w:color w:val="000000" w:themeColor="text1"/>
        </w:rPr>
        <w:t>later  tested</w:t>
      </w:r>
      <w:proofErr w:type="gramEnd"/>
      <w:r w:rsidR="00D81DE4" w:rsidRPr="00CA6E66">
        <w:rPr>
          <w:color w:val="000000" w:themeColor="text1"/>
        </w:rPr>
        <w:t xml:space="preserve"> </w:t>
      </w:r>
      <w:r w:rsidR="000942DF" w:rsidRPr="00CA6E66">
        <w:rPr>
          <w:color w:val="000000" w:themeColor="text1"/>
        </w:rPr>
        <w:t xml:space="preserve"> </w:t>
      </w:r>
      <w:r w:rsidRPr="00CA6E66">
        <w:rPr>
          <w:color w:val="000000" w:themeColor="text1"/>
        </w:rPr>
        <w:t xml:space="preserve">to explain th extent they influence the customers satisfaction in TANESCO Ngara district in Kagera region. </w:t>
      </w:r>
      <w:r w:rsidR="000942DF" w:rsidRPr="00CA6E66">
        <w:rPr>
          <w:color w:val="000000" w:themeColor="text1"/>
        </w:rPr>
        <w:t xml:space="preserve"> </w:t>
      </w:r>
    </w:p>
    <w:p w14:paraId="5C4957EC" w14:textId="77777777" w:rsidR="009C6E40" w:rsidRPr="009C6E40" w:rsidRDefault="009C6E40" w:rsidP="005F6319">
      <w:pPr>
        <w:pStyle w:val="Default"/>
        <w:spacing w:before="40"/>
        <w:rPr>
          <w:color w:val="000000" w:themeColor="text1"/>
          <w:sz w:val="2"/>
        </w:rPr>
      </w:pPr>
    </w:p>
    <w:p w14:paraId="3F71B594" w14:textId="77777777" w:rsidR="009C6E40" w:rsidRPr="009C6E40" w:rsidRDefault="009C6E40" w:rsidP="005F6319">
      <w:pPr>
        <w:pStyle w:val="Default"/>
        <w:spacing w:before="40"/>
        <w:rPr>
          <w:rFonts w:eastAsiaTheme="minorEastAsia"/>
          <w:color w:val="000000" w:themeColor="text1"/>
          <w:sz w:val="2"/>
          <w:lang w:val="zh-CN" w:eastAsia="zh-CN" w:bidi="en-US"/>
        </w:rPr>
      </w:pPr>
    </w:p>
    <w:p w14:paraId="4A4CBBDF" w14:textId="423C5FDF" w:rsidR="00D569F4" w:rsidRPr="00CA6E66" w:rsidRDefault="00A64C4C" w:rsidP="005F6319">
      <w:pPr>
        <w:pStyle w:val="Heading2"/>
        <w:tabs>
          <w:tab w:val="left" w:pos="567"/>
        </w:tabs>
        <w:spacing w:before="100" w:beforeAutospacing="1"/>
        <w:rPr>
          <w:rFonts w:cs="Times New Roman"/>
          <w:b/>
          <w:color w:val="000000" w:themeColor="text1"/>
          <w:szCs w:val="24"/>
        </w:rPr>
      </w:pPr>
      <w:bookmarkStart w:id="120" w:name="_Toc202872187"/>
      <w:r w:rsidRPr="00CA6E66">
        <w:rPr>
          <w:rFonts w:cs="Times New Roman"/>
          <w:b/>
          <w:color w:val="000000" w:themeColor="text1"/>
          <w:szCs w:val="24"/>
        </w:rPr>
        <w:t>3.</w:t>
      </w:r>
      <w:r w:rsidR="00407AF4" w:rsidRPr="00CA6E66">
        <w:rPr>
          <w:rFonts w:cs="Times New Roman"/>
          <w:b/>
          <w:color w:val="000000" w:themeColor="text1"/>
          <w:szCs w:val="24"/>
        </w:rPr>
        <w:t>4</w:t>
      </w:r>
      <w:r w:rsidRPr="00CA6E66">
        <w:rPr>
          <w:rFonts w:cs="Times New Roman"/>
          <w:b/>
          <w:color w:val="000000" w:themeColor="text1"/>
          <w:szCs w:val="24"/>
        </w:rPr>
        <w:tab/>
        <w:t xml:space="preserve">Research </w:t>
      </w:r>
      <w:bookmarkEnd w:id="110"/>
      <w:r w:rsidRPr="00CA6E66">
        <w:rPr>
          <w:rFonts w:cs="Times New Roman"/>
          <w:b/>
          <w:color w:val="000000" w:themeColor="text1"/>
          <w:szCs w:val="24"/>
        </w:rPr>
        <w:t>Strategies</w:t>
      </w:r>
      <w:bookmarkEnd w:id="120"/>
      <w:r w:rsidR="00E867EA" w:rsidRPr="00CA6E66">
        <w:rPr>
          <w:rFonts w:cs="Times New Roman"/>
          <w:b/>
          <w:color w:val="000000" w:themeColor="text1"/>
          <w:szCs w:val="24"/>
        </w:rPr>
        <w:fldChar w:fldCharType="begin"/>
      </w:r>
      <w:r w:rsidR="00E867EA" w:rsidRPr="00CA6E66">
        <w:rPr>
          <w:color w:val="000000" w:themeColor="text1"/>
        </w:rPr>
        <w:instrText xml:space="preserve"> TC "</w:instrText>
      </w:r>
      <w:bookmarkStart w:id="121" w:name="_Toc203238069"/>
      <w:r w:rsidR="00E867EA" w:rsidRPr="00CA6E66">
        <w:rPr>
          <w:rFonts w:cs="Times New Roman"/>
          <w:b/>
          <w:color w:val="000000" w:themeColor="text1"/>
          <w:szCs w:val="24"/>
        </w:rPr>
        <w:instrText>3.4</w:instrText>
      </w:r>
      <w:r w:rsidR="00E867EA" w:rsidRPr="00CA6E66">
        <w:rPr>
          <w:rFonts w:cs="Times New Roman"/>
          <w:b/>
          <w:color w:val="000000" w:themeColor="text1"/>
          <w:szCs w:val="24"/>
        </w:rPr>
        <w:tab/>
        <w:instrText>Research Strategies</w:instrText>
      </w:r>
      <w:bookmarkEnd w:id="121"/>
      <w:r w:rsidR="00E867EA" w:rsidRPr="00CA6E66">
        <w:rPr>
          <w:color w:val="000000" w:themeColor="text1"/>
        </w:rPr>
        <w:instrText xml:space="preserve">" \f C \l "1" </w:instrText>
      </w:r>
      <w:r w:rsidR="00E867EA" w:rsidRPr="00CA6E66">
        <w:rPr>
          <w:rFonts w:cs="Times New Roman"/>
          <w:b/>
          <w:color w:val="000000" w:themeColor="text1"/>
          <w:szCs w:val="24"/>
        </w:rPr>
        <w:fldChar w:fldCharType="end"/>
      </w:r>
    </w:p>
    <w:p w14:paraId="074E52DB" w14:textId="77777777" w:rsidR="006171F3" w:rsidRDefault="006171F3" w:rsidP="005F6319">
      <w:pPr>
        <w:spacing w:after="0" w:line="480" w:lineRule="auto"/>
        <w:jc w:val="both"/>
        <w:rPr>
          <w:rFonts w:ascii="Times New Roman" w:eastAsia="Times New Roman" w:hAnsi="Times New Roman" w:cs="Times New Roman"/>
          <w:color w:val="000000" w:themeColor="text1"/>
          <w:sz w:val="24"/>
          <w:szCs w:val="24"/>
          <w:lang w:val="en-GB"/>
        </w:rPr>
      </w:pPr>
      <w:bookmarkStart w:id="122" w:name="_Toc494196202"/>
      <w:bookmarkStart w:id="123" w:name="_Toc494195994"/>
      <w:bookmarkStart w:id="124" w:name="_Toc79408632"/>
      <w:bookmarkStart w:id="125" w:name="_Toc202872188"/>
      <w:r w:rsidRPr="00CA6E66">
        <w:rPr>
          <w:rFonts w:ascii="Times New Roman" w:eastAsia="Times New Roman" w:hAnsi="Times New Roman" w:cs="Times New Roman"/>
          <w:color w:val="000000" w:themeColor="text1"/>
          <w:sz w:val="24"/>
          <w:szCs w:val="24"/>
        </w:rPr>
        <w:t xml:space="preserve">The researcher </w:t>
      </w:r>
      <w:r w:rsidRPr="00CA6E66">
        <w:rPr>
          <w:rFonts w:ascii="Times New Roman" w:eastAsia="Times New Roman" w:hAnsi="Times New Roman" w:cs="Times New Roman"/>
          <w:color w:val="000000" w:themeColor="text1"/>
          <w:sz w:val="24"/>
          <w:szCs w:val="24"/>
          <w:lang w:val="en-GB"/>
        </w:rPr>
        <w:t xml:space="preserve">employed </w:t>
      </w:r>
      <w:r w:rsidRPr="00CA6E66">
        <w:rPr>
          <w:rFonts w:ascii="Times New Roman" w:eastAsia="Times New Roman" w:hAnsi="Times New Roman" w:cs="Times New Roman"/>
          <w:color w:val="000000" w:themeColor="text1"/>
          <w:sz w:val="24"/>
          <w:szCs w:val="24"/>
        </w:rPr>
        <w:t xml:space="preserve">a survey strategy </w:t>
      </w:r>
      <w:r w:rsidRPr="00CA6E66">
        <w:rPr>
          <w:rFonts w:ascii="Times New Roman" w:eastAsia="Times New Roman" w:hAnsi="Times New Roman" w:cs="Times New Roman"/>
          <w:color w:val="000000" w:themeColor="text1"/>
          <w:sz w:val="24"/>
          <w:szCs w:val="24"/>
          <w:lang w:val="en-GB"/>
        </w:rPr>
        <w:t xml:space="preserve">where </w:t>
      </w:r>
      <w:r w:rsidRPr="00CA6E66">
        <w:rPr>
          <w:rFonts w:ascii="Times New Roman" w:eastAsia="Times New Roman" w:hAnsi="Times New Roman" w:cs="Times New Roman"/>
          <w:color w:val="000000" w:themeColor="text1"/>
          <w:sz w:val="24"/>
          <w:szCs w:val="24"/>
        </w:rPr>
        <w:t xml:space="preserve">questionnaires </w:t>
      </w:r>
      <w:r w:rsidRPr="00CA6E66">
        <w:rPr>
          <w:rFonts w:ascii="Times New Roman" w:eastAsia="Times New Roman" w:hAnsi="Times New Roman" w:cs="Times New Roman"/>
          <w:color w:val="000000" w:themeColor="text1"/>
          <w:sz w:val="24"/>
          <w:szCs w:val="24"/>
          <w:lang w:val="en-GB"/>
        </w:rPr>
        <w:t xml:space="preserve">were </w:t>
      </w:r>
      <w:r w:rsidRPr="00CA6E66">
        <w:rPr>
          <w:rFonts w:ascii="Times New Roman" w:eastAsia="Times New Roman" w:hAnsi="Times New Roman" w:cs="Times New Roman"/>
          <w:color w:val="000000" w:themeColor="text1"/>
          <w:sz w:val="24"/>
          <w:szCs w:val="24"/>
        </w:rPr>
        <w:t>distributed to respondents</w:t>
      </w:r>
      <w:r w:rsidRPr="00CA6E66">
        <w:rPr>
          <w:rFonts w:ascii="Times New Roman" w:eastAsia="Times New Roman" w:hAnsi="Times New Roman" w:cs="Times New Roman"/>
          <w:color w:val="000000" w:themeColor="text1"/>
          <w:sz w:val="24"/>
          <w:szCs w:val="24"/>
          <w:lang w:val="en-GB"/>
        </w:rPr>
        <w:t xml:space="preserve">. This strategy was deemed satisfactory to respondents rather using the online survey or mobile phone survey. This strategy was deemed to be quick for </w:t>
      </w:r>
      <w:r w:rsidRPr="00CA6E66">
        <w:rPr>
          <w:rFonts w:ascii="Times New Roman" w:eastAsia="Times New Roman" w:hAnsi="Times New Roman" w:cs="Times New Roman"/>
          <w:color w:val="000000" w:themeColor="text1"/>
          <w:sz w:val="24"/>
          <w:szCs w:val="24"/>
          <w:lang w:val="en-GB"/>
        </w:rPr>
        <w:lastRenderedPageBreak/>
        <w:t>collecting of information to the respondents from the TANESCO staff in Ngara district. The survey strategy facilitated collection of data among respondents in Ngara district. The survey technique through distribution of questionnaire facilitated the follow-up to trace the data collection exercise. Majority of the respondents filled the data quickly and returned the questionnaires to respondents. The follow-up of the questionnaire was done for those who delayed submitting the questionnaire.</w:t>
      </w:r>
    </w:p>
    <w:p w14:paraId="54EE7D4A" w14:textId="77777777" w:rsidR="009C6E40" w:rsidRPr="009C6E40" w:rsidRDefault="009C6E40" w:rsidP="005F6319">
      <w:pPr>
        <w:spacing w:after="0" w:line="480" w:lineRule="auto"/>
        <w:jc w:val="both"/>
        <w:rPr>
          <w:rFonts w:ascii="Times New Roman" w:eastAsia="Times New Roman" w:hAnsi="Times New Roman" w:cs="Times New Roman"/>
          <w:color w:val="000000" w:themeColor="text1"/>
          <w:sz w:val="10"/>
          <w:szCs w:val="24"/>
        </w:rPr>
      </w:pPr>
    </w:p>
    <w:p w14:paraId="5984ADD3" w14:textId="16F7462C" w:rsidR="00D569F4" w:rsidRPr="00CA6E66" w:rsidRDefault="00A64C4C" w:rsidP="009C6E40">
      <w:pPr>
        <w:pStyle w:val="Heading2"/>
        <w:spacing w:before="100" w:beforeAutospacing="1"/>
        <w:ind w:left="426" w:hanging="426"/>
        <w:rPr>
          <w:rFonts w:cs="Times New Roman"/>
          <w:b/>
          <w:color w:val="000000" w:themeColor="text1"/>
          <w:szCs w:val="24"/>
        </w:rPr>
      </w:pPr>
      <w:r w:rsidRPr="00CA6E66">
        <w:rPr>
          <w:rFonts w:cs="Times New Roman"/>
          <w:b/>
          <w:color w:val="000000" w:themeColor="text1"/>
          <w:szCs w:val="24"/>
        </w:rPr>
        <w:t>3.6</w:t>
      </w:r>
      <w:r w:rsidRPr="00CA6E66">
        <w:rPr>
          <w:rFonts w:cs="Times New Roman"/>
          <w:b/>
          <w:color w:val="000000" w:themeColor="text1"/>
          <w:szCs w:val="24"/>
        </w:rPr>
        <w:tab/>
        <w:t>Study</w:t>
      </w:r>
      <w:bookmarkEnd w:id="122"/>
      <w:bookmarkEnd w:id="123"/>
      <w:bookmarkEnd w:id="124"/>
      <w:r w:rsidRPr="00CA6E66">
        <w:rPr>
          <w:rFonts w:cs="Times New Roman"/>
          <w:b/>
          <w:color w:val="000000" w:themeColor="text1"/>
          <w:szCs w:val="24"/>
        </w:rPr>
        <w:t xml:space="preserve"> </w:t>
      </w:r>
      <w:bookmarkStart w:id="126" w:name="_Toc494195995"/>
      <w:bookmarkStart w:id="127" w:name="_Toc79408633"/>
      <w:bookmarkStart w:id="128" w:name="_Toc494196203"/>
      <w:r w:rsidRPr="00CA6E66">
        <w:rPr>
          <w:rFonts w:cs="Times New Roman"/>
          <w:b/>
          <w:color w:val="000000" w:themeColor="text1"/>
          <w:szCs w:val="24"/>
        </w:rPr>
        <w:t>Population</w:t>
      </w:r>
      <w:bookmarkEnd w:id="125"/>
      <w:bookmarkEnd w:id="126"/>
      <w:bookmarkEnd w:id="127"/>
      <w:bookmarkEnd w:id="128"/>
      <w:r w:rsidR="00E867EA" w:rsidRPr="00CA6E66">
        <w:rPr>
          <w:rFonts w:cs="Times New Roman"/>
          <w:b/>
          <w:color w:val="000000" w:themeColor="text1"/>
          <w:szCs w:val="24"/>
        </w:rPr>
        <w:fldChar w:fldCharType="begin"/>
      </w:r>
      <w:r w:rsidR="00E867EA" w:rsidRPr="00CA6E66">
        <w:rPr>
          <w:color w:val="000000" w:themeColor="text1"/>
        </w:rPr>
        <w:instrText xml:space="preserve"> TC "</w:instrText>
      </w:r>
      <w:bookmarkStart w:id="129" w:name="_Toc203238070"/>
      <w:r w:rsidR="00E867EA" w:rsidRPr="00CA6E66">
        <w:rPr>
          <w:rFonts w:cs="Times New Roman"/>
          <w:b/>
          <w:color w:val="000000" w:themeColor="text1"/>
          <w:szCs w:val="24"/>
        </w:rPr>
        <w:instrText>3.6</w:instrText>
      </w:r>
      <w:r w:rsidR="00E867EA" w:rsidRPr="00CA6E66">
        <w:rPr>
          <w:rFonts w:cs="Times New Roman"/>
          <w:b/>
          <w:color w:val="000000" w:themeColor="text1"/>
          <w:szCs w:val="24"/>
        </w:rPr>
        <w:tab/>
        <w:instrText>Study Population</w:instrText>
      </w:r>
      <w:bookmarkEnd w:id="129"/>
      <w:r w:rsidR="00E867EA" w:rsidRPr="00CA6E66">
        <w:rPr>
          <w:color w:val="000000" w:themeColor="text1"/>
        </w:rPr>
        <w:instrText xml:space="preserve">" \f C \l "1" </w:instrText>
      </w:r>
      <w:r w:rsidR="00E867EA" w:rsidRPr="00CA6E66">
        <w:rPr>
          <w:rFonts w:cs="Times New Roman"/>
          <w:b/>
          <w:color w:val="000000" w:themeColor="text1"/>
          <w:szCs w:val="24"/>
        </w:rPr>
        <w:fldChar w:fldCharType="end"/>
      </w:r>
    </w:p>
    <w:p w14:paraId="1AA15219" w14:textId="77777777" w:rsidR="009C6E40" w:rsidRDefault="00A64C4C" w:rsidP="005F6319">
      <w:pPr>
        <w:pStyle w:val="Default"/>
        <w:spacing w:before="40"/>
        <w:rPr>
          <w:color w:val="000000" w:themeColor="text1"/>
        </w:rPr>
      </w:pPr>
      <w:r w:rsidRPr="00CA6E66">
        <w:rPr>
          <w:color w:val="000000" w:themeColor="text1"/>
        </w:rPr>
        <w:t>The study target</w:t>
      </w:r>
      <w:r w:rsidR="009F21C6" w:rsidRPr="00CA6E66">
        <w:rPr>
          <w:color w:val="000000" w:themeColor="text1"/>
        </w:rPr>
        <w:t>ed</w:t>
      </w:r>
      <w:r w:rsidRPr="00CA6E66">
        <w:rPr>
          <w:color w:val="000000" w:themeColor="text1"/>
        </w:rPr>
        <w:t xml:space="preserve"> the residents of Ngara </w:t>
      </w:r>
      <w:r w:rsidR="00F93911" w:rsidRPr="00CA6E66">
        <w:rPr>
          <w:color w:val="000000" w:themeColor="text1"/>
        </w:rPr>
        <w:t>d</w:t>
      </w:r>
      <w:r w:rsidRPr="00CA6E66">
        <w:rPr>
          <w:color w:val="000000" w:themeColor="text1"/>
        </w:rPr>
        <w:t xml:space="preserve">istrict, focusing on new residential houses </w:t>
      </w:r>
    </w:p>
    <w:p w14:paraId="39A15625" w14:textId="39D73CEF" w:rsidR="00EB34EB" w:rsidRDefault="00A64C4C" w:rsidP="005F6319">
      <w:pPr>
        <w:pStyle w:val="Default"/>
        <w:spacing w:before="40"/>
        <w:rPr>
          <w:color w:val="000000" w:themeColor="text1"/>
        </w:rPr>
      </w:pPr>
      <w:proofErr w:type="gramStart"/>
      <w:r w:rsidRPr="00CA6E66">
        <w:rPr>
          <w:color w:val="000000" w:themeColor="text1"/>
        </w:rPr>
        <w:t>constructed</w:t>
      </w:r>
      <w:proofErr w:type="gramEnd"/>
      <w:r w:rsidRPr="00CA6E66">
        <w:rPr>
          <w:color w:val="000000" w:themeColor="text1"/>
        </w:rPr>
        <w:t xml:space="preserve"> with power line connections. Ngara </w:t>
      </w:r>
      <w:r w:rsidR="00F93911" w:rsidRPr="00CA6E66">
        <w:rPr>
          <w:color w:val="000000" w:themeColor="text1"/>
        </w:rPr>
        <w:t xml:space="preserve">council's building application permit </w:t>
      </w:r>
      <w:r w:rsidRPr="00CA6E66">
        <w:rPr>
          <w:color w:val="000000" w:themeColor="text1"/>
        </w:rPr>
        <w:t>records from June to December 2023 indicate 1043 such houses</w:t>
      </w:r>
      <w:r w:rsidR="009F21C6" w:rsidRPr="00CA6E66">
        <w:rPr>
          <w:color w:val="000000" w:themeColor="text1"/>
        </w:rPr>
        <w:t xml:space="preserve"> </w:t>
      </w:r>
      <w:r w:rsidRPr="00CA6E66">
        <w:rPr>
          <w:color w:val="000000" w:themeColor="text1"/>
        </w:rPr>
        <w:t xml:space="preserve">(Ngara </w:t>
      </w:r>
      <w:r w:rsidR="00F93911" w:rsidRPr="00CA6E66">
        <w:rPr>
          <w:color w:val="000000" w:themeColor="text1"/>
        </w:rPr>
        <w:t xml:space="preserve">council building application permit records, </w:t>
      </w:r>
      <w:r w:rsidRPr="00CA6E66">
        <w:rPr>
          <w:color w:val="000000" w:themeColor="text1"/>
        </w:rPr>
        <w:t>2023).  The unit of analysis is the owners of residential houses in Ngara District who ha</w:t>
      </w:r>
      <w:r w:rsidR="00F93911" w:rsidRPr="00CA6E66">
        <w:rPr>
          <w:color w:val="000000" w:themeColor="text1"/>
        </w:rPr>
        <w:t>d</w:t>
      </w:r>
      <w:r w:rsidRPr="00CA6E66">
        <w:rPr>
          <w:color w:val="000000" w:themeColor="text1"/>
        </w:rPr>
        <w:t xml:space="preserve"> been identified as active real estate owners by their respective wards.</w:t>
      </w:r>
      <w:r w:rsidR="00295F15" w:rsidRPr="00CA6E66">
        <w:rPr>
          <w:color w:val="000000" w:themeColor="text1"/>
        </w:rPr>
        <w:t xml:space="preserve"> S</w:t>
      </w:r>
      <w:r w:rsidR="00EB34EB" w:rsidRPr="00CA6E66">
        <w:rPr>
          <w:color w:val="000000" w:themeColor="text1"/>
        </w:rPr>
        <w:t>cientific research</w:t>
      </w:r>
      <w:r w:rsidR="00295F15" w:rsidRPr="00CA6E66">
        <w:rPr>
          <w:color w:val="000000" w:themeColor="text1"/>
        </w:rPr>
        <w:t xml:space="preserve"> has</w:t>
      </w:r>
      <w:r w:rsidR="00EB34EB" w:rsidRPr="00CA6E66">
        <w:rPr>
          <w:color w:val="000000" w:themeColor="text1"/>
        </w:rPr>
        <w:t xml:space="preserve"> typical units</w:t>
      </w:r>
      <w:r w:rsidR="00295F15" w:rsidRPr="00CA6E66">
        <w:rPr>
          <w:color w:val="000000" w:themeColor="text1"/>
        </w:rPr>
        <w:t xml:space="preserve"> </w:t>
      </w:r>
      <w:r w:rsidR="00015C33" w:rsidRPr="00CA6E66">
        <w:rPr>
          <w:color w:val="000000" w:themeColor="text1"/>
        </w:rPr>
        <w:t>which are</w:t>
      </w:r>
      <w:r w:rsidR="00EB34EB" w:rsidRPr="00CA6E66">
        <w:rPr>
          <w:color w:val="000000" w:themeColor="text1"/>
        </w:rPr>
        <w:t xml:space="preserve"> </w:t>
      </w:r>
      <w:r w:rsidR="00F72F2E" w:rsidRPr="00CA6E66">
        <w:rPr>
          <w:color w:val="000000" w:themeColor="text1"/>
        </w:rPr>
        <w:t xml:space="preserve">individual </w:t>
      </w:r>
      <w:r w:rsidR="00EB34EB" w:rsidRPr="00CA6E66">
        <w:rPr>
          <w:color w:val="000000" w:themeColor="text1"/>
        </w:rPr>
        <w:t>groups</w:t>
      </w:r>
      <w:r w:rsidR="00015C33" w:rsidRPr="00CA6E66">
        <w:rPr>
          <w:color w:val="000000" w:themeColor="text1"/>
        </w:rPr>
        <w:t>, social artifacts</w:t>
      </w:r>
      <w:r w:rsidR="00EB34EB" w:rsidRPr="00CA6E66">
        <w:rPr>
          <w:color w:val="000000" w:themeColor="text1"/>
        </w:rPr>
        <w:t xml:space="preserve">, and </w:t>
      </w:r>
      <w:r w:rsidR="00015C33" w:rsidRPr="00CA6E66">
        <w:rPr>
          <w:color w:val="000000" w:themeColor="text1"/>
        </w:rPr>
        <w:t xml:space="preserve">social organizations </w:t>
      </w:r>
      <w:r w:rsidR="00EB34EB" w:rsidRPr="00CA6E66">
        <w:rPr>
          <w:color w:val="000000" w:themeColor="text1"/>
        </w:rPr>
        <w:t>(Benson et al., 2014).</w:t>
      </w:r>
    </w:p>
    <w:p w14:paraId="04BEE2FD" w14:textId="77777777" w:rsidR="009C6E40" w:rsidRPr="009C6E40" w:rsidRDefault="009C6E40" w:rsidP="005F6319">
      <w:pPr>
        <w:pStyle w:val="Default"/>
        <w:spacing w:before="40"/>
        <w:rPr>
          <w:color w:val="000000" w:themeColor="text1"/>
          <w:sz w:val="2"/>
        </w:rPr>
      </w:pPr>
    </w:p>
    <w:p w14:paraId="657D4F1D" w14:textId="34CF11EA" w:rsidR="00D569F4" w:rsidRPr="00CA6E66" w:rsidRDefault="00A64C4C" w:rsidP="009C6E40">
      <w:pPr>
        <w:pStyle w:val="Heading2"/>
        <w:spacing w:before="100" w:beforeAutospacing="1"/>
        <w:ind w:left="426" w:hanging="426"/>
        <w:rPr>
          <w:rFonts w:cs="Times New Roman"/>
          <w:b/>
          <w:color w:val="000000" w:themeColor="text1"/>
          <w:szCs w:val="24"/>
        </w:rPr>
      </w:pPr>
      <w:bookmarkStart w:id="130" w:name="_Toc202872189"/>
      <w:r w:rsidRPr="00CA6E66">
        <w:rPr>
          <w:rFonts w:cs="Times New Roman"/>
          <w:b/>
          <w:color w:val="000000" w:themeColor="text1"/>
          <w:szCs w:val="24"/>
        </w:rPr>
        <w:t>3.7</w:t>
      </w:r>
      <w:r w:rsidRPr="00CA6E66">
        <w:rPr>
          <w:rFonts w:cs="Times New Roman"/>
          <w:b/>
          <w:color w:val="000000" w:themeColor="text1"/>
          <w:szCs w:val="24"/>
        </w:rPr>
        <w:tab/>
        <w:t>Area of the Study</w:t>
      </w:r>
      <w:bookmarkEnd w:id="130"/>
      <w:r w:rsidR="00E867EA" w:rsidRPr="00CA6E66">
        <w:rPr>
          <w:rFonts w:cs="Times New Roman"/>
          <w:b/>
          <w:color w:val="000000" w:themeColor="text1"/>
          <w:szCs w:val="24"/>
        </w:rPr>
        <w:fldChar w:fldCharType="begin"/>
      </w:r>
      <w:r w:rsidR="00E867EA" w:rsidRPr="00CA6E66">
        <w:rPr>
          <w:color w:val="000000" w:themeColor="text1"/>
        </w:rPr>
        <w:instrText xml:space="preserve"> TC "</w:instrText>
      </w:r>
      <w:bookmarkStart w:id="131" w:name="_Toc203238071"/>
      <w:r w:rsidR="00E867EA" w:rsidRPr="00CA6E66">
        <w:rPr>
          <w:rFonts w:cs="Times New Roman"/>
          <w:b/>
          <w:color w:val="000000" w:themeColor="text1"/>
          <w:szCs w:val="24"/>
        </w:rPr>
        <w:instrText>3.7</w:instrText>
      </w:r>
      <w:r w:rsidR="00E867EA" w:rsidRPr="00CA6E66">
        <w:rPr>
          <w:rFonts w:cs="Times New Roman"/>
          <w:b/>
          <w:color w:val="000000" w:themeColor="text1"/>
          <w:szCs w:val="24"/>
        </w:rPr>
        <w:tab/>
        <w:instrText>Area of the Study</w:instrText>
      </w:r>
      <w:bookmarkEnd w:id="131"/>
      <w:r w:rsidR="00E867EA" w:rsidRPr="00CA6E66">
        <w:rPr>
          <w:color w:val="000000" w:themeColor="text1"/>
        </w:rPr>
        <w:instrText xml:space="preserve">" \f C \l "1" </w:instrText>
      </w:r>
      <w:r w:rsidR="00E867EA" w:rsidRPr="00CA6E66">
        <w:rPr>
          <w:rFonts w:cs="Times New Roman"/>
          <w:b/>
          <w:color w:val="000000" w:themeColor="text1"/>
          <w:szCs w:val="24"/>
        </w:rPr>
        <w:fldChar w:fldCharType="end"/>
      </w:r>
    </w:p>
    <w:p w14:paraId="0FD5C833" w14:textId="55CB5D96" w:rsidR="00432F67" w:rsidRDefault="00A64C4C" w:rsidP="005F6319">
      <w:pPr>
        <w:spacing w:before="40" w:after="0" w:line="48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xml:space="preserve">The research </w:t>
      </w:r>
      <w:r w:rsidR="004A0E99" w:rsidRPr="00CA6E66">
        <w:rPr>
          <w:rFonts w:ascii="Times New Roman" w:hAnsi="Times New Roman" w:cs="Times New Roman"/>
          <w:color w:val="000000" w:themeColor="text1"/>
          <w:sz w:val="24"/>
          <w:szCs w:val="24"/>
        </w:rPr>
        <w:t>was</w:t>
      </w:r>
      <w:r w:rsidRPr="00CA6E66">
        <w:rPr>
          <w:rFonts w:ascii="Times New Roman" w:hAnsi="Times New Roman" w:cs="Times New Roman"/>
          <w:color w:val="000000" w:themeColor="text1"/>
          <w:sz w:val="24"/>
          <w:szCs w:val="24"/>
        </w:rPr>
        <w:t xml:space="preserve"> </w:t>
      </w:r>
      <w:r w:rsidR="008B748F" w:rsidRPr="00CA6E66">
        <w:rPr>
          <w:rFonts w:ascii="Times New Roman" w:hAnsi="Times New Roman" w:cs="Times New Roman"/>
          <w:color w:val="000000" w:themeColor="text1"/>
          <w:sz w:val="24"/>
          <w:szCs w:val="24"/>
        </w:rPr>
        <w:t>accom</w:t>
      </w:r>
      <w:r w:rsidR="00294207" w:rsidRPr="00CA6E66">
        <w:rPr>
          <w:rFonts w:ascii="Times New Roman" w:hAnsi="Times New Roman" w:cs="Times New Roman"/>
          <w:color w:val="000000" w:themeColor="text1"/>
          <w:sz w:val="24"/>
          <w:szCs w:val="24"/>
        </w:rPr>
        <w:t>p</w:t>
      </w:r>
      <w:r w:rsidR="008B748F" w:rsidRPr="00CA6E66">
        <w:rPr>
          <w:rFonts w:ascii="Times New Roman" w:hAnsi="Times New Roman" w:cs="Times New Roman"/>
          <w:color w:val="000000" w:themeColor="text1"/>
          <w:sz w:val="24"/>
          <w:szCs w:val="24"/>
        </w:rPr>
        <w:t>lished</w:t>
      </w:r>
      <w:r w:rsidR="00EB34EB" w:rsidRPr="00CA6E66">
        <w:rPr>
          <w:rFonts w:ascii="Times New Roman" w:hAnsi="Times New Roman" w:cs="Times New Roman"/>
          <w:color w:val="000000" w:themeColor="text1"/>
          <w:sz w:val="24"/>
          <w:szCs w:val="24"/>
        </w:rPr>
        <w:t xml:space="preserve"> </w:t>
      </w:r>
      <w:r w:rsidRPr="00CA6E66">
        <w:rPr>
          <w:rFonts w:ascii="Times New Roman" w:hAnsi="Times New Roman" w:cs="Times New Roman"/>
          <w:color w:val="000000" w:themeColor="text1"/>
          <w:sz w:val="24"/>
          <w:szCs w:val="24"/>
        </w:rPr>
        <w:t xml:space="preserve">in Ngara District, Kagera region in Tanzania. </w:t>
      </w:r>
      <w:r w:rsidR="00EB34EB" w:rsidRPr="00CA6E66">
        <w:rPr>
          <w:rFonts w:ascii="Times New Roman" w:hAnsi="Times New Roman" w:cs="Times New Roman"/>
          <w:color w:val="000000" w:themeColor="text1"/>
          <w:sz w:val="24"/>
          <w:szCs w:val="24"/>
        </w:rPr>
        <w:t>The study area selected had</w:t>
      </w:r>
      <w:r w:rsidRPr="00CA6E66">
        <w:rPr>
          <w:rFonts w:ascii="Times New Roman" w:hAnsi="Times New Roman" w:cs="Times New Roman"/>
          <w:color w:val="000000" w:themeColor="text1"/>
          <w:sz w:val="24"/>
          <w:szCs w:val="24"/>
        </w:rPr>
        <w:t xml:space="preserve"> high housing construction activities</w:t>
      </w:r>
      <w:r w:rsidR="00EB34EB" w:rsidRPr="00CA6E66">
        <w:rPr>
          <w:rFonts w:ascii="Times New Roman" w:hAnsi="Times New Roman" w:cs="Times New Roman"/>
          <w:color w:val="000000" w:themeColor="text1"/>
          <w:sz w:val="24"/>
          <w:szCs w:val="24"/>
        </w:rPr>
        <w:t xml:space="preserve"> thus making it more suitable to the study objectives</w:t>
      </w:r>
      <w:r w:rsidRPr="00CA6E66">
        <w:rPr>
          <w:rFonts w:ascii="Times New Roman" w:hAnsi="Times New Roman" w:cs="Times New Roman"/>
          <w:color w:val="000000" w:themeColor="text1"/>
          <w:sz w:val="24"/>
          <w:szCs w:val="24"/>
        </w:rPr>
        <w:t xml:space="preserve">. However, this </w:t>
      </w:r>
      <w:r w:rsidR="004A0E99" w:rsidRPr="00CA6E66">
        <w:rPr>
          <w:rFonts w:ascii="Times New Roman" w:hAnsi="Times New Roman" w:cs="Times New Roman"/>
          <w:color w:val="000000" w:themeColor="text1"/>
          <w:sz w:val="24"/>
          <w:szCs w:val="24"/>
        </w:rPr>
        <w:t>wa</w:t>
      </w:r>
      <w:r w:rsidRPr="00CA6E66">
        <w:rPr>
          <w:rFonts w:ascii="Times New Roman" w:hAnsi="Times New Roman" w:cs="Times New Roman"/>
          <w:color w:val="000000" w:themeColor="text1"/>
          <w:sz w:val="24"/>
          <w:szCs w:val="24"/>
        </w:rPr>
        <w:t xml:space="preserve">s among the TANESCO offices serving the community on matters related to electrical connectivity. Customers today have higher expectations for service </w:t>
      </w:r>
      <w:r w:rsidR="00F72F2E" w:rsidRPr="00CA6E66">
        <w:rPr>
          <w:rFonts w:ascii="Times New Roman" w:hAnsi="Times New Roman" w:cs="Times New Roman"/>
          <w:color w:val="000000" w:themeColor="text1"/>
          <w:sz w:val="24"/>
          <w:szCs w:val="24"/>
        </w:rPr>
        <w:t>levels</w:t>
      </w:r>
      <w:r w:rsidRPr="00CA6E66">
        <w:rPr>
          <w:rFonts w:ascii="Times New Roman" w:hAnsi="Times New Roman" w:cs="Times New Roman"/>
          <w:color w:val="000000" w:themeColor="text1"/>
          <w:sz w:val="24"/>
          <w:szCs w:val="24"/>
        </w:rPr>
        <w:t>, including faster response times, personalized interactions, and seamless experiences.</w:t>
      </w:r>
      <w:r w:rsidR="003C278C" w:rsidRPr="00CA6E66">
        <w:rPr>
          <w:rFonts w:ascii="Times New Roman" w:hAnsi="Times New Roman" w:cs="Times New Roman"/>
          <w:color w:val="000000" w:themeColor="text1"/>
          <w:sz w:val="24"/>
          <w:szCs w:val="24"/>
        </w:rPr>
        <w:t xml:space="preserve"> </w:t>
      </w:r>
      <w:r w:rsidR="0025618E" w:rsidRPr="00CA6E66">
        <w:rPr>
          <w:rFonts w:ascii="Times New Roman" w:hAnsi="Times New Roman" w:cs="Times New Roman"/>
          <w:color w:val="000000" w:themeColor="text1"/>
          <w:sz w:val="24"/>
          <w:szCs w:val="24"/>
        </w:rPr>
        <w:t xml:space="preserve">Despite TANESCO’s </w:t>
      </w:r>
      <w:r w:rsidR="00F36D74" w:rsidRPr="00CA6E66">
        <w:rPr>
          <w:rFonts w:ascii="Times New Roman" w:hAnsi="Times New Roman" w:cs="Times New Roman"/>
          <w:color w:val="000000" w:themeColor="text1"/>
          <w:sz w:val="24"/>
          <w:szCs w:val="24"/>
        </w:rPr>
        <w:t>hard work</w:t>
      </w:r>
      <w:r w:rsidR="0025618E" w:rsidRPr="00CA6E66">
        <w:rPr>
          <w:rFonts w:ascii="Times New Roman" w:hAnsi="Times New Roman" w:cs="Times New Roman"/>
          <w:color w:val="000000" w:themeColor="text1"/>
          <w:sz w:val="24"/>
          <w:szCs w:val="24"/>
        </w:rPr>
        <w:t xml:space="preserve"> in building a new image in its </w:t>
      </w:r>
      <w:r w:rsidR="00483832" w:rsidRPr="00CA6E66">
        <w:rPr>
          <w:rFonts w:ascii="Times New Roman" w:hAnsi="Times New Roman" w:cs="Times New Roman"/>
          <w:color w:val="000000" w:themeColor="text1"/>
          <w:sz w:val="24"/>
          <w:szCs w:val="24"/>
        </w:rPr>
        <w:t xml:space="preserve">service </w:t>
      </w:r>
      <w:r w:rsidR="00F36D74" w:rsidRPr="00CA6E66">
        <w:rPr>
          <w:rFonts w:ascii="Times New Roman" w:hAnsi="Times New Roman" w:cs="Times New Roman"/>
          <w:color w:val="000000" w:themeColor="text1"/>
          <w:sz w:val="24"/>
          <w:szCs w:val="24"/>
        </w:rPr>
        <w:t>provision</w:t>
      </w:r>
      <w:r w:rsidR="0025618E" w:rsidRPr="00CA6E66">
        <w:rPr>
          <w:rFonts w:ascii="Times New Roman" w:hAnsi="Times New Roman" w:cs="Times New Roman"/>
          <w:color w:val="000000" w:themeColor="text1"/>
          <w:sz w:val="24"/>
          <w:szCs w:val="24"/>
        </w:rPr>
        <w:t xml:space="preserve">, many complaints </w:t>
      </w:r>
      <w:r w:rsidR="004A0E99" w:rsidRPr="00CA6E66">
        <w:rPr>
          <w:rFonts w:ascii="Times New Roman" w:hAnsi="Times New Roman" w:cs="Times New Roman"/>
          <w:color w:val="000000" w:themeColor="text1"/>
          <w:sz w:val="24"/>
          <w:szCs w:val="24"/>
        </w:rPr>
        <w:t>we</w:t>
      </w:r>
      <w:r w:rsidR="00F36D74" w:rsidRPr="00CA6E66">
        <w:rPr>
          <w:rFonts w:ascii="Times New Roman" w:hAnsi="Times New Roman" w:cs="Times New Roman"/>
          <w:color w:val="000000" w:themeColor="text1"/>
          <w:sz w:val="24"/>
          <w:szCs w:val="24"/>
        </w:rPr>
        <w:t>re</w:t>
      </w:r>
      <w:r w:rsidR="0025618E" w:rsidRPr="00CA6E66">
        <w:rPr>
          <w:rFonts w:ascii="Times New Roman" w:hAnsi="Times New Roman" w:cs="Times New Roman"/>
          <w:color w:val="000000" w:themeColor="text1"/>
          <w:sz w:val="24"/>
          <w:szCs w:val="24"/>
        </w:rPr>
        <w:t xml:space="preserve"> raised by </w:t>
      </w:r>
      <w:r w:rsidR="0025618E" w:rsidRPr="00CA6E66">
        <w:rPr>
          <w:rFonts w:ascii="Times New Roman" w:hAnsi="Times New Roman" w:cs="Times New Roman"/>
          <w:color w:val="000000" w:themeColor="text1"/>
          <w:sz w:val="24"/>
          <w:szCs w:val="24"/>
        </w:rPr>
        <w:lastRenderedPageBreak/>
        <w:t xml:space="preserve">customers about poor customer service or delays in delivering requested services, such as power </w:t>
      </w:r>
      <w:r w:rsidR="008B4311" w:rsidRPr="00CA6E66">
        <w:rPr>
          <w:rFonts w:ascii="Times New Roman" w:hAnsi="Times New Roman" w:cs="Times New Roman"/>
          <w:color w:val="000000" w:themeColor="text1"/>
          <w:sz w:val="24"/>
          <w:szCs w:val="24"/>
        </w:rPr>
        <w:t xml:space="preserve">connections </w:t>
      </w:r>
      <w:r w:rsidR="0025618E" w:rsidRPr="00CA6E66">
        <w:rPr>
          <w:rFonts w:ascii="Times New Roman" w:hAnsi="Times New Roman" w:cs="Times New Roman"/>
          <w:color w:val="000000" w:themeColor="text1"/>
          <w:sz w:val="24"/>
          <w:szCs w:val="24"/>
        </w:rPr>
        <w:t>to residential houses</w:t>
      </w:r>
      <w:r w:rsidR="00F93911" w:rsidRPr="00CA6E66">
        <w:rPr>
          <w:rFonts w:ascii="Times New Roman" w:hAnsi="Times New Roman" w:cs="Times New Roman"/>
          <w:color w:val="000000" w:themeColor="text1"/>
          <w:sz w:val="24"/>
          <w:szCs w:val="24"/>
        </w:rPr>
        <w:t>.</w:t>
      </w:r>
      <w:r w:rsidR="0025618E" w:rsidRPr="00CA6E66">
        <w:rPr>
          <w:rFonts w:ascii="Times New Roman" w:hAnsi="Times New Roman" w:cs="Times New Roman"/>
          <w:color w:val="000000" w:themeColor="text1"/>
          <w:sz w:val="24"/>
          <w:szCs w:val="24"/>
        </w:rPr>
        <w:t xml:space="preserve"> </w:t>
      </w:r>
      <w:r w:rsidRPr="00CA6E66">
        <w:rPr>
          <w:rFonts w:ascii="Times New Roman" w:hAnsi="Times New Roman" w:cs="Times New Roman"/>
          <w:color w:val="000000" w:themeColor="text1"/>
          <w:sz w:val="24"/>
          <w:szCs w:val="24"/>
        </w:rPr>
        <w:t>Previously the</w:t>
      </w:r>
      <w:r w:rsidR="00C207C0" w:rsidRPr="00CA6E66">
        <w:rPr>
          <w:rFonts w:ascii="Times New Roman" w:hAnsi="Times New Roman" w:cs="Times New Roman"/>
          <w:color w:val="000000" w:themeColor="text1"/>
          <w:sz w:val="24"/>
          <w:szCs w:val="24"/>
        </w:rPr>
        <w:t>re was</w:t>
      </w:r>
      <w:r w:rsidRPr="00CA6E66">
        <w:rPr>
          <w:rFonts w:ascii="Times New Roman" w:hAnsi="Times New Roman" w:cs="Times New Roman"/>
          <w:color w:val="000000" w:themeColor="text1"/>
          <w:sz w:val="24"/>
          <w:szCs w:val="24"/>
        </w:rPr>
        <w:t xml:space="preserve"> </w:t>
      </w:r>
      <w:r w:rsidR="001D42BF" w:rsidRPr="00CA6E66">
        <w:rPr>
          <w:rFonts w:ascii="Times New Roman" w:hAnsi="Times New Roman" w:cs="Times New Roman"/>
          <w:color w:val="000000" w:themeColor="text1"/>
          <w:sz w:val="24"/>
          <w:szCs w:val="24"/>
        </w:rPr>
        <w:t>irregular</w:t>
      </w:r>
      <w:r w:rsidR="00C207C0" w:rsidRPr="00CA6E66">
        <w:rPr>
          <w:rFonts w:ascii="Times New Roman" w:hAnsi="Times New Roman" w:cs="Times New Roman"/>
          <w:color w:val="000000" w:themeColor="text1"/>
          <w:sz w:val="24"/>
          <w:szCs w:val="24"/>
        </w:rPr>
        <w:t xml:space="preserve"> power supply, low voltage, rationing, and </w:t>
      </w:r>
      <w:r w:rsidR="008B4311" w:rsidRPr="00CA6E66">
        <w:rPr>
          <w:rFonts w:ascii="Times New Roman" w:hAnsi="Times New Roman" w:cs="Times New Roman"/>
          <w:color w:val="000000" w:themeColor="text1"/>
          <w:sz w:val="24"/>
          <w:szCs w:val="24"/>
        </w:rPr>
        <w:t xml:space="preserve">outage </w:t>
      </w:r>
      <w:r w:rsidR="00C207C0" w:rsidRPr="00CA6E66">
        <w:rPr>
          <w:rFonts w:ascii="Times New Roman" w:hAnsi="Times New Roman" w:cs="Times New Roman"/>
          <w:color w:val="000000" w:themeColor="text1"/>
          <w:sz w:val="24"/>
          <w:szCs w:val="24"/>
        </w:rPr>
        <w:t>problems resulting to unstable e</w:t>
      </w:r>
      <w:r w:rsidRPr="00CA6E66">
        <w:rPr>
          <w:rFonts w:ascii="Times New Roman" w:hAnsi="Times New Roman" w:cs="Times New Roman"/>
          <w:color w:val="000000" w:themeColor="text1"/>
          <w:sz w:val="24"/>
          <w:szCs w:val="24"/>
        </w:rPr>
        <w:t xml:space="preserve">lectricity supply in the Council. </w:t>
      </w:r>
    </w:p>
    <w:p w14:paraId="2A16A6C1" w14:textId="77777777" w:rsidR="009C6E40" w:rsidRPr="009C6E40" w:rsidRDefault="009C6E40" w:rsidP="005F6319">
      <w:pPr>
        <w:spacing w:before="40" w:after="0" w:line="480" w:lineRule="auto"/>
        <w:jc w:val="both"/>
        <w:rPr>
          <w:rFonts w:ascii="Times New Roman" w:hAnsi="Times New Roman" w:cs="Times New Roman"/>
          <w:color w:val="000000" w:themeColor="text1"/>
          <w:sz w:val="4"/>
          <w:szCs w:val="24"/>
        </w:rPr>
      </w:pPr>
    </w:p>
    <w:p w14:paraId="62B3F41D" w14:textId="4CDF4C32" w:rsidR="00D569F4" w:rsidRPr="00CA6E66" w:rsidRDefault="00A64C4C" w:rsidP="009C6E40">
      <w:pPr>
        <w:pStyle w:val="Heading2"/>
        <w:spacing w:before="100" w:beforeAutospacing="1"/>
        <w:ind w:left="426" w:hanging="426"/>
        <w:rPr>
          <w:rFonts w:cs="Times New Roman"/>
          <w:b/>
          <w:color w:val="000000" w:themeColor="text1"/>
          <w:szCs w:val="24"/>
        </w:rPr>
      </w:pPr>
      <w:bookmarkStart w:id="132" w:name="_Toc79408635"/>
      <w:bookmarkStart w:id="133" w:name="_Toc494196205"/>
      <w:bookmarkStart w:id="134" w:name="_Toc494195997"/>
      <w:bookmarkStart w:id="135" w:name="_Toc202872190"/>
      <w:r w:rsidRPr="00CA6E66">
        <w:rPr>
          <w:rFonts w:cs="Times New Roman"/>
          <w:b/>
          <w:color w:val="000000" w:themeColor="text1"/>
          <w:szCs w:val="24"/>
        </w:rPr>
        <w:t>3.8</w:t>
      </w:r>
      <w:r w:rsidRPr="00CA6E66">
        <w:rPr>
          <w:rFonts w:cs="Times New Roman"/>
          <w:b/>
          <w:color w:val="000000" w:themeColor="text1"/>
          <w:szCs w:val="24"/>
        </w:rPr>
        <w:tab/>
        <w:t>Sample Size</w:t>
      </w:r>
      <w:bookmarkEnd w:id="132"/>
      <w:bookmarkEnd w:id="133"/>
      <w:bookmarkEnd w:id="134"/>
      <w:bookmarkEnd w:id="135"/>
      <w:r w:rsidR="00E867EA" w:rsidRPr="00CA6E66">
        <w:rPr>
          <w:rFonts w:cs="Times New Roman"/>
          <w:b/>
          <w:color w:val="000000" w:themeColor="text1"/>
          <w:szCs w:val="24"/>
        </w:rPr>
        <w:fldChar w:fldCharType="begin"/>
      </w:r>
      <w:r w:rsidR="00E867EA" w:rsidRPr="00CA6E66">
        <w:rPr>
          <w:color w:val="000000" w:themeColor="text1"/>
        </w:rPr>
        <w:instrText xml:space="preserve"> TC "</w:instrText>
      </w:r>
      <w:bookmarkStart w:id="136" w:name="_Toc203238072"/>
      <w:r w:rsidR="00E867EA" w:rsidRPr="00CA6E66">
        <w:rPr>
          <w:rFonts w:cs="Times New Roman"/>
          <w:b/>
          <w:color w:val="000000" w:themeColor="text1"/>
          <w:szCs w:val="24"/>
        </w:rPr>
        <w:instrText>3.8</w:instrText>
      </w:r>
      <w:r w:rsidR="00E867EA" w:rsidRPr="00CA6E66">
        <w:rPr>
          <w:rFonts w:cs="Times New Roman"/>
          <w:b/>
          <w:color w:val="000000" w:themeColor="text1"/>
          <w:szCs w:val="24"/>
        </w:rPr>
        <w:tab/>
        <w:instrText>Sample Size</w:instrText>
      </w:r>
      <w:bookmarkEnd w:id="136"/>
      <w:r w:rsidR="00E867EA" w:rsidRPr="00CA6E66">
        <w:rPr>
          <w:color w:val="000000" w:themeColor="text1"/>
        </w:rPr>
        <w:instrText xml:space="preserve">" \f C \l "1" </w:instrText>
      </w:r>
      <w:r w:rsidR="00E867EA" w:rsidRPr="00CA6E66">
        <w:rPr>
          <w:rFonts w:cs="Times New Roman"/>
          <w:b/>
          <w:color w:val="000000" w:themeColor="text1"/>
          <w:szCs w:val="24"/>
        </w:rPr>
        <w:fldChar w:fldCharType="end"/>
      </w:r>
    </w:p>
    <w:p w14:paraId="6862426F" w14:textId="0FFA6833" w:rsidR="00D569F4" w:rsidRPr="00CA6E66" w:rsidRDefault="00651425" w:rsidP="005F6319">
      <w:pPr>
        <w:spacing w:before="40" w:after="0" w:line="480" w:lineRule="auto"/>
        <w:jc w:val="both"/>
        <w:rPr>
          <w:rFonts w:ascii="Times New Roman" w:hAnsi="Times New Roman" w:cs="Times New Roman"/>
          <w:color w:val="000000" w:themeColor="text1"/>
          <w:sz w:val="24"/>
          <w:szCs w:val="24"/>
        </w:rPr>
      </w:pPr>
      <w:bookmarkStart w:id="137" w:name="_Toc79408637"/>
      <w:r w:rsidRPr="00CA6E66">
        <w:rPr>
          <w:rFonts w:ascii="Times New Roman" w:hAnsi="Times New Roman" w:cs="Times New Roman"/>
          <w:color w:val="000000" w:themeColor="text1"/>
          <w:sz w:val="24"/>
          <w:szCs w:val="24"/>
        </w:rPr>
        <w:t xml:space="preserve">Sample size refers to the representation of the entire </w:t>
      </w:r>
      <w:r w:rsidR="00FE1555" w:rsidRPr="00CA6E66">
        <w:rPr>
          <w:rFonts w:ascii="Times New Roman" w:hAnsi="Times New Roman" w:cs="Times New Roman"/>
          <w:color w:val="000000" w:themeColor="text1"/>
          <w:sz w:val="24"/>
          <w:szCs w:val="24"/>
        </w:rPr>
        <w:t>resident</w:t>
      </w:r>
      <w:r w:rsidRPr="00CA6E66">
        <w:rPr>
          <w:rFonts w:ascii="Times New Roman" w:hAnsi="Times New Roman" w:cs="Times New Roman"/>
          <w:color w:val="000000" w:themeColor="text1"/>
          <w:sz w:val="24"/>
          <w:szCs w:val="24"/>
        </w:rPr>
        <w:t>, including items or individuals with characteristics similar to those of the whole population (Bryman &amp; Bell, 2015).</w:t>
      </w:r>
      <w:r w:rsidR="004A0E99" w:rsidRPr="00CA6E66">
        <w:rPr>
          <w:rFonts w:ascii="Times New Roman" w:hAnsi="Times New Roman" w:cs="Times New Roman"/>
          <w:color w:val="000000" w:themeColor="text1"/>
          <w:sz w:val="24"/>
          <w:szCs w:val="24"/>
        </w:rPr>
        <w:t xml:space="preserve"> </w:t>
      </w:r>
      <w:r w:rsidR="00A64C4C" w:rsidRPr="00CA6E66">
        <w:rPr>
          <w:rFonts w:ascii="Times New Roman" w:hAnsi="Times New Roman" w:cs="Times New Roman"/>
          <w:color w:val="000000" w:themeColor="text1"/>
          <w:sz w:val="24"/>
          <w:szCs w:val="24"/>
        </w:rPr>
        <w:t>The sample size constitute</w:t>
      </w:r>
      <w:r w:rsidR="004A0E99" w:rsidRPr="00CA6E66">
        <w:rPr>
          <w:rFonts w:ascii="Times New Roman" w:hAnsi="Times New Roman" w:cs="Times New Roman"/>
          <w:color w:val="000000" w:themeColor="text1"/>
          <w:sz w:val="24"/>
          <w:szCs w:val="24"/>
        </w:rPr>
        <w:t>d</w:t>
      </w:r>
      <w:r w:rsidR="00A64C4C" w:rsidRPr="00CA6E66">
        <w:rPr>
          <w:rFonts w:ascii="Times New Roman" w:hAnsi="Times New Roman" w:cs="Times New Roman"/>
          <w:color w:val="000000" w:themeColor="text1"/>
          <w:sz w:val="24"/>
          <w:szCs w:val="24"/>
        </w:rPr>
        <w:t xml:space="preserve"> 91 respondents, </w:t>
      </w:r>
      <w:bookmarkStart w:id="138" w:name="_Hlk162526807"/>
      <w:r w:rsidR="00A64C4C" w:rsidRPr="00CA6E66">
        <w:rPr>
          <w:rFonts w:ascii="Times New Roman" w:hAnsi="Times New Roman" w:cs="Times New Roman"/>
          <w:color w:val="000000" w:themeColor="text1"/>
          <w:sz w:val="24"/>
          <w:szCs w:val="24"/>
        </w:rPr>
        <w:t xml:space="preserve">and it </w:t>
      </w:r>
      <w:r w:rsidR="004A0E99" w:rsidRPr="00CA6E66">
        <w:rPr>
          <w:rFonts w:ascii="Times New Roman" w:hAnsi="Times New Roman" w:cs="Times New Roman"/>
          <w:color w:val="000000" w:themeColor="text1"/>
          <w:sz w:val="24"/>
          <w:szCs w:val="24"/>
        </w:rPr>
        <w:t>was</w:t>
      </w:r>
      <w:r w:rsidR="00A64C4C" w:rsidRPr="00CA6E66">
        <w:rPr>
          <w:rFonts w:ascii="Times New Roman" w:hAnsi="Times New Roman" w:cs="Times New Roman"/>
          <w:color w:val="000000" w:themeColor="text1"/>
          <w:sz w:val="24"/>
          <w:szCs w:val="24"/>
        </w:rPr>
        <w:t xml:space="preserve"> determined using a formula developed by </w:t>
      </w:r>
      <w:r w:rsidR="003C278C" w:rsidRPr="00CA6E66">
        <w:rPr>
          <w:rFonts w:ascii="Times New Roman" w:hAnsi="Times New Roman" w:cs="Times New Roman"/>
          <w:color w:val="000000" w:themeColor="text1"/>
          <w:sz w:val="24"/>
          <w:szCs w:val="24"/>
        </w:rPr>
        <w:t>Yamane (1967)</w:t>
      </w:r>
      <w:bookmarkEnd w:id="138"/>
      <w:r w:rsidR="00A64C4C" w:rsidRPr="00CA6E66">
        <w:rPr>
          <w:rFonts w:ascii="Times New Roman" w:hAnsi="Times New Roman" w:cs="Times New Roman"/>
          <w:color w:val="000000" w:themeColor="text1"/>
          <w:sz w:val="24"/>
          <w:szCs w:val="24"/>
        </w:rPr>
        <w:t>. The population of 1043 residential houses correspond</w:t>
      </w:r>
      <w:r w:rsidR="004A0E99" w:rsidRPr="00CA6E66">
        <w:rPr>
          <w:rFonts w:ascii="Times New Roman" w:hAnsi="Times New Roman" w:cs="Times New Roman"/>
          <w:color w:val="000000" w:themeColor="text1"/>
          <w:sz w:val="24"/>
          <w:szCs w:val="24"/>
        </w:rPr>
        <w:t>ed</w:t>
      </w:r>
      <w:r w:rsidR="00A64C4C" w:rsidRPr="00CA6E66">
        <w:rPr>
          <w:rFonts w:ascii="Times New Roman" w:hAnsi="Times New Roman" w:cs="Times New Roman"/>
          <w:color w:val="000000" w:themeColor="text1"/>
          <w:sz w:val="24"/>
          <w:szCs w:val="24"/>
        </w:rPr>
        <w:t xml:space="preserve"> to a sample size of 91 respondents, and the working is as shown below: </w:t>
      </w:r>
    </w:p>
    <w:p w14:paraId="1DE06B9E" w14:textId="4C4D4289" w:rsidR="008B4311" w:rsidRPr="00CA6E66" w:rsidRDefault="00E50B78" w:rsidP="005F6319">
      <w:pPr>
        <w:widowControl w:val="0"/>
        <w:autoSpaceDE w:val="0"/>
        <w:autoSpaceDN w:val="0"/>
        <w:spacing w:before="100" w:beforeAutospacing="1" w:after="0" w:line="480" w:lineRule="auto"/>
        <w:rPr>
          <w:rFonts w:ascii="Times New Roman" w:eastAsia="Times New Roman" w:hAnsi="Times New Roman" w:cs="Times New Roman"/>
          <w:color w:val="000000" w:themeColor="text1"/>
          <w:sz w:val="24"/>
          <w:szCs w:val="24"/>
        </w:rPr>
      </w:pPr>
      <m:oMathPara>
        <m:oMath>
          <m:r>
            <w:rPr>
              <w:rFonts w:ascii="Cambria Math" w:eastAsia="Times New Roman" w:hAnsi="Cambria Math" w:cs="Times New Roman"/>
              <w:color w:val="000000" w:themeColor="text1"/>
              <w:sz w:val="24"/>
              <w:szCs w:val="24"/>
            </w:rPr>
            <m:t>n=</m:t>
          </m:r>
          <m:f>
            <m:fPr>
              <m:ctrlPr>
                <w:rPr>
                  <w:rFonts w:ascii="Cambria Math" w:eastAsia="Times New Roman" w:hAnsi="Cambria Math" w:cs="Times New Roman"/>
                  <w:i/>
                  <w:color w:val="000000" w:themeColor="text1"/>
                  <w:sz w:val="24"/>
                  <w:szCs w:val="24"/>
                </w:rPr>
              </m:ctrlPr>
            </m:fPr>
            <m:num>
              <m:r>
                <w:rPr>
                  <w:rFonts w:ascii="Cambria Math" w:eastAsia="Times New Roman" w:hAnsi="Cambria Math" w:cs="Times New Roman"/>
                  <w:color w:val="000000" w:themeColor="text1"/>
                  <w:sz w:val="24"/>
                  <w:szCs w:val="24"/>
                </w:rPr>
                <m:t>N</m:t>
              </m:r>
            </m:num>
            <m:den>
              <m:sSup>
                <m:sSupPr>
                  <m:ctrlPr>
                    <w:rPr>
                      <w:rFonts w:ascii="Cambria Math" w:eastAsia="Times New Roman" w:hAnsi="Cambria Math" w:cs="Times New Roman"/>
                      <w:i/>
                      <w:color w:val="000000" w:themeColor="text1"/>
                      <w:sz w:val="24"/>
                      <w:szCs w:val="24"/>
                    </w:rPr>
                  </m:ctrlPr>
                </m:sSupPr>
                <m:e>
                  <m:r>
                    <w:rPr>
                      <w:rFonts w:ascii="Cambria Math" w:eastAsia="Times New Roman" w:hAnsi="Cambria Math" w:cs="Times New Roman"/>
                      <w:color w:val="000000" w:themeColor="text1"/>
                      <w:sz w:val="24"/>
                      <w:szCs w:val="24"/>
                    </w:rPr>
                    <m:t>(1+N</m:t>
                  </m:r>
                  <m:d>
                    <m:dPr>
                      <m:ctrlPr>
                        <w:rPr>
                          <w:rFonts w:ascii="Cambria Math" w:eastAsia="Times New Roman" w:hAnsi="Cambria Math" w:cs="Times New Roman"/>
                          <w:i/>
                          <w:color w:val="000000" w:themeColor="text1"/>
                          <w:sz w:val="24"/>
                          <w:szCs w:val="24"/>
                        </w:rPr>
                      </m:ctrlPr>
                    </m:dPr>
                    <m:e>
                      <m:r>
                        <w:rPr>
                          <w:rFonts w:ascii="Cambria Math" w:eastAsia="Times New Roman" w:hAnsi="Cambria Math" w:cs="Times New Roman"/>
                          <w:color w:val="000000" w:themeColor="text1"/>
                          <w:sz w:val="24"/>
                          <w:szCs w:val="24"/>
                        </w:rPr>
                        <m:t>e</m:t>
                      </m:r>
                    </m:e>
                  </m:d>
                </m:e>
                <m:sup>
                  <m:r>
                    <w:rPr>
                      <w:rFonts w:ascii="Cambria Math" w:eastAsia="Times New Roman" w:hAnsi="Cambria Math" w:cs="Times New Roman"/>
                      <w:color w:val="000000" w:themeColor="text1"/>
                      <w:sz w:val="24"/>
                      <w:szCs w:val="24"/>
                    </w:rPr>
                    <m:t>2</m:t>
                  </m:r>
                </m:sup>
              </m:sSup>
              <m:r>
                <w:rPr>
                  <w:rFonts w:ascii="Cambria Math" w:eastAsia="Times New Roman" w:hAnsi="Cambria Math" w:cs="Times New Roman"/>
                  <w:color w:val="000000" w:themeColor="text1"/>
                  <w:sz w:val="24"/>
                  <w:szCs w:val="24"/>
                </w:rPr>
                <m:t>)</m:t>
              </m:r>
            </m:den>
          </m:f>
        </m:oMath>
      </m:oMathPara>
    </w:p>
    <w:p w14:paraId="458D4019" w14:textId="77777777" w:rsidR="008B4311" w:rsidRPr="00CA6E66" w:rsidRDefault="008B4311" w:rsidP="005F6319">
      <w:pPr>
        <w:widowControl w:val="0"/>
        <w:autoSpaceDE w:val="0"/>
        <w:autoSpaceDN w:val="0"/>
        <w:spacing w:before="100" w:beforeAutospacing="1" w:after="0" w:line="480" w:lineRule="auto"/>
        <w:jc w:val="both"/>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Where:</w:t>
      </w:r>
    </w:p>
    <w:p w14:paraId="3B5B6B96" w14:textId="271105AE" w:rsidR="008B4311" w:rsidRPr="00CA6E66" w:rsidRDefault="008B4311" w:rsidP="005F6319">
      <w:pPr>
        <w:widowControl w:val="0"/>
        <w:autoSpaceDE w:val="0"/>
        <w:autoSpaceDN w:val="0"/>
        <w:spacing w:after="0" w:line="480" w:lineRule="auto"/>
        <w:ind w:firstLine="720"/>
        <w:jc w:val="both"/>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i/>
          <w:color w:val="000000" w:themeColor="text1"/>
          <w:sz w:val="24"/>
          <w:szCs w:val="24"/>
        </w:rPr>
        <w:t>n</w:t>
      </w:r>
      <w:r w:rsidRPr="00CA6E66">
        <w:rPr>
          <w:rFonts w:ascii="Times New Roman" w:eastAsia="Times New Roman" w:hAnsi="Times New Roman" w:cs="Times New Roman"/>
          <w:color w:val="000000" w:themeColor="text1"/>
          <w:sz w:val="24"/>
          <w:szCs w:val="24"/>
        </w:rPr>
        <w:t xml:space="preserve"> = sample size</w:t>
      </w:r>
      <w:r w:rsidR="00E50B78" w:rsidRPr="00CA6E66">
        <w:rPr>
          <w:rFonts w:ascii="Times New Roman" w:eastAsia="Times New Roman" w:hAnsi="Times New Roman" w:cs="Times New Roman"/>
          <w:color w:val="000000" w:themeColor="text1"/>
          <w:sz w:val="24"/>
          <w:szCs w:val="24"/>
        </w:rPr>
        <w:t xml:space="preserve">, </w:t>
      </w:r>
      <w:r w:rsidRPr="00CA6E66">
        <w:rPr>
          <w:rFonts w:ascii="Times New Roman" w:eastAsia="Times New Roman" w:hAnsi="Times New Roman" w:cs="Times New Roman"/>
          <w:color w:val="000000" w:themeColor="text1"/>
          <w:sz w:val="24"/>
          <w:szCs w:val="24"/>
        </w:rPr>
        <w:t>N = Population of the study</w:t>
      </w:r>
      <w:r w:rsidR="00E50B78" w:rsidRPr="00CA6E66">
        <w:rPr>
          <w:rFonts w:ascii="Times New Roman" w:eastAsia="Times New Roman" w:hAnsi="Times New Roman" w:cs="Times New Roman"/>
          <w:color w:val="000000" w:themeColor="text1"/>
          <w:sz w:val="24"/>
          <w:szCs w:val="24"/>
        </w:rPr>
        <w:t xml:space="preserve">, </w:t>
      </w:r>
      <w:r w:rsidRPr="00CA6E66">
        <w:rPr>
          <w:rFonts w:ascii="Times New Roman" w:eastAsia="Times New Roman" w:hAnsi="Times New Roman" w:cs="Times New Roman"/>
          <w:i/>
          <w:color w:val="000000" w:themeColor="text1"/>
          <w:sz w:val="24"/>
          <w:szCs w:val="24"/>
        </w:rPr>
        <w:t>e</w:t>
      </w:r>
      <w:r w:rsidRPr="00CA6E66">
        <w:rPr>
          <w:rFonts w:ascii="Times New Roman" w:eastAsia="Times New Roman" w:hAnsi="Times New Roman" w:cs="Times New Roman"/>
          <w:color w:val="000000" w:themeColor="text1"/>
          <w:sz w:val="24"/>
          <w:szCs w:val="24"/>
        </w:rPr>
        <w:t xml:space="preserve"> = Error term</w:t>
      </w:r>
    </w:p>
    <w:p w14:paraId="3D3B1AAE" w14:textId="77777777" w:rsidR="008B4311" w:rsidRPr="00CA6E66" w:rsidRDefault="008B4311" w:rsidP="005F6319">
      <w:pPr>
        <w:widowControl w:val="0"/>
        <w:autoSpaceDE w:val="0"/>
        <w:autoSpaceDN w:val="0"/>
        <w:spacing w:after="0" w:line="480" w:lineRule="auto"/>
        <w:ind w:firstLine="720"/>
        <w:jc w:val="both"/>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Particulars</w:t>
      </w:r>
    </w:p>
    <w:p w14:paraId="5B228595" w14:textId="432B622D" w:rsidR="008B4311" w:rsidRPr="00CA6E66" w:rsidRDefault="008B4311" w:rsidP="005F6319">
      <w:pPr>
        <w:widowControl w:val="0"/>
        <w:autoSpaceDE w:val="0"/>
        <w:autoSpaceDN w:val="0"/>
        <w:spacing w:after="0" w:line="480" w:lineRule="auto"/>
        <w:ind w:firstLine="720"/>
        <w:jc w:val="both"/>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N = 1043</w:t>
      </w:r>
      <w:r w:rsidR="00E50B78" w:rsidRPr="00CA6E66">
        <w:rPr>
          <w:rFonts w:ascii="Times New Roman" w:eastAsia="Times New Roman" w:hAnsi="Times New Roman" w:cs="Times New Roman"/>
          <w:color w:val="000000" w:themeColor="text1"/>
          <w:sz w:val="24"/>
          <w:szCs w:val="24"/>
        </w:rPr>
        <w:t xml:space="preserve">, </w:t>
      </w:r>
      <w:r w:rsidRPr="00CA6E66">
        <w:rPr>
          <w:rFonts w:ascii="Times New Roman" w:eastAsia="Times New Roman" w:hAnsi="Times New Roman" w:cs="Times New Roman"/>
          <w:i/>
          <w:color w:val="000000" w:themeColor="text1"/>
          <w:sz w:val="24"/>
          <w:szCs w:val="24"/>
        </w:rPr>
        <w:t>e</w:t>
      </w:r>
      <w:r w:rsidRPr="00CA6E66">
        <w:rPr>
          <w:rFonts w:ascii="Times New Roman" w:eastAsia="Times New Roman" w:hAnsi="Times New Roman" w:cs="Times New Roman"/>
          <w:color w:val="000000" w:themeColor="text1"/>
          <w:sz w:val="24"/>
          <w:szCs w:val="24"/>
        </w:rPr>
        <w:t xml:space="preserve"> = 10% error term</w:t>
      </w:r>
    </w:p>
    <w:p w14:paraId="566B918D" w14:textId="77777777" w:rsidR="008B4311" w:rsidRPr="00CA6E66" w:rsidRDefault="008B4311" w:rsidP="005F6319">
      <w:pPr>
        <w:widowControl w:val="0"/>
        <w:autoSpaceDE w:val="0"/>
        <w:autoSpaceDN w:val="0"/>
        <w:spacing w:after="0" w:line="480" w:lineRule="auto"/>
        <w:ind w:firstLine="720"/>
        <w:jc w:val="both"/>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i/>
          <w:color w:val="000000" w:themeColor="text1"/>
          <w:sz w:val="24"/>
          <w:szCs w:val="24"/>
        </w:rPr>
        <w:t>n</w:t>
      </w:r>
      <w:r w:rsidRPr="00CA6E66">
        <w:rPr>
          <w:rFonts w:ascii="Times New Roman" w:eastAsia="Times New Roman" w:hAnsi="Times New Roman" w:cs="Times New Roman"/>
          <w:color w:val="000000" w:themeColor="text1"/>
          <w:sz w:val="24"/>
          <w:szCs w:val="24"/>
        </w:rPr>
        <w:t xml:space="preserve"> =?</w:t>
      </w:r>
    </w:p>
    <w:p w14:paraId="77BBA1B1" w14:textId="77777777" w:rsidR="008B4311" w:rsidRPr="00CA6E66" w:rsidRDefault="008B4311" w:rsidP="005F6319">
      <w:pPr>
        <w:widowControl w:val="0"/>
        <w:autoSpaceDE w:val="0"/>
        <w:autoSpaceDN w:val="0"/>
        <w:spacing w:after="0" w:line="480" w:lineRule="auto"/>
        <w:jc w:val="both"/>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Thus,</w:t>
      </w:r>
    </w:p>
    <w:p w14:paraId="7436EA79" w14:textId="77777777" w:rsidR="008B4311" w:rsidRPr="00CA6E66" w:rsidRDefault="008B4311" w:rsidP="005F6319">
      <w:pPr>
        <w:widowControl w:val="0"/>
        <w:autoSpaceDE w:val="0"/>
        <w:autoSpaceDN w:val="0"/>
        <w:spacing w:after="0" w:line="480" w:lineRule="auto"/>
        <w:rPr>
          <w:rFonts w:ascii="Times New Roman" w:eastAsia="Times New Roman" w:hAnsi="Times New Roman" w:cs="Times New Roman"/>
          <w:color w:val="000000" w:themeColor="text1"/>
          <w:sz w:val="24"/>
          <w:szCs w:val="24"/>
        </w:rPr>
      </w:pPr>
      <m:oMathPara>
        <m:oMath>
          <m:r>
            <w:rPr>
              <w:rFonts w:ascii="Cambria Math" w:eastAsia="Times New Roman" w:hAnsi="Cambria Math" w:cs="Times New Roman"/>
              <w:color w:val="000000" w:themeColor="text1"/>
              <w:sz w:val="24"/>
              <w:szCs w:val="24"/>
            </w:rPr>
            <m:t>n=</m:t>
          </m:r>
          <m:f>
            <m:fPr>
              <m:ctrlPr>
                <w:rPr>
                  <w:rFonts w:ascii="Cambria Math" w:eastAsia="Times New Roman" w:hAnsi="Cambria Math" w:cs="Times New Roman"/>
                  <w:i/>
                  <w:color w:val="000000" w:themeColor="text1"/>
                  <w:sz w:val="24"/>
                  <w:szCs w:val="24"/>
                </w:rPr>
              </m:ctrlPr>
            </m:fPr>
            <m:num>
              <m:r>
                <w:rPr>
                  <w:rFonts w:ascii="Cambria Math" w:eastAsia="Times New Roman" w:hAnsi="Cambria Math" w:cs="Times New Roman"/>
                  <w:color w:val="000000" w:themeColor="text1"/>
                  <w:sz w:val="24"/>
                  <w:szCs w:val="24"/>
                </w:rPr>
                <m:t>1043</m:t>
              </m:r>
            </m:num>
            <m:den>
              <m:sSup>
                <m:sSupPr>
                  <m:ctrlPr>
                    <w:rPr>
                      <w:rFonts w:ascii="Cambria Math" w:eastAsia="Times New Roman" w:hAnsi="Cambria Math" w:cs="Times New Roman"/>
                      <w:i/>
                      <w:color w:val="000000" w:themeColor="text1"/>
                      <w:sz w:val="24"/>
                      <w:szCs w:val="24"/>
                    </w:rPr>
                  </m:ctrlPr>
                </m:sSupPr>
                <m:e>
                  <m:r>
                    <w:rPr>
                      <w:rFonts w:ascii="Cambria Math" w:eastAsia="Times New Roman" w:hAnsi="Cambria Math" w:cs="Times New Roman"/>
                      <w:color w:val="000000" w:themeColor="text1"/>
                      <w:sz w:val="24"/>
                      <w:szCs w:val="24"/>
                    </w:rPr>
                    <m:t>(1+1043</m:t>
                  </m:r>
                  <m:d>
                    <m:dPr>
                      <m:ctrlPr>
                        <w:rPr>
                          <w:rFonts w:ascii="Cambria Math" w:eastAsia="Times New Roman" w:hAnsi="Cambria Math" w:cs="Times New Roman"/>
                          <w:i/>
                          <w:color w:val="000000" w:themeColor="text1"/>
                          <w:sz w:val="24"/>
                          <w:szCs w:val="24"/>
                        </w:rPr>
                      </m:ctrlPr>
                    </m:dPr>
                    <m:e>
                      <m:r>
                        <w:rPr>
                          <w:rFonts w:ascii="Cambria Math" w:eastAsia="Times New Roman" w:hAnsi="Cambria Math" w:cs="Times New Roman"/>
                          <w:color w:val="000000" w:themeColor="text1"/>
                          <w:sz w:val="24"/>
                          <w:szCs w:val="24"/>
                        </w:rPr>
                        <m:t>0.1</m:t>
                      </m:r>
                    </m:e>
                  </m:d>
                </m:e>
                <m:sup>
                  <m:r>
                    <w:rPr>
                      <w:rFonts w:ascii="Cambria Math" w:eastAsia="Times New Roman" w:hAnsi="Cambria Math" w:cs="Times New Roman"/>
                      <w:color w:val="000000" w:themeColor="text1"/>
                      <w:sz w:val="24"/>
                      <w:szCs w:val="24"/>
                    </w:rPr>
                    <m:t>2</m:t>
                  </m:r>
                </m:sup>
              </m:sSup>
              <m:r>
                <w:rPr>
                  <w:rFonts w:ascii="Cambria Math" w:eastAsia="Times New Roman" w:hAnsi="Cambria Math" w:cs="Times New Roman"/>
                  <w:color w:val="000000" w:themeColor="text1"/>
                  <w:sz w:val="24"/>
                  <w:szCs w:val="24"/>
                </w:rPr>
                <m:t>)</m:t>
              </m:r>
            </m:den>
          </m:f>
          <m:r>
            <w:rPr>
              <w:rFonts w:ascii="Cambria Math" w:eastAsia="Times New Roman" w:hAnsi="Cambria Math" w:cs="Times New Roman"/>
              <w:color w:val="000000" w:themeColor="text1"/>
              <w:sz w:val="24"/>
              <w:szCs w:val="24"/>
            </w:rPr>
            <m:t>=</m:t>
          </m:r>
          <m:f>
            <m:fPr>
              <m:ctrlPr>
                <w:rPr>
                  <w:rFonts w:ascii="Cambria Math" w:eastAsia="Times New Roman" w:hAnsi="Cambria Math" w:cs="Times New Roman"/>
                  <w:i/>
                  <w:color w:val="000000" w:themeColor="text1"/>
                  <w:sz w:val="24"/>
                  <w:szCs w:val="24"/>
                </w:rPr>
              </m:ctrlPr>
            </m:fPr>
            <m:num>
              <m:r>
                <w:rPr>
                  <w:rFonts w:ascii="Cambria Math" w:eastAsia="Times New Roman" w:hAnsi="Cambria Math" w:cs="Times New Roman"/>
                  <w:color w:val="000000" w:themeColor="text1"/>
                  <w:sz w:val="24"/>
                  <w:szCs w:val="24"/>
                </w:rPr>
                <m:t>1043</m:t>
              </m:r>
            </m:num>
            <m:den>
              <m:sSup>
                <m:sSupPr>
                  <m:ctrlPr>
                    <w:rPr>
                      <w:rFonts w:ascii="Cambria Math" w:eastAsia="Times New Roman" w:hAnsi="Cambria Math" w:cs="Times New Roman"/>
                      <w:i/>
                      <w:color w:val="000000" w:themeColor="text1"/>
                      <w:sz w:val="24"/>
                      <w:szCs w:val="24"/>
                    </w:rPr>
                  </m:ctrlPr>
                </m:sSupPr>
                <m:e>
                  <m:r>
                    <w:rPr>
                      <w:rFonts w:ascii="Cambria Math" w:eastAsia="Times New Roman" w:hAnsi="Cambria Math" w:cs="Times New Roman"/>
                      <w:color w:val="000000" w:themeColor="text1"/>
                      <w:sz w:val="24"/>
                      <w:szCs w:val="24"/>
                    </w:rPr>
                    <m:t>(1+1043</m:t>
                  </m:r>
                  <m:d>
                    <m:dPr>
                      <m:ctrlPr>
                        <w:rPr>
                          <w:rFonts w:ascii="Cambria Math" w:eastAsia="Times New Roman" w:hAnsi="Cambria Math" w:cs="Times New Roman"/>
                          <w:i/>
                          <w:color w:val="000000" w:themeColor="text1"/>
                          <w:sz w:val="24"/>
                          <w:szCs w:val="24"/>
                        </w:rPr>
                      </m:ctrlPr>
                    </m:dPr>
                    <m:e>
                      <m:r>
                        <w:rPr>
                          <w:rFonts w:ascii="Cambria Math" w:eastAsia="Times New Roman" w:hAnsi="Cambria Math" w:cs="Times New Roman"/>
                          <w:color w:val="000000" w:themeColor="text1"/>
                          <w:sz w:val="24"/>
                          <w:szCs w:val="24"/>
                        </w:rPr>
                        <m:t>0.01</m:t>
                      </m:r>
                    </m:e>
                  </m:d>
                </m:e>
                <m:sup>
                  <m:r>
                    <w:rPr>
                      <w:rFonts w:ascii="Cambria Math" w:eastAsia="Times New Roman" w:hAnsi="Cambria Math" w:cs="Times New Roman"/>
                      <w:color w:val="000000" w:themeColor="text1"/>
                      <w:sz w:val="24"/>
                      <w:szCs w:val="24"/>
                    </w:rPr>
                    <m:t>.</m:t>
                  </m:r>
                </m:sup>
              </m:sSup>
              <m:r>
                <w:rPr>
                  <w:rFonts w:ascii="Cambria Math" w:eastAsia="Times New Roman" w:hAnsi="Cambria Math" w:cs="Times New Roman"/>
                  <w:color w:val="000000" w:themeColor="text1"/>
                  <w:sz w:val="24"/>
                  <w:szCs w:val="24"/>
                </w:rPr>
                <m:t>)</m:t>
              </m:r>
            </m:den>
          </m:f>
          <m:r>
            <w:rPr>
              <w:rFonts w:ascii="Cambria Math" w:eastAsia="Times New Roman" w:hAnsi="Cambria Math" w:cs="Times New Roman"/>
              <w:color w:val="000000" w:themeColor="text1"/>
              <w:sz w:val="24"/>
              <w:szCs w:val="24"/>
            </w:rPr>
            <m:t>=</m:t>
          </m:r>
          <m:f>
            <m:fPr>
              <m:ctrlPr>
                <w:rPr>
                  <w:rFonts w:ascii="Cambria Math" w:eastAsia="Times New Roman" w:hAnsi="Cambria Math" w:cs="Times New Roman"/>
                  <w:i/>
                  <w:color w:val="000000" w:themeColor="text1"/>
                  <w:sz w:val="24"/>
                  <w:szCs w:val="24"/>
                </w:rPr>
              </m:ctrlPr>
            </m:fPr>
            <m:num>
              <m:r>
                <w:rPr>
                  <w:rFonts w:ascii="Cambria Math" w:eastAsia="Times New Roman" w:hAnsi="Cambria Math" w:cs="Times New Roman"/>
                  <w:color w:val="000000" w:themeColor="text1"/>
                  <w:sz w:val="24"/>
                  <w:szCs w:val="24"/>
                </w:rPr>
                <m:t>1043</m:t>
              </m:r>
            </m:num>
            <m:den>
              <m:sSup>
                <m:sSupPr>
                  <m:ctrlPr>
                    <w:rPr>
                      <w:rFonts w:ascii="Cambria Math" w:eastAsia="Times New Roman" w:hAnsi="Cambria Math" w:cs="Times New Roman"/>
                      <w:i/>
                      <w:color w:val="000000" w:themeColor="text1"/>
                      <w:sz w:val="24"/>
                      <w:szCs w:val="24"/>
                    </w:rPr>
                  </m:ctrlPr>
                </m:sSupPr>
                <m:e>
                  <m:r>
                    <w:rPr>
                      <w:rFonts w:ascii="Cambria Math" w:eastAsia="Times New Roman" w:hAnsi="Cambria Math" w:cs="Times New Roman"/>
                      <w:color w:val="000000" w:themeColor="text1"/>
                      <w:sz w:val="24"/>
                      <w:szCs w:val="24"/>
                    </w:rPr>
                    <m:t>1+10.43</m:t>
                  </m:r>
                </m:e>
                <m:sup>
                  <m:r>
                    <w:rPr>
                      <w:rFonts w:ascii="Cambria Math" w:eastAsia="Times New Roman" w:hAnsi="Cambria Math" w:cs="Times New Roman"/>
                      <w:color w:val="000000" w:themeColor="text1"/>
                      <w:sz w:val="24"/>
                      <w:szCs w:val="24"/>
                    </w:rPr>
                    <m:t>.</m:t>
                  </m:r>
                </m:sup>
              </m:sSup>
            </m:den>
          </m:f>
          <m:r>
            <w:rPr>
              <w:rFonts w:ascii="Cambria Math" w:eastAsia="Times New Roman" w:hAnsi="Cambria Math" w:cs="Times New Roman"/>
              <w:color w:val="000000" w:themeColor="text1"/>
              <w:sz w:val="24"/>
              <w:szCs w:val="24"/>
            </w:rPr>
            <m:t>=</m:t>
          </m:r>
          <m:f>
            <m:fPr>
              <m:ctrlPr>
                <w:rPr>
                  <w:rFonts w:ascii="Cambria Math" w:eastAsia="Times New Roman" w:hAnsi="Cambria Math" w:cs="Times New Roman"/>
                  <w:i/>
                  <w:color w:val="000000" w:themeColor="text1"/>
                  <w:sz w:val="24"/>
                  <w:szCs w:val="24"/>
                </w:rPr>
              </m:ctrlPr>
            </m:fPr>
            <m:num>
              <m:r>
                <w:rPr>
                  <w:rFonts w:ascii="Cambria Math" w:eastAsia="Times New Roman" w:hAnsi="Cambria Math" w:cs="Times New Roman"/>
                  <w:color w:val="000000" w:themeColor="text1"/>
                  <w:sz w:val="24"/>
                  <w:szCs w:val="24"/>
                </w:rPr>
                <m:t>1043</m:t>
              </m:r>
            </m:num>
            <m:den>
              <m:sSup>
                <m:sSupPr>
                  <m:ctrlPr>
                    <w:rPr>
                      <w:rFonts w:ascii="Cambria Math" w:eastAsia="Times New Roman" w:hAnsi="Cambria Math" w:cs="Times New Roman"/>
                      <w:i/>
                      <w:color w:val="000000" w:themeColor="text1"/>
                      <w:sz w:val="24"/>
                      <w:szCs w:val="24"/>
                    </w:rPr>
                  </m:ctrlPr>
                </m:sSupPr>
                <m:e>
                  <m:r>
                    <w:rPr>
                      <w:rFonts w:ascii="Cambria Math" w:eastAsia="Times New Roman" w:hAnsi="Cambria Math" w:cs="Times New Roman"/>
                      <w:color w:val="000000" w:themeColor="text1"/>
                      <w:sz w:val="24"/>
                      <w:szCs w:val="24"/>
                    </w:rPr>
                    <m:t>1+11.43</m:t>
                  </m:r>
                </m:e>
                <m:sup>
                  <m:r>
                    <w:rPr>
                      <w:rFonts w:ascii="Cambria Math" w:eastAsia="Times New Roman" w:hAnsi="Cambria Math" w:cs="Times New Roman"/>
                      <w:color w:val="000000" w:themeColor="text1"/>
                      <w:sz w:val="24"/>
                      <w:szCs w:val="24"/>
                    </w:rPr>
                    <m:t>.</m:t>
                  </m:r>
                </m:sup>
              </m:sSup>
            </m:den>
          </m:f>
          <m:r>
            <w:rPr>
              <w:rFonts w:ascii="Cambria Math" w:eastAsia="Times New Roman" w:hAnsi="Cambria Math" w:cs="Times New Roman"/>
              <w:color w:val="000000" w:themeColor="text1"/>
              <w:sz w:val="24"/>
              <w:szCs w:val="24"/>
            </w:rPr>
            <m:t>= 91.3</m:t>
          </m:r>
        </m:oMath>
      </m:oMathPara>
    </w:p>
    <w:p w14:paraId="008E5C70" w14:textId="72622F09" w:rsidR="00651425" w:rsidRDefault="008B4311" w:rsidP="005F6319">
      <w:pPr>
        <w:widowControl w:val="0"/>
        <w:autoSpaceDE w:val="0"/>
        <w:autoSpaceDN w:val="0"/>
        <w:spacing w:before="100" w:beforeAutospacing="1" w:after="0" w:line="480" w:lineRule="auto"/>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 xml:space="preserve">Therefore; </w:t>
      </w:r>
      <m:oMath>
        <m:r>
          <w:rPr>
            <w:rFonts w:ascii="Cambria Math" w:eastAsia="Times New Roman" w:hAnsi="Cambria Math" w:cs="Times New Roman"/>
            <w:color w:val="000000" w:themeColor="text1"/>
            <w:sz w:val="24"/>
            <w:szCs w:val="24"/>
          </w:rPr>
          <m:t>n=91</m:t>
        </m:r>
      </m:oMath>
    </w:p>
    <w:p w14:paraId="4207FF59" w14:textId="77777777" w:rsidR="009C6E40" w:rsidRPr="009C6E40" w:rsidRDefault="009C6E40" w:rsidP="005F6319">
      <w:pPr>
        <w:widowControl w:val="0"/>
        <w:autoSpaceDE w:val="0"/>
        <w:autoSpaceDN w:val="0"/>
        <w:spacing w:before="100" w:beforeAutospacing="1" w:after="0" w:line="480" w:lineRule="auto"/>
        <w:rPr>
          <w:rFonts w:ascii="Times New Roman" w:eastAsia="Times New Roman" w:hAnsi="Times New Roman" w:cs="Times New Roman"/>
          <w:color w:val="000000" w:themeColor="text1"/>
          <w:sz w:val="2"/>
          <w:szCs w:val="24"/>
        </w:rPr>
      </w:pPr>
    </w:p>
    <w:p w14:paraId="18F8F6E8" w14:textId="1FE3B1A7" w:rsidR="00D569F4" w:rsidRPr="00CA6E66" w:rsidRDefault="00A64C4C" w:rsidP="009C6E40">
      <w:pPr>
        <w:pStyle w:val="Heading2"/>
        <w:spacing w:before="100" w:beforeAutospacing="1"/>
        <w:ind w:left="426" w:hanging="426"/>
        <w:rPr>
          <w:rFonts w:cs="Times New Roman"/>
          <w:b/>
          <w:color w:val="000000" w:themeColor="text1"/>
          <w:szCs w:val="24"/>
        </w:rPr>
      </w:pPr>
      <w:bookmarkStart w:id="139" w:name="_Toc202872191"/>
      <w:r w:rsidRPr="00CA6E66">
        <w:rPr>
          <w:rFonts w:cs="Times New Roman"/>
          <w:b/>
          <w:color w:val="000000" w:themeColor="text1"/>
          <w:szCs w:val="24"/>
        </w:rPr>
        <w:lastRenderedPageBreak/>
        <w:t>3.9</w:t>
      </w:r>
      <w:bookmarkEnd w:id="137"/>
      <w:r w:rsidRPr="00CA6E66">
        <w:rPr>
          <w:rFonts w:cs="Times New Roman"/>
          <w:b/>
          <w:color w:val="000000" w:themeColor="text1"/>
          <w:szCs w:val="24"/>
        </w:rPr>
        <w:tab/>
        <w:t>Sampling Techniques</w:t>
      </w:r>
      <w:bookmarkEnd w:id="139"/>
      <w:r w:rsidR="00E867EA" w:rsidRPr="00CA6E66">
        <w:rPr>
          <w:rFonts w:cs="Times New Roman"/>
          <w:b/>
          <w:color w:val="000000" w:themeColor="text1"/>
          <w:szCs w:val="24"/>
        </w:rPr>
        <w:fldChar w:fldCharType="begin"/>
      </w:r>
      <w:r w:rsidR="00E867EA" w:rsidRPr="00CA6E66">
        <w:rPr>
          <w:color w:val="000000" w:themeColor="text1"/>
        </w:rPr>
        <w:instrText xml:space="preserve"> TC "</w:instrText>
      </w:r>
      <w:bookmarkStart w:id="140" w:name="_Toc203238073"/>
      <w:r w:rsidR="00E867EA" w:rsidRPr="00CA6E66">
        <w:rPr>
          <w:rFonts w:cs="Times New Roman"/>
          <w:b/>
          <w:color w:val="000000" w:themeColor="text1"/>
          <w:szCs w:val="24"/>
        </w:rPr>
        <w:instrText>3.9</w:instrText>
      </w:r>
      <w:r w:rsidR="00E867EA" w:rsidRPr="00CA6E66">
        <w:rPr>
          <w:rFonts w:cs="Times New Roman"/>
          <w:b/>
          <w:color w:val="000000" w:themeColor="text1"/>
          <w:szCs w:val="24"/>
        </w:rPr>
        <w:tab/>
        <w:instrText>Sampling Techniques</w:instrText>
      </w:r>
      <w:bookmarkEnd w:id="140"/>
      <w:r w:rsidR="00E867EA" w:rsidRPr="00CA6E66">
        <w:rPr>
          <w:color w:val="000000" w:themeColor="text1"/>
        </w:rPr>
        <w:instrText xml:space="preserve">" \f C \l "1" </w:instrText>
      </w:r>
      <w:r w:rsidR="00E867EA" w:rsidRPr="00CA6E66">
        <w:rPr>
          <w:rFonts w:cs="Times New Roman"/>
          <w:b/>
          <w:color w:val="000000" w:themeColor="text1"/>
          <w:szCs w:val="24"/>
        </w:rPr>
        <w:fldChar w:fldCharType="end"/>
      </w:r>
    </w:p>
    <w:p w14:paraId="7CF22512" w14:textId="7811A1B7" w:rsidR="00D569F4" w:rsidRDefault="00A64C4C" w:rsidP="005F6319">
      <w:pPr>
        <w:spacing w:before="40" w:after="0" w:line="48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This study use</w:t>
      </w:r>
      <w:r w:rsidR="004A0E99" w:rsidRPr="00CA6E66">
        <w:rPr>
          <w:rFonts w:ascii="Times New Roman" w:hAnsi="Times New Roman" w:cs="Times New Roman"/>
          <w:color w:val="000000" w:themeColor="text1"/>
          <w:sz w:val="24"/>
          <w:szCs w:val="24"/>
        </w:rPr>
        <w:t>d</w:t>
      </w:r>
      <w:r w:rsidRPr="00CA6E66">
        <w:rPr>
          <w:rFonts w:ascii="Times New Roman" w:hAnsi="Times New Roman" w:cs="Times New Roman"/>
          <w:color w:val="000000" w:themeColor="text1"/>
          <w:sz w:val="24"/>
          <w:szCs w:val="24"/>
        </w:rPr>
        <w:t xml:space="preserve"> </w:t>
      </w:r>
      <w:r w:rsidR="00CC3EB9" w:rsidRPr="00CA6E66">
        <w:rPr>
          <w:rFonts w:ascii="Times New Roman" w:hAnsi="Times New Roman" w:cs="Times New Roman"/>
          <w:color w:val="000000" w:themeColor="text1"/>
          <w:sz w:val="24"/>
          <w:szCs w:val="24"/>
        </w:rPr>
        <w:t xml:space="preserve">puroposive and convenient </w:t>
      </w:r>
      <w:r w:rsidRPr="00CA6E66">
        <w:rPr>
          <w:rFonts w:ascii="Times New Roman" w:hAnsi="Times New Roman" w:cs="Times New Roman"/>
          <w:color w:val="000000" w:themeColor="text1"/>
          <w:sz w:val="24"/>
          <w:szCs w:val="24"/>
        </w:rPr>
        <w:t xml:space="preserve">sampling to select respondents </w:t>
      </w:r>
      <w:r w:rsidR="000368EF" w:rsidRPr="00CA6E66">
        <w:rPr>
          <w:rFonts w:ascii="Times New Roman" w:hAnsi="Times New Roman" w:cs="Times New Roman"/>
          <w:color w:val="000000" w:themeColor="text1"/>
          <w:sz w:val="24"/>
          <w:szCs w:val="24"/>
        </w:rPr>
        <w:t xml:space="preserve">from a population of Tariff 1 customers of whom </w:t>
      </w:r>
      <w:proofErr w:type="gramStart"/>
      <w:r w:rsidR="000368EF" w:rsidRPr="00CA6E66">
        <w:rPr>
          <w:rFonts w:ascii="Times New Roman" w:hAnsi="Times New Roman" w:cs="Times New Roman"/>
          <w:color w:val="000000" w:themeColor="text1"/>
          <w:sz w:val="24"/>
          <w:szCs w:val="24"/>
        </w:rPr>
        <w:t>their  electricity</w:t>
      </w:r>
      <w:proofErr w:type="gramEnd"/>
      <w:r w:rsidR="000368EF" w:rsidRPr="00CA6E66">
        <w:rPr>
          <w:rFonts w:ascii="Times New Roman" w:hAnsi="Times New Roman" w:cs="Times New Roman"/>
          <w:color w:val="000000" w:themeColor="text1"/>
          <w:sz w:val="24"/>
          <w:szCs w:val="24"/>
        </w:rPr>
        <w:t xml:space="preserve"> consumption quota is 75 units of electricity per month</w:t>
      </w:r>
      <w:r w:rsidRPr="00CA6E66">
        <w:rPr>
          <w:rFonts w:ascii="Times New Roman" w:hAnsi="Times New Roman" w:cs="Times New Roman"/>
          <w:color w:val="000000" w:themeColor="text1"/>
          <w:sz w:val="24"/>
          <w:szCs w:val="24"/>
        </w:rPr>
        <w:t xml:space="preserve"> in Ngara </w:t>
      </w:r>
      <w:r w:rsidR="00534075" w:rsidRPr="00CA6E66">
        <w:rPr>
          <w:rFonts w:ascii="Times New Roman" w:hAnsi="Times New Roman" w:cs="Times New Roman"/>
          <w:color w:val="000000" w:themeColor="text1"/>
          <w:sz w:val="24"/>
          <w:szCs w:val="24"/>
        </w:rPr>
        <w:t>d</w:t>
      </w:r>
      <w:r w:rsidRPr="00CA6E66">
        <w:rPr>
          <w:rFonts w:ascii="Times New Roman" w:hAnsi="Times New Roman" w:cs="Times New Roman"/>
          <w:color w:val="000000" w:themeColor="text1"/>
          <w:sz w:val="24"/>
          <w:szCs w:val="24"/>
        </w:rPr>
        <w:t>istrict</w:t>
      </w:r>
      <w:r w:rsidR="000368EF" w:rsidRPr="00CA6E66">
        <w:rPr>
          <w:rFonts w:ascii="Times New Roman" w:hAnsi="Times New Roman" w:cs="Times New Roman"/>
          <w:color w:val="000000" w:themeColor="text1"/>
          <w:sz w:val="24"/>
          <w:szCs w:val="24"/>
        </w:rPr>
        <w:t xml:space="preserve">. The </w:t>
      </w:r>
      <w:proofErr w:type="gramStart"/>
      <w:r w:rsidR="000368EF" w:rsidRPr="00CA6E66">
        <w:rPr>
          <w:rFonts w:ascii="Times New Roman" w:hAnsi="Times New Roman" w:cs="Times New Roman"/>
          <w:color w:val="000000" w:themeColor="text1"/>
          <w:sz w:val="24"/>
          <w:szCs w:val="24"/>
        </w:rPr>
        <w:t>l</w:t>
      </w:r>
      <w:r w:rsidR="00CC3EB9" w:rsidRPr="00CA6E66">
        <w:rPr>
          <w:rFonts w:ascii="Times New Roman" w:hAnsi="Times New Roman" w:cs="Times New Roman"/>
          <w:color w:val="000000" w:themeColor="text1"/>
          <w:sz w:val="24"/>
          <w:szCs w:val="24"/>
        </w:rPr>
        <w:t>ist</w:t>
      </w:r>
      <w:r w:rsidR="000368EF" w:rsidRPr="00CA6E66">
        <w:rPr>
          <w:rFonts w:ascii="Times New Roman" w:hAnsi="Times New Roman" w:cs="Times New Roman"/>
          <w:color w:val="000000" w:themeColor="text1"/>
          <w:sz w:val="24"/>
          <w:szCs w:val="24"/>
        </w:rPr>
        <w:t xml:space="preserve"> of the tarrif 1 cust</w:t>
      </w:r>
      <w:r w:rsidR="00CC3EB9" w:rsidRPr="00CA6E66">
        <w:rPr>
          <w:rFonts w:ascii="Times New Roman" w:hAnsi="Times New Roman" w:cs="Times New Roman"/>
          <w:color w:val="000000" w:themeColor="text1"/>
          <w:sz w:val="24"/>
          <w:szCs w:val="24"/>
        </w:rPr>
        <w:t>o</w:t>
      </w:r>
      <w:r w:rsidR="000368EF" w:rsidRPr="00CA6E66">
        <w:rPr>
          <w:rFonts w:ascii="Times New Roman" w:hAnsi="Times New Roman" w:cs="Times New Roman"/>
          <w:color w:val="000000" w:themeColor="text1"/>
          <w:sz w:val="24"/>
          <w:szCs w:val="24"/>
        </w:rPr>
        <w:t xml:space="preserve">mers </w:t>
      </w:r>
      <w:r w:rsidR="00CC3EB9" w:rsidRPr="00CA6E66">
        <w:rPr>
          <w:rFonts w:ascii="Times New Roman" w:hAnsi="Times New Roman" w:cs="Times New Roman"/>
          <w:color w:val="000000" w:themeColor="text1"/>
          <w:sz w:val="24"/>
          <w:szCs w:val="24"/>
        </w:rPr>
        <w:t>were</w:t>
      </w:r>
      <w:proofErr w:type="gramEnd"/>
      <w:r w:rsidR="00CC3EB9" w:rsidRPr="00CA6E66">
        <w:rPr>
          <w:rFonts w:ascii="Times New Roman" w:hAnsi="Times New Roman" w:cs="Times New Roman"/>
          <w:color w:val="000000" w:themeColor="text1"/>
          <w:sz w:val="24"/>
          <w:szCs w:val="24"/>
        </w:rPr>
        <w:t xml:space="preserve"> obtained in the Ngara district TANESCO office. </w:t>
      </w:r>
      <w:proofErr w:type="gramStart"/>
      <w:r w:rsidR="00CC3EB9" w:rsidRPr="00CA6E66">
        <w:rPr>
          <w:rFonts w:ascii="Times New Roman" w:hAnsi="Times New Roman" w:cs="Times New Roman"/>
          <w:color w:val="000000" w:themeColor="text1"/>
          <w:sz w:val="24"/>
          <w:szCs w:val="24"/>
        </w:rPr>
        <w:t>This category of customers were</w:t>
      </w:r>
      <w:proofErr w:type="gramEnd"/>
      <w:r w:rsidR="00CC3EB9" w:rsidRPr="00CA6E66">
        <w:rPr>
          <w:rFonts w:ascii="Times New Roman" w:hAnsi="Times New Roman" w:cs="Times New Roman"/>
          <w:color w:val="000000" w:themeColor="text1"/>
          <w:sz w:val="24"/>
          <w:szCs w:val="24"/>
        </w:rPr>
        <w:t xml:space="preserve"> considered for the study because, they were majority and most of them usually complained on the quality of services provided by TANESCO staff in Ngara district. The researcher collected the data from the customers who came to the office to solve their queries related to the electricity connectivity. The customers were asked to fill the structured questionnaire to express their satisafaction with the TANESCO services.</w:t>
      </w:r>
    </w:p>
    <w:p w14:paraId="02AC6A6E" w14:textId="77777777" w:rsidR="009C6E40" w:rsidRPr="009C6E40" w:rsidRDefault="009C6E40" w:rsidP="005F6319">
      <w:pPr>
        <w:spacing w:before="40" w:after="0" w:line="480" w:lineRule="auto"/>
        <w:jc w:val="both"/>
        <w:rPr>
          <w:rFonts w:ascii="Times New Roman" w:hAnsi="Times New Roman" w:cs="Times New Roman"/>
          <w:color w:val="000000" w:themeColor="text1"/>
          <w:sz w:val="12"/>
          <w:szCs w:val="24"/>
        </w:rPr>
      </w:pPr>
    </w:p>
    <w:p w14:paraId="07E3927F" w14:textId="57323CF6" w:rsidR="00D569F4" w:rsidRPr="00CA6E66" w:rsidRDefault="00A64C4C" w:rsidP="009C6E40">
      <w:pPr>
        <w:pStyle w:val="Heading2"/>
        <w:spacing w:before="100" w:beforeAutospacing="1"/>
        <w:ind w:left="567" w:hanging="567"/>
        <w:rPr>
          <w:rFonts w:cs="Times New Roman"/>
          <w:b/>
          <w:color w:val="000000" w:themeColor="text1"/>
          <w:szCs w:val="24"/>
        </w:rPr>
      </w:pPr>
      <w:bookmarkStart w:id="141" w:name="_Toc79408638"/>
      <w:bookmarkStart w:id="142" w:name="_Toc202872192"/>
      <w:r w:rsidRPr="00CA6E66">
        <w:rPr>
          <w:rFonts w:cs="Times New Roman"/>
          <w:b/>
          <w:color w:val="000000" w:themeColor="text1"/>
          <w:szCs w:val="24"/>
        </w:rPr>
        <w:t>3.10</w:t>
      </w:r>
      <w:bookmarkStart w:id="143" w:name="_Hlk162733662"/>
      <w:r w:rsidRPr="00CA6E66">
        <w:rPr>
          <w:rFonts w:cs="Times New Roman"/>
          <w:b/>
          <w:color w:val="000000" w:themeColor="text1"/>
          <w:szCs w:val="24"/>
        </w:rPr>
        <w:tab/>
        <w:t xml:space="preserve">Data Collection </w:t>
      </w:r>
      <w:bookmarkEnd w:id="141"/>
      <w:r w:rsidRPr="00CA6E66">
        <w:rPr>
          <w:rFonts w:cs="Times New Roman"/>
          <w:b/>
          <w:color w:val="000000" w:themeColor="text1"/>
          <w:szCs w:val="24"/>
        </w:rPr>
        <w:t>Method</w:t>
      </w:r>
      <w:bookmarkEnd w:id="142"/>
      <w:bookmarkEnd w:id="143"/>
      <w:r w:rsidR="00E867EA" w:rsidRPr="00CA6E66">
        <w:rPr>
          <w:rFonts w:cs="Times New Roman"/>
          <w:b/>
          <w:color w:val="000000" w:themeColor="text1"/>
          <w:szCs w:val="24"/>
        </w:rPr>
        <w:fldChar w:fldCharType="begin"/>
      </w:r>
      <w:r w:rsidR="00E867EA" w:rsidRPr="00CA6E66">
        <w:rPr>
          <w:color w:val="000000" w:themeColor="text1"/>
        </w:rPr>
        <w:instrText xml:space="preserve"> TC "</w:instrText>
      </w:r>
      <w:bookmarkStart w:id="144" w:name="_Toc203238074"/>
      <w:r w:rsidR="00E867EA" w:rsidRPr="00CA6E66">
        <w:rPr>
          <w:rFonts w:cs="Times New Roman"/>
          <w:b/>
          <w:color w:val="000000" w:themeColor="text1"/>
          <w:szCs w:val="24"/>
        </w:rPr>
        <w:instrText>3.10</w:instrText>
      </w:r>
      <w:r w:rsidR="00E867EA" w:rsidRPr="00CA6E66">
        <w:rPr>
          <w:rFonts w:cs="Times New Roman"/>
          <w:b/>
          <w:color w:val="000000" w:themeColor="text1"/>
          <w:szCs w:val="24"/>
        </w:rPr>
        <w:tab/>
        <w:instrText>Data Collection Method</w:instrText>
      </w:r>
      <w:bookmarkEnd w:id="144"/>
      <w:r w:rsidR="00E867EA" w:rsidRPr="00CA6E66">
        <w:rPr>
          <w:color w:val="000000" w:themeColor="text1"/>
        </w:rPr>
        <w:instrText xml:space="preserve">" \f C \l "1" </w:instrText>
      </w:r>
      <w:r w:rsidR="00E867EA" w:rsidRPr="00CA6E66">
        <w:rPr>
          <w:rFonts w:cs="Times New Roman"/>
          <w:b/>
          <w:color w:val="000000" w:themeColor="text1"/>
          <w:szCs w:val="24"/>
        </w:rPr>
        <w:fldChar w:fldCharType="end"/>
      </w:r>
    </w:p>
    <w:p w14:paraId="20811ADE" w14:textId="65E24B4A" w:rsidR="009E37C6" w:rsidRDefault="009E37C6" w:rsidP="005F6319">
      <w:pPr>
        <w:pStyle w:val="Default"/>
        <w:spacing w:before="40"/>
        <w:rPr>
          <w:color w:val="000000" w:themeColor="text1"/>
        </w:rPr>
      </w:pPr>
      <w:r w:rsidRPr="00CA6E66">
        <w:rPr>
          <w:color w:val="000000" w:themeColor="text1"/>
        </w:rPr>
        <w:t xml:space="preserve">A questionnaire method adopted by Gloria (2012) </w:t>
      </w:r>
      <w:r w:rsidR="004A0E99" w:rsidRPr="00CA6E66">
        <w:rPr>
          <w:color w:val="000000" w:themeColor="text1"/>
        </w:rPr>
        <w:t>was</w:t>
      </w:r>
      <w:r w:rsidRPr="00CA6E66">
        <w:rPr>
          <w:color w:val="000000" w:themeColor="text1"/>
        </w:rPr>
        <w:t xml:space="preserve"> </w:t>
      </w:r>
      <w:r w:rsidR="0006446E" w:rsidRPr="00CA6E66">
        <w:rPr>
          <w:color w:val="000000" w:themeColor="text1"/>
        </w:rPr>
        <w:t xml:space="preserve">used </w:t>
      </w:r>
      <w:r w:rsidRPr="00CA6E66">
        <w:rPr>
          <w:color w:val="000000" w:themeColor="text1"/>
        </w:rPr>
        <w:t xml:space="preserve">in this study to collect the service quality data. The five SERVQUAL variables </w:t>
      </w:r>
      <w:r w:rsidR="0006446E" w:rsidRPr="00CA6E66">
        <w:rPr>
          <w:color w:val="000000" w:themeColor="text1"/>
        </w:rPr>
        <w:t xml:space="preserve">were </w:t>
      </w:r>
      <w:r w:rsidRPr="00CA6E66">
        <w:rPr>
          <w:color w:val="000000" w:themeColor="text1"/>
        </w:rPr>
        <w:t>examined using a 5-point Likert scale from 1 (strongly disagree), 2 (disagree), 3 (neutral or indifferent), 4 (agree), and 5 (strongly agree). Questionnaires are advantageous as they capture answers quickly, make it easy to transfer data to research software, and ensure that the same questions are asked to every respondent (Saunders et al., 201</w:t>
      </w:r>
      <w:r w:rsidR="00404ACB" w:rsidRPr="00CA6E66">
        <w:rPr>
          <w:color w:val="000000" w:themeColor="text1"/>
        </w:rPr>
        <w:t>9</w:t>
      </w:r>
      <w:r w:rsidRPr="00CA6E66">
        <w:rPr>
          <w:color w:val="000000" w:themeColor="text1"/>
        </w:rPr>
        <w:t>).</w:t>
      </w:r>
    </w:p>
    <w:p w14:paraId="2B7BBEA0" w14:textId="77777777" w:rsidR="009C6E40" w:rsidRPr="009C6E40" w:rsidRDefault="009C6E40" w:rsidP="005F6319">
      <w:pPr>
        <w:pStyle w:val="Default"/>
        <w:spacing w:before="40"/>
        <w:rPr>
          <w:color w:val="000000" w:themeColor="text1"/>
          <w:sz w:val="10"/>
        </w:rPr>
      </w:pPr>
    </w:p>
    <w:p w14:paraId="4B7525C5" w14:textId="1F0453F9" w:rsidR="00D569F4" w:rsidRPr="00CA6E66" w:rsidRDefault="00A64C4C" w:rsidP="005F6319">
      <w:pPr>
        <w:pStyle w:val="Heading2"/>
        <w:tabs>
          <w:tab w:val="left" w:pos="567"/>
        </w:tabs>
        <w:spacing w:before="100" w:beforeAutospacing="1"/>
        <w:rPr>
          <w:rFonts w:cs="Times New Roman"/>
          <w:b/>
          <w:color w:val="000000" w:themeColor="text1"/>
          <w:szCs w:val="24"/>
        </w:rPr>
      </w:pPr>
      <w:bookmarkStart w:id="145" w:name="_Toc202872193"/>
      <w:r w:rsidRPr="00CA6E66">
        <w:rPr>
          <w:rFonts w:cs="Times New Roman"/>
          <w:b/>
          <w:color w:val="000000" w:themeColor="text1"/>
          <w:szCs w:val="24"/>
        </w:rPr>
        <w:t>3.11</w:t>
      </w:r>
      <w:bookmarkStart w:id="146" w:name="_Hlk162733615"/>
      <w:r w:rsidRPr="00CA6E66">
        <w:rPr>
          <w:rFonts w:cs="Times New Roman"/>
          <w:b/>
          <w:color w:val="000000" w:themeColor="text1"/>
          <w:szCs w:val="24"/>
        </w:rPr>
        <w:tab/>
        <w:t>Variables and Measurement Procedures</w:t>
      </w:r>
      <w:bookmarkEnd w:id="145"/>
      <w:bookmarkEnd w:id="146"/>
      <w:r w:rsidR="00E867EA" w:rsidRPr="00CA6E66">
        <w:rPr>
          <w:rFonts w:cs="Times New Roman"/>
          <w:b/>
          <w:color w:val="000000" w:themeColor="text1"/>
          <w:szCs w:val="24"/>
        </w:rPr>
        <w:fldChar w:fldCharType="begin"/>
      </w:r>
      <w:r w:rsidR="00E867EA" w:rsidRPr="00CA6E66">
        <w:rPr>
          <w:color w:val="000000" w:themeColor="text1"/>
        </w:rPr>
        <w:instrText xml:space="preserve"> TC "</w:instrText>
      </w:r>
      <w:bookmarkStart w:id="147" w:name="_Toc203238075"/>
      <w:r w:rsidR="00E867EA" w:rsidRPr="00CA6E66">
        <w:rPr>
          <w:rFonts w:cs="Times New Roman"/>
          <w:b/>
          <w:color w:val="000000" w:themeColor="text1"/>
          <w:szCs w:val="24"/>
        </w:rPr>
        <w:instrText>3.11</w:instrText>
      </w:r>
      <w:r w:rsidR="00E867EA" w:rsidRPr="00CA6E66">
        <w:rPr>
          <w:rFonts w:cs="Times New Roman"/>
          <w:b/>
          <w:color w:val="000000" w:themeColor="text1"/>
          <w:szCs w:val="24"/>
        </w:rPr>
        <w:tab/>
        <w:instrText>Variables and Measurement Procedures</w:instrText>
      </w:r>
      <w:bookmarkEnd w:id="147"/>
      <w:r w:rsidR="00E867EA" w:rsidRPr="00CA6E66">
        <w:rPr>
          <w:color w:val="000000" w:themeColor="text1"/>
        </w:rPr>
        <w:instrText xml:space="preserve">" \f C \l "1" </w:instrText>
      </w:r>
      <w:r w:rsidR="00E867EA" w:rsidRPr="00CA6E66">
        <w:rPr>
          <w:rFonts w:cs="Times New Roman"/>
          <w:b/>
          <w:color w:val="000000" w:themeColor="text1"/>
          <w:szCs w:val="24"/>
        </w:rPr>
        <w:fldChar w:fldCharType="end"/>
      </w:r>
    </w:p>
    <w:p w14:paraId="61175FDD" w14:textId="22A9E837" w:rsidR="00AC09AE" w:rsidRPr="00CA6E66" w:rsidRDefault="00A64C4C" w:rsidP="005F6319">
      <w:pPr>
        <w:spacing w:after="0" w:line="480" w:lineRule="auto"/>
        <w:jc w:val="both"/>
        <w:rPr>
          <w:rFonts w:ascii="Times New Roman" w:eastAsia="Calibri" w:hAnsi="Times New Roman" w:cs="Times New Roman"/>
          <w:color w:val="000000" w:themeColor="text1"/>
          <w:sz w:val="24"/>
          <w:szCs w:val="24"/>
        </w:rPr>
      </w:pPr>
      <w:r w:rsidRPr="00CA6E66">
        <w:rPr>
          <w:rFonts w:ascii="Times New Roman" w:eastAsia="Calibri" w:hAnsi="Times New Roman" w:cs="Times New Roman"/>
          <w:color w:val="000000" w:themeColor="text1"/>
          <w:sz w:val="24"/>
          <w:szCs w:val="24"/>
        </w:rPr>
        <w:t>This study adapt</w:t>
      </w:r>
      <w:r w:rsidR="004A0E99" w:rsidRPr="00CA6E66">
        <w:rPr>
          <w:rFonts w:ascii="Times New Roman" w:eastAsia="Calibri" w:hAnsi="Times New Roman" w:cs="Times New Roman"/>
          <w:color w:val="000000" w:themeColor="text1"/>
          <w:sz w:val="24"/>
          <w:szCs w:val="24"/>
        </w:rPr>
        <w:t>ed</w:t>
      </w:r>
      <w:r w:rsidRPr="00CA6E66">
        <w:rPr>
          <w:rFonts w:ascii="Times New Roman" w:eastAsia="Calibri" w:hAnsi="Times New Roman" w:cs="Times New Roman"/>
          <w:color w:val="000000" w:themeColor="text1"/>
          <w:sz w:val="24"/>
          <w:szCs w:val="24"/>
        </w:rPr>
        <w:t xml:space="preserve"> the instrument of SERVQUAL advanced by (Parasuraman et</w:t>
      </w:r>
      <w:r w:rsidR="004A0E99" w:rsidRPr="00CA6E66">
        <w:rPr>
          <w:rFonts w:ascii="Times New Roman" w:eastAsia="Calibri" w:hAnsi="Times New Roman" w:cs="Times New Roman"/>
          <w:color w:val="000000" w:themeColor="text1"/>
          <w:sz w:val="24"/>
          <w:szCs w:val="24"/>
        </w:rPr>
        <w:t xml:space="preserve"> </w:t>
      </w:r>
      <w:r w:rsidRPr="00CA6E66">
        <w:rPr>
          <w:rFonts w:ascii="Times New Roman" w:eastAsia="Calibri" w:hAnsi="Times New Roman" w:cs="Times New Roman"/>
          <w:color w:val="000000" w:themeColor="text1"/>
          <w:sz w:val="24"/>
          <w:szCs w:val="24"/>
        </w:rPr>
        <w:t xml:space="preserve">al., 1985). </w:t>
      </w:r>
      <w:r w:rsidR="00BF352C" w:rsidRPr="00CA6E66">
        <w:rPr>
          <w:rFonts w:ascii="Times New Roman" w:eastAsia="Calibri" w:hAnsi="Times New Roman" w:cs="Times New Roman"/>
          <w:color w:val="000000" w:themeColor="text1"/>
          <w:sz w:val="24"/>
          <w:szCs w:val="24"/>
        </w:rPr>
        <w:t>A</w:t>
      </w:r>
      <w:r w:rsidRPr="00CA6E66">
        <w:rPr>
          <w:rFonts w:ascii="Times New Roman" w:eastAsia="Calibri" w:hAnsi="Times New Roman" w:cs="Times New Roman"/>
          <w:color w:val="000000" w:themeColor="text1"/>
          <w:sz w:val="24"/>
          <w:szCs w:val="24"/>
        </w:rPr>
        <w:t xml:space="preserve"> 5-point Likert scale (Likert, 1930)</w:t>
      </w:r>
      <w:r w:rsidR="00BF352C" w:rsidRPr="00CA6E66">
        <w:rPr>
          <w:rFonts w:ascii="Times New Roman" w:eastAsia="Calibri" w:hAnsi="Times New Roman" w:cs="Times New Roman"/>
          <w:color w:val="000000" w:themeColor="text1"/>
          <w:sz w:val="24"/>
          <w:szCs w:val="24"/>
        </w:rPr>
        <w:t xml:space="preserve"> </w:t>
      </w:r>
      <w:r w:rsidR="004A0E99" w:rsidRPr="00CA6E66">
        <w:rPr>
          <w:rFonts w:ascii="Times New Roman" w:eastAsia="Calibri" w:hAnsi="Times New Roman" w:cs="Times New Roman"/>
          <w:color w:val="000000" w:themeColor="text1"/>
          <w:sz w:val="24"/>
          <w:szCs w:val="24"/>
        </w:rPr>
        <w:t>was</w:t>
      </w:r>
      <w:r w:rsidR="00BF352C" w:rsidRPr="00CA6E66">
        <w:rPr>
          <w:rFonts w:ascii="Times New Roman" w:eastAsia="Calibri" w:hAnsi="Times New Roman" w:cs="Times New Roman"/>
          <w:color w:val="000000" w:themeColor="text1"/>
          <w:sz w:val="24"/>
          <w:szCs w:val="24"/>
        </w:rPr>
        <w:t xml:space="preserve"> used to measure customer satisfaction variables</w:t>
      </w:r>
      <w:r w:rsidRPr="00CA6E66">
        <w:rPr>
          <w:rFonts w:ascii="Times New Roman" w:eastAsia="Calibri" w:hAnsi="Times New Roman" w:cs="Times New Roman"/>
          <w:color w:val="000000" w:themeColor="text1"/>
          <w:sz w:val="24"/>
          <w:szCs w:val="24"/>
        </w:rPr>
        <w:t xml:space="preserve">. Customer satisfaction items </w:t>
      </w:r>
      <w:r w:rsidR="004A0E99" w:rsidRPr="00CA6E66">
        <w:rPr>
          <w:rFonts w:ascii="Times New Roman" w:eastAsia="Calibri" w:hAnsi="Times New Roman" w:cs="Times New Roman"/>
          <w:color w:val="000000" w:themeColor="text1"/>
          <w:sz w:val="24"/>
          <w:szCs w:val="24"/>
        </w:rPr>
        <w:t>were</w:t>
      </w:r>
      <w:r w:rsidRPr="00CA6E66">
        <w:rPr>
          <w:rFonts w:ascii="Times New Roman" w:eastAsia="Calibri" w:hAnsi="Times New Roman" w:cs="Times New Roman"/>
          <w:color w:val="000000" w:themeColor="text1"/>
          <w:sz w:val="24"/>
          <w:szCs w:val="24"/>
        </w:rPr>
        <w:t xml:space="preserve"> measured using items such </w:t>
      </w:r>
      <w:r w:rsidRPr="00CA6E66">
        <w:rPr>
          <w:rFonts w:ascii="Times New Roman" w:eastAsia="Calibri" w:hAnsi="Times New Roman" w:cs="Times New Roman"/>
          <w:color w:val="000000" w:themeColor="text1"/>
          <w:sz w:val="24"/>
          <w:szCs w:val="24"/>
        </w:rPr>
        <w:lastRenderedPageBreak/>
        <w:t xml:space="preserve">as “Deliver electricity in a most effective, competitive and sustainable manner”. TANESCO ensures that </w:t>
      </w:r>
      <w:r w:rsidR="00E7660A" w:rsidRPr="00CA6E66">
        <w:rPr>
          <w:rFonts w:ascii="Times New Roman" w:eastAsia="Calibri" w:hAnsi="Times New Roman" w:cs="Times New Roman"/>
          <w:color w:val="000000" w:themeColor="text1"/>
          <w:sz w:val="24"/>
          <w:szCs w:val="24"/>
        </w:rPr>
        <w:t>customers'</w:t>
      </w:r>
      <w:r w:rsidRPr="00CA6E66">
        <w:rPr>
          <w:rFonts w:ascii="Times New Roman" w:eastAsia="Calibri" w:hAnsi="Times New Roman" w:cs="Times New Roman"/>
          <w:color w:val="000000" w:themeColor="text1"/>
          <w:sz w:val="24"/>
          <w:szCs w:val="24"/>
        </w:rPr>
        <w:t>‟ needs and expectations are met, the staff cares for the customers, the staff gives individualized attention to customers, the staff endeavors to keep old and attract new customers</w:t>
      </w:r>
      <w:r w:rsidR="00AC09AE" w:rsidRPr="00CA6E66">
        <w:rPr>
          <w:rFonts w:ascii="Times New Roman" w:eastAsia="Calibri" w:hAnsi="Times New Roman" w:cs="Times New Roman"/>
          <w:color w:val="000000" w:themeColor="text1"/>
          <w:sz w:val="24"/>
          <w:szCs w:val="24"/>
        </w:rPr>
        <w:t>”</w:t>
      </w:r>
      <w:r w:rsidRPr="00CA6E66">
        <w:rPr>
          <w:rFonts w:ascii="Times New Roman" w:eastAsia="Calibri" w:hAnsi="Times New Roman" w:cs="Times New Roman"/>
          <w:color w:val="000000" w:themeColor="text1"/>
          <w:sz w:val="24"/>
          <w:szCs w:val="24"/>
        </w:rPr>
        <w:t>, TANESCO provides reliable power, and so forth</w:t>
      </w:r>
      <w:r w:rsidR="00BF352C" w:rsidRPr="00CA6E66">
        <w:rPr>
          <w:rFonts w:ascii="Times New Roman" w:eastAsia="Calibri" w:hAnsi="Times New Roman" w:cs="Times New Roman"/>
          <w:color w:val="000000" w:themeColor="text1"/>
          <w:sz w:val="24"/>
          <w:szCs w:val="24"/>
        </w:rPr>
        <w:t xml:space="preserve">. </w:t>
      </w:r>
      <w:r w:rsidR="00D45652" w:rsidRPr="00CA6E66">
        <w:rPr>
          <w:rFonts w:ascii="Times New Roman" w:eastAsia="Calibri" w:hAnsi="Times New Roman" w:cs="Times New Roman"/>
          <w:color w:val="000000" w:themeColor="text1"/>
          <w:sz w:val="24"/>
          <w:szCs w:val="24"/>
        </w:rPr>
        <w:t xml:space="preserve">Customer satisfaction measures were adapted from </w:t>
      </w:r>
      <w:r w:rsidR="004A0E99" w:rsidRPr="00CA6E66">
        <w:rPr>
          <w:rFonts w:ascii="Times New Roman" w:eastAsia="Calibri" w:hAnsi="Times New Roman" w:cs="Times New Roman"/>
          <w:color w:val="000000" w:themeColor="text1"/>
          <w:sz w:val="24"/>
          <w:szCs w:val="24"/>
        </w:rPr>
        <w:t>(</w:t>
      </w:r>
      <w:r w:rsidR="00D45652" w:rsidRPr="00CA6E66">
        <w:rPr>
          <w:rFonts w:ascii="Times New Roman" w:eastAsia="Calibri" w:hAnsi="Times New Roman" w:cs="Times New Roman"/>
          <w:color w:val="000000" w:themeColor="text1"/>
          <w:sz w:val="24"/>
          <w:szCs w:val="24"/>
        </w:rPr>
        <w:t>Felix</w:t>
      </w:r>
      <w:r w:rsidR="004A0E99" w:rsidRPr="00CA6E66">
        <w:rPr>
          <w:rFonts w:ascii="Times New Roman" w:eastAsia="Calibri" w:hAnsi="Times New Roman" w:cs="Times New Roman"/>
          <w:color w:val="000000" w:themeColor="text1"/>
          <w:sz w:val="24"/>
          <w:szCs w:val="24"/>
        </w:rPr>
        <w:t>,</w:t>
      </w:r>
      <w:r w:rsidR="00D45652" w:rsidRPr="00CA6E66">
        <w:rPr>
          <w:rFonts w:ascii="Times New Roman" w:eastAsia="Calibri" w:hAnsi="Times New Roman" w:cs="Times New Roman"/>
          <w:color w:val="000000" w:themeColor="text1"/>
          <w:sz w:val="24"/>
          <w:szCs w:val="24"/>
        </w:rPr>
        <w:t xml:space="preserve"> 2017).</w:t>
      </w:r>
      <w:r w:rsidR="004A0E99" w:rsidRPr="00CA6E66">
        <w:rPr>
          <w:rFonts w:ascii="Times New Roman" w:eastAsia="Calibri" w:hAnsi="Times New Roman" w:cs="Times New Roman"/>
          <w:color w:val="000000" w:themeColor="text1"/>
          <w:sz w:val="24"/>
          <w:szCs w:val="24"/>
        </w:rPr>
        <w:t xml:space="preserve"> </w:t>
      </w:r>
      <w:r w:rsidRPr="00CA6E66">
        <w:rPr>
          <w:rFonts w:ascii="Times New Roman" w:eastAsia="Calibri" w:hAnsi="Times New Roman" w:cs="Times New Roman"/>
          <w:color w:val="000000" w:themeColor="text1"/>
          <w:sz w:val="24"/>
          <w:szCs w:val="24"/>
        </w:rPr>
        <w:t xml:space="preserve">“Leading Regional Provider of Quality and Affordable Electric Power” </w:t>
      </w:r>
      <w:r w:rsidR="00AC09AE" w:rsidRPr="00CA6E66">
        <w:rPr>
          <w:rFonts w:ascii="Times New Roman" w:eastAsia="Calibri" w:hAnsi="Times New Roman" w:cs="Times New Roman"/>
          <w:color w:val="000000" w:themeColor="text1"/>
          <w:sz w:val="24"/>
          <w:szCs w:val="24"/>
        </w:rPr>
        <w:t>measure</w:t>
      </w:r>
      <w:r w:rsidR="004A0E99" w:rsidRPr="00CA6E66">
        <w:rPr>
          <w:rFonts w:ascii="Times New Roman" w:eastAsia="Calibri" w:hAnsi="Times New Roman" w:cs="Times New Roman"/>
          <w:color w:val="000000" w:themeColor="text1"/>
          <w:sz w:val="24"/>
          <w:szCs w:val="24"/>
        </w:rPr>
        <w:t>d</w:t>
      </w:r>
      <w:r w:rsidR="00AC09AE" w:rsidRPr="00CA6E66">
        <w:rPr>
          <w:rFonts w:ascii="Times New Roman" w:eastAsia="Calibri" w:hAnsi="Times New Roman" w:cs="Times New Roman"/>
          <w:color w:val="000000" w:themeColor="text1"/>
          <w:sz w:val="24"/>
          <w:szCs w:val="24"/>
        </w:rPr>
        <w:t xml:space="preserve"> service quality</w:t>
      </w:r>
      <w:r w:rsidR="00404ACB" w:rsidRPr="00CA6E66">
        <w:rPr>
          <w:rFonts w:ascii="Times New Roman" w:eastAsia="Calibri" w:hAnsi="Times New Roman" w:cs="Times New Roman"/>
          <w:color w:val="000000" w:themeColor="text1"/>
          <w:sz w:val="24"/>
          <w:szCs w:val="24"/>
        </w:rPr>
        <w:t xml:space="preserve">. </w:t>
      </w:r>
      <w:r w:rsidR="00D45652" w:rsidRPr="00CA6E66">
        <w:rPr>
          <w:rFonts w:ascii="Times New Roman" w:eastAsia="Calibri" w:hAnsi="Times New Roman" w:cs="Times New Roman"/>
          <w:color w:val="000000" w:themeColor="text1"/>
          <w:sz w:val="24"/>
          <w:szCs w:val="24"/>
        </w:rPr>
        <w:t>I</w:t>
      </w:r>
      <w:r w:rsidRPr="00CA6E66">
        <w:rPr>
          <w:rFonts w:ascii="Times New Roman" w:eastAsia="Calibri" w:hAnsi="Times New Roman" w:cs="Times New Roman"/>
          <w:color w:val="000000" w:themeColor="text1"/>
          <w:sz w:val="24"/>
          <w:szCs w:val="24"/>
        </w:rPr>
        <w:t>tems such as Reliability</w:t>
      </w:r>
      <w:r w:rsidR="00AC09AE" w:rsidRPr="00CA6E66">
        <w:rPr>
          <w:rFonts w:ascii="Times New Roman" w:eastAsia="Calibri" w:hAnsi="Times New Roman" w:cs="Times New Roman"/>
          <w:color w:val="000000" w:themeColor="text1"/>
          <w:sz w:val="24"/>
          <w:szCs w:val="24"/>
        </w:rPr>
        <w:t>, Tangibles</w:t>
      </w:r>
      <w:r w:rsidRPr="00CA6E66">
        <w:rPr>
          <w:rFonts w:ascii="Times New Roman" w:eastAsia="Calibri" w:hAnsi="Times New Roman" w:cs="Times New Roman"/>
          <w:color w:val="000000" w:themeColor="text1"/>
          <w:sz w:val="24"/>
          <w:szCs w:val="24"/>
        </w:rPr>
        <w:t>, Responsiveness, Assurance, Empathy, and Responsiveness</w:t>
      </w:r>
      <w:r w:rsidR="004A0E99" w:rsidRPr="00CA6E66">
        <w:rPr>
          <w:rFonts w:ascii="Times New Roman" w:eastAsia="Calibri" w:hAnsi="Times New Roman" w:cs="Times New Roman"/>
          <w:color w:val="000000" w:themeColor="text1"/>
          <w:sz w:val="24"/>
          <w:szCs w:val="24"/>
        </w:rPr>
        <w:t xml:space="preserve"> </w:t>
      </w:r>
      <w:r w:rsidR="00D45652" w:rsidRPr="00CA6E66">
        <w:rPr>
          <w:rFonts w:ascii="Times New Roman" w:eastAsia="Calibri" w:hAnsi="Times New Roman" w:cs="Times New Roman"/>
          <w:color w:val="000000" w:themeColor="text1"/>
          <w:sz w:val="24"/>
          <w:szCs w:val="24"/>
        </w:rPr>
        <w:t>measure</w:t>
      </w:r>
      <w:r w:rsidR="004A0E99" w:rsidRPr="00CA6E66">
        <w:rPr>
          <w:rFonts w:ascii="Times New Roman" w:eastAsia="Calibri" w:hAnsi="Times New Roman" w:cs="Times New Roman"/>
          <w:color w:val="000000" w:themeColor="text1"/>
          <w:sz w:val="24"/>
          <w:szCs w:val="24"/>
        </w:rPr>
        <w:t>d</w:t>
      </w:r>
      <w:r w:rsidR="00D45652" w:rsidRPr="00CA6E66">
        <w:rPr>
          <w:rFonts w:ascii="Times New Roman" w:eastAsia="Calibri" w:hAnsi="Times New Roman" w:cs="Times New Roman"/>
          <w:color w:val="000000" w:themeColor="text1"/>
          <w:sz w:val="24"/>
          <w:szCs w:val="24"/>
        </w:rPr>
        <w:t xml:space="preserve"> the Service quality dimensions.</w:t>
      </w:r>
    </w:p>
    <w:p w14:paraId="0E683FCE" w14:textId="549E9BD1" w:rsidR="00D569F4" w:rsidRPr="00CA6E66" w:rsidRDefault="00A64C4C" w:rsidP="009C6E40">
      <w:pPr>
        <w:pStyle w:val="Heading2"/>
        <w:spacing w:before="100" w:beforeAutospacing="1"/>
        <w:ind w:left="567" w:hanging="567"/>
        <w:rPr>
          <w:rFonts w:eastAsia="Calibri" w:cs="Times New Roman"/>
          <w:b/>
          <w:color w:val="000000" w:themeColor="text1"/>
          <w:szCs w:val="24"/>
        </w:rPr>
      </w:pPr>
      <w:bookmarkStart w:id="148" w:name="_Toc79408641"/>
      <w:bookmarkStart w:id="149" w:name="_Toc202872194"/>
      <w:r w:rsidRPr="00CA6E66">
        <w:rPr>
          <w:rFonts w:eastAsia="Calibri" w:cs="Times New Roman"/>
          <w:b/>
          <w:color w:val="000000" w:themeColor="text1"/>
          <w:szCs w:val="24"/>
        </w:rPr>
        <w:t>3.12</w:t>
      </w:r>
      <w:r w:rsidRPr="00CA6E66">
        <w:rPr>
          <w:rFonts w:eastAsia="Calibri" w:cs="Times New Roman"/>
          <w:b/>
          <w:color w:val="000000" w:themeColor="text1"/>
          <w:szCs w:val="24"/>
        </w:rPr>
        <w:tab/>
        <w:t>Data Analysis</w:t>
      </w:r>
      <w:bookmarkEnd w:id="148"/>
      <w:bookmarkEnd w:id="149"/>
      <w:r w:rsidR="00E867EA" w:rsidRPr="00CA6E66">
        <w:rPr>
          <w:rFonts w:eastAsia="Calibri" w:cs="Times New Roman"/>
          <w:b/>
          <w:color w:val="000000" w:themeColor="text1"/>
          <w:szCs w:val="24"/>
        </w:rPr>
        <w:fldChar w:fldCharType="begin"/>
      </w:r>
      <w:r w:rsidR="00E867EA" w:rsidRPr="00CA6E66">
        <w:rPr>
          <w:color w:val="000000" w:themeColor="text1"/>
        </w:rPr>
        <w:instrText xml:space="preserve"> TC "</w:instrText>
      </w:r>
      <w:bookmarkStart w:id="150" w:name="_Toc203238076"/>
      <w:r w:rsidR="00E867EA" w:rsidRPr="00CA6E66">
        <w:rPr>
          <w:rFonts w:eastAsia="Calibri" w:cs="Times New Roman"/>
          <w:b/>
          <w:color w:val="000000" w:themeColor="text1"/>
          <w:szCs w:val="24"/>
        </w:rPr>
        <w:instrText>3.12</w:instrText>
      </w:r>
      <w:r w:rsidR="00E867EA" w:rsidRPr="00CA6E66">
        <w:rPr>
          <w:rFonts w:eastAsia="Calibri" w:cs="Times New Roman"/>
          <w:b/>
          <w:color w:val="000000" w:themeColor="text1"/>
          <w:szCs w:val="24"/>
        </w:rPr>
        <w:tab/>
        <w:instrText>Data Analysis</w:instrText>
      </w:r>
      <w:bookmarkEnd w:id="150"/>
      <w:r w:rsidR="00E867EA" w:rsidRPr="00CA6E66">
        <w:rPr>
          <w:color w:val="000000" w:themeColor="text1"/>
        </w:rPr>
        <w:instrText xml:space="preserve">" \f C \l "1" </w:instrText>
      </w:r>
      <w:r w:rsidR="00E867EA" w:rsidRPr="00CA6E66">
        <w:rPr>
          <w:rFonts w:eastAsia="Calibri" w:cs="Times New Roman"/>
          <w:b/>
          <w:color w:val="000000" w:themeColor="text1"/>
          <w:szCs w:val="24"/>
        </w:rPr>
        <w:fldChar w:fldCharType="end"/>
      </w:r>
    </w:p>
    <w:p w14:paraId="55C75893" w14:textId="3A4A1780" w:rsidR="007B67F3" w:rsidRDefault="007B67F3" w:rsidP="005F6319">
      <w:pPr>
        <w:pStyle w:val="Default"/>
        <w:spacing w:before="40"/>
        <w:rPr>
          <w:color w:val="000000" w:themeColor="text1"/>
        </w:rPr>
      </w:pPr>
      <w:r w:rsidRPr="00CA6E66">
        <w:rPr>
          <w:color w:val="000000" w:themeColor="text1"/>
        </w:rPr>
        <w:t>This research use</w:t>
      </w:r>
      <w:r w:rsidR="00386B72" w:rsidRPr="00CA6E66">
        <w:rPr>
          <w:color w:val="000000" w:themeColor="text1"/>
        </w:rPr>
        <w:t>d</w:t>
      </w:r>
      <w:r w:rsidRPr="00CA6E66">
        <w:rPr>
          <w:color w:val="000000" w:themeColor="text1"/>
        </w:rPr>
        <w:t xml:space="preserve"> questionnaires to gather quantitative data, and the data </w:t>
      </w:r>
      <w:r w:rsidR="00D87C4E" w:rsidRPr="00CA6E66">
        <w:rPr>
          <w:color w:val="000000" w:themeColor="text1"/>
        </w:rPr>
        <w:t>were</w:t>
      </w:r>
      <w:r w:rsidRPr="00CA6E66">
        <w:rPr>
          <w:color w:val="000000" w:themeColor="text1"/>
        </w:rPr>
        <w:t xml:space="preserve"> analyzed using descriptive and inferential statistics in SPSS version 20. Descriptive statistics like frequencies and percentages summarize</w:t>
      </w:r>
      <w:r w:rsidR="00D87C4E" w:rsidRPr="00CA6E66">
        <w:rPr>
          <w:color w:val="000000" w:themeColor="text1"/>
        </w:rPr>
        <w:t>d</w:t>
      </w:r>
      <w:r w:rsidRPr="00CA6E66">
        <w:rPr>
          <w:color w:val="000000" w:themeColor="text1"/>
        </w:rPr>
        <w:t xml:space="preserve"> the </w:t>
      </w:r>
      <w:proofErr w:type="gramStart"/>
      <w:r w:rsidRPr="00CA6E66">
        <w:rPr>
          <w:color w:val="000000" w:themeColor="text1"/>
        </w:rPr>
        <w:t>data,</w:t>
      </w:r>
      <w:proofErr w:type="gramEnd"/>
      <w:r w:rsidRPr="00CA6E66">
        <w:rPr>
          <w:color w:val="000000" w:themeColor="text1"/>
        </w:rPr>
        <w:t xml:space="preserve"> multiple regression assess</w:t>
      </w:r>
      <w:r w:rsidR="00D87C4E" w:rsidRPr="00CA6E66">
        <w:rPr>
          <w:color w:val="000000" w:themeColor="text1"/>
        </w:rPr>
        <w:t>ed</w:t>
      </w:r>
      <w:r w:rsidRPr="00CA6E66">
        <w:rPr>
          <w:color w:val="000000" w:themeColor="text1"/>
        </w:rPr>
        <w:t xml:space="preserve"> the relationships and contributions to customer </w:t>
      </w:r>
      <w:r w:rsidR="00483832" w:rsidRPr="00CA6E66">
        <w:rPr>
          <w:color w:val="000000" w:themeColor="text1"/>
        </w:rPr>
        <w:t>fulfillment</w:t>
      </w:r>
      <w:r w:rsidRPr="00CA6E66">
        <w:rPr>
          <w:color w:val="000000" w:themeColor="text1"/>
        </w:rPr>
        <w:t xml:space="preserve">. The multiple regression models </w:t>
      </w:r>
      <w:r w:rsidR="00483832" w:rsidRPr="00CA6E66">
        <w:rPr>
          <w:color w:val="000000" w:themeColor="text1"/>
        </w:rPr>
        <w:t xml:space="preserve">were </w:t>
      </w:r>
      <w:r w:rsidRPr="00CA6E66">
        <w:rPr>
          <w:color w:val="000000" w:themeColor="text1"/>
        </w:rPr>
        <w:t xml:space="preserve">based on assumptions of linearity and additivity, little to no multicollinearity, constant variance, and normality of error distribution. </w:t>
      </w:r>
      <w:proofErr w:type="gramStart"/>
      <w:r w:rsidRPr="00CA6E66">
        <w:rPr>
          <w:color w:val="000000" w:themeColor="text1"/>
        </w:rPr>
        <w:t>(Berry &amp; Feldman, 1985).</w:t>
      </w:r>
      <w:proofErr w:type="gramEnd"/>
      <w:r w:rsidRPr="00CA6E66">
        <w:rPr>
          <w:color w:val="000000" w:themeColor="text1"/>
        </w:rPr>
        <w:t xml:space="preserve"> </w:t>
      </w:r>
    </w:p>
    <w:p w14:paraId="2EEB7193" w14:textId="77777777" w:rsidR="009C6E40" w:rsidRPr="00CA6E66" w:rsidRDefault="009C6E40" w:rsidP="005F6319">
      <w:pPr>
        <w:pStyle w:val="Default"/>
        <w:spacing w:before="40"/>
        <w:rPr>
          <w:color w:val="000000" w:themeColor="text1"/>
        </w:rPr>
      </w:pPr>
    </w:p>
    <w:p w14:paraId="3A0F0310" w14:textId="720FA761" w:rsidR="00D569F4" w:rsidRPr="00CA6E66" w:rsidRDefault="00A64C4C" w:rsidP="005F6319">
      <w:pPr>
        <w:pStyle w:val="Default"/>
        <w:spacing w:before="100" w:beforeAutospacing="1"/>
        <w:rPr>
          <w:color w:val="000000" w:themeColor="text1"/>
        </w:rPr>
      </w:pPr>
      <w:r w:rsidRPr="00CA6E66">
        <w:rPr>
          <w:color w:val="000000" w:themeColor="text1"/>
        </w:rPr>
        <w:t>F (customer satisfaction) = (tangibles, reliability, responsiveness, assurance, empathy)</w:t>
      </w:r>
    </w:p>
    <w:p w14:paraId="1A1D9EFB" w14:textId="503F28DF" w:rsidR="00EE26EA" w:rsidRDefault="00A64C4C" w:rsidP="009C6E40">
      <w:pPr>
        <w:autoSpaceDE w:val="0"/>
        <w:autoSpaceDN w:val="0"/>
        <w:adjustRightInd w:val="0"/>
        <w:spacing w:after="0" w:line="480" w:lineRule="auto"/>
        <w:jc w:val="both"/>
        <w:rPr>
          <w:rFonts w:ascii="Times New Roman" w:hAnsi="Times New Roman" w:cs="Times New Roman"/>
          <w:color w:val="000000" w:themeColor="text1"/>
          <w:sz w:val="24"/>
          <w:szCs w:val="24"/>
        </w:rPr>
      </w:pPr>
      <w:r w:rsidRPr="00CA6E66">
        <w:rPr>
          <w:rFonts w:ascii="Times New Roman" w:hAnsi="Times New Roman" w:cs="Times New Roman"/>
          <w:b/>
          <w:bCs/>
          <w:i/>
          <w:color w:val="000000" w:themeColor="text1"/>
          <w:sz w:val="24"/>
          <w:szCs w:val="24"/>
        </w:rPr>
        <w:object w:dxaOrig="5760" w:dyaOrig="403" w14:anchorId="07A989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21pt" o:ole="">
            <v:imagedata r:id="rId13" o:title=""/>
          </v:shape>
          <o:OLEObject Type="Embed" ProgID="Equation.3" ShapeID="_x0000_i1025" DrawAspect="Content" ObjectID="_1813939401" r:id="rId14"/>
        </w:object>
      </w:r>
      <w:r w:rsidRPr="00CA6E66">
        <w:rPr>
          <w:rFonts w:ascii="Times New Roman" w:hAnsi="Times New Roman" w:cs="Times New Roman"/>
          <w:color w:val="000000" w:themeColor="text1"/>
          <w:sz w:val="24"/>
          <w:szCs w:val="24"/>
        </w:rPr>
        <w:br/>
        <w:t>Where α = constant</w:t>
      </w:r>
      <w:r w:rsidRPr="00CA6E66">
        <w:rPr>
          <w:rFonts w:ascii="Times New Roman" w:hAnsi="Times New Roman" w:cs="Times New Roman"/>
          <w:b/>
          <w:bCs/>
          <w:color w:val="000000" w:themeColor="text1"/>
          <w:sz w:val="24"/>
          <w:szCs w:val="24"/>
        </w:rPr>
        <w:t xml:space="preserve">, </w:t>
      </w:r>
      <w:r w:rsidRPr="00CA6E66">
        <w:rPr>
          <w:rFonts w:ascii="Times New Roman" w:hAnsi="Times New Roman" w:cs="Times New Roman"/>
          <w:color w:val="000000" w:themeColor="text1"/>
          <w:sz w:val="24"/>
          <w:szCs w:val="24"/>
        </w:rPr>
        <w:object w:dxaOrig="317" w:dyaOrig="334" w14:anchorId="0E15BA6E">
          <v:shape id="_x0000_i1026" type="#_x0000_t75" style="width:15.75pt;height:15.75pt" o:ole="">
            <v:imagedata r:id="rId15" o:title=""/>
          </v:shape>
          <o:OLEObject Type="Embed" ProgID="Equation.3" ShapeID="_x0000_i1026" DrawAspect="Content" ObjectID="_1813939402" r:id="rId16"/>
        </w:object>
      </w:r>
      <w:r w:rsidRPr="00CA6E66">
        <w:rPr>
          <w:rFonts w:ascii="Times New Roman" w:hAnsi="Times New Roman" w:cs="Times New Roman"/>
          <w:color w:val="000000" w:themeColor="text1"/>
          <w:sz w:val="24"/>
          <w:szCs w:val="24"/>
        </w:rPr>
        <w:t xml:space="preserve">=Tangibility (TAN), </w:t>
      </w:r>
      <w:r w:rsidRPr="00CA6E66">
        <w:rPr>
          <w:rFonts w:ascii="Times New Roman" w:hAnsi="Times New Roman" w:cs="Times New Roman"/>
          <w:color w:val="000000" w:themeColor="text1"/>
          <w:sz w:val="24"/>
          <w:szCs w:val="24"/>
        </w:rPr>
        <w:object w:dxaOrig="309" w:dyaOrig="334" w14:anchorId="729DCC39">
          <v:shape id="_x0000_i1027" type="#_x0000_t75" style="width:16.5pt;height:15.75pt" o:ole="">
            <v:imagedata r:id="rId17" o:title=""/>
          </v:shape>
          <o:OLEObject Type="Embed" ProgID="Equation.3" ShapeID="_x0000_i1027" DrawAspect="Content" ObjectID="_1813939403" r:id="rId18"/>
        </w:object>
      </w:r>
      <w:r w:rsidRPr="00CA6E66">
        <w:rPr>
          <w:rFonts w:ascii="Times New Roman" w:hAnsi="Times New Roman" w:cs="Times New Roman"/>
          <w:color w:val="000000" w:themeColor="text1"/>
          <w:sz w:val="24"/>
          <w:szCs w:val="24"/>
        </w:rPr>
        <w:t xml:space="preserve">=Reliability (REL), </w:t>
      </w:r>
      <w:r w:rsidRPr="00CA6E66">
        <w:rPr>
          <w:rFonts w:ascii="Times New Roman" w:hAnsi="Times New Roman" w:cs="Times New Roman"/>
          <w:color w:val="000000" w:themeColor="text1"/>
          <w:sz w:val="24"/>
          <w:szCs w:val="24"/>
        </w:rPr>
        <w:object w:dxaOrig="309" w:dyaOrig="334" w14:anchorId="2AB0A4BD">
          <v:shape id="_x0000_i1028" type="#_x0000_t75" style="width:16.5pt;height:15.75pt" o:ole="">
            <v:imagedata r:id="rId19" o:title=""/>
          </v:shape>
          <o:OLEObject Type="Embed" ProgID="Equation.3" ShapeID="_x0000_i1028" DrawAspect="Content" ObjectID="_1813939404" r:id="rId20"/>
        </w:object>
      </w:r>
      <w:r w:rsidRPr="00CA6E66">
        <w:rPr>
          <w:rFonts w:ascii="Times New Roman" w:hAnsi="Times New Roman" w:cs="Times New Roman"/>
          <w:color w:val="000000" w:themeColor="text1"/>
          <w:sz w:val="24"/>
          <w:szCs w:val="24"/>
        </w:rPr>
        <w:t xml:space="preserve">=Responsiveness (RESP), </w:t>
      </w:r>
      <w:r w:rsidRPr="00CA6E66">
        <w:rPr>
          <w:rFonts w:ascii="Times New Roman" w:hAnsi="Times New Roman" w:cs="Times New Roman"/>
          <w:color w:val="000000" w:themeColor="text1"/>
          <w:sz w:val="24"/>
          <w:szCs w:val="24"/>
        </w:rPr>
        <w:object w:dxaOrig="309" w:dyaOrig="334" w14:anchorId="55ACAE37">
          <v:shape id="_x0000_i1029" type="#_x0000_t75" style="width:16.5pt;height:15.75pt" o:ole="">
            <v:imagedata r:id="rId21" o:title=""/>
          </v:shape>
          <o:OLEObject Type="Embed" ProgID="Equation.3" ShapeID="_x0000_i1029" DrawAspect="Content" ObjectID="_1813939405" r:id="rId22"/>
        </w:object>
      </w:r>
      <w:r w:rsidRPr="00CA6E66">
        <w:rPr>
          <w:rFonts w:ascii="Times New Roman" w:hAnsi="Times New Roman" w:cs="Times New Roman"/>
          <w:color w:val="000000" w:themeColor="text1"/>
          <w:sz w:val="24"/>
          <w:szCs w:val="24"/>
        </w:rPr>
        <w:t>=Assurance (ASS) and</w:t>
      </w:r>
      <w:r w:rsidR="003402DF" w:rsidRPr="00CA6E66">
        <w:rPr>
          <w:rFonts w:ascii="Times New Roman" w:hAnsi="Times New Roman" w:cs="Times New Roman"/>
          <w:color w:val="000000" w:themeColor="text1"/>
          <w:sz w:val="24"/>
          <w:szCs w:val="24"/>
        </w:rPr>
        <w:t xml:space="preserve"> </w:t>
      </w:r>
      <w:r w:rsidRPr="00CA6E66">
        <w:rPr>
          <w:rFonts w:ascii="Times New Roman" w:hAnsi="Times New Roman" w:cs="Times New Roman"/>
          <w:color w:val="000000" w:themeColor="text1"/>
          <w:sz w:val="24"/>
          <w:szCs w:val="24"/>
        </w:rPr>
        <w:object w:dxaOrig="523" w:dyaOrig="334" w14:anchorId="5CA45FBA">
          <v:shape id="_x0000_i1030" type="#_x0000_t75" style="width:26.25pt;height:15.75pt" o:ole="">
            <v:imagedata r:id="rId23" o:title=""/>
          </v:shape>
          <o:OLEObject Type="Embed" ProgID="Equation.3" ShapeID="_x0000_i1030" DrawAspect="Content" ObjectID="_1813939406" r:id="rId24"/>
        </w:object>
      </w:r>
      <w:r w:rsidRPr="00CA6E66">
        <w:rPr>
          <w:rFonts w:ascii="Times New Roman" w:hAnsi="Times New Roman" w:cs="Times New Roman"/>
          <w:color w:val="000000" w:themeColor="text1"/>
          <w:sz w:val="24"/>
          <w:szCs w:val="24"/>
        </w:rPr>
        <w:t>Empathy (EMP), β = coefficient, e = error</w:t>
      </w:r>
    </w:p>
    <w:p w14:paraId="454CD09A" w14:textId="77777777" w:rsidR="009C6E40" w:rsidRPr="009C6E40" w:rsidRDefault="009C6E40" w:rsidP="005F6319">
      <w:pPr>
        <w:autoSpaceDE w:val="0"/>
        <w:autoSpaceDN w:val="0"/>
        <w:adjustRightInd w:val="0"/>
        <w:spacing w:before="100" w:beforeAutospacing="1" w:after="0" w:line="480" w:lineRule="auto"/>
        <w:jc w:val="both"/>
        <w:rPr>
          <w:rFonts w:ascii="Times New Roman" w:hAnsi="Times New Roman" w:cs="Times New Roman"/>
          <w:color w:val="000000" w:themeColor="text1"/>
          <w:sz w:val="2"/>
          <w:szCs w:val="24"/>
        </w:rPr>
      </w:pPr>
    </w:p>
    <w:p w14:paraId="17F0BA09" w14:textId="3DBD1DCC" w:rsidR="00D569F4" w:rsidRPr="00CA6E66" w:rsidRDefault="00A64C4C" w:rsidP="009C6E40">
      <w:pPr>
        <w:pStyle w:val="Heading2"/>
        <w:spacing w:before="100" w:beforeAutospacing="1"/>
        <w:ind w:left="567" w:hanging="567"/>
        <w:rPr>
          <w:rFonts w:eastAsia="Calibri" w:cs="Times New Roman"/>
          <w:b/>
          <w:color w:val="000000" w:themeColor="text1"/>
          <w:szCs w:val="24"/>
        </w:rPr>
      </w:pPr>
      <w:bookmarkStart w:id="151" w:name="_Toc202872195"/>
      <w:bookmarkStart w:id="152" w:name="_Toc79408642"/>
      <w:r w:rsidRPr="00CA6E66">
        <w:rPr>
          <w:rFonts w:eastAsia="Calibri" w:cs="Times New Roman"/>
          <w:b/>
          <w:color w:val="000000" w:themeColor="text1"/>
          <w:szCs w:val="24"/>
        </w:rPr>
        <w:t>3.13</w:t>
      </w:r>
      <w:bookmarkStart w:id="153" w:name="_Hlk162733755"/>
      <w:r w:rsidRPr="00CA6E66">
        <w:rPr>
          <w:rFonts w:eastAsia="Calibri" w:cs="Times New Roman"/>
          <w:b/>
          <w:color w:val="000000" w:themeColor="text1"/>
          <w:szCs w:val="24"/>
        </w:rPr>
        <w:tab/>
        <w:t>Data Cleaning Process</w:t>
      </w:r>
      <w:bookmarkEnd w:id="151"/>
      <w:r w:rsidR="00E867EA" w:rsidRPr="00CA6E66">
        <w:rPr>
          <w:rFonts w:eastAsia="Calibri" w:cs="Times New Roman"/>
          <w:b/>
          <w:color w:val="000000" w:themeColor="text1"/>
          <w:szCs w:val="24"/>
        </w:rPr>
        <w:fldChar w:fldCharType="begin"/>
      </w:r>
      <w:r w:rsidR="00E867EA" w:rsidRPr="00CA6E66">
        <w:rPr>
          <w:color w:val="000000" w:themeColor="text1"/>
        </w:rPr>
        <w:instrText xml:space="preserve"> TC "</w:instrText>
      </w:r>
      <w:bookmarkStart w:id="154" w:name="_Toc203238077"/>
      <w:r w:rsidR="00E867EA" w:rsidRPr="00CA6E66">
        <w:rPr>
          <w:rFonts w:eastAsia="Calibri" w:cs="Times New Roman"/>
          <w:b/>
          <w:color w:val="000000" w:themeColor="text1"/>
          <w:szCs w:val="24"/>
        </w:rPr>
        <w:instrText>3.13</w:instrText>
      </w:r>
      <w:r w:rsidR="00E867EA" w:rsidRPr="00CA6E66">
        <w:rPr>
          <w:rFonts w:eastAsia="Calibri" w:cs="Times New Roman"/>
          <w:b/>
          <w:color w:val="000000" w:themeColor="text1"/>
          <w:szCs w:val="24"/>
        </w:rPr>
        <w:tab/>
        <w:instrText>Data Cleaning Process</w:instrText>
      </w:r>
      <w:bookmarkEnd w:id="154"/>
      <w:r w:rsidR="00E867EA" w:rsidRPr="00CA6E66">
        <w:rPr>
          <w:color w:val="000000" w:themeColor="text1"/>
        </w:rPr>
        <w:instrText xml:space="preserve">" \f C \l "1" </w:instrText>
      </w:r>
      <w:r w:rsidR="00E867EA" w:rsidRPr="00CA6E66">
        <w:rPr>
          <w:rFonts w:eastAsia="Calibri" w:cs="Times New Roman"/>
          <w:b/>
          <w:color w:val="000000" w:themeColor="text1"/>
          <w:szCs w:val="24"/>
        </w:rPr>
        <w:fldChar w:fldCharType="end"/>
      </w:r>
      <w:r w:rsidRPr="00CA6E66">
        <w:rPr>
          <w:rFonts w:eastAsia="Calibri" w:cs="Times New Roman"/>
          <w:b/>
          <w:color w:val="000000" w:themeColor="text1"/>
          <w:szCs w:val="24"/>
        </w:rPr>
        <w:t xml:space="preserve"> </w:t>
      </w:r>
      <w:bookmarkEnd w:id="153"/>
    </w:p>
    <w:p w14:paraId="091DB753" w14:textId="7A2B6A4D" w:rsidR="00D569F4" w:rsidRDefault="00404ACB" w:rsidP="005F6319">
      <w:pPr>
        <w:spacing w:before="40" w:after="0" w:line="480" w:lineRule="auto"/>
        <w:jc w:val="both"/>
        <w:rPr>
          <w:rFonts w:ascii="Times New Roman" w:hAnsi="Times New Roman" w:cs="Times New Roman"/>
          <w:color w:val="000000" w:themeColor="text1"/>
          <w:sz w:val="24"/>
          <w:szCs w:val="24"/>
          <w:shd w:val="clear" w:color="auto" w:fill="FFFFFF"/>
        </w:rPr>
      </w:pPr>
      <w:r w:rsidRPr="00CA6E66">
        <w:rPr>
          <w:rFonts w:ascii="Times New Roman" w:eastAsia="Times New Roman" w:hAnsi="Times New Roman" w:cs="Times New Roman"/>
          <w:color w:val="000000" w:themeColor="text1"/>
          <w:sz w:val="24"/>
          <w:szCs w:val="24"/>
        </w:rPr>
        <w:t xml:space="preserve">After collection of data, the questionnaires were numbered to maintain their identities.  Moreover, the questionnaires were checked to prove their </w:t>
      </w:r>
      <w:r w:rsidR="00575A8A" w:rsidRPr="00CA6E66">
        <w:rPr>
          <w:rFonts w:ascii="Times New Roman" w:eastAsia="Times New Roman" w:hAnsi="Times New Roman" w:cs="Times New Roman"/>
          <w:color w:val="000000" w:themeColor="text1"/>
          <w:sz w:val="24"/>
          <w:szCs w:val="24"/>
        </w:rPr>
        <w:t>precision.</w:t>
      </w:r>
      <w:r w:rsidRPr="00CA6E66">
        <w:rPr>
          <w:rFonts w:ascii="Times New Roman" w:eastAsia="Times New Roman" w:hAnsi="Times New Roman" w:cs="Times New Roman"/>
          <w:color w:val="000000" w:themeColor="text1"/>
          <w:sz w:val="24"/>
          <w:szCs w:val="24"/>
        </w:rPr>
        <w:t xml:space="preserve"> </w:t>
      </w:r>
      <w:r w:rsidR="00575A8A" w:rsidRPr="00CA6E66">
        <w:rPr>
          <w:rFonts w:ascii="Times New Roman" w:eastAsia="Times New Roman" w:hAnsi="Times New Roman" w:cs="Times New Roman"/>
          <w:color w:val="000000" w:themeColor="text1"/>
          <w:sz w:val="24"/>
          <w:szCs w:val="24"/>
        </w:rPr>
        <w:t xml:space="preserve"> The researcher also checked the omission of data and where the </w:t>
      </w:r>
      <w:proofErr w:type="gramStart"/>
      <w:r w:rsidR="00575A8A" w:rsidRPr="00CA6E66">
        <w:rPr>
          <w:rFonts w:ascii="Times New Roman" w:eastAsia="Times New Roman" w:hAnsi="Times New Roman" w:cs="Times New Roman"/>
          <w:color w:val="000000" w:themeColor="text1"/>
          <w:sz w:val="24"/>
          <w:szCs w:val="24"/>
        </w:rPr>
        <w:t>questionnaire were</w:t>
      </w:r>
      <w:proofErr w:type="gramEnd"/>
      <w:r w:rsidR="00575A8A" w:rsidRPr="00CA6E66">
        <w:rPr>
          <w:rFonts w:ascii="Times New Roman" w:eastAsia="Times New Roman" w:hAnsi="Times New Roman" w:cs="Times New Roman"/>
          <w:color w:val="000000" w:themeColor="text1"/>
          <w:sz w:val="24"/>
          <w:szCs w:val="24"/>
        </w:rPr>
        <w:t xml:space="preserve"> having serious omission was not considered for the analysis.  The missing data was treated by </w:t>
      </w:r>
      <w:r w:rsidR="005A6B95" w:rsidRPr="00CA6E66">
        <w:rPr>
          <w:rFonts w:ascii="Times New Roman" w:eastAsia="Times New Roman" w:hAnsi="Times New Roman" w:cs="Times New Roman"/>
          <w:color w:val="000000" w:themeColor="text1"/>
          <w:sz w:val="24"/>
          <w:szCs w:val="24"/>
        </w:rPr>
        <w:t>substituting the mean</w:t>
      </w:r>
      <w:r w:rsidR="00575A8A" w:rsidRPr="00CA6E66">
        <w:rPr>
          <w:rFonts w:ascii="Times New Roman" w:eastAsia="Times New Roman" w:hAnsi="Times New Roman" w:cs="Times New Roman"/>
          <w:color w:val="000000" w:themeColor="text1"/>
          <w:sz w:val="24"/>
          <w:szCs w:val="24"/>
        </w:rPr>
        <w:t xml:space="preserve"> as recommended by </w:t>
      </w:r>
      <w:r w:rsidR="00540B22" w:rsidRPr="00CA6E66">
        <w:rPr>
          <w:rFonts w:ascii="Times New Roman" w:eastAsia="Times New Roman" w:hAnsi="Times New Roman" w:cs="Times New Roman"/>
          <w:color w:val="000000" w:themeColor="text1"/>
          <w:sz w:val="24"/>
          <w:szCs w:val="24"/>
        </w:rPr>
        <w:t>Cook (2021</w:t>
      </w:r>
      <w:r w:rsidR="00575A8A" w:rsidRPr="00CA6E66">
        <w:rPr>
          <w:rFonts w:ascii="Times New Roman" w:eastAsia="Times New Roman" w:hAnsi="Times New Roman" w:cs="Times New Roman"/>
          <w:color w:val="000000" w:themeColor="text1"/>
          <w:sz w:val="24"/>
          <w:szCs w:val="24"/>
        </w:rPr>
        <w:t>). The outliers’ presence was tested using the Mahalanobis distance in SPSS. Usually the outliers’ existance was confirmed if the entry had a 0.00 value (</w:t>
      </w:r>
      <w:r w:rsidR="00CA16F2" w:rsidRPr="00CA6E66">
        <w:rPr>
          <w:rFonts w:ascii="Times New Roman" w:hAnsi="Times New Roman" w:cs="Times New Roman"/>
          <w:color w:val="000000" w:themeColor="text1"/>
          <w:sz w:val="24"/>
          <w:szCs w:val="24"/>
          <w:shd w:val="clear" w:color="auto" w:fill="FFFFFF"/>
        </w:rPr>
        <w:t>Dashdondov et al., 2023).</w:t>
      </w:r>
    </w:p>
    <w:p w14:paraId="1970CEC6" w14:textId="77777777" w:rsidR="009C6E40" w:rsidRPr="009C6E40" w:rsidRDefault="009C6E40" w:rsidP="005F6319">
      <w:pPr>
        <w:spacing w:before="40" w:after="0" w:line="480" w:lineRule="auto"/>
        <w:jc w:val="both"/>
        <w:rPr>
          <w:rFonts w:ascii="Times New Roman" w:eastAsia="Times New Roman" w:hAnsi="Times New Roman" w:cs="Times New Roman"/>
          <w:color w:val="000000" w:themeColor="text1"/>
          <w:sz w:val="16"/>
          <w:szCs w:val="24"/>
        </w:rPr>
      </w:pPr>
    </w:p>
    <w:p w14:paraId="5D9260B9" w14:textId="70BACD34" w:rsidR="00404ACB" w:rsidRPr="00CA6E66" w:rsidRDefault="00404ACB" w:rsidP="005F6319">
      <w:pPr>
        <w:pStyle w:val="Heading3"/>
        <w:spacing w:before="100" w:beforeAutospacing="1"/>
        <w:rPr>
          <w:rFonts w:eastAsia="Times New Roman" w:cs="Times New Roman"/>
          <w:color w:val="000000" w:themeColor="text1"/>
        </w:rPr>
      </w:pPr>
      <w:bookmarkStart w:id="155" w:name="_Toc202872197"/>
      <w:r w:rsidRPr="00CA6E66">
        <w:rPr>
          <w:rFonts w:eastAsia="Times New Roman" w:cs="Times New Roman"/>
          <w:color w:val="000000" w:themeColor="text1"/>
        </w:rPr>
        <w:t>3.13.2</w:t>
      </w:r>
      <w:r w:rsidRPr="00CA6E66">
        <w:rPr>
          <w:rFonts w:eastAsia="Times New Roman" w:cs="Times New Roman"/>
          <w:color w:val="000000" w:themeColor="text1"/>
        </w:rPr>
        <w:tab/>
        <w:t>Validity</w:t>
      </w:r>
      <w:bookmarkEnd w:id="155"/>
      <w:r w:rsidR="00E867EA" w:rsidRPr="00CA6E66">
        <w:rPr>
          <w:rFonts w:eastAsia="Times New Roman" w:cs="Times New Roman"/>
          <w:color w:val="000000" w:themeColor="text1"/>
        </w:rPr>
        <w:fldChar w:fldCharType="begin"/>
      </w:r>
      <w:r w:rsidR="00E867EA" w:rsidRPr="00CA6E66">
        <w:rPr>
          <w:color w:val="000000" w:themeColor="text1"/>
        </w:rPr>
        <w:instrText xml:space="preserve"> TC "</w:instrText>
      </w:r>
      <w:bookmarkStart w:id="156" w:name="_Toc203238078"/>
      <w:r w:rsidR="00E867EA" w:rsidRPr="00CA6E66">
        <w:rPr>
          <w:rFonts w:eastAsia="Times New Roman" w:cs="Times New Roman"/>
          <w:color w:val="000000" w:themeColor="text1"/>
        </w:rPr>
        <w:instrText>3.13.2</w:instrText>
      </w:r>
      <w:r w:rsidR="00E867EA" w:rsidRPr="00CA6E66">
        <w:rPr>
          <w:rFonts w:eastAsia="Times New Roman" w:cs="Times New Roman"/>
          <w:color w:val="000000" w:themeColor="text1"/>
        </w:rPr>
        <w:tab/>
        <w:instrText>Validity</w:instrText>
      </w:r>
      <w:bookmarkEnd w:id="156"/>
      <w:r w:rsidR="00E867EA" w:rsidRPr="00CA6E66">
        <w:rPr>
          <w:color w:val="000000" w:themeColor="text1"/>
        </w:rPr>
        <w:instrText xml:space="preserve">" \f C \l "1" </w:instrText>
      </w:r>
      <w:r w:rsidR="00E867EA" w:rsidRPr="00CA6E66">
        <w:rPr>
          <w:rFonts w:eastAsia="Times New Roman" w:cs="Times New Roman"/>
          <w:color w:val="000000" w:themeColor="text1"/>
        </w:rPr>
        <w:fldChar w:fldCharType="end"/>
      </w:r>
    </w:p>
    <w:p w14:paraId="53957F55" w14:textId="7AB1B45F" w:rsidR="00404ACB" w:rsidRPr="00CA6E66" w:rsidRDefault="00404ACB" w:rsidP="005F6319">
      <w:pPr>
        <w:pStyle w:val="Default"/>
        <w:spacing w:before="40"/>
        <w:rPr>
          <w:color w:val="000000" w:themeColor="text1"/>
        </w:rPr>
      </w:pPr>
      <w:r w:rsidRPr="00CA6E66">
        <w:rPr>
          <w:color w:val="000000" w:themeColor="text1"/>
        </w:rPr>
        <w:t>A validity test usually determines the accuracy measurement in the population (Saunders et al., 20</w:t>
      </w:r>
      <w:r w:rsidR="00CA16F2" w:rsidRPr="00CA6E66">
        <w:rPr>
          <w:color w:val="000000" w:themeColor="text1"/>
        </w:rPr>
        <w:t>19</w:t>
      </w:r>
      <w:r w:rsidRPr="00CA6E66">
        <w:rPr>
          <w:color w:val="000000" w:themeColor="text1"/>
        </w:rPr>
        <w:t xml:space="preserve">). </w:t>
      </w:r>
      <w:r w:rsidR="00CA16F2" w:rsidRPr="00CA6E66">
        <w:rPr>
          <w:color w:val="000000" w:themeColor="text1"/>
        </w:rPr>
        <w:t xml:space="preserve">This study ensured content validity by pilot-testing the questionnaire with participants and expert review to refine its design and clarity. </w:t>
      </w:r>
      <w:r w:rsidRPr="00CA6E66">
        <w:rPr>
          <w:color w:val="000000" w:themeColor="text1"/>
        </w:rPr>
        <w:t>Using variables from past scholars and expert knowledge (supervisors and TANESCO colleagues) enhanced the validity of the questionnaire.</w:t>
      </w:r>
    </w:p>
    <w:p w14:paraId="12738B37" w14:textId="77777777" w:rsidR="00404ACB" w:rsidRPr="009C6E40" w:rsidRDefault="00404ACB" w:rsidP="005F6319">
      <w:pPr>
        <w:spacing w:before="40" w:after="0" w:line="480" w:lineRule="auto"/>
        <w:rPr>
          <w:rFonts w:ascii="Times New Roman" w:eastAsia="Times New Roman" w:hAnsi="Times New Roman" w:cs="Times New Roman"/>
          <w:color w:val="000000" w:themeColor="text1"/>
          <w:sz w:val="12"/>
          <w:szCs w:val="24"/>
        </w:rPr>
      </w:pPr>
    </w:p>
    <w:p w14:paraId="540EACA4" w14:textId="29A33F11" w:rsidR="00D569F4" w:rsidRPr="00CA6E66" w:rsidRDefault="00A64C4C" w:rsidP="005F6319">
      <w:pPr>
        <w:pStyle w:val="Heading3"/>
        <w:spacing w:before="100" w:beforeAutospacing="1"/>
        <w:rPr>
          <w:rFonts w:eastAsia="Times New Roman" w:cs="Times New Roman"/>
          <w:color w:val="000000" w:themeColor="text1"/>
        </w:rPr>
      </w:pPr>
      <w:bookmarkStart w:id="157" w:name="_Toc202872196"/>
      <w:bookmarkStart w:id="158" w:name="_Toc79408643"/>
      <w:bookmarkEnd w:id="152"/>
      <w:r w:rsidRPr="00CA6E66">
        <w:rPr>
          <w:rFonts w:eastAsia="Times New Roman" w:cs="Times New Roman"/>
          <w:color w:val="000000" w:themeColor="text1"/>
        </w:rPr>
        <w:t>3.13.1</w:t>
      </w:r>
      <w:bookmarkStart w:id="159" w:name="_Hlk162733816"/>
      <w:r w:rsidRPr="00CA6E66">
        <w:rPr>
          <w:rFonts w:eastAsia="Times New Roman" w:cs="Times New Roman"/>
          <w:color w:val="000000" w:themeColor="text1"/>
        </w:rPr>
        <w:tab/>
        <w:t>Reliability</w:t>
      </w:r>
      <w:bookmarkEnd w:id="157"/>
      <w:bookmarkEnd w:id="159"/>
      <w:r w:rsidR="00E867EA" w:rsidRPr="00CA6E66">
        <w:rPr>
          <w:rFonts w:eastAsia="Times New Roman" w:cs="Times New Roman"/>
          <w:color w:val="000000" w:themeColor="text1"/>
        </w:rPr>
        <w:fldChar w:fldCharType="begin"/>
      </w:r>
      <w:r w:rsidR="00E867EA" w:rsidRPr="00CA6E66">
        <w:rPr>
          <w:color w:val="000000" w:themeColor="text1"/>
        </w:rPr>
        <w:instrText xml:space="preserve"> TC "</w:instrText>
      </w:r>
      <w:bookmarkStart w:id="160" w:name="_Toc203238079"/>
      <w:r w:rsidR="00E867EA" w:rsidRPr="00CA6E66">
        <w:rPr>
          <w:rFonts w:eastAsia="Times New Roman" w:cs="Times New Roman"/>
          <w:color w:val="000000" w:themeColor="text1"/>
        </w:rPr>
        <w:instrText>3.13.1</w:instrText>
      </w:r>
      <w:r w:rsidR="00E867EA" w:rsidRPr="00CA6E66">
        <w:rPr>
          <w:rFonts w:eastAsia="Times New Roman" w:cs="Times New Roman"/>
          <w:color w:val="000000" w:themeColor="text1"/>
        </w:rPr>
        <w:tab/>
        <w:instrText>Reliability</w:instrText>
      </w:r>
      <w:bookmarkEnd w:id="160"/>
      <w:r w:rsidR="00E867EA" w:rsidRPr="00CA6E66">
        <w:rPr>
          <w:color w:val="000000" w:themeColor="text1"/>
        </w:rPr>
        <w:instrText xml:space="preserve">" \f C \l "1" </w:instrText>
      </w:r>
      <w:r w:rsidR="00E867EA" w:rsidRPr="00CA6E66">
        <w:rPr>
          <w:rFonts w:eastAsia="Times New Roman" w:cs="Times New Roman"/>
          <w:color w:val="000000" w:themeColor="text1"/>
        </w:rPr>
        <w:fldChar w:fldCharType="end"/>
      </w:r>
      <w:r w:rsidRPr="00CA6E66">
        <w:rPr>
          <w:rFonts w:eastAsia="Times New Roman" w:cs="Times New Roman"/>
          <w:color w:val="000000" w:themeColor="text1"/>
        </w:rPr>
        <w:t xml:space="preserve"> </w:t>
      </w:r>
      <w:bookmarkEnd w:id="158"/>
    </w:p>
    <w:p w14:paraId="32F5D10C" w14:textId="4CF90F8E" w:rsidR="00BB73ED" w:rsidRDefault="00BB73ED" w:rsidP="005F6319">
      <w:pPr>
        <w:pStyle w:val="Default"/>
        <w:spacing w:before="40"/>
        <w:rPr>
          <w:color w:val="000000" w:themeColor="text1"/>
        </w:rPr>
      </w:pPr>
      <w:bookmarkStart w:id="161" w:name="_Toc79408644"/>
      <w:r w:rsidRPr="00CA6E66">
        <w:rPr>
          <w:color w:val="000000" w:themeColor="text1"/>
        </w:rPr>
        <w:t xml:space="preserve">Cronbach's alpha, introduced by Lee Cronbach in 1951, </w:t>
      </w:r>
      <w:r w:rsidR="00D87C4E" w:rsidRPr="00CA6E66">
        <w:rPr>
          <w:color w:val="000000" w:themeColor="text1"/>
        </w:rPr>
        <w:t xml:space="preserve">was </w:t>
      </w:r>
      <w:r w:rsidRPr="00CA6E66">
        <w:rPr>
          <w:color w:val="000000" w:themeColor="text1"/>
        </w:rPr>
        <w:t xml:space="preserve">used to </w:t>
      </w:r>
      <w:r w:rsidR="00AF629D" w:rsidRPr="00CA6E66">
        <w:rPr>
          <w:color w:val="000000" w:themeColor="text1"/>
        </w:rPr>
        <w:t>weigh</w:t>
      </w:r>
      <w:r w:rsidRPr="00CA6E66">
        <w:rPr>
          <w:color w:val="000000" w:themeColor="text1"/>
        </w:rPr>
        <w:t xml:space="preserve"> reliability. </w:t>
      </w:r>
      <w:r w:rsidR="00AF629D" w:rsidRPr="00CA6E66">
        <w:rPr>
          <w:color w:val="000000" w:themeColor="text1"/>
        </w:rPr>
        <w:t>T</w:t>
      </w:r>
      <w:r w:rsidRPr="00CA6E66">
        <w:rPr>
          <w:color w:val="000000" w:themeColor="text1"/>
        </w:rPr>
        <w:t xml:space="preserve">he internal </w:t>
      </w:r>
      <w:r w:rsidR="00A03BDE" w:rsidRPr="00CA6E66">
        <w:rPr>
          <w:color w:val="000000" w:themeColor="text1"/>
        </w:rPr>
        <w:t>uniformity</w:t>
      </w:r>
      <w:r w:rsidRPr="00CA6E66">
        <w:rPr>
          <w:color w:val="000000" w:themeColor="text1"/>
        </w:rPr>
        <w:t xml:space="preserve"> of the variables</w:t>
      </w:r>
      <w:r w:rsidR="00AF629D" w:rsidRPr="00CA6E66">
        <w:rPr>
          <w:color w:val="000000" w:themeColor="text1"/>
        </w:rPr>
        <w:t xml:space="preserve"> in this study </w:t>
      </w:r>
      <w:r w:rsidRPr="00CA6E66">
        <w:rPr>
          <w:color w:val="000000" w:themeColor="text1"/>
        </w:rPr>
        <w:t xml:space="preserve">tested </w:t>
      </w:r>
      <w:r w:rsidR="00AF629D" w:rsidRPr="00CA6E66">
        <w:rPr>
          <w:color w:val="000000" w:themeColor="text1"/>
        </w:rPr>
        <w:t>on</w:t>
      </w:r>
      <w:r w:rsidRPr="00CA6E66">
        <w:rPr>
          <w:color w:val="000000" w:themeColor="text1"/>
        </w:rPr>
        <w:t xml:space="preserve"> Cronbach's alpha, with variables scoring above 0.7 deemed reliable in social science research </w:t>
      </w:r>
      <w:r w:rsidRPr="00CA6E66">
        <w:rPr>
          <w:color w:val="000000" w:themeColor="text1"/>
        </w:rPr>
        <w:lastRenderedPageBreak/>
        <w:t>and thus included in the analysis (</w:t>
      </w:r>
      <w:r w:rsidR="00CA16F2" w:rsidRPr="00CA6E66">
        <w:rPr>
          <w:rStyle w:val="citation"/>
          <w:color w:val="000000" w:themeColor="text1"/>
        </w:rPr>
        <w:t>Quansah, 2017).</w:t>
      </w:r>
      <w:r w:rsidR="00CA16F2" w:rsidRPr="00CA6E66">
        <w:rPr>
          <w:color w:val="000000" w:themeColor="text1"/>
        </w:rPr>
        <w:t xml:space="preserve"> The findings on the Crobanch alpha coefficients for the variables are presented in chapter four.</w:t>
      </w:r>
    </w:p>
    <w:p w14:paraId="17B94884" w14:textId="77777777" w:rsidR="009C6E40" w:rsidRPr="009C6E40" w:rsidRDefault="009C6E40" w:rsidP="005F6319">
      <w:pPr>
        <w:pStyle w:val="Default"/>
        <w:spacing w:before="40"/>
        <w:rPr>
          <w:color w:val="000000" w:themeColor="text1"/>
          <w:sz w:val="12"/>
        </w:rPr>
      </w:pPr>
    </w:p>
    <w:p w14:paraId="3633E924" w14:textId="158328FE" w:rsidR="00D569F4" w:rsidRPr="00CA6E66" w:rsidRDefault="00A64C4C" w:rsidP="009C6E40">
      <w:pPr>
        <w:pStyle w:val="Heading2"/>
        <w:spacing w:before="100" w:beforeAutospacing="1"/>
        <w:ind w:left="567" w:hanging="567"/>
        <w:rPr>
          <w:rFonts w:eastAsia="Calibri" w:cs="Times New Roman"/>
          <w:b/>
          <w:color w:val="000000" w:themeColor="text1"/>
          <w:szCs w:val="24"/>
        </w:rPr>
      </w:pPr>
      <w:bookmarkStart w:id="162" w:name="_Toc79408645"/>
      <w:bookmarkStart w:id="163" w:name="_Toc202872198"/>
      <w:bookmarkEnd w:id="161"/>
      <w:r w:rsidRPr="00CA6E66">
        <w:rPr>
          <w:rFonts w:eastAsia="Calibri" w:cs="Times New Roman"/>
          <w:b/>
          <w:color w:val="000000" w:themeColor="text1"/>
          <w:szCs w:val="24"/>
        </w:rPr>
        <w:t>3.14</w:t>
      </w:r>
      <w:r w:rsidRPr="00CA6E66">
        <w:rPr>
          <w:rFonts w:eastAsia="Calibri" w:cs="Times New Roman"/>
          <w:b/>
          <w:color w:val="000000" w:themeColor="text1"/>
          <w:szCs w:val="24"/>
        </w:rPr>
        <w:tab/>
        <w:t>Ethical Considerations</w:t>
      </w:r>
      <w:bookmarkEnd w:id="162"/>
      <w:bookmarkEnd w:id="163"/>
      <w:r w:rsidR="00E867EA" w:rsidRPr="00CA6E66">
        <w:rPr>
          <w:rFonts w:eastAsia="Calibri" w:cs="Times New Roman"/>
          <w:b/>
          <w:color w:val="000000" w:themeColor="text1"/>
          <w:szCs w:val="24"/>
        </w:rPr>
        <w:fldChar w:fldCharType="begin"/>
      </w:r>
      <w:r w:rsidR="00E867EA" w:rsidRPr="00CA6E66">
        <w:rPr>
          <w:color w:val="000000" w:themeColor="text1"/>
        </w:rPr>
        <w:instrText xml:space="preserve"> TC "</w:instrText>
      </w:r>
      <w:bookmarkStart w:id="164" w:name="_Toc203238080"/>
      <w:r w:rsidR="00E867EA" w:rsidRPr="00CA6E66">
        <w:rPr>
          <w:rFonts w:eastAsia="Calibri" w:cs="Times New Roman"/>
          <w:b/>
          <w:color w:val="000000" w:themeColor="text1"/>
          <w:szCs w:val="24"/>
        </w:rPr>
        <w:instrText>3.14</w:instrText>
      </w:r>
      <w:r w:rsidR="00E867EA" w:rsidRPr="00CA6E66">
        <w:rPr>
          <w:rFonts w:eastAsia="Calibri" w:cs="Times New Roman"/>
          <w:b/>
          <w:color w:val="000000" w:themeColor="text1"/>
          <w:szCs w:val="24"/>
        </w:rPr>
        <w:tab/>
        <w:instrText>Ethical Considerations</w:instrText>
      </w:r>
      <w:bookmarkEnd w:id="164"/>
      <w:r w:rsidR="00E867EA" w:rsidRPr="00CA6E66">
        <w:rPr>
          <w:color w:val="000000" w:themeColor="text1"/>
        </w:rPr>
        <w:instrText xml:space="preserve">" \f C \l "1" </w:instrText>
      </w:r>
      <w:r w:rsidR="00E867EA" w:rsidRPr="00CA6E66">
        <w:rPr>
          <w:rFonts w:eastAsia="Calibri" w:cs="Times New Roman"/>
          <w:b/>
          <w:color w:val="000000" w:themeColor="text1"/>
          <w:szCs w:val="24"/>
        </w:rPr>
        <w:fldChar w:fldCharType="end"/>
      </w:r>
    </w:p>
    <w:p w14:paraId="0083EB90" w14:textId="1B0DE61A" w:rsidR="00D569F4" w:rsidRPr="00CA6E66" w:rsidRDefault="00A64C4C" w:rsidP="005F6319">
      <w:pPr>
        <w:spacing w:before="40" w:after="0" w:line="48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Respondents in the Ngara district remain</w:t>
      </w:r>
      <w:r w:rsidR="007B06E9" w:rsidRPr="00CA6E66">
        <w:rPr>
          <w:rFonts w:ascii="Times New Roman" w:hAnsi="Times New Roman" w:cs="Times New Roman"/>
          <w:color w:val="000000" w:themeColor="text1"/>
          <w:sz w:val="24"/>
          <w:szCs w:val="24"/>
        </w:rPr>
        <w:t>ed</w:t>
      </w:r>
      <w:r w:rsidRPr="00CA6E66">
        <w:rPr>
          <w:rFonts w:ascii="Times New Roman" w:hAnsi="Times New Roman" w:cs="Times New Roman"/>
          <w:color w:val="000000" w:themeColor="text1"/>
          <w:sz w:val="24"/>
          <w:szCs w:val="24"/>
        </w:rPr>
        <w:t xml:space="preserve"> anonymous, with their confidentiality assured. Questionnaires </w:t>
      </w:r>
      <w:r w:rsidR="00D87C4E" w:rsidRPr="00CA6E66">
        <w:rPr>
          <w:rFonts w:ascii="Times New Roman" w:hAnsi="Times New Roman" w:cs="Times New Roman"/>
          <w:color w:val="000000" w:themeColor="text1"/>
          <w:sz w:val="24"/>
          <w:szCs w:val="24"/>
        </w:rPr>
        <w:t>were</w:t>
      </w:r>
      <w:r w:rsidRPr="00CA6E66">
        <w:rPr>
          <w:rFonts w:ascii="Times New Roman" w:hAnsi="Times New Roman" w:cs="Times New Roman"/>
          <w:color w:val="000000" w:themeColor="text1"/>
          <w:sz w:val="24"/>
          <w:szCs w:val="24"/>
        </w:rPr>
        <w:t xml:space="preserve"> distributed to voluntary participants, and all sources </w:t>
      </w:r>
      <w:r w:rsidR="00D87C4E" w:rsidRPr="00CA6E66">
        <w:rPr>
          <w:rFonts w:ascii="Times New Roman" w:hAnsi="Times New Roman" w:cs="Times New Roman"/>
          <w:color w:val="000000" w:themeColor="text1"/>
          <w:sz w:val="24"/>
          <w:szCs w:val="24"/>
        </w:rPr>
        <w:t>were</w:t>
      </w:r>
      <w:r w:rsidRPr="00CA6E66">
        <w:rPr>
          <w:rFonts w:ascii="Times New Roman" w:hAnsi="Times New Roman" w:cs="Times New Roman"/>
          <w:color w:val="000000" w:themeColor="text1"/>
          <w:sz w:val="24"/>
          <w:szCs w:val="24"/>
        </w:rPr>
        <w:t xml:space="preserve"> acknowledged in APA style version 7.</w:t>
      </w:r>
      <w:r w:rsidR="00D87C4E" w:rsidRPr="00CA6E66">
        <w:rPr>
          <w:rFonts w:ascii="Times New Roman" w:hAnsi="Times New Roman" w:cs="Times New Roman"/>
          <w:color w:val="000000" w:themeColor="text1"/>
          <w:sz w:val="24"/>
          <w:szCs w:val="24"/>
        </w:rPr>
        <w:t xml:space="preserve"> The consent was requested before the respondents to fill the questionnaire. Data fabrication, </w:t>
      </w:r>
      <w:r w:rsidR="00483832" w:rsidRPr="00CA6E66">
        <w:rPr>
          <w:rFonts w:ascii="Times New Roman" w:hAnsi="Times New Roman" w:cs="Times New Roman"/>
          <w:color w:val="000000" w:themeColor="text1"/>
          <w:sz w:val="24"/>
          <w:szCs w:val="24"/>
        </w:rPr>
        <w:t xml:space="preserve">falsification, </w:t>
      </w:r>
      <w:r w:rsidR="00D87C4E" w:rsidRPr="00CA6E66">
        <w:rPr>
          <w:rFonts w:ascii="Times New Roman" w:hAnsi="Times New Roman" w:cs="Times New Roman"/>
          <w:color w:val="000000" w:themeColor="text1"/>
          <w:sz w:val="24"/>
          <w:szCs w:val="24"/>
        </w:rPr>
        <w:t>and plagiarism were avoided.</w:t>
      </w:r>
    </w:p>
    <w:p w14:paraId="1ABC7C1A" w14:textId="77777777" w:rsidR="006635CA" w:rsidRDefault="006635CA">
      <w:pPr>
        <w:spacing w:after="0" w:line="240" w:lineRule="auto"/>
        <w:rPr>
          <w:rFonts w:ascii="Times New Roman" w:eastAsia="Times New Roman" w:hAnsi="Times New Roman" w:cs="Times New Roman"/>
          <w:b/>
          <w:bCs/>
          <w:color w:val="000000" w:themeColor="text1"/>
          <w:sz w:val="24"/>
          <w:szCs w:val="24"/>
        </w:rPr>
      </w:pPr>
      <w:bookmarkStart w:id="165" w:name="_Toc202872199"/>
      <w:r>
        <w:rPr>
          <w:rFonts w:ascii="Times New Roman" w:hAnsi="Times New Roman"/>
          <w:color w:val="000000" w:themeColor="text1"/>
          <w:sz w:val="24"/>
          <w:szCs w:val="24"/>
        </w:rPr>
        <w:br w:type="page"/>
      </w:r>
    </w:p>
    <w:p w14:paraId="11E94757" w14:textId="253FC6DB" w:rsidR="00D569F4" w:rsidRPr="00CA6E66" w:rsidRDefault="00A64C4C" w:rsidP="009C6E40">
      <w:pPr>
        <w:pStyle w:val="Heading1"/>
        <w:spacing w:before="0" w:line="480" w:lineRule="auto"/>
        <w:jc w:val="center"/>
        <w:rPr>
          <w:rFonts w:ascii="Times New Roman" w:hAnsi="Times New Roman"/>
          <w:color w:val="000000" w:themeColor="text1"/>
          <w:sz w:val="24"/>
          <w:szCs w:val="24"/>
        </w:rPr>
      </w:pPr>
      <w:r w:rsidRPr="00CA6E66">
        <w:rPr>
          <w:rFonts w:ascii="Times New Roman" w:hAnsi="Times New Roman"/>
          <w:color w:val="000000" w:themeColor="text1"/>
          <w:sz w:val="24"/>
          <w:szCs w:val="24"/>
        </w:rPr>
        <w:lastRenderedPageBreak/>
        <w:t>CHAPTER FOUR</w:t>
      </w:r>
      <w:bookmarkEnd w:id="165"/>
      <w:r w:rsidR="00E867EA" w:rsidRPr="00CA6E66">
        <w:rPr>
          <w:rFonts w:ascii="Times New Roman" w:hAnsi="Times New Roman"/>
          <w:color w:val="000000" w:themeColor="text1"/>
          <w:sz w:val="24"/>
          <w:szCs w:val="24"/>
        </w:rPr>
        <w:fldChar w:fldCharType="begin"/>
      </w:r>
      <w:r w:rsidR="00E867EA" w:rsidRPr="00CA6E66">
        <w:rPr>
          <w:color w:val="000000" w:themeColor="text1"/>
        </w:rPr>
        <w:instrText xml:space="preserve"> TC "</w:instrText>
      </w:r>
      <w:bookmarkStart w:id="166" w:name="_Toc203238081"/>
      <w:r w:rsidR="00E867EA" w:rsidRPr="00CA6E66">
        <w:rPr>
          <w:rFonts w:ascii="Times New Roman" w:hAnsi="Times New Roman"/>
          <w:color w:val="000000" w:themeColor="text1"/>
          <w:sz w:val="24"/>
          <w:szCs w:val="24"/>
        </w:rPr>
        <w:instrText>CHAPTER FOUR</w:instrText>
      </w:r>
      <w:bookmarkEnd w:id="166"/>
      <w:r w:rsidR="00E867EA" w:rsidRPr="00CA6E66">
        <w:rPr>
          <w:color w:val="000000" w:themeColor="text1"/>
        </w:rPr>
        <w:instrText xml:space="preserve">" \f C \l "1" </w:instrText>
      </w:r>
      <w:r w:rsidR="00E867EA" w:rsidRPr="00CA6E66">
        <w:rPr>
          <w:rFonts w:ascii="Times New Roman" w:hAnsi="Times New Roman"/>
          <w:color w:val="000000" w:themeColor="text1"/>
          <w:sz w:val="24"/>
          <w:szCs w:val="24"/>
        </w:rPr>
        <w:fldChar w:fldCharType="end"/>
      </w:r>
    </w:p>
    <w:p w14:paraId="12E6D8A6" w14:textId="77777777" w:rsidR="009C6E40" w:rsidRDefault="00A64C4C" w:rsidP="009C6E40">
      <w:pPr>
        <w:pStyle w:val="Heading1"/>
        <w:spacing w:before="0" w:line="480" w:lineRule="auto"/>
        <w:jc w:val="center"/>
        <w:rPr>
          <w:rFonts w:ascii="Times New Roman" w:hAnsi="Times New Roman"/>
          <w:color w:val="000000" w:themeColor="text1"/>
          <w:sz w:val="24"/>
          <w:szCs w:val="24"/>
        </w:rPr>
      </w:pPr>
      <w:bookmarkStart w:id="167" w:name="_Toc202872200"/>
      <w:r w:rsidRPr="00CA6E66">
        <w:rPr>
          <w:rFonts w:ascii="Times New Roman" w:hAnsi="Times New Roman"/>
          <w:color w:val="000000" w:themeColor="text1"/>
          <w:sz w:val="24"/>
          <w:szCs w:val="24"/>
        </w:rPr>
        <w:t>RESEARCH FINDINGS</w:t>
      </w:r>
      <w:r w:rsidR="000348CB" w:rsidRPr="00CA6E66">
        <w:rPr>
          <w:rFonts w:ascii="Times New Roman" w:hAnsi="Times New Roman"/>
          <w:color w:val="000000" w:themeColor="text1"/>
          <w:sz w:val="24"/>
          <w:szCs w:val="24"/>
        </w:rPr>
        <w:t xml:space="preserve"> AND INTERPRETATIONS</w:t>
      </w:r>
      <w:bookmarkEnd w:id="167"/>
    </w:p>
    <w:p w14:paraId="3D628A68" w14:textId="3D121898" w:rsidR="00D569F4" w:rsidRPr="009C6E40" w:rsidRDefault="00E867EA" w:rsidP="009C6E40">
      <w:pPr>
        <w:pStyle w:val="Heading1"/>
        <w:spacing w:before="0" w:line="480" w:lineRule="auto"/>
        <w:jc w:val="center"/>
        <w:rPr>
          <w:rFonts w:ascii="Times New Roman" w:hAnsi="Times New Roman"/>
          <w:color w:val="000000" w:themeColor="text1"/>
          <w:sz w:val="14"/>
          <w:szCs w:val="24"/>
        </w:rPr>
      </w:pPr>
      <w:r w:rsidRPr="009C6E40">
        <w:rPr>
          <w:rFonts w:ascii="Times New Roman" w:hAnsi="Times New Roman"/>
          <w:color w:val="000000" w:themeColor="text1"/>
          <w:sz w:val="14"/>
          <w:szCs w:val="24"/>
        </w:rPr>
        <w:fldChar w:fldCharType="begin"/>
      </w:r>
      <w:r w:rsidRPr="009C6E40">
        <w:rPr>
          <w:color w:val="000000" w:themeColor="text1"/>
          <w:sz w:val="16"/>
        </w:rPr>
        <w:instrText xml:space="preserve"> TC "</w:instrText>
      </w:r>
      <w:bookmarkStart w:id="168" w:name="_Toc203238082"/>
      <w:r w:rsidRPr="009C6E40">
        <w:rPr>
          <w:rFonts w:ascii="Times New Roman" w:hAnsi="Times New Roman"/>
          <w:color w:val="000000" w:themeColor="text1"/>
          <w:sz w:val="14"/>
          <w:szCs w:val="24"/>
        </w:rPr>
        <w:instrText>RESEARCH FINDINGS AND INTERPRETATIONS</w:instrText>
      </w:r>
      <w:bookmarkEnd w:id="168"/>
      <w:r w:rsidRPr="009C6E40">
        <w:rPr>
          <w:color w:val="000000" w:themeColor="text1"/>
          <w:sz w:val="16"/>
        </w:rPr>
        <w:instrText xml:space="preserve">" \f C \l "1" </w:instrText>
      </w:r>
      <w:r w:rsidRPr="009C6E40">
        <w:rPr>
          <w:rFonts w:ascii="Times New Roman" w:hAnsi="Times New Roman"/>
          <w:color w:val="000000" w:themeColor="text1"/>
          <w:sz w:val="14"/>
          <w:szCs w:val="24"/>
        </w:rPr>
        <w:fldChar w:fldCharType="end"/>
      </w:r>
    </w:p>
    <w:p w14:paraId="08647B4C" w14:textId="393861B9" w:rsidR="00D569F4" w:rsidRPr="00CA6E66" w:rsidRDefault="00A64C4C" w:rsidP="009C6E40">
      <w:pPr>
        <w:pStyle w:val="Heading2"/>
        <w:spacing w:before="0"/>
        <w:ind w:left="426" w:hanging="426"/>
        <w:rPr>
          <w:rFonts w:eastAsia="Calibri" w:cs="Times New Roman"/>
          <w:b/>
          <w:color w:val="000000" w:themeColor="text1"/>
          <w:szCs w:val="24"/>
        </w:rPr>
      </w:pPr>
      <w:bookmarkStart w:id="169" w:name="_Toc202872201"/>
      <w:r w:rsidRPr="00CA6E66">
        <w:rPr>
          <w:rFonts w:eastAsia="Calibri" w:cs="Times New Roman"/>
          <w:b/>
          <w:color w:val="000000" w:themeColor="text1"/>
          <w:szCs w:val="24"/>
        </w:rPr>
        <w:t>4.1</w:t>
      </w:r>
      <w:r w:rsidRPr="00CA6E66">
        <w:rPr>
          <w:rFonts w:eastAsia="Calibri" w:cs="Times New Roman"/>
          <w:b/>
          <w:color w:val="000000" w:themeColor="text1"/>
          <w:szCs w:val="24"/>
        </w:rPr>
        <w:tab/>
        <w:t>Chapter Overview</w:t>
      </w:r>
      <w:bookmarkStart w:id="170" w:name="_GoBack"/>
      <w:bookmarkEnd w:id="169"/>
      <w:bookmarkEnd w:id="170"/>
      <w:r w:rsidR="00E867EA" w:rsidRPr="00CA6E66">
        <w:rPr>
          <w:rFonts w:eastAsia="Calibri" w:cs="Times New Roman"/>
          <w:b/>
          <w:color w:val="000000" w:themeColor="text1"/>
          <w:szCs w:val="24"/>
        </w:rPr>
        <w:fldChar w:fldCharType="begin"/>
      </w:r>
      <w:r w:rsidR="00E867EA" w:rsidRPr="00CA6E66">
        <w:rPr>
          <w:color w:val="000000" w:themeColor="text1"/>
        </w:rPr>
        <w:instrText xml:space="preserve"> TC "</w:instrText>
      </w:r>
      <w:bookmarkStart w:id="171" w:name="_Toc203238083"/>
      <w:r w:rsidR="00E867EA" w:rsidRPr="00CA6E66">
        <w:rPr>
          <w:rFonts w:eastAsia="Calibri" w:cs="Times New Roman"/>
          <w:b/>
          <w:color w:val="000000" w:themeColor="text1"/>
          <w:szCs w:val="24"/>
        </w:rPr>
        <w:instrText>4.1</w:instrText>
      </w:r>
      <w:r w:rsidR="00E867EA" w:rsidRPr="00CA6E66">
        <w:rPr>
          <w:rFonts w:eastAsia="Calibri" w:cs="Times New Roman"/>
          <w:b/>
          <w:color w:val="000000" w:themeColor="text1"/>
          <w:szCs w:val="24"/>
        </w:rPr>
        <w:tab/>
        <w:instrText>Chapter Overview</w:instrText>
      </w:r>
      <w:bookmarkEnd w:id="171"/>
      <w:r w:rsidR="00E867EA" w:rsidRPr="00CA6E66">
        <w:rPr>
          <w:color w:val="000000" w:themeColor="text1"/>
        </w:rPr>
        <w:instrText xml:space="preserve">" \f C \l "1" </w:instrText>
      </w:r>
      <w:r w:rsidR="00E867EA" w:rsidRPr="00CA6E66">
        <w:rPr>
          <w:rFonts w:eastAsia="Calibri" w:cs="Times New Roman"/>
          <w:b/>
          <w:color w:val="000000" w:themeColor="text1"/>
          <w:szCs w:val="24"/>
        </w:rPr>
        <w:fldChar w:fldCharType="end"/>
      </w:r>
    </w:p>
    <w:p w14:paraId="41DDCAF7" w14:textId="64267A95" w:rsidR="00D87C4E" w:rsidRDefault="00DF4B2A" w:rsidP="005F6319">
      <w:pPr>
        <w:pStyle w:val="Default"/>
        <w:spacing w:before="40"/>
        <w:rPr>
          <w:color w:val="000000" w:themeColor="text1"/>
        </w:rPr>
      </w:pPr>
      <w:r w:rsidRPr="00CA6E66">
        <w:rPr>
          <w:color w:val="000000" w:themeColor="text1"/>
        </w:rPr>
        <w:t>This research aimed to explore the impact of service quality on customer satisfaction within the Tanzanian energy sector. Specifically</w:t>
      </w:r>
      <w:r w:rsidR="00577795" w:rsidRPr="00CA6E66">
        <w:rPr>
          <w:color w:val="000000" w:themeColor="text1"/>
        </w:rPr>
        <w:t>,</w:t>
      </w:r>
      <w:r w:rsidR="00C02EEC" w:rsidRPr="00CA6E66">
        <w:rPr>
          <w:color w:val="000000" w:themeColor="text1"/>
        </w:rPr>
        <w:t xml:space="preserve"> </w:t>
      </w:r>
      <w:r w:rsidRPr="00CA6E66">
        <w:rPr>
          <w:color w:val="000000" w:themeColor="text1"/>
        </w:rPr>
        <w:t>examin</w:t>
      </w:r>
      <w:r w:rsidR="00B65E17" w:rsidRPr="00CA6E66">
        <w:rPr>
          <w:color w:val="000000" w:themeColor="text1"/>
        </w:rPr>
        <w:t>ed</w:t>
      </w:r>
      <w:r w:rsidRPr="00CA6E66">
        <w:rPr>
          <w:color w:val="000000" w:themeColor="text1"/>
        </w:rPr>
        <w:t xml:space="preserve"> how reliability, assurance, and tangibility influence</w:t>
      </w:r>
      <w:r w:rsidR="00D64DF8" w:rsidRPr="00CA6E66">
        <w:rPr>
          <w:color w:val="000000" w:themeColor="text1"/>
        </w:rPr>
        <w:t>d</w:t>
      </w:r>
      <w:r w:rsidRPr="00CA6E66">
        <w:rPr>
          <w:color w:val="000000" w:themeColor="text1"/>
        </w:rPr>
        <w:t xml:space="preserve"> customer satisfaction in this industry. Additionally, </w:t>
      </w:r>
      <w:r w:rsidR="006C595F" w:rsidRPr="00CA6E66">
        <w:rPr>
          <w:color w:val="000000" w:themeColor="text1"/>
        </w:rPr>
        <w:t>the study aimed to examine the roles of responsiveness and empathy in shaping customer satisfaction within the Tanzanian energy sector.</w:t>
      </w:r>
      <w:r w:rsidR="00D87C4E" w:rsidRPr="00CA6E66">
        <w:rPr>
          <w:color w:val="000000" w:themeColor="text1"/>
        </w:rPr>
        <w:t xml:space="preserve"> This chapter present</w:t>
      </w:r>
      <w:r w:rsidR="00D64DF8" w:rsidRPr="00CA6E66">
        <w:rPr>
          <w:color w:val="000000" w:themeColor="text1"/>
        </w:rPr>
        <w:t>ed</w:t>
      </w:r>
      <w:r w:rsidR="00D87C4E" w:rsidRPr="00CA6E66">
        <w:rPr>
          <w:color w:val="000000" w:themeColor="text1"/>
        </w:rPr>
        <w:t xml:space="preserve"> the </w:t>
      </w:r>
      <w:r w:rsidR="00531834" w:rsidRPr="00CA6E66">
        <w:rPr>
          <w:color w:val="000000" w:themeColor="text1"/>
        </w:rPr>
        <w:t xml:space="preserve">study’s </w:t>
      </w:r>
      <w:r w:rsidR="00D87C4E" w:rsidRPr="00CA6E66">
        <w:rPr>
          <w:color w:val="000000" w:themeColor="text1"/>
        </w:rPr>
        <w:t>findings.</w:t>
      </w:r>
    </w:p>
    <w:p w14:paraId="7A465336" w14:textId="77777777" w:rsidR="009C6E40" w:rsidRPr="009C6E40" w:rsidRDefault="009C6E40" w:rsidP="005F6319">
      <w:pPr>
        <w:pStyle w:val="Default"/>
        <w:spacing w:before="40"/>
        <w:rPr>
          <w:color w:val="000000" w:themeColor="text1"/>
          <w:sz w:val="8"/>
        </w:rPr>
      </w:pPr>
    </w:p>
    <w:p w14:paraId="0EF7024D" w14:textId="595BC8E1" w:rsidR="00C94095" w:rsidRPr="00CA6E66" w:rsidRDefault="00A64C4C" w:rsidP="009C6E40">
      <w:pPr>
        <w:pStyle w:val="Heading2"/>
        <w:spacing w:before="100" w:beforeAutospacing="1"/>
        <w:ind w:left="426" w:hanging="426"/>
        <w:rPr>
          <w:rFonts w:eastAsia="Calibri" w:cs="Times New Roman"/>
          <w:b/>
          <w:color w:val="000000" w:themeColor="text1"/>
          <w:szCs w:val="24"/>
        </w:rPr>
      </w:pPr>
      <w:bookmarkStart w:id="172" w:name="_Toc202872202"/>
      <w:r w:rsidRPr="00CA6E66">
        <w:rPr>
          <w:rFonts w:eastAsia="Calibri" w:cs="Times New Roman"/>
          <w:b/>
          <w:color w:val="000000" w:themeColor="text1"/>
          <w:szCs w:val="24"/>
        </w:rPr>
        <w:t>4.2</w:t>
      </w:r>
      <w:r w:rsidR="00C94095" w:rsidRPr="00CA6E66">
        <w:rPr>
          <w:rFonts w:eastAsia="Calibri" w:cs="Times New Roman"/>
          <w:b/>
          <w:color w:val="000000" w:themeColor="text1"/>
          <w:szCs w:val="24"/>
        </w:rPr>
        <w:tab/>
        <w:t>Response Rate</w:t>
      </w:r>
      <w:bookmarkEnd w:id="172"/>
      <w:r w:rsidR="00E867EA" w:rsidRPr="00CA6E66">
        <w:rPr>
          <w:rFonts w:eastAsia="Calibri" w:cs="Times New Roman"/>
          <w:b/>
          <w:color w:val="000000" w:themeColor="text1"/>
          <w:szCs w:val="24"/>
        </w:rPr>
        <w:fldChar w:fldCharType="begin"/>
      </w:r>
      <w:r w:rsidR="00E867EA" w:rsidRPr="00CA6E66">
        <w:rPr>
          <w:color w:val="000000" w:themeColor="text1"/>
        </w:rPr>
        <w:instrText xml:space="preserve"> TC "</w:instrText>
      </w:r>
      <w:bookmarkStart w:id="173" w:name="_Toc203238084"/>
      <w:r w:rsidR="00E867EA" w:rsidRPr="00CA6E66">
        <w:rPr>
          <w:rFonts w:eastAsia="Calibri" w:cs="Times New Roman"/>
          <w:b/>
          <w:color w:val="000000" w:themeColor="text1"/>
          <w:szCs w:val="24"/>
        </w:rPr>
        <w:instrText>4.2</w:instrText>
      </w:r>
      <w:r w:rsidR="00E867EA" w:rsidRPr="00CA6E66">
        <w:rPr>
          <w:rFonts w:eastAsia="Calibri" w:cs="Times New Roman"/>
          <w:b/>
          <w:color w:val="000000" w:themeColor="text1"/>
          <w:szCs w:val="24"/>
        </w:rPr>
        <w:tab/>
        <w:instrText>Response Rate</w:instrText>
      </w:r>
      <w:bookmarkEnd w:id="173"/>
      <w:r w:rsidR="00E867EA" w:rsidRPr="00CA6E66">
        <w:rPr>
          <w:color w:val="000000" w:themeColor="text1"/>
        </w:rPr>
        <w:instrText xml:space="preserve">" \f C \l "1" </w:instrText>
      </w:r>
      <w:r w:rsidR="00E867EA" w:rsidRPr="00CA6E66">
        <w:rPr>
          <w:rFonts w:eastAsia="Calibri" w:cs="Times New Roman"/>
          <w:b/>
          <w:color w:val="000000" w:themeColor="text1"/>
          <w:szCs w:val="24"/>
        </w:rPr>
        <w:fldChar w:fldCharType="end"/>
      </w:r>
    </w:p>
    <w:p w14:paraId="351FEF48" w14:textId="59F41393" w:rsidR="00C94095" w:rsidRDefault="00EC1C24" w:rsidP="005F6319">
      <w:pPr>
        <w:spacing w:before="40" w:after="0" w:line="480" w:lineRule="auto"/>
        <w:jc w:val="both"/>
        <w:rPr>
          <w:rFonts w:ascii="Times New Roman" w:hAnsi="Times New Roman" w:cs="Times New Roman"/>
          <w:color w:val="000000" w:themeColor="text1"/>
          <w:sz w:val="24"/>
          <w:szCs w:val="24"/>
        </w:rPr>
      </w:pPr>
      <w:r w:rsidRPr="00CA6E66">
        <w:rPr>
          <w:rFonts w:ascii="Times New Roman" w:hAnsi="Times New Roman" w:cs="Times New Roman"/>
          <w:bCs/>
          <w:color w:val="000000" w:themeColor="text1"/>
          <w:sz w:val="24"/>
          <w:szCs w:val="24"/>
        </w:rPr>
        <w:t>Th</w:t>
      </w:r>
      <w:r w:rsidR="00CC61E7" w:rsidRPr="00CA6E66">
        <w:rPr>
          <w:rFonts w:ascii="Times New Roman" w:hAnsi="Times New Roman" w:cs="Times New Roman"/>
          <w:bCs/>
          <w:color w:val="000000" w:themeColor="text1"/>
          <w:sz w:val="24"/>
          <w:szCs w:val="24"/>
        </w:rPr>
        <w:t>is</w:t>
      </w:r>
      <w:r w:rsidRPr="00CA6E66">
        <w:rPr>
          <w:rFonts w:ascii="Times New Roman" w:hAnsi="Times New Roman" w:cs="Times New Roman"/>
          <w:bCs/>
          <w:color w:val="000000" w:themeColor="text1"/>
          <w:sz w:val="24"/>
          <w:szCs w:val="24"/>
        </w:rPr>
        <w:t xml:space="preserve"> study gathered data from all 91 intended participants </w:t>
      </w:r>
      <w:r w:rsidR="00E53F50" w:rsidRPr="00CA6E66">
        <w:rPr>
          <w:rFonts w:ascii="Times New Roman" w:hAnsi="Times New Roman" w:cs="Times New Roman"/>
          <w:bCs/>
          <w:color w:val="000000" w:themeColor="text1"/>
          <w:sz w:val="24"/>
          <w:szCs w:val="24"/>
        </w:rPr>
        <w:t xml:space="preserve">and </w:t>
      </w:r>
      <w:r w:rsidR="00A947FD" w:rsidRPr="00CA6E66">
        <w:rPr>
          <w:rFonts w:ascii="Times New Roman" w:hAnsi="Times New Roman" w:cs="Times New Roman"/>
          <w:bCs/>
          <w:color w:val="000000" w:themeColor="text1"/>
          <w:sz w:val="24"/>
          <w:szCs w:val="24"/>
        </w:rPr>
        <w:t xml:space="preserve">received a 100% reply rate. According to </w:t>
      </w:r>
      <w:bookmarkStart w:id="174" w:name="_Hlk193615551"/>
      <w:r w:rsidR="00150105" w:rsidRPr="00CA6E66">
        <w:rPr>
          <w:rFonts w:ascii="Times New Roman" w:hAnsi="Times New Roman" w:cs="Times New Roman"/>
          <w:color w:val="000000" w:themeColor="text1"/>
          <w:sz w:val="24"/>
          <w:szCs w:val="24"/>
          <w:shd w:val="clear" w:color="auto" w:fill="FFFFFF"/>
        </w:rPr>
        <w:t>Lund (2023)</w:t>
      </w:r>
      <w:bookmarkEnd w:id="174"/>
      <w:r w:rsidR="00A947FD" w:rsidRPr="00CA6E66">
        <w:rPr>
          <w:rFonts w:ascii="Times New Roman" w:hAnsi="Times New Roman" w:cs="Times New Roman"/>
          <w:bCs/>
          <w:color w:val="000000" w:themeColor="text1"/>
          <w:sz w:val="24"/>
          <w:szCs w:val="24"/>
        </w:rPr>
        <w:t>, “a response rate of 60% is generally considered adequate for drawing valid conclusions.”</w:t>
      </w:r>
      <w:r w:rsidRPr="00CA6E66">
        <w:rPr>
          <w:rFonts w:ascii="Times New Roman" w:hAnsi="Times New Roman" w:cs="Times New Roman"/>
          <w:bCs/>
          <w:color w:val="000000" w:themeColor="text1"/>
          <w:sz w:val="24"/>
          <w:szCs w:val="24"/>
        </w:rPr>
        <w:t xml:space="preserve"> </w:t>
      </w:r>
      <w:r w:rsidR="00B607A2" w:rsidRPr="00CA6E66">
        <w:rPr>
          <w:rFonts w:ascii="Times New Roman" w:hAnsi="Times New Roman" w:cs="Times New Roman"/>
          <w:bCs/>
          <w:color w:val="000000" w:themeColor="text1"/>
          <w:sz w:val="24"/>
          <w:szCs w:val="24"/>
        </w:rPr>
        <w:t>Consequently</w:t>
      </w:r>
      <w:r w:rsidRPr="00CA6E66">
        <w:rPr>
          <w:rFonts w:ascii="Times New Roman" w:hAnsi="Times New Roman" w:cs="Times New Roman"/>
          <w:bCs/>
          <w:color w:val="000000" w:themeColor="text1"/>
          <w:sz w:val="24"/>
          <w:szCs w:val="24"/>
        </w:rPr>
        <w:t>, this study's 100% response rate exceed</w:t>
      </w:r>
      <w:r w:rsidR="00A947FD" w:rsidRPr="00CA6E66">
        <w:rPr>
          <w:rFonts w:ascii="Times New Roman" w:hAnsi="Times New Roman" w:cs="Times New Roman"/>
          <w:bCs/>
          <w:color w:val="000000" w:themeColor="text1"/>
          <w:sz w:val="24"/>
          <w:szCs w:val="24"/>
        </w:rPr>
        <w:t>ed</w:t>
      </w:r>
      <w:r w:rsidRPr="00CA6E66">
        <w:rPr>
          <w:rFonts w:ascii="Times New Roman" w:hAnsi="Times New Roman" w:cs="Times New Roman"/>
          <w:bCs/>
          <w:color w:val="000000" w:themeColor="text1"/>
          <w:sz w:val="24"/>
          <w:szCs w:val="24"/>
        </w:rPr>
        <w:t xml:space="preserve"> the recommended threshold and </w:t>
      </w:r>
      <w:r w:rsidR="00D87C4E" w:rsidRPr="00CA6E66">
        <w:rPr>
          <w:rFonts w:ascii="Times New Roman" w:hAnsi="Times New Roman" w:cs="Times New Roman"/>
          <w:bCs/>
          <w:color w:val="000000" w:themeColor="text1"/>
          <w:sz w:val="24"/>
          <w:szCs w:val="24"/>
        </w:rPr>
        <w:t>wa</w:t>
      </w:r>
      <w:r w:rsidRPr="00CA6E66">
        <w:rPr>
          <w:rFonts w:ascii="Times New Roman" w:hAnsi="Times New Roman" w:cs="Times New Roman"/>
          <w:bCs/>
          <w:color w:val="000000" w:themeColor="text1"/>
          <w:sz w:val="24"/>
          <w:szCs w:val="24"/>
        </w:rPr>
        <w:t>s considered highly satisfactory.</w:t>
      </w:r>
      <w:r w:rsidR="00A64C4C" w:rsidRPr="00CA6E66">
        <w:rPr>
          <w:rFonts w:ascii="Times New Roman" w:hAnsi="Times New Roman" w:cs="Times New Roman"/>
          <w:color w:val="000000" w:themeColor="text1"/>
          <w:sz w:val="24"/>
          <w:szCs w:val="24"/>
        </w:rPr>
        <w:tab/>
      </w:r>
    </w:p>
    <w:p w14:paraId="76F33035" w14:textId="77777777" w:rsidR="009C6E40" w:rsidRPr="009C6E40" w:rsidRDefault="009C6E40" w:rsidP="005F6319">
      <w:pPr>
        <w:spacing w:before="40" w:after="0" w:line="480" w:lineRule="auto"/>
        <w:jc w:val="both"/>
        <w:rPr>
          <w:rFonts w:ascii="Times New Roman" w:hAnsi="Times New Roman" w:cs="Times New Roman"/>
          <w:color w:val="000000" w:themeColor="text1"/>
          <w:sz w:val="14"/>
          <w:szCs w:val="24"/>
        </w:rPr>
      </w:pPr>
    </w:p>
    <w:p w14:paraId="252B768C" w14:textId="2E21AEE4" w:rsidR="000979DC" w:rsidRPr="00CA6E66" w:rsidRDefault="00A64C4C" w:rsidP="009C6E40">
      <w:pPr>
        <w:pStyle w:val="Heading2"/>
        <w:tabs>
          <w:tab w:val="left" w:pos="284"/>
          <w:tab w:val="left" w:pos="567"/>
        </w:tabs>
        <w:spacing w:before="100" w:beforeAutospacing="1"/>
        <w:ind w:left="426" w:hanging="426"/>
        <w:rPr>
          <w:rFonts w:eastAsia="Calibri" w:cs="Times New Roman"/>
          <w:b/>
          <w:color w:val="000000" w:themeColor="text1"/>
          <w:szCs w:val="24"/>
        </w:rPr>
      </w:pPr>
      <w:bookmarkStart w:id="175" w:name="_Toc202872203"/>
      <w:r w:rsidRPr="00CA6E66">
        <w:rPr>
          <w:rFonts w:eastAsia="Calibri" w:cs="Times New Roman"/>
          <w:b/>
          <w:color w:val="000000" w:themeColor="text1"/>
          <w:szCs w:val="24"/>
        </w:rPr>
        <w:t>4.3</w:t>
      </w:r>
      <w:r w:rsidR="000979DC" w:rsidRPr="00CA6E66">
        <w:rPr>
          <w:rFonts w:eastAsia="Calibri" w:cs="Times New Roman"/>
          <w:b/>
          <w:color w:val="000000" w:themeColor="text1"/>
          <w:szCs w:val="24"/>
        </w:rPr>
        <w:tab/>
        <w:t>Descriptive Analysis of the Findings</w:t>
      </w:r>
      <w:bookmarkEnd w:id="175"/>
      <w:r w:rsidR="00E867EA" w:rsidRPr="00CA6E66">
        <w:rPr>
          <w:rFonts w:eastAsia="Calibri" w:cs="Times New Roman"/>
          <w:b/>
          <w:color w:val="000000" w:themeColor="text1"/>
          <w:szCs w:val="24"/>
        </w:rPr>
        <w:fldChar w:fldCharType="begin"/>
      </w:r>
      <w:r w:rsidR="00E867EA" w:rsidRPr="00CA6E66">
        <w:rPr>
          <w:color w:val="000000" w:themeColor="text1"/>
        </w:rPr>
        <w:instrText xml:space="preserve"> TC "</w:instrText>
      </w:r>
      <w:bookmarkStart w:id="176" w:name="_Toc203238085"/>
      <w:r w:rsidR="00E867EA" w:rsidRPr="00CA6E66">
        <w:rPr>
          <w:rFonts w:eastAsia="Calibri" w:cs="Times New Roman"/>
          <w:b/>
          <w:color w:val="000000" w:themeColor="text1"/>
          <w:szCs w:val="24"/>
        </w:rPr>
        <w:instrText>4.3</w:instrText>
      </w:r>
      <w:r w:rsidR="00E867EA" w:rsidRPr="00CA6E66">
        <w:rPr>
          <w:rFonts w:eastAsia="Calibri" w:cs="Times New Roman"/>
          <w:b/>
          <w:color w:val="000000" w:themeColor="text1"/>
          <w:szCs w:val="24"/>
        </w:rPr>
        <w:tab/>
        <w:instrText>Descriptive Analysis of the Findings</w:instrText>
      </w:r>
      <w:bookmarkEnd w:id="176"/>
      <w:r w:rsidR="00E867EA" w:rsidRPr="00CA6E66">
        <w:rPr>
          <w:color w:val="000000" w:themeColor="text1"/>
        </w:rPr>
        <w:instrText xml:space="preserve">" \f C \l "1" </w:instrText>
      </w:r>
      <w:r w:rsidR="00E867EA" w:rsidRPr="00CA6E66">
        <w:rPr>
          <w:rFonts w:eastAsia="Calibri" w:cs="Times New Roman"/>
          <w:b/>
          <w:color w:val="000000" w:themeColor="text1"/>
          <w:szCs w:val="24"/>
        </w:rPr>
        <w:fldChar w:fldCharType="end"/>
      </w:r>
      <w:r w:rsidRPr="00CA6E66">
        <w:rPr>
          <w:rFonts w:eastAsia="Calibri" w:cs="Times New Roman"/>
          <w:b/>
          <w:color w:val="000000" w:themeColor="text1"/>
          <w:szCs w:val="24"/>
        </w:rPr>
        <w:tab/>
      </w:r>
    </w:p>
    <w:p w14:paraId="0F6FA716" w14:textId="74777019" w:rsidR="00D569F4" w:rsidRPr="00CA6E66" w:rsidRDefault="000979DC" w:rsidP="009C6E40">
      <w:pPr>
        <w:pStyle w:val="Heading3"/>
        <w:ind w:left="567" w:hanging="567"/>
        <w:rPr>
          <w:rFonts w:eastAsia="Times New Roman" w:cs="Times New Roman"/>
          <w:color w:val="000000" w:themeColor="text1"/>
        </w:rPr>
      </w:pPr>
      <w:bookmarkStart w:id="177" w:name="_Toc202872204"/>
      <w:r w:rsidRPr="00CA6E66">
        <w:rPr>
          <w:rFonts w:eastAsia="Times New Roman" w:cs="Times New Roman"/>
          <w:color w:val="000000" w:themeColor="text1"/>
        </w:rPr>
        <w:t>4.3.1</w:t>
      </w:r>
      <w:r w:rsidRPr="00CA6E66">
        <w:rPr>
          <w:rFonts w:eastAsia="Times New Roman" w:cs="Times New Roman"/>
          <w:color w:val="000000" w:themeColor="text1"/>
        </w:rPr>
        <w:tab/>
      </w:r>
      <w:r w:rsidR="009B0495" w:rsidRPr="00CA6E66">
        <w:rPr>
          <w:rFonts w:eastAsia="Times New Roman" w:cs="Times New Roman"/>
          <w:color w:val="000000" w:themeColor="text1"/>
        </w:rPr>
        <w:t>Demographic Characteristics of Respondents</w:t>
      </w:r>
      <w:bookmarkEnd w:id="177"/>
      <w:r w:rsidR="00E867EA" w:rsidRPr="00CA6E66">
        <w:rPr>
          <w:rFonts w:eastAsia="Times New Roman" w:cs="Times New Roman"/>
          <w:color w:val="000000" w:themeColor="text1"/>
        </w:rPr>
        <w:fldChar w:fldCharType="begin"/>
      </w:r>
      <w:r w:rsidR="00E867EA" w:rsidRPr="00CA6E66">
        <w:rPr>
          <w:color w:val="000000" w:themeColor="text1"/>
        </w:rPr>
        <w:instrText xml:space="preserve"> TC "</w:instrText>
      </w:r>
      <w:bookmarkStart w:id="178" w:name="_Toc203238086"/>
      <w:r w:rsidR="00E867EA" w:rsidRPr="00CA6E66">
        <w:rPr>
          <w:rFonts w:eastAsia="Times New Roman" w:cs="Times New Roman"/>
          <w:color w:val="000000" w:themeColor="text1"/>
        </w:rPr>
        <w:instrText>4.3.1</w:instrText>
      </w:r>
      <w:r w:rsidR="00E867EA" w:rsidRPr="00CA6E66">
        <w:rPr>
          <w:rFonts w:eastAsia="Times New Roman" w:cs="Times New Roman"/>
          <w:color w:val="000000" w:themeColor="text1"/>
        </w:rPr>
        <w:tab/>
        <w:instrText>Demographic Characteristics of Respondents</w:instrText>
      </w:r>
      <w:bookmarkEnd w:id="178"/>
      <w:r w:rsidR="00E867EA" w:rsidRPr="00CA6E66">
        <w:rPr>
          <w:color w:val="000000" w:themeColor="text1"/>
        </w:rPr>
        <w:instrText xml:space="preserve">" \f C \l "1" </w:instrText>
      </w:r>
      <w:r w:rsidR="00E867EA" w:rsidRPr="00CA6E66">
        <w:rPr>
          <w:rFonts w:eastAsia="Times New Roman" w:cs="Times New Roman"/>
          <w:color w:val="000000" w:themeColor="text1"/>
        </w:rPr>
        <w:fldChar w:fldCharType="end"/>
      </w:r>
    </w:p>
    <w:p w14:paraId="7960E55C" w14:textId="295F5DE6" w:rsidR="008263F8" w:rsidRPr="00CA6E66" w:rsidRDefault="006F2D8D" w:rsidP="005F6319">
      <w:pPr>
        <w:spacing w:before="40" w:after="0" w:line="480" w:lineRule="auto"/>
        <w:jc w:val="both"/>
        <w:rPr>
          <w:rFonts w:ascii="Times New Roman" w:hAnsi="Times New Roman" w:cs="Times New Roman"/>
          <w:bCs/>
          <w:color w:val="000000" w:themeColor="text1"/>
          <w:sz w:val="24"/>
          <w:szCs w:val="24"/>
        </w:rPr>
      </w:pPr>
      <w:bookmarkStart w:id="179" w:name="_Toc56157228"/>
      <w:bookmarkStart w:id="180" w:name="_Toc56157717"/>
      <w:bookmarkStart w:id="181" w:name="_Toc63348189"/>
      <w:r w:rsidRPr="00CA6E66">
        <w:rPr>
          <w:rFonts w:ascii="Times New Roman" w:hAnsi="Times New Roman" w:cs="Times New Roman"/>
          <w:bCs/>
          <w:color w:val="000000" w:themeColor="text1"/>
          <w:sz w:val="24"/>
          <w:szCs w:val="24"/>
        </w:rPr>
        <w:t xml:space="preserve">This part </w:t>
      </w:r>
      <w:r w:rsidR="00F71C73" w:rsidRPr="00CA6E66">
        <w:rPr>
          <w:rFonts w:ascii="Times New Roman" w:hAnsi="Times New Roman" w:cs="Times New Roman"/>
          <w:bCs/>
          <w:color w:val="000000" w:themeColor="text1"/>
          <w:sz w:val="24"/>
          <w:szCs w:val="24"/>
        </w:rPr>
        <w:t>outline</w:t>
      </w:r>
      <w:r w:rsidR="00176606" w:rsidRPr="00CA6E66">
        <w:rPr>
          <w:rFonts w:ascii="Times New Roman" w:hAnsi="Times New Roman" w:cs="Times New Roman"/>
          <w:bCs/>
          <w:color w:val="000000" w:themeColor="text1"/>
          <w:sz w:val="24"/>
          <w:szCs w:val="24"/>
        </w:rPr>
        <w:t>d</w:t>
      </w:r>
      <w:r w:rsidRPr="00CA6E66">
        <w:rPr>
          <w:rFonts w:ascii="Times New Roman" w:hAnsi="Times New Roman" w:cs="Times New Roman"/>
          <w:bCs/>
          <w:color w:val="000000" w:themeColor="text1"/>
          <w:sz w:val="24"/>
          <w:szCs w:val="24"/>
        </w:rPr>
        <w:t xml:space="preserve"> </w:t>
      </w:r>
      <w:r w:rsidR="007A67F6" w:rsidRPr="00CA6E66">
        <w:rPr>
          <w:rFonts w:ascii="Times New Roman" w:hAnsi="Times New Roman" w:cs="Times New Roman"/>
          <w:bCs/>
          <w:color w:val="000000" w:themeColor="text1"/>
          <w:sz w:val="24"/>
          <w:szCs w:val="24"/>
        </w:rPr>
        <w:t>the</w:t>
      </w:r>
      <w:r w:rsidR="00343864" w:rsidRPr="00CA6E66">
        <w:rPr>
          <w:rFonts w:ascii="Times New Roman" w:hAnsi="Times New Roman" w:cs="Times New Roman"/>
          <w:bCs/>
          <w:color w:val="000000" w:themeColor="text1"/>
          <w:sz w:val="24"/>
          <w:szCs w:val="24"/>
        </w:rPr>
        <w:t xml:space="preserve"> important</w:t>
      </w:r>
      <w:r w:rsidR="001B7009" w:rsidRPr="00CA6E66">
        <w:rPr>
          <w:rFonts w:ascii="Times New Roman" w:hAnsi="Times New Roman" w:cs="Times New Roman"/>
          <w:bCs/>
          <w:color w:val="000000" w:themeColor="text1"/>
          <w:sz w:val="24"/>
          <w:szCs w:val="24"/>
        </w:rPr>
        <w:t xml:space="preserve"> characteristics of the study </w:t>
      </w:r>
      <w:r w:rsidR="00B607A2" w:rsidRPr="00CA6E66">
        <w:rPr>
          <w:rFonts w:ascii="Times New Roman" w:hAnsi="Times New Roman" w:cs="Times New Roman"/>
          <w:bCs/>
          <w:color w:val="000000" w:themeColor="text1"/>
          <w:sz w:val="24"/>
          <w:szCs w:val="24"/>
        </w:rPr>
        <w:t>applicants</w:t>
      </w:r>
      <w:r w:rsidR="001B7009" w:rsidRPr="00CA6E66">
        <w:rPr>
          <w:rFonts w:ascii="Times New Roman" w:hAnsi="Times New Roman" w:cs="Times New Roman"/>
          <w:bCs/>
          <w:color w:val="000000" w:themeColor="text1"/>
          <w:sz w:val="24"/>
          <w:szCs w:val="24"/>
        </w:rPr>
        <w:t>, focusing on gender, age,</w:t>
      </w:r>
      <w:r w:rsidR="008F79BA" w:rsidRPr="00CA6E66">
        <w:rPr>
          <w:rFonts w:ascii="Times New Roman" w:hAnsi="Times New Roman" w:cs="Times New Roman"/>
          <w:bCs/>
          <w:color w:val="000000" w:themeColor="text1"/>
          <w:sz w:val="24"/>
          <w:szCs w:val="24"/>
        </w:rPr>
        <w:t xml:space="preserve"> education level</w:t>
      </w:r>
      <w:r w:rsidR="00483832" w:rsidRPr="00CA6E66">
        <w:rPr>
          <w:rFonts w:ascii="Times New Roman" w:hAnsi="Times New Roman" w:cs="Times New Roman"/>
          <w:bCs/>
          <w:color w:val="000000" w:themeColor="text1"/>
          <w:sz w:val="24"/>
          <w:szCs w:val="24"/>
        </w:rPr>
        <w:t>,</w:t>
      </w:r>
      <w:r w:rsidR="008F79BA" w:rsidRPr="00CA6E66">
        <w:rPr>
          <w:rFonts w:ascii="Times New Roman" w:hAnsi="Times New Roman" w:cs="Times New Roman"/>
          <w:bCs/>
          <w:color w:val="000000" w:themeColor="text1"/>
          <w:sz w:val="24"/>
          <w:szCs w:val="24"/>
        </w:rPr>
        <w:t xml:space="preserve"> </w:t>
      </w:r>
      <w:r w:rsidR="001B7009" w:rsidRPr="00CA6E66">
        <w:rPr>
          <w:rFonts w:ascii="Times New Roman" w:hAnsi="Times New Roman" w:cs="Times New Roman"/>
          <w:bCs/>
          <w:color w:val="000000" w:themeColor="text1"/>
          <w:sz w:val="24"/>
          <w:szCs w:val="24"/>
        </w:rPr>
        <w:t xml:space="preserve">and </w:t>
      </w:r>
      <w:r w:rsidR="008F79BA" w:rsidRPr="00CA6E66">
        <w:rPr>
          <w:rFonts w:ascii="Times New Roman" w:hAnsi="Times New Roman" w:cs="Times New Roman"/>
          <w:bCs/>
          <w:color w:val="000000" w:themeColor="text1"/>
          <w:sz w:val="24"/>
          <w:szCs w:val="24"/>
        </w:rPr>
        <w:t>marital status</w:t>
      </w:r>
      <w:r w:rsidR="001B7009" w:rsidRPr="00CA6E66">
        <w:rPr>
          <w:rFonts w:ascii="Times New Roman" w:hAnsi="Times New Roman" w:cs="Times New Roman"/>
          <w:bCs/>
          <w:color w:val="000000" w:themeColor="text1"/>
          <w:sz w:val="24"/>
          <w:szCs w:val="24"/>
        </w:rPr>
        <w:t>. The respondents' attributes were categorized into four groups, with the results displayed in Table 4.1.</w:t>
      </w:r>
      <w:bookmarkStart w:id="182" w:name="_Toc462583204"/>
      <w:bookmarkEnd w:id="179"/>
      <w:bookmarkEnd w:id="180"/>
      <w:bookmarkEnd w:id="181"/>
    </w:p>
    <w:p w14:paraId="1FE8D1B8" w14:textId="564D6A30" w:rsidR="00692239" w:rsidRPr="00CA6E66" w:rsidRDefault="00692239" w:rsidP="009C6E40">
      <w:pPr>
        <w:pStyle w:val="Heading3"/>
        <w:spacing w:before="100" w:beforeAutospacing="1"/>
        <w:ind w:left="567" w:hanging="567"/>
        <w:rPr>
          <w:rFonts w:eastAsia="Times New Roman" w:cs="Times New Roman"/>
          <w:color w:val="000000" w:themeColor="text1"/>
        </w:rPr>
      </w:pPr>
      <w:bookmarkStart w:id="183" w:name="_Toc202872205"/>
      <w:r w:rsidRPr="00CA6E66">
        <w:rPr>
          <w:rFonts w:eastAsia="Times New Roman" w:cs="Times New Roman"/>
          <w:color w:val="000000" w:themeColor="text1"/>
        </w:rPr>
        <w:lastRenderedPageBreak/>
        <w:t xml:space="preserve">4.3.2 </w:t>
      </w:r>
      <w:r w:rsidRPr="00CA6E66">
        <w:rPr>
          <w:rFonts w:eastAsia="Times New Roman" w:cs="Times New Roman"/>
          <w:color w:val="000000" w:themeColor="text1"/>
        </w:rPr>
        <w:tab/>
        <w:t>Age of Respondents</w:t>
      </w:r>
      <w:bookmarkEnd w:id="182"/>
      <w:bookmarkEnd w:id="183"/>
      <w:r w:rsidR="00E867EA" w:rsidRPr="00CA6E66">
        <w:rPr>
          <w:rFonts w:eastAsia="Times New Roman" w:cs="Times New Roman"/>
          <w:color w:val="000000" w:themeColor="text1"/>
        </w:rPr>
        <w:fldChar w:fldCharType="begin"/>
      </w:r>
      <w:r w:rsidR="00E867EA" w:rsidRPr="00CA6E66">
        <w:rPr>
          <w:color w:val="000000" w:themeColor="text1"/>
        </w:rPr>
        <w:instrText xml:space="preserve"> TC "</w:instrText>
      </w:r>
      <w:bookmarkStart w:id="184" w:name="_Toc203238087"/>
      <w:r w:rsidR="00E867EA" w:rsidRPr="00CA6E66">
        <w:rPr>
          <w:rFonts w:eastAsia="Times New Roman" w:cs="Times New Roman"/>
          <w:color w:val="000000" w:themeColor="text1"/>
        </w:rPr>
        <w:instrText xml:space="preserve">4.3.2 </w:instrText>
      </w:r>
      <w:r w:rsidR="00E867EA" w:rsidRPr="00CA6E66">
        <w:rPr>
          <w:rFonts w:eastAsia="Times New Roman" w:cs="Times New Roman"/>
          <w:color w:val="000000" w:themeColor="text1"/>
        </w:rPr>
        <w:tab/>
        <w:instrText>Age of Respondents</w:instrText>
      </w:r>
      <w:bookmarkEnd w:id="184"/>
      <w:r w:rsidR="00E867EA" w:rsidRPr="00CA6E66">
        <w:rPr>
          <w:color w:val="000000" w:themeColor="text1"/>
        </w:rPr>
        <w:instrText xml:space="preserve">" \f C \l "1" </w:instrText>
      </w:r>
      <w:r w:rsidR="00E867EA" w:rsidRPr="00CA6E66">
        <w:rPr>
          <w:rFonts w:eastAsia="Times New Roman" w:cs="Times New Roman"/>
          <w:color w:val="000000" w:themeColor="text1"/>
        </w:rPr>
        <w:fldChar w:fldCharType="end"/>
      </w:r>
    </w:p>
    <w:p w14:paraId="41C23618" w14:textId="77777777" w:rsidR="00D00574" w:rsidRDefault="00D00574" w:rsidP="005F6319">
      <w:pPr>
        <w:spacing w:before="40" w:after="0" w:line="48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xml:space="preserve">The results of this study regarding the respondents' age revealed that the largest group was composed of individuals over 40 </w:t>
      </w:r>
      <w:proofErr w:type="gramStart"/>
      <w:r w:rsidRPr="00CA6E66">
        <w:rPr>
          <w:rFonts w:ascii="Times New Roman" w:hAnsi="Times New Roman" w:cs="Times New Roman"/>
          <w:color w:val="000000" w:themeColor="text1"/>
          <w:sz w:val="24"/>
          <w:szCs w:val="24"/>
        </w:rPr>
        <w:t>years</w:t>
      </w:r>
      <w:proofErr w:type="gramEnd"/>
      <w:r w:rsidRPr="00CA6E66">
        <w:rPr>
          <w:rFonts w:ascii="Times New Roman" w:hAnsi="Times New Roman" w:cs="Times New Roman"/>
          <w:color w:val="000000" w:themeColor="text1"/>
          <w:sz w:val="24"/>
          <w:szCs w:val="24"/>
        </w:rPr>
        <w:t xml:space="preserve"> old, accounting for 36.3% (33 respondents). This was followed by those in the 31-40 age range, which represented 29.7% (27 respondents). The remaining respondents were distributed as follows: 20.9% (19 respondents) were aged 26-30, and 13.2% (12 respondents) were in the 18-25 age </w:t>
      </w:r>
      <w:proofErr w:type="gramStart"/>
      <w:r w:rsidRPr="00CA6E66">
        <w:rPr>
          <w:rFonts w:ascii="Times New Roman" w:hAnsi="Times New Roman" w:cs="Times New Roman"/>
          <w:color w:val="000000" w:themeColor="text1"/>
          <w:sz w:val="24"/>
          <w:szCs w:val="24"/>
        </w:rPr>
        <w:t>group</w:t>
      </w:r>
      <w:proofErr w:type="gramEnd"/>
      <w:r w:rsidRPr="00CA6E66">
        <w:rPr>
          <w:rFonts w:ascii="Times New Roman" w:hAnsi="Times New Roman" w:cs="Times New Roman"/>
          <w:color w:val="000000" w:themeColor="text1"/>
          <w:sz w:val="24"/>
          <w:szCs w:val="24"/>
        </w:rPr>
        <w:t>.</w:t>
      </w:r>
    </w:p>
    <w:p w14:paraId="2D8B4401" w14:textId="77777777" w:rsidR="009C6E40" w:rsidRPr="00CA6E66" w:rsidRDefault="009C6E40" w:rsidP="005F6319">
      <w:pPr>
        <w:spacing w:before="40" w:after="0" w:line="480" w:lineRule="auto"/>
        <w:jc w:val="both"/>
        <w:rPr>
          <w:rFonts w:ascii="Times New Roman" w:hAnsi="Times New Roman" w:cs="Times New Roman"/>
          <w:color w:val="000000" w:themeColor="text1"/>
          <w:sz w:val="24"/>
          <w:szCs w:val="24"/>
        </w:rPr>
      </w:pPr>
    </w:p>
    <w:p w14:paraId="52A1FDAD" w14:textId="0FE058E7" w:rsidR="00030292" w:rsidRPr="00CA6E66" w:rsidRDefault="00030292" w:rsidP="009C6E40">
      <w:pPr>
        <w:pStyle w:val="Heading3"/>
        <w:spacing w:before="100" w:beforeAutospacing="1"/>
        <w:ind w:left="567" w:hanging="567"/>
        <w:rPr>
          <w:rFonts w:eastAsia="Times New Roman" w:cs="Times New Roman"/>
          <w:color w:val="000000" w:themeColor="text1"/>
        </w:rPr>
      </w:pPr>
      <w:bookmarkStart w:id="185" w:name="_Toc202872206"/>
      <w:r w:rsidRPr="00CA6E66">
        <w:rPr>
          <w:rFonts w:eastAsia="Times New Roman" w:cs="Times New Roman"/>
          <w:color w:val="000000" w:themeColor="text1"/>
        </w:rPr>
        <w:t>4.3.3</w:t>
      </w:r>
      <w:r w:rsidRPr="00CA6E66">
        <w:rPr>
          <w:rFonts w:eastAsia="Times New Roman" w:cs="Times New Roman"/>
          <w:color w:val="000000" w:themeColor="text1"/>
        </w:rPr>
        <w:tab/>
        <w:t>Education of Respondents</w:t>
      </w:r>
      <w:bookmarkEnd w:id="185"/>
      <w:r w:rsidR="00E867EA" w:rsidRPr="00CA6E66">
        <w:rPr>
          <w:rFonts w:eastAsia="Times New Roman" w:cs="Times New Roman"/>
          <w:color w:val="000000" w:themeColor="text1"/>
        </w:rPr>
        <w:fldChar w:fldCharType="begin"/>
      </w:r>
      <w:r w:rsidR="00E867EA" w:rsidRPr="00CA6E66">
        <w:rPr>
          <w:color w:val="000000" w:themeColor="text1"/>
        </w:rPr>
        <w:instrText xml:space="preserve"> TC "</w:instrText>
      </w:r>
      <w:bookmarkStart w:id="186" w:name="_Toc203238088"/>
      <w:r w:rsidR="00E867EA" w:rsidRPr="00CA6E66">
        <w:rPr>
          <w:rFonts w:eastAsia="Times New Roman" w:cs="Times New Roman"/>
          <w:color w:val="000000" w:themeColor="text1"/>
        </w:rPr>
        <w:instrText>4.3.3</w:instrText>
      </w:r>
      <w:r w:rsidR="00E867EA" w:rsidRPr="00CA6E66">
        <w:rPr>
          <w:rFonts w:eastAsia="Times New Roman" w:cs="Times New Roman"/>
          <w:color w:val="000000" w:themeColor="text1"/>
        </w:rPr>
        <w:tab/>
        <w:instrText>Education of Respondents</w:instrText>
      </w:r>
      <w:bookmarkEnd w:id="186"/>
      <w:r w:rsidR="00E867EA" w:rsidRPr="00CA6E66">
        <w:rPr>
          <w:color w:val="000000" w:themeColor="text1"/>
        </w:rPr>
        <w:instrText xml:space="preserve">" \f C \l "1" </w:instrText>
      </w:r>
      <w:r w:rsidR="00E867EA" w:rsidRPr="00CA6E66">
        <w:rPr>
          <w:rFonts w:eastAsia="Times New Roman" w:cs="Times New Roman"/>
          <w:color w:val="000000" w:themeColor="text1"/>
        </w:rPr>
        <w:fldChar w:fldCharType="end"/>
      </w:r>
    </w:p>
    <w:p w14:paraId="2B8DB036" w14:textId="46011BB4" w:rsidR="005913F8" w:rsidRPr="00CA6E66" w:rsidRDefault="005913F8" w:rsidP="005F6319">
      <w:pPr>
        <w:spacing w:before="40" w:after="0" w:line="48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xml:space="preserve">This </w:t>
      </w:r>
      <w:r w:rsidR="00841045" w:rsidRPr="00CA6E66">
        <w:rPr>
          <w:rFonts w:ascii="Times New Roman" w:hAnsi="Times New Roman" w:cs="Times New Roman"/>
          <w:color w:val="000000" w:themeColor="text1"/>
          <w:sz w:val="24"/>
          <w:szCs w:val="24"/>
        </w:rPr>
        <w:t>part</w:t>
      </w:r>
      <w:r w:rsidRPr="00CA6E66">
        <w:rPr>
          <w:rFonts w:ascii="Times New Roman" w:hAnsi="Times New Roman" w:cs="Times New Roman"/>
          <w:color w:val="000000" w:themeColor="text1"/>
          <w:sz w:val="24"/>
          <w:szCs w:val="24"/>
        </w:rPr>
        <w:t xml:space="preserve"> outline</w:t>
      </w:r>
      <w:r w:rsidR="00176606" w:rsidRPr="00CA6E66">
        <w:rPr>
          <w:rFonts w:ascii="Times New Roman" w:hAnsi="Times New Roman" w:cs="Times New Roman"/>
          <w:color w:val="000000" w:themeColor="text1"/>
          <w:sz w:val="24"/>
          <w:szCs w:val="24"/>
        </w:rPr>
        <w:t>d</w:t>
      </w:r>
      <w:r w:rsidRPr="00CA6E66">
        <w:rPr>
          <w:rFonts w:ascii="Times New Roman" w:hAnsi="Times New Roman" w:cs="Times New Roman"/>
          <w:color w:val="000000" w:themeColor="text1"/>
          <w:sz w:val="24"/>
          <w:szCs w:val="24"/>
        </w:rPr>
        <w:t xml:space="preserve"> the </w:t>
      </w:r>
      <w:r w:rsidR="00F71C73" w:rsidRPr="00CA6E66">
        <w:rPr>
          <w:rFonts w:ascii="Times New Roman" w:hAnsi="Times New Roman" w:cs="Times New Roman"/>
          <w:color w:val="000000" w:themeColor="text1"/>
          <w:sz w:val="24"/>
          <w:szCs w:val="24"/>
        </w:rPr>
        <w:t>allocation</w:t>
      </w:r>
      <w:r w:rsidRPr="00CA6E66">
        <w:rPr>
          <w:rFonts w:ascii="Times New Roman" w:hAnsi="Times New Roman" w:cs="Times New Roman"/>
          <w:color w:val="000000" w:themeColor="text1"/>
          <w:sz w:val="24"/>
          <w:szCs w:val="24"/>
        </w:rPr>
        <w:t xml:space="preserve"> of respondents based on their educational attainment. The analysis showed that the </w:t>
      </w:r>
      <w:r w:rsidR="00A35B11" w:rsidRPr="00CA6E66">
        <w:rPr>
          <w:rFonts w:ascii="Times New Roman" w:hAnsi="Times New Roman" w:cs="Times New Roman"/>
          <w:color w:val="000000" w:themeColor="text1"/>
          <w:sz w:val="24"/>
          <w:szCs w:val="24"/>
        </w:rPr>
        <w:t>minimum</w:t>
      </w:r>
      <w:r w:rsidRPr="00CA6E66">
        <w:rPr>
          <w:rFonts w:ascii="Times New Roman" w:hAnsi="Times New Roman" w:cs="Times New Roman"/>
          <w:color w:val="000000" w:themeColor="text1"/>
          <w:sz w:val="24"/>
          <w:szCs w:val="24"/>
        </w:rPr>
        <w:t xml:space="preserve"> level of education among participants was primary school, while the </w:t>
      </w:r>
      <w:r w:rsidR="00B76DC5" w:rsidRPr="00CA6E66">
        <w:rPr>
          <w:rFonts w:ascii="Times New Roman" w:hAnsi="Times New Roman" w:cs="Times New Roman"/>
          <w:color w:val="000000" w:themeColor="text1"/>
          <w:sz w:val="24"/>
          <w:szCs w:val="24"/>
        </w:rPr>
        <w:t>maximum</w:t>
      </w:r>
      <w:r w:rsidRPr="00CA6E66">
        <w:rPr>
          <w:rFonts w:ascii="Times New Roman" w:hAnsi="Times New Roman" w:cs="Times New Roman"/>
          <w:color w:val="000000" w:themeColor="text1"/>
          <w:sz w:val="24"/>
          <w:szCs w:val="24"/>
        </w:rPr>
        <w:t xml:space="preserve"> level was a postgraduate degree, including those with a master's or PhD. The findings revealed that 20 respondents (21.9%) held a diploma, followed by 18 (19.8%) with a certificate. Additionally, 17 respondents (18.7%) had a bachelor’s degree, 16 (17.6%) had completed secondary education, 11 (12.1%) had primary education, and 9 respondents (9.9%) possessed a postgraduate degree.</w:t>
      </w:r>
    </w:p>
    <w:p w14:paraId="75ADE3B3" w14:textId="3E0574A2" w:rsidR="00181D86" w:rsidRPr="00CA6E66" w:rsidRDefault="00181D86" w:rsidP="009C6E40">
      <w:pPr>
        <w:pStyle w:val="Heading3"/>
        <w:spacing w:before="100" w:beforeAutospacing="1"/>
        <w:ind w:left="567" w:hanging="567"/>
        <w:rPr>
          <w:rFonts w:eastAsia="Times New Roman" w:cs="Times New Roman"/>
          <w:color w:val="000000" w:themeColor="text1"/>
        </w:rPr>
      </w:pPr>
      <w:bookmarkStart w:id="187" w:name="_Toc462583206"/>
      <w:bookmarkStart w:id="188" w:name="_Toc202872207"/>
      <w:r w:rsidRPr="00CA6E66">
        <w:rPr>
          <w:rFonts w:eastAsia="Times New Roman" w:cs="Times New Roman"/>
          <w:color w:val="000000" w:themeColor="text1"/>
        </w:rPr>
        <w:t xml:space="preserve">4.3.4 </w:t>
      </w:r>
      <w:r w:rsidRPr="00CA6E66">
        <w:rPr>
          <w:rFonts w:eastAsia="Times New Roman" w:cs="Times New Roman"/>
          <w:color w:val="000000" w:themeColor="text1"/>
        </w:rPr>
        <w:tab/>
        <w:t>Location of Respondents</w:t>
      </w:r>
      <w:bookmarkEnd w:id="187"/>
      <w:bookmarkEnd w:id="188"/>
      <w:r w:rsidR="00E867EA" w:rsidRPr="00CA6E66">
        <w:rPr>
          <w:rFonts w:eastAsia="Times New Roman" w:cs="Times New Roman"/>
          <w:color w:val="000000" w:themeColor="text1"/>
        </w:rPr>
        <w:fldChar w:fldCharType="begin"/>
      </w:r>
      <w:r w:rsidR="00E867EA" w:rsidRPr="00CA6E66">
        <w:rPr>
          <w:color w:val="000000" w:themeColor="text1"/>
        </w:rPr>
        <w:instrText xml:space="preserve"> TC "</w:instrText>
      </w:r>
      <w:bookmarkStart w:id="189" w:name="_Toc203238089"/>
      <w:r w:rsidR="00E867EA" w:rsidRPr="00CA6E66">
        <w:rPr>
          <w:rFonts w:eastAsia="Times New Roman" w:cs="Times New Roman"/>
          <w:color w:val="000000" w:themeColor="text1"/>
        </w:rPr>
        <w:instrText xml:space="preserve">4.3.4 </w:instrText>
      </w:r>
      <w:r w:rsidR="00E867EA" w:rsidRPr="00CA6E66">
        <w:rPr>
          <w:rFonts w:eastAsia="Times New Roman" w:cs="Times New Roman"/>
          <w:color w:val="000000" w:themeColor="text1"/>
        </w:rPr>
        <w:tab/>
        <w:instrText>Location of Respondents</w:instrText>
      </w:r>
      <w:bookmarkEnd w:id="189"/>
      <w:r w:rsidR="00E867EA" w:rsidRPr="00CA6E66">
        <w:rPr>
          <w:color w:val="000000" w:themeColor="text1"/>
        </w:rPr>
        <w:instrText xml:space="preserve">" \f C \l "1" </w:instrText>
      </w:r>
      <w:r w:rsidR="00E867EA" w:rsidRPr="00CA6E66">
        <w:rPr>
          <w:rFonts w:eastAsia="Times New Roman" w:cs="Times New Roman"/>
          <w:color w:val="000000" w:themeColor="text1"/>
        </w:rPr>
        <w:fldChar w:fldCharType="end"/>
      </w:r>
    </w:p>
    <w:p w14:paraId="2B05534C" w14:textId="4717291F" w:rsidR="00692239" w:rsidRPr="00CA6E66" w:rsidRDefault="00181D86" w:rsidP="005F6319">
      <w:pPr>
        <w:spacing w:before="40" w:after="0" w:line="480" w:lineRule="auto"/>
        <w:jc w:val="both"/>
        <w:rPr>
          <w:rFonts w:ascii="Times New Roman" w:eastAsia="Calibri" w:hAnsi="Times New Roman" w:cs="Times New Roman"/>
          <w:color w:val="000000" w:themeColor="text1"/>
          <w:sz w:val="24"/>
          <w:szCs w:val="24"/>
        </w:rPr>
      </w:pPr>
      <w:r w:rsidRPr="00CA6E66">
        <w:rPr>
          <w:rFonts w:ascii="Times New Roman" w:eastAsia="Calibri" w:hAnsi="Times New Roman" w:cs="Times New Roman"/>
          <w:color w:val="000000" w:themeColor="text1"/>
          <w:sz w:val="24"/>
          <w:szCs w:val="24"/>
        </w:rPr>
        <w:t xml:space="preserve">Location </w:t>
      </w:r>
      <w:r w:rsidR="008F79BA" w:rsidRPr="00CA6E66">
        <w:rPr>
          <w:rFonts w:ascii="Times New Roman" w:eastAsia="Calibri" w:hAnsi="Times New Roman" w:cs="Times New Roman"/>
          <w:color w:val="000000" w:themeColor="text1"/>
          <w:sz w:val="24"/>
          <w:szCs w:val="24"/>
        </w:rPr>
        <w:t>provide</w:t>
      </w:r>
      <w:r w:rsidR="00D25A8C" w:rsidRPr="00CA6E66">
        <w:rPr>
          <w:rFonts w:ascii="Times New Roman" w:eastAsia="Calibri" w:hAnsi="Times New Roman" w:cs="Times New Roman"/>
          <w:color w:val="000000" w:themeColor="text1"/>
          <w:sz w:val="24"/>
          <w:szCs w:val="24"/>
        </w:rPr>
        <w:t>s</w:t>
      </w:r>
      <w:r w:rsidR="008F79BA" w:rsidRPr="00CA6E66">
        <w:rPr>
          <w:rFonts w:ascii="Times New Roman" w:eastAsia="Calibri" w:hAnsi="Times New Roman" w:cs="Times New Roman"/>
          <w:color w:val="000000" w:themeColor="text1"/>
          <w:sz w:val="24"/>
          <w:szCs w:val="24"/>
        </w:rPr>
        <w:t xml:space="preserve"> a huge</w:t>
      </w:r>
      <w:r w:rsidRPr="00CA6E66">
        <w:rPr>
          <w:rFonts w:ascii="Times New Roman" w:eastAsia="Calibri" w:hAnsi="Times New Roman" w:cs="Times New Roman"/>
          <w:color w:val="000000" w:themeColor="text1"/>
          <w:sz w:val="24"/>
          <w:szCs w:val="24"/>
        </w:rPr>
        <w:t xml:space="preserve"> influence on </w:t>
      </w:r>
      <w:r w:rsidR="008F79BA" w:rsidRPr="00CA6E66">
        <w:rPr>
          <w:rFonts w:ascii="Times New Roman" w:eastAsia="Calibri" w:hAnsi="Times New Roman" w:cs="Times New Roman"/>
          <w:color w:val="000000" w:themeColor="text1"/>
          <w:sz w:val="24"/>
          <w:szCs w:val="24"/>
        </w:rPr>
        <w:t xml:space="preserve">the </w:t>
      </w:r>
      <w:r w:rsidRPr="00CA6E66">
        <w:rPr>
          <w:rFonts w:ascii="Times New Roman" w:eastAsia="Calibri" w:hAnsi="Times New Roman" w:cs="Times New Roman"/>
          <w:color w:val="000000" w:themeColor="text1"/>
          <w:sz w:val="24"/>
          <w:szCs w:val="24"/>
        </w:rPr>
        <w:t>use and adoption</w:t>
      </w:r>
      <w:r w:rsidR="008F79BA" w:rsidRPr="00CA6E66">
        <w:rPr>
          <w:rFonts w:ascii="Times New Roman" w:eastAsia="Calibri" w:hAnsi="Times New Roman" w:cs="Times New Roman"/>
          <w:color w:val="000000" w:themeColor="text1"/>
          <w:sz w:val="24"/>
          <w:szCs w:val="24"/>
        </w:rPr>
        <w:t xml:space="preserve"> of </w:t>
      </w:r>
      <w:r w:rsidR="00483832" w:rsidRPr="00CA6E66">
        <w:rPr>
          <w:rFonts w:ascii="Times New Roman" w:eastAsia="Calibri" w:hAnsi="Times New Roman" w:cs="Times New Roman"/>
          <w:color w:val="000000" w:themeColor="text1"/>
          <w:sz w:val="24"/>
          <w:szCs w:val="24"/>
        </w:rPr>
        <w:t xml:space="preserve">technology </w:t>
      </w:r>
      <w:r w:rsidRPr="00CA6E66">
        <w:rPr>
          <w:rFonts w:ascii="Times New Roman" w:eastAsia="Calibri" w:hAnsi="Times New Roman" w:cs="Times New Roman"/>
          <w:color w:val="000000" w:themeColor="text1"/>
          <w:sz w:val="24"/>
          <w:szCs w:val="24"/>
        </w:rPr>
        <w:t xml:space="preserve">(Persaud </w:t>
      </w:r>
      <w:r w:rsidR="00D25A8C" w:rsidRPr="00CA6E66">
        <w:rPr>
          <w:rFonts w:ascii="Times New Roman" w:eastAsia="Calibri" w:hAnsi="Times New Roman" w:cs="Times New Roman"/>
          <w:color w:val="000000" w:themeColor="text1"/>
          <w:sz w:val="24"/>
          <w:szCs w:val="24"/>
        </w:rPr>
        <w:t>&amp;</w:t>
      </w:r>
      <w:r w:rsidRPr="00CA6E66">
        <w:rPr>
          <w:rFonts w:ascii="Times New Roman" w:eastAsia="Calibri" w:hAnsi="Times New Roman" w:cs="Times New Roman"/>
          <w:color w:val="000000" w:themeColor="text1"/>
          <w:sz w:val="24"/>
          <w:szCs w:val="24"/>
        </w:rPr>
        <w:t xml:space="preserve"> Azhar, 2012). </w:t>
      </w:r>
      <w:r w:rsidR="00EE7F37" w:rsidRPr="00CA6E66">
        <w:rPr>
          <w:rFonts w:ascii="Times New Roman" w:eastAsia="Calibri" w:hAnsi="Times New Roman" w:cs="Times New Roman"/>
          <w:color w:val="000000" w:themeColor="text1"/>
          <w:sz w:val="24"/>
          <w:szCs w:val="24"/>
        </w:rPr>
        <w:t>The location</w:t>
      </w:r>
      <w:r w:rsidRPr="00CA6E66">
        <w:rPr>
          <w:rFonts w:ascii="Times New Roman" w:eastAsia="Calibri" w:hAnsi="Times New Roman" w:cs="Times New Roman"/>
          <w:color w:val="000000" w:themeColor="text1"/>
          <w:sz w:val="24"/>
          <w:szCs w:val="24"/>
        </w:rPr>
        <w:t xml:space="preserve"> of the </w:t>
      </w:r>
      <w:r w:rsidR="008F79BA" w:rsidRPr="00CA6E66">
        <w:rPr>
          <w:rFonts w:ascii="Times New Roman" w:eastAsia="Calibri" w:hAnsi="Times New Roman" w:cs="Times New Roman"/>
          <w:color w:val="000000" w:themeColor="text1"/>
          <w:sz w:val="24"/>
          <w:szCs w:val="24"/>
        </w:rPr>
        <w:t xml:space="preserve">different </w:t>
      </w:r>
      <w:r w:rsidRPr="00CA6E66">
        <w:rPr>
          <w:rFonts w:ascii="Times New Roman" w:eastAsia="Calibri" w:hAnsi="Times New Roman" w:cs="Times New Roman"/>
          <w:color w:val="000000" w:themeColor="text1"/>
          <w:sz w:val="24"/>
          <w:szCs w:val="24"/>
        </w:rPr>
        <w:t xml:space="preserve">respondents was also described </w:t>
      </w:r>
      <w:r w:rsidR="00EE7F37" w:rsidRPr="00CA6E66">
        <w:rPr>
          <w:rFonts w:ascii="Times New Roman" w:eastAsia="Calibri" w:hAnsi="Times New Roman" w:cs="Times New Roman"/>
          <w:color w:val="000000" w:themeColor="text1"/>
          <w:sz w:val="24"/>
          <w:szCs w:val="24"/>
        </w:rPr>
        <w:t>i</w:t>
      </w:r>
      <w:r w:rsidRPr="00CA6E66">
        <w:rPr>
          <w:rFonts w:ascii="Times New Roman" w:eastAsia="Calibri" w:hAnsi="Times New Roman" w:cs="Times New Roman"/>
          <w:color w:val="000000" w:themeColor="text1"/>
          <w:sz w:val="24"/>
          <w:szCs w:val="24"/>
        </w:rPr>
        <w:t xml:space="preserve">n this study. </w:t>
      </w:r>
      <w:r w:rsidR="00E17ECF" w:rsidRPr="00CA6E66">
        <w:rPr>
          <w:rFonts w:ascii="Times New Roman" w:eastAsia="Calibri" w:hAnsi="Times New Roman" w:cs="Times New Roman"/>
          <w:color w:val="000000" w:themeColor="text1"/>
          <w:sz w:val="24"/>
          <w:szCs w:val="24"/>
        </w:rPr>
        <w:t>Among those surveyed</w:t>
      </w:r>
      <w:r w:rsidRPr="00CA6E66">
        <w:rPr>
          <w:rFonts w:ascii="Times New Roman" w:eastAsia="Calibri" w:hAnsi="Times New Roman" w:cs="Times New Roman"/>
          <w:color w:val="000000" w:themeColor="text1"/>
          <w:sz w:val="24"/>
          <w:szCs w:val="24"/>
        </w:rPr>
        <w:t xml:space="preserve">, 47(51.6%) were living in Ngara town, 26(28.6%) were living </w:t>
      </w:r>
      <w:r w:rsidR="00F66E9A" w:rsidRPr="00CA6E66">
        <w:rPr>
          <w:rFonts w:ascii="Times New Roman" w:eastAsia="Calibri" w:hAnsi="Times New Roman" w:cs="Times New Roman"/>
          <w:color w:val="000000" w:themeColor="text1"/>
          <w:sz w:val="24"/>
          <w:szCs w:val="24"/>
        </w:rPr>
        <w:t>in</w:t>
      </w:r>
      <w:r w:rsidRPr="00CA6E66">
        <w:rPr>
          <w:rFonts w:ascii="Times New Roman" w:eastAsia="Calibri" w:hAnsi="Times New Roman" w:cs="Times New Roman"/>
          <w:color w:val="000000" w:themeColor="text1"/>
          <w:sz w:val="24"/>
          <w:szCs w:val="24"/>
        </w:rPr>
        <w:t xml:space="preserve"> Benaco, and 18(19.8%) were living </w:t>
      </w:r>
      <w:r w:rsidR="00F66E9A" w:rsidRPr="00CA6E66">
        <w:rPr>
          <w:rFonts w:ascii="Times New Roman" w:eastAsia="Calibri" w:hAnsi="Times New Roman" w:cs="Times New Roman"/>
          <w:color w:val="000000" w:themeColor="text1"/>
          <w:sz w:val="24"/>
          <w:szCs w:val="24"/>
        </w:rPr>
        <w:t>in</w:t>
      </w:r>
      <w:r w:rsidRPr="00CA6E66">
        <w:rPr>
          <w:rFonts w:ascii="Times New Roman" w:eastAsia="Calibri" w:hAnsi="Times New Roman" w:cs="Times New Roman"/>
          <w:color w:val="000000" w:themeColor="text1"/>
          <w:sz w:val="24"/>
          <w:szCs w:val="24"/>
        </w:rPr>
        <w:t xml:space="preserve"> Rusumo.</w:t>
      </w:r>
    </w:p>
    <w:p w14:paraId="06595B76" w14:textId="3CD0EB71" w:rsidR="00D569F4" w:rsidRPr="00CA6E66" w:rsidRDefault="00BD5404" w:rsidP="005F6319">
      <w:pPr>
        <w:pStyle w:val="Heading3"/>
        <w:spacing w:before="100" w:beforeAutospacing="1"/>
        <w:rPr>
          <w:rFonts w:eastAsia="Times New Roman" w:cs="Times New Roman"/>
          <w:color w:val="000000" w:themeColor="text1"/>
        </w:rPr>
      </w:pPr>
      <w:bookmarkStart w:id="190" w:name="_Toc202872208"/>
      <w:r w:rsidRPr="00CA6E66">
        <w:rPr>
          <w:rFonts w:eastAsia="Times New Roman" w:cs="Times New Roman"/>
          <w:color w:val="000000" w:themeColor="text1"/>
        </w:rPr>
        <w:lastRenderedPageBreak/>
        <w:t>4.3.5</w:t>
      </w:r>
      <w:r w:rsidR="00A64C4C" w:rsidRPr="00CA6E66">
        <w:rPr>
          <w:rFonts w:eastAsia="Times New Roman" w:cs="Times New Roman"/>
          <w:color w:val="000000" w:themeColor="text1"/>
        </w:rPr>
        <w:tab/>
        <w:t>Gender</w:t>
      </w:r>
      <w:r w:rsidRPr="00CA6E66">
        <w:rPr>
          <w:rFonts w:eastAsia="Times New Roman" w:cs="Times New Roman"/>
          <w:color w:val="000000" w:themeColor="text1"/>
        </w:rPr>
        <w:t xml:space="preserve"> of Respondents</w:t>
      </w:r>
      <w:bookmarkEnd w:id="190"/>
      <w:r w:rsidR="00E867EA" w:rsidRPr="00CA6E66">
        <w:rPr>
          <w:rFonts w:eastAsia="Times New Roman" w:cs="Times New Roman"/>
          <w:color w:val="000000" w:themeColor="text1"/>
        </w:rPr>
        <w:fldChar w:fldCharType="begin"/>
      </w:r>
      <w:r w:rsidR="00E867EA" w:rsidRPr="00CA6E66">
        <w:rPr>
          <w:color w:val="000000" w:themeColor="text1"/>
        </w:rPr>
        <w:instrText xml:space="preserve"> TC "</w:instrText>
      </w:r>
      <w:bookmarkStart w:id="191" w:name="_Toc203238090"/>
      <w:r w:rsidR="00E867EA" w:rsidRPr="00CA6E66">
        <w:rPr>
          <w:rFonts w:eastAsia="Times New Roman" w:cs="Times New Roman"/>
          <w:color w:val="000000" w:themeColor="text1"/>
        </w:rPr>
        <w:instrText>4.3.5</w:instrText>
      </w:r>
      <w:r w:rsidR="00E867EA" w:rsidRPr="00CA6E66">
        <w:rPr>
          <w:rFonts w:eastAsia="Times New Roman" w:cs="Times New Roman"/>
          <w:color w:val="000000" w:themeColor="text1"/>
        </w:rPr>
        <w:tab/>
        <w:instrText>Gender of Respondents</w:instrText>
      </w:r>
      <w:bookmarkEnd w:id="191"/>
      <w:r w:rsidR="00E867EA" w:rsidRPr="00CA6E66">
        <w:rPr>
          <w:color w:val="000000" w:themeColor="text1"/>
        </w:rPr>
        <w:instrText xml:space="preserve">" \f C \l "1" </w:instrText>
      </w:r>
      <w:r w:rsidR="00E867EA" w:rsidRPr="00CA6E66">
        <w:rPr>
          <w:rFonts w:eastAsia="Times New Roman" w:cs="Times New Roman"/>
          <w:color w:val="000000" w:themeColor="text1"/>
        </w:rPr>
        <w:fldChar w:fldCharType="end"/>
      </w:r>
    </w:p>
    <w:p w14:paraId="3C6A38A8" w14:textId="787F2065" w:rsidR="006C595F" w:rsidRDefault="002F0117" w:rsidP="005F6319">
      <w:pPr>
        <w:spacing w:before="40" w:after="0" w:line="48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xml:space="preserve">This </w:t>
      </w:r>
      <w:r w:rsidR="00B12808" w:rsidRPr="00CA6E66">
        <w:rPr>
          <w:rFonts w:ascii="Times New Roman" w:hAnsi="Times New Roman" w:cs="Times New Roman"/>
          <w:color w:val="000000" w:themeColor="text1"/>
          <w:sz w:val="24"/>
          <w:szCs w:val="24"/>
        </w:rPr>
        <w:t>part outline</w:t>
      </w:r>
      <w:r w:rsidR="0018432C" w:rsidRPr="00CA6E66">
        <w:rPr>
          <w:rFonts w:ascii="Times New Roman" w:hAnsi="Times New Roman" w:cs="Times New Roman"/>
          <w:color w:val="000000" w:themeColor="text1"/>
          <w:sz w:val="24"/>
          <w:szCs w:val="24"/>
        </w:rPr>
        <w:t>d</w:t>
      </w:r>
      <w:r w:rsidRPr="00CA6E66">
        <w:rPr>
          <w:rFonts w:ascii="Times New Roman" w:hAnsi="Times New Roman" w:cs="Times New Roman"/>
          <w:color w:val="000000" w:themeColor="text1"/>
          <w:sz w:val="24"/>
          <w:szCs w:val="24"/>
        </w:rPr>
        <w:t xml:space="preserve"> the gender </w:t>
      </w:r>
      <w:r w:rsidR="00B12808" w:rsidRPr="00CA6E66">
        <w:rPr>
          <w:rFonts w:ascii="Times New Roman" w:hAnsi="Times New Roman" w:cs="Times New Roman"/>
          <w:color w:val="000000" w:themeColor="text1"/>
          <w:sz w:val="24"/>
          <w:szCs w:val="24"/>
        </w:rPr>
        <w:t>allocation</w:t>
      </w:r>
      <w:r w:rsidRPr="00CA6E66">
        <w:rPr>
          <w:rFonts w:ascii="Times New Roman" w:hAnsi="Times New Roman" w:cs="Times New Roman"/>
          <w:color w:val="000000" w:themeColor="text1"/>
          <w:sz w:val="24"/>
          <w:szCs w:val="24"/>
        </w:rPr>
        <w:t xml:space="preserve"> of the respondents. The results </w:t>
      </w:r>
      <w:r w:rsidR="006C595F" w:rsidRPr="00CA6E66">
        <w:rPr>
          <w:rFonts w:ascii="Times New Roman" w:hAnsi="Times New Roman" w:cs="Times New Roman"/>
          <w:color w:val="000000" w:themeColor="text1"/>
          <w:sz w:val="24"/>
          <w:szCs w:val="24"/>
        </w:rPr>
        <w:t>revealed</w:t>
      </w:r>
      <w:r w:rsidRPr="00CA6E66">
        <w:rPr>
          <w:rFonts w:ascii="Times New Roman" w:hAnsi="Times New Roman" w:cs="Times New Roman"/>
          <w:color w:val="000000" w:themeColor="text1"/>
          <w:sz w:val="24"/>
          <w:szCs w:val="24"/>
        </w:rPr>
        <w:t xml:space="preserve"> that 48 male participants (52.7%) were involved, while 43 female participants (47.3%) took part in the study. </w:t>
      </w:r>
      <w:r w:rsidR="006C595F" w:rsidRPr="00CA6E66">
        <w:rPr>
          <w:rFonts w:ascii="Times New Roman" w:hAnsi="Times New Roman" w:cs="Times New Roman"/>
          <w:color w:val="000000" w:themeColor="text1"/>
          <w:sz w:val="24"/>
          <w:szCs w:val="24"/>
        </w:rPr>
        <w:t>Male respondents slightly outnumbered female respondents, indicating that the study achieved a relatively balanced gender representation.</w:t>
      </w:r>
    </w:p>
    <w:p w14:paraId="3CDEC561" w14:textId="77777777" w:rsidR="009C6E40" w:rsidRPr="009C6E40" w:rsidRDefault="009C6E40" w:rsidP="005F6319">
      <w:pPr>
        <w:spacing w:before="40" w:after="0" w:line="480" w:lineRule="auto"/>
        <w:jc w:val="both"/>
        <w:rPr>
          <w:rFonts w:ascii="Times New Roman" w:hAnsi="Times New Roman" w:cs="Times New Roman"/>
          <w:color w:val="000000" w:themeColor="text1"/>
          <w:sz w:val="12"/>
          <w:szCs w:val="24"/>
        </w:rPr>
      </w:pPr>
    </w:p>
    <w:p w14:paraId="50F8AF49" w14:textId="59EB4F55" w:rsidR="007D72BA" w:rsidRPr="00CA6E66" w:rsidRDefault="007D72BA" w:rsidP="005F6319">
      <w:pPr>
        <w:pStyle w:val="Heading3"/>
        <w:spacing w:before="100" w:beforeAutospacing="1"/>
        <w:rPr>
          <w:rFonts w:eastAsia="Times New Roman" w:cs="Times New Roman"/>
          <w:color w:val="000000" w:themeColor="text1"/>
        </w:rPr>
      </w:pPr>
      <w:bookmarkStart w:id="192" w:name="_Toc202872209"/>
      <w:r w:rsidRPr="00CA6E66">
        <w:rPr>
          <w:rFonts w:eastAsia="Times New Roman" w:cs="Times New Roman"/>
          <w:color w:val="000000" w:themeColor="text1"/>
        </w:rPr>
        <w:t>4.3.6</w:t>
      </w:r>
      <w:r w:rsidRPr="00CA6E66">
        <w:rPr>
          <w:rFonts w:eastAsia="Times New Roman" w:cs="Times New Roman"/>
          <w:color w:val="000000" w:themeColor="text1"/>
        </w:rPr>
        <w:tab/>
        <w:t>Marital Status</w:t>
      </w:r>
      <w:r w:rsidR="00F90160" w:rsidRPr="00CA6E66">
        <w:rPr>
          <w:rFonts w:eastAsia="Times New Roman" w:cs="Times New Roman"/>
          <w:color w:val="000000" w:themeColor="text1"/>
        </w:rPr>
        <w:t xml:space="preserve"> of Respondents</w:t>
      </w:r>
      <w:bookmarkEnd w:id="192"/>
      <w:r w:rsidR="000371B5" w:rsidRPr="00CA6E66">
        <w:rPr>
          <w:rFonts w:eastAsia="Times New Roman" w:cs="Times New Roman"/>
          <w:color w:val="000000" w:themeColor="text1"/>
        </w:rPr>
        <w:fldChar w:fldCharType="begin"/>
      </w:r>
      <w:r w:rsidR="000371B5" w:rsidRPr="00CA6E66">
        <w:rPr>
          <w:color w:val="000000" w:themeColor="text1"/>
        </w:rPr>
        <w:instrText xml:space="preserve"> TC "</w:instrText>
      </w:r>
      <w:bookmarkStart w:id="193" w:name="_Toc203238091"/>
      <w:r w:rsidR="000371B5" w:rsidRPr="00CA6E66">
        <w:rPr>
          <w:rFonts w:eastAsia="Times New Roman" w:cs="Times New Roman"/>
          <w:color w:val="000000" w:themeColor="text1"/>
        </w:rPr>
        <w:instrText>4.3.6</w:instrText>
      </w:r>
      <w:r w:rsidR="000371B5" w:rsidRPr="00CA6E66">
        <w:rPr>
          <w:rFonts w:eastAsia="Times New Roman" w:cs="Times New Roman"/>
          <w:color w:val="000000" w:themeColor="text1"/>
        </w:rPr>
        <w:tab/>
        <w:instrText>Marital Status of Respondents</w:instrText>
      </w:r>
      <w:bookmarkEnd w:id="193"/>
      <w:r w:rsidR="000371B5" w:rsidRPr="00CA6E66">
        <w:rPr>
          <w:color w:val="000000" w:themeColor="text1"/>
        </w:rPr>
        <w:instrText xml:space="preserve">" \f C \l "1" </w:instrText>
      </w:r>
      <w:r w:rsidR="000371B5" w:rsidRPr="00CA6E66">
        <w:rPr>
          <w:rFonts w:eastAsia="Times New Roman" w:cs="Times New Roman"/>
          <w:color w:val="000000" w:themeColor="text1"/>
        </w:rPr>
        <w:fldChar w:fldCharType="end"/>
      </w:r>
    </w:p>
    <w:p w14:paraId="210401CB" w14:textId="779EA00A" w:rsidR="0051246B" w:rsidRPr="00CA6E66" w:rsidRDefault="00740C1A" w:rsidP="005F6319">
      <w:pPr>
        <w:spacing w:before="40" w:after="0" w:line="48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This</w:t>
      </w:r>
      <w:r w:rsidR="007F7285" w:rsidRPr="00CA6E66">
        <w:rPr>
          <w:rFonts w:ascii="Times New Roman" w:hAnsi="Times New Roman" w:cs="Times New Roman"/>
          <w:color w:val="000000" w:themeColor="text1"/>
          <w:sz w:val="24"/>
          <w:szCs w:val="24"/>
        </w:rPr>
        <w:t xml:space="preserve"> part</w:t>
      </w:r>
      <w:r w:rsidRPr="00CA6E66">
        <w:rPr>
          <w:rFonts w:ascii="Times New Roman" w:hAnsi="Times New Roman" w:cs="Times New Roman"/>
          <w:color w:val="000000" w:themeColor="text1"/>
          <w:sz w:val="24"/>
          <w:szCs w:val="24"/>
        </w:rPr>
        <w:t xml:space="preserve"> outline</w:t>
      </w:r>
      <w:r w:rsidR="0018432C" w:rsidRPr="00CA6E66">
        <w:rPr>
          <w:rFonts w:ascii="Times New Roman" w:hAnsi="Times New Roman" w:cs="Times New Roman"/>
          <w:color w:val="000000" w:themeColor="text1"/>
          <w:sz w:val="24"/>
          <w:szCs w:val="24"/>
        </w:rPr>
        <w:t>d</w:t>
      </w:r>
      <w:r w:rsidRPr="00CA6E66">
        <w:rPr>
          <w:rFonts w:ascii="Times New Roman" w:hAnsi="Times New Roman" w:cs="Times New Roman"/>
          <w:color w:val="000000" w:themeColor="text1"/>
          <w:sz w:val="24"/>
          <w:szCs w:val="24"/>
        </w:rPr>
        <w:t xml:space="preserve"> the marital status </w:t>
      </w:r>
      <w:r w:rsidR="007F7285" w:rsidRPr="00CA6E66">
        <w:rPr>
          <w:rFonts w:ascii="Times New Roman" w:hAnsi="Times New Roman" w:cs="Times New Roman"/>
          <w:color w:val="000000" w:themeColor="text1"/>
          <w:sz w:val="24"/>
          <w:szCs w:val="24"/>
        </w:rPr>
        <w:t>allocation</w:t>
      </w:r>
      <w:r w:rsidRPr="00CA6E66">
        <w:rPr>
          <w:rFonts w:ascii="Times New Roman" w:hAnsi="Times New Roman" w:cs="Times New Roman"/>
          <w:color w:val="000000" w:themeColor="text1"/>
          <w:sz w:val="24"/>
          <w:szCs w:val="24"/>
        </w:rPr>
        <w:t xml:space="preserve"> of the study's respondents. The results </w:t>
      </w:r>
      <w:r w:rsidR="007C628C" w:rsidRPr="00CA6E66">
        <w:rPr>
          <w:rFonts w:ascii="Times New Roman" w:hAnsi="Times New Roman" w:cs="Times New Roman"/>
          <w:color w:val="000000" w:themeColor="text1"/>
          <w:sz w:val="24"/>
          <w:szCs w:val="24"/>
        </w:rPr>
        <w:t>showed</w:t>
      </w:r>
      <w:r w:rsidRPr="00CA6E66">
        <w:rPr>
          <w:rFonts w:ascii="Times New Roman" w:hAnsi="Times New Roman" w:cs="Times New Roman"/>
          <w:color w:val="000000" w:themeColor="text1"/>
          <w:sz w:val="24"/>
          <w:szCs w:val="24"/>
        </w:rPr>
        <w:t xml:space="preserve"> that 46 respondents (50.5%) were single, followed by 38 respondents (41.8%) who were married. A smaller proportion of respondents were divorced (5, or 5.5%), while 2 respondents (2.2%) were widowed (see Table 4.1).</w:t>
      </w:r>
    </w:p>
    <w:p w14:paraId="2E66C2EB" w14:textId="37507B54" w:rsidR="00E842E0" w:rsidRPr="00CA6E66" w:rsidRDefault="00E842E0" w:rsidP="005F6319">
      <w:pPr>
        <w:spacing w:before="40" w:after="0" w:line="480" w:lineRule="auto"/>
        <w:jc w:val="both"/>
        <w:rPr>
          <w:rFonts w:ascii="Times New Roman" w:hAnsi="Times New Roman" w:cs="Times New Roman"/>
          <w:color w:val="000000" w:themeColor="text1"/>
          <w:sz w:val="24"/>
          <w:szCs w:val="24"/>
        </w:rPr>
      </w:pPr>
    </w:p>
    <w:p w14:paraId="1F05A5FD" w14:textId="77777777" w:rsidR="009C6E40" w:rsidRDefault="009C6E40">
      <w:pPr>
        <w:spacing w:after="0" w:line="240" w:lineRule="auto"/>
        <w:rPr>
          <w:rFonts w:ascii="Times New Roman" w:eastAsia="Calibri" w:hAnsi="Times New Roman" w:cs="Times New Roman"/>
          <w:b/>
          <w:color w:val="000000" w:themeColor="text1"/>
          <w:sz w:val="24"/>
          <w:szCs w:val="24"/>
        </w:rPr>
      </w:pPr>
      <w:bookmarkStart w:id="194" w:name="_Toc181817557"/>
      <w:r>
        <w:rPr>
          <w:color w:val="000000" w:themeColor="text1"/>
        </w:rPr>
        <w:br w:type="page"/>
      </w:r>
    </w:p>
    <w:p w14:paraId="31C59938" w14:textId="5ACDAA28" w:rsidR="007D72BA" w:rsidRPr="00CA6E66" w:rsidRDefault="00DE1C7D" w:rsidP="005F6319">
      <w:pPr>
        <w:pStyle w:val="Caption"/>
        <w:jc w:val="left"/>
        <w:rPr>
          <w:bCs/>
          <w:iCs/>
          <w:color w:val="000000" w:themeColor="text1"/>
        </w:rPr>
      </w:pPr>
      <w:proofErr w:type="gramStart"/>
      <w:r w:rsidRPr="00CA6E66">
        <w:rPr>
          <w:color w:val="000000" w:themeColor="text1"/>
        </w:rPr>
        <w:lastRenderedPageBreak/>
        <w:t>Table 4.</w:t>
      </w:r>
      <w:proofErr w:type="gramEnd"/>
      <w:r w:rsidRPr="00CA6E66">
        <w:rPr>
          <w:color w:val="000000" w:themeColor="text1"/>
        </w:rPr>
        <w:t xml:space="preserve"> </w:t>
      </w:r>
      <w:r w:rsidR="007779AF" w:rsidRPr="00CA6E66">
        <w:rPr>
          <w:color w:val="000000" w:themeColor="text1"/>
        </w:rPr>
        <w:fldChar w:fldCharType="begin"/>
      </w:r>
      <w:r w:rsidR="007779AF" w:rsidRPr="00CA6E66">
        <w:rPr>
          <w:color w:val="000000" w:themeColor="text1"/>
        </w:rPr>
        <w:instrText xml:space="preserve"> SEQ Table_4. \* ARABIC </w:instrText>
      </w:r>
      <w:r w:rsidR="007779AF" w:rsidRPr="00CA6E66">
        <w:rPr>
          <w:color w:val="000000" w:themeColor="text1"/>
        </w:rPr>
        <w:fldChar w:fldCharType="separate"/>
      </w:r>
      <w:r w:rsidR="00145ABB">
        <w:rPr>
          <w:noProof/>
          <w:color w:val="000000" w:themeColor="text1"/>
        </w:rPr>
        <w:t>1</w:t>
      </w:r>
      <w:r w:rsidR="007779AF" w:rsidRPr="00CA6E66">
        <w:rPr>
          <w:noProof/>
          <w:color w:val="000000" w:themeColor="text1"/>
        </w:rPr>
        <w:fldChar w:fldCharType="end"/>
      </w:r>
      <w:r w:rsidR="008D761D" w:rsidRPr="00CA6E66">
        <w:rPr>
          <w:b w:val="0"/>
          <w:color w:val="000000" w:themeColor="text1"/>
        </w:rPr>
        <w:tab/>
      </w:r>
      <w:r w:rsidR="00547299" w:rsidRPr="00CA6E66">
        <w:rPr>
          <w:bCs/>
          <w:iCs/>
          <w:color w:val="000000" w:themeColor="text1"/>
        </w:rPr>
        <w:t>Distribution of Participant Demographic Characteristics</w:t>
      </w:r>
      <w:bookmarkEnd w:id="194"/>
      <w:r w:rsidR="000371B5" w:rsidRPr="00CA6E66">
        <w:rPr>
          <w:bCs/>
          <w:iCs/>
          <w:color w:val="000000" w:themeColor="text1"/>
        </w:rPr>
        <w:fldChar w:fldCharType="begin"/>
      </w:r>
      <w:r w:rsidR="000371B5" w:rsidRPr="00CA6E66">
        <w:rPr>
          <w:color w:val="000000" w:themeColor="text1"/>
        </w:rPr>
        <w:instrText xml:space="preserve"> TC "</w:instrText>
      </w:r>
      <w:bookmarkStart w:id="195" w:name="_Toc203238272"/>
      <w:r w:rsidR="000371B5" w:rsidRPr="00CA6E66">
        <w:rPr>
          <w:color w:val="000000" w:themeColor="text1"/>
        </w:rPr>
        <w:instrText xml:space="preserve">Table 4. </w:instrText>
      </w:r>
      <w:r w:rsidR="000371B5" w:rsidRPr="00CA6E66">
        <w:rPr>
          <w:noProof/>
          <w:color w:val="000000" w:themeColor="text1"/>
        </w:rPr>
        <w:instrText>1</w:instrText>
      </w:r>
      <w:r w:rsidR="000371B5" w:rsidRPr="00CA6E66">
        <w:rPr>
          <w:b w:val="0"/>
          <w:color w:val="000000" w:themeColor="text1"/>
        </w:rPr>
        <w:tab/>
      </w:r>
      <w:r w:rsidR="000371B5" w:rsidRPr="00CA6E66">
        <w:rPr>
          <w:bCs/>
          <w:iCs/>
          <w:color w:val="000000" w:themeColor="text1"/>
        </w:rPr>
        <w:instrText>Distribution of Participant Demographic Characteristics</w:instrText>
      </w:r>
      <w:bookmarkEnd w:id="195"/>
      <w:r w:rsidR="000371B5" w:rsidRPr="00CA6E66">
        <w:rPr>
          <w:color w:val="000000" w:themeColor="text1"/>
        </w:rPr>
        <w:instrText xml:space="preserve">" \f T \l "1" </w:instrText>
      </w:r>
      <w:r w:rsidR="000371B5" w:rsidRPr="00CA6E66">
        <w:rPr>
          <w:bCs/>
          <w:iCs/>
          <w:color w:val="000000" w:themeColor="text1"/>
        </w:rPr>
        <w:fldChar w:fldCharType="end"/>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9"/>
        <w:gridCol w:w="2941"/>
        <w:gridCol w:w="1974"/>
        <w:gridCol w:w="1498"/>
      </w:tblGrid>
      <w:tr w:rsidR="009C6E40" w:rsidRPr="009C6E40" w14:paraId="702A3ECA" w14:textId="77777777" w:rsidTr="00B058A2">
        <w:trPr>
          <w:trHeight w:val="171"/>
        </w:trPr>
        <w:tc>
          <w:tcPr>
            <w:tcW w:w="2944" w:type="pct"/>
            <w:gridSpan w:val="2"/>
            <w:shd w:val="clear" w:color="auto" w:fill="F2F2F2" w:themeFill="background1" w:themeFillShade="F2"/>
          </w:tcPr>
          <w:p w14:paraId="7DA103D3" w14:textId="77777777" w:rsidR="00B058A2" w:rsidRPr="009C6E40" w:rsidRDefault="00B058A2" w:rsidP="009C6E40">
            <w:pPr>
              <w:widowControl w:val="0"/>
              <w:autoSpaceDE w:val="0"/>
              <w:autoSpaceDN w:val="0"/>
              <w:spacing w:before="100" w:beforeAutospacing="1" w:after="0" w:line="240" w:lineRule="auto"/>
              <w:jc w:val="center"/>
              <w:outlineLvl w:val="3"/>
              <w:rPr>
                <w:rFonts w:ascii="Times New Roman" w:eastAsia="Times New Roman" w:hAnsi="Times New Roman" w:cs="Times New Roman"/>
                <w:b/>
                <w:bCs/>
                <w:color w:val="000000" w:themeColor="text1"/>
                <w:sz w:val="24"/>
                <w:szCs w:val="24"/>
              </w:rPr>
            </w:pPr>
            <w:r w:rsidRPr="009C6E40">
              <w:rPr>
                <w:rFonts w:ascii="Times New Roman" w:eastAsia="Times New Roman" w:hAnsi="Times New Roman" w:cs="Times New Roman"/>
                <w:b/>
                <w:bCs/>
                <w:color w:val="000000" w:themeColor="text1"/>
                <w:sz w:val="24"/>
                <w:szCs w:val="24"/>
              </w:rPr>
              <w:t>Characteristic</w:t>
            </w:r>
          </w:p>
        </w:tc>
        <w:tc>
          <w:tcPr>
            <w:tcW w:w="1169" w:type="pct"/>
            <w:shd w:val="clear" w:color="auto" w:fill="F2F2F2" w:themeFill="background1" w:themeFillShade="F2"/>
          </w:tcPr>
          <w:p w14:paraId="251CA7FF" w14:textId="77777777" w:rsidR="00B058A2" w:rsidRPr="009C6E40" w:rsidRDefault="00B058A2" w:rsidP="009C6E40">
            <w:pPr>
              <w:widowControl w:val="0"/>
              <w:autoSpaceDE w:val="0"/>
              <w:autoSpaceDN w:val="0"/>
              <w:spacing w:before="100" w:beforeAutospacing="1" w:after="0" w:line="240" w:lineRule="auto"/>
              <w:outlineLvl w:val="3"/>
              <w:rPr>
                <w:rFonts w:ascii="Times New Roman" w:eastAsia="Times New Roman" w:hAnsi="Times New Roman" w:cs="Times New Roman"/>
                <w:b/>
                <w:bCs/>
                <w:color w:val="000000" w:themeColor="text1"/>
                <w:sz w:val="24"/>
                <w:szCs w:val="24"/>
              </w:rPr>
            </w:pPr>
            <w:r w:rsidRPr="009C6E40">
              <w:rPr>
                <w:rFonts w:ascii="Times New Roman" w:eastAsia="Times New Roman" w:hAnsi="Times New Roman" w:cs="Times New Roman"/>
                <w:b/>
                <w:bCs/>
                <w:color w:val="000000" w:themeColor="text1"/>
                <w:sz w:val="24"/>
                <w:szCs w:val="24"/>
              </w:rPr>
              <w:t>Frequency</w:t>
            </w:r>
          </w:p>
        </w:tc>
        <w:tc>
          <w:tcPr>
            <w:tcW w:w="887" w:type="pct"/>
            <w:shd w:val="clear" w:color="auto" w:fill="F2F2F2" w:themeFill="background1" w:themeFillShade="F2"/>
          </w:tcPr>
          <w:p w14:paraId="57659C4E" w14:textId="77777777" w:rsidR="00B058A2" w:rsidRPr="009C6E40" w:rsidRDefault="00B058A2" w:rsidP="009C6E40">
            <w:pPr>
              <w:widowControl w:val="0"/>
              <w:autoSpaceDE w:val="0"/>
              <w:autoSpaceDN w:val="0"/>
              <w:spacing w:before="100" w:beforeAutospacing="1" w:after="0" w:line="240" w:lineRule="auto"/>
              <w:outlineLvl w:val="3"/>
              <w:rPr>
                <w:rFonts w:ascii="Times New Roman" w:eastAsia="Times New Roman" w:hAnsi="Times New Roman" w:cs="Times New Roman"/>
                <w:b/>
                <w:bCs/>
                <w:color w:val="000000" w:themeColor="text1"/>
                <w:sz w:val="24"/>
                <w:szCs w:val="24"/>
              </w:rPr>
            </w:pPr>
            <w:r w:rsidRPr="009C6E40">
              <w:rPr>
                <w:rFonts w:ascii="Times New Roman" w:eastAsia="Times New Roman" w:hAnsi="Times New Roman" w:cs="Times New Roman"/>
                <w:b/>
                <w:bCs/>
                <w:color w:val="000000" w:themeColor="text1"/>
                <w:sz w:val="24"/>
                <w:szCs w:val="24"/>
              </w:rPr>
              <w:t>Percent (%)</w:t>
            </w:r>
          </w:p>
        </w:tc>
      </w:tr>
      <w:tr w:rsidR="009C6E40" w:rsidRPr="009C6E40" w14:paraId="7D0B871B" w14:textId="77777777" w:rsidTr="00B12406">
        <w:trPr>
          <w:trHeight w:val="240"/>
        </w:trPr>
        <w:tc>
          <w:tcPr>
            <w:tcW w:w="1202" w:type="pct"/>
            <w:vMerge w:val="restart"/>
          </w:tcPr>
          <w:p w14:paraId="1FB7BF26" w14:textId="77777777" w:rsidR="00B058A2" w:rsidRPr="009C6E40" w:rsidRDefault="00B058A2" w:rsidP="009C6E40">
            <w:pPr>
              <w:widowControl w:val="0"/>
              <w:autoSpaceDE w:val="0"/>
              <w:autoSpaceDN w:val="0"/>
              <w:spacing w:before="100" w:beforeAutospacing="1" w:after="0" w:line="240" w:lineRule="auto"/>
              <w:outlineLvl w:val="3"/>
              <w:rPr>
                <w:rFonts w:ascii="Times New Roman" w:eastAsia="Times New Roman" w:hAnsi="Times New Roman" w:cs="Times New Roman"/>
                <w:b/>
                <w:bCs/>
                <w:color w:val="000000" w:themeColor="text1"/>
                <w:sz w:val="24"/>
                <w:szCs w:val="24"/>
              </w:rPr>
            </w:pPr>
            <w:r w:rsidRPr="009C6E40">
              <w:rPr>
                <w:rFonts w:ascii="Times New Roman" w:eastAsia="Times New Roman" w:hAnsi="Times New Roman" w:cs="Times New Roman"/>
                <w:b/>
                <w:bCs/>
                <w:color w:val="000000" w:themeColor="text1"/>
                <w:sz w:val="24"/>
                <w:szCs w:val="24"/>
              </w:rPr>
              <w:t>Sex</w:t>
            </w:r>
          </w:p>
        </w:tc>
        <w:tc>
          <w:tcPr>
            <w:tcW w:w="1742" w:type="pct"/>
          </w:tcPr>
          <w:p w14:paraId="672CE0B4" w14:textId="77777777" w:rsidR="00B058A2" w:rsidRPr="009C6E40" w:rsidRDefault="00B058A2" w:rsidP="009C6E40">
            <w:pPr>
              <w:widowControl w:val="0"/>
              <w:autoSpaceDE w:val="0"/>
              <w:autoSpaceDN w:val="0"/>
              <w:spacing w:before="100" w:beforeAutospacing="1" w:after="0" w:line="240" w:lineRule="auto"/>
              <w:outlineLvl w:val="3"/>
              <w:rPr>
                <w:rFonts w:ascii="Times New Roman" w:eastAsia="Times New Roman" w:hAnsi="Times New Roman" w:cs="Times New Roman"/>
                <w:b/>
                <w:bCs/>
                <w:color w:val="000000" w:themeColor="text1"/>
                <w:sz w:val="24"/>
                <w:szCs w:val="24"/>
              </w:rPr>
            </w:pPr>
            <w:r w:rsidRPr="009C6E40">
              <w:rPr>
                <w:rFonts w:ascii="Times New Roman" w:eastAsia="Times New Roman" w:hAnsi="Times New Roman" w:cs="Times New Roman"/>
                <w:bCs/>
                <w:color w:val="000000" w:themeColor="text1"/>
                <w:sz w:val="24"/>
                <w:szCs w:val="24"/>
              </w:rPr>
              <w:t>Gender</w:t>
            </w:r>
          </w:p>
        </w:tc>
        <w:tc>
          <w:tcPr>
            <w:tcW w:w="1169" w:type="pct"/>
          </w:tcPr>
          <w:p w14:paraId="3FB559AB" w14:textId="77777777" w:rsidR="00B058A2" w:rsidRPr="009C6E40" w:rsidRDefault="00B058A2" w:rsidP="009C6E40">
            <w:pPr>
              <w:widowControl w:val="0"/>
              <w:autoSpaceDE w:val="0"/>
              <w:autoSpaceDN w:val="0"/>
              <w:spacing w:before="100" w:beforeAutospacing="1" w:after="0" w:line="240" w:lineRule="auto"/>
              <w:outlineLvl w:val="3"/>
              <w:rPr>
                <w:rFonts w:ascii="Times New Roman" w:eastAsia="Times New Roman" w:hAnsi="Times New Roman" w:cs="Times New Roman"/>
                <w:b/>
                <w:bCs/>
                <w:color w:val="000000" w:themeColor="text1"/>
                <w:sz w:val="24"/>
                <w:szCs w:val="24"/>
              </w:rPr>
            </w:pPr>
          </w:p>
        </w:tc>
        <w:tc>
          <w:tcPr>
            <w:tcW w:w="887" w:type="pct"/>
          </w:tcPr>
          <w:p w14:paraId="2B3DCDC3" w14:textId="77777777" w:rsidR="00B058A2" w:rsidRPr="009C6E40" w:rsidRDefault="00B058A2" w:rsidP="009C6E40">
            <w:pPr>
              <w:widowControl w:val="0"/>
              <w:autoSpaceDE w:val="0"/>
              <w:autoSpaceDN w:val="0"/>
              <w:spacing w:before="100" w:beforeAutospacing="1" w:after="0" w:line="240" w:lineRule="auto"/>
              <w:outlineLvl w:val="3"/>
              <w:rPr>
                <w:rFonts w:ascii="Times New Roman" w:eastAsia="Times New Roman" w:hAnsi="Times New Roman" w:cs="Times New Roman"/>
                <w:b/>
                <w:bCs/>
                <w:color w:val="000000" w:themeColor="text1"/>
                <w:sz w:val="24"/>
                <w:szCs w:val="24"/>
              </w:rPr>
            </w:pPr>
          </w:p>
        </w:tc>
      </w:tr>
      <w:tr w:rsidR="009C6E40" w:rsidRPr="009C6E40" w14:paraId="7CD26BFF" w14:textId="77777777" w:rsidTr="00B12406">
        <w:trPr>
          <w:trHeight w:val="231"/>
        </w:trPr>
        <w:tc>
          <w:tcPr>
            <w:tcW w:w="1202" w:type="pct"/>
            <w:vMerge/>
          </w:tcPr>
          <w:p w14:paraId="3E4B0BC6" w14:textId="77777777" w:rsidR="00B058A2" w:rsidRPr="009C6E40" w:rsidRDefault="00B058A2" w:rsidP="009C6E40">
            <w:pPr>
              <w:widowControl w:val="0"/>
              <w:autoSpaceDE w:val="0"/>
              <w:autoSpaceDN w:val="0"/>
              <w:spacing w:before="100" w:beforeAutospacing="1" w:after="0" w:line="240" w:lineRule="auto"/>
              <w:outlineLvl w:val="3"/>
              <w:rPr>
                <w:rFonts w:ascii="Times New Roman" w:eastAsia="Times New Roman" w:hAnsi="Times New Roman" w:cs="Times New Roman"/>
                <w:bCs/>
                <w:color w:val="000000" w:themeColor="text1"/>
                <w:sz w:val="24"/>
                <w:szCs w:val="24"/>
              </w:rPr>
            </w:pPr>
          </w:p>
        </w:tc>
        <w:tc>
          <w:tcPr>
            <w:tcW w:w="1742" w:type="pct"/>
          </w:tcPr>
          <w:p w14:paraId="600F733C" w14:textId="77777777" w:rsidR="00B058A2" w:rsidRPr="009C6E40" w:rsidRDefault="00B058A2" w:rsidP="009C6E40">
            <w:pPr>
              <w:widowControl w:val="0"/>
              <w:autoSpaceDE w:val="0"/>
              <w:autoSpaceDN w:val="0"/>
              <w:spacing w:before="100" w:beforeAutospacing="1" w:after="0" w:line="240" w:lineRule="auto"/>
              <w:outlineLvl w:val="3"/>
              <w:rPr>
                <w:rFonts w:ascii="Times New Roman" w:eastAsia="Times New Roman" w:hAnsi="Times New Roman" w:cs="Times New Roman"/>
                <w:bCs/>
                <w:color w:val="000000" w:themeColor="text1"/>
                <w:sz w:val="24"/>
                <w:szCs w:val="24"/>
              </w:rPr>
            </w:pPr>
            <w:r w:rsidRPr="009C6E40">
              <w:rPr>
                <w:rFonts w:ascii="Times New Roman" w:eastAsia="Times New Roman" w:hAnsi="Times New Roman" w:cs="Times New Roman"/>
                <w:bCs/>
                <w:color w:val="000000" w:themeColor="text1"/>
                <w:sz w:val="24"/>
                <w:szCs w:val="24"/>
              </w:rPr>
              <w:t>Male</w:t>
            </w:r>
          </w:p>
        </w:tc>
        <w:tc>
          <w:tcPr>
            <w:tcW w:w="1169" w:type="pct"/>
          </w:tcPr>
          <w:p w14:paraId="4BC4A980" w14:textId="77777777" w:rsidR="00B058A2" w:rsidRPr="009C6E40" w:rsidRDefault="00B058A2" w:rsidP="009C6E40">
            <w:pPr>
              <w:widowControl w:val="0"/>
              <w:autoSpaceDE w:val="0"/>
              <w:autoSpaceDN w:val="0"/>
              <w:spacing w:before="100" w:beforeAutospacing="1" w:after="0" w:line="240" w:lineRule="auto"/>
              <w:outlineLvl w:val="3"/>
              <w:rPr>
                <w:rFonts w:ascii="Times New Roman" w:eastAsia="Times New Roman" w:hAnsi="Times New Roman" w:cs="Times New Roman"/>
                <w:bCs/>
                <w:color w:val="000000" w:themeColor="text1"/>
                <w:sz w:val="24"/>
                <w:szCs w:val="24"/>
              </w:rPr>
            </w:pPr>
            <w:r w:rsidRPr="009C6E40">
              <w:rPr>
                <w:rFonts w:ascii="Times New Roman" w:eastAsia="Times New Roman" w:hAnsi="Times New Roman" w:cs="Times New Roman"/>
                <w:bCs/>
                <w:color w:val="000000" w:themeColor="text1"/>
                <w:sz w:val="24"/>
                <w:szCs w:val="24"/>
              </w:rPr>
              <w:t>48</w:t>
            </w:r>
          </w:p>
        </w:tc>
        <w:tc>
          <w:tcPr>
            <w:tcW w:w="887" w:type="pct"/>
          </w:tcPr>
          <w:p w14:paraId="52A77222" w14:textId="77777777" w:rsidR="00B058A2" w:rsidRPr="009C6E40" w:rsidRDefault="00B058A2" w:rsidP="009C6E40">
            <w:pPr>
              <w:widowControl w:val="0"/>
              <w:autoSpaceDE w:val="0"/>
              <w:autoSpaceDN w:val="0"/>
              <w:spacing w:before="100" w:beforeAutospacing="1" w:after="0" w:line="240" w:lineRule="auto"/>
              <w:outlineLvl w:val="3"/>
              <w:rPr>
                <w:rFonts w:ascii="Times New Roman" w:eastAsia="Times New Roman" w:hAnsi="Times New Roman" w:cs="Times New Roman"/>
                <w:bCs/>
                <w:color w:val="000000" w:themeColor="text1"/>
                <w:sz w:val="24"/>
                <w:szCs w:val="24"/>
              </w:rPr>
            </w:pPr>
            <w:r w:rsidRPr="009C6E40">
              <w:rPr>
                <w:rFonts w:ascii="Times New Roman" w:eastAsia="Times New Roman" w:hAnsi="Times New Roman" w:cs="Times New Roman"/>
                <w:bCs/>
                <w:color w:val="000000" w:themeColor="text1"/>
                <w:sz w:val="24"/>
                <w:szCs w:val="24"/>
              </w:rPr>
              <w:t>52.7</w:t>
            </w:r>
          </w:p>
        </w:tc>
      </w:tr>
      <w:tr w:rsidR="009C6E40" w:rsidRPr="009C6E40" w14:paraId="31B2BFD5" w14:textId="77777777" w:rsidTr="00B058A2">
        <w:trPr>
          <w:trHeight w:val="216"/>
        </w:trPr>
        <w:tc>
          <w:tcPr>
            <w:tcW w:w="1202" w:type="pct"/>
            <w:vMerge/>
          </w:tcPr>
          <w:p w14:paraId="2F861A30" w14:textId="77777777" w:rsidR="00B058A2" w:rsidRPr="009C6E40" w:rsidRDefault="00B058A2" w:rsidP="009C6E40">
            <w:pPr>
              <w:widowControl w:val="0"/>
              <w:autoSpaceDE w:val="0"/>
              <w:autoSpaceDN w:val="0"/>
              <w:spacing w:before="100" w:beforeAutospacing="1" w:after="0" w:line="240" w:lineRule="auto"/>
              <w:outlineLvl w:val="3"/>
              <w:rPr>
                <w:rFonts w:ascii="Times New Roman" w:eastAsia="Times New Roman" w:hAnsi="Times New Roman" w:cs="Times New Roman"/>
                <w:bCs/>
                <w:color w:val="000000" w:themeColor="text1"/>
                <w:sz w:val="24"/>
                <w:szCs w:val="24"/>
              </w:rPr>
            </w:pPr>
          </w:p>
        </w:tc>
        <w:tc>
          <w:tcPr>
            <w:tcW w:w="1742" w:type="pct"/>
            <w:tcBorders>
              <w:bottom w:val="single" w:sz="4" w:space="0" w:color="auto"/>
            </w:tcBorders>
          </w:tcPr>
          <w:p w14:paraId="46A7635A" w14:textId="77777777" w:rsidR="00B058A2" w:rsidRPr="009C6E40" w:rsidRDefault="00B058A2" w:rsidP="009C6E40">
            <w:pPr>
              <w:widowControl w:val="0"/>
              <w:autoSpaceDE w:val="0"/>
              <w:autoSpaceDN w:val="0"/>
              <w:spacing w:before="100" w:beforeAutospacing="1" w:after="0" w:line="240" w:lineRule="auto"/>
              <w:outlineLvl w:val="3"/>
              <w:rPr>
                <w:rFonts w:ascii="Times New Roman" w:eastAsia="Times New Roman" w:hAnsi="Times New Roman" w:cs="Times New Roman"/>
                <w:bCs/>
                <w:color w:val="000000" w:themeColor="text1"/>
                <w:sz w:val="24"/>
                <w:szCs w:val="24"/>
              </w:rPr>
            </w:pPr>
            <w:r w:rsidRPr="009C6E40">
              <w:rPr>
                <w:rFonts w:ascii="Times New Roman" w:eastAsia="Times New Roman" w:hAnsi="Times New Roman" w:cs="Times New Roman"/>
                <w:bCs/>
                <w:color w:val="000000" w:themeColor="text1"/>
                <w:sz w:val="24"/>
                <w:szCs w:val="24"/>
              </w:rPr>
              <w:t>Female</w:t>
            </w:r>
          </w:p>
        </w:tc>
        <w:tc>
          <w:tcPr>
            <w:tcW w:w="1169" w:type="pct"/>
            <w:tcBorders>
              <w:bottom w:val="single" w:sz="4" w:space="0" w:color="auto"/>
            </w:tcBorders>
          </w:tcPr>
          <w:p w14:paraId="1E9B4B37" w14:textId="77777777" w:rsidR="00B058A2" w:rsidRPr="009C6E40" w:rsidRDefault="00B058A2" w:rsidP="009C6E40">
            <w:pPr>
              <w:widowControl w:val="0"/>
              <w:autoSpaceDE w:val="0"/>
              <w:autoSpaceDN w:val="0"/>
              <w:spacing w:before="100" w:beforeAutospacing="1" w:after="0" w:line="240" w:lineRule="auto"/>
              <w:outlineLvl w:val="3"/>
              <w:rPr>
                <w:rFonts w:ascii="Times New Roman" w:eastAsia="Times New Roman" w:hAnsi="Times New Roman" w:cs="Times New Roman"/>
                <w:bCs/>
                <w:color w:val="000000" w:themeColor="text1"/>
                <w:sz w:val="24"/>
                <w:szCs w:val="24"/>
              </w:rPr>
            </w:pPr>
            <w:r w:rsidRPr="009C6E40">
              <w:rPr>
                <w:rFonts w:ascii="Times New Roman" w:eastAsia="Times New Roman" w:hAnsi="Times New Roman" w:cs="Times New Roman"/>
                <w:bCs/>
                <w:color w:val="000000" w:themeColor="text1"/>
                <w:sz w:val="24"/>
                <w:szCs w:val="24"/>
              </w:rPr>
              <w:t>43</w:t>
            </w:r>
          </w:p>
        </w:tc>
        <w:tc>
          <w:tcPr>
            <w:tcW w:w="887" w:type="pct"/>
            <w:tcBorders>
              <w:bottom w:val="single" w:sz="4" w:space="0" w:color="auto"/>
            </w:tcBorders>
          </w:tcPr>
          <w:p w14:paraId="46A13673" w14:textId="77777777" w:rsidR="00B058A2" w:rsidRPr="009C6E40" w:rsidRDefault="00B058A2" w:rsidP="009C6E40">
            <w:pPr>
              <w:widowControl w:val="0"/>
              <w:autoSpaceDE w:val="0"/>
              <w:autoSpaceDN w:val="0"/>
              <w:spacing w:before="100" w:beforeAutospacing="1" w:after="0" w:line="240" w:lineRule="auto"/>
              <w:outlineLvl w:val="3"/>
              <w:rPr>
                <w:rFonts w:ascii="Times New Roman" w:eastAsia="Times New Roman" w:hAnsi="Times New Roman" w:cs="Times New Roman"/>
                <w:bCs/>
                <w:color w:val="000000" w:themeColor="text1"/>
                <w:sz w:val="24"/>
                <w:szCs w:val="24"/>
              </w:rPr>
            </w:pPr>
            <w:r w:rsidRPr="009C6E40">
              <w:rPr>
                <w:rFonts w:ascii="Times New Roman" w:eastAsia="Times New Roman" w:hAnsi="Times New Roman" w:cs="Times New Roman"/>
                <w:bCs/>
                <w:color w:val="000000" w:themeColor="text1"/>
                <w:sz w:val="24"/>
                <w:szCs w:val="24"/>
              </w:rPr>
              <w:t>47.3</w:t>
            </w:r>
          </w:p>
        </w:tc>
      </w:tr>
      <w:tr w:rsidR="009C6E40" w:rsidRPr="009C6E40" w14:paraId="6834E02D" w14:textId="77777777" w:rsidTr="00B058A2">
        <w:trPr>
          <w:trHeight w:val="234"/>
        </w:trPr>
        <w:tc>
          <w:tcPr>
            <w:tcW w:w="1202" w:type="pct"/>
            <w:vMerge/>
          </w:tcPr>
          <w:p w14:paraId="317610FE" w14:textId="77777777" w:rsidR="00B058A2" w:rsidRPr="009C6E40" w:rsidRDefault="00B058A2" w:rsidP="009C6E40">
            <w:pPr>
              <w:widowControl w:val="0"/>
              <w:autoSpaceDE w:val="0"/>
              <w:autoSpaceDN w:val="0"/>
              <w:spacing w:before="100" w:beforeAutospacing="1" w:after="0" w:line="240" w:lineRule="auto"/>
              <w:outlineLvl w:val="3"/>
              <w:rPr>
                <w:rFonts w:ascii="Times New Roman" w:eastAsia="Times New Roman" w:hAnsi="Times New Roman" w:cs="Times New Roman"/>
                <w:b/>
                <w:bCs/>
                <w:color w:val="000000" w:themeColor="text1"/>
                <w:sz w:val="24"/>
                <w:szCs w:val="24"/>
              </w:rPr>
            </w:pPr>
          </w:p>
        </w:tc>
        <w:tc>
          <w:tcPr>
            <w:tcW w:w="1742" w:type="pct"/>
            <w:shd w:val="clear" w:color="auto" w:fill="F2F2F2" w:themeFill="background1" w:themeFillShade="F2"/>
          </w:tcPr>
          <w:p w14:paraId="1976A61C" w14:textId="77777777" w:rsidR="00B058A2" w:rsidRPr="009C6E40" w:rsidRDefault="00B058A2" w:rsidP="009C6E40">
            <w:pPr>
              <w:widowControl w:val="0"/>
              <w:autoSpaceDE w:val="0"/>
              <w:autoSpaceDN w:val="0"/>
              <w:spacing w:before="100" w:beforeAutospacing="1" w:after="0" w:line="240" w:lineRule="auto"/>
              <w:outlineLvl w:val="3"/>
              <w:rPr>
                <w:rFonts w:ascii="Times New Roman" w:eastAsia="Times New Roman" w:hAnsi="Times New Roman" w:cs="Times New Roman"/>
                <w:b/>
                <w:bCs/>
                <w:color w:val="000000" w:themeColor="text1"/>
                <w:sz w:val="24"/>
                <w:szCs w:val="24"/>
              </w:rPr>
            </w:pPr>
            <w:r w:rsidRPr="009C6E40">
              <w:rPr>
                <w:rFonts w:ascii="Times New Roman" w:eastAsia="Times New Roman" w:hAnsi="Times New Roman" w:cs="Times New Roman"/>
                <w:b/>
                <w:bCs/>
                <w:color w:val="000000" w:themeColor="text1"/>
                <w:sz w:val="24"/>
                <w:szCs w:val="24"/>
              </w:rPr>
              <w:t>Total</w:t>
            </w:r>
          </w:p>
        </w:tc>
        <w:tc>
          <w:tcPr>
            <w:tcW w:w="1169" w:type="pct"/>
            <w:shd w:val="clear" w:color="auto" w:fill="F2F2F2" w:themeFill="background1" w:themeFillShade="F2"/>
          </w:tcPr>
          <w:p w14:paraId="77CF3EBC" w14:textId="77777777" w:rsidR="00B058A2" w:rsidRPr="009C6E40" w:rsidRDefault="00B058A2" w:rsidP="009C6E40">
            <w:pPr>
              <w:widowControl w:val="0"/>
              <w:autoSpaceDE w:val="0"/>
              <w:autoSpaceDN w:val="0"/>
              <w:spacing w:before="100" w:beforeAutospacing="1" w:after="0" w:line="240" w:lineRule="auto"/>
              <w:outlineLvl w:val="3"/>
              <w:rPr>
                <w:rFonts w:ascii="Times New Roman" w:eastAsia="Times New Roman" w:hAnsi="Times New Roman" w:cs="Times New Roman"/>
                <w:b/>
                <w:bCs/>
                <w:color w:val="000000" w:themeColor="text1"/>
                <w:sz w:val="24"/>
                <w:szCs w:val="24"/>
              </w:rPr>
            </w:pPr>
            <w:r w:rsidRPr="009C6E40">
              <w:rPr>
                <w:rFonts w:ascii="Times New Roman" w:eastAsia="Times New Roman" w:hAnsi="Times New Roman" w:cs="Times New Roman"/>
                <w:b/>
                <w:bCs/>
                <w:color w:val="000000" w:themeColor="text1"/>
                <w:sz w:val="24"/>
                <w:szCs w:val="24"/>
              </w:rPr>
              <w:t>91</w:t>
            </w:r>
          </w:p>
        </w:tc>
        <w:tc>
          <w:tcPr>
            <w:tcW w:w="887" w:type="pct"/>
            <w:shd w:val="clear" w:color="auto" w:fill="F2F2F2" w:themeFill="background1" w:themeFillShade="F2"/>
          </w:tcPr>
          <w:p w14:paraId="64A6A5D6" w14:textId="77777777" w:rsidR="00B058A2" w:rsidRPr="009C6E40" w:rsidRDefault="00B058A2" w:rsidP="009C6E40">
            <w:pPr>
              <w:widowControl w:val="0"/>
              <w:autoSpaceDE w:val="0"/>
              <w:autoSpaceDN w:val="0"/>
              <w:spacing w:before="100" w:beforeAutospacing="1" w:after="0" w:line="240" w:lineRule="auto"/>
              <w:outlineLvl w:val="3"/>
              <w:rPr>
                <w:rFonts w:ascii="Times New Roman" w:eastAsia="Times New Roman" w:hAnsi="Times New Roman" w:cs="Times New Roman"/>
                <w:b/>
                <w:bCs/>
                <w:color w:val="000000" w:themeColor="text1"/>
                <w:sz w:val="24"/>
                <w:szCs w:val="24"/>
              </w:rPr>
            </w:pPr>
            <w:r w:rsidRPr="009C6E40">
              <w:rPr>
                <w:rFonts w:ascii="Times New Roman" w:eastAsia="Times New Roman" w:hAnsi="Times New Roman" w:cs="Times New Roman"/>
                <w:b/>
                <w:bCs/>
                <w:color w:val="000000" w:themeColor="text1"/>
                <w:sz w:val="24"/>
                <w:szCs w:val="24"/>
              </w:rPr>
              <w:t>100</w:t>
            </w:r>
          </w:p>
        </w:tc>
      </w:tr>
      <w:tr w:rsidR="009C6E40" w:rsidRPr="009C6E40" w14:paraId="7DBC2274" w14:textId="77777777" w:rsidTr="00B058A2">
        <w:trPr>
          <w:trHeight w:val="225"/>
        </w:trPr>
        <w:tc>
          <w:tcPr>
            <w:tcW w:w="1202" w:type="pct"/>
            <w:vMerge w:val="restart"/>
          </w:tcPr>
          <w:p w14:paraId="4F890B98" w14:textId="77777777" w:rsidR="00B058A2" w:rsidRPr="009C6E40" w:rsidRDefault="00B058A2" w:rsidP="009C6E40">
            <w:pPr>
              <w:widowControl w:val="0"/>
              <w:autoSpaceDE w:val="0"/>
              <w:autoSpaceDN w:val="0"/>
              <w:spacing w:before="100" w:beforeAutospacing="1" w:after="0" w:line="240" w:lineRule="auto"/>
              <w:outlineLvl w:val="3"/>
              <w:rPr>
                <w:rFonts w:ascii="Times New Roman" w:eastAsia="Times New Roman" w:hAnsi="Times New Roman" w:cs="Times New Roman"/>
                <w:b/>
                <w:bCs/>
                <w:color w:val="000000" w:themeColor="text1"/>
                <w:sz w:val="24"/>
                <w:szCs w:val="24"/>
              </w:rPr>
            </w:pPr>
            <w:r w:rsidRPr="009C6E40">
              <w:rPr>
                <w:rFonts w:ascii="Times New Roman" w:eastAsia="Times New Roman" w:hAnsi="Times New Roman" w:cs="Times New Roman"/>
                <w:b/>
                <w:bCs/>
                <w:color w:val="000000" w:themeColor="text1"/>
                <w:sz w:val="24"/>
                <w:szCs w:val="24"/>
              </w:rPr>
              <w:t>Age Category</w:t>
            </w:r>
          </w:p>
        </w:tc>
        <w:tc>
          <w:tcPr>
            <w:tcW w:w="1742" w:type="pct"/>
            <w:shd w:val="clear" w:color="auto" w:fill="FFFFFF" w:themeFill="background1"/>
          </w:tcPr>
          <w:p w14:paraId="578E999D" w14:textId="77777777" w:rsidR="00B058A2" w:rsidRPr="009C6E40" w:rsidRDefault="00B058A2" w:rsidP="009C6E40">
            <w:pPr>
              <w:widowControl w:val="0"/>
              <w:autoSpaceDE w:val="0"/>
              <w:autoSpaceDN w:val="0"/>
              <w:spacing w:before="100" w:beforeAutospacing="1" w:after="0" w:line="240" w:lineRule="auto"/>
              <w:outlineLvl w:val="3"/>
              <w:rPr>
                <w:rFonts w:ascii="Times New Roman" w:eastAsia="Times New Roman" w:hAnsi="Times New Roman" w:cs="Times New Roman"/>
                <w:b/>
                <w:bCs/>
                <w:color w:val="000000" w:themeColor="text1"/>
                <w:sz w:val="24"/>
                <w:szCs w:val="24"/>
              </w:rPr>
            </w:pPr>
            <w:r w:rsidRPr="009C6E40">
              <w:rPr>
                <w:rFonts w:ascii="Times New Roman" w:eastAsia="Times New Roman" w:hAnsi="Times New Roman" w:cs="Times New Roman"/>
                <w:bCs/>
                <w:color w:val="000000" w:themeColor="text1"/>
                <w:sz w:val="24"/>
                <w:szCs w:val="24"/>
              </w:rPr>
              <w:t>18-25</w:t>
            </w:r>
          </w:p>
        </w:tc>
        <w:tc>
          <w:tcPr>
            <w:tcW w:w="1169" w:type="pct"/>
            <w:shd w:val="clear" w:color="auto" w:fill="FFFFFF" w:themeFill="background1"/>
          </w:tcPr>
          <w:p w14:paraId="14A7FC3F" w14:textId="77777777" w:rsidR="00B058A2" w:rsidRPr="009C6E40" w:rsidRDefault="00B058A2" w:rsidP="009C6E40">
            <w:pPr>
              <w:widowControl w:val="0"/>
              <w:autoSpaceDE w:val="0"/>
              <w:autoSpaceDN w:val="0"/>
              <w:spacing w:before="100" w:beforeAutospacing="1" w:after="0" w:line="240" w:lineRule="auto"/>
              <w:outlineLvl w:val="3"/>
              <w:rPr>
                <w:rFonts w:ascii="Times New Roman" w:eastAsia="Times New Roman" w:hAnsi="Times New Roman" w:cs="Times New Roman"/>
                <w:b/>
                <w:bCs/>
                <w:color w:val="000000" w:themeColor="text1"/>
                <w:sz w:val="24"/>
                <w:szCs w:val="24"/>
              </w:rPr>
            </w:pPr>
            <w:r w:rsidRPr="009C6E40">
              <w:rPr>
                <w:rFonts w:ascii="Times New Roman" w:eastAsia="Times New Roman" w:hAnsi="Times New Roman" w:cs="Times New Roman"/>
                <w:bCs/>
                <w:color w:val="000000" w:themeColor="text1"/>
                <w:sz w:val="24"/>
                <w:szCs w:val="24"/>
              </w:rPr>
              <w:t>12</w:t>
            </w:r>
          </w:p>
        </w:tc>
        <w:tc>
          <w:tcPr>
            <w:tcW w:w="887" w:type="pct"/>
            <w:shd w:val="clear" w:color="auto" w:fill="FFFFFF" w:themeFill="background1"/>
          </w:tcPr>
          <w:p w14:paraId="0B84B90F" w14:textId="77777777" w:rsidR="00B058A2" w:rsidRPr="009C6E40" w:rsidRDefault="00B058A2" w:rsidP="009C6E40">
            <w:pPr>
              <w:widowControl w:val="0"/>
              <w:autoSpaceDE w:val="0"/>
              <w:autoSpaceDN w:val="0"/>
              <w:spacing w:before="100" w:beforeAutospacing="1" w:after="0" w:line="240" w:lineRule="auto"/>
              <w:outlineLvl w:val="3"/>
              <w:rPr>
                <w:rFonts w:ascii="Times New Roman" w:eastAsia="Times New Roman" w:hAnsi="Times New Roman" w:cs="Times New Roman"/>
                <w:b/>
                <w:bCs/>
                <w:color w:val="000000" w:themeColor="text1"/>
                <w:sz w:val="24"/>
                <w:szCs w:val="24"/>
              </w:rPr>
            </w:pPr>
            <w:r w:rsidRPr="009C6E40">
              <w:rPr>
                <w:rFonts w:ascii="Times New Roman" w:eastAsia="Times New Roman" w:hAnsi="Times New Roman" w:cs="Times New Roman"/>
                <w:bCs/>
                <w:color w:val="000000" w:themeColor="text1"/>
                <w:sz w:val="24"/>
                <w:szCs w:val="24"/>
              </w:rPr>
              <w:t>13.2</w:t>
            </w:r>
          </w:p>
        </w:tc>
      </w:tr>
      <w:tr w:rsidR="009C6E40" w:rsidRPr="009C6E40" w14:paraId="20183373" w14:textId="77777777" w:rsidTr="00B058A2">
        <w:trPr>
          <w:trHeight w:val="198"/>
        </w:trPr>
        <w:tc>
          <w:tcPr>
            <w:tcW w:w="1202" w:type="pct"/>
            <w:vMerge/>
            <w:shd w:val="clear" w:color="auto" w:fill="auto"/>
          </w:tcPr>
          <w:p w14:paraId="3582AA36" w14:textId="77777777" w:rsidR="00B058A2" w:rsidRPr="009C6E40" w:rsidRDefault="00B058A2" w:rsidP="009C6E40">
            <w:pPr>
              <w:widowControl w:val="0"/>
              <w:autoSpaceDE w:val="0"/>
              <w:autoSpaceDN w:val="0"/>
              <w:spacing w:before="100" w:beforeAutospacing="1" w:after="0" w:line="240" w:lineRule="auto"/>
              <w:outlineLvl w:val="3"/>
              <w:rPr>
                <w:rFonts w:ascii="Times New Roman" w:eastAsia="Times New Roman" w:hAnsi="Times New Roman" w:cs="Times New Roman"/>
                <w:bCs/>
                <w:color w:val="000000" w:themeColor="text1"/>
                <w:sz w:val="24"/>
                <w:szCs w:val="24"/>
              </w:rPr>
            </w:pPr>
          </w:p>
        </w:tc>
        <w:tc>
          <w:tcPr>
            <w:tcW w:w="1742" w:type="pct"/>
            <w:shd w:val="clear" w:color="auto" w:fill="FFFFFF" w:themeFill="background1"/>
          </w:tcPr>
          <w:p w14:paraId="70C8AD02" w14:textId="77777777" w:rsidR="00B058A2" w:rsidRPr="009C6E40" w:rsidRDefault="00B058A2" w:rsidP="009C6E40">
            <w:pPr>
              <w:widowControl w:val="0"/>
              <w:autoSpaceDE w:val="0"/>
              <w:autoSpaceDN w:val="0"/>
              <w:spacing w:before="100" w:beforeAutospacing="1" w:after="0" w:line="240" w:lineRule="auto"/>
              <w:outlineLvl w:val="3"/>
              <w:rPr>
                <w:rFonts w:ascii="Times New Roman" w:eastAsia="Times New Roman" w:hAnsi="Times New Roman" w:cs="Times New Roman"/>
                <w:bCs/>
                <w:color w:val="000000" w:themeColor="text1"/>
                <w:sz w:val="24"/>
                <w:szCs w:val="24"/>
              </w:rPr>
            </w:pPr>
            <w:r w:rsidRPr="009C6E40">
              <w:rPr>
                <w:rFonts w:ascii="Times New Roman" w:eastAsia="Times New Roman" w:hAnsi="Times New Roman" w:cs="Times New Roman"/>
                <w:bCs/>
                <w:color w:val="000000" w:themeColor="text1"/>
                <w:sz w:val="24"/>
                <w:szCs w:val="24"/>
              </w:rPr>
              <w:t>26-30</w:t>
            </w:r>
          </w:p>
        </w:tc>
        <w:tc>
          <w:tcPr>
            <w:tcW w:w="1169" w:type="pct"/>
            <w:shd w:val="clear" w:color="auto" w:fill="FFFFFF" w:themeFill="background1"/>
          </w:tcPr>
          <w:p w14:paraId="5DA22C4C" w14:textId="77777777" w:rsidR="00B058A2" w:rsidRPr="009C6E40" w:rsidRDefault="00B058A2" w:rsidP="009C6E40">
            <w:pPr>
              <w:widowControl w:val="0"/>
              <w:autoSpaceDE w:val="0"/>
              <w:autoSpaceDN w:val="0"/>
              <w:spacing w:before="100" w:beforeAutospacing="1" w:after="0" w:line="240" w:lineRule="auto"/>
              <w:outlineLvl w:val="3"/>
              <w:rPr>
                <w:rFonts w:ascii="Times New Roman" w:eastAsia="Times New Roman" w:hAnsi="Times New Roman" w:cs="Times New Roman"/>
                <w:bCs/>
                <w:color w:val="000000" w:themeColor="text1"/>
                <w:sz w:val="24"/>
                <w:szCs w:val="24"/>
              </w:rPr>
            </w:pPr>
            <w:r w:rsidRPr="009C6E40">
              <w:rPr>
                <w:rFonts w:ascii="Times New Roman" w:eastAsia="Times New Roman" w:hAnsi="Times New Roman" w:cs="Times New Roman"/>
                <w:bCs/>
                <w:color w:val="000000" w:themeColor="text1"/>
                <w:sz w:val="24"/>
                <w:szCs w:val="24"/>
              </w:rPr>
              <w:t>19</w:t>
            </w:r>
          </w:p>
        </w:tc>
        <w:tc>
          <w:tcPr>
            <w:tcW w:w="887" w:type="pct"/>
            <w:shd w:val="clear" w:color="auto" w:fill="FFFFFF" w:themeFill="background1"/>
          </w:tcPr>
          <w:p w14:paraId="318A4224" w14:textId="77777777" w:rsidR="00B058A2" w:rsidRPr="009C6E40" w:rsidRDefault="00B058A2" w:rsidP="009C6E40">
            <w:pPr>
              <w:widowControl w:val="0"/>
              <w:autoSpaceDE w:val="0"/>
              <w:autoSpaceDN w:val="0"/>
              <w:spacing w:before="100" w:beforeAutospacing="1" w:after="0" w:line="240" w:lineRule="auto"/>
              <w:outlineLvl w:val="3"/>
              <w:rPr>
                <w:rFonts w:ascii="Times New Roman" w:eastAsia="Times New Roman" w:hAnsi="Times New Roman" w:cs="Times New Roman"/>
                <w:bCs/>
                <w:color w:val="000000" w:themeColor="text1"/>
                <w:sz w:val="24"/>
                <w:szCs w:val="24"/>
              </w:rPr>
            </w:pPr>
            <w:r w:rsidRPr="009C6E40">
              <w:rPr>
                <w:rFonts w:ascii="Times New Roman" w:eastAsia="Times New Roman" w:hAnsi="Times New Roman" w:cs="Times New Roman"/>
                <w:bCs/>
                <w:color w:val="000000" w:themeColor="text1"/>
                <w:sz w:val="24"/>
                <w:szCs w:val="24"/>
              </w:rPr>
              <w:t>20.9</w:t>
            </w:r>
          </w:p>
        </w:tc>
      </w:tr>
      <w:tr w:rsidR="009C6E40" w:rsidRPr="009C6E40" w14:paraId="13262665" w14:textId="77777777" w:rsidTr="00B058A2">
        <w:trPr>
          <w:trHeight w:val="279"/>
        </w:trPr>
        <w:tc>
          <w:tcPr>
            <w:tcW w:w="1202" w:type="pct"/>
            <w:vMerge/>
            <w:shd w:val="clear" w:color="auto" w:fill="auto"/>
          </w:tcPr>
          <w:p w14:paraId="5B7A8A7B" w14:textId="77777777" w:rsidR="00B058A2" w:rsidRPr="009C6E40" w:rsidRDefault="00B058A2" w:rsidP="009C6E40">
            <w:pPr>
              <w:widowControl w:val="0"/>
              <w:autoSpaceDE w:val="0"/>
              <w:autoSpaceDN w:val="0"/>
              <w:spacing w:before="100" w:beforeAutospacing="1" w:after="0" w:line="240" w:lineRule="auto"/>
              <w:outlineLvl w:val="3"/>
              <w:rPr>
                <w:rFonts w:ascii="Times New Roman" w:eastAsia="Times New Roman" w:hAnsi="Times New Roman" w:cs="Times New Roman"/>
                <w:bCs/>
                <w:color w:val="000000" w:themeColor="text1"/>
                <w:sz w:val="24"/>
                <w:szCs w:val="24"/>
              </w:rPr>
            </w:pPr>
          </w:p>
        </w:tc>
        <w:tc>
          <w:tcPr>
            <w:tcW w:w="1742" w:type="pct"/>
            <w:shd w:val="clear" w:color="auto" w:fill="FFFFFF" w:themeFill="background1"/>
          </w:tcPr>
          <w:p w14:paraId="071F8A5F" w14:textId="77777777" w:rsidR="00B058A2" w:rsidRPr="009C6E40" w:rsidRDefault="00B058A2" w:rsidP="009C6E40">
            <w:pPr>
              <w:widowControl w:val="0"/>
              <w:autoSpaceDE w:val="0"/>
              <w:autoSpaceDN w:val="0"/>
              <w:spacing w:before="100" w:beforeAutospacing="1" w:after="0" w:line="240" w:lineRule="auto"/>
              <w:outlineLvl w:val="3"/>
              <w:rPr>
                <w:rFonts w:ascii="Times New Roman" w:eastAsia="Times New Roman" w:hAnsi="Times New Roman" w:cs="Times New Roman"/>
                <w:bCs/>
                <w:color w:val="000000" w:themeColor="text1"/>
                <w:sz w:val="24"/>
                <w:szCs w:val="24"/>
              </w:rPr>
            </w:pPr>
            <w:r w:rsidRPr="009C6E40">
              <w:rPr>
                <w:rFonts w:ascii="Times New Roman" w:eastAsia="Times New Roman" w:hAnsi="Times New Roman" w:cs="Times New Roman"/>
                <w:bCs/>
                <w:color w:val="000000" w:themeColor="text1"/>
                <w:sz w:val="24"/>
                <w:szCs w:val="24"/>
              </w:rPr>
              <w:t>31-40</w:t>
            </w:r>
          </w:p>
        </w:tc>
        <w:tc>
          <w:tcPr>
            <w:tcW w:w="1169" w:type="pct"/>
            <w:shd w:val="clear" w:color="auto" w:fill="FFFFFF" w:themeFill="background1"/>
          </w:tcPr>
          <w:p w14:paraId="600C1163" w14:textId="77777777" w:rsidR="00B058A2" w:rsidRPr="009C6E40" w:rsidRDefault="00B058A2" w:rsidP="009C6E40">
            <w:pPr>
              <w:widowControl w:val="0"/>
              <w:autoSpaceDE w:val="0"/>
              <w:autoSpaceDN w:val="0"/>
              <w:spacing w:before="100" w:beforeAutospacing="1" w:after="0" w:line="240" w:lineRule="auto"/>
              <w:outlineLvl w:val="3"/>
              <w:rPr>
                <w:rFonts w:ascii="Times New Roman" w:eastAsia="Times New Roman" w:hAnsi="Times New Roman" w:cs="Times New Roman"/>
                <w:bCs/>
                <w:color w:val="000000" w:themeColor="text1"/>
                <w:sz w:val="24"/>
                <w:szCs w:val="24"/>
              </w:rPr>
            </w:pPr>
            <w:r w:rsidRPr="009C6E40">
              <w:rPr>
                <w:rFonts w:ascii="Times New Roman" w:eastAsia="Times New Roman" w:hAnsi="Times New Roman" w:cs="Times New Roman"/>
                <w:bCs/>
                <w:color w:val="000000" w:themeColor="text1"/>
                <w:sz w:val="24"/>
                <w:szCs w:val="24"/>
              </w:rPr>
              <w:t>27</w:t>
            </w:r>
          </w:p>
        </w:tc>
        <w:tc>
          <w:tcPr>
            <w:tcW w:w="887" w:type="pct"/>
            <w:shd w:val="clear" w:color="auto" w:fill="FFFFFF" w:themeFill="background1"/>
          </w:tcPr>
          <w:p w14:paraId="4A03E99E" w14:textId="77777777" w:rsidR="00B058A2" w:rsidRPr="009C6E40" w:rsidRDefault="00B058A2" w:rsidP="009C6E40">
            <w:pPr>
              <w:widowControl w:val="0"/>
              <w:autoSpaceDE w:val="0"/>
              <w:autoSpaceDN w:val="0"/>
              <w:spacing w:before="100" w:beforeAutospacing="1" w:after="0" w:line="240" w:lineRule="auto"/>
              <w:outlineLvl w:val="3"/>
              <w:rPr>
                <w:rFonts w:ascii="Times New Roman" w:eastAsia="Times New Roman" w:hAnsi="Times New Roman" w:cs="Times New Roman"/>
                <w:bCs/>
                <w:color w:val="000000" w:themeColor="text1"/>
                <w:sz w:val="24"/>
                <w:szCs w:val="24"/>
              </w:rPr>
            </w:pPr>
            <w:r w:rsidRPr="009C6E40">
              <w:rPr>
                <w:rFonts w:ascii="Times New Roman" w:eastAsia="Times New Roman" w:hAnsi="Times New Roman" w:cs="Times New Roman"/>
                <w:bCs/>
                <w:color w:val="000000" w:themeColor="text1"/>
                <w:sz w:val="24"/>
                <w:szCs w:val="24"/>
              </w:rPr>
              <w:t>29.7</w:t>
            </w:r>
          </w:p>
        </w:tc>
      </w:tr>
      <w:tr w:rsidR="009C6E40" w:rsidRPr="009C6E40" w14:paraId="1F7D52C7" w14:textId="77777777" w:rsidTr="00B058A2">
        <w:trPr>
          <w:trHeight w:val="234"/>
        </w:trPr>
        <w:tc>
          <w:tcPr>
            <w:tcW w:w="1202" w:type="pct"/>
            <w:vMerge/>
            <w:shd w:val="clear" w:color="auto" w:fill="auto"/>
          </w:tcPr>
          <w:p w14:paraId="399BBBEC" w14:textId="77777777" w:rsidR="00B058A2" w:rsidRPr="009C6E40" w:rsidRDefault="00B058A2" w:rsidP="009C6E40">
            <w:pPr>
              <w:widowControl w:val="0"/>
              <w:autoSpaceDE w:val="0"/>
              <w:autoSpaceDN w:val="0"/>
              <w:spacing w:before="100" w:beforeAutospacing="1" w:after="0" w:line="240" w:lineRule="auto"/>
              <w:outlineLvl w:val="3"/>
              <w:rPr>
                <w:rFonts w:ascii="Times New Roman" w:eastAsia="Times New Roman" w:hAnsi="Times New Roman" w:cs="Times New Roman"/>
                <w:bCs/>
                <w:color w:val="000000" w:themeColor="text1"/>
                <w:sz w:val="24"/>
                <w:szCs w:val="24"/>
              </w:rPr>
            </w:pPr>
          </w:p>
        </w:tc>
        <w:tc>
          <w:tcPr>
            <w:tcW w:w="1742" w:type="pct"/>
            <w:tcBorders>
              <w:bottom w:val="single" w:sz="4" w:space="0" w:color="auto"/>
            </w:tcBorders>
            <w:shd w:val="clear" w:color="auto" w:fill="FFFFFF" w:themeFill="background1"/>
          </w:tcPr>
          <w:p w14:paraId="26850E4C" w14:textId="77777777" w:rsidR="00B058A2" w:rsidRPr="009C6E40" w:rsidRDefault="00B058A2" w:rsidP="009C6E40">
            <w:pPr>
              <w:widowControl w:val="0"/>
              <w:autoSpaceDE w:val="0"/>
              <w:autoSpaceDN w:val="0"/>
              <w:spacing w:before="100" w:beforeAutospacing="1" w:after="0" w:line="240" w:lineRule="auto"/>
              <w:outlineLvl w:val="3"/>
              <w:rPr>
                <w:rFonts w:ascii="Times New Roman" w:eastAsia="Times New Roman" w:hAnsi="Times New Roman" w:cs="Times New Roman"/>
                <w:bCs/>
                <w:color w:val="000000" w:themeColor="text1"/>
                <w:sz w:val="24"/>
                <w:szCs w:val="24"/>
              </w:rPr>
            </w:pPr>
            <w:r w:rsidRPr="009C6E40">
              <w:rPr>
                <w:rFonts w:ascii="Times New Roman" w:eastAsia="Times New Roman" w:hAnsi="Times New Roman" w:cs="Times New Roman"/>
                <w:bCs/>
                <w:color w:val="000000" w:themeColor="text1"/>
                <w:sz w:val="24"/>
                <w:szCs w:val="24"/>
              </w:rPr>
              <w:t>Above 40</w:t>
            </w:r>
          </w:p>
        </w:tc>
        <w:tc>
          <w:tcPr>
            <w:tcW w:w="1169" w:type="pct"/>
            <w:tcBorders>
              <w:bottom w:val="single" w:sz="4" w:space="0" w:color="auto"/>
            </w:tcBorders>
            <w:shd w:val="clear" w:color="auto" w:fill="FFFFFF" w:themeFill="background1"/>
          </w:tcPr>
          <w:p w14:paraId="598250F9" w14:textId="77777777" w:rsidR="00B058A2" w:rsidRPr="009C6E40" w:rsidRDefault="00B058A2" w:rsidP="009C6E40">
            <w:pPr>
              <w:widowControl w:val="0"/>
              <w:autoSpaceDE w:val="0"/>
              <w:autoSpaceDN w:val="0"/>
              <w:spacing w:before="100" w:beforeAutospacing="1" w:after="0" w:line="240" w:lineRule="auto"/>
              <w:outlineLvl w:val="3"/>
              <w:rPr>
                <w:rFonts w:ascii="Times New Roman" w:eastAsia="Times New Roman" w:hAnsi="Times New Roman" w:cs="Times New Roman"/>
                <w:bCs/>
                <w:color w:val="000000" w:themeColor="text1"/>
                <w:sz w:val="24"/>
                <w:szCs w:val="24"/>
              </w:rPr>
            </w:pPr>
            <w:r w:rsidRPr="009C6E40">
              <w:rPr>
                <w:rFonts w:ascii="Times New Roman" w:eastAsia="Times New Roman" w:hAnsi="Times New Roman" w:cs="Times New Roman"/>
                <w:bCs/>
                <w:color w:val="000000" w:themeColor="text1"/>
                <w:sz w:val="24"/>
                <w:szCs w:val="24"/>
              </w:rPr>
              <w:t>33</w:t>
            </w:r>
          </w:p>
        </w:tc>
        <w:tc>
          <w:tcPr>
            <w:tcW w:w="887" w:type="pct"/>
            <w:tcBorders>
              <w:bottom w:val="single" w:sz="4" w:space="0" w:color="auto"/>
            </w:tcBorders>
            <w:shd w:val="clear" w:color="auto" w:fill="FFFFFF" w:themeFill="background1"/>
          </w:tcPr>
          <w:p w14:paraId="776958B7" w14:textId="77777777" w:rsidR="00B058A2" w:rsidRPr="009C6E40" w:rsidRDefault="00B058A2" w:rsidP="009C6E40">
            <w:pPr>
              <w:widowControl w:val="0"/>
              <w:autoSpaceDE w:val="0"/>
              <w:autoSpaceDN w:val="0"/>
              <w:spacing w:before="100" w:beforeAutospacing="1" w:after="0" w:line="240" w:lineRule="auto"/>
              <w:outlineLvl w:val="3"/>
              <w:rPr>
                <w:rFonts w:ascii="Times New Roman" w:eastAsia="Times New Roman" w:hAnsi="Times New Roman" w:cs="Times New Roman"/>
                <w:bCs/>
                <w:color w:val="000000" w:themeColor="text1"/>
                <w:sz w:val="24"/>
                <w:szCs w:val="24"/>
              </w:rPr>
            </w:pPr>
            <w:r w:rsidRPr="009C6E40">
              <w:rPr>
                <w:rFonts w:ascii="Times New Roman" w:eastAsia="Times New Roman" w:hAnsi="Times New Roman" w:cs="Times New Roman"/>
                <w:bCs/>
                <w:color w:val="000000" w:themeColor="text1"/>
                <w:sz w:val="24"/>
                <w:szCs w:val="24"/>
              </w:rPr>
              <w:t>36.3</w:t>
            </w:r>
          </w:p>
        </w:tc>
      </w:tr>
      <w:tr w:rsidR="009C6E40" w:rsidRPr="009C6E40" w14:paraId="60DC3860" w14:textId="77777777" w:rsidTr="00B058A2">
        <w:trPr>
          <w:trHeight w:val="243"/>
        </w:trPr>
        <w:tc>
          <w:tcPr>
            <w:tcW w:w="1202" w:type="pct"/>
            <w:vMerge/>
            <w:shd w:val="clear" w:color="auto" w:fill="auto"/>
          </w:tcPr>
          <w:p w14:paraId="25DD5E28" w14:textId="77777777" w:rsidR="00B058A2" w:rsidRPr="009C6E40" w:rsidRDefault="00B058A2" w:rsidP="009C6E40">
            <w:pPr>
              <w:widowControl w:val="0"/>
              <w:autoSpaceDE w:val="0"/>
              <w:autoSpaceDN w:val="0"/>
              <w:spacing w:before="100" w:beforeAutospacing="1" w:after="0" w:line="240" w:lineRule="auto"/>
              <w:outlineLvl w:val="3"/>
              <w:rPr>
                <w:rFonts w:ascii="Times New Roman" w:eastAsia="Times New Roman" w:hAnsi="Times New Roman" w:cs="Times New Roman"/>
                <w:bCs/>
                <w:color w:val="000000" w:themeColor="text1"/>
                <w:sz w:val="24"/>
                <w:szCs w:val="24"/>
              </w:rPr>
            </w:pPr>
          </w:p>
        </w:tc>
        <w:tc>
          <w:tcPr>
            <w:tcW w:w="1742" w:type="pct"/>
            <w:shd w:val="clear" w:color="auto" w:fill="F2F2F2" w:themeFill="background1" w:themeFillShade="F2"/>
          </w:tcPr>
          <w:p w14:paraId="3871F169" w14:textId="77777777" w:rsidR="00B058A2" w:rsidRPr="009C6E40" w:rsidRDefault="00B058A2" w:rsidP="009C6E40">
            <w:pPr>
              <w:widowControl w:val="0"/>
              <w:autoSpaceDE w:val="0"/>
              <w:autoSpaceDN w:val="0"/>
              <w:spacing w:before="100" w:beforeAutospacing="1" w:after="0" w:line="240" w:lineRule="auto"/>
              <w:outlineLvl w:val="3"/>
              <w:rPr>
                <w:rFonts w:ascii="Times New Roman" w:eastAsia="Times New Roman" w:hAnsi="Times New Roman" w:cs="Times New Roman"/>
                <w:bCs/>
                <w:color w:val="000000" w:themeColor="text1"/>
                <w:sz w:val="24"/>
                <w:szCs w:val="24"/>
              </w:rPr>
            </w:pPr>
            <w:r w:rsidRPr="009C6E40">
              <w:rPr>
                <w:rFonts w:ascii="Times New Roman" w:eastAsia="Times New Roman" w:hAnsi="Times New Roman" w:cs="Times New Roman"/>
                <w:b/>
                <w:bCs/>
                <w:color w:val="000000" w:themeColor="text1"/>
                <w:sz w:val="24"/>
                <w:szCs w:val="24"/>
              </w:rPr>
              <w:t>Total</w:t>
            </w:r>
          </w:p>
        </w:tc>
        <w:tc>
          <w:tcPr>
            <w:tcW w:w="1169" w:type="pct"/>
            <w:shd w:val="clear" w:color="auto" w:fill="F2F2F2" w:themeFill="background1" w:themeFillShade="F2"/>
          </w:tcPr>
          <w:p w14:paraId="06470A90" w14:textId="77777777" w:rsidR="00B058A2" w:rsidRPr="009C6E40" w:rsidRDefault="00B058A2" w:rsidP="009C6E40">
            <w:pPr>
              <w:widowControl w:val="0"/>
              <w:autoSpaceDE w:val="0"/>
              <w:autoSpaceDN w:val="0"/>
              <w:spacing w:before="100" w:beforeAutospacing="1" w:after="0" w:line="240" w:lineRule="auto"/>
              <w:outlineLvl w:val="3"/>
              <w:rPr>
                <w:rFonts w:ascii="Times New Roman" w:eastAsia="Times New Roman" w:hAnsi="Times New Roman" w:cs="Times New Roman"/>
                <w:bCs/>
                <w:color w:val="000000" w:themeColor="text1"/>
                <w:sz w:val="24"/>
                <w:szCs w:val="24"/>
              </w:rPr>
            </w:pPr>
            <w:r w:rsidRPr="009C6E40">
              <w:rPr>
                <w:rFonts w:ascii="Times New Roman" w:eastAsia="Times New Roman" w:hAnsi="Times New Roman" w:cs="Times New Roman"/>
                <w:b/>
                <w:bCs/>
                <w:color w:val="000000" w:themeColor="text1"/>
                <w:sz w:val="24"/>
                <w:szCs w:val="24"/>
              </w:rPr>
              <w:t>91</w:t>
            </w:r>
          </w:p>
        </w:tc>
        <w:tc>
          <w:tcPr>
            <w:tcW w:w="887" w:type="pct"/>
            <w:shd w:val="clear" w:color="auto" w:fill="F2F2F2" w:themeFill="background1" w:themeFillShade="F2"/>
          </w:tcPr>
          <w:p w14:paraId="6E6CD960" w14:textId="77777777" w:rsidR="00B058A2" w:rsidRPr="009C6E40" w:rsidRDefault="00B058A2" w:rsidP="009C6E40">
            <w:pPr>
              <w:widowControl w:val="0"/>
              <w:autoSpaceDE w:val="0"/>
              <w:autoSpaceDN w:val="0"/>
              <w:spacing w:before="100" w:beforeAutospacing="1" w:after="0" w:line="240" w:lineRule="auto"/>
              <w:outlineLvl w:val="3"/>
              <w:rPr>
                <w:rFonts w:ascii="Times New Roman" w:eastAsia="Times New Roman" w:hAnsi="Times New Roman" w:cs="Times New Roman"/>
                <w:bCs/>
                <w:color w:val="000000" w:themeColor="text1"/>
                <w:sz w:val="24"/>
                <w:szCs w:val="24"/>
              </w:rPr>
            </w:pPr>
            <w:r w:rsidRPr="009C6E40">
              <w:rPr>
                <w:rFonts w:ascii="Times New Roman" w:eastAsia="Times New Roman" w:hAnsi="Times New Roman" w:cs="Times New Roman"/>
                <w:b/>
                <w:bCs/>
                <w:color w:val="000000" w:themeColor="text1"/>
                <w:sz w:val="24"/>
                <w:szCs w:val="24"/>
              </w:rPr>
              <w:t>100</w:t>
            </w:r>
          </w:p>
        </w:tc>
      </w:tr>
      <w:tr w:rsidR="009C6E40" w:rsidRPr="009C6E40" w14:paraId="78CC262A" w14:textId="77777777" w:rsidTr="00B058A2">
        <w:trPr>
          <w:trHeight w:val="80"/>
        </w:trPr>
        <w:tc>
          <w:tcPr>
            <w:tcW w:w="1202" w:type="pct"/>
            <w:vMerge w:val="restart"/>
          </w:tcPr>
          <w:p w14:paraId="7B6BA87E" w14:textId="77777777" w:rsidR="00B058A2" w:rsidRPr="009C6E40" w:rsidRDefault="00B058A2" w:rsidP="009C6E40">
            <w:pPr>
              <w:widowControl w:val="0"/>
              <w:autoSpaceDE w:val="0"/>
              <w:autoSpaceDN w:val="0"/>
              <w:spacing w:before="100" w:beforeAutospacing="1" w:after="0" w:line="240" w:lineRule="auto"/>
              <w:outlineLvl w:val="3"/>
              <w:rPr>
                <w:rFonts w:ascii="Times New Roman" w:eastAsia="Times New Roman" w:hAnsi="Times New Roman" w:cs="Times New Roman"/>
                <w:b/>
                <w:bCs/>
                <w:color w:val="000000" w:themeColor="text1"/>
                <w:sz w:val="24"/>
                <w:szCs w:val="24"/>
              </w:rPr>
            </w:pPr>
            <w:r w:rsidRPr="009C6E40">
              <w:rPr>
                <w:rFonts w:ascii="Times New Roman" w:eastAsia="Times New Roman" w:hAnsi="Times New Roman" w:cs="Times New Roman"/>
                <w:b/>
                <w:bCs/>
                <w:color w:val="000000" w:themeColor="text1"/>
                <w:sz w:val="24"/>
                <w:szCs w:val="24"/>
              </w:rPr>
              <w:t>Marital Status</w:t>
            </w:r>
          </w:p>
        </w:tc>
        <w:tc>
          <w:tcPr>
            <w:tcW w:w="1742" w:type="pct"/>
            <w:shd w:val="clear" w:color="auto" w:fill="FFFFFF" w:themeFill="background1"/>
          </w:tcPr>
          <w:p w14:paraId="6C2BE002" w14:textId="77777777" w:rsidR="00B058A2" w:rsidRPr="009C6E40" w:rsidRDefault="00B058A2" w:rsidP="009C6E40">
            <w:pPr>
              <w:widowControl w:val="0"/>
              <w:autoSpaceDE w:val="0"/>
              <w:autoSpaceDN w:val="0"/>
              <w:spacing w:before="100" w:beforeAutospacing="1" w:after="0" w:line="240" w:lineRule="auto"/>
              <w:outlineLvl w:val="3"/>
              <w:rPr>
                <w:rFonts w:ascii="Times New Roman" w:eastAsia="Times New Roman" w:hAnsi="Times New Roman" w:cs="Times New Roman"/>
                <w:b/>
                <w:bCs/>
                <w:color w:val="000000" w:themeColor="text1"/>
                <w:sz w:val="24"/>
                <w:szCs w:val="24"/>
              </w:rPr>
            </w:pPr>
            <w:r w:rsidRPr="009C6E40">
              <w:rPr>
                <w:rFonts w:ascii="Times New Roman" w:eastAsia="Times New Roman" w:hAnsi="Times New Roman" w:cs="Times New Roman"/>
                <w:bCs/>
                <w:color w:val="000000" w:themeColor="text1"/>
                <w:sz w:val="24"/>
                <w:szCs w:val="24"/>
              </w:rPr>
              <w:t>Married</w:t>
            </w:r>
          </w:p>
        </w:tc>
        <w:tc>
          <w:tcPr>
            <w:tcW w:w="1169" w:type="pct"/>
            <w:shd w:val="clear" w:color="auto" w:fill="FFFFFF" w:themeFill="background1"/>
          </w:tcPr>
          <w:p w14:paraId="6A3D9ED7" w14:textId="77777777" w:rsidR="00B058A2" w:rsidRPr="009C6E40" w:rsidRDefault="00B058A2" w:rsidP="009C6E40">
            <w:pPr>
              <w:widowControl w:val="0"/>
              <w:autoSpaceDE w:val="0"/>
              <w:autoSpaceDN w:val="0"/>
              <w:spacing w:before="100" w:beforeAutospacing="1" w:after="0" w:line="240" w:lineRule="auto"/>
              <w:outlineLvl w:val="3"/>
              <w:rPr>
                <w:rFonts w:ascii="Times New Roman" w:eastAsia="Times New Roman" w:hAnsi="Times New Roman" w:cs="Times New Roman"/>
                <w:b/>
                <w:bCs/>
                <w:color w:val="000000" w:themeColor="text1"/>
                <w:sz w:val="24"/>
                <w:szCs w:val="24"/>
              </w:rPr>
            </w:pPr>
            <w:r w:rsidRPr="009C6E40">
              <w:rPr>
                <w:rFonts w:ascii="Times New Roman" w:eastAsia="Times New Roman" w:hAnsi="Times New Roman" w:cs="Times New Roman"/>
                <w:bCs/>
                <w:color w:val="000000" w:themeColor="text1"/>
                <w:sz w:val="24"/>
                <w:szCs w:val="24"/>
              </w:rPr>
              <w:t>38</w:t>
            </w:r>
          </w:p>
        </w:tc>
        <w:tc>
          <w:tcPr>
            <w:tcW w:w="887" w:type="pct"/>
            <w:shd w:val="clear" w:color="auto" w:fill="FFFFFF" w:themeFill="background1"/>
          </w:tcPr>
          <w:p w14:paraId="59039085" w14:textId="77777777" w:rsidR="00B058A2" w:rsidRPr="009C6E40" w:rsidRDefault="00B058A2" w:rsidP="009C6E40">
            <w:pPr>
              <w:widowControl w:val="0"/>
              <w:autoSpaceDE w:val="0"/>
              <w:autoSpaceDN w:val="0"/>
              <w:spacing w:before="100" w:beforeAutospacing="1" w:after="0" w:line="240" w:lineRule="auto"/>
              <w:outlineLvl w:val="3"/>
              <w:rPr>
                <w:rFonts w:ascii="Times New Roman" w:eastAsia="Times New Roman" w:hAnsi="Times New Roman" w:cs="Times New Roman"/>
                <w:b/>
                <w:bCs/>
                <w:color w:val="000000" w:themeColor="text1"/>
                <w:sz w:val="24"/>
                <w:szCs w:val="24"/>
              </w:rPr>
            </w:pPr>
            <w:r w:rsidRPr="009C6E40">
              <w:rPr>
                <w:rFonts w:ascii="Times New Roman" w:eastAsia="Times New Roman" w:hAnsi="Times New Roman" w:cs="Times New Roman"/>
                <w:bCs/>
                <w:color w:val="000000" w:themeColor="text1"/>
                <w:sz w:val="24"/>
                <w:szCs w:val="24"/>
              </w:rPr>
              <w:t>41.8</w:t>
            </w:r>
          </w:p>
        </w:tc>
      </w:tr>
      <w:tr w:rsidR="009C6E40" w:rsidRPr="009C6E40" w14:paraId="0D3AE1BF" w14:textId="77777777" w:rsidTr="00B058A2">
        <w:trPr>
          <w:trHeight w:val="216"/>
        </w:trPr>
        <w:tc>
          <w:tcPr>
            <w:tcW w:w="1202" w:type="pct"/>
            <w:vMerge/>
            <w:shd w:val="clear" w:color="auto" w:fill="auto"/>
          </w:tcPr>
          <w:p w14:paraId="4AE11005" w14:textId="77777777" w:rsidR="00B058A2" w:rsidRPr="009C6E40" w:rsidRDefault="00B058A2" w:rsidP="009C6E40">
            <w:pPr>
              <w:widowControl w:val="0"/>
              <w:autoSpaceDE w:val="0"/>
              <w:autoSpaceDN w:val="0"/>
              <w:spacing w:before="100" w:beforeAutospacing="1" w:after="0" w:line="240" w:lineRule="auto"/>
              <w:outlineLvl w:val="3"/>
              <w:rPr>
                <w:rFonts w:ascii="Times New Roman" w:eastAsia="Times New Roman" w:hAnsi="Times New Roman" w:cs="Times New Roman"/>
                <w:bCs/>
                <w:color w:val="000000" w:themeColor="text1"/>
                <w:sz w:val="24"/>
                <w:szCs w:val="24"/>
              </w:rPr>
            </w:pPr>
          </w:p>
        </w:tc>
        <w:tc>
          <w:tcPr>
            <w:tcW w:w="1742" w:type="pct"/>
            <w:shd w:val="clear" w:color="auto" w:fill="FFFFFF" w:themeFill="background1"/>
          </w:tcPr>
          <w:p w14:paraId="373065E9" w14:textId="77777777" w:rsidR="00B058A2" w:rsidRPr="009C6E40" w:rsidRDefault="00B058A2" w:rsidP="009C6E40">
            <w:pPr>
              <w:widowControl w:val="0"/>
              <w:autoSpaceDE w:val="0"/>
              <w:autoSpaceDN w:val="0"/>
              <w:spacing w:before="100" w:beforeAutospacing="1" w:after="0" w:line="240" w:lineRule="auto"/>
              <w:outlineLvl w:val="3"/>
              <w:rPr>
                <w:rFonts w:ascii="Times New Roman" w:eastAsia="Times New Roman" w:hAnsi="Times New Roman" w:cs="Times New Roman"/>
                <w:bCs/>
                <w:color w:val="000000" w:themeColor="text1"/>
                <w:sz w:val="24"/>
                <w:szCs w:val="24"/>
              </w:rPr>
            </w:pPr>
            <w:r w:rsidRPr="009C6E40">
              <w:rPr>
                <w:rFonts w:ascii="Times New Roman" w:eastAsia="Times New Roman" w:hAnsi="Times New Roman" w:cs="Times New Roman"/>
                <w:bCs/>
                <w:color w:val="000000" w:themeColor="text1"/>
                <w:sz w:val="24"/>
                <w:szCs w:val="24"/>
              </w:rPr>
              <w:t>Single</w:t>
            </w:r>
          </w:p>
        </w:tc>
        <w:tc>
          <w:tcPr>
            <w:tcW w:w="1169" w:type="pct"/>
            <w:shd w:val="clear" w:color="auto" w:fill="FFFFFF" w:themeFill="background1"/>
          </w:tcPr>
          <w:p w14:paraId="56C26A2B" w14:textId="77777777" w:rsidR="00B058A2" w:rsidRPr="009C6E40" w:rsidRDefault="00B058A2" w:rsidP="009C6E40">
            <w:pPr>
              <w:widowControl w:val="0"/>
              <w:autoSpaceDE w:val="0"/>
              <w:autoSpaceDN w:val="0"/>
              <w:spacing w:before="100" w:beforeAutospacing="1" w:after="0" w:line="240" w:lineRule="auto"/>
              <w:outlineLvl w:val="3"/>
              <w:rPr>
                <w:rFonts w:ascii="Times New Roman" w:eastAsia="Times New Roman" w:hAnsi="Times New Roman" w:cs="Times New Roman"/>
                <w:bCs/>
                <w:color w:val="000000" w:themeColor="text1"/>
                <w:sz w:val="24"/>
                <w:szCs w:val="24"/>
              </w:rPr>
            </w:pPr>
            <w:r w:rsidRPr="009C6E40">
              <w:rPr>
                <w:rFonts w:ascii="Times New Roman" w:eastAsia="Times New Roman" w:hAnsi="Times New Roman" w:cs="Times New Roman"/>
                <w:bCs/>
                <w:color w:val="000000" w:themeColor="text1"/>
                <w:sz w:val="24"/>
                <w:szCs w:val="24"/>
              </w:rPr>
              <w:t xml:space="preserve">46  </w:t>
            </w:r>
          </w:p>
        </w:tc>
        <w:tc>
          <w:tcPr>
            <w:tcW w:w="887" w:type="pct"/>
            <w:shd w:val="clear" w:color="auto" w:fill="FFFFFF" w:themeFill="background1"/>
          </w:tcPr>
          <w:p w14:paraId="7B6FDB3E" w14:textId="77777777" w:rsidR="00B058A2" w:rsidRPr="009C6E40" w:rsidRDefault="00B058A2" w:rsidP="009C6E40">
            <w:pPr>
              <w:widowControl w:val="0"/>
              <w:autoSpaceDE w:val="0"/>
              <w:autoSpaceDN w:val="0"/>
              <w:spacing w:before="100" w:beforeAutospacing="1" w:after="0" w:line="240" w:lineRule="auto"/>
              <w:outlineLvl w:val="3"/>
              <w:rPr>
                <w:rFonts w:ascii="Times New Roman" w:eastAsia="Times New Roman" w:hAnsi="Times New Roman" w:cs="Times New Roman"/>
                <w:bCs/>
                <w:color w:val="000000" w:themeColor="text1"/>
                <w:sz w:val="24"/>
                <w:szCs w:val="24"/>
              </w:rPr>
            </w:pPr>
            <w:r w:rsidRPr="009C6E40">
              <w:rPr>
                <w:rFonts w:ascii="Times New Roman" w:eastAsia="Times New Roman" w:hAnsi="Times New Roman" w:cs="Times New Roman"/>
                <w:bCs/>
                <w:color w:val="000000" w:themeColor="text1"/>
                <w:sz w:val="24"/>
                <w:szCs w:val="24"/>
              </w:rPr>
              <w:t>50.5</w:t>
            </w:r>
          </w:p>
        </w:tc>
      </w:tr>
      <w:tr w:rsidR="009C6E40" w:rsidRPr="009C6E40" w14:paraId="5B27C3ED" w14:textId="77777777" w:rsidTr="00B058A2">
        <w:trPr>
          <w:trHeight w:val="261"/>
        </w:trPr>
        <w:tc>
          <w:tcPr>
            <w:tcW w:w="1202" w:type="pct"/>
            <w:vMerge/>
            <w:shd w:val="clear" w:color="auto" w:fill="auto"/>
          </w:tcPr>
          <w:p w14:paraId="26F3188E" w14:textId="77777777" w:rsidR="00B058A2" w:rsidRPr="009C6E40" w:rsidRDefault="00B058A2" w:rsidP="009C6E40">
            <w:pPr>
              <w:widowControl w:val="0"/>
              <w:autoSpaceDE w:val="0"/>
              <w:autoSpaceDN w:val="0"/>
              <w:spacing w:before="100" w:beforeAutospacing="1" w:after="0" w:line="240" w:lineRule="auto"/>
              <w:outlineLvl w:val="3"/>
              <w:rPr>
                <w:rFonts w:ascii="Times New Roman" w:eastAsia="Times New Roman" w:hAnsi="Times New Roman" w:cs="Times New Roman"/>
                <w:bCs/>
                <w:color w:val="000000" w:themeColor="text1"/>
                <w:sz w:val="24"/>
                <w:szCs w:val="24"/>
              </w:rPr>
            </w:pPr>
          </w:p>
        </w:tc>
        <w:tc>
          <w:tcPr>
            <w:tcW w:w="1742" w:type="pct"/>
            <w:shd w:val="clear" w:color="auto" w:fill="FFFFFF" w:themeFill="background1"/>
          </w:tcPr>
          <w:p w14:paraId="5701D3F4" w14:textId="77777777" w:rsidR="00B058A2" w:rsidRPr="009C6E40" w:rsidRDefault="00B058A2" w:rsidP="009C6E40">
            <w:pPr>
              <w:widowControl w:val="0"/>
              <w:autoSpaceDE w:val="0"/>
              <w:autoSpaceDN w:val="0"/>
              <w:spacing w:before="100" w:beforeAutospacing="1" w:after="0" w:line="240" w:lineRule="auto"/>
              <w:outlineLvl w:val="3"/>
              <w:rPr>
                <w:rFonts w:ascii="Times New Roman" w:eastAsia="Times New Roman" w:hAnsi="Times New Roman" w:cs="Times New Roman"/>
                <w:bCs/>
                <w:color w:val="000000" w:themeColor="text1"/>
                <w:sz w:val="24"/>
                <w:szCs w:val="24"/>
              </w:rPr>
            </w:pPr>
            <w:r w:rsidRPr="009C6E40">
              <w:rPr>
                <w:rFonts w:ascii="Times New Roman" w:eastAsia="Times New Roman" w:hAnsi="Times New Roman" w:cs="Times New Roman"/>
                <w:bCs/>
                <w:color w:val="000000" w:themeColor="text1"/>
                <w:sz w:val="24"/>
                <w:szCs w:val="24"/>
              </w:rPr>
              <w:t>Widow</w:t>
            </w:r>
          </w:p>
        </w:tc>
        <w:tc>
          <w:tcPr>
            <w:tcW w:w="1169" w:type="pct"/>
            <w:shd w:val="clear" w:color="auto" w:fill="FFFFFF" w:themeFill="background1"/>
          </w:tcPr>
          <w:p w14:paraId="7C2D25B5" w14:textId="77777777" w:rsidR="00B058A2" w:rsidRPr="009C6E40" w:rsidRDefault="00B058A2" w:rsidP="009C6E40">
            <w:pPr>
              <w:widowControl w:val="0"/>
              <w:autoSpaceDE w:val="0"/>
              <w:autoSpaceDN w:val="0"/>
              <w:spacing w:before="100" w:beforeAutospacing="1" w:after="0" w:line="240" w:lineRule="auto"/>
              <w:outlineLvl w:val="3"/>
              <w:rPr>
                <w:rFonts w:ascii="Times New Roman" w:eastAsia="Times New Roman" w:hAnsi="Times New Roman" w:cs="Times New Roman"/>
                <w:bCs/>
                <w:color w:val="000000" w:themeColor="text1"/>
                <w:sz w:val="24"/>
                <w:szCs w:val="24"/>
              </w:rPr>
            </w:pPr>
            <w:r w:rsidRPr="009C6E40">
              <w:rPr>
                <w:rFonts w:ascii="Times New Roman" w:eastAsia="Times New Roman" w:hAnsi="Times New Roman" w:cs="Times New Roman"/>
                <w:bCs/>
                <w:color w:val="000000" w:themeColor="text1"/>
                <w:sz w:val="24"/>
                <w:szCs w:val="24"/>
              </w:rPr>
              <w:t>2</w:t>
            </w:r>
          </w:p>
        </w:tc>
        <w:tc>
          <w:tcPr>
            <w:tcW w:w="887" w:type="pct"/>
            <w:shd w:val="clear" w:color="auto" w:fill="FFFFFF" w:themeFill="background1"/>
          </w:tcPr>
          <w:p w14:paraId="6B0C8A6F" w14:textId="77777777" w:rsidR="00B058A2" w:rsidRPr="009C6E40" w:rsidRDefault="00B058A2" w:rsidP="009C6E40">
            <w:pPr>
              <w:widowControl w:val="0"/>
              <w:autoSpaceDE w:val="0"/>
              <w:autoSpaceDN w:val="0"/>
              <w:spacing w:before="100" w:beforeAutospacing="1" w:after="0" w:line="240" w:lineRule="auto"/>
              <w:outlineLvl w:val="3"/>
              <w:rPr>
                <w:rFonts w:ascii="Times New Roman" w:eastAsia="Times New Roman" w:hAnsi="Times New Roman" w:cs="Times New Roman"/>
                <w:bCs/>
                <w:color w:val="000000" w:themeColor="text1"/>
                <w:sz w:val="24"/>
                <w:szCs w:val="24"/>
              </w:rPr>
            </w:pPr>
            <w:r w:rsidRPr="009C6E40">
              <w:rPr>
                <w:rFonts w:ascii="Times New Roman" w:eastAsia="Times New Roman" w:hAnsi="Times New Roman" w:cs="Times New Roman"/>
                <w:bCs/>
                <w:color w:val="000000" w:themeColor="text1"/>
                <w:sz w:val="24"/>
                <w:szCs w:val="24"/>
              </w:rPr>
              <w:t>2.2</w:t>
            </w:r>
          </w:p>
        </w:tc>
      </w:tr>
      <w:tr w:rsidR="009C6E40" w:rsidRPr="009C6E40" w14:paraId="13B0CA1B" w14:textId="77777777" w:rsidTr="00B058A2">
        <w:trPr>
          <w:trHeight w:val="252"/>
        </w:trPr>
        <w:tc>
          <w:tcPr>
            <w:tcW w:w="1202" w:type="pct"/>
            <w:vMerge/>
            <w:shd w:val="clear" w:color="auto" w:fill="auto"/>
          </w:tcPr>
          <w:p w14:paraId="1F9441D4" w14:textId="77777777" w:rsidR="00B058A2" w:rsidRPr="009C6E40" w:rsidRDefault="00B058A2" w:rsidP="009C6E40">
            <w:pPr>
              <w:widowControl w:val="0"/>
              <w:autoSpaceDE w:val="0"/>
              <w:autoSpaceDN w:val="0"/>
              <w:spacing w:before="100" w:beforeAutospacing="1" w:after="0" w:line="240" w:lineRule="auto"/>
              <w:outlineLvl w:val="3"/>
              <w:rPr>
                <w:rFonts w:ascii="Times New Roman" w:eastAsia="Times New Roman" w:hAnsi="Times New Roman" w:cs="Times New Roman"/>
                <w:bCs/>
                <w:color w:val="000000" w:themeColor="text1"/>
                <w:sz w:val="24"/>
                <w:szCs w:val="24"/>
              </w:rPr>
            </w:pPr>
          </w:p>
        </w:tc>
        <w:tc>
          <w:tcPr>
            <w:tcW w:w="1742" w:type="pct"/>
            <w:tcBorders>
              <w:bottom w:val="single" w:sz="4" w:space="0" w:color="auto"/>
            </w:tcBorders>
            <w:shd w:val="clear" w:color="auto" w:fill="FFFFFF" w:themeFill="background1"/>
          </w:tcPr>
          <w:p w14:paraId="15AE169E" w14:textId="77777777" w:rsidR="00B058A2" w:rsidRPr="009C6E40" w:rsidRDefault="00B058A2" w:rsidP="009C6E40">
            <w:pPr>
              <w:widowControl w:val="0"/>
              <w:autoSpaceDE w:val="0"/>
              <w:autoSpaceDN w:val="0"/>
              <w:spacing w:before="100" w:beforeAutospacing="1" w:after="0" w:line="240" w:lineRule="auto"/>
              <w:outlineLvl w:val="3"/>
              <w:rPr>
                <w:rFonts w:ascii="Times New Roman" w:eastAsia="Times New Roman" w:hAnsi="Times New Roman" w:cs="Times New Roman"/>
                <w:bCs/>
                <w:color w:val="000000" w:themeColor="text1"/>
                <w:sz w:val="24"/>
                <w:szCs w:val="24"/>
              </w:rPr>
            </w:pPr>
            <w:r w:rsidRPr="009C6E40">
              <w:rPr>
                <w:rFonts w:ascii="Times New Roman" w:eastAsia="Times New Roman" w:hAnsi="Times New Roman" w:cs="Times New Roman"/>
                <w:bCs/>
                <w:color w:val="000000" w:themeColor="text1"/>
                <w:sz w:val="24"/>
                <w:szCs w:val="24"/>
              </w:rPr>
              <w:t>Divorced</w:t>
            </w:r>
          </w:p>
        </w:tc>
        <w:tc>
          <w:tcPr>
            <w:tcW w:w="1169" w:type="pct"/>
            <w:tcBorders>
              <w:bottom w:val="single" w:sz="4" w:space="0" w:color="auto"/>
            </w:tcBorders>
            <w:shd w:val="clear" w:color="auto" w:fill="FFFFFF" w:themeFill="background1"/>
          </w:tcPr>
          <w:p w14:paraId="52A67281" w14:textId="77777777" w:rsidR="00B058A2" w:rsidRPr="009C6E40" w:rsidRDefault="00B058A2" w:rsidP="009C6E40">
            <w:pPr>
              <w:widowControl w:val="0"/>
              <w:autoSpaceDE w:val="0"/>
              <w:autoSpaceDN w:val="0"/>
              <w:spacing w:before="100" w:beforeAutospacing="1" w:after="0" w:line="240" w:lineRule="auto"/>
              <w:outlineLvl w:val="3"/>
              <w:rPr>
                <w:rFonts w:ascii="Times New Roman" w:eastAsia="Times New Roman" w:hAnsi="Times New Roman" w:cs="Times New Roman"/>
                <w:bCs/>
                <w:color w:val="000000" w:themeColor="text1"/>
                <w:sz w:val="24"/>
                <w:szCs w:val="24"/>
              </w:rPr>
            </w:pPr>
            <w:r w:rsidRPr="009C6E40">
              <w:rPr>
                <w:rFonts w:ascii="Times New Roman" w:eastAsia="Times New Roman" w:hAnsi="Times New Roman" w:cs="Times New Roman"/>
                <w:bCs/>
                <w:color w:val="000000" w:themeColor="text1"/>
                <w:sz w:val="24"/>
                <w:szCs w:val="24"/>
              </w:rPr>
              <w:t>5</w:t>
            </w:r>
          </w:p>
        </w:tc>
        <w:tc>
          <w:tcPr>
            <w:tcW w:w="887" w:type="pct"/>
            <w:tcBorders>
              <w:bottom w:val="single" w:sz="4" w:space="0" w:color="auto"/>
            </w:tcBorders>
            <w:shd w:val="clear" w:color="auto" w:fill="FFFFFF" w:themeFill="background1"/>
          </w:tcPr>
          <w:p w14:paraId="5683A72A" w14:textId="77777777" w:rsidR="00B058A2" w:rsidRPr="009C6E40" w:rsidRDefault="00B058A2" w:rsidP="009C6E40">
            <w:pPr>
              <w:widowControl w:val="0"/>
              <w:autoSpaceDE w:val="0"/>
              <w:autoSpaceDN w:val="0"/>
              <w:spacing w:before="100" w:beforeAutospacing="1" w:after="0" w:line="240" w:lineRule="auto"/>
              <w:outlineLvl w:val="3"/>
              <w:rPr>
                <w:rFonts w:ascii="Times New Roman" w:eastAsia="Times New Roman" w:hAnsi="Times New Roman" w:cs="Times New Roman"/>
                <w:bCs/>
                <w:color w:val="000000" w:themeColor="text1"/>
                <w:sz w:val="24"/>
                <w:szCs w:val="24"/>
              </w:rPr>
            </w:pPr>
            <w:r w:rsidRPr="009C6E40">
              <w:rPr>
                <w:rFonts w:ascii="Times New Roman" w:eastAsia="Times New Roman" w:hAnsi="Times New Roman" w:cs="Times New Roman"/>
                <w:bCs/>
                <w:color w:val="000000" w:themeColor="text1"/>
                <w:sz w:val="24"/>
                <w:szCs w:val="24"/>
              </w:rPr>
              <w:t>5.5</w:t>
            </w:r>
          </w:p>
        </w:tc>
      </w:tr>
      <w:tr w:rsidR="009C6E40" w:rsidRPr="009C6E40" w14:paraId="1D0FF6CE" w14:textId="77777777" w:rsidTr="00B058A2">
        <w:trPr>
          <w:trHeight w:val="243"/>
        </w:trPr>
        <w:tc>
          <w:tcPr>
            <w:tcW w:w="1202" w:type="pct"/>
            <w:vMerge/>
            <w:shd w:val="clear" w:color="auto" w:fill="auto"/>
          </w:tcPr>
          <w:p w14:paraId="00462B1B" w14:textId="77777777" w:rsidR="00B058A2" w:rsidRPr="009C6E40" w:rsidRDefault="00B058A2" w:rsidP="009C6E40">
            <w:pPr>
              <w:widowControl w:val="0"/>
              <w:autoSpaceDE w:val="0"/>
              <w:autoSpaceDN w:val="0"/>
              <w:spacing w:before="100" w:beforeAutospacing="1" w:after="0" w:line="240" w:lineRule="auto"/>
              <w:outlineLvl w:val="3"/>
              <w:rPr>
                <w:rFonts w:ascii="Times New Roman" w:eastAsia="Times New Roman" w:hAnsi="Times New Roman" w:cs="Times New Roman"/>
                <w:bCs/>
                <w:color w:val="000000" w:themeColor="text1"/>
                <w:sz w:val="24"/>
                <w:szCs w:val="24"/>
              </w:rPr>
            </w:pPr>
          </w:p>
        </w:tc>
        <w:tc>
          <w:tcPr>
            <w:tcW w:w="1742" w:type="pct"/>
            <w:shd w:val="clear" w:color="auto" w:fill="F2F2F2" w:themeFill="background1" w:themeFillShade="F2"/>
          </w:tcPr>
          <w:p w14:paraId="1EF04E41" w14:textId="77777777" w:rsidR="00B058A2" w:rsidRPr="009C6E40" w:rsidRDefault="00B058A2" w:rsidP="009C6E40">
            <w:pPr>
              <w:widowControl w:val="0"/>
              <w:autoSpaceDE w:val="0"/>
              <w:autoSpaceDN w:val="0"/>
              <w:spacing w:before="100" w:beforeAutospacing="1" w:after="0" w:line="240" w:lineRule="auto"/>
              <w:outlineLvl w:val="3"/>
              <w:rPr>
                <w:rFonts w:ascii="Times New Roman" w:eastAsia="Times New Roman" w:hAnsi="Times New Roman" w:cs="Times New Roman"/>
                <w:bCs/>
                <w:color w:val="000000" w:themeColor="text1"/>
                <w:sz w:val="24"/>
                <w:szCs w:val="24"/>
              </w:rPr>
            </w:pPr>
            <w:r w:rsidRPr="009C6E40">
              <w:rPr>
                <w:rFonts w:ascii="Times New Roman" w:eastAsia="Times New Roman" w:hAnsi="Times New Roman" w:cs="Times New Roman"/>
                <w:b/>
                <w:bCs/>
                <w:color w:val="000000" w:themeColor="text1"/>
                <w:sz w:val="24"/>
                <w:szCs w:val="24"/>
              </w:rPr>
              <w:t>Total</w:t>
            </w:r>
          </w:p>
        </w:tc>
        <w:tc>
          <w:tcPr>
            <w:tcW w:w="1169" w:type="pct"/>
            <w:shd w:val="clear" w:color="auto" w:fill="F2F2F2" w:themeFill="background1" w:themeFillShade="F2"/>
          </w:tcPr>
          <w:p w14:paraId="03F6C3DF" w14:textId="77777777" w:rsidR="00B058A2" w:rsidRPr="009C6E40" w:rsidRDefault="00B058A2" w:rsidP="009C6E40">
            <w:pPr>
              <w:widowControl w:val="0"/>
              <w:autoSpaceDE w:val="0"/>
              <w:autoSpaceDN w:val="0"/>
              <w:spacing w:before="100" w:beforeAutospacing="1" w:after="0" w:line="240" w:lineRule="auto"/>
              <w:outlineLvl w:val="3"/>
              <w:rPr>
                <w:rFonts w:ascii="Times New Roman" w:eastAsia="Times New Roman" w:hAnsi="Times New Roman" w:cs="Times New Roman"/>
                <w:bCs/>
                <w:color w:val="000000" w:themeColor="text1"/>
                <w:sz w:val="24"/>
                <w:szCs w:val="24"/>
              </w:rPr>
            </w:pPr>
            <w:r w:rsidRPr="009C6E40">
              <w:rPr>
                <w:rFonts w:ascii="Times New Roman" w:eastAsia="Times New Roman" w:hAnsi="Times New Roman" w:cs="Times New Roman"/>
                <w:b/>
                <w:bCs/>
                <w:color w:val="000000" w:themeColor="text1"/>
                <w:sz w:val="24"/>
                <w:szCs w:val="24"/>
              </w:rPr>
              <w:t>91</w:t>
            </w:r>
          </w:p>
        </w:tc>
        <w:tc>
          <w:tcPr>
            <w:tcW w:w="887" w:type="pct"/>
            <w:shd w:val="clear" w:color="auto" w:fill="F2F2F2" w:themeFill="background1" w:themeFillShade="F2"/>
          </w:tcPr>
          <w:p w14:paraId="2CC502FA" w14:textId="77777777" w:rsidR="00B058A2" w:rsidRPr="009C6E40" w:rsidRDefault="00B058A2" w:rsidP="009C6E40">
            <w:pPr>
              <w:widowControl w:val="0"/>
              <w:autoSpaceDE w:val="0"/>
              <w:autoSpaceDN w:val="0"/>
              <w:spacing w:before="100" w:beforeAutospacing="1" w:after="0" w:line="240" w:lineRule="auto"/>
              <w:outlineLvl w:val="3"/>
              <w:rPr>
                <w:rFonts w:ascii="Times New Roman" w:eastAsia="Times New Roman" w:hAnsi="Times New Roman" w:cs="Times New Roman"/>
                <w:bCs/>
                <w:color w:val="000000" w:themeColor="text1"/>
                <w:sz w:val="24"/>
                <w:szCs w:val="24"/>
              </w:rPr>
            </w:pPr>
            <w:r w:rsidRPr="009C6E40">
              <w:rPr>
                <w:rFonts w:ascii="Times New Roman" w:eastAsia="Times New Roman" w:hAnsi="Times New Roman" w:cs="Times New Roman"/>
                <w:b/>
                <w:bCs/>
                <w:color w:val="000000" w:themeColor="text1"/>
                <w:sz w:val="24"/>
                <w:szCs w:val="24"/>
              </w:rPr>
              <w:t>100</w:t>
            </w:r>
          </w:p>
        </w:tc>
      </w:tr>
      <w:tr w:rsidR="009C6E40" w:rsidRPr="009C6E40" w14:paraId="430CAD41" w14:textId="77777777" w:rsidTr="00B058A2">
        <w:trPr>
          <w:trHeight w:val="207"/>
        </w:trPr>
        <w:tc>
          <w:tcPr>
            <w:tcW w:w="1202" w:type="pct"/>
            <w:vMerge w:val="restart"/>
          </w:tcPr>
          <w:p w14:paraId="087C0957" w14:textId="77777777" w:rsidR="00B058A2" w:rsidRPr="009C6E40" w:rsidRDefault="00B058A2" w:rsidP="009C6E40">
            <w:pPr>
              <w:widowControl w:val="0"/>
              <w:autoSpaceDE w:val="0"/>
              <w:autoSpaceDN w:val="0"/>
              <w:spacing w:before="100" w:beforeAutospacing="1" w:after="0" w:line="240" w:lineRule="auto"/>
              <w:outlineLvl w:val="3"/>
              <w:rPr>
                <w:rFonts w:ascii="Times New Roman" w:eastAsia="Times New Roman" w:hAnsi="Times New Roman" w:cs="Times New Roman"/>
                <w:b/>
                <w:bCs/>
                <w:color w:val="000000" w:themeColor="text1"/>
                <w:sz w:val="24"/>
                <w:szCs w:val="24"/>
              </w:rPr>
            </w:pPr>
            <w:r w:rsidRPr="009C6E40">
              <w:rPr>
                <w:rFonts w:ascii="Times New Roman" w:eastAsia="Times New Roman" w:hAnsi="Times New Roman" w:cs="Times New Roman"/>
                <w:b/>
                <w:bCs/>
                <w:color w:val="000000" w:themeColor="text1"/>
                <w:sz w:val="24"/>
                <w:szCs w:val="24"/>
              </w:rPr>
              <w:t>Education Level</w:t>
            </w:r>
          </w:p>
        </w:tc>
        <w:tc>
          <w:tcPr>
            <w:tcW w:w="1742" w:type="pct"/>
            <w:shd w:val="clear" w:color="auto" w:fill="FFFFFF" w:themeFill="background1"/>
          </w:tcPr>
          <w:p w14:paraId="197F138B" w14:textId="77777777" w:rsidR="00B058A2" w:rsidRPr="009C6E40" w:rsidRDefault="00B058A2" w:rsidP="009C6E40">
            <w:pPr>
              <w:widowControl w:val="0"/>
              <w:autoSpaceDE w:val="0"/>
              <w:autoSpaceDN w:val="0"/>
              <w:spacing w:before="100" w:beforeAutospacing="1" w:after="0" w:line="240" w:lineRule="auto"/>
              <w:outlineLvl w:val="3"/>
              <w:rPr>
                <w:rFonts w:ascii="Times New Roman" w:eastAsia="Times New Roman" w:hAnsi="Times New Roman" w:cs="Times New Roman"/>
                <w:b/>
                <w:bCs/>
                <w:color w:val="000000" w:themeColor="text1"/>
                <w:sz w:val="24"/>
                <w:szCs w:val="24"/>
              </w:rPr>
            </w:pPr>
            <w:r w:rsidRPr="009C6E40">
              <w:rPr>
                <w:rFonts w:ascii="Times New Roman" w:eastAsia="Times New Roman" w:hAnsi="Times New Roman" w:cs="Times New Roman"/>
                <w:bCs/>
                <w:color w:val="000000" w:themeColor="text1"/>
                <w:sz w:val="24"/>
                <w:szCs w:val="24"/>
              </w:rPr>
              <w:t>Primary education level</w:t>
            </w:r>
          </w:p>
        </w:tc>
        <w:tc>
          <w:tcPr>
            <w:tcW w:w="1169" w:type="pct"/>
            <w:shd w:val="clear" w:color="auto" w:fill="FFFFFF" w:themeFill="background1"/>
          </w:tcPr>
          <w:p w14:paraId="3B1D732B" w14:textId="77777777" w:rsidR="00B058A2" w:rsidRPr="009C6E40" w:rsidRDefault="00B058A2" w:rsidP="009C6E40">
            <w:pPr>
              <w:widowControl w:val="0"/>
              <w:autoSpaceDE w:val="0"/>
              <w:autoSpaceDN w:val="0"/>
              <w:spacing w:before="100" w:beforeAutospacing="1" w:after="0" w:line="240" w:lineRule="auto"/>
              <w:outlineLvl w:val="3"/>
              <w:rPr>
                <w:rFonts w:ascii="Times New Roman" w:eastAsia="Times New Roman" w:hAnsi="Times New Roman" w:cs="Times New Roman"/>
                <w:b/>
                <w:bCs/>
                <w:color w:val="000000" w:themeColor="text1"/>
                <w:sz w:val="24"/>
                <w:szCs w:val="24"/>
              </w:rPr>
            </w:pPr>
            <w:r w:rsidRPr="009C6E40">
              <w:rPr>
                <w:rFonts w:ascii="Times New Roman" w:eastAsia="Times New Roman" w:hAnsi="Times New Roman" w:cs="Times New Roman"/>
                <w:bCs/>
                <w:color w:val="000000" w:themeColor="text1"/>
                <w:sz w:val="24"/>
                <w:szCs w:val="24"/>
              </w:rPr>
              <w:t>11</w:t>
            </w:r>
          </w:p>
        </w:tc>
        <w:tc>
          <w:tcPr>
            <w:tcW w:w="887" w:type="pct"/>
            <w:shd w:val="clear" w:color="auto" w:fill="FFFFFF" w:themeFill="background1"/>
          </w:tcPr>
          <w:p w14:paraId="73D810E2" w14:textId="77777777" w:rsidR="00B058A2" w:rsidRPr="009C6E40" w:rsidRDefault="00B058A2" w:rsidP="009C6E40">
            <w:pPr>
              <w:widowControl w:val="0"/>
              <w:autoSpaceDE w:val="0"/>
              <w:autoSpaceDN w:val="0"/>
              <w:spacing w:before="100" w:beforeAutospacing="1" w:after="0" w:line="240" w:lineRule="auto"/>
              <w:outlineLvl w:val="3"/>
              <w:rPr>
                <w:rFonts w:ascii="Times New Roman" w:eastAsia="Times New Roman" w:hAnsi="Times New Roman" w:cs="Times New Roman"/>
                <w:b/>
                <w:bCs/>
                <w:color w:val="000000" w:themeColor="text1"/>
                <w:sz w:val="24"/>
                <w:szCs w:val="24"/>
              </w:rPr>
            </w:pPr>
            <w:r w:rsidRPr="009C6E40">
              <w:rPr>
                <w:rFonts w:ascii="Times New Roman" w:eastAsia="Times New Roman" w:hAnsi="Times New Roman" w:cs="Times New Roman"/>
                <w:bCs/>
                <w:color w:val="000000" w:themeColor="text1"/>
                <w:sz w:val="24"/>
                <w:szCs w:val="24"/>
              </w:rPr>
              <w:t>12.1</w:t>
            </w:r>
          </w:p>
        </w:tc>
      </w:tr>
      <w:tr w:rsidR="009C6E40" w:rsidRPr="009C6E40" w14:paraId="1827C9E6" w14:textId="77777777" w:rsidTr="00B058A2">
        <w:trPr>
          <w:trHeight w:val="279"/>
        </w:trPr>
        <w:tc>
          <w:tcPr>
            <w:tcW w:w="1202" w:type="pct"/>
            <w:vMerge/>
          </w:tcPr>
          <w:p w14:paraId="585F79E4" w14:textId="77777777" w:rsidR="00B058A2" w:rsidRPr="009C6E40" w:rsidRDefault="00B058A2" w:rsidP="009C6E40">
            <w:pPr>
              <w:widowControl w:val="0"/>
              <w:autoSpaceDE w:val="0"/>
              <w:autoSpaceDN w:val="0"/>
              <w:spacing w:before="100" w:beforeAutospacing="1" w:after="0" w:line="240" w:lineRule="auto"/>
              <w:outlineLvl w:val="3"/>
              <w:rPr>
                <w:rFonts w:ascii="Times New Roman" w:eastAsia="Times New Roman" w:hAnsi="Times New Roman" w:cs="Times New Roman"/>
                <w:bCs/>
                <w:color w:val="000000" w:themeColor="text1"/>
                <w:sz w:val="24"/>
                <w:szCs w:val="24"/>
              </w:rPr>
            </w:pPr>
          </w:p>
        </w:tc>
        <w:tc>
          <w:tcPr>
            <w:tcW w:w="1742" w:type="pct"/>
            <w:shd w:val="clear" w:color="auto" w:fill="FFFFFF" w:themeFill="background1"/>
          </w:tcPr>
          <w:p w14:paraId="61D41384" w14:textId="77777777" w:rsidR="00B058A2" w:rsidRPr="009C6E40" w:rsidRDefault="00B058A2" w:rsidP="009C6E40">
            <w:pPr>
              <w:widowControl w:val="0"/>
              <w:autoSpaceDE w:val="0"/>
              <w:autoSpaceDN w:val="0"/>
              <w:spacing w:before="100" w:beforeAutospacing="1" w:after="0" w:line="240" w:lineRule="auto"/>
              <w:outlineLvl w:val="3"/>
              <w:rPr>
                <w:rFonts w:ascii="Times New Roman" w:eastAsia="Times New Roman" w:hAnsi="Times New Roman" w:cs="Times New Roman"/>
                <w:bCs/>
                <w:color w:val="000000" w:themeColor="text1"/>
                <w:sz w:val="24"/>
                <w:szCs w:val="24"/>
              </w:rPr>
            </w:pPr>
            <w:r w:rsidRPr="009C6E40">
              <w:rPr>
                <w:rFonts w:ascii="Times New Roman" w:eastAsia="Times New Roman" w:hAnsi="Times New Roman" w:cs="Times New Roman"/>
                <w:bCs/>
                <w:color w:val="000000" w:themeColor="text1"/>
                <w:sz w:val="24"/>
                <w:szCs w:val="24"/>
              </w:rPr>
              <w:t>Secondary education level</w:t>
            </w:r>
          </w:p>
        </w:tc>
        <w:tc>
          <w:tcPr>
            <w:tcW w:w="1169" w:type="pct"/>
            <w:shd w:val="clear" w:color="auto" w:fill="FFFFFF" w:themeFill="background1"/>
          </w:tcPr>
          <w:p w14:paraId="1FFD9A2E" w14:textId="77777777" w:rsidR="00B058A2" w:rsidRPr="009C6E40" w:rsidRDefault="00B058A2" w:rsidP="009C6E40">
            <w:pPr>
              <w:widowControl w:val="0"/>
              <w:autoSpaceDE w:val="0"/>
              <w:autoSpaceDN w:val="0"/>
              <w:spacing w:before="100" w:beforeAutospacing="1" w:after="0" w:line="240" w:lineRule="auto"/>
              <w:outlineLvl w:val="3"/>
              <w:rPr>
                <w:rFonts w:ascii="Times New Roman" w:eastAsia="Times New Roman" w:hAnsi="Times New Roman" w:cs="Times New Roman"/>
                <w:bCs/>
                <w:color w:val="000000" w:themeColor="text1"/>
                <w:sz w:val="24"/>
                <w:szCs w:val="24"/>
              </w:rPr>
            </w:pPr>
            <w:r w:rsidRPr="009C6E40">
              <w:rPr>
                <w:rFonts w:ascii="Times New Roman" w:eastAsia="Times New Roman" w:hAnsi="Times New Roman" w:cs="Times New Roman"/>
                <w:bCs/>
                <w:color w:val="000000" w:themeColor="text1"/>
                <w:sz w:val="24"/>
                <w:szCs w:val="24"/>
              </w:rPr>
              <w:t>16</w:t>
            </w:r>
          </w:p>
        </w:tc>
        <w:tc>
          <w:tcPr>
            <w:tcW w:w="887" w:type="pct"/>
            <w:shd w:val="clear" w:color="auto" w:fill="FFFFFF" w:themeFill="background1"/>
          </w:tcPr>
          <w:p w14:paraId="5F10876A" w14:textId="77777777" w:rsidR="00B058A2" w:rsidRPr="009C6E40" w:rsidRDefault="00B058A2" w:rsidP="009C6E40">
            <w:pPr>
              <w:widowControl w:val="0"/>
              <w:autoSpaceDE w:val="0"/>
              <w:autoSpaceDN w:val="0"/>
              <w:spacing w:before="100" w:beforeAutospacing="1" w:after="0" w:line="240" w:lineRule="auto"/>
              <w:outlineLvl w:val="3"/>
              <w:rPr>
                <w:rFonts w:ascii="Times New Roman" w:eastAsia="Times New Roman" w:hAnsi="Times New Roman" w:cs="Times New Roman"/>
                <w:bCs/>
                <w:color w:val="000000" w:themeColor="text1"/>
                <w:sz w:val="24"/>
                <w:szCs w:val="24"/>
              </w:rPr>
            </w:pPr>
            <w:r w:rsidRPr="009C6E40">
              <w:rPr>
                <w:rFonts w:ascii="Times New Roman" w:eastAsia="Times New Roman" w:hAnsi="Times New Roman" w:cs="Times New Roman"/>
                <w:bCs/>
                <w:color w:val="000000" w:themeColor="text1"/>
                <w:sz w:val="24"/>
                <w:szCs w:val="24"/>
              </w:rPr>
              <w:t>17.6</w:t>
            </w:r>
          </w:p>
        </w:tc>
      </w:tr>
      <w:tr w:rsidR="009C6E40" w:rsidRPr="009C6E40" w14:paraId="25A7C138" w14:textId="77777777" w:rsidTr="00B058A2">
        <w:trPr>
          <w:trHeight w:val="288"/>
        </w:trPr>
        <w:tc>
          <w:tcPr>
            <w:tcW w:w="1202" w:type="pct"/>
            <w:vMerge/>
          </w:tcPr>
          <w:p w14:paraId="49792E9B" w14:textId="77777777" w:rsidR="00B058A2" w:rsidRPr="009C6E40" w:rsidRDefault="00B058A2" w:rsidP="009C6E40">
            <w:pPr>
              <w:widowControl w:val="0"/>
              <w:autoSpaceDE w:val="0"/>
              <w:autoSpaceDN w:val="0"/>
              <w:spacing w:before="100" w:beforeAutospacing="1" w:after="0" w:line="240" w:lineRule="auto"/>
              <w:outlineLvl w:val="3"/>
              <w:rPr>
                <w:rFonts w:ascii="Times New Roman" w:eastAsia="Times New Roman" w:hAnsi="Times New Roman" w:cs="Times New Roman"/>
                <w:bCs/>
                <w:color w:val="000000" w:themeColor="text1"/>
                <w:sz w:val="24"/>
                <w:szCs w:val="24"/>
              </w:rPr>
            </w:pPr>
          </w:p>
        </w:tc>
        <w:tc>
          <w:tcPr>
            <w:tcW w:w="1742" w:type="pct"/>
            <w:shd w:val="clear" w:color="auto" w:fill="FFFFFF" w:themeFill="background1"/>
          </w:tcPr>
          <w:p w14:paraId="48FDD709" w14:textId="77777777" w:rsidR="00B058A2" w:rsidRPr="009C6E40" w:rsidRDefault="00B058A2" w:rsidP="009C6E40">
            <w:pPr>
              <w:widowControl w:val="0"/>
              <w:autoSpaceDE w:val="0"/>
              <w:autoSpaceDN w:val="0"/>
              <w:spacing w:before="100" w:beforeAutospacing="1" w:after="0" w:line="240" w:lineRule="auto"/>
              <w:outlineLvl w:val="3"/>
              <w:rPr>
                <w:rFonts w:ascii="Times New Roman" w:eastAsia="Times New Roman" w:hAnsi="Times New Roman" w:cs="Times New Roman"/>
                <w:bCs/>
                <w:color w:val="000000" w:themeColor="text1"/>
                <w:sz w:val="24"/>
                <w:szCs w:val="24"/>
              </w:rPr>
            </w:pPr>
            <w:r w:rsidRPr="009C6E40">
              <w:rPr>
                <w:rFonts w:ascii="Times New Roman" w:eastAsia="Times New Roman" w:hAnsi="Times New Roman" w:cs="Times New Roman"/>
                <w:bCs/>
                <w:color w:val="000000" w:themeColor="text1"/>
                <w:sz w:val="24"/>
                <w:szCs w:val="24"/>
              </w:rPr>
              <w:t>Certificate level</w:t>
            </w:r>
          </w:p>
        </w:tc>
        <w:tc>
          <w:tcPr>
            <w:tcW w:w="1169" w:type="pct"/>
            <w:shd w:val="clear" w:color="auto" w:fill="FFFFFF" w:themeFill="background1"/>
          </w:tcPr>
          <w:p w14:paraId="4D2F4F3B" w14:textId="77777777" w:rsidR="00B058A2" w:rsidRPr="009C6E40" w:rsidRDefault="00B058A2" w:rsidP="009C6E40">
            <w:pPr>
              <w:widowControl w:val="0"/>
              <w:autoSpaceDE w:val="0"/>
              <w:autoSpaceDN w:val="0"/>
              <w:spacing w:before="100" w:beforeAutospacing="1" w:after="0" w:line="240" w:lineRule="auto"/>
              <w:outlineLvl w:val="3"/>
              <w:rPr>
                <w:rFonts w:ascii="Times New Roman" w:eastAsia="Times New Roman" w:hAnsi="Times New Roman" w:cs="Times New Roman"/>
                <w:bCs/>
                <w:color w:val="000000" w:themeColor="text1"/>
                <w:sz w:val="24"/>
                <w:szCs w:val="24"/>
              </w:rPr>
            </w:pPr>
            <w:r w:rsidRPr="009C6E40">
              <w:rPr>
                <w:rFonts w:ascii="Times New Roman" w:eastAsia="Times New Roman" w:hAnsi="Times New Roman" w:cs="Times New Roman"/>
                <w:bCs/>
                <w:color w:val="000000" w:themeColor="text1"/>
                <w:sz w:val="24"/>
                <w:szCs w:val="24"/>
              </w:rPr>
              <w:t>18</w:t>
            </w:r>
          </w:p>
        </w:tc>
        <w:tc>
          <w:tcPr>
            <w:tcW w:w="887" w:type="pct"/>
            <w:shd w:val="clear" w:color="auto" w:fill="FFFFFF" w:themeFill="background1"/>
          </w:tcPr>
          <w:p w14:paraId="2AFF77E8" w14:textId="77777777" w:rsidR="00B058A2" w:rsidRPr="009C6E40" w:rsidRDefault="00B058A2" w:rsidP="009C6E40">
            <w:pPr>
              <w:widowControl w:val="0"/>
              <w:autoSpaceDE w:val="0"/>
              <w:autoSpaceDN w:val="0"/>
              <w:spacing w:before="100" w:beforeAutospacing="1" w:after="0" w:line="240" w:lineRule="auto"/>
              <w:outlineLvl w:val="3"/>
              <w:rPr>
                <w:rFonts w:ascii="Times New Roman" w:eastAsia="Times New Roman" w:hAnsi="Times New Roman" w:cs="Times New Roman"/>
                <w:bCs/>
                <w:color w:val="000000" w:themeColor="text1"/>
                <w:sz w:val="24"/>
                <w:szCs w:val="24"/>
              </w:rPr>
            </w:pPr>
            <w:r w:rsidRPr="009C6E40">
              <w:rPr>
                <w:rFonts w:ascii="Times New Roman" w:eastAsia="Times New Roman" w:hAnsi="Times New Roman" w:cs="Times New Roman"/>
                <w:bCs/>
                <w:color w:val="000000" w:themeColor="text1"/>
                <w:sz w:val="24"/>
                <w:szCs w:val="24"/>
              </w:rPr>
              <w:t>19.8</w:t>
            </w:r>
          </w:p>
        </w:tc>
      </w:tr>
      <w:tr w:rsidR="009C6E40" w:rsidRPr="009C6E40" w14:paraId="37D7670D" w14:textId="77777777" w:rsidTr="00B058A2">
        <w:trPr>
          <w:trHeight w:val="288"/>
        </w:trPr>
        <w:tc>
          <w:tcPr>
            <w:tcW w:w="1202" w:type="pct"/>
            <w:vMerge/>
          </w:tcPr>
          <w:p w14:paraId="2FAC5531" w14:textId="77777777" w:rsidR="00B058A2" w:rsidRPr="009C6E40" w:rsidRDefault="00B058A2" w:rsidP="009C6E40">
            <w:pPr>
              <w:widowControl w:val="0"/>
              <w:autoSpaceDE w:val="0"/>
              <w:autoSpaceDN w:val="0"/>
              <w:spacing w:before="100" w:beforeAutospacing="1" w:after="0" w:line="240" w:lineRule="auto"/>
              <w:outlineLvl w:val="3"/>
              <w:rPr>
                <w:rFonts w:ascii="Times New Roman" w:eastAsia="Times New Roman" w:hAnsi="Times New Roman" w:cs="Times New Roman"/>
                <w:bCs/>
                <w:color w:val="000000" w:themeColor="text1"/>
                <w:sz w:val="24"/>
                <w:szCs w:val="24"/>
              </w:rPr>
            </w:pPr>
          </w:p>
        </w:tc>
        <w:tc>
          <w:tcPr>
            <w:tcW w:w="1742" w:type="pct"/>
            <w:shd w:val="clear" w:color="auto" w:fill="FFFFFF" w:themeFill="background1"/>
          </w:tcPr>
          <w:p w14:paraId="014CF619" w14:textId="77777777" w:rsidR="00B058A2" w:rsidRPr="009C6E40" w:rsidRDefault="00B058A2" w:rsidP="009C6E40">
            <w:pPr>
              <w:widowControl w:val="0"/>
              <w:autoSpaceDE w:val="0"/>
              <w:autoSpaceDN w:val="0"/>
              <w:spacing w:before="100" w:beforeAutospacing="1" w:after="0" w:line="240" w:lineRule="auto"/>
              <w:outlineLvl w:val="3"/>
              <w:rPr>
                <w:rFonts w:ascii="Times New Roman" w:eastAsia="Times New Roman" w:hAnsi="Times New Roman" w:cs="Times New Roman"/>
                <w:bCs/>
                <w:color w:val="000000" w:themeColor="text1"/>
                <w:sz w:val="24"/>
                <w:szCs w:val="24"/>
              </w:rPr>
            </w:pPr>
            <w:r w:rsidRPr="009C6E40">
              <w:rPr>
                <w:rFonts w:ascii="Times New Roman" w:eastAsia="Times New Roman" w:hAnsi="Times New Roman" w:cs="Times New Roman"/>
                <w:bCs/>
                <w:color w:val="000000" w:themeColor="text1"/>
                <w:sz w:val="24"/>
                <w:szCs w:val="24"/>
              </w:rPr>
              <w:t>Diploma level</w:t>
            </w:r>
          </w:p>
        </w:tc>
        <w:tc>
          <w:tcPr>
            <w:tcW w:w="1169" w:type="pct"/>
            <w:shd w:val="clear" w:color="auto" w:fill="FFFFFF" w:themeFill="background1"/>
          </w:tcPr>
          <w:p w14:paraId="0089C087" w14:textId="77777777" w:rsidR="00B058A2" w:rsidRPr="009C6E40" w:rsidRDefault="00B058A2" w:rsidP="009C6E40">
            <w:pPr>
              <w:widowControl w:val="0"/>
              <w:autoSpaceDE w:val="0"/>
              <w:autoSpaceDN w:val="0"/>
              <w:spacing w:before="100" w:beforeAutospacing="1" w:after="0" w:line="240" w:lineRule="auto"/>
              <w:outlineLvl w:val="3"/>
              <w:rPr>
                <w:rFonts w:ascii="Times New Roman" w:eastAsia="Times New Roman" w:hAnsi="Times New Roman" w:cs="Times New Roman"/>
                <w:bCs/>
                <w:color w:val="000000" w:themeColor="text1"/>
                <w:sz w:val="24"/>
                <w:szCs w:val="24"/>
              </w:rPr>
            </w:pPr>
            <w:r w:rsidRPr="009C6E40">
              <w:rPr>
                <w:rFonts w:ascii="Times New Roman" w:eastAsia="Times New Roman" w:hAnsi="Times New Roman" w:cs="Times New Roman"/>
                <w:bCs/>
                <w:color w:val="000000" w:themeColor="text1"/>
                <w:sz w:val="24"/>
                <w:szCs w:val="24"/>
              </w:rPr>
              <w:t>20</w:t>
            </w:r>
          </w:p>
        </w:tc>
        <w:tc>
          <w:tcPr>
            <w:tcW w:w="887" w:type="pct"/>
            <w:shd w:val="clear" w:color="auto" w:fill="FFFFFF" w:themeFill="background1"/>
          </w:tcPr>
          <w:p w14:paraId="3FABAB4C" w14:textId="77777777" w:rsidR="00B058A2" w:rsidRPr="009C6E40" w:rsidRDefault="00B058A2" w:rsidP="009C6E40">
            <w:pPr>
              <w:widowControl w:val="0"/>
              <w:autoSpaceDE w:val="0"/>
              <w:autoSpaceDN w:val="0"/>
              <w:spacing w:before="100" w:beforeAutospacing="1" w:after="0" w:line="240" w:lineRule="auto"/>
              <w:outlineLvl w:val="3"/>
              <w:rPr>
                <w:rFonts w:ascii="Times New Roman" w:eastAsia="Times New Roman" w:hAnsi="Times New Roman" w:cs="Times New Roman"/>
                <w:bCs/>
                <w:color w:val="000000" w:themeColor="text1"/>
                <w:sz w:val="24"/>
                <w:szCs w:val="24"/>
              </w:rPr>
            </w:pPr>
            <w:r w:rsidRPr="009C6E40">
              <w:rPr>
                <w:rFonts w:ascii="Times New Roman" w:eastAsia="Times New Roman" w:hAnsi="Times New Roman" w:cs="Times New Roman"/>
                <w:bCs/>
                <w:color w:val="000000" w:themeColor="text1"/>
                <w:sz w:val="24"/>
                <w:szCs w:val="24"/>
              </w:rPr>
              <w:t>21.9</w:t>
            </w:r>
          </w:p>
        </w:tc>
      </w:tr>
      <w:tr w:rsidR="009C6E40" w:rsidRPr="009C6E40" w14:paraId="55BF2022" w14:textId="77777777" w:rsidTr="00B058A2">
        <w:trPr>
          <w:trHeight w:val="288"/>
        </w:trPr>
        <w:tc>
          <w:tcPr>
            <w:tcW w:w="1202" w:type="pct"/>
            <w:vMerge/>
          </w:tcPr>
          <w:p w14:paraId="5D99202F" w14:textId="77777777" w:rsidR="00B058A2" w:rsidRPr="009C6E40" w:rsidRDefault="00B058A2" w:rsidP="009C6E40">
            <w:pPr>
              <w:widowControl w:val="0"/>
              <w:autoSpaceDE w:val="0"/>
              <w:autoSpaceDN w:val="0"/>
              <w:spacing w:before="100" w:beforeAutospacing="1" w:after="0" w:line="240" w:lineRule="auto"/>
              <w:outlineLvl w:val="3"/>
              <w:rPr>
                <w:rFonts w:ascii="Times New Roman" w:eastAsia="Times New Roman" w:hAnsi="Times New Roman" w:cs="Times New Roman"/>
                <w:bCs/>
                <w:color w:val="000000" w:themeColor="text1"/>
                <w:sz w:val="24"/>
                <w:szCs w:val="24"/>
              </w:rPr>
            </w:pPr>
          </w:p>
        </w:tc>
        <w:tc>
          <w:tcPr>
            <w:tcW w:w="1742" w:type="pct"/>
            <w:shd w:val="clear" w:color="auto" w:fill="FFFFFF" w:themeFill="background1"/>
          </w:tcPr>
          <w:p w14:paraId="56748955" w14:textId="77777777" w:rsidR="00B058A2" w:rsidRPr="009C6E40" w:rsidRDefault="00B058A2" w:rsidP="009C6E40">
            <w:pPr>
              <w:widowControl w:val="0"/>
              <w:autoSpaceDE w:val="0"/>
              <w:autoSpaceDN w:val="0"/>
              <w:spacing w:before="100" w:beforeAutospacing="1" w:after="0" w:line="240" w:lineRule="auto"/>
              <w:outlineLvl w:val="3"/>
              <w:rPr>
                <w:rFonts w:ascii="Times New Roman" w:eastAsia="Times New Roman" w:hAnsi="Times New Roman" w:cs="Times New Roman"/>
                <w:bCs/>
                <w:color w:val="000000" w:themeColor="text1"/>
                <w:sz w:val="24"/>
                <w:szCs w:val="24"/>
              </w:rPr>
            </w:pPr>
            <w:r w:rsidRPr="009C6E40">
              <w:rPr>
                <w:rFonts w:ascii="Times New Roman" w:eastAsia="Times New Roman" w:hAnsi="Times New Roman" w:cs="Times New Roman"/>
                <w:bCs/>
                <w:color w:val="000000" w:themeColor="text1"/>
                <w:sz w:val="24"/>
                <w:szCs w:val="24"/>
              </w:rPr>
              <w:t>Bachelor degree level</w:t>
            </w:r>
          </w:p>
        </w:tc>
        <w:tc>
          <w:tcPr>
            <w:tcW w:w="1169" w:type="pct"/>
            <w:shd w:val="clear" w:color="auto" w:fill="FFFFFF" w:themeFill="background1"/>
          </w:tcPr>
          <w:p w14:paraId="4FC56F0C" w14:textId="77777777" w:rsidR="00B058A2" w:rsidRPr="009C6E40" w:rsidRDefault="00B058A2" w:rsidP="009C6E40">
            <w:pPr>
              <w:widowControl w:val="0"/>
              <w:autoSpaceDE w:val="0"/>
              <w:autoSpaceDN w:val="0"/>
              <w:spacing w:before="100" w:beforeAutospacing="1" w:after="0" w:line="240" w:lineRule="auto"/>
              <w:outlineLvl w:val="3"/>
              <w:rPr>
                <w:rFonts w:ascii="Times New Roman" w:eastAsia="Times New Roman" w:hAnsi="Times New Roman" w:cs="Times New Roman"/>
                <w:bCs/>
                <w:color w:val="000000" w:themeColor="text1"/>
                <w:sz w:val="24"/>
                <w:szCs w:val="24"/>
              </w:rPr>
            </w:pPr>
            <w:r w:rsidRPr="009C6E40">
              <w:rPr>
                <w:rFonts w:ascii="Times New Roman" w:eastAsia="Times New Roman" w:hAnsi="Times New Roman" w:cs="Times New Roman"/>
                <w:bCs/>
                <w:color w:val="000000" w:themeColor="text1"/>
                <w:sz w:val="24"/>
                <w:szCs w:val="24"/>
              </w:rPr>
              <w:t>17</w:t>
            </w:r>
          </w:p>
        </w:tc>
        <w:tc>
          <w:tcPr>
            <w:tcW w:w="887" w:type="pct"/>
            <w:shd w:val="clear" w:color="auto" w:fill="FFFFFF" w:themeFill="background1"/>
          </w:tcPr>
          <w:p w14:paraId="64421226" w14:textId="77777777" w:rsidR="00B058A2" w:rsidRPr="009C6E40" w:rsidRDefault="00B058A2" w:rsidP="009C6E40">
            <w:pPr>
              <w:widowControl w:val="0"/>
              <w:autoSpaceDE w:val="0"/>
              <w:autoSpaceDN w:val="0"/>
              <w:spacing w:before="100" w:beforeAutospacing="1" w:after="0" w:line="240" w:lineRule="auto"/>
              <w:outlineLvl w:val="3"/>
              <w:rPr>
                <w:rFonts w:ascii="Times New Roman" w:eastAsia="Times New Roman" w:hAnsi="Times New Roman" w:cs="Times New Roman"/>
                <w:bCs/>
                <w:color w:val="000000" w:themeColor="text1"/>
                <w:sz w:val="24"/>
                <w:szCs w:val="24"/>
              </w:rPr>
            </w:pPr>
            <w:r w:rsidRPr="009C6E40">
              <w:rPr>
                <w:rFonts w:ascii="Times New Roman" w:eastAsia="Times New Roman" w:hAnsi="Times New Roman" w:cs="Times New Roman"/>
                <w:bCs/>
                <w:color w:val="000000" w:themeColor="text1"/>
                <w:sz w:val="24"/>
                <w:szCs w:val="24"/>
              </w:rPr>
              <w:t>18.7</w:t>
            </w:r>
          </w:p>
        </w:tc>
      </w:tr>
      <w:tr w:rsidR="009C6E40" w:rsidRPr="009C6E40" w14:paraId="463AC1A9" w14:textId="77777777" w:rsidTr="00B058A2">
        <w:trPr>
          <w:trHeight w:val="288"/>
        </w:trPr>
        <w:tc>
          <w:tcPr>
            <w:tcW w:w="1202" w:type="pct"/>
            <w:vMerge/>
          </w:tcPr>
          <w:p w14:paraId="20409A83" w14:textId="77777777" w:rsidR="00B058A2" w:rsidRPr="009C6E40" w:rsidRDefault="00B058A2" w:rsidP="009C6E40">
            <w:pPr>
              <w:widowControl w:val="0"/>
              <w:autoSpaceDE w:val="0"/>
              <w:autoSpaceDN w:val="0"/>
              <w:spacing w:before="100" w:beforeAutospacing="1" w:after="0" w:line="240" w:lineRule="auto"/>
              <w:outlineLvl w:val="3"/>
              <w:rPr>
                <w:rFonts w:ascii="Times New Roman" w:eastAsia="Times New Roman" w:hAnsi="Times New Roman" w:cs="Times New Roman"/>
                <w:bCs/>
                <w:color w:val="000000" w:themeColor="text1"/>
                <w:sz w:val="24"/>
                <w:szCs w:val="24"/>
              </w:rPr>
            </w:pPr>
          </w:p>
        </w:tc>
        <w:tc>
          <w:tcPr>
            <w:tcW w:w="1742" w:type="pct"/>
            <w:tcBorders>
              <w:bottom w:val="single" w:sz="4" w:space="0" w:color="auto"/>
            </w:tcBorders>
            <w:shd w:val="clear" w:color="auto" w:fill="FFFFFF" w:themeFill="background1"/>
          </w:tcPr>
          <w:p w14:paraId="6974451E" w14:textId="77777777" w:rsidR="00B058A2" w:rsidRPr="009C6E40" w:rsidRDefault="00B058A2" w:rsidP="009C6E40">
            <w:pPr>
              <w:widowControl w:val="0"/>
              <w:autoSpaceDE w:val="0"/>
              <w:autoSpaceDN w:val="0"/>
              <w:spacing w:before="100" w:beforeAutospacing="1" w:after="0" w:line="240" w:lineRule="auto"/>
              <w:outlineLvl w:val="3"/>
              <w:rPr>
                <w:rFonts w:ascii="Times New Roman" w:eastAsia="Times New Roman" w:hAnsi="Times New Roman" w:cs="Times New Roman"/>
                <w:bCs/>
                <w:color w:val="000000" w:themeColor="text1"/>
                <w:sz w:val="24"/>
                <w:szCs w:val="24"/>
              </w:rPr>
            </w:pPr>
            <w:r w:rsidRPr="009C6E40">
              <w:rPr>
                <w:rFonts w:ascii="Times New Roman" w:eastAsia="Times New Roman" w:hAnsi="Times New Roman" w:cs="Times New Roman"/>
                <w:bCs/>
                <w:color w:val="000000" w:themeColor="text1"/>
                <w:sz w:val="24"/>
                <w:szCs w:val="24"/>
              </w:rPr>
              <w:t>Postgraduate degree</w:t>
            </w:r>
          </w:p>
        </w:tc>
        <w:tc>
          <w:tcPr>
            <w:tcW w:w="1169" w:type="pct"/>
            <w:tcBorders>
              <w:bottom w:val="single" w:sz="4" w:space="0" w:color="auto"/>
            </w:tcBorders>
            <w:shd w:val="clear" w:color="auto" w:fill="FFFFFF" w:themeFill="background1"/>
          </w:tcPr>
          <w:p w14:paraId="2C8C6C36" w14:textId="77777777" w:rsidR="00B058A2" w:rsidRPr="009C6E40" w:rsidRDefault="00B058A2" w:rsidP="009C6E40">
            <w:pPr>
              <w:widowControl w:val="0"/>
              <w:autoSpaceDE w:val="0"/>
              <w:autoSpaceDN w:val="0"/>
              <w:spacing w:before="100" w:beforeAutospacing="1" w:after="0" w:line="240" w:lineRule="auto"/>
              <w:outlineLvl w:val="3"/>
              <w:rPr>
                <w:rFonts w:ascii="Times New Roman" w:eastAsia="Times New Roman" w:hAnsi="Times New Roman" w:cs="Times New Roman"/>
                <w:bCs/>
                <w:color w:val="000000" w:themeColor="text1"/>
                <w:sz w:val="24"/>
                <w:szCs w:val="24"/>
              </w:rPr>
            </w:pPr>
            <w:r w:rsidRPr="009C6E40">
              <w:rPr>
                <w:rFonts w:ascii="Times New Roman" w:eastAsia="Times New Roman" w:hAnsi="Times New Roman" w:cs="Times New Roman"/>
                <w:bCs/>
                <w:color w:val="000000" w:themeColor="text1"/>
                <w:sz w:val="24"/>
                <w:szCs w:val="24"/>
              </w:rPr>
              <w:t xml:space="preserve"> 9</w:t>
            </w:r>
          </w:p>
        </w:tc>
        <w:tc>
          <w:tcPr>
            <w:tcW w:w="887" w:type="pct"/>
            <w:tcBorders>
              <w:bottom w:val="single" w:sz="4" w:space="0" w:color="auto"/>
            </w:tcBorders>
            <w:shd w:val="clear" w:color="auto" w:fill="FFFFFF" w:themeFill="background1"/>
          </w:tcPr>
          <w:p w14:paraId="22202511" w14:textId="77777777" w:rsidR="00B058A2" w:rsidRPr="009C6E40" w:rsidRDefault="00B058A2" w:rsidP="009C6E40">
            <w:pPr>
              <w:widowControl w:val="0"/>
              <w:autoSpaceDE w:val="0"/>
              <w:autoSpaceDN w:val="0"/>
              <w:spacing w:before="100" w:beforeAutospacing="1" w:after="0" w:line="240" w:lineRule="auto"/>
              <w:outlineLvl w:val="3"/>
              <w:rPr>
                <w:rFonts w:ascii="Times New Roman" w:eastAsia="Times New Roman" w:hAnsi="Times New Roman" w:cs="Times New Roman"/>
                <w:bCs/>
                <w:color w:val="000000" w:themeColor="text1"/>
                <w:sz w:val="24"/>
                <w:szCs w:val="24"/>
              </w:rPr>
            </w:pPr>
            <w:r w:rsidRPr="009C6E40">
              <w:rPr>
                <w:rFonts w:ascii="Times New Roman" w:eastAsia="Times New Roman" w:hAnsi="Times New Roman" w:cs="Times New Roman"/>
                <w:bCs/>
                <w:color w:val="000000" w:themeColor="text1"/>
                <w:sz w:val="24"/>
                <w:szCs w:val="24"/>
              </w:rPr>
              <w:t>9.9</w:t>
            </w:r>
          </w:p>
        </w:tc>
      </w:tr>
      <w:tr w:rsidR="009C6E40" w:rsidRPr="009C6E40" w14:paraId="269B7760" w14:textId="77777777" w:rsidTr="00B058A2">
        <w:trPr>
          <w:trHeight w:val="288"/>
        </w:trPr>
        <w:tc>
          <w:tcPr>
            <w:tcW w:w="1202" w:type="pct"/>
            <w:vMerge/>
          </w:tcPr>
          <w:p w14:paraId="57244AFB" w14:textId="77777777" w:rsidR="00B058A2" w:rsidRPr="009C6E40" w:rsidRDefault="00B058A2" w:rsidP="009C6E40">
            <w:pPr>
              <w:widowControl w:val="0"/>
              <w:autoSpaceDE w:val="0"/>
              <w:autoSpaceDN w:val="0"/>
              <w:spacing w:before="100" w:beforeAutospacing="1" w:after="0" w:line="240" w:lineRule="auto"/>
              <w:outlineLvl w:val="3"/>
              <w:rPr>
                <w:rFonts w:ascii="Times New Roman" w:eastAsia="Times New Roman" w:hAnsi="Times New Roman" w:cs="Times New Roman"/>
                <w:bCs/>
                <w:color w:val="000000" w:themeColor="text1"/>
                <w:sz w:val="24"/>
                <w:szCs w:val="24"/>
              </w:rPr>
            </w:pPr>
          </w:p>
        </w:tc>
        <w:tc>
          <w:tcPr>
            <w:tcW w:w="1742" w:type="pct"/>
            <w:shd w:val="clear" w:color="auto" w:fill="F2F2F2" w:themeFill="background1" w:themeFillShade="F2"/>
          </w:tcPr>
          <w:p w14:paraId="265D702D" w14:textId="77777777" w:rsidR="00B058A2" w:rsidRPr="009C6E40" w:rsidRDefault="00B058A2" w:rsidP="009C6E40">
            <w:pPr>
              <w:widowControl w:val="0"/>
              <w:autoSpaceDE w:val="0"/>
              <w:autoSpaceDN w:val="0"/>
              <w:spacing w:before="100" w:beforeAutospacing="1" w:after="0" w:line="240" w:lineRule="auto"/>
              <w:outlineLvl w:val="3"/>
              <w:rPr>
                <w:rFonts w:ascii="Times New Roman" w:eastAsia="Times New Roman" w:hAnsi="Times New Roman" w:cs="Times New Roman"/>
                <w:bCs/>
                <w:color w:val="000000" w:themeColor="text1"/>
                <w:sz w:val="24"/>
                <w:szCs w:val="24"/>
              </w:rPr>
            </w:pPr>
            <w:r w:rsidRPr="009C6E40">
              <w:rPr>
                <w:rFonts w:ascii="Times New Roman" w:eastAsia="Times New Roman" w:hAnsi="Times New Roman" w:cs="Times New Roman"/>
                <w:b/>
                <w:bCs/>
                <w:color w:val="000000" w:themeColor="text1"/>
                <w:sz w:val="24"/>
                <w:szCs w:val="24"/>
              </w:rPr>
              <w:t>Total</w:t>
            </w:r>
          </w:p>
        </w:tc>
        <w:tc>
          <w:tcPr>
            <w:tcW w:w="1169" w:type="pct"/>
            <w:shd w:val="clear" w:color="auto" w:fill="F2F2F2" w:themeFill="background1" w:themeFillShade="F2"/>
          </w:tcPr>
          <w:p w14:paraId="69A544E3" w14:textId="77777777" w:rsidR="00B058A2" w:rsidRPr="009C6E40" w:rsidRDefault="00B058A2" w:rsidP="009C6E40">
            <w:pPr>
              <w:widowControl w:val="0"/>
              <w:autoSpaceDE w:val="0"/>
              <w:autoSpaceDN w:val="0"/>
              <w:spacing w:before="100" w:beforeAutospacing="1" w:after="0" w:line="240" w:lineRule="auto"/>
              <w:outlineLvl w:val="3"/>
              <w:rPr>
                <w:rFonts w:ascii="Times New Roman" w:eastAsia="Times New Roman" w:hAnsi="Times New Roman" w:cs="Times New Roman"/>
                <w:bCs/>
                <w:color w:val="000000" w:themeColor="text1"/>
                <w:sz w:val="24"/>
                <w:szCs w:val="24"/>
              </w:rPr>
            </w:pPr>
            <w:r w:rsidRPr="009C6E40">
              <w:rPr>
                <w:rFonts w:ascii="Times New Roman" w:eastAsia="Times New Roman" w:hAnsi="Times New Roman" w:cs="Times New Roman"/>
                <w:b/>
                <w:bCs/>
                <w:color w:val="000000" w:themeColor="text1"/>
                <w:sz w:val="24"/>
                <w:szCs w:val="24"/>
              </w:rPr>
              <w:t>91</w:t>
            </w:r>
          </w:p>
        </w:tc>
        <w:tc>
          <w:tcPr>
            <w:tcW w:w="887" w:type="pct"/>
            <w:shd w:val="clear" w:color="auto" w:fill="F2F2F2" w:themeFill="background1" w:themeFillShade="F2"/>
          </w:tcPr>
          <w:p w14:paraId="0450B0CE" w14:textId="77777777" w:rsidR="00B058A2" w:rsidRPr="009C6E40" w:rsidRDefault="00B058A2" w:rsidP="009C6E40">
            <w:pPr>
              <w:widowControl w:val="0"/>
              <w:autoSpaceDE w:val="0"/>
              <w:autoSpaceDN w:val="0"/>
              <w:spacing w:before="100" w:beforeAutospacing="1" w:after="0" w:line="240" w:lineRule="auto"/>
              <w:outlineLvl w:val="3"/>
              <w:rPr>
                <w:rFonts w:ascii="Times New Roman" w:eastAsia="Times New Roman" w:hAnsi="Times New Roman" w:cs="Times New Roman"/>
                <w:bCs/>
                <w:color w:val="000000" w:themeColor="text1"/>
                <w:sz w:val="24"/>
                <w:szCs w:val="24"/>
              </w:rPr>
            </w:pPr>
            <w:r w:rsidRPr="009C6E40">
              <w:rPr>
                <w:rFonts w:ascii="Times New Roman" w:eastAsia="Times New Roman" w:hAnsi="Times New Roman" w:cs="Times New Roman"/>
                <w:b/>
                <w:bCs/>
                <w:color w:val="000000" w:themeColor="text1"/>
                <w:sz w:val="24"/>
                <w:szCs w:val="24"/>
              </w:rPr>
              <w:t>100</w:t>
            </w:r>
          </w:p>
        </w:tc>
      </w:tr>
    </w:tbl>
    <w:p w14:paraId="0634AF4B" w14:textId="3A332C22" w:rsidR="00D569F4" w:rsidRDefault="007D72BA" w:rsidP="009C6E40">
      <w:pPr>
        <w:widowControl w:val="0"/>
        <w:spacing w:before="120" w:after="0" w:line="240" w:lineRule="auto"/>
        <w:rPr>
          <w:rFonts w:ascii="Times New Roman" w:hAnsi="Times New Roman" w:cs="Times New Roman"/>
          <w:color w:val="000000" w:themeColor="text1"/>
          <w:sz w:val="24"/>
          <w:szCs w:val="24"/>
        </w:rPr>
      </w:pPr>
      <w:r w:rsidRPr="009C6E40">
        <w:rPr>
          <w:rFonts w:ascii="Times New Roman" w:hAnsi="Times New Roman" w:cs="Times New Roman"/>
          <w:b/>
          <w:bCs/>
          <w:color w:val="000000" w:themeColor="text1"/>
          <w:sz w:val="24"/>
          <w:szCs w:val="24"/>
        </w:rPr>
        <w:t xml:space="preserve">Source: </w:t>
      </w:r>
      <w:r w:rsidRPr="009C6E40">
        <w:rPr>
          <w:rFonts w:ascii="Times New Roman" w:hAnsi="Times New Roman" w:cs="Times New Roman"/>
          <w:color w:val="000000" w:themeColor="text1"/>
          <w:sz w:val="24"/>
          <w:szCs w:val="24"/>
        </w:rPr>
        <w:t>Field Data (2023)</w:t>
      </w:r>
    </w:p>
    <w:p w14:paraId="36BD8C24" w14:textId="77777777" w:rsidR="009C6E40" w:rsidRPr="009C6E40" w:rsidRDefault="009C6E40" w:rsidP="009C6E40">
      <w:pPr>
        <w:widowControl w:val="0"/>
        <w:spacing w:before="120" w:after="0" w:line="240" w:lineRule="auto"/>
        <w:rPr>
          <w:rFonts w:ascii="Times New Roman" w:hAnsi="Times New Roman" w:cs="Times New Roman"/>
          <w:color w:val="000000" w:themeColor="text1"/>
          <w:sz w:val="32"/>
          <w:szCs w:val="24"/>
        </w:rPr>
      </w:pPr>
    </w:p>
    <w:p w14:paraId="2E358F0A" w14:textId="36CFA5AE" w:rsidR="00D7249D" w:rsidRPr="00CA6E66" w:rsidRDefault="00AC72E7" w:rsidP="009C6E40">
      <w:pPr>
        <w:pStyle w:val="Heading2"/>
        <w:spacing w:before="100" w:beforeAutospacing="1"/>
        <w:ind w:left="426" w:hanging="426"/>
        <w:rPr>
          <w:rFonts w:eastAsia="Calibri" w:cs="Times New Roman"/>
          <w:b/>
          <w:color w:val="000000" w:themeColor="text1"/>
          <w:szCs w:val="24"/>
        </w:rPr>
      </w:pPr>
      <w:bookmarkStart w:id="196" w:name="_Toc462583210"/>
      <w:bookmarkStart w:id="197" w:name="_Toc202872210"/>
      <w:r w:rsidRPr="00CA6E66">
        <w:rPr>
          <w:rFonts w:eastAsia="Calibri" w:cs="Times New Roman"/>
          <w:b/>
          <w:color w:val="000000" w:themeColor="text1"/>
          <w:szCs w:val="24"/>
        </w:rPr>
        <w:t>4.4</w:t>
      </w:r>
      <w:r w:rsidR="009C1413" w:rsidRPr="00CA6E66">
        <w:rPr>
          <w:rFonts w:eastAsia="Calibri" w:cs="Times New Roman"/>
          <w:b/>
          <w:color w:val="000000" w:themeColor="text1"/>
          <w:szCs w:val="24"/>
        </w:rPr>
        <w:tab/>
      </w:r>
      <w:bookmarkEnd w:id="196"/>
      <w:r w:rsidR="00D7249D" w:rsidRPr="00CA6E66">
        <w:rPr>
          <w:rFonts w:eastAsia="Calibri" w:cs="Times New Roman"/>
          <w:b/>
          <w:color w:val="000000" w:themeColor="text1"/>
          <w:szCs w:val="24"/>
        </w:rPr>
        <w:t>Reliability and Validity</w:t>
      </w:r>
      <w:bookmarkEnd w:id="197"/>
      <w:r w:rsidR="003A503D" w:rsidRPr="00CA6E66">
        <w:rPr>
          <w:rFonts w:eastAsia="Calibri" w:cs="Times New Roman"/>
          <w:b/>
          <w:color w:val="000000" w:themeColor="text1"/>
          <w:szCs w:val="24"/>
        </w:rPr>
        <w:fldChar w:fldCharType="begin"/>
      </w:r>
      <w:r w:rsidR="003A503D" w:rsidRPr="00CA6E66">
        <w:rPr>
          <w:color w:val="000000" w:themeColor="text1"/>
        </w:rPr>
        <w:instrText xml:space="preserve"> TC "</w:instrText>
      </w:r>
      <w:bookmarkStart w:id="198" w:name="_Toc203238092"/>
      <w:r w:rsidR="003A503D" w:rsidRPr="00CA6E66">
        <w:rPr>
          <w:rFonts w:eastAsia="Calibri" w:cs="Times New Roman"/>
          <w:b/>
          <w:color w:val="000000" w:themeColor="text1"/>
          <w:szCs w:val="24"/>
        </w:rPr>
        <w:instrText>4.4</w:instrText>
      </w:r>
      <w:r w:rsidR="003A503D" w:rsidRPr="00CA6E66">
        <w:rPr>
          <w:rFonts w:eastAsia="Calibri" w:cs="Times New Roman"/>
          <w:b/>
          <w:color w:val="000000" w:themeColor="text1"/>
          <w:szCs w:val="24"/>
        </w:rPr>
        <w:tab/>
        <w:instrText>Reliability and Validity</w:instrText>
      </w:r>
      <w:bookmarkEnd w:id="198"/>
      <w:r w:rsidR="003A503D" w:rsidRPr="00CA6E66">
        <w:rPr>
          <w:color w:val="000000" w:themeColor="text1"/>
        </w:rPr>
        <w:instrText xml:space="preserve">" \f C \l "1" </w:instrText>
      </w:r>
      <w:r w:rsidR="003A503D" w:rsidRPr="00CA6E66">
        <w:rPr>
          <w:rFonts w:eastAsia="Calibri" w:cs="Times New Roman"/>
          <w:b/>
          <w:color w:val="000000" w:themeColor="text1"/>
          <w:szCs w:val="24"/>
        </w:rPr>
        <w:fldChar w:fldCharType="end"/>
      </w:r>
    </w:p>
    <w:p w14:paraId="57BD2E59" w14:textId="4037BF5E" w:rsidR="00D7249D" w:rsidRPr="00CA6E66" w:rsidRDefault="00D7249D" w:rsidP="009C6E40">
      <w:pPr>
        <w:pStyle w:val="Heading3"/>
        <w:ind w:left="567" w:hanging="567"/>
        <w:rPr>
          <w:rFonts w:eastAsia="Times New Roman" w:cs="Times New Roman"/>
          <w:color w:val="000000" w:themeColor="text1"/>
        </w:rPr>
      </w:pPr>
      <w:bookmarkStart w:id="199" w:name="_Toc63348185"/>
      <w:bookmarkStart w:id="200" w:name="_Toc202872211"/>
      <w:r w:rsidRPr="00CA6E66">
        <w:rPr>
          <w:rFonts w:eastAsia="Times New Roman" w:cs="Times New Roman"/>
          <w:color w:val="000000" w:themeColor="text1"/>
        </w:rPr>
        <w:t>4.</w:t>
      </w:r>
      <w:r w:rsidR="007E146D" w:rsidRPr="00CA6E66">
        <w:rPr>
          <w:rFonts w:eastAsia="Times New Roman" w:cs="Times New Roman"/>
          <w:color w:val="000000" w:themeColor="text1"/>
        </w:rPr>
        <w:t>4</w:t>
      </w:r>
      <w:r w:rsidRPr="00CA6E66">
        <w:rPr>
          <w:rFonts w:eastAsia="Times New Roman" w:cs="Times New Roman"/>
          <w:color w:val="000000" w:themeColor="text1"/>
        </w:rPr>
        <w:t>.1</w:t>
      </w:r>
      <w:r w:rsidRPr="00CA6E66">
        <w:rPr>
          <w:rFonts w:eastAsia="Times New Roman" w:cs="Times New Roman"/>
          <w:color w:val="000000" w:themeColor="text1"/>
        </w:rPr>
        <w:tab/>
        <w:t>Reliability</w:t>
      </w:r>
      <w:bookmarkEnd w:id="199"/>
      <w:bookmarkEnd w:id="200"/>
      <w:r w:rsidR="003A503D" w:rsidRPr="00CA6E66">
        <w:rPr>
          <w:rFonts w:eastAsia="Times New Roman" w:cs="Times New Roman"/>
          <w:color w:val="000000" w:themeColor="text1"/>
        </w:rPr>
        <w:fldChar w:fldCharType="begin"/>
      </w:r>
      <w:r w:rsidR="003A503D" w:rsidRPr="00CA6E66">
        <w:rPr>
          <w:color w:val="000000" w:themeColor="text1"/>
        </w:rPr>
        <w:instrText xml:space="preserve"> TC "</w:instrText>
      </w:r>
      <w:bookmarkStart w:id="201" w:name="_Toc203238093"/>
      <w:r w:rsidR="003A503D" w:rsidRPr="00CA6E66">
        <w:rPr>
          <w:rFonts w:eastAsia="Times New Roman" w:cs="Times New Roman"/>
          <w:color w:val="000000" w:themeColor="text1"/>
        </w:rPr>
        <w:instrText>4.4.1</w:instrText>
      </w:r>
      <w:r w:rsidR="003A503D" w:rsidRPr="00CA6E66">
        <w:rPr>
          <w:rFonts w:eastAsia="Times New Roman" w:cs="Times New Roman"/>
          <w:color w:val="000000" w:themeColor="text1"/>
        </w:rPr>
        <w:tab/>
        <w:instrText>Reliability</w:instrText>
      </w:r>
      <w:bookmarkEnd w:id="201"/>
      <w:r w:rsidR="003A503D" w:rsidRPr="00CA6E66">
        <w:rPr>
          <w:color w:val="000000" w:themeColor="text1"/>
        </w:rPr>
        <w:instrText xml:space="preserve">" \f C \l "1" </w:instrText>
      </w:r>
      <w:r w:rsidR="003A503D" w:rsidRPr="00CA6E66">
        <w:rPr>
          <w:rFonts w:eastAsia="Times New Roman" w:cs="Times New Roman"/>
          <w:color w:val="000000" w:themeColor="text1"/>
        </w:rPr>
        <w:fldChar w:fldCharType="end"/>
      </w:r>
    </w:p>
    <w:p w14:paraId="5FED76F9" w14:textId="68E56DBE" w:rsidR="00D25A8C" w:rsidRDefault="00343864" w:rsidP="005F6319">
      <w:pPr>
        <w:pStyle w:val="Default"/>
        <w:spacing w:before="40"/>
        <w:rPr>
          <w:color w:val="000000" w:themeColor="text1"/>
        </w:rPr>
      </w:pPr>
      <w:bookmarkStart w:id="202" w:name="_Toc181817558"/>
      <w:r w:rsidRPr="00CA6E66">
        <w:rPr>
          <w:color w:val="000000" w:themeColor="text1"/>
        </w:rPr>
        <w:t>T</w:t>
      </w:r>
      <w:r w:rsidR="00962040" w:rsidRPr="00CA6E66">
        <w:rPr>
          <w:color w:val="000000" w:themeColor="text1"/>
        </w:rPr>
        <w:t xml:space="preserve">o ensure </w:t>
      </w:r>
      <w:r w:rsidRPr="00CA6E66">
        <w:rPr>
          <w:color w:val="000000" w:themeColor="text1"/>
        </w:rPr>
        <w:t>inner reliability, a test was conducted before analyzing the data</w:t>
      </w:r>
      <w:r w:rsidR="00962040" w:rsidRPr="00CA6E66">
        <w:rPr>
          <w:color w:val="000000" w:themeColor="text1"/>
        </w:rPr>
        <w:t>, which reflect</w:t>
      </w:r>
      <w:r w:rsidR="0018432C" w:rsidRPr="00CA6E66">
        <w:rPr>
          <w:color w:val="000000" w:themeColor="text1"/>
        </w:rPr>
        <w:t>ed</w:t>
      </w:r>
      <w:r w:rsidR="00962040" w:rsidRPr="00CA6E66">
        <w:rPr>
          <w:color w:val="000000" w:themeColor="text1"/>
        </w:rPr>
        <w:t xml:space="preserve"> the coherence of items measuring the same construct. Lee Cronbach introduced Cronbach's alpha in 1951, the most used method for assessing internal consistency. It is often applied to evaluate the reliability of scales formed from Likert-scale survey questions. Cronbach's alpha values range </w:t>
      </w:r>
      <w:r w:rsidR="00483832" w:rsidRPr="00CA6E66">
        <w:rPr>
          <w:color w:val="000000" w:themeColor="text1"/>
        </w:rPr>
        <w:t xml:space="preserve">from </w:t>
      </w:r>
      <w:r w:rsidR="00962040" w:rsidRPr="00CA6E66">
        <w:rPr>
          <w:color w:val="000000" w:themeColor="text1"/>
        </w:rPr>
        <w:t xml:space="preserve">0 to 1, where higher values </w:t>
      </w:r>
      <w:r w:rsidRPr="00CA6E66">
        <w:rPr>
          <w:color w:val="000000" w:themeColor="text1"/>
        </w:rPr>
        <w:t xml:space="preserve">show </w:t>
      </w:r>
      <w:r w:rsidR="00962040" w:rsidRPr="00CA6E66">
        <w:rPr>
          <w:color w:val="000000" w:themeColor="text1"/>
        </w:rPr>
        <w:t>greater reliability, while lower values suggest limited reliability.</w:t>
      </w:r>
      <w:r w:rsidR="00D25A8C" w:rsidRPr="00CA6E66">
        <w:rPr>
          <w:color w:val="000000" w:themeColor="text1"/>
        </w:rPr>
        <w:t xml:space="preserve"> </w:t>
      </w:r>
      <w:r w:rsidR="00962040" w:rsidRPr="00CA6E66">
        <w:rPr>
          <w:color w:val="000000" w:themeColor="text1"/>
        </w:rPr>
        <w:t>Cronbach's alpha was used</w:t>
      </w:r>
      <w:r w:rsidR="00245632" w:rsidRPr="00CA6E66">
        <w:rPr>
          <w:color w:val="000000" w:themeColor="text1"/>
        </w:rPr>
        <w:t xml:space="preserve">, </w:t>
      </w:r>
      <w:r w:rsidR="00962040" w:rsidRPr="00CA6E66">
        <w:rPr>
          <w:color w:val="000000" w:themeColor="text1"/>
        </w:rPr>
        <w:t>to e</w:t>
      </w:r>
      <w:r w:rsidR="00245632" w:rsidRPr="00CA6E66">
        <w:rPr>
          <w:color w:val="000000" w:themeColor="text1"/>
        </w:rPr>
        <w:t>valuate and explore</w:t>
      </w:r>
      <w:r w:rsidR="00962040" w:rsidRPr="00CA6E66">
        <w:rPr>
          <w:color w:val="000000" w:themeColor="text1"/>
        </w:rPr>
        <w:t xml:space="preserve"> the internal consistency of each </w:t>
      </w:r>
      <w:r w:rsidR="00962040" w:rsidRPr="00CA6E66">
        <w:rPr>
          <w:color w:val="000000" w:themeColor="text1"/>
        </w:rPr>
        <w:lastRenderedPageBreak/>
        <w:t>construct within the scale</w:t>
      </w:r>
      <w:r w:rsidR="00B607A2" w:rsidRPr="00CA6E66">
        <w:rPr>
          <w:color w:val="000000" w:themeColor="text1"/>
        </w:rPr>
        <w:t xml:space="preserve"> in this study</w:t>
      </w:r>
      <w:r w:rsidR="00962040" w:rsidRPr="00CA6E66">
        <w:rPr>
          <w:color w:val="000000" w:themeColor="text1"/>
        </w:rPr>
        <w:t xml:space="preserve">. For the five dimensions of service </w:t>
      </w:r>
      <w:r w:rsidR="000B422C" w:rsidRPr="00CA6E66">
        <w:rPr>
          <w:color w:val="000000" w:themeColor="text1"/>
        </w:rPr>
        <w:t>value</w:t>
      </w:r>
      <w:r w:rsidR="00962040" w:rsidRPr="00CA6E66">
        <w:rPr>
          <w:color w:val="000000" w:themeColor="text1"/>
        </w:rPr>
        <w:t>, the overall Cronbach's alpha was calculated at 0.963, indicating a highly reliable scale, as presented in Table 4.2.</w:t>
      </w:r>
    </w:p>
    <w:p w14:paraId="1BC5F574" w14:textId="77777777" w:rsidR="009C6E40" w:rsidRPr="009C6E40" w:rsidRDefault="009C6E40" w:rsidP="005F6319">
      <w:pPr>
        <w:pStyle w:val="Default"/>
        <w:spacing w:before="40"/>
        <w:rPr>
          <w:color w:val="000000" w:themeColor="text1"/>
          <w:sz w:val="12"/>
        </w:rPr>
      </w:pPr>
    </w:p>
    <w:p w14:paraId="76835073" w14:textId="778366DD" w:rsidR="00D7249D" w:rsidRPr="00CA6E66" w:rsidRDefault="00B759CB" w:rsidP="009C6E40">
      <w:pPr>
        <w:pStyle w:val="Caption"/>
        <w:spacing w:before="100" w:beforeAutospacing="1"/>
        <w:ind w:left="1134" w:hanging="1134"/>
        <w:jc w:val="left"/>
        <w:rPr>
          <w:bCs/>
          <w:color w:val="000000" w:themeColor="text1"/>
        </w:rPr>
      </w:pPr>
      <w:proofErr w:type="gramStart"/>
      <w:r w:rsidRPr="00CA6E66">
        <w:rPr>
          <w:color w:val="000000" w:themeColor="text1"/>
        </w:rPr>
        <w:t>Table 4.</w:t>
      </w:r>
      <w:proofErr w:type="gramEnd"/>
      <w:r w:rsidRPr="00CA6E66">
        <w:rPr>
          <w:color w:val="000000" w:themeColor="text1"/>
        </w:rPr>
        <w:t xml:space="preserve"> </w:t>
      </w:r>
      <w:r w:rsidR="007779AF" w:rsidRPr="00CA6E66">
        <w:rPr>
          <w:color w:val="000000" w:themeColor="text1"/>
        </w:rPr>
        <w:fldChar w:fldCharType="begin"/>
      </w:r>
      <w:r w:rsidR="007779AF" w:rsidRPr="00CA6E66">
        <w:rPr>
          <w:color w:val="000000" w:themeColor="text1"/>
        </w:rPr>
        <w:instrText xml:space="preserve"> SEQ Table_4. \* ARABIC </w:instrText>
      </w:r>
      <w:r w:rsidR="007779AF" w:rsidRPr="00CA6E66">
        <w:rPr>
          <w:color w:val="000000" w:themeColor="text1"/>
        </w:rPr>
        <w:fldChar w:fldCharType="separate"/>
      </w:r>
      <w:r w:rsidR="00145ABB">
        <w:rPr>
          <w:noProof/>
          <w:color w:val="000000" w:themeColor="text1"/>
        </w:rPr>
        <w:t>2</w:t>
      </w:r>
      <w:r w:rsidR="007779AF" w:rsidRPr="00CA6E66">
        <w:rPr>
          <w:noProof/>
          <w:color w:val="000000" w:themeColor="text1"/>
        </w:rPr>
        <w:fldChar w:fldCharType="end"/>
      </w:r>
      <w:r w:rsidR="008D761D" w:rsidRPr="00CA6E66">
        <w:rPr>
          <w:noProof/>
          <w:color w:val="000000" w:themeColor="text1"/>
        </w:rPr>
        <w:tab/>
      </w:r>
      <w:r w:rsidR="00D7249D" w:rsidRPr="00CA6E66">
        <w:rPr>
          <w:bCs/>
          <w:color w:val="000000" w:themeColor="text1"/>
        </w:rPr>
        <w:t>Reliability Statistics</w:t>
      </w:r>
      <w:bookmarkEnd w:id="202"/>
      <w:r w:rsidR="003A503D" w:rsidRPr="00CA6E66">
        <w:rPr>
          <w:bCs/>
          <w:color w:val="000000" w:themeColor="text1"/>
        </w:rPr>
        <w:fldChar w:fldCharType="begin"/>
      </w:r>
      <w:r w:rsidR="003A503D" w:rsidRPr="00CA6E66">
        <w:rPr>
          <w:color w:val="000000" w:themeColor="text1"/>
        </w:rPr>
        <w:instrText xml:space="preserve"> TC "</w:instrText>
      </w:r>
      <w:bookmarkStart w:id="203" w:name="_Toc203238273"/>
      <w:r w:rsidR="003A503D" w:rsidRPr="00CA6E66">
        <w:rPr>
          <w:color w:val="000000" w:themeColor="text1"/>
        </w:rPr>
        <w:instrText xml:space="preserve">Table 4. </w:instrText>
      </w:r>
      <w:r w:rsidR="003A503D" w:rsidRPr="00CA6E66">
        <w:rPr>
          <w:noProof/>
          <w:color w:val="000000" w:themeColor="text1"/>
        </w:rPr>
        <w:instrText>2</w:instrText>
      </w:r>
      <w:r w:rsidR="003A503D" w:rsidRPr="00CA6E66">
        <w:rPr>
          <w:noProof/>
          <w:color w:val="000000" w:themeColor="text1"/>
        </w:rPr>
        <w:tab/>
      </w:r>
      <w:r w:rsidR="003A503D" w:rsidRPr="00CA6E66">
        <w:rPr>
          <w:bCs/>
          <w:color w:val="000000" w:themeColor="text1"/>
        </w:rPr>
        <w:instrText>Reliability Statistics</w:instrText>
      </w:r>
      <w:bookmarkEnd w:id="203"/>
      <w:r w:rsidR="003A503D" w:rsidRPr="00CA6E66">
        <w:rPr>
          <w:color w:val="000000" w:themeColor="text1"/>
        </w:rPr>
        <w:instrText xml:space="preserve">" \f T \l "1" </w:instrText>
      </w:r>
      <w:r w:rsidR="003A503D" w:rsidRPr="00CA6E66">
        <w:rPr>
          <w:bCs/>
          <w:color w:val="000000" w:themeColor="text1"/>
        </w:rPr>
        <w:fldChar w:fldCharType="end"/>
      </w:r>
    </w:p>
    <w:tbl>
      <w:tblPr>
        <w:tblW w:w="4936" w:type="pct"/>
        <w:tblInd w:w="108" w:type="dxa"/>
        <w:tblLook w:val="04A0" w:firstRow="1" w:lastRow="0" w:firstColumn="1" w:lastColumn="0" w:noHBand="0" w:noVBand="1"/>
      </w:tblPr>
      <w:tblGrid>
        <w:gridCol w:w="1804"/>
        <w:gridCol w:w="1616"/>
        <w:gridCol w:w="3896"/>
        <w:gridCol w:w="1013"/>
      </w:tblGrid>
      <w:tr w:rsidR="009C6E40" w:rsidRPr="00CA6E66" w14:paraId="7B12D380" w14:textId="77777777" w:rsidTr="009C6E40">
        <w:trPr>
          <w:cantSplit/>
          <w:trHeight w:val="292"/>
        </w:trPr>
        <w:tc>
          <w:tcPr>
            <w:tcW w:w="1033"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1B0C37C9" w14:textId="77777777" w:rsidR="007F3C9D" w:rsidRPr="00CA6E66" w:rsidRDefault="007F3C9D" w:rsidP="009C6E40">
            <w:pPr>
              <w:spacing w:after="0" w:line="240" w:lineRule="auto"/>
              <w:rPr>
                <w:rFonts w:ascii="Times New Roman" w:eastAsia="Times New Roman" w:hAnsi="Times New Roman" w:cs="Times New Roman"/>
                <w:b/>
                <w:color w:val="000000" w:themeColor="text1"/>
                <w:sz w:val="24"/>
                <w:szCs w:val="24"/>
              </w:rPr>
            </w:pPr>
            <w:r w:rsidRPr="00CA6E66">
              <w:rPr>
                <w:rFonts w:ascii="Times New Roman" w:eastAsia="Times New Roman" w:hAnsi="Times New Roman" w:cs="Times New Roman"/>
                <w:b/>
                <w:color w:val="000000" w:themeColor="text1"/>
                <w:sz w:val="24"/>
                <w:szCs w:val="24"/>
              </w:rPr>
              <w:t>Variables</w:t>
            </w:r>
          </w:p>
        </w:tc>
        <w:tc>
          <w:tcPr>
            <w:tcW w:w="982" w:type="pct"/>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3EC4E3D3" w14:textId="77777777" w:rsidR="007F3C9D" w:rsidRPr="00CA6E66" w:rsidRDefault="007F3C9D" w:rsidP="009C6E40">
            <w:pPr>
              <w:spacing w:after="0" w:line="240" w:lineRule="auto"/>
              <w:jc w:val="center"/>
              <w:rPr>
                <w:rFonts w:ascii="Times New Roman" w:eastAsia="Times New Roman" w:hAnsi="Times New Roman" w:cs="Times New Roman"/>
                <w:b/>
                <w:color w:val="000000" w:themeColor="text1"/>
                <w:sz w:val="24"/>
                <w:szCs w:val="24"/>
              </w:rPr>
            </w:pPr>
            <w:r w:rsidRPr="00CA6E66">
              <w:rPr>
                <w:rFonts w:ascii="Times New Roman" w:eastAsia="Times New Roman" w:hAnsi="Times New Roman" w:cs="Times New Roman"/>
                <w:b/>
                <w:color w:val="000000" w:themeColor="text1"/>
                <w:sz w:val="24"/>
                <w:szCs w:val="24"/>
              </w:rPr>
              <w:t>Cronbach's Alpha</w:t>
            </w:r>
          </w:p>
        </w:tc>
        <w:tc>
          <w:tcPr>
            <w:tcW w:w="2371" w:type="pct"/>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2264EC46" w14:textId="77777777" w:rsidR="007F3C9D" w:rsidRPr="00CA6E66" w:rsidRDefault="007F3C9D" w:rsidP="009C6E40">
            <w:pPr>
              <w:spacing w:after="0" w:line="240" w:lineRule="auto"/>
              <w:rPr>
                <w:rFonts w:ascii="Times New Roman" w:eastAsia="Times New Roman" w:hAnsi="Times New Roman" w:cs="Times New Roman"/>
                <w:b/>
                <w:color w:val="000000" w:themeColor="text1"/>
                <w:sz w:val="24"/>
                <w:szCs w:val="24"/>
              </w:rPr>
            </w:pPr>
            <w:r w:rsidRPr="00CA6E66">
              <w:rPr>
                <w:rFonts w:ascii="Times New Roman" w:eastAsia="Times New Roman" w:hAnsi="Times New Roman" w:cs="Times New Roman"/>
                <w:b/>
                <w:color w:val="000000" w:themeColor="text1"/>
                <w:sz w:val="24"/>
                <w:szCs w:val="24"/>
              </w:rPr>
              <w:t>Cronbach's Alpha Based on Standardized Items</w:t>
            </w:r>
          </w:p>
        </w:tc>
        <w:tc>
          <w:tcPr>
            <w:tcW w:w="615" w:type="pct"/>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14C8EC02" w14:textId="77777777" w:rsidR="007F3C9D" w:rsidRPr="00CA6E66" w:rsidRDefault="007F3C9D" w:rsidP="009C6E40">
            <w:pPr>
              <w:spacing w:after="0" w:line="240" w:lineRule="auto"/>
              <w:rPr>
                <w:rFonts w:ascii="Times New Roman" w:eastAsia="Times New Roman" w:hAnsi="Times New Roman" w:cs="Times New Roman"/>
                <w:b/>
                <w:color w:val="000000" w:themeColor="text1"/>
                <w:sz w:val="24"/>
                <w:szCs w:val="24"/>
              </w:rPr>
            </w:pPr>
            <w:r w:rsidRPr="00CA6E66">
              <w:rPr>
                <w:rFonts w:ascii="Times New Roman" w:eastAsia="Times New Roman" w:hAnsi="Times New Roman" w:cs="Times New Roman"/>
                <w:b/>
                <w:color w:val="000000" w:themeColor="text1"/>
                <w:sz w:val="24"/>
                <w:szCs w:val="24"/>
              </w:rPr>
              <w:t>N of Items</w:t>
            </w:r>
          </w:p>
        </w:tc>
      </w:tr>
      <w:tr w:rsidR="009C6E40" w:rsidRPr="00CA6E66" w14:paraId="26C9F954" w14:textId="77777777" w:rsidTr="009C6E40">
        <w:trPr>
          <w:cantSplit/>
          <w:trHeight w:val="292"/>
        </w:trPr>
        <w:tc>
          <w:tcPr>
            <w:tcW w:w="1033" w:type="pct"/>
            <w:tcBorders>
              <w:top w:val="nil"/>
              <w:left w:val="single" w:sz="4" w:space="0" w:color="auto"/>
              <w:bottom w:val="single" w:sz="4" w:space="0" w:color="auto"/>
              <w:right w:val="single" w:sz="4" w:space="0" w:color="auto"/>
            </w:tcBorders>
            <w:shd w:val="clear" w:color="auto" w:fill="auto"/>
            <w:noWrap/>
            <w:vAlign w:val="bottom"/>
            <w:hideMark/>
          </w:tcPr>
          <w:p w14:paraId="1C48E058" w14:textId="77777777" w:rsidR="007F3C9D" w:rsidRPr="00CA6E66" w:rsidRDefault="007F3C9D" w:rsidP="009C6E40">
            <w:pPr>
              <w:spacing w:after="0" w:line="240" w:lineRule="auto"/>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Reliability</w:t>
            </w:r>
          </w:p>
        </w:tc>
        <w:tc>
          <w:tcPr>
            <w:tcW w:w="982" w:type="pct"/>
            <w:tcBorders>
              <w:top w:val="nil"/>
              <w:left w:val="nil"/>
              <w:bottom w:val="single" w:sz="4" w:space="0" w:color="auto"/>
              <w:right w:val="single" w:sz="4" w:space="0" w:color="auto"/>
            </w:tcBorders>
            <w:shd w:val="clear" w:color="auto" w:fill="auto"/>
            <w:noWrap/>
            <w:vAlign w:val="bottom"/>
            <w:hideMark/>
          </w:tcPr>
          <w:p w14:paraId="32D359C6" w14:textId="77777777" w:rsidR="007F3C9D" w:rsidRPr="00CA6E66" w:rsidRDefault="007F3C9D" w:rsidP="009C6E40">
            <w:pPr>
              <w:spacing w:after="0" w:line="240" w:lineRule="auto"/>
              <w:jc w:val="center"/>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0.914</w:t>
            </w:r>
          </w:p>
        </w:tc>
        <w:tc>
          <w:tcPr>
            <w:tcW w:w="2371" w:type="pct"/>
            <w:tcBorders>
              <w:top w:val="nil"/>
              <w:left w:val="nil"/>
              <w:bottom w:val="single" w:sz="4" w:space="0" w:color="auto"/>
              <w:right w:val="single" w:sz="4" w:space="0" w:color="auto"/>
            </w:tcBorders>
            <w:shd w:val="clear" w:color="auto" w:fill="auto"/>
            <w:noWrap/>
            <w:vAlign w:val="bottom"/>
            <w:hideMark/>
          </w:tcPr>
          <w:p w14:paraId="7127D78B" w14:textId="77777777" w:rsidR="007F3C9D" w:rsidRPr="00CA6E66" w:rsidRDefault="007F3C9D" w:rsidP="009C6E40">
            <w:pPr>
              <w:spacing w:after="0" w:line="240" w:lineRule="auto"/>
              <w:jc w:val="center"/>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0.984</w:t>
            </w:r>
          </w:p>
        </w:tc>
        <w:tc>
          <w:tcPr>
            <w:tcW w:w="615" w:type="pct"/>
            <w:tcBorders>
              <w:top w:val="nil"/>
              <w:left w:val="nil"/>
              <w:bottom w:val="single" w:sz="4" w:space="0" w:color="auto"/>
              <w:right w:val="single" w:sz="4" w:space="0" w:color="auto"/>
            </w:tcBorders>
            <w:shd w:val="clear" w:color="auto" w:fill="auto"/>
            <w:noWrap/>
            <w:vAlign w:val="bottom"/>
            <w:hideMark/>
          </w:tcPr>
          <w:p w14:paraId="2084EECD" w14:textId="77777777" w:rsidR="007F3C9D" w:rsidRPr="00CA6E66" w:rsidRDefault="007F3C9D" w:rsidP="009C6E40">
            <w:pPr>
              <w:spacing w:after="0" w:line="240" w:lineRule="auto"/>
              <w:jc w:val="center"/>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3</w:t>
            </w:r>
          </w:p>
        </w:tc>
      </w:tr>
      <w:tr w:rsidR="009C6E40" w:rsidRPr="00CA6E66" w14:paraId="0AFC21DC" w14:textId="77777777" w:rsidTr="009C6E40">
        <w:trPr>
          <w:cantSplit/>
          <w:trHeight w:val="292"/>
        </w:trPr>
        <w:tc>
          <w:tcPr>
            <w:tcW w:w="1033" w:type="pct"/>
            <w:tcBorders>
              <w:top w:val="nil"/>
              <w:left w:val="single" w:sz="4" w:space="0" w:color="auto"/>
              <w:bottom w:val="single" w:sz="4" w:space="0" w:color="auto"/>
              <w:right w:val="single" w:sz="4" w:space="0" w:color="auto"/>
            </w:tcBorders>
            <w:shd w:val="clear" w:color="auto" w:fill="auto"/>
            <w:noWrap/>
            <w:vAlign w:val="bottom"/>
            <w:hideMark/>
          </w:tcPr>
          <w:p w14:paraId="2D6ED09A" w14:textId="77777777" w:rsidR="007F3C9D" w:rsidRPr="00CA6E66" w:rsidRDefault="007F3C9D" w:rsidP="009C6E40">
            <w:pPr>
              <w:spacing w:after="0" w:line="240" w:lineRule="auto"/>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Assurance</w:t>
            </w:r>
          </w:p>
        </w:tc>
        <w:tc>
          <w:tcPr>
            <w:tcW w:w="982" w:type="pct"/>
            <w:tcBorders>
              <w:top w:val="nil"/>
              <w:left w:val="nil"/>
              <w:bottom w:val="single" w:sz="4" w:space="0" w:color="auto"/>
              <w:right w:val="single" w:sz="4" w:space="0" w:color="auto"/>
            </w:tcBorders>
            <w:shd w:val="clear" w:color="auto" w:fill="auto"/>
            <w:noWrap/>
            <w:vAlign w:val="bottom"/>
            <w:hideMark/>
          </w:tcPr>
          <w:p w14:paraId="0F45698F" w14:textId="77777777" w:rsidR="007F3C9D" w:rsidRPr="00CA6E66" w:rsidRDefault="007F3C9D" w:rsidP="009C6E40">
            <w:pPr>
              <w:spacing w:after="0" w:line="240" w:lineRule="auto"/>
              <w:jc w:val="center"/>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0.964</w:t>
            </w:r>
          </w:p>
        </w:tc>
        <w:tc>
          <w:tcPr>
            <w:tcW w:w="2371" w:type="pct"/>
            <w:tcBorders>
              <w:top w:val="nil"/>
              <w:left w:val="nil"/>
              <w:bottom w:val="single" w:sz="4" w:space="0" w:color="auto"/>
              <w:right w:val="single" w:sz="4" w:space="0" w:color="auto"/>
            </w:tcBorders>
            <w:shd w:val="clear" w:color="auto" w:fill="auto"/>
            <w:noWrap/>
            <w:vAlign w:val="bottom"/>
            <w:hideMark/>
          </w:tcPr>
          <w:p w14:paraId="74EF3C9B" w14:textId="77777777" w:rsidR="007F3C9D" w:rsidRPr="00CA6E66" w:rsidRDefault="007F3C9D" w:rsidP="009C6E40">
            <w:pPr>
              <w:spacing w:after="0" w:line="240" w:lineRule="auto"/>
              <w:jc w:val="center"/>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0.987</w:t>
            </w:r>
          </w:p>
        </w:tc>
        <w:tc>
          <w:tcPr>
            <w:tcW w:w="615" w:type="pct"/>
            <w:tcBorders>
              <w:top w:val="nil"/>
              <w:left w:val="nil"/>
              <w:bottom w:val="single" w:sz="4" w:space="0" w:color="auto"/>
              <w:right w:val="single" w:sz="4" w:space="0" w:color="auto"/>
            </w:tcBorders>
            <w:shd w:val="clear" w:color="auto" w:fill="auto"/>
            <w:noWrap/>
            <w:vAlign w:val="bottom"/>
            <w:hideMark/>
          </w:tcPr>
          <w:p w14:paraId="18F50637" w14:textId="77777777" w:rsidR="007F3C9D" w:rsidRPr="00CA6E66" w:rsidRDefault="007F3C9D" w:rsidP="009C6E40">
            <w:pPr>
              <w:spacing w:after="0" w:line="240" w:lineRule="auto"/>
              <w:jc w:val="center"/>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3</w:t>
            </w:r>
          </w:p>
        </w:tc>
      </w:tr>
      <w:tr w:rsidR="009C6E40" w:rsidRPr="00CA6E66" w14:paraId="532D5D54" w14:textId="77777777" w:rsidTr="009C6E40">
        <w:trPr>
          <w:cantSplit/>
          <w:trHeight w:val="292"/>
        </w:trPr>
        <w:tc>
          <w:tcPr>
            <w:tcW w:w="1033" w:type="pct"/>
            <w:tcBorders>
              <w:top w:val="nil"/>
              <w:left w:val="single" w:sz="4" w:space="0" w:color="auto"/>
              <w:bottom w:val="single" w:sz="4" w:space="0" w:color="auto"/>
              <w:right w:val="single" w:sz="4" w:space="0" w:color="auto"/>
            </w:tcBorders>
            <w:shd w:val="clear" w:color="auto" w:fill="auto"/>
            <w:noWrap/>
            <w:vAlign w:val="bottom"/>
            <w:hideMark/>
          </w:tcPr>
          <w:p w14:paraId="05AB990B" w14:textId="21E34C73" w:rsidR="007F3C9D" w:rsidRPr="00CA6E66" w:rsidRDefault="007F3C9D" w:rsidP="009C6E40">
            <w:pPr>
              <w:spacing w:after="0" w:line="240" w:lineRule="auto"/>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Tangibility</w:t>
            </w:r>
          </w:p>
        </w:tc>
        <w:tc>
          <w:tcPr>
            <w:tcW w:w="982" w:type="pct"/>
            <w:tcBorders>
              <w:top w:val="nil"/>
              <w:left w:val="nil"/>
              <w:bottom w:val="single" w:sz="4" w:space="0" w:color="auto"/>
              <w:right w:val="single" w:sz="4" w:space="0" w:color="auto"/>
            </w:tcBorders>
            <w:shd w:val="clear" w:color="auto" w:fill="auto"/>
            <w:noWrap/>
            <w:vAlign w:val="bottom"/>
            <w:hideMark/>
          </w:tcPr>
          <w:p w14:paraId="231ADD3E" w14:textId="77777777" w:rsidR="007F3C9D" w:rsidRPr="00CA6E66" w:rsidRDefault="007F3C9D" w:rsidP="009C6E40">
            <w:pPr>
              <w:spacing w:after="0" w:line="240" w:lineRule="auto"/>
              <w:jc w:val="center"/>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0.921</w:t>
            </w:r>
          </w:p>
        </w:tc>
        <w:tc>
          <w:tcPr>
            <w:tcW w:w="2371" w:type="pct"/>
            <w:tcBorders>
              <w:top w:val="nil"/>
              <w:left w:val="nil"/>
              <w:bottom w:val="single" w:sz="4" w:space="0" w:color="auto"/>
              <w:right w:val="single" w:sz="4" w:space="0" w:color="auto"/>
            </w:tcBorders>
            <w:shd w:val="clear" w:color="auto" w:fill="auto"/>
            <w:noWrap/>
            <w:vAlign w:val="bottom"/>
            <w:hideMark/>
          </w:tcPr>
          <w:p w14:paraId="58A6475F" w14:textId="77777777" w:rsidR="007F3C9D" w:rsidRPr="00CA6E66" w:rsidRDefault="007F3C9D" w:rsidP="009C6E40">
            <w:pPr>
              <w:spacing w:after="0" w:line="240" w:lineRule="auto"/>
              <w:jc w:val="center"/>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0.964</w:t>
            </w:r>
          </w:p>
        </w:tc>
        <w:tc>
          <w:tcPr>
            <w:tcW w:w="615" w:type="pct"/>
            <w:tcBorders>
              <w:top w:val="nil"/>
              <w:left w:val="nil"/>
              <w:bottom w:val="single" w:sz="4" w:space="0" w:color="auto"/>
              <w:right w:val="single" w:sz="4" w:space="0" w:color="auto"/>
            </w:tcBorders>
            <w:shd w:val="clear" w:color="auto" w:fill="auto"/>
            <w:noWrap/>
            <w:vAlign w:val="bottom"/>
            <w:hideMark/>
          </w:tcPr>
          <w:p w14:paraId="7E0CFC06" w14:textId="77777777" w:rsidR="007F3C9D" w:rsidRPr="00CA6E66" w:rsidRDefault="007F3C9D" w:rsidP="009C6E40">
            <w:pPr>
              <w:spacing w:after="0" w:line="240" w:lineRule="auto"/>
              <w:jc w:val="center"/>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3</w:t>
            </w:r>
          </w:p>
        </w:tc>
      </w:tr>
      <w:tr w:rsidR="009C6E40" w:rsidRPr="00CA6E66" w14:paraId="740D0FC2" w14:textId="77777777" w:rsidTr="009C6E40">
        <w:trPr>
          <w:cantSplit/>
          <w:trHeight w:val="292"/>
        </w:trPr>
        <w:tc>
          <w:tcPr>
            <w:tcW w:w="1033" w:type="pct"/>
            <w:tcBorders>
              <w:top w:val="nil"/>
              <w:left w:val="single" w:sz="4" w:space="0" w:color="auto"/>
              <w:bottom w:val="single" w:sz="4" w:space="0" w:color="auto"/>
              <w:right w:val="single" w:sz="4" w:space="0" w:color="auto"/>
            </w:tcBorders>
            <w:shd w:val="clear" w:color="auto" w:fill="auto"/>
            <w:noWrap/>
            <w:vAlign w:val="bottom"/>
            <w:hideMark/>
          </w:tcPr>
          <w:p w14:paraId="0E622FC4" w14:textId="77777777" w:rsidR="007F3C9D" w:rsidRPr="00CA6E66" w:rsidRDefault="007F3C9D" w:rsidP="009C6E40">
            <w:pPr>
              <w:spacing w:after="0" w:line="240" w:lineRule="auto"/>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Empathy</w:t>
            </w:r>
          </w:p>
        </w:tc>
        <w:tc>
          <w:tcPr>
            <w:tcW w:w="982" w:type="pct"/>
            <w:tcBorders>
              <w:top w:val="nil"/>
              <w:left w:val="nil"/>
              <w:bottom w:val="single" w:sz="4" w:space="0" w:color="auto"/>
              <w:right w:val="single" w:sz="4" w:space="0" w:color="auto"/>
            </w:tcBorders>
            <w:shd w:val="clear" w:color="auto" w:fill="auto"/>
            <w:noWrap/>
            <w:vAlign w:val="bottom"/>
            <w:hideMark/>
          </w:tcPr>
          <w:p w14:paraId="67CF3A48" w14:textId="77777777" w:rsidR="007F3C9D" w:rsidRPr="00CA6E66" w:rsidRDefault="007F3C9D" w:rsidP="009C6E40">
            <w:pPr>
              <w:spacing w:after="0" w:line="240" w:lineRule="auto"/>
              <w:jc w:val="center"/>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0.973</w:t>
            </w:r>
          </w:p>
        </w:tc>
        <w:tc>
          <w:tcPr>
            <w:tcW w:w="2371" w:type="pct"/>
            <w:tcBorders>
              <w:top w:val="nil"/>
              <w:left w:val="nil"/>
              <w:bottom w:val="single" w:sz="4" w:space="0" w:color="auto"/>
              <w:right w:val="single" w:sz="4" w:space="0" w:color="auto"/>
            </w:tcBorders>
            <w:shd w:val="clear" w:color="auto" w:fill="auto"/>
            <w:noWrap/>
            <w:vAlign w:val="bottom"/>
            <w:hideMark/>
          </w:tcPr>
          <w:p w14:paraId="13FBD252" w14:textId="77777777" w:rsidR="007F3C9D" w:rsidRPr="00CA6E66" w:rsidRDefault="007F3C9D" w:rsidP="009C6E40">
            <w:pPr>
              <w:spacing w:after="0" w:line="240" w:lineRule="auto"/>
              <w:jc w:val="center"/>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0. 980</w:t>
            </w:r>
          </w:p>
        </w:tc>
        <w:tc>
          <w:tcPr>
            <w:tcW w:w="615" w:type="pct"/>
            <w:tcBorders>
              <w:top w:val="nil"/>
              <w:left w:val="nil"/>
              <w:bottom w:val="single" w:sz="4" w:space="0" w:color="auto"/>
              <w:right w:val="single" w:sz="4" w:space="0" w:color="auto"/>
            </w:tcBorders>
            <w:shd w:val="clear" w:color="auto" w:fill="auto"/>
            <w:noWrap/>
            <w:vAlign w:val="bottom"/>
            <w:hideMark/>
          </w:tcPr>
          <w:p w14:paraId="3EC0586C" w14:textId="77777777" w:rsidR="007F3C9D" w:rsidRPr="00CA6E66" w:rsidRDefault="007F3C9D" w:rsidP="009C6E40">
            <w:pPr>
              <w:spacing w:after="0" w:line="240" w:lineRule="auto"/>
              <w:jc w:val="center"/>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3</w:t>
            </w:r>
          </w:p>
        </w:tc>
      </w:tr>
      <w:tr w:rsidR="009C6E40" w:rsidRPr="00CA6E66" w14:paraId="5CFDC1A9" w14:textId="77777777" w:rsidTr="009C6E40">
        <w:trPr>
          <w:cantSplit/>
          <w:trHeight w:val="292"/>
        </w:trPr>
        <w:tc>
          <w:tcPr>
            <w:tcW w:w="1033" w:type="pct"/>
            <w:tcBorders>
              <w:top w:val="nil"/>
              <w:left w:val="single" w:sz="4" w:space="0" w:color="auto"/>
              <w:bottom w:val="single" w:sz="4" w:space="0" w:color="auto"/>
              <w:right w:val="single" w:sz="4" w:space="0" w:color="auto"/>
            </w:tcBorders>
            <w:shd w:val="clear" w:color="auto" w:fill="auto"/>
            <w:noWrap/>
            <w:vAlign w:val="bottom"/>
            <w:hideMark/>
          </w:tcPr>
          <w:p w14:paraId="34226E3A" w14:textId="77777777" w:rsidR="007F3C9D" w:rsidRPr="00CA6E66" w:rsidRDefault="007F3C9D" w:rsidP="009C6E40">
            <w:pPr>
              <w:spacing w:after="0" w:line="240" w:lineRule="auto"/>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Responsiveness</w:t>
            </w:r>
          </w:p>
        </w:tc>
        <w:tc>
          <w:tcPr>
            <w:tcW w:w="982" w:type="pct"/>
            <w:tcBorders>
              <w:top w:val="nil"/>
              <w:left w:val="nil"/>
              <w:bottom w:val="single" w:sz="4" w:space="0" w:color="auto"/>
              <w:right w:val="single" w:sz="4" w:space="0" w:color="auto"/>
            </w:tcBorders>
            <w:shd w:val="clear" w:color="auto" w:fill="auto"/>
            <w:noWrap/>
            <w:vAlign w:val="bottom"/>
            <w:hideMark/>
          </w:tcPr>
          <w:p w14:paraId="27EB7E83" w14:textId="77777777" w:rsidR="007F3C9D" w:rsidRPr="00CA6E66" w:rsidRDefault="007F3C9D" w:rsidP="009C6E40">
            <w:pPr>
              <w:spacing w:after="0" w:line="240" w:lineRule="auto"/>
              <w:jc w:val="center"/>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0.917</w:t>
            </w:r>
          </w:p>
        </w:tc>
        <w:tc>
          <w:tcPr>
            <w:tcW w:w="2371" w:type="pct"/>
            <w:tcBorders>
              <w:top w:val="nil"/>
              <w:left w:val="nil"/>
              <w:bottom w:val="single" w:sz="4" w:space="0" w:color="auto"/>
              <w:right w:val="single" w:sz="4" w:space="0" w:color="auto"/>
            </w:tcBorders>
            <w:shd w:val="clear" w:color="auto" w:fill="auto"/>
            <w:noWrap/>
            <w:vAlign w:val="bottom"/>
            <w:hideMark/>
          </w:tcPr>
          <w:p w14:paraId="10614075" w14:textId="77777777" w:rsidR="007F3C9D" w:rsidRPr="00CA6E66" w:rsidRDefault="007F3C9D" w:rsidP="009C6E40">
            <w:pPr>
              <w:spacing w:after="0" w:line="240" w:lineRule="auto"/>
              <w:jc w:val="center"/>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0.963</w:t>
            </w:r>
          </w:p>
        </w:tc>
        <w:tc>
          <w:tcPr>
            <w:tcW w:w="615" w:type="pct"/>
            <w:tcBorders>
              <w:top w:val="nil"/>
              <w:left w:val="nil"/>
              <w:bottom w:val="single" w:sz="4" w:space="0" w:color="auto"/>
              <w:right w:val="single" w:sz="4" w:space="0" w:color="auto"/>
            </w:tcBorders>
            <w:shd w:val="clear" w:color="auto" w:fill="auto"/>
            <w:noWrap/>
            <w:vAlign w:val="bottom"/>
            <w:hideMark/>
          </w:tcPr>
          <w:p w14:paraId="7DF28C50" w14:textId="77777777" w:rsidR="007F3C9D" w:rsidRPr="00CA6E66" w:rsidRDefault="007F3C9D" w:rsidP="009C6E40">
            <w:pPr>
              <w:spacing w:after="0" w:line="240" w:lineRule="auto"/>
              <w:jc w:val="center"/>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3</w:t>
            </w:r>
          </w:p>
        </w:tc>
      </w:tr>
      <w:tr w:rsidR="009C6E40" w:rsidRPr="00CA6E66" w14:paraId="3A52954D" w14:textId="77777777" w:rsidTr="009C6E40">
        <w:trPr>
          <w:cantSplit/>
          <w:trHeight w:val="292"/>
        </w:trPr>
        <w:tc>
          <w:tcPr>
            <w:tcW w:w="1033" w:type="pct"/>
            <w:tcBorders>
              <w:top w:val="nil"/>
              <w:left w:val="single" w:sz="4" w:space="0" w:color="auto"/>
              <w:bottom w:val="single" w:sz="4" w:space="0" w:color="auto"/>
              <w:right w:val="single" w:sz="4" w:space="0" w:color="auto"/>
            </w:tcBorders>
            <w:shd w:val="clear" w:color="auto" w:fill="auto"/>
            <w:noWrap/>
            <w:vAlign w:val="bottom"/>
            <w:hideMark/>
          </w:tcPr>
          <w:p w14:paraId="0DFB601E" w14:textId="3DCD4477" w:rsidR="007F3C9D" w:rsidRPr="00CA6E66" w:rsidRDefault="007F3C9D" w:rsidP="009C6E40">
            <w:pPr>
              <w:spacing w:after="0" w:line="240" w:lineRule="auto"/>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Customer Satisfaction</w:t>
            </w:r>
          </w:p>
        </w:tc>
        <w:tc>
          <w:tcPr>
            <w:tcW w:w="982" w:type="pct"/>
            <w:tcBorders>
              <w:top w:val="nil"/>
              <w:left w:val="nil"/>
              <w:bottom w:val="single" w:sz="4" w:space="0" w:color="auto"/>
              <w:right w:val="single" w:sz="4" w:space="0" w:color="auto"/>
            </w:tcBorders>
            <w:shd w:val="clear" w:color="auto" w:fill="auto"/>
            <w:noWrap/>
            <w:vAlign w:val="bottom"/>
            <w:hideMark/>
          </w:tcPr>
          <w:p w14:paraId="7FA30BB4" w14:textId="77777777" w:rsidR="007F3C9D" w:rsidRPr="00CA6E66" w:rsidRDefault="007F3C9D" w:rsidP="009C6E40">
            <w:pPr>
              <w:spacing w:after="0" w:line="240" w:lineRule="auto"/>
              <w:jc w:val="center"/>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0.963</w:t>
            </w:r>
          </w:p>
        </w:tc>
        <w:tc>
          <w:tcPr>
            <w:tcW w:w="2371" w:type="pct"/>
            <w:tcBorders>
              <w:top w:val="nil"/>
              <w:left w:val="nil"/>
              <w:bottom w:val="single" w:sz="4" w:space="0" w:color="auto"/>
              <w:right w:val="single" w:sz="4" w:space="0" w:color="auto"/>
            </w:tcBorders>
            <w:shd w:val="clear" w:color="auto" w:fill="auto"/>
            <w:noWrap/>
            <w:vAlign w:val="bottom"/>
            <w:hideMark/>
          </w:tcPr>
          <w:p w14:paraId="2D04EA0F" w14:textId="77777777" w:rsidR="007F3C9D" w:rsidRPr="00CA6E66" w:rsidRDefault="007F3C9D" w:rsidP="009C6E40">
            <w:pPr>
              <w:spacing w:after="0" w:line="240" w:lineRule="auto"/>
              <w:jc w:val="center"/>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0.988</w:t>
            </w:r>
          </w:p>
        </w:tc>
        <w:tc>
          <w:tcPr>
            <w:tcW w:w="615" w:type="pct"/>
            <w:tcBorders>
              <w:top w:val="nil"/>
              <w:left w:val="nil"/>
              <w:bottom w:val="single" w:sz="4" w:space="0" w:color="auto"/>
              <w:right w:val="single" w:sz="4" w:space="0" w:color="auto"/>
            </w:tcBorders>
            <w:shd w:val="clear" w:color="auto" w:fill="auto"/>
            <w:noWrap/>
            <w:vAlign w:val="bottom"/>
            <w:hideMark/>
          </w:tcPr>
          <w:p w14:paraId="30940A0E" w14:textId="77777777" w:rsidR="007F3C9D" w:rsidRPr="00CA6E66" w:rsidRDefault="007F3C9D" w:rsidP="009C6E40">
            <w:pPr>
              <w:spacing w:after="0" w:line="240" w:lineRule="auto"/>
              <w:jc w:val="center"/>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8</w:t>
            </w:r>
          </w:p>
        </w:tc>
      </w:tr>
    </w:tbl>
    <w:p w14:paraId="56F680DA" w14:textId="77777777" w:rsidR="00D7249D" w:rsidRDefault="00D7249D" w:rsidP="005F6319">
      <w:pPr>
        <w:spacing w:before="160" w:after="0" w:line="480" w:lineRule="auto"/>
        <w:rPr>
          <w:rFonts w:ascii="Times New Roman" w:hAnsi="Times New Roman" w:cs="Times New Roman"/>
          <w:color w:val="000000" w:themeColor="text1"/>
          <w:sz w:val="24"/>
          <w:szCs w:val="24"/>
        </w:rPr>
      </w:pPr>
      <w:r w:rsidRPr="00CA6E66">
        <w:rPr>
          <w:rFonts w:ascii="Times New Roman" w:hAnsi="Times New Roman" w:cs="Times New Roman"/>
          <w:b/>
          <w:color w:val="000000" w:themeColor="text1"/>
          <w:sz w:val="24"/>
          <w:szCs w:val="24"/>
        </w:rPr>
        <w:t>Source:</w:t>
      </w:r>
      <w:r w:rsidRPr="00CA6E66">
        <w:rPr>
          <w:rFonts w:ascii="Times New Roman" w:hAnsi="Times New Roman" w:cs="Times New Roman"/>
          <w:color w:val="000000" w:themeColor="text1"/>
          <w:sz w:val="24"/>
          <w:szCs w:val="24"/>
        </w:rPr>
        <w:t xml:space="preserve"> Field Data, 2023</w:t>
      </w:r>
    </w:p>
    <w:p w14:paraId="14662575" w14:textId="77777777" w:rsidR="009C6E40" w:rsidRPr="009C6E40" w:rsidRDefault="009C6E40" w:rsidP="005F6319">
      <w:pPr>
        <w:spacing w:before="160" w:after="0" w:line="480" w:lineRule="auto"/>
        <w:rPr>
          <w:rFonts w:ascii="Times New Roman" w:hAnsi="Times New Roman" w:cs="Times New Roman"/>
          <w:color w:val="000000" w:themeColor="text1"/>
          <w:sz w:val="2"/>
          <w:szCs w:val="24"/>
        </w:rPr>
      </w:pPr>
    </w:p>
    <w:p w14:paraId="49BA21E2" w14:textId="346B363C" w:rsidR="00D7249D" w:rsidRPr="00CA6E66" w:rsidRDefault="00D7249D" w:rsidP="009C6E40">
      <w:pPr>
        <w:pStyle w:val="Heading3"/>
        <w:spacing w:before="100" w:beforeAutospacing="1"/>
        <w:ind w:left="567" w:hanging="567"/>
        <w:rPr>
          <w:rFonts w:eastAsia="Times New Roman" w:cs="Times New Roman"/>
          <w:color w:val="000000" w:themeColor="text1"/>
        </w:rPr>
      </w:pPr>
      <w:bookmarkStart w:id="204" w:name="_Toc63348187"/>
      <w:bookmarkStart w:id="205" w:name="_Toc202872212"/>
      <w:r w:rsidRPr="00CA6E66">
        <w:rPr>
          <w:rFonts w:eastAsia="Times New Roman" w:cs="Times New Roman"/>
          <w:color w:val="000000" w:themeColor="text1"/>
        </w:rPr>
        <w:t>4.</w:t>
      </w:r>
      <w:r w:rsidR="007E146D" w:rsidRPr="00CA6E66">
        <w:rPr>
          <w:rFonts w:eastAsia="Times New Roman" w:cs="Times New Roman"/>
          <w:color w:val="000000" w:themeColor="text1"/>
        </w:rPr>
        <w:t>4</w:t>
      </w:r>
      <w:r w:rsidRPr="00CA6E66">
        <w:rPr>
          <w:rFonts w:eastAsia="Times New Roman" w:cs="Times New Roman"/>
          <w:color w:val="000000" w:themeColor="text1"/>
        </w:rPr>
        <w:t>.2</w:t>
      </w:r>
      <w:r w:rsidRPr="00CA6E66">
        <w:rPr>
          <w:rFonts w:eastAsia="Times New Roman" w:cs="Times New Roman"/>
          <w:color w:val="000000" w:themeColor="text1"/>
        </w:rPr>
        <w:tab/>
        <w:t>Validity</w:t>
      </w:r>
      <w:bookmarkEnd w:id="204"/>
      <w:bookmarkEnd w:id="205"/>
      <w:r w:rsidR="003A503D" w:rsidRPr="00CA6E66">
        <w:rPr>
          <w:rFonts w:eastAsia="Times New Roman" w:cs="Times New Roman"/>
          <w:color w:val="000000" w:themeColor="text1"/>
        </w:rPr>
        <w:fldChar w:fldCharType="begin"/>
      </w:r>
      <w:r w:rsidR="003A503D" w:rsidRPr="00CA6E66">
        <w:rPr>
          <w:color w:val="000000" w:themeColor="text1"/>
        </w:rPr>
        <w:instrText xml:space="preserve"> TC "</w:instrText>
      </w:r>
      <w:bookmarkStart w:id="206" w:name="_Toc203238094"/>
      <w:r w:rsidR="003A503D" w:rsidRPr="00CA6E66">
        <w:rPr>
          <w:rFonts w:eastAsia="Times New Roman" w:cs="Times New Roman"/>
          <w:color w:val="000000" w:themeColor="text1"/>
        </w:rPr>
        <w:instrText>4.4.2</w:instrText>
      </w:r>
      <w:r w:rsidR="003A503D" w:rsidRPr="00CA6E66">
        <w:rPr>
          <w:rFonts w:eastAsia="Times New Roman" w:cs="Times New Roman"/>
          <w:color w:val="000000" w:themeColor="text1"/>
        </w:rPr>
        <w:tab/>
        <w:instrText>Validity</w:instrText>
      </w:r>
      <w:bookmarkEnd w:id="206"/>
      <w:r w:rsidR="003A503D" w:rsidRPr="00CA6E66">
        <w:rPr>
          <w:color w:val="000000" w:themeColor="text1"/>
        </w:rPr>
        <w:instrText xml:space="preserve">" \f C \l "1" </w:instrText>
      </w:r>
      <w:r w:rsidR="003A503D" w:rsidRPr="00CA6E66">
        <w:rPr>
          <w:rFonts w:eastAsia="Times New Roman" w:cs="Times New Roman"/>
          <w:color w:val="000000" w:themeColor="text1"/>
        </w:rPr>
        <w:fldChar w:fldCharType="end"/>
      </w:r>
    </w:p>
    <w:p w14:paraId="04B2AA28" w14:textId="1F85D11C" w:rsidR="00D569F4" w:rsidRDefault="00913A9A" w:rsidP="005F6319">
      <w:pPr>
        <w:widowControl w:val="0"/>
        <w:spacing w:before="40" w:after="0" w:line="48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xml:space="preserve">A validity test </w:t>
      </w:r>
      <w:r w:rsidR="0018432C" w:rsidRPr="00CA6E66">
        <w:rPr>
          <w:rFonts w:ascii="Times New Roman" w:hAnsi="Times New Roman" w:cs="Times New Roman"/>
          <w:color w:val="000000" w:themeColor="text1"/>
          <w:sz w:val="24"/>
          <w:szCs w:val="24"/>
        </w:rPr>
        <w:t>helps</w:t>
      </w:r>
      <w:r w:rsidR="00D67FC7" w:rsidRPr="00CA6E66">
        <w:rPr>
          <w:rFonts w:ascii="Times New Roman" w:hAnsi="Times New Roman" w:cs="Times New Roman"/>
          <w:color w:val="000000" w:themeColor="text1"/>
          <w:sz w:val="24"/>
          <w:szCs w:val="24"/>
        </w:rPr>
        <w:t xml:space="preserve"> to show</w:t>
      </w:r>
      <w:r w:rsidRPr="00CA6E66">
        <w:rPr>
          <w:rFonts w:ascii="Times New Roman" w:hAnsi="Times New Roman" w:cs="Times New Roman"/>
          <w:color w:val="000000" w:themeColor="text1"/>
          <w:sz w:val="24"/>
          <w:szCs w:val="24"/>
        </w:rPr>
        <w:t xml:space="preserve"> whether the research</w:t>
      </w:r>
      <w:r w:rsidR="00D67FC7" w:rsidRPr="00CA6E66">
        <w:rPr>
          <w:rFonts w:ascii="Times New Roman" w:hAnsi="Times New Roman" w:cs="Times New Roman"/>
          <w:color w:val="000000" w:themeColor="text1"/>
          <w:sz w:val="24"/>
          <w:szCs w:val="24"/>
        </w:rPr>
        <w:t xml:space="preserve"> </w:t>
      </w:r>
      <w:r w:rsidRPr="00CA6E66">
        <w:rPr>
          <w:rFonts w:ascii="Times New Roman" w:hAnsi="Times New Roman" w:cs="Times New Roman"/>
          <w:color w:val="000000" w:themeColor="text1"/>
          <w:sz w:val="24"/>
          <w:szCs w:val="24"/>
        </w:rPr>
        <w:t xml:space="preserve">accurately </w:t>
      </w:r>
      <w:r w:rsidR="0018432C" w:rsidRPr="00CA6E66">
        <w:rPr>
          <w:rFonts w:ascii="Times New Roman" w:hAnsi="Times New Roman" w:cs="Times New Roman"/>
          <w:color w:val="000000" w:themeColor="text1"/>
          <w:sz w:val="24"/>
          <w:szCs w:val="24"/>
        </w:rPr>
        <w:t>measures</w:t>
      </w:r>
      <w:r w:rsidRPr="00CA6E66">
        <w:rPr>
          <w:rFonts w:ascii="Times New Roman" w:hAnsi="Times New Roman" w:cs="Times New Roman"/>
          <w:color w:val="000000" w:themeColor="text1"/>
          <w:sz w:val="24"/>
          <w:szCs w:val="24"/>
        </w:rPr>
        <w:t xml:space="preserve"> </w:t>
      </w:r>
      <w:r w:rsidR="00D67FC7" w:rsidRPr="00CA6E66">
        <w:rPr>
          <w:rFonts w:ascii="Times New Roman" w:hAnsi="Times New Roman" w:cs="Times New Roman"/>
          <w:color w:val="000000" w:themeColor="text1"/>
          <w:sz w:val="24"/>
          <w:szCs w:val="24"/>
        </w:rPr>
        <w:t>the</w:t>
      </w:r>
      <w:r w:rsidRPr="00CA6E66">
        <w:rPr>
          <w:rFonts w:ascii="Times New Roman" w:hAnsi="Times New Roman" w:cs="Times New Roman"/>
          <w:color w:val="000000" w:themeColor="text1"/>
          <w:sz w:val="24"/>
          <w:szCs w:val="24"/>
        </w:rPr>
        <w:t xml:space="preserve"> required measure</w:t>
      </w:r>
      <w:r w:rsidR="00D67FC7" w:rsidRPr="00CA6E66">
        <w:rPr>
          <w:rFonts w:ascii="Times New Roman" w:hAnsi="Times New Roman" w:cs="Times New Roman"/>
          <w:color w:val="000000" w:themeColor="text1"/>
          <w:sz w:val="24"/>
          <w:szCs w:val="24"/>
        </w:rPr>
        <w:t>ment</w:t>
      </w:r>
      <w:r w:rsidRPr="00CA6E66">
        <w:rPr>
          <w:rFonts w:ascii="Times New Roman" w:hAnsi="Times New Roman" w:cs="Times New Roman"/>
          <w:color w:val="000000" w:themeColor="text1"/>
          <w:sz w:val="24"/>
          <w:szCs w:val="24"/>
        </w:rPr>
        <w:t xml:space="preserve"> within </w:t>
      </w:r>
      <w:r w:rsidR="0018432C" w:rsidRPr="00CA6E66">
        <w:rPr>
          <w:rFonts w:ascii="Times New Roman" w:hAnsi="Times New Roman" w:cs="Times New Roman"/>
          <w:color w:val="000000" w:themeColor="text1"/>
          <w:sz w:val="24"/>
          <w:szCs w:val="24"/>
        </w:rPr>
        <w:t xml:space="preserve">a </w:t>
      </w:r>
      <w:r w:rsidRPr="00CA6E66">
        <w:rPr>
          <w:rFonts w:ascii="Times New Roman" w:hAnsi="Times New Roman" w:cs="Times New Roman"/>
          <w:color w:val="000000" w:themeColor="text1"/>
          <w:sz w:val="24"/>
          <w:szCs w:val="24"/>
        </w:rPr>
        <w:t>population (Saunders et al., 20</w:t>
      </w:r>
      <w:r w:rsidR="00D25A8C" w:rsidRPr="00CA6E66">
        <w:rPr>
          <w:rFonts w:ascii="Times New Roman" w:hAnsi="Times New Roman" w:cs="Times New Roman"/>
          <w:color w:val="000000" w:themeColor="text1"/>
          <w:sz w:val="24"/>
          <w:szCs w:val="24"/>
        </w:rPr>
        <w:t>19</w:t>
      </w:r>
      <w:r w:rsidRPr="00CA6E66">
        <w:rPr>
          <w:rFonts w:ascii="Times New Roman" w:hAnsi="Times New Roman" w:cs="Times New Roman"/>
          <w:color w:val="000000" w:themeColor="text1"/>
          <w:sz w:val="24"/>
          <w:szCs w:val="24"/>
        </w:rPr>
        <w:t>).</w:t>
      </w:r>
      <w:r w:rsidR="00D7249D" w:rsidRPr="00CA6E66">
        <w:rPr>
          <w:rFonts w:ascii="Times New Roman" w:hAnsi="Times New Roman" w:cs="Times New Roman"/>
          <w:color w:val="000000" w:themeColor="text1"/>
          <w:sz w:val="24"/>
          <w:szCs w:val="24"/>
        </w:rPr>
        <w:t xml:space="preserve"> Following the pilot study, adjustments were made to the instrument to clarify any areas that were confusing for respondents. The revised survey was then utilized. Given that all </w:t>
      </w:r>
      <w:r w:rsidR="00E449F0" w:rsidRPr="00CA6E66">
        <w:rPr>
          <w:rFonts w:ascii="Times New Roman" w:hAnsi="Times New Roman" w:cs="Times New Roman"/>
          <w:color w:val="000000" w:themeColor="text1"/>
          <w:sz w:val="24"/>
          <w:szCs w:val="24"/>
        </w:rPr>
        <w:t>variables for the study</w:t>
      </w:r>
      <w:r w:rsidR="00D7249D" w:rsidRPr="00CA6E66">
        <w:rPr>
          <w:rFonts w:ascii="Times New Roman" w:hAnsi="Times New Roman" w:cs="Times New Roman"/>
          <w:color w:val="000000" w:themeColor="text1"/>
          <w:sz w:val="24"/>
          <w:szCs w:val="24"/>
        </w:rPr>
        <w:t xml:space="preserve"> were derived </w:t>
      </w:r>
      <w:r w:rsidR="00FC424B" w:rsidRPr="00CA6E66">
        <w:rPr>
          <w:rFonts w:ascii="Times New Roman" w:hAnsi="Times New Roman" w:cs="Times New Roman"/>
          <w:color w:val="000000" w:themeColor="text1"/>
          <w:sz w:val="24"/>
          <w:szCs w:val="24"/>
        </w:rPr>
        <w:t>using</w:t>
      </w:r>
      <w:r w:rsidR="00D7249D" w:rsidRPr="00CA6E66">
        <w:rPr>
          <w:rFonts w:ascii="Times New Roman" w:hAnsi="Times New Roman" w:cs="Times New Roman"/>
          <w:color w:val="000000" w:themeColor="text1"/>
          <w:sz w:val="24"/>
          <w:szCs w:val="24"/>
        </w:rPr>
        <w:t xml:space="preserve"> the SERVQUAL </w:t>
      </w:r>
      <w:r w:rsidR="00782B96" w:rsidRPr="00CA6E66">
        <w:rPr>
          <w:rFonts w:ascii="Times New Roman" w:hAnsi="Times New Roman" w:cs="Times New Roman"/>
          <w:color w:val="000000" w:themeColor="text1"/>
          <w:sz w:val="24"/>
          <w:szCs w:val="24"/>
        </w:rPr>
        <w:t>m</w:t>
      </w:r>
      <w:r w:rsidR="00D7249D" w:rsidRPr="00CA6E66">
        <w:rPr>
          <w:rFonts w:ascii="Times New Roman" w:hAnsi="Times New Roman" w:cs="Times New Roman"/>
          <w:color w:val="000000" w:themeColor="text1"/>
          <w:sz w:val="24"/>
          <w:szCs w:val="24"/>
        </w:rPr>
        <w:t xml:space="preserve">odel and the </w:t>
      </w:r>
      <w:r w:rsidR="00FC424B" w:rsidRPr="00CA6E66">
        <w:rPr>
          <w:rFonts w:ascii="Times New Roman" w:hAnsi="Times New Roman" w:cs="Times New Roman"/>
          <w:color w:val="000000" w:themeColor="text1"/>
          <w:sz w:val="24"/>
          <w:szCs w:val="24"/>
        </w:rPr>
        <w:t xml:space="preserve">Assimilation </w:t>
      </w:r>
      <w:r w:rsidR="0083309A" w:rsidRPr="00CA6E66">
        <w:rPr>
          <w:rFonts w:ascii="Times New Roman" w:hAnsi="Times New Roman" w:cs="Times New Roman"/>
          <w:color w:val="000000" w:themeColor="text1"/>
          <w:sz w:val="24"/>
          <w:szCs w:val="24"/>
        </w:rPr>
        <w:t>the researcher was</w:t>
      </w:r>
      <w:r w:rsidR="00D7249D" w:rsidRPr="00CA6E66">
        <w:rPr>
          <w:rFonts w:ascii="Times New Roman" w:hAnsi="Times New Roman" w:cs="Times New Roman"/>
          <w:color w:val="000000" w:themeColor="text1"/>
          <w:sz w:val="24"/>
          <w:szCs w:val="24"/>
        </w:rPr>
        <w:t xml:space="preserve"> </w:t>
      </w:r>
      <w:r w:rsidR="004923BF" w:rsidRPr="00CA6E66">
        <w:rPr>
          <w:rFonts w:ascii="Times New Roman" w:hAnsi="Times New Roman" w:cs="Times New Roman"/>
          <w:color w:val="000000" w:themeColor="text1"/>
          <w:sz w:val="24"/>
          <w:szCs w:val="24"/>
        </w:rPr>
        <w:t>confident</w:t>
      </w:r>
      <w:r w:rsidR="00D7249D" w:rsidRPr="00CA6E66">
        <w:rPr>
          <w:rFonts w:ascii="Times New Roman" w:hAnsi="Times New Roman" w:cs="Times New Roman"/>
          <w:color w:val="000000" w:themeColor="text1"/>
          <w:sz w:val="24"/>
          <w:szCs w:val="24"/>
        </w:rPr>
        <w:t xml:space="preserve"> that content validity was established.</w:t>
      </w:r>
    </w:p>
    <w:p w14:paraId="2DB7AEF7" w14:textId="77777777" w:rsidR="009C6E40" w:rsidRPr="009C6E40" w:rsidRDefault="009C6E40" w:rsidP="005F6319">
      <w:pPr>
        <w:widowControl w:val="0"/>
        <w:spacing w:before="40" w:after="0" w:line="480" w:lineRule="auto"/>
        <w:jc w:val="both"/>
        <w:rPr>
          <w:rFonts w:ascii="Times New Roman" w:hAnsi="Times New Roman" w:cs="Times New Roman"/>
          <w:color w:val="000000" w:themeColor="text1"/>
          <w:sz w:val="10"/>
          <w:szCs w:val="24"/>
        </w:rPr>
      </w:pPr>
    </w:p>
    <w:p w14:paraId="553665D8" w14:textId="51ACA67E" w:rsidR="00D569F4" w:rsidRPr="00CA6E66" w:rsidRDefault="00A64C4C" w:rsidP="009C6E40">
      <w:pPr>
        <w:pStyle w:val="Heading2"/>
        <w:spacing w:before="100" w:beforeAutospacing="1"/>
        <w:ind w:left="426" w:hanging="426"/>
        <w:rPr>
          <w:rFonts w:eastAsia="Calibri" w:cs="Times New Roman"/>
          <w:b/>
          <w:color w:val="000000" w:themeColor="text1"/>
          <w:szCs w:val="24"/>
        </w:rPr>
      </w:pPr>
      <w:bookmarkStart w:id="207" w:name="_Toc202872213"/>
      <w:r w:rsidRPr="00CA6E66">
        <w:rPr>
          <w:rFonts w:eastAsia="Calibri" w:cs="Times New Roman"/>
          <w:b/>
          <w:color w:val="000000" w:themeColor="text1"/>
          <w:szCs w:val="24"/>
        </w:rPr>
        <w:t>4.</w:t>
      </w:r>
      <w:r w:rsidR="00D7249D" w:rsidRPr="00CA6E66">
        <w:rPr>
          <w:rFonts w:eastAsia="Calibri" w:cs="Times New Roman"/>
          <w:b/>
          <w:color w:val="000000" w:themeColor="text1"/>
          <w:szCs w:val="24"/>
        </w:rPr>
        <w:t>5</w:t>
      </w:r>
      <w:r w:rsidRPr="00CA6E66">
        <w:rPr>
          <w:rFonts w:eastAsia="Calibri" w:cs="Times New Roman"/>
          <w:b/>
          <w:color w:val="000000" w:themeColor="text1"/>
          <w:szCs w:val="24"/>
        </w:rPr>
        <w:tab/>
        <w:t>The effect of reliability on customer satisfaction in the Tanzanian Energy Industry</w:t>
      </w:r>
      <w:bookmarkEnd w:id="207"/>
      <w:r w:rsidR="003A503D" w:rsidRPr="00CA6E66">
        <w:rPr>
          <w:rFonts w:eastAsia="Calibri" w:cs="Times New Roman"/>
          <w:b/>
          <w:color w:val="000000" w:themeColor="text1"/>
          <w:szCs w:val="24"/>
        </w:rPr>
        <w:fldChar w:fldCharType="begin"/>
      </w:r>
      <w:r w:rsidR="003A503D" w:rsidRPr="00CA6E66">
        <w:rPr>
          <w:color w:val="000000" w:themeColor="text1"/>
        </w:rPr>
        <w:instrText xml:space="preserve"> TC "</w:instrText>
      </w:r>
      <w:bookmarkStart w:id="208" w:name="_Toc203238095"/>
      <w:r w:rsidR="003A503D" w:rsidRPr="00CA6E66">
        <w:rPr>
          <w:rFonts w:eastAsia="Calibri" w:cs="Times New Roman"/>
          <w:b/>
          <w:color w:val="000000" w:themeColor="text1"/>
          <w:szCs w:val="24"/>
        </w:rPr>
        <w:instrText>4.5</w:instrText>
      </w:r>
      <w:r w:rsidR="003A503D" w:rsidRPr="00CA6E66">
        <w:rPr>
          <w:rFonts w:eastAsia="Calibri" w:cs="Times New Roman"/>
          <w:b/>
          <w:color w:val="000000" w:themeColor="text1"/>
          <w:szCs w:val="24"/>
        </w:rPr>
        <w:tab/>
        <w:instrText>The effect of reliability on customer satisfaction in the Tanzanian Energy Industry</w:instrText>
      </w:r>
      <w:bookmarkEnd w:id="208"/>
      <w:r w:rsidR="003A503D" w:rsidRPr="00CA6E66">
        <w:rPr>
          <w:color w:val="000000" w:themeColor="text1"/>
        </w:rPr>
        <w:instrText xml:space="preserve">" \f C \l "1" </w:instrText>
      </w:r>
      <w:r w:rsidR="003A503D" w:rsidRPr="00CA6E66">
        <w:rPr>
          <w:rFonts w:eastAsia="Calibri" w:cs="Times New Roman"/>
          <w:b/>
          <w:color w:val="000000" w:themeColor="text1"/>
          <w:szCs w:val="24"/>
        </w:rPr>
        <w:fldChar w:fldCharType="end"/>
      </w:r>
    </w:p>
    <w:p w14:paraId="22EDFAD8" w14:textId="07422B06" w:rsidR="00831CD2" w:rsidRDefault="004923BF" w:rsidP="005F6319">
      <w:pPr>
        <w:spacing w:before="40" w:after="0" w:line="480" w:lineRule="auto"/>
        <w:jc w:val="both"/>
        <w:rPr>
          <w:rFonts w:ascii="Times New Roman" w:eastAsia="Calibri" w:hAnsi="Times New Roman" w:cs="Times New Roman"/>
          <w:color w:val="000000" w:themeColor="text1"/>
          <w:sz w:val="24"/>
          <w:szCs w:val="24"/>
        </w:rPr>
      </w:pPr>
      <w:r w:rsidRPr="00CA6E66">
        <w:rPr>
          <w:rFonts w:ascii="Times New Roman" w:eastAsia="Calibri" w:hAnsi="Times New Roman" w:cs="Times New Roman"/>
          <w:color w:val="000000" w:themeColor="text1"/>
          <w:sz w:val="24"/>
          <w:szCs w:val="24"/>
        </w:rPr>
        <w:t xml:space="preserve">The primary objective was to examine the impact of reliability on customer satisfaction within the Tanzanian </w:t>
      </w:r>
      <w:r w:rsidR="00782B96" w:rsidRPr="00CA6E66">
        <w:rPr>
          <w:rFonts w:ascii="Times New Roman" w:eastAsia="Calibri" w:hAnsi="Times New Roman" w:cs="Times New Roman"/>
          <w:color w:val="000000" w:themeColor="text1"/>
          <w:sz w:val="24"/>
          <w:szCs w:val="24"/>
        </w:rPr>
        <w:t xml:space="preserve">energy industry. </w:t>
      </w:r>
      <w:r w:rsidR="00831CD2" w:rsidRPr="00CA6E66">
        <w:rPr>
          <w:rFonts w:ascii="Times New Roman" w:eastAsia="Calibri" w:hAnsi="Times New Roman" w:cs="Times New Roman"/>
          <w:color w:val="000000" w:themeColor="text1"/>
          <w:sz w:val="24"/>
          <w:szCs w:val="24"/>
        </w:rPr>
        <w:t xml:space="preserve">The results </w:t>
      </w:r>
      <w:r w:rsidR="00205AC1" w:rsidRPr="00CA6E66">
        <w:rPr>
          <w:rFonts w:ascii="Times New Roman" w:eastAsia="Calibri" w:hAnsi="Times New Roman" w:cs="Times New Roman"/>
          <w:color w:val="000000" w:themeColor="text1"/>
          <w:sz w:val="24"/>
          <w:szCs w:val="24"/>
        </w:rPr>
        <w:t>implied</w:t>
      </w:r>
      <w:r w:rsidR="00831CD2" w:rsidRPr="00CA6E66">
        <w:rPr>
          <w:rFonts w:ascii="Times New Roman" w:eastAsia="Calibri" w:hAnsi="Times New Roman" w:cs="Times New Roman"/>
          <w:color w:val="000000" w:themeColor="text1"/>
          <w:sz w:val="24"/>
          <w:szCs w:val="24"/>
        </w:rPr>
        <w:t xml:space="preserve"> that m</w:t>
      </w:r>
      <w:r w:rsidR="00F86C9E" w:rsidRPr="00CA6E66">
        <w:rPr>
          <w:rFonts w:ascii="Times New Roman" w:eastAsia="Calibri" w:hAnsi="Times New Roman" w:cs="Times New Roman"/>
          <w:color w:val="000000" w:themeColor="text1"/>
          <w:sz w:val="24"/>
          <w:szCs w:val="24"/>
        </w:rPr>
        <w:t>ost</w:t>
      </w:r>
      <w:r w:rsidR="00831CD2" w:rsidRPr="00CA6E66">
        <w:rPr>
          <w:rFonts w:ascii="Times New Roman" w:eastAsia="Calibri" w:hAnsi="Times New Roman" w:cs="Times New Roman"/>
          <w:color w:val="000000" w:themeColor="text1"/>
          <w:sz w:val="24"/>
          <w:szCs w:val="24"/>
        </w:rPr>
        <w:t xml:space="preserve"> of </w:t>
      </w:r>
      <w:r w:rsidR="00270CF4" w:rsidRPr="00CA6E66">
        <w:rPr>
          <w:rFonts w:ascii="Times New Roman" w:eastAsia="Calibri" w:hAnsi="Times New Roman" w:cs="Times New Roman"/>
          <w:color w:val="000000" w:themeColor="text1"/>
          <w:sz w:val="24"/>
          <w:szCs w:val="24"/>
        </w:rPr>
        <w:lastRenderedPageBreak/>
        <w:t xml:space="preserve">the </w:t>
      </w:r>
      <w:r w:rsidR="00831CD2" w:rsidRPr="00CA6E66">
        <w:rPr>
          <w:rFonts w:ascii="Times New Roman" w:eastAsia="Calibri" w:hAnsi="Times New Roman" w:cs="Times New Roman"/>
          <w:color w:val="000000" w:themeColor="text1"/>
          <w:sz w:val="24"/>
          <w:szCs w:val="24"/>
        </w:rPr>
        <w:t xml:space="preserve">respondents </w:t>
      </w:r>
      <w:r w:rsidR="00205AC1" w:rsidRPr="00CA6E66">
        <w:rPr>
          <w:rFonts w:ascii="Times New Roman" w:eastAsia="Calibri" w:hAnsi="Times New Roman" w:cs="Times New Roman"/>
          <w:color w:val="000000" w:themeColor="text1"/>
          <w:sz w:val="24"/>
          <w:szCs w:val="24"/>
        </w:rPr>
        <w:t>accepted</w:t>
      </w:r>
      <w:r w:rsidR="00831CD2" w:rsidRPr="00CA6E66">
        <w:rPr>
          <w:rFonts w:ascii="Times New Roman" w:eastAsia="Calibri" w:hAnsi="Times New Roman" w:cs="Times New Roman"/>
          <w:color w:val="000000" w:themeColor="text1"/>
          <w:sz w:val="24"/>
          <w:szCs w:val="24"/>
        </w:rPr>
        <w:t xml:space="preserve"> that the services</w:t>
      </w:r>
      <w:r w:rsidR="00F86C9E" w:rsidRPr="00CA6E66">
        <w:rPr>
          <w:rFonts w:ascii="Times New Roman" w:eastAsia="Calibri" w:hAnsi="Times New Roman" w:cs="Times New Roman"/>
          <w:color w:val="000000" w:themeColor="text1"/>
          <w:sz w:val="24"/>
          <w:szCs w:val="24"/>
        </w:rPr>
        <w:t xml:space="preserve"> TANESCO</w:t>
      </w:r>
      <w:r w:rsidR="00831CD2" w:rsidRPr="00CA6E66">
        <w:rPr>
          <w:rFonts w:ascii="Times New Roman" w:eastAsia="Calibri" w:hAnsi="Times New Roman" w:cs="Times New Roman"/>
          <w:color w:val="000000" w:themeColor="text1"/>
          <w:sz w:val="24"/>
          <w:szCs w:val="24"/>
        </w:rPr>
        <w:t xml:space="preserve"> provided</w:t>
      </w:r>
      <w:r w:rsidR="00F86C9E" w:rsidRPr="00CA6E66">
        <w:rPr>
          <w:rFonts w:ascii="Times New Roman" w:eastAsia="Calibri" w:hAnsi="Times New Roman" w:cs="Times New Roman"/>
          <w:color w:val="000000" w:themeColor="text1"/>
          <w:sz w:val="24"/>
          <w:szCs w:val="24"/>
        </w:rPr>
        <w:t xml:space="preserve"> met their expectations</w:t>
      </w:r>
      <w:r w:rsidR="00831CD2" w:rsidRPr="00CA6E66">
        <w:rPr>
          <w:rFonts w:ascii="Times New Roman" w:eastAsia="Calibri" w:hAnsi="Times New Roman" w:cs="Times New Roman"/>
          <w:color w:val="000000" w:themeColor="text1"/>
          <w:sz w:val="24"/>
          <w:szCs w:val="24"/>
        </w:rPr>
        <w:t xml:space="preserve">, followed by those who strongly agreed, disagreed, strongly disagreed, and were neutral. Furthermore, the highest </w:t>
      </w:r>
      <w:proofErr w:type="gramStart"/>
      <w:r w:rsidR="00913A9A" w:rsidRPr="00CA6E66">
        <w:rPr>
          <w:rFonts w:ascii="Times New Roman" w:eastAsia="Calibri" w:hAnsi="Times New Roman" w:cs="Times New Roman"/>
          <w:color w:val="000000" w:themeColor="text1"/>
          <w:sz w:val="24"/>
          <w:szCs w:val="24"/>
        </w:rPr>
        <w:t>respondents</w:t>
      </w:r>
      <w:proofErr w:type="gramEnd"/>
      <w:r w:rsidR="00913A9A" w:rsidRPr="00CA6E66">
        <w:rPr>
          <w:rFonts w:ascii="Times New Roman" w:eastAsia="Calibri" w:hAnsi="Times New Roman" w:cs="Times New Roman"/>
          <w:color w:val="000000" w:themeColor="text1"/>
          <w:sz w:val="24"/>
          <w:szCs w:val="24"/>
        </w:rPr>
        <w:t xml:space="preserve"> </w:t>
      </w:r>
      <w:r w:rsidR="00831CD2" w:rsidRPr="00CA6E66">
        <w:rPr>
          <w:rFonts w:ascii="Times New Roman" w:eastAsia="Calibri" w:hAnsi="Times New Roman" w:cs="Times New Roman"/>
          <w:color w:val="000000" w:themeColor="text1"/>
          <w:sz w:val="24"/>
          <w:szCs w:val="24"/>
        </w:rPr>
        <w:t xml:space="preserve">proportion indicated that the electricity supply in their area was reliable, followed by those who disagreed, strongly agreed, strongly disagreed, and neutral respondents. </w:t>
      </w:r>
      <w:r w:rsidR="002F653F" w:rsidRPr="00CA6E66">
        <w:rPr>
          <w:rFonts w:ascii="Times New Roman" w:eastAsia="Calibri" w:hAnsi="Times New Roman" w:cs="Times New Roman"/>
          <w:color w:val="000000" w:themeColor="text1"/>
          <w:sz w:val="24"/>
          <w:szCs w:val="24"/>
        </w:rPr>
        <w:t xml:space="preserve">Also, </w:t>
      </w:r>
      <w:r w:rsidR="00831CD2" w:rsidRPr="00CA6E66">
        <w:rPr>
          <w:rFonts w:ascii="Times New Roman" w:eastAsia="Calibri" w:hAnsi="Times New Roman" w:cs="Times New Roman"/>
          <w:color w:val="000000" w:themeColor="text1"/>
          <w:sz w:val="24"/>
          <w:szCs w:val="24"/>
        </w:rPr>
        <w:t>most respondents agreed that they experienced power outages in their area, with others strongly agreeing, disagreeing, remaining neutral, and strongly disagreeing.</w:t>
      </w:r>
    </w:p>
    <w:p w14:paraId="16C28F58" w14:textId="77777777" w:rsidR="009C6E40" w:rsidRPr="009C6E40" w:rsidRDefault="009C6E40" w:rsidP="005F6319">
      <w:pPr>
        <w:spacing w:before="40" w:after="0" w:line="480" w:lineRule="auto"/>
        <w:jc w:val="both"/>
        <w:rPr>
          <w:rFonts w:ascii="Times New Roman" w:eastAsia="Calibri" w:hAnsi="Times New Roman" w:cs="Times New Roman"/>
          <w:color w:val="000000" w:themeColor="text1"/>
          <w:sz w:val="10"/>
          <w:szCs w:val="24"/>
        </w:rPr>
      </w:pPr>
    </w:p>
    <w:p w14:paraId="5A02AF7D" w14:textId="5840EF3E" w:rsidR="004D5569" w:rsidRDefault="00831CD2" w:rsidP="005F6319">
      <w:pPr>
        <w:spacing w:before="100" w:beforeAutospacing="1" w:after="0" w:line="480" w:lineRule="auto"/>
        <w:jc w:val="both"/>
        <w:rPr>
          <w:rFonts w:ascii="Times New Roman" w:eastAsia="Calibri" w:hAnsi="Times New Roman" w:cs="Times New Roman"/>
          <w:color w:val="000000" w:themeColor="text1"/>
          <w:sz w:val="24"/>
          <w:szCs w:val="24"/>
        </w:rPr>
      </w:pPr>
      <w:r w:rsidRPr="00CA6E66">
        <w:rPr>
          <w:rFonts w:ascii="Times New Roman" w:eastAsia="Calibri" w:hAnsi="Times New Roman" w:cs="Times New Roman"/>
          <w:color w:val="000000" w:themeColor="text1"/>
          <w:sz w:val="24"/>
          <w:szCs w:val="24"/>
        </w:rPr>
        <w:t>These findings suggest</w:t>
      </w:r>
      <w:r w:rsidR="0032583A" w:rsidRPr="00CA6E66">
        <w:rPr>
          <w:rFonts w:ascii="Times New Roman" w:eastAsia="Calibri" w:hAnsi="Times New Roman" w:cs="Times New Roman"/>
          <w:color w:val="000000" w:themeColor="text1"/>
          <w:sz w:val="24"/>
          <w:szCs w:val="24"/>
        </w:rPr>
        <w:t>ed</w:t>
      </w:r>
      <w:r w:rsidRPr="00CA6E66">
        <w:rPr>
          <w:rFonts w:ascii="Times New Roman" w:eastAsia="Calibri" w:hAnsi="Times New Roman" w:cs="Times New Roman"/>
          <w:color w:val="000000" w:themeColor="text1"/>
          <w:sz w:val="24"/>
          <w:szCs w:val="24"/>
        </w:rPr>
        <w:t xml:space="preserve"> that </w:t>
      </w:r>
      <w:r w:rsidR="00782B96" w:rsidRPr="00CA6E66">
        <w:rPr>
          <w:rFonts w:ascii="Times New Roman" w:eastAsia="Calibri" w:hAnsi="Times New Roman" w:cs="Times New Roman"/>
          <w:color w:val="000000" w:themeColor="text1"/>
          <w:sz w:val="24"/>
          <w:szCs w:val="24"/>
        </w:rPr>
        <w:t>many</w:t>
      </w:r>
      <w:r w:rsidRPr="00CA6E66">
        <w:rPr>
          <w:rFonts w:ascii="Times New Roman" w:eastAsia="Calibri" w:hAnsi="Times New Roman" w:cs="Times New Roman"/>
          <w:color w:val="000000" w:themeColor="text1"/>
          <w:sz w:val="24"/>
          <w:szCs w:val="24"/>
        </w:rPr>
        <w:t xml:space="preserve"> respondents fel</w:t>
      </w:r>
      <w:r w:rsidR="00782B96" w:rsidRPr="00CA6E66">
        <w:rPr>
          <w:rFonts w:ascii="Times New Roman" w:eastAsia="Calibri" w:hAnsi="Times New Roman" w:cs="Times New Roman"/>
          <w:color w:val="000000" w:themeColor="text1"/>
          <w:sz w:val="24"/>
          <w:szCs w:val="24"/>
        </w:rPr>
        <w:t>t</w:t>
      </w:r>
      <w:r w:rsidRPr="00CA6E66">
        <w:rPr>
          <w:rFonts w:ascii="Times New Roman" w:eastAsia="Calibri" w:hAnsi="Times New Roman" w:cs="Times New Roman"/>
          <w:color w:val="000000" w:themeColor="text1"/>
          <w:sz w:val="24"/>
          <w:szCs w:val="24"/>
        </w:rPr>
        <w:t xml:space="preserve"> that TANESCO's services met expectations and that the electricity supply in their areas is generally reliable, although power outages </w:t>
      </w:r>
      <w:r w:rsidR="00782B96" w:rsidRPr="00CA6E66">
        <w:rPr>
          <w:rFonts w:ascii="Times New Roman" w:eastAsia="Calibri" w:hAnsi="Times New Roman" w:cs="Times New Roman"/>
          <w:color w:val="000000" w:themeColor="text1"/>
          <w:sz w:val="24"/>
          <w:szCs w:val="24"/>
        </w:rPr>
        <w:t>we</w:t>
      </w:r>
      <w:r w:rsidRPr="00CA6E66">
        <w:rPr>
          <w:rFonts w:ascii="Times New Roman" w:eastAsia="Calibri" w:hAnsi="Times New Roman" w:cs="Times New Roman"/>
          <w:color w:val="000000" w:themeColor="text1"/>
          <w:sz w:val="24"/>
          <w:szCs w:val="24"/>
        </w:rPr>
        <w:t>re still a common issue. Th</w:t>
      </w:r>
      <w:r w:rsidR="00782B96" w:rsidRPr="00CA6E66">
        <w:rPr>
          <w:rFonts w:ascii="Times New Roman" w:eastAsia="Calibri" w:hAnsi="Times New Roman" w:cs="Times New Roman"/>
          <w:color w:val="000000" w:themeColor="text1"/>
          <w:sz w:val="24"/>
          <w:szCs w:val="24"/>
        </w:rPr>
        <w:t>e findings</w:t>
      </w:r>
      <w:r w:rsidRPr="00CA6E66">
        <w:rPr>
          <w:rFonts w:ascii="Times New Roman" w:eastAsia="Calibri" w:hAnsi="Times New Roman" w:cs="Times New Roman"/>
          <w:color w:val="000000" w:themeColor="text1"/>
          <w:sz w:val="24"/>
          <w:szCs w:val="24"/>
        </w:rPr>
        <w:t xml:space="preserve"> impl</w:t>
      </w:r>
      <w:r w:rsidR="00782B96" w:rsidRPr="00CA6E66">
        <w:rPr>
          <w:rFonts w:ascii="Times New Roman" w:eastAsia="Calibri" w:hAnsi="Times New Roman" w:cs="Times New Roman"/>
          <w:color w:val="000000" w:themeColor="text1"/>
          <w:sz w:val="24"/>
          <w:szCs w:val="24"/>
        </w:rPr>
        <w:t>y</w:t>
      </w:r>
      <w:r w:rsidRPr="00CA6E66">
        <w:rPr>
          <w:rFonts w:ascii="Times New Roman" w:eastAsia="Calibri" w:hAnsi="Times New Roman" w:cs="Times New Roman"/>
          <w:color w:val="000000" w:themeColor="text1"/>
          <w:sz w:val="24"/>
          <w:szCs w:val="24"/>
        </w:rPr>
        <w:t xml:space="preserve"> that while the services </w:t>
      </w:r>
      <w:r w:rsidR="00782B96" w:rsidRPr="00CA6E66">
        <w:rPr>
          <w:rFonts w:ascii="Times New Roman" w:eastAsia="Calibri" w:hAnsi="Times New Roman" w:cs="Times New Roman"/>
          <w:color w:val="000000" w:themeColor="text1"/>
          <w:sz w:val="24"/>
          <w:szCs w:val="24"/>
        </w:rPr>
        <w:t>we</w:t>
      </w:r>
      <w:r w:rsidRPr="00CA6E66">
        <w:rPr>
          <w:rFonts w:ascii="Times New Roman" w:eastAsia="Calibri" w:hAnsi="Times New Roman" w:cs="Times New Roman"/>
          <w:color w:val="000000" w:themeColor="text1"/>
          <w:sz w:val="24"/>
          <w:szCs w:val="24"/>
        </w:rPr>
        <w:t>re considered reliable, customers express dissatisfaction with occasional power disruptions.</w:t>
      </w:r>
      <w:r w:rsidR="004D5569" w:rsidRPr="00CA6E66">
        <w:rPr>
          <w:rFonts w:ascii="Times New Roman" w:eastAsia="Calibri" w:hAnsi="Times New Roman" w:cs="Times New Roman"/>
          <w:color w:val="000000" w:themeColor="text1"/>
          <w:sz w:val="24"/>
          <w:szCs w:val="24"/>
        </w:rPr>
        <w:t xml:space="preserve"> These results align with the multiple </w:t>
      </w:r>
      <w:proofErr w:type="gramStart"/>
      <w:r w:rsidR="004D5569" w:rsidRPr="00CA6E66">
        <w:rPr>
          <w:rFonts w:ascii="Times New Roman" w:eastAsia="Calibri" w:hAnsi="Times New Roman" w:cs="Times New Roman"/>
          <w:color w:val="000000" w:themeColor="text1"/>
          <w:sz w:val="24"/>
          <w:szCs w:val="24"/>
        </w:rPr>
        <w:t>regression</w:t>
      </w:r>
      <w:proofErr w:type="gramEnd"/>
      <w:r w:rsidR="004D5569" w:rsidRPr="00CA6E66">
        <w:rPr>
          <w:rFonts w:ascii="Times New Roman" w:eastAsia="Calibri" w:hAnsi="Times New Roman" w:cs="Times New Roman"/>
          <w:color w:val="000000" w:themeColor="text1"/>
          <w:sz w:val="24"/>
          <w:szCs w:val="24"/>
        </w:rPr>
        <w:t xml:space="preserve"> analysis findings, which showed that the reliability of TANESCO's services positively and significantly impact</w:t>
      </w:r>
      <w:r w:rsidR="00782B96" w:rsidRPr="00CA6E66">
        <w:rPr>
          <w:rFonts w:ascii="Times New Roman" w:eastAsia="Calibri" w:hAnsi="Times New Roman" w:cs="Times New Roman"/>
          <w:color w:val="000000" w:themeColor="text1"/>
          <w:sz w:val="24"/>
          <w:szCs w:val="24"/>
        </w:rPr>
        <w:t>ed</w:t>
      </w:r>
      <w:r w:rsidR="004D5569" w:rsidRPr="00CA6E66">
        <w:rPr>
          <w:rFonts w:ascii="Times New Roman" w:eastAsia="Calibri" w:hAnsi="Times New Roman" w:cs="Times New Roman"/>
          <w:color w:val="000000" w:themeColor="text1"/>
          <w:sz w:val="24"/>
          <w:szCs w:val="24"/>
        </w:rPr>
        <w:t xml:space="preserve"> customer satisfaction (see Table 4.9).</w:t>
      </w:r>
    </w:p>
    <w:p w14:paraId="4101E8F4" w14:textId="77777777" w:rsidR="009C6E40" w:rsidRPr="009C6E40" w:rsidRDefault="009C6E40" w:rsidP="005F6319">
      <w:pPr>
        <w:spacing w:before="100" w:beforeAutospacing="1" w:after="0" w:line="480" w:lineRule="auto"/>
        <w:jc w:val="both"/>
        <w:rPr>
          <w:rFonts w:ascii="Times New Roman" w:eastAsia="Calibri" w:hAnsi="Times New Roman" w:cs="Times New Roman"/>
          <w:color w:val="000000" w:themeColor="text1"/>
          <w:sz w:val="2"/>
          <w:szCs w:val="24"/>
        </w:rPr>
      </w:pPr>
    </w:p>
    <w:p w14:paraId="5E7CDA93" w14:textId="0DE398CF" w:rsidR="00F53ED9" w:rsidRPr="00CA6E66" w:rsidRDefault="00F53ED9" w:rsidP="005F6319">
      <w:pPr>
        <w:spacing w:before="100" w:beforeAutospacing="1" w:after="0" w:line="480" w:lineRule="auto"/>
        <w:jc w:val="both"/>
        <w:rPr>
          <w:rFonts w:ascii="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These findings align</w:t>
      </w:r>
      <w:r w:rsidR="0032583A" w:rsidRPr="00CA6E66">
        <w:rPr>
          <w:rFonts w:ascii="Times New Roman" w:eastAsia="Times New Roman" w:hAnsi="Times New Roman" w:cs="Times New Roman"/>
          <w:color w:val="000000" w:themeColor="text1"/>
          <w:sz w:val="24"/>
          <w:szCs w:val="24"/>
        </w:rPr>
        <w:t>ed</w:t>
      </w:r>
      <w:r w:rsidRPr="00CA6E66">
        <w:rPr>
          <w:rFonts w:ascii="Times New Roman" w:eastAsia="Times New Roman" w:hAnsi="Times New Roman" w:cs="Times New Roman"/>
          <w:color w:val="000000" w:themeColor="text1"/>
          <w:sz w:val="24"/>
          <w:szCs w:val="24"/>
        </w:rPr>
        <w:t xml:space="preserve"> with those of other studies, as Nguyen (2022) </w:t>
      </w:r>
      <w:r w:rsidR="00782B96" w:rsidRPr="00CA6E66">
        <w:rPr>
          <w:rFonts w:ascii="Times New Roman" w:eastAsia="Times New Roman" w:hAnsi="Times New Roman" w:cs="Times New Roman"/>
          <w:color w:val="000000" w:themeColor="text1"/>
          <w:sz w:val="24"/>
          <w:szCs w:val="24"/>
        </w:rPr>
        <w:t xml:space="preserve">who </w:t>
      </w:r>
      <w:r w:rsidRPr="00CA6E66">
        <w:rPr>
          <w:rFonts w:ascii="Times New Roman" w:eastAsia="Times New Roman" w:hAnsi="Times New Roman" w:cs="Times New Roman"/>
          <w:color w:val="000000" w:themeColor="text1"/>
          <w:sz w:val="24"/>
          <w:szCs w:val="24"/>
        </w:rPr>
        <w:t xml:space="preserve">highlighted that reliability, as a component of service </w:t>
      </w:r>
      <w:r w:rsidR="00F64C35" w:rsidRPr="00CA6E66">
        <w:rPr>
          <w:rFonts w:ascii="Times New Roman" w:eastAsia="Times New Roman" w:hAnsi="Times New Roman" w:cs="Times New Roman"/>
          <w:color w:val="000000" w:themeColor="text1"/>
          <w:sz w:val="24"/>
          <w:szCs w:val="24"/>
        </w:rPr>
        <w:t>value</w:t>
      </w:r>
      <w:r w:rsidRPr="00CA6E66">
        <w:rPr>
          <w:rFonts w:ascii="Times New Roman" w:eastAsia="Times New Roman" w:hAnsi="Times New Roman" w:cs="Times New Roman"/>
          <w:color w:val="000000" w:themeColor="text1"/>
          <w:sz w:val="24"/>
          <w:szCs w:val="24"/>
        </w:rPr>
        <w:t xml:space="preserve">, plays a </w:t>
      </w:r>
      <w:r w:rsidR="00041D22" w:rsidRPr="00CA6E66">
        <w:rPr>
          <w:rFonts w:ascii="Times New Roman" w:eastAsia="Times New Roman" w:hAnsi="Times New Roman" w:cs="Times New Roman"/>
          <w:color w:val="000000" w:themeColor="text1"/>
          <w:sz w:val="24"/>
          <w:szCs w:val="24"/>
        </w:rPr>
        <w:t>key</w:t>
      </w:r>
      <w:r w:rsidRPr="00CA6E66">
        <w:rPr>
          <w:rFonts w:ascii="Times New Roman" w:eastAsia="Times New Roman" w:hAnsi="Times New Roman" w:cs="Times New Roman"/>
          <w:color w:val="000000" w:themeColor="text1"/>
          <w:sz w:val="24"/>
          <w:szCs w:val="24"/>
        </w:rPr>
        <w:t xml:space="preserve"> role in determining client satisfaction.</w:t>
      </w:r>
      <w:r w:rsidR="00041D22" w:rsidRPr="00CA6E66">
        <w:rPr>
          <w:rFonts w:ascii="Times New Roman" w:eastAsia="Times New Roman" w:hAnsi="Times New Roman" w:cs="Times New Roman"/>
          <w:color w:val="000000" w:themeColor="text1"/>
          <w:sz w:val="24"/>
          <w:szCs w:val="24"/>
        </w:rPr>
        <w:t xml:space="preserve"> </w:t>
      </w:r>
      <w:r w:rsidR="005B5C65" w:rsidRPr="00CA6E66">
        <w:rPr>
          <w:rFonts w:ascii="Times New Roman" w:hAnsi="Times New Roman" w:cs="Times New Roman"/>
          <w:color w:val="000000" w:themeColor="text1"/>
          <w:sz w:val="24"/>
          <w:szCs w:val="24"/>
        </w:rPr>
        <w:t xml:space="preserve">The </w:t>
      </w:r>
      <w:r w:rsidR="00205AC1" w:rsidRPr="00CA6E66">
        <w:rPr>
          <w:rFonts w:ascii="Times New Roman" w:hAnsi="Times New Roman" w:cs="Times New Roman"/>
          <w:color w:val="000000" w:themeColor="text1"/>
          <w:sz w:val="24"/>
          <w:szCs w:val="24"/>
        </w:rPr>
        <w:t>aptitude</w:t>
      </w:r>
      <w:r w:rsidR="005B5C65" w:rsidRPr="00CA6E66">
        <w:rPr>
          <w:rFonts w:ascii="Times New Roman" w:hAnsi="Times New Roman" w:cs="Times New Roman"/>
          <w:color w:val="000000" w:themeColor="text1"/>
          <w:sz w:val="24"/>
          <w:szCs w:val="24"/>
        </w:rPr>
        <w:t xml:space="preserve"> of</w:t>
      </w:r>
      <w:r w:rsidR="00231B6A" w:rsidRPr="00CA6E66">
        <w:rPr>
          <w:rFonts w:ascii="Times New Roman" w:hAnsi="Times New Roman" w:cs="Times New Roman"/>
          <w:color w:val="000000" w:themeColor="text1"/>
          <w:sz w:val="24"/>
          <w:szCs w:val="24"/>
        </w:rPr>
        <w:t xml:space="preserve"> </w:t>
      </w:r>
      <w:r w:rsidR="005B5C65" w:rsidRPr="00CA6E66">
        <w:rPr>
          <w:rFonts w:ascii="Times New Roman" w:hAnsi="Times New Roman" w:cs="Times New Roman"/>
          <w:color w:val="000000" w:themeColor="text1"/>
          <w:sz w:val="24"/>
          <w:szCs w:val="24"/>
        </w:rPr>
        <w:t xml:space="preserve">a </w:t>
      </w:r>
      <w:r w:rsidR="00231B6A" w:rsidRPr="00CA6E66">
        <w:rPr>
          <w:rFonts w:ascii="Times New Roman" w:hAnsi="Times New Roman" w:cs="Times New Roman"/>
          <w:color w:val="000000" w:themeColor="text1"/>
          <w:sz w:val="24"/>
          <w:szCs w:val="24"/>
        </w:rPr>
        <w:t>service provi</w:t>
      </w:r>
      <w:r w:rsidR="005B5C65" w:rsidRPr="00CA6E66">
        <w:rPr>
          <w:rFonts w:ascii="Times New Roman" w:hAnsi="Times New Roman" w:cs="Times New Roman"/>
          <w:color w:val="000000" w:themeColor="text1"/>
          <w:sz w:val="24"/>
          <w:szCs w:val="24"/>
        </w:rPr>
        <w:t>der</w:t>
      </w:r>
      <w:r w:rsidR="00231B6A" w:rsidRPr="00CA6E66">
        <w:rPr>
          <w:rFonts w:ascii="Times New Roman" w:hAnsi="Times New Roman" w:cs="Times New Roman"/>
          <w:color w:val="000000" w:themeColor="text1"/>
          <w:sz w:val="24"/>
          <w:szCs w:val="24"/>
        </w:rPr>
        <w:t xml:space="preserve"> to </w:t>
      </w:r>
      <w:r w:rsidR="00483832" w:rsidRPr="00CA6E66">
        <w:rPr>
          <w:rFonts w:ascii="Times New Roman" w:hAnsi="Times New Roman" w:cs="Times New Roman"/>
          <w:color w:val="000000" w:themeColor="text1"/>
          <w:sz w:val="24"/>
          <w:szCs w:val="24"/>
        </w:rPr>
        <w:t xml:space="preserve">consistently </w:t>
      </w:r>
      <w:r w:rsidR="00231B6A" w:rsidRPr="00CA6E66">
        <w:rPr>
          <w:rFonts w:ascii="Times New Roman" w:hAnsi="Times New Roman" w:cs="Times New Roman"/>
          <w:color w:val="000000" w:themeColor="text1"/>
          <w:sz w:val="24"/>
          <w:szCs w:val="24"/>
        </w:rPr>
        <w:t xml:space="preserve">and </w:t>
      </w:r>
      <w:r w:rsidR="00483832" w:rsidRPr="00CA6E66">
        <w:rPr>
          <w:rFonts w:ascii="Times New Roman" w:hAnsi="Times New Roman" w:cs="Times New Roman"/>
          <w:color w:val="000000" w:themeColor="text1"/>
          <w:sz w:val="24"/>
          <w:szCs w:val="24"/>
        </w:rPr>
        <w:t xml:space="preserve">accurately </w:t>
      </w:r>
      <w:r w:rsidR="00231B6A" w:rsidRPr="00CA6E66">
        <w:rPr>
          <w:rFonts w:ascii="Times New Roman" w:hAnsi="Times New Roman" w:cs="Times New Roman"/>
          <w:color w:val="000000" w:themeColor="text1"/>
          <w:sz w:val="24"/>
          <w:szCs w:val="24"/>
        </w:rPr>
        <w:t xml:space="preserve">deliver the </w:t>
      </w:r>
      <w:r w:rsidR="00673B52" w:rsidRPr="00CA6E66">
        <w:rPr>
          <w:rFonts w:ascii="Times New Roman" w:hAnsi="Times New Roman" w:cs="Times New Roman"/>
          <w:color w:val="000000" w:themeColor="text1"/>
          <w:sz w:val="24"/>
          <w:szCs w:val="24"/>
        </w:rPr>
        <w:t xml:space="preserve">services as </w:t>
      </w:r>
      <w:r w:rsidR="00205AC1" w:rsidRPr="00CA6E66">
        <w:rPr>
          <w:rFonts w:ascii="Times New Roman" w:hAnsi="Times New Roman" w:cs="Times New Roman"/>
          <w:color w:val="000000" w:themeColor="text1"/>
          <w:sz w:val="24"/>
          <w:szCs w:val="24"/>
        </w:rPr>
        <w:t>assured</w:t>
      </w:r>
      <w:r w:rsidR="00231B6A" w:rsidRPr="00CA6E66">
        <w:rPr>
          <w:rFonts w:ascii="Times New Roman" w:hAnsi="Times New Roman" w:cs="Times New Roman"/>
          <w:color w:val="000000" w:themeColor="text1"/>
          <w:sz w:val="24"/>
          <w:szCs w:val="24"/>
        </w:rPr>
        <w:t xml:space="preserve">. </w:t>
      </w:r>
      <w:r w:rsidRPr="00CA6E66">
        <w:rPr>
          <w:rFonts w:ascii="Times New Roman" w:hAnsi="Times New Roman" w:cs="Times New Roman"/>
          <w:color w:val="000000" w:themeColor="text1"/>
          <w:sz w:val="24"/>
          <w:szCs w:val="24"/>
        </w:rPr>
        <w:t xml:space="preserve">This aspect is crucial as it establishes the foundation of trust </w:t>
      </w:r>
      <w:r w:rsidR="00483832" w:rsidRPr="00CA6E66">
        <w:rPr>
          <w:rFonts w:ascii="Times New Roman" w:hAnsi="Times New Roman" w:cs="Times New Roman"/>
          <w:color w:val="000000" w:themeColor="text1"/>
          <w:sz w:val="24"/>
          <w:szCs w:val="24"/>
        </w:rPr>
        <w:t xml:space="preserve">between the </w:t>
      </w:r>
      <w:r w:rsidRPr="00CA6E66">
        <w:rPr>
          <w:rFonts w:ascii="Times New Roman" w:hAnsi="Times New Roman" w:cs="Times New Roman"/>
          <w:color w:val="000000" w:themeColor="text1"/>
          <w:sz w:val="24"/>
          <w:szCs w:val="24"/>
        </w:rPr>
        <w:t xml:space="preserve">customer and the provider. </w:t>
      </w:r>
      <w:r w:rsidR="001039DA" w:rsidRPr="00CA6E66">
        <w:rPr>
          <w:rFonts w:ascii="Times New Roman" w:hAnsi="Times New Roman" w:cs="Times New Roman"/>
          <w:color w:val="000000" w:themeColor="text1"/>
          <w:sz w:val="24"/>
          <w:szCs w:val="24"/>
        </w:rPr>
        <w:t>Customer i</w:t>
      </w:r>
      <w:r w:rsidRPr="00CA6E66">
        <w:rPr>
          <w:rFonts w:ascii="Times New Roman" w:hAnsi="Times New Roman" w:cs="Times New Roman"/>
          <w:color w:val="000000" w:themeColor="text1"/>
          <w:sz w:val="24"/>
          <w:szCs w:val="24"/>
        </w:rPr>
        <w:t xml:space="preserve">nteraction </w:t>
      </w:r>
      <w:r w:rsidR="001039DA" w:rsidRPr="00CA6E66">
        <w:rPr>
          <w:rFonts w:ascii="Times New Roman" w:hAnsi="Times New Roman" w:cs="Times New Roman"/>
          <w:color w:val="000000" w:themeColor="text1"/>
          <w:sz w:val="24"/>
          <w:szCs w:val="24"/>
        </w:rPr>
        <w:t>with</w:t>
      </w:r>
      <w:r w:rsidRPr="00CA6E66">
        <w:rPr>
          <w:rFonts w:ascii="Times New Roman" w:hAnsi="Times New Roman" w:cs="Times New Roman"/>
          <w:color w:val="000000" w:themeColor="text1"/>
          <w:sz w:val="24"/>
          <w:szCs w:val="24"/>
        </w:rPr>
        <w:t xml:space="preserve"> the service provider is </w:t>
      </w:r>
      <w:r w:rsidR="001039DA" w:rsidRPr="00CA6E66">
        <w:rPr>
          <w:rFonts w:ascii="Times New Roman" w:hAnsi="Times New Roman" w:cs="Times New Roman"/>
          <w:color w:val="000000" w:themeColor="text1"/>
          <w:sz w:val="24"/>
          <w:szCs w:val="24"/>
        </w:rPr>
        <w:t xml:space="preserve">the </w:t>
      </w:r>
      <w:r w:rsidR="00483832" w:rsidRPr="00CA6E66">
        <w:rPr>
          <w:rFonts w:ascii="Times New Roman" w:hAnsi="Times New Roman" w:cs="Times New Roman"/>
          <w:color w:val="000000" w:themeColor="text1"/>
          <w:sz w:val="24"/>
          <w:szCs w:val="24"/>
        </w:rPr>
        <w:t xml:space="preserve">center of </w:t>
      </w:r>
      <w:r w:rsidRPr="00CA6E66">
        <w:rPr>
          <w:rFonts w:ascii="Times New Roman" w:hAnsi="Times New Roman" w:cs="Times New Roman"/>
          <w:color w:val="000000" w:themeColor="text1"/>
          <w:sz w:val="24"/>
          <w:szCs w:val="24"/>
        </w:rPr>
        <w:t xml:space="preserve">service businesses of various types, and the role of trust in influencing service </w:t>
      </w:r>
      <w:r w:rsidR="00205AC1" w:rsidRPr="00CA6E66">
        <w:rPr>
          <w:rFonts w:ascii="Times New Roman" w:hAnsi="Times New Roman" w:cs="Times New Roman"/>
          <w:color w:val="000000" w:themeColor="text1"/>
          <w:sz w:val="24"/>
          <w:szCs w:val="24"/>
        </w:rPr>
        <w:t>value</w:t>
      </w:r>
      <w:r w:rsidRPr="00CA6E66">
        <w:rPr>
          <w:rFonts w:ascii="Times New Roman" w:hAnsi="Times New Roman" w:cs="Times New Roman"/>
          <w:color w:val="000000" w:themeColor="text1"/>
          <w:sz w:val="24"/>
          <w:szCs w:val="24"/>
        </w:rPr>
        <w:t xml:space="preserve"> and customer satisfaction is significant in interpersonal service encounters (Chang et al., 2013).</w:t>
      </w:r>
    </w:p>
    <w:p w14:paraId="25D36D8A" w14:textId="6DAD7FCE" w:rsidR="000A11F1" w:rsidRDefault="00A64C4C" w:rsidP="005F6319">
      <w:pPr>
        <w:spacing w:before="100" w:beforeAutospacing="1" w:after="0" w:line="48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lastRenderedPageBreak/>
        <w:t>Guyen and Phan (2022)</w:t>
      </w:r>
      <w:r w:rsidRPr="00CA6E66">
        <w:rPr>
          <w:rFonts w:ascii="Times New Roman" w:eastAsia="Times New Roman" w:hAnsi="Times New Roman" w:cs="Times New Roman"/>
          <w:color w:val="000000" w:themeColor="text1"/>
          <w:sz w:val="24"/>
          <w:szCs w:val="24"/>
        </w:rPr>
        <w:t xml:space="preserve"> added that the development of a positive customer experience is one of reliability's main effects on customer satisfaction. Dependable services regularly meet or surpass client expectations. </w:t>
      </w:r>
      <w:r w:rsidR="00F53ED9" w:rsidRPr="00CA6E66">
        <w:rPr>
          <w:rFonts w:ascii="Times New Roman" w:hAnsi="Times New Roman" w:cs="Times New Roman"/>
          <w:color w:val="000000" w:themeColor="text1"/>
          <w:sz w:val="24"/>
          <w:szCs w:val="24"/>
        </w:rPr>
        <w:t>For example, providing patient-centered healthcare is now considered one of the fundamental requirements of good care (Bellio &amp; Buccoliero, 2021).</w:t>
      </w:r>
      <w:r w:rsidR="0083309A" w:rsidRPr="00CA6E66">
        <w:rPr>
          <w:rFonts w:ascii="Times New Roman" w:hAnsi="Times New Roman" w:cs="Times New Roman"/>
          <w:color w:val="000000" w:themeColor="text1"/>
          <w:sz w:val="24"/>
          <w:szCs w:val="24"/>
        </w:rPr>
        <w:t xml:space="preserve"> </w:t>
      </w:r>
      <w:r w:rsidR="0032583A" w:rsidRPr="00CA6E66">
        <w:rPr>
          <w:rFonts w:ascii="Times New Roman" w:eastAsia="Times New Roman" w:hAnsi="Times New Roman" w:cs="Times New Roman"/>
          <w:color w:val="000000" w:themeColor="text1"/>
          <w:sz w:val="24"/>
          <w:szCs w:val="24"/>
        </w:rPr>
        <w:t xml:space="preserve">Tri et al. (2021) also </w:t>
      </w:r>
      <w:r w:rsidR="0032583A" w:rsidRPr="00CA6E66">
        <w:rPr>
          <w:rFonts w:ascii="Times New Roman" w:hAnsi="Times New Roman" w:cs="Times New Roman"/>
          <w:color w:val="000000" w:themeColor="text1"/>
          <w:sz w:val="24"/>
          <w:szCs w:val="24"/>
        </w:rPr>
        <w:t>revealed in their study that dependability eases customers' apprehension and doubt</w:t>
      </w:r>
      <w:r w:rsidRPr="00CA6E66">
        <w:rPr>
          <w:rFonts w:ascii="Times New Roman" w:eastAsia="Times New Roman" w:hAnsi="Times New Roman" w:cs="Times New Roman"/>
          <w:color w:val="000000" w:themeColor="text1"/>
          <w:sz w:val="24"/>
          <w:szCs w:val="24"/>
        </w:rPr>
        <w:t xml:space="preserve">. </w:t>
      </w:r>
      <w:r w:rsidR="000A11F1" w:rsidRPr="00CA6E66">
        <w:rPr>
          <w:rFonts w:ascii="Times New Roman" w:hAnsi="Times New Roman" w:cs="Times New Roman"/>
          <w:color w:val="000000" w:themeColor="text1"/>
          <w:sz w:val="24"/>
          <w:szCs w:val="24"/>
        </w:rPr>
        <w:t>When customers can rely on a service provider to fulfill their promises, it alleviates concerns about potential issues or disappointments. This reduction in uncertainty improves their perception of the service, as they don't have to worry about outcomes or the need for corrective actions.</w:t>
      </w:r>
    </w:p>
    <w:p w14:paraId="0152A526" w14:textId="77777777" w:rsidR="009C6E40" w:rsidRPr="009C6E40" w:rsidRDefault="009C6E40" w:rsidP="005F6319">
      <w:pPr>
        <w:spacing w:before="100" w:beforeAutospacing="1" w:after="0" w:line="480" w:lineRule="auto"/>
        <w:jc w:val="both"/>
        <w:rPr>
          <w:rFonts w:ascii="Times New Roman" w:hAnsi="Times New Roman" w:cs="Times New Roman"/>
          <w:color w:val="000000" w:themeColor="text1"/>
          <w:sz w:val="6"/>
          <w:szCs w:val="24"/>
        </w:rPr>
      </w:pPr>
    </w:p>
    <w:p w14:paraId="3B1E1F40" w14:textId="4EFA945E" w:rsidR="00D569F4" w:rsidRDefault="00A64C4C" w:rsidP="005F6319">
      <w:pPr>
        <w:spacing w:before="100" w:beforeAutospacing="1" w:after="0" w:line="480" w:lineRule="auto"/>
        <w:jc w:val="both"/>
        <w:rPr>
          <w:rFonts w:ascii="Times New Roman" w:eastAsia="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Similarly, Peter and Batonda (2022)</w:t>
      </w:r>
      <w:r w:rsidRPr="00CA6E66">
        <w:rPr>
          <w:rFonts w:ascii="Times New Roman" w:hAnsi="Times New Roman" w:cs="Times New Roman"/>
          <w:b/>
          <w:color w:val="000000" w:themeColor="text1"/>
          <w:sz w:val="24"/>
          <w:szCs w:val="24"/>
        </w:rPr>
        <w:t xml:space="preserve"> </w:t>
      </w:r>
      <w:r w:rsidRPr="00CA6E66">
        <w:rPr>
          <w:rFonts w:ascii="Times New Roman" w:hAnsi="Times New Roman" w:cs="Times New Roman"/>
          <w:color w:val="000000" w:themeColor="text1"/>
          <w:sz w:val="24"/>
          <w:szCs w:val="24"/>
        </w:rPr>
        <w:t>revealed that</w:t>
      </w:r>
      <w:r w:rsidRPr="00CA6E66">
        <w:rPr>
          <w:rFonts w:ascii="Times New Roman" w:hAnsi="Times New Roman" w:cs="Times New Roman"/>
          <w:b/>
          <w:color w:val="000000" w:themeColor="text1"/>
          <w:sz w:val="24"/>
          <w:szCs w:val="24"/>
        </w:rPr>
        <w:t xml:space="preserve"> </w:t>
      </w:r>
      <w:r w:rsidRPr="00CA6E66">
        <w:rPr>
          <w:rFonts w:ascii="Times New Roman" w:eastAsia="Times New Roman" w:hAnsi="Times New Roman" w:cs="Times New Roman"/>
          <w:color w:val="000000" w:themeColor="text1"/>
          <w:sz w:val="24"/>
          <w:szCs w:val="24"/>
        </w:rPr>
        <w:t xml:space="preserve">positive experiences are reinforced by reliability, which </w:t>
      </w:r>
      <w:r w:rsidR="00D71C5B" w:rsidRPr="00CA6E66">
        <w:rPr>
          <w:rFonts w:ascii="Times New Roman" w:eastAsia="Times New Roman" w:hAnsi="Times New Roman" w:cs="Times New Roman"/>
          <w:color w:val="000000" w:themeColor="text1"/>
          <w:sz w:val="24"/>
          <w:szCs w:val="24"/>
        </w:rPr>
        <w:t>affects</w:t>
      </w:r>
      <w:r w:rsidR="00483832" w:rsidRPr="00CA6E66">
        <w:rPr>
          <w:rFonts w:ascii="Times New Roman" w:eastAsia="Times New Roman" w:hAnsi="Times New Roman" w:cs="Times New Roman"/>
          <w:color w:val="000000" w:themeColor="text1"/>
          <w:sz w:val="24"/>
          <w:szCs w:val="24"/>
        </w:rPr>
        <w:t xml:space="preserve"> </w:t>
      </w:r>
      <w:r w:rsidRPr="00CA6E66">
        <w:rPr>
          <w:rFonts w:ascii="Times New Roman" w:eastAsia="Times New Roman" w:hAnsi="Times New Roman" w:cs="Times New Roman"/>
          <w:color w:val="000000" w:themeColor="text1"/>
          <w:sz w:val="24"/>
          <w:szCs w:val="24"/>
        </w:rPr>
        <w:t>customer satisfaction as well. A feeling of comfort and trust in the service provider is fostered by consistent performance in service delivery. Higher satisfaction levels result</w:t>
      </w:r>
      <w:r w:rsidR="00D71C5B" w:rsidRPr="00CA6E66">
        <w:rPr>
          <w:rFonts w:ascii="Times New Roman" w:eastAsia="Times New Roman" w:hAnsi="Times New Roman" w:cs="Times New Roman"/>
          <w:color w:val="000000" w:themeColor="text1"/>
          <w:sz w:val="24"/>
          <w:szCs w:val="24"/>
        </w:rPr>
        <w:t>ed</w:t>
      </w:r>
      <w:r w:rsidRPr="00CA6E66">
        <w:rPr>
          <w:rFonts w:ascii="Times New Roman" w:eastAsia="Times New Roman" w:hAnsi="Times New Roman" w:cs="Times New Roman"/>
          <w:color w:val="000000" w:themeColor="text1"/>
          <w:sz w:val="24"/>
          <w:szCs w:val="24"/>
        </w:rPr>
        <w:t xml:space="preserve"> from each successful interaction strengthening the customer's faith in the provider's competence. If, on the other hand, there are any instances of unreliability, it could cause anger and discontent and possibly ruin the relationship.</w:t>
      </w:r>
    </w:p>
    <w:p w14:paraId="5A964160" w14:textId="77777777" w:rsidR="009C6E40" w:rsidRPr="009C6E40" w:rsidRDefault="009C6E40" w:rsidP="005F6319">
      <w:pPr>
        <w:spacing w:before="100" w:beforeAutospacing="1" w:after="0" w:line="480" w:lineRule="auto"/>
        <w:jc w:val="both"/>
        <w:rPr>
          <w:rFonts w:ascii="Times New Roman" w:eastAsia="Times New Roman" w:hAnsi="Times New Roman" w:cs="Times New Roman"/>
          <w:color w:val="000000" w:themeColor="text1"/>
          <w:sz w:val="2"/>
          <w:szCs w:val="24"/>
        </w:rPr>
      </w:pPr>
    </w:p>
    <w:p w14:paraId="78F7211C" w14:textId="2D369923" w:rsidR="00FE3F61" w:rsidRDefault="00A64C4C" w:rsidP="005F6319">
      <w:pPr>
        <w:spacing w:before="100" w:beforeAutospacing="1" w:after="0" w:line="480" w:lineRule="auto"/>
        <w:jc w:val="both"/>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 xml:space="preserve">Reliability's impact on customer loyalty </w:t>
      </w:r>
      <w:r w:rsidR="00E0606E" w:rsidRPr="00CA6E66">
        <w:rPr>
          <w:rFonts w:ascii="Times New Roman" w:eastAsia="Times New Roman" w:hAnsi="Times New Roman" w:cs="Times New Roman"/>
          <w:color w:val="000000" w:themeColor="text1"/>
          <w:sz w:val="24"/>
          <w:szCs w:val="24"/>
        </w:rPr>
        <w:t>wa</w:t>
      </w:r>
      <w:r w:rsidRPr="00CA6E66">
        <w:rPr>
          <w:rFonts w:ascii="Times New Roman" w:eastAsia="Times New Roman" w:hAnsi="Times New Roman" w:cs="Times New Roman"/>
          <w:color w:val="000000" w:themeColor="text1"/>
          <w:sz w:val="24"/>
          <w:szCs w:val="24"/>
        </w:rPr>
        <w:t xml:space="preserve">s another important factor. Over time, dependable service providers have a higher chance of keeping clients. Customers are less likely to look elsewhere when they consistently receive high-quality products and services. </w:t>
      </w:r>
      <w:r w:rsidR="00D46B08" w:rsidRPr="00CA6E66">
        <w:rPr>
          <w:rFonts w:ascii="Times New Roman" w:eastAsia="Times New Roman" w:hAnsi="Times New Roman" w:cs="Times New Roman"/>
          <w:color w:val="000000" w:themeColor="text1"/>
          <w:sz w:val="24"/>
          <w:szCs w:val="24"/>
        </w:rPr>
        <w:t>Consistent service builds a strong and lasting relationship</w:t>
      </w:r>
      <w:r w:rsidR="00E30633" w:rsidRPr="00CA6E66">
        <w:rPr>
          <w:rFonts w:ascii="Times New Roman" w:eastAsia="Times New Roman" w:hAnsi="Times New Roman" w:cs="Times New Roman"/>
          <w:color w:val="000000" w:themeColor="text1"/>
          <w:sz w:val="24"/>
          <w:szCs w:val="24"/>
        </w:rPr>
        <w:t xml:space="preserve">, </w:t>
      </w:r>
      <w:r w:rsidR="00D46B08" w:rsidRPr="00CA6E66">
        <w:rPr>
          <w:rFonts w:ascii="Times New Roman" w:eastAsia="Times New Roman" w:hAnsi="Times New Roman" w:cs="Times New Roman"/>
          <w:color w:val="000000" w:themeColor="text1"/>
          <w:sz w:val="24"/>
          <w:szCs w:val="24"/>
        </w:rPr>
        <w:t xml:space="preserve">which is the </w:t>
      </w:r>
      <w:r w:rsidR="00D46B08" w:rsidRPr="00CA6E66">
        <w:rPr>
          <w:rFonts w:ascii="Times New Roman" w:eastAsia="Times New Roman" w:hAnsi="Times New Roman" w:cs="Times New Roman"/>
          <w:color w:val="000000" w:themeColor="text1"/>
          <w:sz w:val="24"/>
          <w:szCs w:val="24"/>
        </w:rPr>
        <w:lastRenderedPageBreak/>
        <w:t>source of this loyalty.</w:t>
      </w:r>
      <w:r w:rsidR="0083309A" w:rsidRPr="00CA6E66">
        <w:rPr>
          <w:rFonts w:ascii="Times New Roman" w:eastAsia="Times New Roman" w:hAnsi="Times New Roman" w:cs="Times New Roman"/>
          <w:color w:val="000000" w:themeColor="text1"/>
          <w:sz w:val="24"/>
          <w:szCs w:val="24"/>
        </w:rPr>
        <w:t xml:space="preserve"> </w:t>
      </w:r>
      <w:r w:rsidR="00FE3F61" w:rsidRPr="00CA6E66">
        <w:rPr>
          <w:rFonts w:ascii="Times New Roman" w:eastAsia="Times New Roman" w:hAnsi="Times New Roman" w:cs="Times New Roman"/>
          <w:color w:val="000000" w:themeColor="text1"/>
          <w:sz w:val="24"/>
          <w:szCs w:val="24"/>
        </w:rPr>
        <w:t xml:space="preserve">The exploration of service </w:t>
      </w:r>
      <w:r w:rsidR="00E30633" w:rsidRPr="00CA6E66">
        <w:rPr>
          <w:rFonts w:ascii="Times New Roman" w:eastAsia="Times New Roman" w:hAnsi="Times New Roman" w:cs="Times New Roman"/>
          <w:color w:val="000000" w:themeColor="text1"/>
          <w:sz w:val="24"/>
          <w:szCs w:val="24"/>
        </w:rPr>
        <w:t>level</w:t>
      </w:r>
      <w:r w:rsidR="00FE3F61" w:rsidRPr="00CA6E66">
        <w:rPr>
          <w:rFonts w:ascii="Times New Roman" w:eastAsia="Times New Roman" w:hAnsi="Times New Roman" w:cs="Times New Roman"/>
          <w:color w:val="000000" w:themeColor="text1"/>
          <w:sz w:val="24"/>
          <w:szCs w:val="24"/>
        </w:rPr>
        <w:t xml:space="preserve"> and customer </w:t>
      </w:r>
      <w:r w:rsidR="00483832" w:rsidRPr="00CA6E66">
        <w:rPr>
          <w:rFonts w:ascii="Times New Roman" w:eastAsia="Times New Roman" w:hAnsi="Times New Roman" w:cs="Times New Roman"/>
          <w:color w:val="000000" w:themeColor="text1"/>
          <w:sz w:val="24"/>
          <w:szCs w:val="24"/>
        </w:rPr>
        <w:t xml:space="preserve">performance </w:t>
      </w:r>
      <w:r w:rsidR="00FE3F61" w:rsidRPr="00CA6E66">
        <w:rPr>
          <w:rFonts w:ascii="Times New Roman" w:eastAsia="Times New Roman" w:hAnsi="Times New Roman" w:cs="Times New Roman"/>
          <w:color w:val="000000" w:themeColor="text1"/>
          <w:sz w:val="24"/>
          <w:szCs w:val="24"/>
        </w:rPr>
        <w:t xml:space="preserve">strongly impacts </w:t>
      </w:r>
      <w:r w:rsidR="00630B4E" w:rsidRPr="00CA6E66">
        <w:rPr>
          <w:rFonts w:ascii="Times New Roman" w:eastAsia="Times New Roman" w:hAnsi="Times New Roman" w:cs="Times New Roman"/>
          <w:color w:val="000000" w:themeColor="text1"/>
          <w:sz w:val="24"/>
          <w:szCs w:val="24"/>
        </w:rPr>
        <w:t xml:space="preserve">loyalty among </w:t>
      </w:r>
      <w:proofErr w:type="gramStart"/>
      <w:r w:rsidR="00483832" w:rsidRPr="00CA6E66">
        <w:rPr>
          <w:rFonts w:ascii="Times New Roman" w:eastAsia="Times New Roman" w:hAnsi="Times New Roman" w:cs="Times New Roman"/>
          <w:color w:val="000000" w:themeColor="text1"/>
          <w:sz w:val="24"/>
          <w:szCs w:val="24"/>
        </w:rPr>
        <w:t>customers</w:t>
      </w:r>
      <w:proofErr w:type="gramEnd"/>
      <w:r w:rsidR="00483832" w:rsidRPr="00CA6E66">
        <w:rPr>
          <w:rFonts w:ascii="Times New Roman" w:eastAsia="Times New Roman" w:hAnsi="Times New Roman" w:cs="Times New Roman"/>
          <w:color w:val="000000" w:themeColor="text1"/>
          <w:sz w:val="24"/>
          <w:szCs w:val="24"/>
        </w:rPr>
        <w:t xml:space="preserve"> </w:t>
      </w:r>
      <w:r w:rsidR="00FE3F61" w:rsidRPr="00CA6E66">
        <w:rPr>
          <w:rFonts w:ascii="Times New Roman" w:eastAsia="Times New Roman" w:hAnsi="Times New Roman" w:cs="Times New Roman"/>
          <w:color w:val="000000" w:themeColor="text1"/>
          <w:sz w:val="24"/>
          <w:szCs w:val="24"/>
        </w:rPr>
        <w:t>intentions and willingness to recommend the organization to others (Yagil, 2008).</w:t>
      </w:r>
    </w:p>
    <w:p w14:paraId="5156DDE9" w14:textId="77777777" w:rsidR="009C6E40" w:rsidRPr="009C6E40" w:rsidRDefault="009C6E40" w:rsidP="005F6319">
      <w:pPr>
        <w:spacing w:before="100" w:beforeAutospacing="1" w:after="0" w:line="480" w:lineRule="auto"/>
        <w:jc w:val="both"/>
        <w:rPr>
          <w:rFonts w:ascii="Times New Roman" w:eastAsia="Times New Roman" w:hAnsi="Times New Roman" w:cs="Times New Roman"/>
          <w:color w:val="000000" w:themeColor="text1"/>
          <w:sz w:val="2"/>
          <w:szCs w:val="24"/>
        </w:rPr>
      </w:pPr>
    </w:p>
    <w:p w14:paraId="5E5E0F7F" w14:textId="7C473C02" w:rsidR="00557A39" w:rsidRPr="00CA6E66" w:rsidRDefault="00A64C4C" w:rsidP="005F6319">
      <w:pPr>
        <w:spacing w:before="100" w:beforeAutospacing="1" w:after="0" w:line="480" w:lineRule="auto"/>
        <w:jc w:val="both"/>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 xml:space="preserve">In the same way, </w:t>
      </w:r>
      <w:r w:rsidRPr="00CA6E66">
        <w:rPr>
          <w:rFonts w:ascii="Times New Roman" w:hAnsi="Times New Roman" w:cs="Times New Roman"/>
          <w:color w:val="000000" w:themeColor="text1"/>
          <w:sz w:val="24"/>
          <w:szCs w:val="24"/>
        </w:rPr>
        <w:t xml:space="preserve">Woldemariam (2021) also revealed that </w:t>
      </w:r>
      <w:r w:rsidRPr="00CA6E66">
        <w:rPr>
          <w:rFonts w:ascii="Times New Roman" w:eastAsia="Times New Roman" w:hAnsi="Times New Roman" w:cs="Times New Roman"/>
          <w:color w:val="000000" w:themeColor="text1"/>
          <w:sz w:val="24"/>
          <w:szCs w:val="24"/>
        </w:rPr>
        <w:t>the general impression of the reputation of the service provider can be impacted by reliability. Positive word-of-mouth referrals are frequently the result of consistently dependable services.</w:t>
      </w:r>
      <w:r w:rsidR="00630B4E" w:rsidRPr="00CA6E66">
        <w:rPr>
          <w:rFonts w:ascii="Times New Roman" w:eastAsia="Times New Roman" w:hAnsi="Times New Roman" w:cs="Times New Roman"/>
          <w:color w:val="000000" w:themeColor="text1"/>
          <w:sz w:val="24"/>
          <w:szCs w:val="24"/>
        </w:rPr>
        <w:t xml:space="preserve"> Strategic components for the sustainability of any organization are </w:t>
      </w:r>
      <w:r w:rsidR="00483832" w:rsidRPr="00CA6E66">
        <w:rPr>
          <w:rFonts w:ascii="Times New Roman" w:eastAsia="Times New Roman" w:hAnsi="Times New Roman" w:cs="Times New Roman"/>
          <w:color w:val="000000" w:themeColor="text1"/>
          <w:sz w:val="24"/>
          <w:szCs w:val="24"/>
        </w:rPr>
        <w:t xml:space="preserve">the </w:t>
      </w:r>
      <w:r w:rsidR="00630B4E" w:rsidRPr="00CA6E66">
        <w:rPr>
          <w:rFonts w:ascii="Times New Roman" w:eastAsia="Times New Roman" w:hAnsi="Times New Roman" w:cs="Times New Roman"/>
          <w:color w:val="000000" w:themeColor="text1"/>
          <w:sz w:val="24"/>
          <w:szCs w:val="24"/>
        </w:rPr>
        <w:t>management of c</w:t>
      </w:r>
      <w:r w:rsidR="00FE3F61" w:rsidRPr="00CA6E66">
        <w:rPr>
          <w:rFonts w:ascii="Times New Roman" w:eastAsia="Times New Roman" w:hAnsi="Times New Roman" w:cs="Times New Roman"/>
          <w:color w:val="000000" w:themeColor="text1"/>
          <w:sz w:val="24"/>
          <w:szCs w:val="24"/>
        </w:rPr>
        <w:t>ustomer satisfaction and their expectations (Mmutle &amp; Shonhe, 2017).</w:t>
      </w:r>
      <w:r w:rsidR="0083309A" w:rsidRPr="00CA6E66">
        <w:rPr>
          <w:rFonts w:ascii="Times New Roman" w:eastAsia="Times New Roman" w:hAnsi="Times New Roman" w:cs="Times New Roman"/>
          <w:color w:val="000000" w:themeColor="text1"/>
          <w:sz w:val="24"/>
          <w:szCs w:val="24"/>
        </w:rPr>
        <w:t xml:space="preserve"> </w:t>
      </w:r>
      <w:r w:rsidRPr="00CA6E66">
        <w:rPr>
          <w:rFonts w:ascii="Times New Roman" w:eastAsia="Times New Roman" w:hAnsi="Times New Roman" w:cs="Times New Roman"/>
          <w:color w:val="000000" w:themeColor="text1"/>
          <w:sz w:val="24"/>
          <w:szCs w:val="24"/>
        </w:rPr>
        <w:t xml:space="preserve">Furthermore, the findings by </w:t>
      </w:r>
      <w:r w:rsidRPr="00CA6E66">
        <w:rPr>
          <w:rFonts w:ascii="Times New Roman" w:hAnsi="Times New Roman" w:cs="Times New Roman"/>
          <w:color w:val="000000" w:themeColor="text1"/>
          <w:sz w:val="24"/>
          <w:szCs w:val="24"/>
        </w:rPr>
        <w:t>Bungatang and Reynel (2021) show</w:t>
      </w:r>
      <w:r w:rsidR="0083309A" w:rsidRPr="00CA6E66">
        <w:rPr>
          <w:rFonts w:ascii="Times New Roman" w:hAnsi="Times New Roman" w:cs="Times New Roman"/>
          <w:color w:val="000000" w:themeColor="text1"/>
          <w:sz w:val="24"/>
          <w:szCs w:val="24"/>
        </w:rPr>
        <w:t>ed</w:t>
      </w:r>
      <w:r w:rsidRPr="00CA6E66">
        <w:rPr>
          <w:rFonts w:ascii="Times New Roman" w:hAnsi="Times New Roman" w:cs="Times New Roman"/>
          <w:color w:val="000000" w:themeColor="text1"/>
          <w:sz w:val="24"/>
          <w:szCs w:val="24"/>
        </w:rPr>
        <w:t xml:space="preserve"> that </w:t>
      </w:r>
      <w:r w:rsidRPr="00CA6E66">
        <w:rPr>
          <w:rFonts w:ascii="Times New Roman" w:eastAsia="Times New Roman" w:hAnsi="Times New Roman" w:cs="Times New Roman"/>
          <w:color w:val="000000" w:themeColor="text1"/>
          <w:sz w:val="24"/>
          <w:szCs w:val="24"/>
        </w:rPr>
        <w:t xml:space="preserve">the impact of dependability on client satisfaction is directly related to issue resolution and service recovery. </w:t>
      </w:r>
      <w:bookmarkStart w:id="209" w:name="_Toc178954005"/>
      <w:bookmarkStart w:id="210" w:name="_Toc179114913"/>
      <w:bookmarkStart w:id="211" w:name="_Toc179114642"/>
      <w:bookmarkStart w:id="212" w:name="_Toc181817559"/>
      <w:r w:rsidR="00EF0855" w:rsidRPr="00CA6E66">
        <w:rPr>
          <w:rFonts w:ascii="Times New Roman" w:eastAsia="Times New Roman" w:hAnsi="Times New Roman" w:cs="Times New Roman"/>
          <w:color w:val="000000" w:themeColor="text1"/>
          <w:sz w:val="24"/>
          <w:szCs w:val="24"/>
        </w:rPr>
        <w:t xml:space="preserve">Service </w:t>
      </w:r>
      <w:r w:rsidR="00C20DBF" w:rsidRPr="00CA6E66">
        <w:rPr>
          <w:rFonts w:ascii="Times New Roman" w:eastAsia="Times New Roman" w:hAnsi="Times New Roman" w:cs="Times New Roman"/>
          <w:color w:val="000000" w:themeColor="text1"/>
          <w:sz w:val="24"/>
          <w:szCs w:val="24"/>
        </w:rPr>
        <w:t>value</w:t>
      </w:r>
      <w:r w:rsidR="00EF0855" w:rsidRPr="00CA6E66">
        <w:rPr>
          <w:rFonts w:ascii="Times New Roman" w:eastAsia="Times New Roman" w:hAnsi="Times New Roman" w:cs="Times New Roman"/>
          <w:color w:val="000000" w:themeColor="text1"/>
          <w:sz w:val="24"/>
          <w:szCs w:val="24"/>
        </w:rPr>
        <w:t xml:space="preserve"> and customer </w:t>
      </w:r>
      <w:r w:rsidR="00B246D6" w:rsidRPr="00CA6E66">
        <w:rPr>
          <w:rFonts w:ascii="Times New Roman" w:eastAsia="Times New Roman" w:hAnsi="Times New Roman" w:cs="Times New Roman"/>
          <w:color w:val="000000" w:themeColor="text1"/>
          <w:sz w:val="24"/>
          <w:szCs w:val="24"/>
        </w:rPr>
        <w:t>fulfillment</w:t>
      </w:r>
      <w:r w:rsidR="00EF0855" w:rsidRPr="00CA6E66">
        <w:rPr>
          <w:rFonts w:ascii="Times New Roman" w:eastAsia="Times New Roman" w:hAnsi="Times New Roman" w:cs="Times New Roman"/>
          <w:color w:val="000000" w:themeColor="text1"/>
          <w:sz w:val="24"/>
          <w:szCs w:val="24"/>
        </w:rPr>
        <w:t xml:space="preserve"> </w:t>
      </w:r>
      <w:r w:rsidR="00483832" w:rsidRPr="00CA6E66">
        <w:rPr>
          <w:rFonts w:ascii="Times New Roman" w:eastAsia="Times New Roman" w:hAnsi="Times New Roman" w:cs="Times New Roman"/>
          <w:color w:val="000000" w:themeColor="text1"/>
          <w:sz w:val="24"/>
          <w:szCs w:val="24"/>
        </w:rPr>
        <w:t xml:space="preserve">relationships have </w:t>
      </w:r>
      <w:r w:rsidR="00EF0855" w:rsidRPr="00CA6E66">
        <w:rPr>
          <w:rFonts w:ascii="Times New Roman" w:eastAsia="Times New Roman" w:hAnsi="Times New Roman" w:cs="Times New Roman"/>
          <w:color w:val="000000" w:themeColor="text1"/>
          <w:sz w:val="24"/>
          <w:szCs w:val="24"/>
        </w:rPr>
        <w:t xml:space="preserve">gained significant academic </w:t>
      </w:r>
      <w:r w:rsidR="007824B9" w:rsidRPr="00CA6E66">
        <w:rPr>
          <w:rFonts w:ascii="Times New Roman" w:eastAsia="Times New Roman" w:hAnsi="Times New Roman" w:cs="Times New Roman"/>
          <w:color w:val="000000" w:themeColor="text1"/>
          <w:sz w:val="24"/>
          <w:szCs w:val="24"/>
        </w:rPr>
        <w:t>devotion</w:t>
      </w:r>
      <w:r w:rsidR="00EF0855" w:rsidRPr="00CA6E66">
        <w:rPr>
          <w:rFonts w:ascii="Times New Roman" w:eastAsia="Times New Roman" w:hAnsi="Times New Roman" w:cs="Times New Roman"/>
          <w:color w:val="000000" w:themeColor="text1"/>
          <w:sz w:val="24"/>
          <w:szCs w:val="24"/>
        </w:rPr>
        <w:t xml:space="preserve"> in recent years. However, the exact nature of this relationship, particularly regarding how the two constructs have been operationalized, remains uncertain (Sureshchandar et al., 2002).</w:t>
      </w:r>
    </w:p>
    <w:p w14:paraId="1F1A53AA" w14:textId="77777777" w:rsidR="00E842E0" w:rsidRPr="00CA6E66" w:rsidRDefault="00E842E0" w:rsidP="005F6319">
      <w:pPr>
        <w:spacing w:after="0" w:line="480" w:lineRule="auto"/>
        <w:jc w:val="both"/>
        <w:rPr>
          <w:rFonts w:ascii="Times New Roman" w:hAnsi="Times New Roman" w:cs="Times New Roman"/>
          <w:b/>
          <w:color w:val="000000" w:themeColor="text1"/>
          <w:sz w:val="24"/>
          <w:szCs w:val="24"/>
        </w:rPr>
      </w:pPr>
    </w:p>
    <w:p w14:paraId="6F9939A8" w14:textId="77777777" w:rsidR="00E842E0" w:rsidRPr="00CA6E66" w:rsidRDefault="00E842E0" w:rsidP="005F6319">
      <w:pPr>
        <w:spacing w:after="0" w:line="480" w:lineRule="auto"/>
        <w:jc w:val="both"/>
        <w:rPr>
          <w:rFonts w:ascii="Times New Roman" w:hAnsi="Times New Roman" w:cs="Times New Roman"/>
          <w:b/>
          <w:color w:val="000000" w:themeColor="text1"/>
          <w:sz w:val="24"/>
          <w:szCs w:val="24"/>
        </w:rPr>
      </w:pPr>
    </w:p>
    <w:p w14:paraId="67D9CB68" w14:textId="77777777" w:rsidR="00E842E0" w:rsidRPr="00CA6E66" w:rsidRDefault="00E842E0" w:rsidP="005F6319">
      <w:pPr>
        <w:spacing w:after="0" w:line="480" w:lineRule="auto"/>
        <w:jc w:val="both"/>
        <w:rPr>
          <w:rFonts w:ascii="Times New Roman" w:hAnsi="Times New Roman" w:cs="Times New Roman"/>
          <w:b/>
          <w:color w:val="000000" w:themeColor="text1"/>
          <w:sz w:val="24"/>
          <w:szCs w:val="24"/>
        </w:rPr>
      </w:pPr>
    </w:p>
    <w:p w14:paraId="75698EA5" w14:textId="77777777" w:rsidR="009C6E40" w:rsidRDefault="009C6E40">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14:paraId="598554AD" w14:textId="0C8C1761" w:rsidR="00D569F4" w:rsidRPr="00CA6E66" w:rsidRDefault="00083256" w:rsidP="003C4540">
      <w:pPr>
        <w:spacing w:after="0" w:line="480" w:lineRule="auto"/>
        <w:ind w:left="1134" w:hanging="1134"/>
        <w:jc w:val="both"/>
        <w:rPr>
          <w:rFonts w:ascii="Times New Roman" w:eastAsia="Times New Roman" w:hAnsi="Times New Roman" w:cs="Times New Roman"/>
          <w:b/>
          <w:vanish/>
          <w:color w:val="000000" w:themeColor="text1"/>
          <w:sz w:val="24"/>
          <w:szCs w:val="24"/>
        </w:rPr>
      </w:pPr>
      <w:proofErr w:type="gramStart"/>
      <w:r w:rsidRPr="00CA6E66">
        <w:rPr>
          <w:rFonts w:ascii="Times New Roman" w:hAnsi="Times New Roman" w:cs="Times New Roman"/>
          <w:b/>
          <w:color w:val="000000" w:themeColor="text1"/>
          <w:sz w:val="24"/>
          <w:szCs w:val="24"/>
        </w:rPr>
        <w:lastRenderedPageBreak/>
        <w:t>Table 4.</w:t>
      </w:r>
      <w:proofErr w:type="gramEnd"/>
      <w:r w:rsidRPr="00CA6E66">
        <w:rPr>
          <w:rFonts w:ascii="Times New Roman" w:hAnsi="Times New Roman" w:cs="Times New Roman"/>
          <w:b/>
          <w:color w:val="000000" w:themeColor="text1"/>
          <w:sz w:val="24"/>
          <w:szCs w:val="24"/>
        </w:rPr>
        <w:t xml:space="preserve"> </w:t>
      </w:r>
      <w:r w:rsidR="00207CFB" w:rsidRPr="00CA6E66">
        <w:rPr>
          <w:rFonts w:ascii="Times New Roman" w:hAnsi="Times New Roman" w:cs="Times New Roman"/>
          <w:b/>
          <w:color w:val="000000" w:themeColor="text1"/>
          <w:sz w:val="24"/>
          <w:szCs w:val="24"/>
        </w:rPr>
        <w:fldChar w:fldCharType="begin"/>
      </w:r>
      <w:r w:rsidR="00207CFB" w:rsidRPr="00CA6E66">
        <w:rPr>
          <w:rFonts w:ascii="Times New Roman" w:hAnsi="Times New Roman" w:cs="Times New Roman"/>
          <w:b/>
          <w:color w:val="000000" w:themeColor="text1"/>
          <w:sz w:val="24"/>
          <w:szCs w:val="24"/>
        </w:rPr>
        <w:instrText xml:space="preserve"> SEQ Table_4. \* ARABIC </w:instrText>
      </w:r>
      <w:r w:rsidR="00207CFB" w:rsidRPr="00CA6E66">
        <w:rPr>
          <w:rFonts w:ascii="Times New Roman" w:hAnsi="Times New Roman" w:cs="Times New Roman"/>
          <w:b/>
          <w:color w:val="000000" w:themeColor="text1"/>
          <w:sz w:val="24"/>
          <w:szCs w:val="24"/>
        </w:rPr>
        <w:fldChar w:fldCharType="separate"/>
      </w:r>
      <w:r w:rsidR="00145ABB">
        <w:rPr>
          <w:rFonts w:ascii="Times New Roman" w:hAnsi="Times New Roman" w:cs="Times New Roman"/>
          <w:b/>
          <w:noProof/>
          <w:color w:val="000000" w:themeColor="text1"/>
          <w:sz w:val="24"/>
          <w:szCs w:val="24"/>
        </w:rPr>
        <w:t>3</w:t>
      </w:r>
      <w:r w:rsidR="00207CFB" w:rsidRPr="00CA6E66">
        <w:rPr>
          <w:rFonts w:ascii="Times New Roman" w:hAnsi="Times New Roman" w:cs="Times New Roman"/>
          <w:b/>
          <w:noProof/>
          <w:color w:val="000000" w:themeColor="text1"/>
          <w:sz w:val="24"/>
          <w:szCs w:val="24"/>
        </w:rPr>
        <w:fldChar w:fldCharType="end"/>
      </w:r>
      <w:r w:rsidR="00473FDD" w:rsidRPr="00CA6E66">
        <w:rPr>
          <w:rFonts w:ascii="Times New Roman" w:hAnsi="Times New Roman" w:cs="Times New Roman"/>
          <w:b/>
          <w:noProof/>
          <w:color w:val="000000" w:themeColor="text1"/>
          <w:sz w:val="24"/>
          <w:szCs w:val="24"/>
        </w:rPr>
        <w:tab/>
      </w:r>
      <w:r w:rsidR="00A64C4C" w:rsidRPr="00CA6E66">
        <w:rPr>
          <w:rFonts w:ascii="Times New Roman" w:hAnsi="Times New Roman" w:cs="Times New Roman"/>
          <w:b/>
          <w:color w:val="000000" w:themeColor="text1"/>
          <w:sz w:val="24"/>
          <w:szCs w:val="24"/>
        </w:rPr>
        <w:t xml:space="preserve">The effect of </w:t>
      </w:r>
      <w:r w:rsidR="003A503D" w:rsidRPr="00CA6E66">
        <w:rPr>
          <w:rFonts w:ascii="Times New Roman" w:hAnsi="Times New Roman" w:cs="Times New Roman"/>
          <w:b/>
          <w:color w:val="000000" w:themeColor="text1"/>
          <w:sz w:val="24"/>
          <w:szCs w:val="24"/>
        </w:rPr>
        <w:t>Reliability</w:t>
      </w:r>
      <w:r w:rsidR="00A64C4C" w:rsidRPr="00CA6E66">
        <w:rPr>
          <w:rFonts w:ascii="Times New Roman" w:hAnsi="Times New Roman" w:cs="Times New Roman"/>
          <w:b/>
          <w:color w:val="000000" w:themeColor="text1"/>
          <w:sz w:val="24"/>
          <w:szCs w:val="24"/>
        </w:rPr>
        <w:t xml:space="preserve"> on </w:t>
      </w:r>
      <w:r w:rsidR="003A503D" w:rsidRPr="00CA6E66">
        <w:rPr>
          <w:rFonts w:ascii="Times New Roman" w:hAnsi="Times New Roman" w:cs="Times New Roman"/>
          <w:b/>
          <w:color w:val="000000" w:themeColor="text1"/>
          <w:sz w:val="24"/>
          <w:szCs w:val="24"/>
        </w:rPr>
        <w:t xml:space="preserve">Customer Satisfaction </w:t>
      </w:r>
      <w:r w:rsidR="00A64C4C" w:rsidRPr="00CA6E66">
        <w:rPr>
          <w:rFonts w:ascii="Times New Roman" w:hAnsi="Times New Roman" w:cs="Times New Roman"/>
          <w:b/>
          <w:color w:val="000000" w:themeColor="text1"/>
          <w:sz w:val="24"/>
          <w:szCs w:val="24"/>
        </w:rPr>
        <w:t>in TANESCO</w:t>
      </w:r>
      <w:bookmarkEnd w:id="209"/>
      <w:bookmarkEnd w:id="210"/>
      <w:bookmarkEnd w:id="211"/>
      <w:bookmarkEnd w:id="212"/>
      <w:r w:rsidR="003A503D" w:rsidRPr="00CA6E66">
        <w:rPr>
          <w:rFonts w:ascii="Times New Roman" w:hAnsi="Times New Roman" w:cs="Times New Roman"/>
          <w:b/>
          <w:color w:val="000000" w:themeColor="text1"/>
          <w:sz w:val="24"/>
          <w:szCs w:val="24"/>
        </w:rPr>
        <w:t xml:space="preserve"> </w:t>
      </w:r>
      <w:r w:rsidR="00A64C4C" w:rsidRPr="00CA6E66">
        <w:rPr>
          <w:rFonts w:ascii="Times New Roman" w:eastAsia="Times New Roman" w:hAnsi="Times New Roman" w:cs="Times New Roman"/>
          <w:b/>
          <w:vanish/>
          <w:color w:val="000000" w:themeColor="text1"/>
          <w:sz w:val="24"/>
          <w:szCs w:val="24"/>
        </w:rPr>
        <w:t>Top of Form</w:t>
      </w:r>
      <w:r w:rsidR="003A503D" w:rsidRPr="00CA6E66">
        <w:rPr>
          <w:rFonts w:ascii="Times New Roman" w:eastAsia="Times New Roman" w:hAnsi="Times New Roman" w:cs="Times New Roman"/>
          <w:b/>
          <w:vanish/>
          <w:color w:val="000000" w:themeColor="text1"/>
          <w:sz w:val="24"/>
          <w:szCs w:val="24"/>
        </w:rPr>
        <w:fldChar w:fldCharType="begin"/>
      </w:r>
      <w:r w:rsidR="003A503D" w:rsidRPr="00CA6E66">
        <w:rPr>
          <w:color w:val="000000" w:themeColor="text1"/>
        </w:rPr>
        <w:instrText xml:space="preserve"> TC "</w:instrText>
      </w:r>
      <w:bookmarkStart w:id="213" w:name="_Toc203238274"/>
      <w:r w:rsidR="003A503D" w:rsidRPr="00CA6E66">
        <w:rPr>
          <w:rFonts w:ascii="Times New Roman" w:hAnsi="Times New Roman" w:cs="Times New Roman"/>
          <w:b/>
          <w:color w:val="000000" w:themeColor="text1"/>
          <w:sz w:val="24"/>
          <w:szCs w:val="24"/>
        </w:rPr>
        <w:instrText xml:space="preserve">Table 4. </w:instrText>
      </w:r>
      <w:r w:rsidR="003A503D" w:rsidRPr="00CA6E66">
        <w:rPr>
          <w:rFonts w:ascii="Times New Roman" w:hAnsi="Times New Roman" w:cs="Times New Roman"/>
          <w:b/>
          <w:noProof/>
          <w:color w:val="000000" w:themeColor="text1"/>
          <w:sz w:val="24"/>
          <w:szCs w:val="24"/>
        </w:rPr>
        <w:instrText>3</w:instrText>
      </w:r>
      <w:r w:rsidR="003A503D" w:rsidRPr="00CA6E66">
        <w:rPr>
          <w:rFonts w:ascii="Times New Roman" w:hAnsi="Times New Roman" w:cs="Times New Roman"/>
          <w:b/>
          <w:noProof/>
          <w:color w:val="000000" w:themeColor="text1"/>
          <w:sz w:val="24"/>
          <w:szCs w:val="24"/>
        </w:rPr>
        <w:tab/>
      </w:r>
      <w:r w:rsidR="003A503D" w:rsidRPr="00CA6E66">
        <w:rPr>
          <w:rFonts w:ascii="Times New Roman" w:hAnsi="Times New Roman" w:cs="Times New Roman"/>
          <w:b/>
          <w:color w:val="000000" w:themeColor="text1"/>
          <w:sz w:val="24"/>
          <w:szCs w:val="24"/>
        </w:rPr>
        <w:instrText>The effect of Reliability on Customer Satisfaction in TANESCO</w:instrText>
      </w:r>
      <w:bookmarkEnd w:id="213"/>
      <w:r w:rsidR="003A503D" w:rsidRPr="00CA6E66">
        <w:rPr>
          <w:color w:val="000000" w:themeColor="text1"/>
        </w:rPr>
        <w:instrText xml:space="preserve">" \f T \l "1" </w:instrText>
      </w:r>
      <w:r w:rsidR="003A503D" w:rsidRPr="00CA6E66">
        <w:rPr>
          <w:rFonts w:ascii="Times New Roman" w:eastAsia="Times New Roman" w:hAnsi="Times New Roman" w:cs="Times New Roman"/>
          <w:b/>
          <w:vanish/>
          <w:color w:val="000000" w:themeColor="text1"/>
          <w:sz w:val="24"/>
          <w:szCs w:val="24"/>
        </w:rPr>
        <w:fldChar w:fldCharType="end"/>
      </w:r>
    </w:p>
    <w:p w14:paraId="6B0E4D02" w14:textId="77777777" w:rsidR="00D569F4" w:rsidRPr="00CA6E66" w:rsidRDefault="00A64C4C" w:rsidP="005F6319">
      <w:pPr>
        <w:pBdr>
          <w:top w:val="single" w:sz="6" w:space="1" w:color="auto"/>
        </w:pBdr>
        <w:spacing w:after="0" w:line="480" w:lineRule="auto"/>
        <w:jc w:val="both"/>
        <w:rPr>
          <w:rFonts w:ascii="Times New Roman" w:eastAsia="Times New Roman" w:hAnsi="Times New Roman" w:cs="Times New Roman"/>
          <w:b/>
          <w:vanish/>
          <w:color w:val="000000" w:themeColor="text1"/>
          <w:sz w:val="24"/>
          <w:szCs w:val="24"/>
        </w:rPr>
      </w:pPr>
      <w:r w:rsidRPr="00CA6E66">
        <w:rPr>
          <w:rFonts w:ascii="Times New Roman" w:eastAsia="Times New Roman" w:hAnsi="Times New Roman" w:cs="Times New Roman"/>
          <w:b/>
          <w:vanish/>
          <w:color w:val="000000" w:themeColor="text1"/>
          <w:sz w:val="24"/>
          <w:szCs w:val="24"/>
        </w:rPr>
        <w:t>Bottom of Form</w:t>
      </w:r>
    </w:p>
    <w:p w14:paraId="1EAD2F9A" w14:textId="77777777" w:rsidR="00D569F4" w:rsidRPr="00CA6E66" w:rsidRDefault="00D569F4" w:rsidP="005F6319">
      <w:pPr>
        <w:spacing w:after="0" w:line="480" w:lineRule="auto"/>
        <w:contextualSpacing/>
        <w:jc w:val="both"/>
        <w:rPr>
          <w:rFonts w:ascii="Times New Roman" w:hAnsi="Times New Roman" w:cs="Times New Roman"/>
          <w:b/>
          <w:color w:val="000000" w:themeColor="text1"/>
          <w:sz w:val="24"/>
          <w:szCs w:val="24"/>
        </w:rPr>
      </w:pPr>
    </w:p>
    <w:tbl>
      <w:tblPr>
        <w:tblW w:w="493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2"/>
        <w:gridCol w:w="736"/>
        <w:gridCol w:w="721"/>
        <w:gridCol w:w="620"/>
        <w:gridCol w:w="641"/>
        <w:gridCol w:w="540"/>
        <w:gridCol w:w="540"/>
        <w:gridCol w:w="630"/>
        <w:gridCol w:w="721"/>
        <w:gridCol w:w="710"/>
        <w:gridCol w:w="638"/>
      </w:tblGrid>
      <w:tr w:rsidR="003C4540" w:rsidRPr="00CA6E66" w14:paraId="0690D101" w14:textId="77777777" w:rsidTr="003C4540">
        <w:trPr>
          <w:trHeight w:val="653"/>
        </w:trPr>
        <w:tc>
          <w:tcPr>
            <w:tcW w:w="1100" w:type="pct"/>
            <w:vMerge w:val="restart"/>
            <w:shd w:val="clear" w:color="auto" w:fill="F2F2F2" w:themeFill="background1" w:themeFillShade="F2"/>
          </w:tcPr>
          <w:p w14:paraId="7507F3BE" w14:textId="77777777" w:rsidR="00D569F4" w:rsidRPr="00CA6E66" w:rsidRDefault="00A64C4C" w:rsidP="003C4540">
            <w:pPr>
              <w:spacing w:after="0" w:line="240" w:lineRule="auto"/>
              <w:jc w:val="both"/>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Statements</w:t>
            </w:r>
          </w:p>
        </w:tc>
        <w:tc>
          <w:tcPr>
            <w:tcW w:w="875" w:type="pct"/>
            <w:gridSpan w:val="2"/>
            <w:shd w:val="clear" w:color="auto" w:fill="F2F2F2" w:themeFill="background1" w:themeFillShade="F2"/>
          </w:tcPr>
          <w:p w14:paraId="4D1EC732" w14:textId="77777777" w:rsidR="00D569F4" w:rsidRPr="00CA6E66" w:rsidRDefault="00A64C4C" w:rsidP="003C4540">
            <w:pPr>
              <w:spacing w:after="0" w:line="240" w:lineRule="auto"/>
              <w:jc w:val="both"/>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Strongly Disagree</w:t>
            </w:r>
          </w:p>
        </w:tc>
        <w:tc>
          <w:tcPr>
            <w:tcW w:w="756" w:type="pct"/>
            <w:gridSpan w:val="2"/>
            <w:shd w:val="clear" w:color="auto" w:fill="F2F2F2" w:themeFill="background1" w:themeFillShade="F2"/>
          </w:tcPr>
          <w:p w14:paraId="30CC96B7" w14:textId="77777777" w:rsidR="00D569F4" w:rsidRPr="00CA6E66" w:rsidRDefault="00A64C4C" w:rsidP="003C4540">
            <w:pPr>
              <w:spacing w:after="0" w:line="240" w:lineRule="auto"/>
              <w:jc w:val="both"/>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Disagree</w:t>
            </w:r>
          </w:p>
        </w:tc>
        <w:tc>
          <w:tcPr>
            <w:tcW w:w="648" w:type="pct"/>
            <w:gridSpan w:val="2"/>
            <w:shd w:val="clear" w:color="auto" w:fill="F2F2F2" w:themeFill="background1" w:themeFillShade="F2"/>
          </w:tcPr>
          <w:p w14:paraId="33BEC43F" w14:textId="77777777" w:rsidR="00D569F4" w:rsidRPr="00CA6E66" w:rsidRDefault="00A64C4C" w:rsidP="003C4540">
            <w:pPr>
              <w:spacing w:after="0" w:line="240" w:lineRule="auto"/>
              <w:jc w:val="both"/>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 xml:space="preserve">Neutral </w:t>
            </w:r>
          </w:p>
        </w:tc>
        <w:tc>
          <w:tcPr>
            <w:tcW w:w="810" w:type="pct"/>
            <w:gridSpan w:val="2"/>
            <w:shd w:val="clear" w:color="auto" w:fill="F2F2F2" w:themeFill="background1" w:themeFillShade="F2"/>
          </w:tcPr>
          <w:p w14:paraId="387B6F97" w14:textId="77777777" w:rsidR="00D569F4" w:rsidRPr="00CA6E66" w:rsidRDefault="00A64C4C" w:rsidP="003C4540">
            <w:pPr>
              <w:spacing w:after="0" w:line="240" w:lineRule="auto"/>
              <w:jc w:val="both"/>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Agree</w:t>
            </w:r>
          </w:p>
        </w:tc>
        <w:tc>
          <w:tcPr>
            <w:tcW w:w="810" w:type="pct"/>
            <w:gridSpan w:val="2"/>
            <w:shd w:val="clear" w:color="auto" w:fill="F2F2F2" w:themeFill="background1" w:themeFillShade="F2"/>
          </w:tcPr>
          <w:p w14:paraId="7274D15D" w14:textId="77777777" w:rsidR="00D569F4" w:rsidRPr="00CA6E66" w:rsidRDefault="00A64C4C" w:rsidP="003C4540">
            <w:pPr>
              <w:spacing w:after="0" w:line="240" w:lineRule="auto"/>
              <w:jc w:val="both"/>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Strongly Agree</w:t>
            </w:r>
          </w:p>
        </w:tc>
      </w:tr>
      <w:tr w:rsidR="003C4540" w:rsidRPr="00CA6E66" w14:paraId="14FEA561" w14:textId="77777777" w:rsidTr="003C4540">
        <w:tc>
          <w:tcPr>
            <w:tcW w:w="1100" w:type="pct"/>
            <w:vMerge/>
            <w:shd w:val="clear" w:color="auto" w:fill="F2F2F2" w:themeFill="background1" w:themeFillShade="F2"/>
          </w:tcPr>
          <w:p w14:paraId="7CAEBC58" w14:textId="77777777" w:rsidR="00D569F4" w:rsidRPr="00CA6E66" w:rsidRDefault="00D569F4" w:rsidP="003C4540">
            <w:pPr>
              <w:spacing w:after="0" w:line="240" w:lineRule="auto"/>
              <w:jc w:val="both"/>
              <w:rPr>
                <w:rFonts w:ascii="Times New Roman" w:hAnsi="Times New Roman" w:cs="Times New Roman"/>
                <w:b/>
                <w:color w:val="000000" w:themeColor="text1"/>
                <w:sz w:val="24"/>
                <w:szCs w:val="24"/>
              </w:rPr>
            </w:pPr>
          </w:p>
        </w:tc>
        <w:tc>
          <w:tcPr>
            <w:tcW w:w="442" w:type="pct"/>
            <w:tcBorders>
              <w:right w:val="single" w:sz="4" w:space="0" w:color="auto"/>
            </w:tcBorders>
            <w:shd w:val="clear" w:color="auto" w:fill="F2F2F2" w:themeFill="background1" w:themeFillShade="F2"/>
          </w:tcPr>
          <w:p w14:paraId="567C89E2" w14:textId="77777777" w:rsidR="00D569F4" w:rsidRPr="00CA6E66" w:rsidRDefault="00A64C4C" w:rsidP="003C4540">
            <w:pPr>
              <w:spacing w:after="0" w:line="240" w:lineRule="auto"/>
              <w:jc w:val="both"/>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F</w:t>
            </w:r>
          </w:p>
        </w:tc>
        <w:tc>
          <w:tcPr>
            <w:tcW w:w="433" w:type="pct"/>
            <w:tcBorders>
              <w:left w:val="single" w:sz="4" w:space="0" w:color="auto"/>
            </w:tcBorders>
            <w:shd w:val="clear" w:color="auto" w:fill="F2F2F2" w:themeFill="background1" w:themeFillShade="F2"/>
          </w:tcPr>
          <w:p w14:paraId="02C27E25" w14:textId="77777777" w:rsidR="00D569F4" w:rsidRPr="00CA6E66" w:rsidRDefault="00A64C4C" w:rsidP="003C4540">
            <w:pPr>
              <w:spacing w:after="0" w:line="240" w:lineRule="auto"/>
              <w:jc w:val="both"/>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w:t>
            </w:r>
          </w:p>
        </w:tc>
        <w:tc>
          <w:tcPr>
            <w:tcW w:w="372" w:type="pct"/>
            <w:tcBorders>
              <w:right w:val="single" w:sz="4" w:space="0" w:color="auto"/>
            </w:tcBorders>
            <w:shd w:val="clear" w:color="auto" w:fill="F2F2F2" w:themeFill="background1" w:themeFillShade="F2"/>
          </w:tcPr>
          <w:p w14:paraId="7A6DF926" w14:textId="77777777" w:rsidR="00D569F4" w:rsidRPr="00CA6E66" w:rsidRDefault="00A64C4C" w:rsidP="003C4540">
            <w:pPr>
              <w:spacing w:after="0" w:line="240" w:lineRule="auto"/>
              <w:jc w:val="both"/>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F</w:t>
            </w:r>
          </w:p>
        </w:tc>
        <w:tc>
          <w:tcPr>
            <w:tcW w:w="385" w:type="pct"/>
            <w:tcBorders>
              <w:left w:val="single" w:sz="4" w:space="0" w:color="auto"/>
            </w:tcBorders>
            <w:shd w:val="clear" w:color="auto" w:fill="F2F2F2" w:themeFill="background1" w:themeFillShade="F2"/>
          </w:tcPr>
          <w:p w14:paraId="67FC3159" w14:textId="77777777" w:rsidR="00D569F4" w:rsidRPr="00CA6E66" w:rsidRDefault="00A64C4C" w:rsidP="003C4540">
            <w:pPr>
              <w:spacing w:after="0" w:line="240" w:lineRule="auto"/>
              <w:jc w:val="both"/>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w:t>
            </w:r>
          </w:p>
        </w:tc>
        <w:tc>
          <w:tcPr>
            <w:tcW w:w="324" w:type="pct"/>
            <w:tcBorders>
              <w:right w:val="single" w:sz="4" w:space="0" w:color="auto"/>
            </w:tcBorders>
            <w:shd w:val="clear" w:color="auto" w:fill="F2F2F2" w:themeFill="background1" w:themeFillShade="F2"/>
          </w:tcPr>
          <w:p w14:paraId="50FE0E8E" w14:textId="77777777" w:rsidR="00D569F4" w:rsidRPr="00CA6E66" w:rsidRDefault="00A64C4C" w:rsidP="003C4540">
            <w:pPr>
              <w:spacing w:after="0" w:line="240" w:lineRule="auto"/>
              <w:jc w:val="both"/>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F</w:t>
            </w:r>
          </w:p>
        </w:tc>
        <w:tc>
          <w:tcPr>
            <w:tcW w:w="324" w:type="pct"/>
            <w:tcBorders>
              <w:left w:val="single" w:sz="4" w:space="0" w:color="auto"/>
            </w:tcBorders>
            <w:shd w:val="clear" w:color="auto" w:fill="F2F2F2" w:themeFill="background1" w:themeFillShade="F2"/>
          </w:tcPr>
          <w:p w14:paraId="3D8134A7" w14:textId="77777777" w:rsidR="00D569F4" w:rsidRPr="00CA6E66" w:rsidRDefault="00A64C4C" w:rsidP="003C4540">
            <w:pPr>
              <w:spacing w:after="0" w:line="240" w:lineRule="auto"/>
              <w:jc w:val="both"/>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w:t>
            </w:r>
          </w:p>
        </w:tc>
        <w:tc>
          <w:tcPr>
            <w:tcW w:w="378" w:type="pct"/>
            <w:tcBorders>
              <w:right w:val="single" w:sz="4" w:space="0" w:color="auto"/>
            </w:tcBorders>
            <w:shd w:val="clear" w:color="auto" w:fill="F2F2F2" w:themeFill="background1" w:themeFillShade="F2"/>
          </w:tcPr>
          <w:p w14:paraId="20CDC70F" w14:textId="77777777" w:rsidR="00D569F4" w:rsidRPr="00CA6E66" w:rsidRDefault="00A64C4C" w:rsidP="003C4540">
            <w:pPr>
              <w:spacing w:after="0" w:line="240" w:lineRule="auto"/>
              <w:jc w:val="both"/>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F</w:t>
            </w:r>
          </w:p>
        </w:tc>
        <w:tc>
          <w:tcPr>
            <w:tcW w:w="433" w:type="pct"/>
            <w:tcBorders>
              <w:left w:val="single" w:sz="4" w:space="0" w:color="auto"/>
            </w:tcBorders>
            <w:shd w:val="clear" w:color="auto" w:fill="F2F2F2" w:themeFill="background1" w:themeFillShade="F2"/>
          </w:tcPr>
          <w:p w14:paraId="115A3C81" w14:textId="77777777" w:rsidR="00D569F4" w:rsidRPr="00CA6E66" w:rsidRDefault="00A64C4C" w:rsidP="003C4540">
            <w:pPr>
              <w:spacing w:after="0" w:line="240" w:lineRule="auto"/>
              <w:jc w:val="both"/>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w:t>
            </w:r>
          </w:p>
        </w:tc>
        <w:tc>
          <w:tcPr>
            <w:tcW w:w="426" w:type="pct"/>
            <w:tcBorders>
              <w:right w:val="single" w:sz="4" w:space="0" w:color="auto"/>
            </w:tcBorders>
            <w:shd w:val="clear" w:color="auto" w:fill="F2F2F2" w:themeFill="background1" w:themeFillShade="F2"/>
          </w:tcPr>
          <w:p w14:paraId="4DCFE13A" w14:textId="77777777" w:rsidR="00D569F4" w:rsidRPr="00CA6E66" w:rsidRDefault="00A64C4C" w:rsidP="003C4540">
            <w:pPr>
              <w:spacing w:after="0" w:line="240" w:lineRule="auto"/>
              <w:jc w:val="both"/>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F</w:t>
            </w:r>
          </w:p>
        </w:tc>
        <w:tc>
          <w:tcPr>
            <w:tcW w:w="384" w:type="pct"/>
            <w:tcBorders>
              <w:left w:val="single" w:sz="4" w:space="0" w:color="auto"/>
            </w:tcBorders>
            <w:shd w:val="clear" w:color="auto" w:fill="F2F2F2" w:themeFill="background1" w:themeFillShade="F2"/>
          </w:tcPr>
          <w:p w14:paraId="3B004909" w14:textId="77777777" w:rsidR="00D569F4" w:rsidRPr="00CA6E66" w:rsidRDefault="00A64C4C" w:rsidP="003C4540">
            <w:pPr>
              <w:spacing w:after="0" w:line="240" w:lineRule="auto"/>
              <w:jc w:val="both"/>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w:t>
            </w:r>
          </w:p>
        </w:tc>
      </w:tr>
      <w:tr w:rsidR="003C4540" w:rsidRPr="00CA6E66" w14:paraId="407BD0C5" w14:textId="77777777" w:rsidTr="003C4540">
        <w:tc>
          <w:tcPr>
            <w:tcW w:w="1100" w:type="pct"/>
            <w:shd w:val="clear" w:color="auto" w:fill="auto"/>
          </w:tcPr>
          <w:p w14:paraId="081B3C2E" w14:textId="77777777" w:rsidR="00D569F4" w:rsidRPr="00CA6E66" w:rsidRDefault="00A64C4C" w:rsidP="003C4540">
            <w:pPr>
              <w:spacing w:after="0" w:line="24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The services provided meet the expectations</w:t>
            </w:r>
          </w:p>
        </w:tc>
        <w:tc>
          <w:tcPr>
            <w:tcW w:w="442" w:type="pct"/>
            <w:tcBorders>
              <w:right w:val="single" w:sz="4" w:space="0" w:color="auto"/>
            </w:tcBorders>
            <w:shd w:val="clear" w:color="auto" w:fill="auto"/>
          </w:tcPr>
          <w:p w14:paraId="17E05E32" w14:textId="77777777" w:rsidR="00D569F4" w:rsidRPr="00CA6E66" w:rsidRDefault="00A64C4C"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8</w:t>
            </w:r>
          </w:p>
        </w:tc>
        <w:tc>
          <w:tcPr>
            <w:tcW w:w="433" w:type="pct"/>
            <w:tcBorders>
              <w:left w:val="single" w:sz="4" w:space="0" w:color="auto"/>
            </w:tcBorders>
            <w:shd w:val="clear" w:color="auto" w:fill="auto"/>
          </w:tcPr>
          <w:p w14:paraId="158A6175" w14:textId="77777777" w:rsidR="00D569F4" w:rsidRPr="00CA6E66" w:rsidRDefault="00A64C4C"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8.8</w:t>
            </w:r>
          </w:p>
        </w:tc>
        <w:tc>
          <w:tcPr>
            <w:tcW w:w="372" w:type="pct"/>
            <w:tcBorders>
              <w:right w:val="single" w:sz="4" w:space="0" w:color="auto"/>
            </w:tcBorders>
            <w:shd w:val="clear" w:color="auto" w:fill="auto"/>
          </w:tcPr>
          <w:p w14:paraId="78C98F4E" w14:textId="77777777" w:rsidR="00D569F4" w:rsidRPr="00CA6E66" w:rsidRDefault="00A64C4C"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19</w:t>
            </w:r>
          </w:p>
        </w:tc>
        <w:tc>
          <w:tcPr>
            <w:tcW w:w="385" w:type="pct"/>
            <w:tcBorders>
              <w:left w:val="single" w:sz="4" w:space="0" w:color="auto"/>
            </w:tcBorders>
            <w:shd w:val="clear" w:color="auto" w:fill="auto"/>
          </w:tcPr>
          <w:p w14:paraId="678BA050" w14:textId="77777777" w:rsidR="00D569F4" w:rsidRPr="00CA6E66" w:rsidRDefault="00A64C4C"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20.9</w:t>
            </w:r>
          </w:p>
        </w:tc>
        <w:tc>
          <w:tcPr>
            <w:tcW w:w="324" w:type="pct"/>
            <w:tcBorders>
              <w:right w:val="single" w:sz="4" w:space="0" w:color="auto"/>
            </w:tcBorders>
            <w:shd w:val="clear" w:color="auto" w:fill="auto"/>
          </w:tcPr>
          <w:p w14:paraId="72921C5D" w14:textId="77777777" w:rsidR="00D569F4" w:rsidRPr="00CA6E66" w:rsidRDefault="00A64C4C"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8</w:t>
            </w:r>
          </w:p>
        </w:tc>
        <w:tc>
          <w:tcPr>
            <w:tcW w:w="324" w:type="pct"/>
            <w:tcBorders>
              <w:left w:val="single" w:sz="4" w:space="0" w:color="auto"/>
            </w:tcBorders>
            <w:shd w:val="clear" w:color="auto" w:fill="auto"/>
          </w:tcPr>
          <w:p w14:paraId="6A570CED" w14:textId="77777777" w:rsidR="00D569F4" w:rsidRPr="00CA6E66" w:rsidRDefault="00A64C4C"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8.8</w:t>
            </w:r>
          </w:p>
        </w:tc>
        <w:tc>
          <w:tcPr>
            <w:tcW w:w="378" w:type="pct"/>
            <w:tcBorders>
              <w:right w:val="single" w:sz="4" w:space="0" w:color="auto"/>
            </w:tcBorders>
            <w:shd w:val="clear" w:color="auto" w:fill="auto"/>
          </w:tcPr>
          <w:p w14:paraId="2897C4BA" w14:textId="77777777" w:rsidR="00D569F4" w:rsidRPr="00CA6E66" w:rsidRDefault="00A64C4C"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33</w:t>
            </w:r>
          </w:p>
        </w:tc>
        <w:tc>
          <w:tcPr>
            <w:tcW w:w="433" w:type="pct"/>
            <w:tcBorders>
              <w:left w:val="single" w:sz="4" w:space="0" w:color="auto"/>
            </w:tcBorders>
            <w:shd w:val="clear" w:color="auto" w:fill="auto"/>
          </w:tcPr>
          <w:p w14:paraId="6162EB3C" w14:textId="77777777" w:rsidR="00D569F4" w:rsidRPr="00CA6E66" w:rsidRDefault="00A64C4C"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36.3</w:t>
            </w:r>
          </w:p>
        </w:tc>
        <w:tc>
          <w:tcPr>
            <w:tcW w:w="426" w:type="pct"/>
            <w:tcBorders>
              <w:right w:val="single" w:sz="4" w:space="0" w:color="auto"/>
            </w:tcBorders>
            <w:shd w:val="clear" w:color="auto" w:fill="auto"/>
          </w:tcPr>
          <w:p w14:paraId="2AE74A92" w14:textId="77777777" w:rsidR="00D569F4" w:rsidRPr="00CA6E66" w:rsidRDefault="00A64C4C"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23</w:t>
            </w:r>
          </w:p>
        </w:tc>
        <w:tc>
          <w:tcPr>
            <w:tcW w:w="384" w:type="pct"/>
            <w:tcBorders>
              <w:left w:val="single" w:sz="4" w:space="0" w:color="auto"/>
            </w:tcBorders>
            <w:shd w:val="clear" w:color="auto" w:fill="auto"/>
          </w:tcPr>
          <w:p w14:paraId="06247A7D" w14:textId="77777777" w:rsidR="00D569F4" w:rsidRPr="00CA6E66" w:rsidRDefault="00A64C4C"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25.3</w:t>
            </w:r>
          </w:p>
        </w:tc>
      </w:tr>
      <w:tr w:rsidR="003C4540" w:rsidRPr="00CA6E66" w14:paraId="69005C4A" w14:textId="77777777" w:rsidTr="003C4540">
        <w:tc>
          <w:tcPr>
            <w:tcW w:w="1100" w:type="pct"/>
            <w:shd w:val="clear" w:color="auto" w:fill="auto"/>
          </w:tcPr>
          <w:p w14:paraId="6904FAB8" w14:textId="77777777" w:rsidR="00D569F4" w:rsidRPr="00CA6E66" w:rsidRDefault="00A64C4C" w:rsidP="003C4540">
            <w:pPr>
              <w:spacing w:after="0" w:line="24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Electricity supply is reliable</w:t>
            </w:r>
          </w:p>
        </w:tc>
        <w:tc>
          <w:tcPr>
            <w:tcW w:w="442" w:type="pct"/>
            <w:tcBorders>
              <w:right w:val="single" w:sz="4" w:space="0" w:color="auto"/>
            </w:tcBorders>
            <w:shd w:val="clear" w:color="auto" w:fill="auto"/>
          </w:tcPr>
          <w:p w14:paraId="7F1346EC" w14:textId="77777777" w:rsidR="00D569F4" w:rsidRPr="00CA6E66" w:rsidRDefault="00A64C4C"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12</w:t>
            </w:r>
          </w:p>
        </w:tc>
        <w:tc>
          <w:tcPr>
            <w:tcW w:w="433" w:type="pct"/>
            <w:tcBorders>
              <w:left w:val="single" w:sz="4" w:space="0" w:color="auto"/>
            </w:tcBorders>
            <w:shd w:val="clear" w:color="auto" w:fill="auto"/>
          </w:tcPr>
          <w:p w14:paraId="2194C306" w14:textId="77777777" w:rsidR="00D569F4" w:rsidRPr="00CA6E66" w:rsidRDefault="00A64C4C"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13.2</w:t>
            </w:r>
          </w:p>
        </w:tc>
        <w:tc>
          <w:tcPr>
            <w:tcW w:w="372" w:type="pct"/>
            <w:tcBorders>
              <w:right w:val="single" w:sz="4" w:space="0" w:color="auto"/>
            </w:tcBorders>
            <w:shd w:val="clear" w:color="auto" w:fill="auto"/>
          </w:tcPr>
          <w:p w14:paraId="630A773F" w14:textId="77777777" w:rsidR="00D569F4" w:rsidRPr="00CA6E66" w:rsidRDefault="00A64C4C"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23</w:t>
            </w:r>
          </w:p>
        </w:tc>
        <w:tc>
          <w:tcPr>
            <w:tcW w:w="385" w:type="pct"/>
            <w:tcBorders>
              <w:left w:val="single" w:sz="4" w:space="0" w:color="auto"/>
            </w:tcBorders>
            <w:shd w:val="clear" w:color="auto" w:fill="auto"/>
          </w:tcPr>
          <w:p w14:paraId="238DA353" w14:textId="77777777" w:rsidR="00D569F4" w:rsidRPr="00CA6E66" w:rsidRDefault="00A64C4C"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25.3</w:t>
            </w:r>
          </w:p>
        </w:tc>
        <w:tc>
          <w:tcPr>
            <w:tcW w:w="324" w:type="pct"/>
            <w:tcBorders>
              <w:right w:val="single" w:sz="4" w:space="0" w:color="auto"/>
            </w:tcBorders>
            <w:shd w:val="clear" w:color="auto" w:fill="auto"/>
          </w:tcPr>
          <w:p w14:paraId="0BBF6F29" w14:textId="77777777" w:rsidR="00D569F4" w:rsidRPr="00CA6E66" w:rsidRDefault="00A64C4C"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6</w:t>
            </w:r>
          </w:p>
        </w:tc>
        <w:tc>
          <w:tcPr>
            <w:tcW w:w="324" w:type="pct"/>
            <w:tcBorders>
              <w:left w:val="single" w:sz="4" w:space="0" w:color="auto"/>
            </w:tcBorders>
            <w:shd w:val="clear" w:color="auto" w:fill="auto"/>
          </w:tcPr>
          <w:p w14:paraId="4A1840B9" w14:textId="77777777" w:rsidR="00D569F4" w:rsidRPr="00CA6E66" w:rsidRDefault="00A64C4C"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6.6</w:t>
            </w:r>
          </w:p>
        </w:tc>
        <w:tc>
          <w:tcPr>
            <w:tcW w:w="378" w:type="pct"/>
            <w:tcBorders>
              <w:right w:val="single" w:sz="4" w:space="0" w:color="auto"/>
            </w:tcBorders>
            <w:shd w:val="clear" w:color="auto" w:fill="auto"/>
          </w:tcPr>
          <w:p w14:paraId="1F77E854" w14:textId="77777777" w:rsidR="00D569F4" w:rsidRPr="00CA6E66" w:rsidRDefault="00A64C4C"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29</w:t>
            </w:r>
          </w:p>
        </w:tc>
        <w:tc>
          <w:tcPr>
            <w:tcW w:w="433" w:type="pct"/>
            <w:tcBorders>
              <w:left w:val="single" w:sz="4" w:space="0" w:color="auto"/>
            </w:tcBorders>
            <w:shd w:val="clear" w:color="auto" w:fill="auto"/>
          </w:tcPr>
          <w:p w14:paraId="5618A04D" w14:textId="77777777" w:rsidR="00D569F4" w:rsidRPr="00CA6E66" w:rsidRDefault="00A64C4C"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31.9</w:t>
            </w:r>
          </w:p>
        </w:tc>
        <w:tc>
          <w:tcPr>
            <w:tcW w:w="426" w:type="pct"/>
            <w:tcBorders>
              <w:right w:val="single" w:sz="4" w:space="0" w:color="auto"/>
            </w:tcBorders>
            <w:shd w:val="clear" w:color="auto" w:fill="auto"/>
          </w:tcPr>
          <w:p w14:paraId="09CA963F" w14:textId="77777777" w:rsidR="00D569F4" w:rsidRPr="00CA6E66" w:rsidRDefault="00A64C4C"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21</w:t>
            </w:r>
          </w:p>
        </w:tc>
        <w:tc>
          <w:tcPr>
            <w:tcW w:w="384" w:type="pct"/>
            <w:tcBorders>
              <w:left w:val="single" w:sz="4" w:space="0" w:color="auto"/>
            </w:tcBorders>
            <w:shd w:val="clear" w:color="auto" w:fill="auto"/>
          </w:tcPr>
          <w:p w14:paraId="3BF2B46C" w14:textId="77777777" w:rsidR="00D569F4" w:rsidRPr="00CA6E66" w:rsidRDefault="00A64C4C"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23.1</w:t>
            </w:r>
          </w:p>
        </w:tc>
      </w:tr>
      <w:tr w:rsidR="003C4540" w:rsidRPr="00CA6E66" w14:paraId="5C555AEB" w14:textId="77777777" w:rsidTr="003C4540">
        <w:tc>
          <w:tcPr>
            <w:tcW w:w="1100" w:type="pct"/>
            <w:shd w:val="clear" w:color="auto" w:fill="auto"/>
          </w:tcPr>
          <w:p w14:paraId="4DE1608B" w14:textId="77777777" w:rsidR="00D569F4" w:rsidRPr="00CA6E66" w:rsidRDefault="00A64C4C"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Experienced some power outages</w:t>
            </w:r>
          </w:p>
        </w:tc>
        <w:tc>
          <w:tcPr>
            <w:tcW w:w="442" w:type="pct"/>
            <w:tcBorders>
              <w:right w:val="single" w:sz="4" w:space="0" w:color="auto"/>
            </w:tcBorders>
            <w:shd w:val="clear" w:color="auto" w:fill="auto"/>
          </w:tcPr>
          <w:p w14:paraId="5A419048" w14:textId="77777777" w:rsidR="00D569F4" w:rsidRPr="00CA6E66" w:rsidRDefault="00A64C4C"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2</w:t>
            </w:r>
          </w:p>
        </w:tc>
        <w:tc>
          <w:tcPr>
            <w:tcW w:w="433" w:type="pct"/>
            <w:tcBorders>
              <w:left w:val="single" w:sz="4" w:space="0" w:color="auto"/>
            </w:tcBorders>
            <w:shd w:val="clear" w:color="auto" w:fill="auto"/>
          </w:tcPr>
          <w:p w14:paraId="2049078E" w14:textId="77777777" w:rsidR="00D569F4" w:rsidRPr="00CA6E66" w:rsidRDefault="00A64C4C"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2.2</w:t>
            </w:r>
          </w:p>
        </w:tc>
        <w:tc>
          <w:tcPr>
            <w:tcW w:w="372" w:type="pct"/>
            <w:tcBorders>
              <w:right w:val="single" w:sz="4" w:space="0" w:color="auto"/>
            </w:tcBorders>
            <w:shd w:val="clear" w:color="auto" w:fill="auto"/>
          </w:tcPr>
          <w:p w14:paraId="2CB38D8E" w14:textId="77777777" w:rsidR="00D569F4" w:rsidRPr="00CA6E66" w:rsidRDefault="00A64C4C"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11</w:t>
            </w:r>
          </w:p>
        </w:tc>
        <w:tc>
          <w:tcPr>
            <w:tcW w:w="385" w:type="pct"/>
            <w:tcBorders>
              <w:left w:val="single" w:sz="4" w:space="0" w:color="auto"/>
            </w:tcBorders>
            <w:shd w:val="clear" w:color="auto" w:fill="auto"/>
          </w:tcPr>
          <w:p w14:paraId="7F4A588C" w14:textId="77777777" w:rsidR="00D569F4" w:rsidRPr="00CA6E66" w:rsidRDefault="00A64C4C"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12.1</w:t>
            </w:r>
          </w:p>
        </w:tc>
        <w:tc>
          <w:tcPr>
            <w:tcW w:w="324" w:type="pct"/>
            <w:tcBorders>
              <w:right w:val="single" w:sz="4" w:space="0" w:color="auto"/>
            </w:tcBorders>
            <w:shd w:val="clear" w:color="auto" w:fill="auto"/>
          </w:tcPr>
          <w:p w14:paraId="6233FC80" w14:textId="77777777" w:rsidR="00D569F4" w:rsidRPr="00CA6E66" w:rsidRDefault="00A64C4C"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4</w:t>
            </w:r>
          </w:p>
        </w:tc>
        <w:tc>
          <w:tcPr>
            <w:tcW w:w="324" w:type="pct"/>
            <w:tcBorders>
              <w:left w:val="single" w:sz="4" w:space="0" w:color="auto"/>
            </w:tcBorders>
            <w:shd w:val="clear" w:color="auto" w:fill="auto"/>
          </w:tcPr>
          <w:p w14:paraId="7F6AAE43" w14:textId="77777777" w:rsidR="00D569F4" w:rsidRPr="00CA6E66" w:rsidRDefault="00A64C4C"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4.4</w:t>
            </w:r>
          </w:p>
        </w:tc>
        <w:tc>
          <w:tcPr>
            <w:tcW w:w="378" w:type="pct"/>
            <w:tcBorders>
              <w:right w:val="single" w:sz="4" w:space="0" w:color="auto"/>
            </w:tcBorders>
            <w:shd w:val="clear" w:color="auto" w:fill="auto"/>
          </w:tcPr>
          <w:p w14:paraId="3AAC3288" w14:textId="77777777" w:rsidR="00D569F4" w:rsidRPr="00CA6E66" w:rsidRDefault="00A64C4C"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47</w:t>
            </w:r>
          </w:p>
        </w:tc>
        <w:tc>
          <w:tcPr>
            <w:tcW w:w="433" w:type="pct"/>
            <w:tcBorders>
              <w:left w:val="single" w:sz="4" w:space="0" w:color="auto"/>
            </w:tcBorders>
            <w:shd w:val="clear" w:color="auto" w:fill="auto"/>
          </w:tcPr>
          <w:p w14:paraId="7B1B5E59" w14:textId="77777777" w:rsidR="00D569F4" w:rsidRPr="00CA6E66" w:rsidRDefault="00A64C4C"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51.6</w:t>
            </w:r>
          </w:p>
        </w:tc>
        <w:tc>
          <w:tcPr>
            <w:tcW w:w="426" w:type="pct"/>
            <w:tcBorders>
              <w:right w:val="single" w:sz="4" w:space="0" w:color="auto"/>
            </w:tcBorders>
            <w:shd w:val="clear" w:color="auto" w:fill="auto"/>
          </w:tcPr>
          <w:p w14:paraId="63FF7F74" w14:textId="77777777" w:rsidR="00D569F4" w:rsidRPr="00CA6E66" w:rsidRDefault="00A64C4C"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27</w:t>
            </w:r>
          </w:p>
        </w:tc>
        <w:tc>
          <w:tcPr>
            <w:tcW w:w="384" w:type="pct"/>
            <w:tcBorders>
              <w:left w:val="single" w:sz="4" w:space="0" w:color="auto"/>
            </w:tcBorders>
            <w:shd w:val="clear" w:color="auto" w:fill="auto"/>
          </w:tcPr>
          <w:p w14:paraId="5BC9808C" w14:textId="77777777" w:rsidR="00D569F4" w:rsidRPr="00CA6E66" w:rsidRDefault="00A64C4C"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29.7</w:t>
            </w:r>
          </w:p>
        </w:tc>
      </w:tr>
    </w:tbl>
    <w:p w14:paraId="45BD8958" w14:textId="532112B2" w:rsidR="00D569F4" w:rsidRPr="00CA6E66" w:rsidRDefault="00A64C4C" w:rsidP="003C4540">
      <w:pPr>
        <w:pStyle w:val="Heading1"/>
        <w:spacing w:before="720" w:line="480" w:lineRule="auto"/>
        <w:ind w:left="426" w:hanging="426"/>
        <w:rPr>
          <w:rFonts w:ascii="Times New Roman" w:eastAsia="Calibri" w:hAnsi="Times New Roman"/>
          <w:bCs w:val="0"/>
          <w:color w:val="000000" w:themeColor="text1"/>
          <w:sz w:val="24"/>
          <w:szCs w:val="24"/>
        </w:rPr>
      </w:pPr>
      <w:bookmarkStart w:id="214" w:name="_Toc202872214"/>
      <w:r w:rsidRPr="00CA6E66">
        <w:rPr>
          <w:rFonts w:ascii="Times New Roman" w:eastAsia="Calibri" w:hAnsi="Times New Roman"/>
          <w:bCs w:val="0"/>
          <w:color w:val="000000" w:themeColor="text1"/>
          <w:sz w:val="24"/>
          <w:szCs w:val="24"/>
        </w:rPr>
        <w:t>4.</w:t>
      </w:r>
      <w:r w:rsidR="00D7249D" w:rsidRPr="00CA6E66">
        <w:rPr>
          <w:rFonts w:ascii="Times New Roman" w:eastAsia="Calibri" w:hAnsi="Times New Roman"/>
          <w:bCs w:val="0"/>
          <w:color w:val="000000" w:themeColor="text1"/>
          <w:sz w:val="24"/>
          <w:szCs w:val="24"/>
        </w:rPr>
        <w:t>6</w:t>
      </w:r>
      <w:r w:rsidRPr="00CA6E66">
        <w:rPr>
          <w:rFonts w:ascii="Times New Roman" w:eastAsia="Calibri" w:hAnsi="Times New Roman"/>
          <w:bCs w:val="0"/>
          <w:color w:val="000000" w:themeColor="text1"/>
          <w:sz w:val="24"/>
          <w:szCs w:val="24"/>
        </w:rPr>
        <w:tab/>
        <w:t xml:space="preserve">The </w:t>
      </w:r>
      <w:r w:rsidR="003A503D" w:rsidRPr="00CA6E66">
        <w:rPr>
          <w:rFonts w:ascii="Times New Roman" w:eastAsia="Calibri" w:hAnsi="Times New Roman"/>
          <w:bCs w:val="0"/>
          <w:color w:val="000000" w:themeColor="text1"/>
          <w:sz w:val="24"/>
          <w:szCs w:val="24"/>
        </w:rPr>
        <w:t>Effec</w:t>
      </w:r>
      <w:r w:rsidRPr="00CA6E66">
        <w:rPr>
          <w:rFonts w:ascii="Times New Roman" w:eastAsia="Calibri" w:hAnsi="Times New Roman"/>
          <w:bCs w:val="0"/>
          <w:color w:val="000000" w:themeColor="text1"/>
          <w:sz w:val="24"/>
          <w:szCs w:val="24"/>
        </w:rPr>
        <w:t xml:space="preserve">t of </w:t>
      </w:r>
      <w:r w:rsidR="003A503D" w:rsidRPr="00CA6E66">
        <w:rPr>
          <w:rFonts w:ascii="Times New Roman" w:eastAsia="Calibri" w:hAnsi="Times New Roman"/>
          <w:bCs w:val="0"/>
          <w:color w:val="000000" w:themeColor="text1"/>
          <w:sz w:val="24"/>
          <w:szCs w:val="24"/>
        </w:rPr>
        <w:t>Assurance</w:t>
      </w:r>
      <w:r w:rsidRPr="00CA6E66">
        <w:rPr>
          <w:rFonts w:ascii="Times New Roman" w:eastAsia="Calibri" w:hAnsi="Times New Roman"/>
          <w:bCs w:val="0"/>
          <w:color w:val="000000" w:themeColor="text1"/>
          <w:sz w:val="24"/>
          <w:szCs w:val="24"/>
        </w:rPr>
        <w:t xml:space="preserve"> on </w:t>
      </w:r>
      <w:r w:rsidR="003A503D" w:rsidRPr="00CA6E66">
        <w:rPr>
          <w:rFonts w:ascii="Times New Roman" w:eastAsia="Calibri" w:hAnsi="Times New Roman"/>
          <w:bCs w:val="0"/>
          <w:color w:val="000000" w:themeColor="text1"/>
          <w:sz w:val="24"/>
          <w:szCs w:val="24"/>
        </w:rPr>
        <w:t xml:space="preserve">Customer Satisfaction </w:t>
      </w:r>
      <w:r w:rsidRPr="00CA6E66">
        <w:rPr>
          <w:rFonts w:ascii="Times New Roman" w:eastAsia="Calibri" w:hAnsi="Times New Roman"/>
          <w:bCs w:val="0"/>
          <w:color w:val="000000" w:themeColor="text1"/>
          <w:sz w:val="24"/>
          <w:szCs w:val="24"/>
        </w:rPr>
        <w:t xml:space="preserve">in the </w:t>
      </w:r>
      <w:r w:rsidR="003A503D" w:rsidRPr="00CA6E66">
        <w:rPr>
          <w:rFonts w:ascii="Times New Roman" w:eastAsia="Calibri" w:hAnsi="Times New Roman"/>
          <w:bCs w:val="0"/>
          <w:color w:val="000000" w:themeColor="text1"/>
          <w:sz w:val="24"/>
          <w:szCs w:val="24"/>
        </w:rPr>
        <w:t xml:space="preserve">Tanzanian Energy </w:t>
      </w:r>
      <w:r w:rsidRPr="00CA6E66">
        <w:rPr>
          <w:rFonts w:ascii="Times New Roman" w:eastAsia="Calibri" w:hAnsi="Times New Roman"/>
          <w:bCs w:val="0"/>
          <w:color w:val="000000" w:themeColor="text1"/>
          <w:sz w:val="24"/>
          <w:szCs w:val="24"/>
        </w:rPr>
        <w:t>Industry</w:t>
      </w:r>
      <w:bookmarkEnd w:id="214"/>
      <w:r w:rsidR="003A503D" w:rsidRPr="00CA6E66">
        <w:rPr>
          <w:rFonts w:ascii="Times New Roman" w:eastAsia="Calibri" w:hAnsi="Times New Roman"/>
          <w:bCs w:val="0"/>
          <w:color w:val="000000" w:themeColor="text1"/>
          <w:sz w:val="24"/>
          <w:szCs w:val="24"/>
        </w:rPr>
        <w:fldChar w:fldCharType="begin"/>
      </w:r>
      <w:r w:rsidR="003A503D" w:rsidRPr="00CA6E66">
        <w:rPr>
          <w:color w:val="000000" w:themeColor="text1"/>
        </w:rPr>
        <w:instrText xml:space="preserve"> TC "</w:instrText>
      </w:r>
      <w:bookmarkStart w:id="215" w:name="_Toc203238096"/>
      <w:r w:rsidR="003A503D" w:rsidRPr="00CA6E66">
        <w:rPr>
          <w:rFonts w:ascii="Times New Roman" w:eastAsia="Calibri" w:hAnsi="Times New Roman"/>
          <w:bCs w:val="0"/>
          <w:color w:val="000000" w:themeColor="text1"/>
          <w:sz w:val="24"/>
          <w:szCs w:val="24"/>
        </w:rPr>
        <w:instrText>4.6</w:instrText>
      </w:r>
      <w:r w:rsidR="003A503D" w:rsidRPr="00CA6E66">
        <w:rPr>
          <w:rFonts w:ascii="Times New Roman" w:eastAsia="Calibri" w:hAnsi="Times New Roman"/>
          <w:bCs w:val="0"/>
          <w:color w:val="000000" w:themeColor="text1"/>
          <w:sz w:val="24"/>
          <w:szCs w:val="24"/>
        </w:rPr>
        <w:tab/>
        <w:instrText>The Effect of Assurance on Customer Satisfaction in the Tanzanian Energy Industry</w:instrText>
      </w:r>
      <w:bookmarkEnd w:id="215"/>
      <w:r w:rsidR="003A503D" w:rsidRPr="00CA6E66">
        <w:rPr>
          <w:color w:val="000000" w:themeColor="text1"/>
        </w:rPr>
        <w:instrText xml:space="preserve">" \f C \l "1" </w:instrText>
      </w:r>
      <w:r w:rsidR="003A503D" w:rsidRPr="00CA6E66">
        <w:rPr>
          <w:rFonts w:ascii="Times New Roman" w:eastAsia="Calibri" w:hAnsi="Times New Roman"/>
          <w:bCs w:val="0"/>
          <w:color w:val="000000" w:themeColor="text1"/>
          <w:sz w:val="24"/>
          <w:szCs w:val="24"/>
        </w:rPr>
        <w:fldChar w:fldCharType="end"/>
      </w:r>
    </w:p>
    <w:p w14:paraId="134ABBEE" w14:textId="3ED7F7F7" w:rsidR="00525517" w:rsidRDefault="00856FD5" w:rsidP="005F6319">
      <w:pPr>
        <w:spacing w:before="40" w:after="0" w:line="480" w:lineRule="auto"/>
        <w:jc w:val="both"/>
        <w:rPr>
          <w:rFonts w:ascii="Times New Roman" w:eastAsia="Calibri" w:hAnsi="Times New Roman" w:cs="Times New Roman"/>
          <w:color w:val="000000" w:themeColor="text1"/>
          <w:sz w:val="24"/>
          <w:szCs w:val="24"/>
        </w:rPr>
      </w:pPr>
      <w:r w:rsidRPr="00CA6E66">
        <w:rPr>
          <w:rFonts w:ascii="Times New Roman" w:eastAsia="Calibri" w:hAnsi="Times New Roman" w:cs="Times New Roman"/>
          <w:color w:val="000000" w:themeColor="text1"/>
          <w:sz w:val="24"/>
          <w:szCs w:val="24"/>
        </w:rPr>
        <w:t>The second objective of the study was to evaluate the impact of assurance on customer fulfillment in the Tanzanian energy industry</w:t>
      </w:r>
      <w:r w:rsidR="00525517" w:rsidRPr="00CA6E66">
        <w:rPr>
          <w:rFonts w:ascii="Times New Roman" w:eastAsia="Calibri" w:hAnsi="Times New Roman" w:cs="Times New Roman"/>
          <w:color w:val="000000" w:themeColor="text1"/>
          <w:sz w:val="24"/>
          <w:szCs w:val="24"/>
        </w:rPr>
        <w:t xml:space="preserve">. The descriptive statistics revealed that the largest group of respondents agreed that service providers </w:t>
      </w:r>
      <w:r w:rsidR="00F1146E" w:rsidRPr="00CA6E66">
        <w:rPr>
          <w:rFonts w:ascii="Times New Roman" w:eastAsia="Calibri" w:hAnsi="Times New Roman" w:cs="Times New Roman"/>
          <w:color w:val="000000" w:themeColor="text1"/>
          <w:sz w:val="24"/>
          <w:szCs w:val="24"/>
        </w:rPr>
        <w:t>knew</w:t>
      </w:r>
      <w:r w:rsidR="00525517" w:rsidRPr="00CA6E66">
        <w:rPr>
          <w:rFonts w:ascii="Times New Roman" w:eastAsia="Calibri" w:hAnsi="Times New Roman" w:cs="Times New Roman"/>
          <w:color w:val="000000" w:themeColor="text1"/>
          <w:sz w:val="24"/>
          <w:szCs w:val="24"/>
        </w:rPr>
        <w:t xml:space="preserve"> about the services they offer, followed by those who disagreed, strongly agreed, strongly disagreed, and neutral respondents. Additionally, most respondents agreed that they trusted service providers to meet their needs, with those who strongly agreed, disagreed, strongly disagreed, and neutral respondents following in that order. The study </w:t>
      </w:r>
      <w:r w:rsidR="008A15A4" w:rsidRPr="00CA6E66">
        <w:rPr>
          <w:rFonts w:ascii="Times New Roman" w:eastAsia="Calibri" w:hAnsi="Times New Roman" w:cs="Times New Roman"/>
          <w:color w:val="000000" w:themeColor="text1"/>
          <w:sz w:val="24"/>
          <w:szCs w:val="24"/>
        </w:rPr>
        <w:t>found</w:t>
      </w:r>
      <w:r w:rsidR="00525517" w:rsidRPr="00CA6E66">
        <w:rPr>
          <w:rFonts w:ascii="Times New Roman" w:eastAsia="Calibri" w:hAnsi="Times New Roman" w:cs="Times New Roman"/>
          <w:color w:val="000000" w:themeColor="text1"/>
          <w:sz w:val="24"/>
          <w:szCs w:val="24"/>
        </w:rPr>
        <w:t xml:space="preserve"> that </w:t>
      </w:r>
      <w:r w:rsidR="00483832" w:rsidRPr="00CA6E66">
        <w:rPr>
          <w:rFonts w:ascii="Times New Roman" w:eastAsia="Calibri" w:hAnsi="Times New Roman" w:cs="Times New Roman"/>
          <w:color w:val="000000" w:themeColor="text1"/>
          <w:sz w:val="24"/>
          <w:szCs w:val="24"/>
        </w:rPr>
        <w:t xml:space="preserve">most </w:t>
      </w:r>
      <w:r w:rsidRPr="00CA6E66">
        <w:rPr>
          <w:rFonts w:ascii="Times New Roman" w:eastAsia="Calibri" w:hAnsi="Times New Roman" w:cs="Times New Roman"/>
          <w:color w:val="000000" w:themeColor="text1"/>
          <w:sz w:val="24"/>
          <w:szCs w:val="24"/>
        </w:rPr>
        <w:t>respondents felt confident in the service provider's ability to resolve issues, followed by those who strongly agreed, disagreed, strongly disagreed, and neutral</w:t>
      </w:r>
      <w:r w:rsidR="00525517" w:rsidRPr="00CA6E66">
        <w:rPr>
          <w:rFonts w:ascii="Times New Roman" w:eastAsia="Calibri" w:hAnsi="Times New Roman" w:cs="Times New Roman"/>
          <w:color w:val="000000" w:themeColor="text1"/>
          <w:sz w:val="24"/>
          <w:szCs w:val="24"/>
        </w:rPr>
        <w:t>.</w:t>
      </w:r>
    </w:p>
    <w:p w14:paraId="30426027" w14:textId="77777777" w:rsidR="003C4540" w:rsidRPr="003C4540" w:rsidRDefault="003C4540" w:rsidP="005F6319">
      <w:pPr>
        <w:spacing w:before="40" w:after="0" w:line="480" w:lineRule="auto"/>
        <w:jc w:val="both"/>
        <w:rPr>
          <w:rFonts w:ascii="Times New Roman" w:eastAsia="Calibri" w:hAnsi="Times New Roman" w:cs="Times New Roman"/>
          <w:color w:val="000000" w:themeColor="text1"/>
          <w:sz w:val="16"/>
          <w:szCs w:val="24"/>
        </w:rPr>
      </w:pPr>
    </w:p>
    <w:p w14:paraId="35184D76" w14:textId="4A049F0F" w:rsidR="00525517" w:rsidRDefault="00525517" w:rsidP="005F6319">
      <w:pPr>
        <w:spacing w:before="100" w:beforeAutospacing="1" w:after="0" w:line="480" w:lineRule="auto"/>
        <w:jc w:val="both"/>
        <w:rPr>
          <w:rFonts w:ascii="Times New Roman" w:eastAsia="Calibri" w:hAnsi="Times New Roman" w:cs="Times New Roman"/>
          <w:color w:val="000000" w:themeColor="text1"/>
          <w:sz w:val="24"/>
          <w:szCs w:val="24"/>
        </w:rPr>
      </w:pPr>
      <w:r w:rsidRPr="00CA6E66">
        <w:rPr>
          <w:rFonts w:ascii="Times New Roman" w:eastAsia="Calibri" w:hAnsi="Times New Roman" w:cs="Times New Roman"/>
          <w:color w:val="000000" w:themeColor="text1"/>
          <w:sz w:val="24"/>
          <w:szCs w:val="24"/>
        </w:rPr>
        <w:t>These results suggest</w:t>
      </w:r>
      <w:r w:rsidR="0097417C" w:rsidRPr="00CA6E66">
        <w:rPr>
          <w:rFonts w:ascii="Times New Roman" w:eastAsia="Calibri" w:hAnsi="Times New Roman" w:cs="Times New Roman"/>
          <w:color w:val="000000" w:themeColor="text1"/>
          <w:sz w:val="24"/>
          <w:szCs w:val="24"/>
        </w:rPr>
        <w:t>ed</w:t>
      </w:r>
      <w:r w:rsidRPr="00CA6E66">
        <w:rPr>
          <w:rFonts w:ascii="Times New Roman" w:eastAsia="Calibri" w:hAnsi="Times New Roman" w:cs="Times New Roman"/>
          <w:color w:val="000000" w:themeColor="text1"/>
          <w:sz w:val="24"/>
          <w:szCs w:val="24"/>
        </w:rPr>
        <w:t xml:space="preserve"> that participants perceive</w:t>
      </w:r>
      <w:r w:rsidR="0097417C" w:rsidRPr="00CA6E66">
        <w:rPr>
          <w:rFonts w:ascii="Times New Roman" w:eastAsia="Calibri" w:hAnsi="Times New Roman" w:cs="Times New Roman"/>
          <w:color w:val="000000" w:themeColor="text1"/>
          <w:sz w:val="24"/>
          <w:szCs w:val="24"/>
        </w:rPr>
        <w:t>d</w:t>
      </w:r>
      <w:r w:rsidRPr="00CA6E66">
        <w:rPr>
          <w:rFonts w:ascii="Times New Roman" w:eastAsia="Calibri" w:hAnsi="Times New Roman" w:cs="Times New Roman"/>
          <w:color w:val="000000" w:themeColor="text1"/>
          <w:sz w:val="24"/>
          <w:szCs w:val="24"/>
        </w:rPr>
        <w:t xml:space="preserve"> service providers, including TANESCO, as knowledgeable, trustworthy, and capable of addressing issues </w:t>
      </w:r>
      <w:r w:rsidRPr="00CA6E66">
        <w:rPr>
          <w:rFonts w:ascii="Times New Roman" w:eastAsia="Calibri" w:hAnsi="Times New Roman" w:cs="Times New Roman"/>
          <w:color w:val="000000" w:themeColor="text1"/>
          <w:sz w:val="24"/>
          <w:szCs w:val="24"/>
        </w:rPr>
        <w:lastRenderedPageBreak/>
        <w:t xml:space="preserve">effectively, indicating a satisfactory level of assurance in the services provided. </w:t>
      </w:r>
      <w:r w:rsidR="00483832" w:rsidRPr="00CA6E66">
        <w:rPr>
          <w:rFonts w:ascii="Times New Roman" w:eastAsia="Calibri" w:hAnsi="Times New Roman" w:cs="Times New Roman"/>
          <w:color w:val="000000" w:themeColor="text1"/>
          <w:sz w:val="24"/>
          <w:szCs w:val="24"/>
        </w:rPr>
        <w:t xml:space="preserve">These </w:t>
      </w:r>
      <w:r w:rsidR="00906124" w:rsidRPr="00CA6E66">
        <w:rPr>
          <w:rFonts w:ascii="Times New Roman" w:eastAsia="Calibri" w:hAnsi="Times New Roman" w:cs="Times New Roman"/>
          <w:color w:val="000000" w:themeColor="text1"/>
          <w:sz w:val="24"/>
          <w:szCs w:val="24"/>
        </w:rPr>
        <w:t xml:space="preserve">findings </w:t>
      </w:r>
      <w:r w:rsidR="00483832" w:rsidRPr="00CA6E66">
        <w:rPr>
          <w:rFonts w:ascii="Times New Roman" w:eastAsia="Calibri" w:hAnsi="Times New Roman" w:cs="Times New Roman"/>
          <w:color w:val="000000" w:themeColor="text1"/>
          <w:sz w:val="24"/>
          <w:szCs w:val="24"/>
        </w:rPr>
        <w:t xml:space="preserve">align with </w:t>
      </w:r>
      <w:r w:rsidR="00906124" w:rsidRPr="00CA6E66">
        <w:rPr>
          <w:rFonts w:ascii="Times New Roman" w:eastAsia="Calibri" w:hAnsi="Times New Roman" w:cs="Times New Roman"/>
          <w:color w:val="000000" w:themeColor="text1"/>
          <w:sz w:val="24"/>
          <w:szCs w:val="24"/>
        </w:rPr>
        <w:t>the multiple regression analysis, reveal</w:t>
      </w:r>
      <w:r w:rsidR="00367397" w:rsidRPr="00CA6E66">
        <w:rPr>
          <w:rFonts w:ascii="Times New Roman" w:eastAsia="Calibri" w:hAnsi="Times New Roman" w:cs="Times New Roman"/>
          <w:color w:val="000000" w:themeColor="text1"/>
          <w:sz w:val="24"/>
          <w:szCs w:val="24"/>
        </w:rPr>
        <w:t>ing</w:t>
      </w:r>
      <w:r w:rsidR="00906124" w:rsidRPr="00CA6E66">
        <w:rPr>
          <w:rFonts w:ascii="Times New Roman" w:eastAsia="Calibri" w:hAnsi="Times New Roman" w:cs="Times New Roman"/>
          <w:color w:val="000000" w:themeColor="text1"/>
          <w:sz w:val="24"/>
          <w:szCs w:val="24"/>
        </w:rPr>
        <w:t xml:space="preserve"> a strong, significant correlation between assurance and customer </w:t>
      </w:r>
      <w:r w:rsidR="00B246D6" w:rsidRPr="00CA6E66">
        <w:rPr>
          <w:rFonts w:ascii="Times New Roman" w:eastAsia="Calibri" w:hAnsi="Times New Roman" w:cs="Times New Roman"/>
          <w:color w:val="000000" w:themeColor="text1"/>
          <w:sz w:val="24"/>
          <w:szCs w:val="24"/>
        </w:rPr>
        <w:t>fulfillment</w:t>
      </w:r>
      <w:r w:rsidR="00906124" w:rsidRPr="00CA6E66">
        <w:rPr>
          <w:rFonts w:ascii="Times New Roman" w:eastAsia="Calibri" w:hAnsi="Times New Roman" w:cs="Times New Roman"/>
          <w:color w:val="000000" w:themeColor="text1"/>
          <w:sz w:val="24"/>
          <w:szCs w:val="24"/>
        </w:rPr>
        <w:t>. Furthermore, assurance positively and significantly influence</w:t>
      </w:r>
      <w:r w:rsidR="00194F06" w:rsidRPr="00CA6E66">
        <w:rPr>
          <w:rFonts w:ascii="Times New Roman" w:eastAsia="Calibri" w:hAnsi="Times New Roman" w:cs="Times New Roman"/>
          <w:color w:val="000000" w:themeColor="text1"/>
          <w:sz w:val="24"/>
          <w:szCs w:val="24"/>
        </w:rPr>
        <w:t>d</w:t>
      </w:r>
      <w:r w:rsidR="00906124" w:rsidRPr="00CA6E66">
        <w:rPr>
          <w:rFonts w:ascii="Times New Roman" w:eastAsia="Calibri" w:hAnsi="Times New Roman" w:cs="Times New Roman"/>
          <w:color w:val="000000" w:themeColor="text1"/>
          <w:sz w:val="24"/>
          <w:szCs w:val="24"/>
        </w:rPr>
        <w:t xml:space="preserve"> customer satisfaction. </w:t>
      </w:r>
      <w:r w:rsidRPr="00CA6E66">
        <w:rPr>
          <w:rFonts w:ascii="Times New Roman" w:eastAsia="Calibri" w:hAnsi="Times New Roman" w:cs="Times New Roman"/>
          <w:color w:val="000000" w:themeColor="text1"/>
          <w:sz w:val="24"/>
          <w:szCs w:val="24"/>
        </w:rPr>
        <w:t>(</w:t>
      </w:r>
      <w:proofErr w:type="gramStart"/>
      <w:r w:rsidRPr="00CA6E66">
        <w:rPr>
          <w:rFonts w:ascii="Times New Roman" w:eastAsia="Calibri" w:hAnsi="Times New Roman" w:cs="Times New Roman"/>
          <w:color w:val="000000" w:themeColor="text1"/>
          <w:sz w:val="24"/>
          <w:szCs w:val="24"/>
        </w:rPr>
        <w:t>see</w:t>
      </w:r>
      <w:proofErr w:type="gramEnd"/>
      <w:r w:rsidRPr="00CA6E66">
        <w:rPr>
          <w:rFonts w:ascii="Times New Roman" w:eastAsia="Calibri" w:hAnsi="Times New Roman" w:cs="Times New Roman"/>
          <w:color w:val="000000" w:themeColor="text1"/>
          <w:sz w:val="24"/>
          <w:szCs w:val="24"/>
        </w:rPr>
        <w:t xml:space="preserve"> Table 4.9).</w:t>
      </w:r>
    </w:p>
    <w:p w14:paraId="2164E045" w14:textId="77777777" w:rsidR="003C4540" w:rsidRPr="003C4540" w:rsidRDefault="003C4540" w:rsidP="005F6319">
      <w:pPr>
        <w:spacing w:before="100" w:beforeAutospacing="1" w:after="0" w:line="480" w:lineRule="auto"/>
        <w:jc w:val="both"/>
        <w:rPr>
          <w:rFonts w:ascii="Times New Roman" w:eastAsia="Calibri" w:hAnsi="Times New Roman" w:cs="Times New Roman"/>
          <w:color w:val="000000" w:themeColor="text1"/>
          <w:sz w:val="4"/>
          <w:szCs w:val="24"/>
        </w:rPr>
      </w:pPr>
    </w:p>
    <w:p w14:paraId="5BD46F01" w14:textId="191D14EE" w:rsidR="00472E2B" w:rsidRDefault="00F63FF4" w:rsidP="005F6319">
      <w:pPr>
        <w:spacing w:before="100" w:beforeAutospacing="1" w:after="0" w:line="480" w:lineRule="auto"/>
        <w:jc w:val="both"/>
        <w:rPr>
          <w:rFonts w:ascii="Times New Roman" w:eastAsia="Times New Roman" w:hAnsi="Times New Roman" w:cs="Times New Roman"/>
          <w:color w:val="000000" w:themeColor="text1"/>
          <w:sz w:val="32"/>
          <w:szCs w:val="24"/>
        </w:rPr>
      </w:pPr>
      <w:r w:rsidRPr="00CA6E66">
        <w:rPr>
          <w:rFonts w:ascii="Times New Roman" w:eastAsia="Times New Roman" w:hAnsi="Times New Roman" w:cs="Times New Roman"/>
          <w:color w:val="000000" w:themeColor="text1"/>
          <w:sz w:val="24"/>
          <w:szCs w:val="24"/>
        </w:rPr>
        <w:t xml:space="preserve">These findings </w:t>
      </w:r>
      <w:r w:rsidR="00DF5EA6" w:rsidRPr="00CA6E66">
        <w:rPr>
          <w:rFonts w:ascii="Times New Roman" w:eastAsia="Times New Roman" w:hAnsi="Times New Roman" w:cs="Times New Roman"/>
          <w:color w:val="000000" w:themeColor="text1"/>
          <w:sz w:val="24"/>
          <w:szCs w:val="24"/>
        </w:rPr>
        <w:t>c</w:t>
      </w:r>
      <w:r w:rsidR="00DF5EA6" w:rsidRPr="00CA6E66">
        <w:rPr>
          <w:rFonts w:ascii="Times New Roman" w:hAnsi="Times New Roman" w:cs="Times New Roman"/>
          <w:color w:val="000000" w:themeColor="text1"/>
          <w:sz w:val="24"/>
          <w:szCs w:val="24"/>
        </w:rPr>
        <w:t>onform to</w:t>
      </w:r>
      <w:r w:rsidR="00DF5EA6" w:rsidRPr="00CA6E66">
        <w:rPr>
          <w:rFonts w:ascii="Times New Roman" w:eastAsia="Times New Roman" w:hAnsi="Times New Roman" w:cs="Times New Roman"/>
          <w:color w:val="000000" w:themeColor="text1"/>
          <w:sz w:val="24"/>
          <w:szCs w:val="24"/>
        </w:rPr>
        <w:t xml:space="preserve"> </w:t>
      </w:r>
      <w:r w:rsidRPr="00CA6E66">
        <w:rPr>
          <w:rFonts w:ascii="Times New Roman" w:eastAsia="Times New Roman" w:hAnsi="Times New Roman" w:cs="Times New Roman"/>
          <w:color w:val="000000" w:themeColor="text1"/>
          <w:sz w:val="24"/>
          <w:szCs w:val="24"/>
        </w:rPr>
        <w:t xml:space="preserve">other studies. Nzowa et al. (2022) emphasized that assurance in services is a key component of service </w:t>
      </w:r>
      <w:r w:rsidR="00592E61" w:rsidRPr="00CA6E66">
        <w:rPr>
          <w:rFonts w:ascii="Times New Roman" w:eastAsia="Times New Roman" w:hAnsi="Times New Roman" w:cs="Times New Roman"/>
          <w:color w:val="000000" w:themeColor="text1"/>
          <w:sz w:val="24"/>
          <w:szCs w:val="24"/>
        </w:rPr>
        <w:t>value</w:t>
      </w:r>
      <w:r w:rsidRPr="00CA6E66">
        <w:rPr>
          <w:rFonts w:ascii="Times New Roman" w:eastAsia="Times New Roman" w:hAnsi="Times New Roman" w:cs="Times New Roman"/>
          <w:color w:val="000000" w:themeColor="text1"/>
          <w:sz w:val="24"/>
          <w:szCs w:val="24"/>
        </w:rPr>
        <w:t xml:space="preserve">, significantly affecting customer </w:t>
      </w:r>
      <w:r w:rsidR="00592E61" w:rsidRPr="00CA6E66">
        <w:rPr>
          <w:rFonts w:ascii="Times New Roman" w:eastAsia="Times New Roman" w:hAnsi="Times New Roman" w:cs="Times New Roman"/>
          <w:color w:val="000000" w:themeColor="text1"/>
          <w:sz w:val="24"/>
          <w:szCs w:val="24"/>
        </w:rPr>
        <w:t>happiness</w:t>
      </w:r>
      <w:r w:rsidRPr="00CA6E66">
        <w:rPr>
          <w:rFonts w:ascii="Times New Roman" w:eastAsia="Times New Roman" w:hAnsi="Times New Roman" w:cs="Times New Roman"/>
          <w:color w:val="000000" w:themeColor="text1"/>
          <w:sz w:val="24"/>
          <w:szCs w:val="24"/>
        </w:rPr>
        <w:t xml:space="preserve">. Furthermore, if service quality influences customer retention at </w:t>
      </w:r>
      <w:r w:rsidR="00483832" w:rsidRPr="00CA6E66">
        <w:rPr>
          <w:rFonts w:ascii="Times New Roman" w:eastAsia="Times New Roman" w:hAnsi="Times New Roman" w:cs="Times New Roman"/>
          <w:color w:val="000000" w:themeColor="text1"/>
          <w:sz w:val="24"/>
          <w:szCs w:val="24"/>
        </w:rPr>
        <w:t xml:space="preserve">a </w:t>
      </w:r>
      <w:r w:rsidRPr="00CA6E66">
        <w:rPr>
          <w:rFonts w:ascii="Times New Roman" w:eastAsia="Times New Roman" w:hAnsi="Times New Roman" w:cs="Times New Roman"/>
          <w:color w:val="000000" w:themeColor="text1"/>
          <w:sz w:val="24"/>
          <w:szCs w:val="24"/>
        </w:rPr>
        <w:t xml:space="preserve">wider level, as suggested by prior research, its impact on </w:t>
      </w:r>
      <w:r w:rsidR="00592E61" w:rsidRPr="00CA6E66">
        <w:rPr>
          <w:rFonts w:ascii="Times New Roman" w:eastAsia="Times New Roman" w:hAnsi="Times New Roman" w:cs="Times New Roman"/>
          <w:color w:val="000000" w:themeColor="text1"/>
          <w:sz w:val="24"/>
          <w:szCs w:val="24"/>
        </w:rPr>
        <w:t xml:space="preserve">the response behavior of </w:t>
      </w:r>
      <w:r w:rsidRPr="00CA6E66">
        <w:rPr>
          <w:rFonts w:ascii="Times New Roman" w:eastAsia="Times New Roman" w:hAnsi="Times New Roman" w:cs="Times New Roman"/>
          <w:color w:val="000000" w:themeColor="text1"/>
          <w:sz w:val="24"/>
          <w:szCs w:val="24"/>
        </w:rPr>
        <w:t>customer</w:t>
      </w:r>
      <w:r w:rsidR="00592E61" w:rsidRPr="00CA6E66">
        <w:rPr>
          <w:rFonts w:ascii="Times New Roman" w:eastAsia="Times New Roman" w:hAnsi="Times New Roman" w:cs="Times New Roman"/>
          <w:color w:val="000000" w:themeColor="text1"/>
          <w:sz w:val="24"/>
          <w:szCs w:val="24"/>
        </w:rPr>
        <w:t>s, thus it</w:t>
      </w:r>
      <w:r w:rsidRPr="00CA6E66">
        <w:rPr>
          <w:rFonts w:ascii="Times New Roman" w:eastAsia="Times New Roman" w:hAnsi="Times New Roman" w:cs="Times New Roman"/>
          <w:color w:val="000000" w:themeColor="text1"/>
          <w:sz w:val="24"/>
          <w:szCs w:val="24"/>
        </w:rPr>
        <w:t xml:space="preserve"> should also be evident (Zeithaml et al., 1996).</w:t>
      </w:r>
      <w:r w:rsidR="007C55A6" w:rsidRPr="00CA6E66">
        <w:rPr>
          <w:rFonts w:ascii="Times New Roman" w:eastAsia="Times New Roman" w:hAnsi="Times New Roman" w:cs="Times New Roman"/>
          <w:color w:val="000000" w:themeColor="text1"/>
          <w:sz w:val="24"/>
          <w:szCs w:val="24"/>
        </w:rPr>
        <w:t xml:space="preserve"> </w:t>
      </w:r>
      <w:r w:rsidR="00684393" w:rsidRPr="00CA6E66">
        <w:rPr>
          <w:rFonts w:ascii="Times New Roman" w:eastAsia="Times New Roman" w:hAnsi="Times New Roman" w:cs="Times New Roman"/>
          <w:color w:val="000000" w:themeColor="text1"/>
          <w:sz w:val="24"/>
          <w:szCs w:val="24"/>
        </w:rPr>
        <w:t>F</w:t>
      </w:r>
      <w:r w:rsidR="00C90E93" w:rsidRPr="00CA6E66">
        <w:rPr>
          <w:rFonts w:ascii="Times New Roman" w:eastAsia="Times New Roman" w:hAnsi="Times New Roman" w:cs="Times New Roman"/>
          <w:color w:val="000000" w:themeColor="text1"/>
          <w:sz w:val="24"/>
          <w:szCs w:val="24"/>
        </w:rPr>
        <w:t xml:space="preserve">actors </w:t>
      </w:r>
      <w:r w:rsidR="001A17B3" w:rsidRPr="00CA6E66">
        <w:rPr>
          <w:rFonts w:ascii="Times New Roman" w:eastAsia="Times New Roman" w:hAnsi="Times New Roman" w:cs="Times New Roman"/>
          <w:color w:val="000000" w:themeColor="text1"/>
          <w:sz w:val="24"/>
          <w:szCs w:val="24"/>
        </w:rPr>
        <w:t>include</w:t>
      </w:r>
      <w:r w:rsidR="00483832" w:rsidRPr="00CA6E66">
        <w:rPr>
          <w:rFonts w:ascii="Times New Roman" w:eastAsia="Times New Roman" w:hAnsi="Times New Roman" w:cs="Times New Roman"/>
          <w:color w:val="000000" w:themeColor="text1"/>
          <w:sz w:val="24"/>
          <w:szCs w:val="24"/>
        </w:rPr>
        <w:t xml:space="preserve"> </w:t>
      </w:r>
      <w:r w:rsidR="00C90E93" w:rsidRPr="00CA6E66">
        <w:rPr>
          <w:rFonts w:ascii="Times New Roman" w:eastAsia="Times New Roman" w:hAnsi="Times New Roman" w:cs="Times New Roman"/>
          <w:color w:val="000000" w:themeColor="text1"/>
          <w:sz w:val="24"/>
          <w:szCs w:val="24"/>
        </w:rPr>
        <w:t xml:space="preserve">the professionalism of </w:t>
      </w:r>
      <w:r w:rsidR="00454598" w:rsidRPr="00CA6E66">
        <w:rPr>
          <w:rFonts w:ascii="Times New Roman" w:eastAsia="Times New Roman" w:hAnsi="Times New Roman" w:cs="Times New Roman"/>
          <w:color w:val="000000" w:themeColor="text1"/>
          <w:sz w:val="24"/>
          <w:szCs w:val="24"/>
        </w:rPr>
        <w:t xml:space="preserve">the </w:t>
      </w:r>
      <w:r w:rsidR="00C90E93" w:rsidRPr="00CA6E66">
        <w:rPr>
          <w:rFonts w:ascii="Times New Roman" w:eastAsia="Times New Roman" w:hAnsi="Times New Roman" w:cs="Times New Roman"/>
          <w:color w:val="000000" w:themeColor="text1"/>
          <w:sz w:val="24"/>
          <w:szCs w:val="24"/>
        </w:rPr>
        <w:t xml:space="preserve">staff, their ability to instill confidence, and the overall assurance customers have regarding the quality of the services. </w:t>
      </w:r>
      <w:r w:rsidR="00212328" w:rsidRPr="00CA6E66">
        <w:rPr>
          <w:rFonts w:ascii="Times New Roman" w:eastAsia="Times New Roman" w:hAnsi="Times New Roman" w:cs="Times New Roman"/>
          <w:color w:val="000000" w:themeColor="text1"/>
          <w:sz w:val="24"/>
          <w:szCs w:val="24"/>
        </w:rPr>
        <w:t xml:space="preserve">Marketing literature </w:t>
      </w:r>
      <w:r w:rsidR="00454598" w:rsidRPr="00CA6E66">
        <w:rPr>
          <w:rFonts w:ascii="Times New Roman" w:eastAsia="Times New Roman" w:hAnsi="Times New Roman" w:cs="Times New Roman"/>
          <w:color w:val="000000" w:themeColor="text1"/>
          <w:sz w:val="24"/>
          <w:szCs w:val="24"/>
        </w:rPr>
        <w:t xml:space="preserve">acknowledges </w:t>
      </w:r>
      <w:r w:rsidR="00212328" w:rsidRPr="00CA6E66">
        <w:rPr>
          <w:rFonts w:ascii="Times New Roman" w:eastAsia="Times New Roman" w:hAnsi="Times New Roman" w:cs="Times New Roman"/>
          <w:color w:val="000000" w:themeColor="text1"/>
          <w:sz w:val="24"/>
          <w:szCs w:val="24"/>
        </w:rPr>
        <w:t>t</w:t>
      </w:r>
      <w:r w:rsidR="00472E2B" w:rsidRPr="00CA6E66">
        <w:rPr>
          <w:rFonts w:ascii="Times New Roman" w:eastAsia="Times New Roman" w:hAnsi="Times New Roman" w:cs="Times New Roman"/>
          <w:color w:val="000000" w:themeColor="text1"/>
          <w:sz w:val="24"/>
          <w:szCs w:val="24"/>
        </w:rPr>
        <w:t>he advantage of developing long-term relationships with customers in service businesses (Hennig-Thurau et al., 2002).</w:t>
      </w:r>
    </w:p>
    <w:p w14:paraId="35FC6F30" w14:textId="77777777" w:rsidR="003C4540" w:rsidRPr="003C4540" w:rsidRDefault="003C4540" w:rsidP="005F6319">
      <w:pPr>
        <w:spacing w:before="100" w:beforeAutospacing="1" w:after="0" w:line="480" w:lineRule="auto"/>
        <w:jc w:val="both"/>
        <w:rPr>
          <w:rFonts w:ascii="Times New Roman" w:eastAsia="Times New Roman" w:hAnsi="Times New Roman" w:cs="Times New Roman"/>
          <w:color w:val="000000" w:themeColor="text1"/>
          <w:sz w:val="2"/>
          <w:szCs w:val="24"/>
        </w:rPr>
      </w:pPr>
    </w:p>
    <w:p w14:paraId="11B30A8D" w14:textId="00B902B2" w:rsidR="001F787D" w:rsidRPr="00CA6E66" w:rsidRDefault="00A64C4C" w:rsidP="005F6319">
      <w:pPr>
        <w:spacing w:before="100" w:beforeAutospacing="1" w:after="0" w:line="480" w:lineRule="auto"/>
        <w:jc w:val="both"/>
        <w:rPr>
          <w:rFonts w:ascii="Times New Roman" w:eastAsia="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xml:space="preserve">Hasyim and Ali (2022) also revealed that </w:t>
      </w:r>
      <w:r w:rsidRPr="00CA6E66">
        <w:rPr>
          <w:rFonts w:ascii="Times New Roman" w:eastAsia="Times New Roman" w:hAnsi="Times New Roman" w:cs="Times New Roman"/>
          <w:color w:val="000000" w:themeColor="text1"/>
          <w:sz w:val="24"/>
          <w:szCs w:val="24"/>
        </w:rPr>
        <w:t>assurance depends critically on the perception of competence. Clients anticipate</w:t>
      </w:r>
      <w:r w:rsidR="00E81A64" w:rsidRPr="00CA6E66">
        <w:rPr>
          <w:rFonts w:ascii="Times New Roman" w:eastAsia="Times New Roman" w:hAnsi="Times New Roman" w:cs="Times New Roman"/>
          <w:color w:val="000000" w:themeColor="text1"/>
          <w:sz w:val="24"/>
          <w:szCs w:val="24"/>
        </w:rPr>
        <w:t>d</w:t>
      </w:r>
      <w:r w:rsidRPr="00CA6E66">
        <w:rPr>
          <w:rFonts w:ascii="Times New Roman" w:eastAsia="Times New Roman" w:hAnsi="Times New Roman" w:cs="Times New Roman"/>
          <w:color w:val="000000" w:themeColor="text1"/>
          <w:sz w:val="24"/>
          <w:szCs w:val="24"/>
        </w:rPr>
        <w:t xml:space="preserve"> that service providers ha</w:t>
      </w:r>
      <w:r w:rsidR="00E81A64" w:rsidRPr="00CA6E66">
        <w:rPr>
          <w:rFonts w:ascii="Times New Roman" w:eastAsia="Times New Roman" w:hAnsi="Times New Roman" w:cs="Times New Roman"/>
          <w:color w:val="000000" w:themeColor="text1"/>
          <w:sz w:val="24"/>
          <w:szCs w:val="24"/>
        </w:rPr>
        <w:t>d</w:t>
      </w:r>
      <w:r w:rsidRPr="00CA6E66">
        <w:rPr>
          <w:rFonts w:ascii="Times New Roman" w:eastAsia="Times New Roman" w:hAnsi="Times New Roman" w:cs="Times New Roman"/>
          <w:color w:val="000000" w:themeColor="text1"/>
          <w:sz w:val="24"/>
          <w:szCs w:val="24"/>
        </w:rPr>
        <w:t xml:space="preserve"> the abilities, know-how, and experience needed to successfully meet their needs. </w:t>
      </w:r>
      <w:r w:rsidR="00472E2B" w:rsidRPr="00CA6E66">
        <w:rPr>
          <w:rFonts w:ascii="Times New Roman" w:eastAsia="Times New Roman" w:hAnsi="Times New Roman" w:cs="Times New Roman"/>
          <w:color w:val="000000" w:themeColor="text1"/>
          <w:sz w:val="24"/>
          <w:szCs w:val="24"/>
        </w:rPr>
        <w:t>We explore</w:t>
      </w:r>
      <w:r w:rsidR="007C55A6" w:rsidRPr="00CA6E66">
        <w:rPr>
          <w:rFonts w:ascii="Times New Roman" w:eastAsia="Times New Roman" w:hAnsi="Times New Roman" w:cs="Times New Roman"/>
          <w:color w:val="000000" w:themeColor="text1"/>
          <w:sz w:val="24"/>
          <w:szCs w:val="24"/>
        </w:rPr>
        <w:t>d</w:t>
      </w:r>
      <w:r w:rsidR="00472E2B" w:rsidRPr="00CA6E66">
        <w:rPr>
          <w:rFonts w:ascii="Times New Roman" w:eastAsia="Times New Roman" w:hAnsi="Times New Roman" w:cs="Times New Roman"/>
          <w:color w:val="000000" w:themeColor="text1"/>
          <w:sz w:val="24"/>
          <w:szCs w:val="24"/>
        </w:rPr>
        <w:t xml:space="preserve"> the relative impact of service provider expertise, firm reputation, satisfaction, product performance, and similarity in shaping customers' perceptions of these trust dimensions in a service provider. </w:t>
      </w:r>
      <w:proofErr w:type="gramStart"/>
      <w:r w:rsidR="00420FCF" w:rsidRPr="00CA6E66">
        <w:rPr>
          <w:rFonts w:ascii="Times New Roman" w:eastAsia="Times New Roman" w:hAnsi="Times New Roman" w:cs="Times New Roman"/>
          <w:color w:val="000000" w:themeColor="text1"/>
          <w:sz w:val="24"/>
          <w:szCs w:val="24"/>
        </w:rPr>
        <w:t>(Johnson &amp; Grayson, 2005)</w:t>
      </w:r>
      <w:r w:rsidR="0002695F" w:rsidRPr="00CA6E66">
        <w:rPr>
          <w:rFonts w:ascii="Times New Roman" w:eastAsia="Times New Roman" w:hAnsi="Times New Roman" w:cs="Times New Roman"/>
          <w:color w:val="000000" w:themeColor="text1"/>
          <w:sz w:val="24"/>
          <w:szCs w:val="24"/>
        </w:rPr>
        <w:t>.</w:t>
      </w:r>
      <w:proofErr w:type="gramEnd"/>
      <w:r w:rsidR="0002695F" w:rsidRPr="00CA6E66">
        <w:rPr>
          <w:rFonts w:ascii="Times New Roman" w:eastAsia="Times New Roman" w:hAnsi="Times New Roman" w:cs="Times New Roman"/>
          <w:color w:val="000000" w:themeColor="text1"/>
          <w:sz w:val="24"/>
          <w:szCs w:val="24"/>
        </w:rPr>
        <w:t xml:space="preserve"> For instance, </w:t>
      </w:r>
      <w:r w:rsidR="001939AF" w:rsidRPr="00CA6E66">
        <w:rPr>
          <w:rFonts w:ascii="Times New Roman" w:eastAsia="Times New Roman" w:hAnsi="Times New Roman" w:cs="Times New Roman"/>
          <w:color w:val="000000" w:themeColor="text1"/>
          <w:sz w:val="24"/>
          <w:szCs w:val="24"/>
        </w:rPr>
        <w:t xml:space="preserve">satisfied </w:t>
      </w:r>
      <w:r w:rsidR="0002695F" w:rsidRPr="00CA6E66">
        <w:rPr>
          <w:rFonts w:ascii="Times New Roman" w:eastAsia="Times New Roman" w:hAnsi="Times New Roman" w:cs="Times New Roman"/>
          <w:color w:val="000000" w:themeColor="text1"/>
          <w:sz w:val="24"/>
          <w:szCs w:val="24"/>
        </w:rPr>
        <w:t xml:space="preserve">patients </w:t>
      </w:r>
      <w:r w:rsidR="001939AF" w:rsidRPr="00CA6E66">
        <w:rPr>
          <w:rFonts w:ascii="Times New Roman" w:eastAsia="Times New Roman" w:hAnsi="Times New Roman" w:cs="Times New Roman"/>
          <w:color w:val="000000" w:themeColor="text1"/>
          <w:sz w:val="24"/>
          <w:szCs w:val="24"/>
        </w:rPr>
        <w:t xml:space="preserve">are those </w:t>
      </w:r>
      <w:r w:rsidR="0002695F" w:rsidRPr="00CA6E66">
        <w:rPr>
          <w:rFonts w:ascii="Times New Roman" w:eastAsia="Times New Roman" w:hAnsi="Times New Roman" w:cs="Times New Roman"/>
          <w:color w:val="000000" w:themeColor="text1"/>
          <w:sz w:val="24"/>
          <w:szCs w:val="24"/>
        </w:rPr>
        <w:t>who perceive medical staff as highly skilled</w:t>
      </w:r>
      <w:r w:rsidR="001939AF" w:rsidRPr="00CA6E66">
        <w:rPr>
          <w:rFonts w:ascii="Times New Roman" w:eastAsia="Times New Roman" w:hAnsi="Times New Roman" w:cs="Times New Roman"/>
          <w:color w:val="000000" w:themeColor="text1"/>
          <w:sz w:val="24"/>
          <w:szCs w:val="24"/>
        </w:rPr>
        <w:t>.</w:t>
      </w:r>
    </w:p>
    <w:p w14:paraId="0485A097" w14:textId="57327CEA" w:rsidR="00F02F50" w:rsidRDefault="00A64C4C" w:rsidP="005F6319">
      <w:pPr>
        <w:pStyle w:val="Default"/>
        <w:spacing w:before="100" w:beforeAutospacing="1"/>
        <w:rPr>
          <w:rFonts w:eastAsia="Times New Roman"/>
          <w:color w:val="000000" w:themeColor="text1"/>
        </w:rPr>
      </w:pPr>
      <w:r w:rsidRPr="00CA6E66">
        <w:rPr>
          <w:color w:val="000000" w:themeColor="text1"/>
        </w:rPr>
        <w:lastRenderedPageBreak/>
        <w:t xml:space="preserve">Additionally, the study by Namupala (2019) demonstrated that assurance-giving communication </w:t>
      </w:r>
      <w:r w:rsidR="007C55A6" w:rsidRPr="00CA6E66">
        <w:rPr>
          <w:color w:val="000000" w:themeColor="text1"/>
        </w:rPr>
        <w:t>wa</w:t>
      </w:r>
      <w:r w:rsidRPr="00CA6E66">
        <w:rPr>
          <w:color w:val="000000" w:themeColor="text1"/>
        </w:rPr>
        <w:t xml:space="preserve">s very important. Building trust and lowering customer anxiety </w:t>
      </w:r>
      <w:r w:rsidR="007C55A6" w:rsidRPr="00CA6E66">
        <w:rPr>
          <w:color w:val="000000" w:themeColor="text1"/>
        </w:rPr>
        <w:t>we</w:t>
      </w:r>
      <w:r w:rsidRPr="00CA6E66">
        <w:rPr>
          <w:color w:val="000000" w:themeColor="text1"/>
        </w:rPr>
        <w:t xml:space="preserve">re facilitated by service providers who communicate clearly and effectively. </w:t>
      </w:r>
      <w:r w:rsidR="00F677E2" w:rsidRPr="00CA6E66">
        <w:rPr>
          <w:color w:val="000000" w:themeColor="text1"/>
        </w:rPr>
        <w:t xml:space="preserve">Focusing on customer </w:t>
      </w:r>
      <w:r w:rsidR="00B246D6" w:rsidRPr="00CA6E66">
        <w:rPr>
          <w:color w:val="000000" w:themeColor="text1"/>
        </w:rPr>
        <w:t>fulfillment</w:t>
      </w:r>
      <w:r w:rsidR="00F677E2" w:rsidRPr="00CA6E66">
        <w:rPr>
          <w:color w:val="000000" w:themeColor="text1"/>
        </w:rPr>
        <w:t xml:space="preserve"> as a strategic approach to </w:t>
      </w:r>
      <w:r w:rsidR="00737C5D" w:rsidRPr="00CA6E66">
        <w:rPr>
          <w:color w:val="000000" w:themeColor="text1"/>
        </w:rPr>
        <w:t>improve</w:t>
      </w:r>
      <w:r w:rsidR="00F677E2" w:rsidRPr="00CA6E66">
        <w:rPr>
          <w:color w:val="000000" w:themeColor="text1"/>
        </w:rPr>
        <w:t xml:space="preserve"> business </w:t>
      </w:r>
      <w:r w:rsidR="00737C5D" w:rsidRPr="00CA6E66">
        <w:rPr>
          <w:color w:val="000000" w:themeColor="text1"/>
        </w:rPr>
        <w:t>level</w:t>
      </w:r>
      <w:r w:rsidR="00F677E2" w:rsidRPr="00CA6E66">
        <w:rPr>
          <w:color w:val="000000" w:themeColor="text1"/>
        </w:rPr>
        <w:t xml:space="preserve"> is a widely adopted practice (Otto et al., 2020).</w:t>
      </w:r>
      <w:r w:rsidR="00184FBF" w:rsidRPr="00CA6E66">
        <w:rPr>
          <w:color w:val="000000" w:themeColor="text1"/>
        </w:rPr>
        <w:t xml:space="preserve"> </w:t>
      </w:r>
      <w:r w:rsidR="00F02F50" w:rsidRPr="00CA6E66">
        <w:rPr>
          <w:color w:val="000000" w:themeColor="text1"/>
        </w:rPr>
        <w:t xml:space="preserve"> </w:t>
      </w:r>
      <w:r w:rsidR="00EB5966" w:rsidRPr="00CA6E66">
        <w:rPr>
          <w:color w:val="000000" w:themeColor="text1"/>
        </w:rPr>
        <w:t xml:space="preserve">For example, </w:t>
      </w:r>
      <w:r w:rsidR="00F02F50" w:rsidRPr="00CA6E66">
        <w:rPr>
          <w:color w:val="000000" w:themeColor="text1"/>
        </w:rPr>
        <w:t>o</w:t>
      </w:r>
      <w:r w:rsidR="001F25A2" w:rsidRPr="00CA6E66">
        <w:rPr>
          <w:color w:val="000000" w:themeColor="text1"/>
        </w:rPr>
        <w:t>ne of the key strategies</w:t>
      </w:r>
      <w:r w:rsidR="007C55A6" w:rsidRPr="00CA6E66">
        <w:rPr>
          <w:color w:val="000000" w:themeColor="text1"/>
        </w:rPr>
        <w:t xml:space="preserve"> </w:t>
      </w:r>
      <w:r w:rsidR="001F25A2" w:rsidRPr="00CA6E66">
        <w:rPr>
          <w:rFonts w:eastAsia="Times New Roman"/>
          <w:color w:val="000000" w:themeColor="text1"/>
        </w:rPr>
        <w:t>to improve customer satisfaction was through continuous</w:t>
      </w:r>
      <w:r w:rsidR="00F02F50" w:rsidRPr="00CA6E66">
        <w:rPr>
          <w:rFonts w:eastAsia="Times New Roman"/>
          <w:color w:val="000000" w:themeColor="text1"/>
        </w:rPr>
        <w:t xml:space="preserve"> </w:t>
      </w:r>
      <w:r w:rsidR="001F25A2" w:rsidRPr="00CA6E66">
        <w:rPr>
          <w:rFonts w:eastAsia="Times New Roman"/>
          <w:color w:val="000000" w:themeColor="text1"/>
        </w:rPr>
        <w:t>process improvement</w:t>
      </w:r>
      <w:r w:rsidR="00F02F50" w:rsidRPr="00CA6E66">
        <w:rPr>
          <w:rFonts w:eastAsia="Times New Roman"/>
          <w:color w:val="000000" w:themeColor="text1"/>
        </w:rPr>
        <w:t xml:space="preserve"> (Williams &amp; Naumann, 2011). </w:t>
      </w:r>
    </w:p>
    <w:p w14:paraId="7D6F783A" w14:textId="77777777" w:rsidR="003C4540" w:rsidRPr="003C4540" w:rsidRDefault="003C4540" w:rsidP="005F6319">
      <w:pPr>
        <w:pStyle w:val="Default"/>
        <w:spacing w:before="100" w:beforeAutospacing="1"/>
        <w:rPr>
          <w:rFonts w:eastAsia="Times New Roman"/>
          <w:color w:val="000000" w:themeColor="text1"/>
          <w:sz w:val="4"/>
        </w:rPr>
      </w:pPr>
    </w:p>
    <w:p w14:paraId="682FEFCA" w14:textId="12A01901" w:rsidR="00427BB0" w:rsidRDefault="00A64C4C" w:rsidP="005F6319">
      <w:pPr>
        <w:spacing w:before="100" w:beforeAutospacing="1" w:after="0" w:line="480" w:lineRule="auto"/>
        <w:jc w:val="both"/>
        <w:rPr>
          <w:rFonts w:ascii="Times New Roman" w:eastAsia="Times New Roman" w:hAnsi="Times New Roman" w:cs="Times New Roman"/>
          <w:color w:val="000000" w:themeColor="text1"/>
          <w:sz w:val="24"/>
          <w:szCs w:val="24"/>
        </w:rPr>
      </w:pPr>
      <w:r w:rsidRPr="00CA6E66">
        <w:rPr>
          <w:rFonts w:ascii="Times New Roman" w:eastAsia="Calibri" w:hAnsi="Times New Roman" w:cs="Times New Roman"/>
          <w:color w:val="000000" w:themeColor="text1"/>
          <w:sz w:val="24"/>
          <w:szCs w:val="24"/>
        </w:rPr>
        <w:t xml:space="preserve">Similarly, Bednar </w:t>
      </w:r>
      <w:r w:rsidR="007C55A6" w:rsidRPr="00CA6E66">
        <w:rPr>
          <w:rFonts w:ascii="Times New Roman" w:eastAsia="Calibri" w:hAnsi="Times New Roman" w:cs="Times New Roman"/>
          <w:color w:val="000000" w:themeColor="text1"/>
          <w:sz w:val="24"/>
          <w:szCs w:val="24"/>
        </w:rPr>
        <w:t xml:space="preserve">and </w:t>
      </w:r>
      <w:r w:rsidRPr="00CA6E66">
        <w:rPr>
          <w:rFonts w:ascii="Times New Roman" w:eastAsia="Calibri" w:hAnsi="Times New Roman" w:cs="Times New Roman"/>
          <w:color w:val="000000" w:themeColor="text1"/>
          <w:sz w:val="24"/>
          <w:szCs w:val="24"/>
        </w:rPr>
        <w:t xml:space="preserve">Reames (2020) also revealed that </w:t>
      </w:r>
      <w:r w:rsidRPr="00CA6E66">
        <w:rPr>
          <w:rFonts w:ascii="Times New Roman" w:eastAsia="Times New Roman" w:hAnsi="Times New Roman" w:cs="Times New Roman"/>
          <w:color w:val="000000" w:themeColor="text1"/>
          <w:sz w:val="24"/>
          <w:szCs w:val="24"/>
        </w:rPr>
        <w:t xml:space="preserve">assurance </w:t>
      </w:r>
      <w:r w:rsidR="00E81A64" w:rsidRPr="00CA6E66">
        <w:rPr>
          <w:rFonts w:ascii="Times New Roman" w:eastAsia="Times New Roman" w:hAnsi="Times New Roman" w:cs="Times New Roman"/>
          <w:color w:val="000000" w:themeColor="text1"/>
          <w:sz w:val="24"/>
          <w:szCs w:val="24"/>
        </w:rPr>
        <w:t>wa</w:t>
      </w:r>
      <w:r w:rsidRPr="00CA6E66">
        <w:rPr>
          <w:rFonts w:ascii="Times New Roman" w:eastAsia="Times New Roman" w:hAnsi="Times New Roman" w:cs="Times New Roman"/>
          <w:color w:val="000000" w:themeColor="text1"/>
          <w:sz w:val="24"/>
          <w:szCs w:val="24"/>
        </w:rPr>
        <w:t xml:space="preserve">s impacted by service delivery consistency. Rebuilding customer confidence </w:t>
      </w:r>
      <w:r w:rsidR="00E81A64" w:rsidRPr="00CA6E66">
        <w:rPr>
          <w:rFonts w:ascii="Times New Roman" w:eastAsia="Times New Roman" w:hAnsi="Times New Roman" w:cs="Times New Roman"/>
          <w:color w:val="000000" w:themeColor="text1"/>
          <w:sz w:val="24"/>
          <w:szCs w:val="24"/>
        </w:rPr>
        <w:t>wa</w:t>
      </w:r>
      <w:r w:rsidRPr="00CA6E66">
        <w:rPr>
          <w:rFonts w:ascii="Times New Roman" w:eastAsia="Times New Roman" w:hAnsi="Times New Roman" w:cs="Times New Roman"/>
          <w:color w:val="000000" w:themeColor="text1"/>
          <w:sz w:val="24"/>
          <w:szCs w:val="24"/>
        </w:rPr>
        <w:t xml:space="preserve">s aided by consistently providing services as promised. </w:t>
      </w:r>
      <w:r w:rsidR="00F677E2" w:rsidRPr="00CA6E66">
        <w:rPr>
          <w:rFonts w:ascii="Times New Roman" w:eastAsia="Times New Roman" w:hAnsi="Times New Roman" w:cs="Times New Roman"/>
          <w:color w:val="000000" w:themeColor="text1"/>
          <w:sz w:val="24"/>
          <w:szCs w:val="24"/>
        </w:rPr>
        <w:t xml:space="preserve">The </w:t>
      </w:r>
      <w:r w:rsidR="00DF5EA6" w:rsidRPr="00CA6E66">
        <w:rPr>
          <w:rFonts w:ascii="Times New Roman" w:eastAsia="Times New Roman" w:hAnsi="Times New Roman" w:cs="Times New Roman"/>
          <w:color w:val="000000" w:themeColor="text1"/>
          <w:sz w:val="24"/>
          <w:szCs w:val="24"/>
        </w:rPr>
        <w:t>aptitude</w:t>
      </w:r>
      <w:r w:rsidR="00F677E2" w:rsidRPr="00CA6E66">
        <w:rPr>
          <w:rFonts w:ascii="Times New Roman" w:eastAsia="Times New Roman" w:hAnsi="Times New Roman" w:cs="Times New Roman"/>
          <w:color w:val="000000" w:themeColor="text1"/>
          <w:sz w:val="24"/>
          <w:szCs w:val="24"/>
        </w:rPr>
        <w:t xml:space="preserve"> of a service provider to consistently</w:t>
      </w:r>
      <w:r w:rsidR="00DF5EA6" w:rsidRPr="00CA6E66">
        <w:rPr>
          <w:rFonts w:ascii="Times New Roman" w:eastAsia="Times New Roman" w:hAnsi="Times New Roman" w:cs="Times New Roman"/>
          <w:color w:val="000000" w:themeColor="text1"/>
          <w:sz w:val="24"/>
          <w:szCs w:val="24"/>
        </w:rPr>
        <w:t xml:space="preserve"> </w:t>
      </w:r>
      <w:r w:rsidR="00F677E2" w:rsidRPr="00CA6E66">
        <w:rPr>
          <w:rFonts w:ascii="Times New Roman" w:eastAsia="Times New Roman" w:hAnsi="Times New Roman" w:cs="Times New Roman"/>
          <w:color w:val="000000" w:themeColor="text1"/>
          <w:sz w:val="24"/>
          <w:szCs w:val="24"/>
        </w:rPr>
        <w:t xml:space="preserve">surpass expectations enhances the sense of assurance. </w:t>
      </w:r>
      <w:r w:rsidR="00E525D8" w:rsidRPr="00CA6E66">
        <w:rPr>
          <w:rFonts w:ascii="Times New Roman" w:eastAsia="Times New Roman" w:hAnsi="Times New Roman" w:cs="Times New Roman"/>
          <w:color w:val="000000" w:themeColor="text1"/>
          <w:sz w:val="24"/>
          <w:szCs w:val="24"/>
        </w:rPr>
        <w:t xml:space="preserve">This reliability </w:t>
      </w:r>
      <w:r w:rsidR="00E81A64" w:rsidRPr="00CA6E66">
        <w:rPr>
          <w:rFonts w:ascii="Times New Roman" w:eastAsia="Times New Roman" w:hAnsi="Times New Roman" w:cs="Times New Roman"/>
          <w:color w:val="000000" w:themeColor="text1"/>
          <w:sz w:val="24"/>
          <w:szCs w:val="24"/>
        </w:rPr>
        <w:t>wa</w:t>
      </w:r>
      <w:r w:rsidR="00E525D8" w:rsidRPr="00CA6E66">
        <w:rPr>
          <w:rFonts w:ascii="Times New Roman" w:eastAsia="Times New Roman" w:hAnsi="Times New Roman" w:cs="Times New Roman"/>
          <w:color w:val="000000" w:themeColor="text1"/>
          <w:sz w:val="24"/>
          <w:szCs w:val="24"/>
        </w:rPr>
        <w:t>s particularly important in industries where services involve</w:t>
      </w:r>
      <w:r w:rsidR="00E81A64" w:rsidRPr="00CA6E66">
        <w:rPr>
          <w:rFonts w:ascii="Times New Roman" w:eastAsia="Times New Roman" w:hAnsi="Times New Roman" w:cs="Times New Roman"/>
          <w:color w:val="000000" w:themeColor="text1"/>
          <w:sz w:val="24"/>
          <w:szCs w:val="24"/>
        </w:rPr>
        <w:t>d</w:t>
      </w:r>
      <w:r w:rsidR="00E525D8" w:rsidRPr="00CA6E66">
        <w:rPr>
          <w:rFonts w:ascii="Times New Roman" w:eastAsia="Times New Roman" w:hAnsi="Times New Roman" w:cs="Times New Roman"/>
          <w:color w:val="000000" w:themeColor="text1"/>
          <w:sz w:val="24"/>
          <w:szCs w:val="24"/>
        </w:rPr>
        <w:t xml:space="preserve"> complex processes or significant outcomes. </w:t>
      </w:r>
      <w:r w:rsidR="00427BB0" w:rsidRPr="00CA6E66">
        <w:rPr>
          <w:rFonts w:ascii="Times New Roman" w:eastAsia="Times New Roman" w:hAnsi="Times New Roman" w:cs="Times New Roman"/>
          <w:color w:val="000000" w:themeColor="text1"/>
          <w:sz w:val="24"/>
          <w:szCs w:val="24"/>
        </w:rPr>
        <w:t xml:space="preserve">For example, differences in customer expectations present a </w:t>
      </w:r>
      <w:r w:rsidR="005D5937" w:rsidRPr="00CA6E66">
        <w:rPr>
          <w:rFonts w:ascii="Times New Roman" w:eastAsia="Times New Roman" w:hAnsi="Times New Roman" w:cs="Times New Roman"/>
          <w:color w:val="000000" w:themeColor="text1"/>
          <w:sz w:val="24"/>
          <w:szCs w:val="24"/>
        </w:rPr>
        <w:t>contest</w:t>
      </w:r>
      <w:r w:rsidR="00427BB0" w:rsidRPr="00CA6E66">
        <w:rPr>
          <w:rFonts w:ascii="Times New Roman" w:eastAsia="Times New Roman" w:hAnsi="Times New Roman" w:cs="Times New Roman"/>
          <w:color w:val="000000" w:themeColor="text1"/>
          <w:sz w:val="24"/>
          <w:szCs w:val="24"/>
        </w:rPr>
        <w:t xml:space="preserve"> to improv</w:t>
      </w:r>
      <w:r w:rsidR="005D5937" w:rsidRPr="00CA6E66">
        <w:rPr>
          <w:rFonts w:ascii="Times New Roman" w:eastAsia="Times New Roman" w:hAnsi="Times New Roman" w:cs="Times New Roman"/>
          <w:color w:val="000000" w:themeColor="text1"/>
          <w:sz w:val="24"/>
          <w:szCs w:val="24"/>
        </w:rPr>
        <w:t>e</w:t>
      </w:r>
      <w:r w:rsidR="003F1B01" w:rsidRPr="00CA6E66">
        <w:rPr>
          <w:rFonts w:ascii="Times New Roman" w:eastAsia="Times New Roman" w:hAnsi="Times New Roman" w:cs="Times New Roman"/>
          <w:color w:val="000000" w:themeColor="text1"/>
          <w:sz w:val="24"/>
          <w:szCs w:val="24"/>
        </w:rPr>
        <w:t xml:space="preserve"> </w:t>
      </w:r>
      <w:r w:rsidR="00427BB0" w:rsidRPr="00CA6E66">
        <w:rPr>
          <w:rFonts w:ascii="Times New Roman" w:eastAsia="Times New Roman" w:hAnsi="Times New Roman" w:cs="Times New Roman"/>
          <w:color w:val="000000" w:themeColor="text1"/>
          <w:sz w:val="24"/>
          <w:szCs w:val="24"/>
        </w:rPr>
        <w:t xml:space="preserve">service </w:t>
      </w:r>
      <w:r w:rsidR="00731F3E" w:rsidRPr="00CA6E66">
        <w:rPr>
          <w:rFonts w:ascii="Times New Roman" w:eastAsia="Times New Roman" w:hAnsi="Times New Roman" w:cs="Times New Roman"/>
          <w:color w:val="000000" w:themeColor="text1"/>
          <w:sz w:val="24"/>
          <w:szCs w:val="24"/>
        </w:rPr>
        <w:t>value</w:t>
      </w:r>
      <w:r w:rsidR="00427BB0" w:rsidRPr="00CA6E66">
        <w:rPr>
          <w:rFonts w:ascii="Times New Roman" w:eastAsia="Times New Roman" w:hAnsi="Times New Roman" w:cs="Times New Roman"/>
          <w:color w:val="000000" w:themeColor="text1"/>
          <w:sz w:val="24"/>
          <w:szCs w:val="24"/>
        </w:rPr>
        <w:t xml:space="preserve"> in the airline industry (Dike et al., 2024).</w:t>
      </w:r>
    </w:p>
    <w:p w14:paraId="386454E3" w14:textId="77777777" w:rsidR="003C4540" w:rsidRPr="003C4540" w:rsidRDefault="003C4540" w:rsidP="005F6319">
      <w:pPr>
        <w:spacing w:before="100" w:beforeAutospacing="1" w:after="0" w:line="480" w:lineRule="auto"/>
        <w:jc w:val="both"/>
        <w:rPr>
          <w:rFonts w:ascii="Times New Roman" w:eastAsia="Times New Roman" w:hAnsi="Times New Roman" w:cs="Times New Roman"/>
          <w:color w:val="000000" w:themeColor="text1"/>
          <w:sz w:val="2"/>
          <w:szCs w:val="24"/>
        </w:rPr>
      </w:pPr>
    </w:p>
    <w:p w14:paraId="49355544" w14:textId="7BEDDB3F" w:rsidR="00B96AB5" w:rsidRPr="00CA6E66" w:rsidRDefault="00A64C4C" w:rsidP="005F6319">
      <w:pPr>
        <w:spacing w:before="100" w:beforeAutospacing="1" w:after="0" w:line="480" w:lineRule="auto"/>
        <w:jc w:val="both"/>
        <w:rPr>
          <w:rFonts w:ascii="Times New Roman" w:eastAsia="Times New Roman" w:hAnsi="Times New Roman" w:cs="Times New Roman"/>
          <w:color w:val="000000" w:themeColor="text1"/>
          <w:sz w:val="24"/>
          <w:szCs w:val="24"/>
        </w:rPr>
      </w:pPr>
      <w:r w:rsidRPr="00CA6E66">
        <w:rPr>
          <w:rFonts w:ascii="Times New Roman" w:eastAsia="Calibri" w:hAnsi="Times New Roman" w:cs="Times New Roman"/>
          <w:color w:val="000000" w:themeColor="text1"/>
          <w:sz w:val="24"/>
          <w:szCs w:val="24"/>
        </w:rPr>
        <w:t xml:space="preserve">In the same way, the findings provided by the study by Feenstra et al. (2021) </w:t>
      </w:r>
      <w:r w:rsidR="000924C7" w:rsidRPr="00CA6E66">
        <w:rPr>
          <w:rFonts w:ascii="Times New Roman" w:eastAsia="Times New Roman" w:hAnsi="Times New Roman" w:cs="Times New Roman"/>
          <w:color w:val="000000" w:themeColor="text1"/>
          <w:sz w:val="24"/>
          <w:szCs w:val="24"/>
        </w:rPr>
        <w:t>could not</w:t>
      </w:r>
      <w:r w:rsidRPr="00CA6E66">
        <w:rPr>
          <w:rFonts w:ascii="Times New Roman" w:eastAsia="Times New Roman" w:hAnsi="Times New Roman" w:cs="Times New Roman"/>
          <w:color w:val="000000" w:themeColor="text1"/>
          <w:sz w:val="24"/>
          <w:szCs w:val="24"/>
        </w:rPr>
        <w:t xml:space="preserve"> undervalue the importance of empathy in assurance. </w:t>
      </w:r>
      <w:r w:rsidR="00B96AB5" w:rsidRPr="00CA6E66">
        <w:rPr>
          <w:rFonts w:ascii="Times New Roman" w:eastAsia="Times New Roman" w:hAnsi="Times New Roman" w:cs="Times New Roman"/>
          <w:color w:val="000000" w:themeColor="text1"/>
          <w:sz w:val="24"/>
          <w:szCs w:val="24"/>
        </w:rPr>
        <w:t xml:space="preserve">Customers </w:t>
      </w:r>
      <w:r w:rsidR="000924C7" w:rsidRPr="00CA6E66">
        <w:rPr>
          <w:rFonts w:ascii="Times New Roman" w:eastAsia="Times New Roman" w:hAnsi="Times New Roman" w:cs="Times New Roman"/>
          <w:color w:val="000000" w:themeColor="text1"/>
          <w:sz w:val="24"/>
          <w:szCs w:val="24"/>
        </w:rPr>
        <w:t>wer</w:t>
      </w:r>
      <w:r w:rsidR="00B96AB5" w:rsidRPr="00CA6E66">
        <w:rPr>
          <w:rFonts w:ascii="Times New Roman" w:eastAsia="Times New Roman" w:hAnsi="Times New Roman" w:cs="Times New Roman"/>
          <w:color w:val="000000" w:themeColor="text1"/>
          <w:sz w:val="24"/>
          <w:szCs w:val="24"/>
        </w:rPr>
        <w:t xml:space="preserve">e more likely to feel confident when service providers </w:t>
      </w:r>
      <w:r w:rsidR="000924C7" w:rsidRPr="00CA6E66">
        <w:rPr>
          <w:rFonts w:ascii="Times New Roman" w:eastAsia="Times New Roman" w:hAnsi="Times New Roman" w:cs="Times New Roman"/>
          <w:color w:val="000000" w:themeColor="text1"/>
          <w:sz w:val="24"/>
          <w:szCs w:val="24"/>
        </w:rPr>
        <w:t>showed</w:t>
      </w:r>
      <w:r w:rsidR="00B96AB5" w:rsidRPr="00CA6E66">
        <w:rPr>
          <w:rFonts w:ascii="Times New Roman" w:eastAsia="Times New Roman" w:hAnsi="Times New Roman" w:cs="Times New Roman"/>
          <w:color w:val="000000" w:themeColor="text1"/>
          <w:sz w:val="24"/>
          <w:szCs w:val="24"/>
        </w:rPr>
        <w:t xml:space="preserve"> genuine concern and understanding of their needs and concerns. When customers interact with empathetic staff, they feel valued and </w:t>
      </w:r>
      <w:proofErr w:type="gramStart"/>
      <w:r w:rsidR="00B96AB5" w:rsidRPr="00CA6E66">
        <w:rPr>
          <w:rFonts w:ascii="Times New Roman" w:eastAsia="Times New Roman" w:hAnsi="Times New Roman" w:cs="Times New Roman"/>
          <w:color w:val="000000" w:themeColor="text1"/>
          <w:sz w:val="24"/>
          <w:szCs w:val="24"/>
        </w:rPr>
        <w:t>heard,</w:t>
      </w:r>
      <w:proofErr w:type="gramEnd"/>
      <w:r w:rsidR="00B96AB5" w:rsidRPr="00CA6E66">
        <w:rPr>
          <w:rFonts w:ascii="Times New Roman" w:eastAsia="Times New Roman" w:hAnsi="Times New Roman" w:cs="Times New Roman"/>
          <w:color w:val="000000" w:themeColor="text1"/>
          <w:sz w:val="24"/>
          <w:szCs w:val="24"/>
        </w:rPr>
        <w:t xml:space="preserve"> which c</w:t>
      </w:r>
      <w:r w:rsidR="007C55A6" w:rsidRPr="00CA6E66">
        <w:rPr>
          <w:rFonts w:ascii="Times New Roman" w:eastAsia="Times New Roman" w:hAnsi="Times New Roman" w:cs="Times New Roman"/>
          <w:color w:val="000000" w:themeColor="text1"/>
          <w:sz w:val="24"/>
          <w:szCs w:val="24"/>
        </w:rPr>
        <w:t>ould</w:t>
      </w:r>
      <w:r w:rsidR="00B96AB5" w:rsidRPr="00CA6E66">
        <w:rPr>
          <w:rFonts w:ascii="Times New Roman" w:eastAsia="Times New Roman" w:hAnsi="Times New Roman" w:cs="Times New Roman"/>
          <w:color w:val="000000" w:themeColor="text1"/>
          <w:sz w:val="24"/>
          <w:szCs w:val="24"/>
        </w:rPr>
        <w:t xml:space="preserve"> significantly enhance their satisfaction. For instance, in customer support services, satisfaction tends to be higher when representatives actively listen to customers and address their issues with empathy.</w:t>
      </w:r>
    </w:p>
    <w:p w14:paraId="1E14F4E9" w14:textId="6C34EAFB" w:rsidR="00D569F4" w:rsidRDefault="00A64C4C" w:rsidP="005F6319">
      <w:pPr>
        <w:spacing w:before="100" w:beforeAutospacing="1" w:after="0" w:line="480" w:lineRule="auto"/>
        <w:jc w:val="both"/>
        <w:rPr>
          <w:rFonts w:ascii="Times New Roman" w:eastAsia="Times New Roman" w:hAnsi="Times New Roman" w:cs="Times New Roman"/>
          <w:color w:val="000000" w:themeColor="text1"/>
          <w:sz w:val="24"/>
          <w:szCs w:val="24"/>
        </w:rPr>
      </w:pPr>
      <w:r w:rsidRPr="00CA6E66">
        <w:rPr>
          <w:rFonts w:ascii="Times New Roman" w:eastAsia="Calibri" w:hAnsi="Times New Roman" w:cs="Times New Roman"/>
          <w:color w:val="000000" w:themeColor="text1"/>
          <w:sz w:val="24"/>
          <w:szCs w:val="24"/>
        </w:rPr>
        <w:lastRenderedPageBreak/>
        <w:t xml:space="preserve">Similarly, the study by Kyprianou et al. (2019) also revealed </w:t>
      </w:r>
      <w:r w:rsidR="00527E08" w:rsidRPr="00CA6E66">
        <w:rPr>
          <w:rFonts w:ascii="Times New Roman" w:eastAsia="Calibri" w:hAnsi="Times New Roman" w:cs="Times New Roman"/>
          <w:color w:val="000000" w:themeColor="text1"/>
          <w:sz w:val="24"/>
          <w:szCs w:val="24"/>
        </w:rPr>
        <w:t xml:space="preserve">that </w:t>
      </w:r>
      <w:r w:rsidRPr="00CA6E66">
        <w:rPr>
          <w:rFonts w:ascii="Times New Roman" w:eastAsia="Times New Roman" w:hAnsi="Times New Roman" w:cs="Times New Roman"/>
          <w:color w:val="000000" w:themeColor="text1"/>
          <w:sz w:val="24"/>
          <w:szCs w:val="24"/>
        </w:rPr>
        <w:t xml:space="preserve">assurance </w:t>
      </w:r>
      <w:r w:rsidR="00630284" w:rsidRPr="00CA6E66">
        <w:rPr>
          <w:rFonts w:ascii="Times New Roman" w:eastAsia="Times New Roman" w:hAnsi="Times New Roman" w:cs="Times New Roman"/>
          <w:color w:val="000000" w:themeColor="text1"/>
          <w:sz w:val="24"/>
          <w:szCs w:val="24"/>
        </w:rPr>
        <w:t>i</w:t>
      </w:r>
      <w:r w:rsidRPr="00CA6E66">
        <w:rPr>
          <w:rFonts w:ascii="Times New Roman" w:eastAsia="Times New Roman" w:hAnsi="Times New Roman" w:cs="Times New Roman"/>
          <w:color w:val="000000" w:themeColor="text1"/>
          <w:sz w:val="24"/>
          <w:szCs w:val="24"/>
        </w:rPr>
        <w:t xml:space="preserve">s </w:t>
      </w:r>
      <w:r w:rsidR="008D0D5F" w:rsidRPr="00CA6E66">
        <w:rPr>
          <w:rFonts w:ascii="Times New Roman" w:eastAsia="Times New Roman" w:hAnsi="Times New Roman" w:cs="Times New Roman"/>
          <w:color w:val="000000" w:themeColor="text1"/>
          <w:sz w:val="24"/>
          <w:szCs w:val="24"/>
        </w:rPr>
        <w:t>altered by how</w:t>
      </w:r>
      <w:r w:rsidRPr="00CA6E66">
        <w:rPr>
          <w:rFonts w:ascii="Times New Roman" w:eastAsia="Times New Roman" w:hAnsi="Times New Roman" w:cs="Times New Roman"/>
          <w:color w:val="000000" w:themeColor="text1"/>
          <w:sz w:val="24"/>
          <w:szCs w:val="24"/>
        </w:rPr>
        <w:t xml:space="preserve"> service providers and the service environment look. Reliability and quality </w:t>
      </w:r>
      <w:r w:rsidR="007C55A6" w:rsidRPr="00CA6E66">
        <w:rPr>
          <w:rFonts w:ascii="Times New Roman" w:eastAsia="Times New Roman" w:hAnsi="Times New Roman" w:cs="Times New Roman"/>
          <w:color w:val="000000" w:themeColor="text1"/>
          <w:sz w:val="24"/>
          <w:szCs w:val="24"/>
        </w:rPr>
        <w:t>we</w:t>
      </w:r>
      <w:r w:rsidRPr="00CA6E66">
        <w:rPr>
          <w:rFonts w:ascii="Times New Roman" w:eastAsia="Times New Roman" w:hAnsi="Times New Roman" w:cs="Times New Roman"/>
          <w:color w:val="000000" w:themeColor="text1"/>
          <w:sz w:val="24"/>
          <w:szCs w:val="24"/>
        </w:rPr>
        <w:t xml:space="preserve">re perceived more highly in service environments that are tidy, well-kept, and professional. This tangible component upholds the general sense of assurance and </w:t>
      </w:r>
      <w:r w:rsidR="002A2BFA" w:rsidRPr="00CA6E66">
        <w:rPr>
          <w:rFonts w:ascii="Times New Roman" w:eastAsia="Times New Roman" w:hAnsi="Times New Roman" w:cs="Times New Roman"/>
          <w:color w:val="000000" w:themeColor="text1"/>
          <w:sz w:val="24"/>
          <w:szCs w:val="24"/>
        </w:rPr>
        <w:t>bolsters</w:t>
      </w:r>
      <w:r w:rsidRPr="00CA6E66">
        <w:rPr>
          <w:rFonts w:ascii="Times New Roman" w:eastAsia="Times New Roman" w:hAnsi="Times New Roman" w:cs="Times New Roman"/>
          <w:color w:val="000000" w:themeColor="text1"/>
          <w:sz w:val="24"/>
          <w:szCs w:val="24"/>
        </w:rPr>
        <w:t xml:space="preserve"> the service provider's credibility. In industries such as hospitality, maintaining and cleaning facilities is essential to guaranteeing client satisfaction.</w:t>
      </w:r>
    </w:p>
    <w:p w14:paraId="7C196034" w14:textId="77777777" w:rsidR="003C4540" w:rsidRPr="003C4540" w:rsidRDefault="003C4540" w:rsidP="005F6319">
      <w:pPr>
        <w:spacing w:before="100" w:beforeAutospacing="1" w:after="0" w:line="480" w:lineRule="auto"/>
        <w:jc w:val="both"/>
        <w:rPr>
          <w:rFonts w:ascii="Times New Roman" w:eastAsia="Times New Roman" w:hAnsi="Times New Roman" w:cs="Times New Roman"/>
          <w:color w:val="000000" w:themeColor="text1"/>
          <w:sz w:val="2"/>
          <w:szCs w:val="24"/>
        </w:rPr>
      </w:pPr>
    </w:p>
    <w:p w14:paraId="25045501" w14:textId="75079A54" w:rsidR="00D741FF" w:rsidRDefault="00A64C4C" w:rsidP="005F6319">
      <w:pPr>
        <w:spacing w:before="100" w:beforeAutospacing="1" w:after="0" w:line="480" w:lineRule="auto"/>
        <w:jc w:val="both"/>
        <w:rPr>
          <w:rFonts w:ascii="Times New Roman" w:eastAsia="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xml:space="preserve">Govender and Reddy (2019) also revealed that </w:t>
      </w:r>
      <w:r w:rsidRPr="00CA6E66">
        <w:rPr>
          <w:rFonts w:ascii="Times New Roman" w:eastAsia="Times New Roman" w:hAnsi="Times New Roman" w:cs="Times New Roman"/>
          <w:color w:val="000000" w:themeColor="text1"/>
          <w:sz w:val="24"/>
          <w:szCs w:val="24"/>
        </w:rPr>
        <w:t xml:space="preserve">assurance generates a favorable emotional experience that influences customer satisfaction. Consumers are more satisfied when they feel confident in the </w:t>
      </w:r>
      <w:r w:rsidR="00427BB0" w:rsidRPr="00CA6E66">
        <w:rPr>
          <w:rFonts w:ascii="Times New Roman" w:eastAsia="Times New Roman" w:hAnsi="Times New Roman" w:cs="Times New Roman"/>
          <w:color w:val="000000" w:themeColor="text1"/>
          <w:sz w:val="24"/>
          <w:szCs w:val="24"/>
        </w:rPr>
        <w:t xml:space="preserve">good </w:t>
      </w:r>
      <w:r w:rsidRPr="00CA6E66">
        <w:rPr>
          <w:rFonts w:ascii="Times New Roman" w:eastAsia="Times New Roman" w:hAnsi="Times New Roman" w:cs="Times New Roman"/>
          <w:color w:val="000000" w:themeColor="text1"/>
          <w:sz w:val="24"/>
          <w:szCs w:val="24"/>
        </w:rPr>
        <w:t xml:space="preserve">quality of the service, which has </w:t>
      </w:r>
      <w:r w:rsidR="00454598" w:rsidRPr="00CA6E66">
        <w:rPr>
          <w:rFonts w:ascii="Times New Roman" w:eastAsia="Times New Roman" w:hAnsi="Times New Roman" w:cs="Times New Roman"/>
          <w:color w:val="000000" w:themeColor="text1"/>
          <w:sz w:val="24"/>
          <w:szCs w:val="24"/>
        </w:rPr>
        <w:t xml:space="preserve">a </w:t>
      </w:r>
      <w:r w:rsidRPr="00CA6E66">
        <w:rPr>
          <w:rFonts w:ascii="Times New Roman" w:eastAsia="Times New Roman" w:hAnsi="Times New Roman" w:cs="Times New Roman"/>
          <w:color w:val="000000" w:themeColor="text1"/>
          <w:sz w:val="24"/>
          <w:szCs w:val="24"/>
        </w:rPr>
        <w:t xml:space="preserve">positive emotional </w:t>
      </w:r>
      <w:r w:rsidR="00427BB0" w:rsidRPr="00CA6E66">
        <w:rPr>
          <w:rFonts w:ascii="Times New Roman" w:eastAsia="Times New Roman" w:hAnsi="Times New Roman" w:cs="Times New Roman"/>
          <w:color w:val="000000" w:themeColor="text1"/>
          <w:sz w:val="24"/>
          <w:szCs w:val="24"/>
        </w:rPr>
        <w:t>effect</w:t>
      </w:r>
      <w:r w:rsidRPr="00CA6E66">
        <w:rPr>
          <w:rFonts w:ascii="Times New Roman" w:eastAsia="Times New Roman" w:hAnsi="Times New Roman" w:cs="Times New Roman"/>
          <w:color w:val="000000" w:themeColor="text1"/>
          <w:sz w:val="24"/>
          <w:szCs w:val="24"/>
        </w:rPr>
        <w:t xml:space="preserve">. </w:t>
      </w:r>
      <w:r w:rsidR="00427BB0" w:rsidRPr="00CA6E66">
        <w:rPr>
          <w:rFonts w:ascii="Times New Roman" w:eastAsia="Times New Roman" w:hAnsi="Times New Roman" w:cs="Times New Roman"/>
          <w:color w:val="000000" w:themeColor="text1"/>
          <w:sz w:val="24"/>
          <w:szCs w:val="24"/>
        </w:rPr>
        <w:t xml:space="preserve">Satisfaction and loyalty, as crucial and strategic concepts in marketing literature, </w:t>
      </w:r>
      <w:r w:rsidR="007C55A6" w:rsidRPr="00CA6E66">
        <w:rPr>
          <w:rFonts w:ascii="Times New Roman" w:eastAsia="Times New Roman" w:hAnsi="Times New Roman" w:cs="Times New Roman"/>
          <w:color w:val="000000" w:themeColor="text1"/>
          <w:sz w:val="24"/>
          <w:szCs w:val="24"/>
        </w:rPr>
        <w:t>we</w:t>
      </w:r>
      <w:r w:rsidR="00427BB0" w:rsidRPr="00CA6E66">
        <w:rPr>
          <w:rFonts w:ascii="Times New Roman" w:eastAsia="Times New Roman" w:hAnsi="Times New Roman" w:cs="Times New Roman"/>
          <w:color w:val="000000" w:themeColor="text1"/>
          <w:sz w:val="24"/>
          <w:szCs w:val="24"/>
        </w:rPr>
        <w:t>re of great importance to companies and marketers (Ghorbanzadeh, 2021).</w:t>
      </w:r>
      <w:r w:rsidR="00D741FF" w:rsidRPr="00CA6E66">
        <w:rPr>
          <w:rFonts w:ascii="Times New Roman" w:eastAsia="Times New Roman" w:hAnsi="Times New Roman" w:cs="Times New Roman"/>
          <w:color w:val="000000" w:themeColor="text1"/>
          <w:sz w:val="24"/>
          <w:szCs w:val="24"/>
        </w:rPr>
        <w:t xml:space="preserve"> For example, in the luxury retail sector, personalized services and careful attention to detail can significantly boost customer satisfaction and foster strong brand loyalty.</w:t>
      </w:r>
    </w:p>
    <w:p w14:paraId="748C9FA0" w14:textId="77777777" w:rsidR="003C4540" w:rsidRPr="003C4540" w:rsidRDefault="003C4540" w:rsidP="005F6319">
      <w:pPr>
        <w:spacing w:before="100" w:beforeAutospacing="1" w:after="0" w:line="480" w:lineRule="auto"/>
        <w:jc w:val="both"/>
        <w:rPr>
          <w:rFonts w:ascii="Times New Roman" w:eastAsia="Times New Roman" w:hAnsi="Times New Roman" w:cs="Times New Roman"/>
          <w:color w:val="000000" w:themeColor="text1"/>
          <w:sz w:val="2"/>
          <w:szCs w:val="24"/>
        </w:rPr>
      </w:pPr>
    </w:p>
    <w:p w14:paraId="323DD058" w14:textId="22EBE733" w:rsidR="00366CEE" w:rsidRPr="00CA6E66" w:rsidRDefault="009D19BF" w:rsidP="005F6319">
      <w:pPr>
        <w:spacing w:before="100" w:beforeAutospacing="1" w:after="0" w:line="480" w:lineRule="auto"/>
        <w:jc w:val="both"/>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Additionally, Woldemariam's (2021) revealed that assurance significantly influences customer satisfaction over the long term</w:t>
      </w:r>
      <w:r w:rsidR="00A64C4C" w:rsidRPr="00CA6E66">
        <w:rPr>
          <w:rFonts w:ascii="Times New Roman" w:eastAsia="Times New Roman" w:hAnsi="Times New Roman" w:cs="Times New Roman"/>
          <w:color w:val="000000" w:themeColor="text1"/>
          <w:sz w:val="24"/>
          <w:szCs w:val="24"/>
        </w:rPr>
        <w:t xml:space="preserve">. </w:t>
      </w:r>
      <w:bookmarkStart w:id="216" w:name="_Toc179114643"/>
      <w:bookmarkStart w:id="217" w:name="_Toc179114914"/>
      <w:bookmarkStart w:id="218" w:name="_Toc178957778"/>
      <w:r w:rsidR="003F2E90" w:rsidRPr="00CA6E66">
        <w:rPr>
          <w:rFonts w:ascii="Times New Roman" w:eastAsia="Times New Roman" w:hAnsi="Times New Roman" w:cs="Times New Roman"/>
          <w:color w:val="000000" w:themeColor="text1"/>
          <w:sz w:val="24"/>
          <w:szCs w:val="24"/>
        </w:rPr>
        <w:t>High levels of assurance and long-term loyalty facilitate strong relationships between clients and service providers.</w:t>
      </w:r>
      <w:r w:rsidR="00785C27" w:rsidRPr="00CA6E66">
        <w:rPr>
          <w:rFonts w:ascii="Times New Roman" w:eastAsia="Times New Roman" w:hAnsi="Times New Roman" w:cs="Times New Roman"/>
          <w:color w:val="000000" w:themeColor="text1"/>
          <w:sz w:val="24"/>
          <w:szCs w:val="24"/>
        </w:rPr>
        <w:t xml:space="preserve"> </w:t>
      </w:r>
      <w:r w:rsidR="00D843F8" w:rsidRPr="00CA6E66">
        <w:rPr>
          <w:rFonts w:ascii="Times New Roman" w:eastAsia="Times New Roman" w:hAnsi="Times New Roman" w:cs="Times New Roman"/>
          <w:color w:val="000000" w:themeColor="text1"/>
          <w:sz w:val="24"/>
          <w:szCs w:val="24"/>
        </w:rPr>
        <w:t xml:space="preserve">Customers </w:t>
      </w:r>
      <w:r w:rsidR="0090524A" w:rsidRPr="00CA6E66">
        <w:rPr>
          <w:rFonts w:ascii="Times New Roman" w:eastAsia="Times New Roman" w:hAnsi="Times New Roman" w:cs="Times New Roman"/>
          <w:color w:val="000000" w:themeColor="text1"/>
          <w:sz w:val="24"/>
          <w:szCs w:val="24"/>
        </w:rPr>
        <w:t>with</w:t>
      </w:r>
      <w:r w:rsidR="00D843F8" w:rsidRPr="00CA6E66">
        <w:rPr>
          <w:rFonts w:ascii="Times New Roman" w:eastAsia="Times New Roman" w:hAnsi="Times New Roman" w:cs="Times New Roman"/>
          <w:color w:val="000000" w:themeColor="text1"/>
          <w:sz w:val="24"/>
          <w:szCs w:val="24"/>
        </w:rPr>
        <w:t xml:space="preserve"> a </w:t>
      </w:r>
      <w:r w:rsidR="00454598" w:rsidRPr="00CA6E66">
        <w:rPr>
          <w:rFonts w:ascii="Times New Roman" w:eastAsia="Times New Roman" w:hAnsi="Times New Roman" w:cs="Times New Roman"/>
          <w:color w:val="000000" w:themeColor="text1"/>
          <w:sz w:val="24"/>
          <w:szCs w:val="24"/>
        </w:rPr>
        <w:t>high-level</w:t>
      </w:r>
      <w:r w:rsidR="00D843F8" w:rsidRPr="00CA6E66">
        <w:rPr>
          <w:rFonts w:ascii="Times New Roman" w:eastAsia="Times New Roman" w:hAnsi="Times New Roman" w:cs="Times New Roman"/>
          <w:color w:val="000000" w:themeColor="text1"/>
          <w:sz w:val="24"/>
          <w:szCs w:val="24"/>
        </w:rPr>
        <w:t xml:space="preserve"> </w:t>
      </w:r>
      <w:r w:rsidR="007A4C5D" w:rsidRPr="00CA6E66">
        <w:rPr>
          <w:rFonts w:ascii="Times New Roman" w:eastAsia="Times New Roman" w:hAnsi="Times New Roman" w:cs="Times New Roman"/>
          <w:color w:val="000000" w:themeColor="text1"/>
          <w:sz w:val="24"/>
          <w:szCs w:val="24"/>
        </w:rPr>
        <w:t xml:space="preserve">experience </w:t>
      </w:r>
      <w:r w:rsidR="00D843F8" w:rsidRPr="00CA6E66">
        <w:rPr>
          <w:rFonts w:ascii="Times New Roman" w:eastAsia="Times New Roman" w:hAnsi="Times New Roman" w:cs="Times New Roman"/>
          <w:color w:val="000000" w:themeColor="text1"/>
          <w:sz w:val="24"/>
          <w:szCs w:val="24"/>
        </w:rPr>
        <w:t xml:space="preserve">of assurance remain loyal to the service provider and continue engaging with them. For service providers, this long-term satisfaction is beneficial as it can lead to positive </w:t>
      </w:r>
      <w:r w:rsidR="007A4C5D" w:rsidRPr="00CA6E66">
        <w:rPr>
          <w:rFonts w:ascii="Times New Roman" w:eastAsia="Times New Roman" w:hAnsi="Times New Roman" w:cs="Times New Roman"/>
          <w:color w:val="000000" w:themeColor="text1"/>
          <w:sz w:val="24"/>
          <w:szCs w:val="24"/>
        </w:rPr>
        <w:t>repeated business</w:t>
      </w:r>
      <w:r w:rsidR="0090524A" w:rsidRPr="00CA6E66">
        <w:rPr>
          <w:rFonts w:ascii="Times New Roman" w:eastAsia="Times New Roman" w:hAnsi="Times New Roman" w:cs="Times New Roman"/>
          <w:color w:val="000000" w:themeColor="text1"/>
          <w:sz w:val="24"/>
          <w:szCs w:val="24"/>
        </w:rPr>
        <w:t xml:space="preserve"> and </w:t>
      </w:r>
      <w:r w:rsidR="000F7DD9" w:rsidRPr="00CA6E66">
        <w:rPr>
          <w:rFonts w:ascii="Times New Roman" w:eastAsia="Times New Roman" w:hAnsi="Times New Roman" w:cs="Times New Roman"/>
          <w:color w:val="000000" w:themeColor="text1"/>
          <w:sz w:val="24"/>
          <w:szCs w:val="24"/>
        </w:rPr>
        <w:t>good reputation,</w:t>
      </w:r>
      <w:r w:rsidR="00D843F8" w:rsidRPr="00CA6E66">
        <w:rPr>
          <w:rFonts w:ascii="Times New Roman" w:eastAsia="Times New Roman" w:hAnsi="Times New Roman" w:cs="Times New Roman"/>
          <w:color w:val="000000" w:themeColor="text1"/>
          <w:sz w:val="24"/>
          <w:szCs w:val="24"/>
        </w:rPr>
        <w:t xml:space="preserve"> ultimately contributing to the growth and success of their </w:t>
      </w:r>
      <w:r w:rsidR="000F7DD9" w:rsidRPr="00CA6E66">
        <w:rPr>
          <w:rFonts w:ascii="Times New Roman" w:eastAsia="Times New Roman" w:hAnsi="Times New Roman" w:cs="Times New Roman"/>
          <w:color w:val="000000" w:themeColor="text1"/>
          <w:sz w:val="24"/>
          <w:szCs w:val="24"/>
        </w:rPr>
        <w:t>occupational</w:t>
      </w:r>
      <w:r w:rsidR="00D843F8" w:rsidRPr="00CA6E66">
        <w:rPr>
          <w:rFonts w:ascii="Times New Roman" w:eastAsia="Times New Roman" w:hAnsi="Times New Roman" w:cs="Times New Roman"/>
          <w:color w:val="000000" w:themeColor="text1"/>
          <w:sz w:val="24"/>
          <w:szCs w:val="24"/>
        </w:rPr>
        <w:t xml:space="preserve"> (see Table 4.4).</w:t>
      </w:r>
    </w:p>
    <w:p w14:paraId="086E96AA" w14:textId="68B2E245" w:rsidR="00D569F4" w:rsidRPr="00CA6E66" w:rsidRDefault="00083256" w:rsidP="005F6319">
      <w:pPr>
        <w:pStyle w:val="Caption"/>
        <w:spacing w:before="100" w:beforeAutospacing="1"/>
        <w:jc w:val="left"/>
        <w:rPr>
          <w:color w:val="000000" w:themeColor="text1"/>
        </w:rPr>
      </w:pPr>
      <w:bookmarkStart w:id="219" w:name="_Toc181817560"/>
      <w:proofErr w:type="gramStart"/>
      <w:r w:rsidRPr="00CA6E66">
        <w:rPr>
          <w:color w:val="000000" w:themeColor="text1"/>
        </w:rPr>
        <w:lastRenderedPageBreak/>
        <w:t>Table 4.</w:t>
      </w:r>
      <w:proofErr w:type="gramEnd"/>
      <w:r w:rsidRPr="00CA6E66">
        <w:rPr>
          <w:color w:val="000000" w:themeColor="text1"/>
        </w:rPr>
        <w:t xml:space="preserve"> </w:t>
      </w:r>
      <w:r w:rsidR="007779AF" w:rsidRPr="00CA6E66">
        <w:rPr>
          <w:color w:val="000000" w:themeColor="text1"/>
        </w:rPr>
        <w:fldChar w:fldCharType="begin"/>
      </w:r>
      <w:r w:rsidR="007779AF" w:rsidRPr="00CA6E66">
        <w:rPr>
          <w:color w:val="000000" w:themeColor="text1"/>
        </w:rPr>
        <w:instrText xml:space="preserve"> SEQ Table_4. \* ARABIC </w:instrText>
      </w:r>
      <w:r w:rsidR="007779AF" w:rsidRPr="00CA6E66">
        <w:rPr>
          <w:color w:val="000000" w:themeColor="text1"/>
        </w:rPr>
        <w:fldChar w:fldCharType="separate"/>
      </w:r>
      <w:r w:rsidR="00145ABB">
        <w:rPr>
          <w:noProof/>
          <w:color w:val="000000" w:themeColor="text1"/>
        </w:rPr>
        <w:t>4</w:t>
      </w:r>
      <w:r w:rsidR="007779AF" w:rsidRPr="00CA6E66">
        <w:rPr>
          <w:noProof/>
          <w:color w:val="000000" w:themeColor="text1"/>
        </w:rPr>
        <w:fldChar w:fldCharType="end"/>
      </w:r>
      <w:r w:rsidR="00A64C4C" w:rsidRPr="00CA6E66">
        <w:rPr>
          <w:color w:val="000000" w:themeColor="text1"/>
        </w:rPr>
        <w:tab/>
        <w:t xml:space="preserve">The effect of </w:t>
      </w:r>
      <w:r w:rsidR="003F3D85" w:rsidRPr="00CA6E66">
        <w:rPr>
          <w:color w:val="000000" w:themeColor="text1"/>
        </w:rPr>
        <w:t xml:space="preserve">Assurance </w:t>
      </w:r>
      <w:r w:rsidR="00A64C4C" w:rsidRPr="00CA6E66">
        <w:rPr>
          <w:color w:val="000000" w:themeColor="text1"/>
        </w:rPr>
        <w:t xml:space="preserve">on customer </w:t>
      </w:r>
      <w:r w:rsidR="0013760B" w:rsidRPr="00CA6E66">
        <w:rPr>
          <w:color w:val="000000" w:themeColor="text1"/>
        </w:rPr>
        <w:t>Satisfaction</w:t>
      </w:r>
      <w:r w:rsidR="00A64C4C" w:rsidRPr="00CA6E66">
        <w:rPr>
          <w:color w:val="000000" w:themeColor="text1"/>
        </w:rPr>
        <w:t xml:space="preserve"> in TANESCO</w:t>
      </w:r>
      <w:bookmarkEnd w:id="216"/>
      <w:bookmarkEnd w:id="217"/>
      <w:bookmarkEnd w:id="218"/>
      <w:bookmarkEnd w:id="219"/>
      <w:r w:rsidR="0013760B" w:rsidRPr="00CA6E66">
        <w:rPr>
          <w:color w:val="000000" w:themeColor="text1"/>
        </w:rPr>
        <w:fldChar w:fldCharType="begin"/>
      </w:r>
      <w:r w:rsidR="0013760B" w:rsidRPr="00CA6E66">
        <w:rPr>
          <w:color w:val="000000" w:themeColor="text1"/>
        </w:rPr>
        <w:instrText xml:space="preserve"> TC "</w:instrText>
      </w:r>
      <w:bookmarkStart w:id="220" w:name="_Toc203238275"/>
      <w:r w:rsidR="0013760B" w:rsidRPr="00CA6E66">
        <w:rPr>
          <w:color w:val="000000" w:themeColor="text1"/>
        </w:rPr>
        <w:instrText xml:space="preserve">Table 4. </w:instrText>
      </w:r>
      <w:r w:rsidR="0013760B" w:rsidRPr="00CA6E66">
        <w:rPr>
          <w:noProof/>
          <w:color w:val="000000" w:themeColor="text1"/>
        </w:rPr>
        <w:instrText>4</w:instrText>
      </w:r>
      <w:r w:rsidR="0013760B" w:rsidRPr="00CA6E66">
        <w:rPr>
          <w:color w:val="000000" w:themeColor="text1"/>
        </w:rPr>
        <w:tab/>
        <w:instrText>The effect of Assurance on customer Satisfaction in TANESCO</w:instrText>
      </w:r>
      <w:bookmarkEnd w:id="220"/>
      <w:r w:rsidR="0013760B" w:rsidRPr="00CA6E66">
        <w:rPr>
          <w:color w:val="000000" w:themeColor="text1"/>
        </w:rPr>
        <w:instrText xml:space="preserve">" \f T \l "1" </w:instrText>
      </w:r>
      <w:r w:rsidR="0013760B" w:rsidRPr="00CA6E66">
        <w:rPr>
          <w:color w:val="000000" w:themeColor="text1"/>
        </w:rPr>
        <w:fldChar w:fldCharType="end"/>
      </w:r>
    </w:p>
    <w:tbl>
      <w:tblPr>
        <w:tblW w:w="8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6"/>
        <w:gridCol w:w="456"/>
        <w:gridCol w:w="712"/>
        <w:gridCol w:w="537"/>
        <w:gridCol w:w="636"/>
        <w:gridCol w:w="548"/>
        <w:gridCol w:w="540"/>
        <w:gridCol w:w="810"/>
        <w:gridCol w:w="636"/>
        <w:gridCol w:w="534"/>
        <w:gridCol w:w="1355"/>
      </w:tblGrid>
      <w:tr w:rsidR="003C4540" w:rsidRPr="00CA6E66" w14:paraId="6A674D9D" w14:textId="77777777" w:rsidTr="003C4540">
        <w:tc>
          <w:tcPr>
            <w:tcW w:w="1876" w:type="dxa"/>
            <w:vMerge w:val="restart"/>
            <w:shd w:val="clear" w:color="auto" w:fill="F2F2F2" w:themeFill="background1" w:themeFillShade="F2"/>
          </w:tcPr>
          <w:p w14:paraId="1596B14E" w14:textId="77777777" w:rsidR="00D569F4" w:rsidRPr="00CA6E66" w:rsidRDefault="00A64C4C" w:rsidP="003C4540">
            <w:pPr>
              <w:spacing w:after="0" w:line="240" w:lineRule="auto"/>
              <w:jc w:val="both"/>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Statements</w:t>
            </w:r>
          </w:p>
        </w:tc>
        <w:tc>
          <w:tcPr>
            <w:tcW w:w="1168" w:type="dxa"/>
            <w:gridSpan w:val="2"/>
            <w:shd w:val="clear" w:color="auto" w:fill="F2F2F2" w:themeFill="background1" w:themeFillShade="F2"/>
          </w:tcPr>
          <w:p w14:paraId="511CC3FE" w14:textId="77777777" w:rsidR="00D569F4" w:rsidRPr="00CA6E66" w:rsidRDefault="00A64C4C" w:rsidP="003C4540">
            <w:pPr>
              <w:spacing w:after="0" w:line="240" w:lineRule="auto"/>
              <w:jc w:val="both"/>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Strongly Disagree</w:t>
            </w:r>
          </w:p>
        </w:tc>
        <w:tc>
          <w:tcPr>
            <w:tcW w:w="1173" w:type="dxa"/>
            <w:gridSpan w:val="2"/>
            <w:shd w:val="clear" w:color="auto" w:fill="F2F2F2" w:themeFill="background1" w:themeFillShade="F2"/>
          </w:tcPr>
          <w:p w14:paraId="5797CC20" w14:textId="77777777" w:rsidR="00D569F4" w:rsidRPr="00CA6E66" w:rsidRDefault="00A64C4C" w:rsidP="003C4540">
            <w:pPr>
              <w:spacing w:after="0" w:line="240" w:lineRule="auto"/>
              <w:jc w:val="both"/>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Disagree</w:t>
            </w:r>
          </w:p>
        </w:tc>
        <w:tc>
          <w:tcPr>
            <w:tcW w:w="1088" w:type="dxa"/>
            <w:gridSpan w:val="2"/>
            <w:shd w:val="clear" w:color="auto" w:fill="F2F2F2" w:themeFill="background1" w:themeFillShade="F2"/>
          </w:tcPr>
          <w:p w14:paraId="757ED431" w14:textId="77777777" w:rsidR="00D569F4" w:rsidRPr="00CA6E66" w:rsidRDefault="00A64C4C" w:rsidP="003C4540">
            <w:pPr>
              <w:spacing w:after="0" w:line="240" w:lineRule="auto"/>
              <w:jc w:val="both"/>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 xml:space="preserve">Neutral </w:t>
            </w:r>
          </w:p>
        </w:tc>
        <w:tc>
          <w:tcPr>
            <w:tcW w:w="1446" w:type="dxa"/>
            <w:gridSpan w:val="2"/>
            <w:shd w:val="clear" w:color="auto" w:fill="F2F2F2" w:themeFill="background1" w:themeFillShade="F2"/>
          </w:tcPr>
          <w:p w14:paraId="1D9F6393" w14:textId="77777777" w:rsidR="00D569F4" w:rsidRPr="00CA6E66" w:rsidRDefault="00A64C4C" w:rsidP="003C4540">
            <w:pPr>
              <w:spacing w:after="0" w:line="240" w:lineRule="auto"/>
              <w:jc w:val="both"/>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Agree</w:t>
            </w:r>
          </w:p>
        </w:tc>
        <w:tc>
          <w:tcPr>
            <w:tcW w:w="1889" w:type="dxa"/>
            <w:gridSpan w:val="2"/>
            <w:shd w:val="clear" w:color="auto" w:fill="F2F2F2" w:themeFill="background1" w:themeFillShade="F2"/>
          </w:tcPr>
          <w:p w14:paraId="06BBB6FA" w14:textId="77777777" w:rsidR="00D569F4" w:rsidRPr="00CA6E66" w:rsidRDefault="00A64C4C" w:rsidP="003C4540">
            <w:pPr>
              <w:spacing w:after="0" w:line="240" w:lineRule="auto"/>
              <w:jc w:val="both"/>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Strongly Agree</w:t>
            </w:r>
          </w:p>
        </w:tc>
      </w:tr>
      <w:tr w:rsidR="003C4540" w:rsidRPr="00CA6E66" w14:paraId="7BDF1DC4" w14:textId="77777777" w:rsidTr="003C4540">
        <w:tc>
          <w:tcPr>
            <w:tcW w:w="1876" w:type="dxa"/>
            <w:vMerge/>
            <w:shd w:val="clear" w:color="auto" w:fill="F2F2F2" w:themeFill="background1" w:themeFillShade="F2"/>
          </w:tcPr>
          <w:p w14:paraId="1819741A" w14:textId="77777777" w:rsidR="00D569F4" w:rsidRPr="00CA6E66" w:rsidRDefault="00D569F4" w:rsidP="003C4540">
            <w:pPr>
              <w:spacing w:after="0" w:line="240" w:lineRule="auto"/>
              <w:jc w:val="both"/>
              <w:rPr>
                <w:rFonts w:ascii="Times New Roman" w:hAnsi="Times New Roman" w:cs="Times New Roman"/>
                <w:b/>
                <w:color w:val="000000" w:themeColor="text1"/>
                <w:sz w:val="24"/>
                <w:szCs w:val="24"/>
              </w:rPr>
            </w:pPr>
          </w:p>
        </w:tc>
        <w:tc>
          <w:tcPr>
            <w:tcW w:w="456" w:type="dxa"/>
            <w:tcBorders>
              <w:right w:val="single" w:sz="4" w:space="0" w:color="auto"/>
            </w:tcBorders>
            <w:shd w:val="clear" w:color="auto" w:fill="F2F2F2" w:themeFill="background1" w:themeFillShade="F2"/>
          </w:tcPr>
          <w:p w14:paraId="2387CAC9" w14:textId="77777777" w:rsidR="00D569F4" w:rsidRPr="00CA6E66" w:rsidRDefault="00A64C4C" w:rsidP="003C4540">
            <w:pPr>
              <w:spacing w:after="0" w:line="240" w:lineRule="auto"/>
              <w:jc w:val="both"/>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F</w:t>
            </w:r>
          </w:p>
        </w:tc>
        <w:tc>
          <w:tcPr>
            <w:tcW w:w="712" w:type="dxa"/>
            <w:tcBorders>
              <w:left w:val="single" w:sz="4" w:space="0" w:color="auto"/>
            </w:tcBorders>
            <w:shd w:val="clear" w:color="auto" w:fill="F2F2F2" w:themeFill="background1" w:themeFillShade="F2"/>
          </w:tcPr>
          <w:p w14:paraId="2B7B437C" w14:textId="77777777" w:rsidR="00D569F4" w:rsidRPr="00CA6E66" w:rsidRDefault="00A64C4C" w:rsidP="003C4540">
            <w:pPr>
              <w:spacing w:after="0" w:line="240" w:lineRule="auto"/>
              <w:jc w:val="both"/>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w:t>
            </w:r>
          </w:p>
        </w:tc>
        <w:tc>
          <w:tcPr>
            <w:tcW w:w="537" w:type="dxa"/>
            <w:tcBorders>
              <w:right w:val="single" w:sz="4" w:space="0" w:color="auto"/>
            </w:tcBorders>
            <w:shd w:val="clear" w:color="auto" w:fill="F2F2F2" w:themeFill="background1" w:themeFillShade="F2"/>
          </w:tcPr>
          <w:p w14:paraId="32D8A3F2" w14:textId="77777777" w:rsidR="00D569F4" w:rsidRPr="00CA6E66" w:rsidRDefault="00A64C4C" w:rsidP="003C4540">
            <w:pPr>
              <w:spacing w:after="0" w:line="240" w:lineRule="auto"/>
              <w:jc w:val="both"/>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F</w:t>
            </w:r>
          </w:p>
        </w:tc>
        <w:tc>
          <w:tcPr>
            <w:tcW w:w="636" w:type="dxa"/>
            <w:tcBorders>
              <w:left w:val="single" w:sz="4" w:space="0" w:color="auto"/>
            </w:tcBorders>
            <w:shd w:val="clear" w:color="auto" w:fill="F2F2F2" w:themeFill="background1" w:themeFillShade="F2"/>
          </w:tcPr>
          <w:p w14:paraId="3C1641B9" w14:textId="77777777" w:rsidR="00D569F4" w:rsidRPr="00CA6E66" w:rsidRDefault="00A64C4C" w:rsidP="003C4540">
            <w:pPr>
              <w:spacing w:after="0" w:line="240" w:lineRule="auto"/>
              <w:jc w:val="both"/>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w:t>
            </w:r>
          </w:p>
        </w:tc>
        <w:tc>
          <w:tcPr>
            <w:tcW w:w="548" w:type="dxa"/>
            <w:tcBorders>
              <w:right w:val="single" w:sz="4" w:space="0" w:color="auto"/>
            </w:tcBorders>
            <w:shd w:val="clear" w:color="auto" w:fill="F2F2F2" w:themeFill="background1" w:themeFillShade="F2"/>
          </w:tcPr>
          <w:p w14:paraId="3CE422A2" w14:textId="77777777" w:rsidR="00D569F4" w:rsidRPr="00CA6E66" w:rsidRDefault="00A64C4C" w:rsidP="003C4540">
            <w:pPr>
              <w:spacing w:after="0" w:line="240" w:lineRule="auto"/>
              <w:jc w:val="both"/>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F</w:t>
            </w:r>
          </w:p>
        </w:tc>
        <w:tc>
          <w:tcPr>
            <w:tcW w:w="540" w:type="dxa"/>
            <w:tcBorders>
              <w:left w:val="single" w:sz="4" w:space="0" w:color="auto"/>
            </w:tcBorders>
            <w:shd w:val="clear" w:color="auto" w:fill="F2F2F2" w:themeFill="background1" w:themeFillShade="F2"/>
          </w:tcPr>
          <w:p w14:paraId="1711852F" w14:textId="77777777" w:rsidR="00D569F4" w:rsidRPr="00CA6E66" w:rsidRDefault="00A64C4C" w:rsidP="003C4540">
            <w:pPr>
              <w:spacing w:after="0" w:line="240" w:lineRule="auto"/>
              <w:jc w:val="both"/>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w:t>
            </w:r>
          </w:p>
        </w:tc>
        <w:tc>
          <w:tcPr>
            <w:tcW w:w="810" w:type="dxa"/>
            <w:tcBorders>
              <w:right w:val="single" w:sz="4" w:space="0" w:color="auto"/>
            </w:tcBorders>
            <w:shd w:val="clear" w:color="auto" w:fill="F2F2F2" w:themeFill="background1" w:themeFillShade="F2"/>
          </w:tcPr>
          <w:p w14:paraId="162F17DF" w14:textId="77777777" w:rsidR="00D569F4" w:rsidRPr="00CA6E66" w:rsidRDefault="00A64C4C" w:rsidP="003C4540">
            <w:pPr>
              <w:spacing w:after="0" w:line="240" w:lineRule="auto"/>
              <w:jc w:val="both"/>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F</w:t>
            </w:r>
          </w:p>
        </w:tc>
        <w:tc>
          <w:tcPr>
            <w:tcW w:w="636" w:type="dxa"/>
            <w:tcBorders>
              <w:left w:val="single" w:sz="4" w:space="0" w:color="auto"/>
            </w:tcBorders>
            <w:shd w:val="clear" w:color="auto" w:fill="F2F2F2" w:themeFill="background1" w:themeFillShade="F2"/>
          </w:tcPr>
          <w:p w14:paraId="27B3778B" w14:textId="77777777" w:rsidR="00D569F4" w:rsidRPr="00CA6E66" w:rsidRDefault="00A64C4C" w:rsidP="003C4540">
            <w:pPr>
              <w:spacing w:after="0" w:line="240" w:lineRule="auto"/>
              <w:jc w:val="both"/>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w:t>
            </w:r>
          </w:p>
        </w:tc>
        <w:tc>
          <w:tcPr>
            <w:tcW w:w="534" w:type="dxa"/>
            <w:tcBorders>
              <w:right w:val="single" w:sz="4" w:space="0" w:color="auto"/>
            </w:tcBorders>
            <w:shd w:val="clear" w:color="auto" w:fill="F2F2F2" w:themeFill="background1" w:themeFillShade="F2"/>
          </w:tcPr>
          <w:p w14:paraId="2AFDC572" w14:textId="77777777" w:rsidR="00D569F4" w:rsidRPr="00CA6E66" w:rsidRDefault="00A64C4C" w:rsidP="003C4540">
            <w:pPr>
              <w:spacing w:after="0" w:line="240" w:lineRule="auto"/>
              <w:jc w:val="both"/>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F</w:t>
            </w:r>
          </w:p>
        </w:tc>
        <w:tc>
          <w:tcPr>
            <w:tcW w:w="1355" w:type="dxa"/>
            <w:tcBorders>
              <w:left w:val="single" w:sz="4" w:space="0" w:color="auto"/>
            </w:tcBorders>
            <w:shd w:val="clear" w:color="auto" w:fill="F2F2F2" w:themeFill="background1" w:themeFillShade="F2"/>
          </w:tcPr>
          <w:p w14:paraId="648C77DC" w14:textId="77777777" w:rsidR="00D569F4" w:rsidRPr="00CA6E66" w:rsidRDefault="00A64C4C" w:rsidP="003C4540">
            <w:pPr>
              <w:spacing w:after="0" w:line="240" w:lineRule="auto"/>
              <w:jc w:val="both"/>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w:t>
            </w:r>
          </w:p>
        </w:tc>
      </w:tr>
      <w:tr w:rsidR="003C4540" w:rsidRPr="00CA6E66" w14:paraId="31B9A890" w14:textId="77777777" w:rsidTr="003C4540">
        <w:tc>
          <w:tcPr>
            <w:tcW w:w="1876" w:type="dxa"/>
            <w:shd w:val="clear" w:color="auto" w:fill="auto"/>
          </w:tcPr>
          <w:p w14:paraId="3985E928" w14:textId="77777777" w:rsidR="00D569F4" w:rsidRPr="00CA6E66" w:rsidRDefault="00A64C4C" w:rsidP="003C4540">
            <w:pPr>
              <w:spacing w:after="0" w:line="24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The service providers are knowledgeable about the services offered</w:t>
            </w:r>
          </w:p>
        </w:tc>
        <w:tc>
          <w:tcPr>
            <w:tcW w:w="456" w:type="dxa"/>
            <w:tcBorders>
              <w:right w:val="single" w:sz="4" w:space="0" w:color="auto"/>
            </w:tcBorders>
            <w:shd w:val="clear" w:color="auto" w:fill="auto"/>
          </w:tcPr>
          <w:p w14:paraId="614E6E3C" w14:textId="77777777" w:rsidR="00D569F4" w:rsidRPr="00CA6E66" w:rsidRDefault="00A64C4C"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9</w:t>
            </w:r>
          </w:p>
        </w:tc>
        <w:tc>
          <w:tcPr>
            <w:tcW w:w="712" w:type="dxa"/>
            <w:tcBorders>
              <w:left w:val="single" w:sz="4" w:space="0" w:color="auto"/>
            </w:tcBorders>
            <w:shd w:val="clear" w:color="auto" w:fill="auto"/>
          </w:tcPr>
          <w:p w14:paraId="18E7D14F" w14:textId="77777777" w:rsidR="00D569F4" w:rsidRPr="00CA6E66" w:rsidRDefault="00A64C4C"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9.9</w:t>
            </w:r>
          </w:p>
        </w:tc>
        <w:tc>
          <w:tcPr>
            <w:tcW w:w="537" w:type="dxa"/>
            <w:tcBorders>
              <w:right w:val="single" w:sz="4" w:space="0" w:color="auto"/>
            </w:tcBorders>
            <w:shd w:val="clear" w:color="auto" w:fill="auto"/>
          </w:tcPr>
          <w:p w14:paraId="1055918E" w14:textId="77777777" w:rsidR="00D569F4" w:rsidRPr="00CA6E66" w:rsidRDefault="00A64C4C"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16</w:t>
            </w:r>
          </w:p>
        </w:tc>
        <w:tc>
          <w:tcPr>
            <w:tcW w:w="636" w:type="dxa"/>
            <w:tcBorders>
              <w:left w:val="single" w:sz="4" w:space="0" w:color="auto"/>
            </w:tcBorders>
            <w:shd w:val="clear" w:color="auto" w:fill="auto"/>
          </w:tcPr>
          <w:p w14:paraId="3DBD9D7F" w14:textId="77777777" w:rsidR="00D569F4" w:rsidRPr="00CA6E66" w:rsidRDefault="00A64C4C"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17.6</w:t>
            </w:r>
          </w:p>
        </w:tc>
        <w:tc>
          <w:tcPr>
            <w:tcW w:w="548" w:type="dxa"/>
            <w:tcBorders>
              <w:right w:val="single" w:sz="4" w:space="0" w:color="auto"/>
            </w:tcBorders>
            <w:shd w:val="clear" w:color="auto" w:fill="auto"/>
          </w:tcPr>
          <w:p w14:paraId="2E4FF1B8" w14:textId="77777777" w:rsidR="00D569F4" w:rsidRPr="00CA6E66" w:rsidRDefault="00A64C4C"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8</w:t>
            </w:r>
          </w:p>
        </w:tc>
        <w:tc>
          <w:tcPr>
            <w:tcW w:w="540" w:type="dxa"/>
            <w:tcBorders>
              <w:left w:val="single" w:sz="4" w:space="0" w:color="auto"/>
            </w:tcBorders>
            <w:shd w:val="clear" w:color="auto" w:fill="auto"/>
          </w:tcPr>
          <w:p w14:paraId="4BF8FEDA" w14:textId="77777777" w:rsidR="00D569F4" w:rsidRPr="00CA6E66" w:rsidRDefault="00A64C4C"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8.8</w:t>
            </w:r>
          </w:p>
        </w:tc>
        <w:tc>
          <w:tcPr>
            <w:tcW w:w="810" w:type="dxa"/>
            <w:tcBorders>
              <w:right w:val="single" w:sz="4" w:space="0" w:color="auto"/>
            </w:tcBorders>
            <w:shd w:val="clear" w:color="auto" w:fill="auto"/>
          </w:tcPr>
          <w:p w14:paraId="2A55D753" w14:textId="77777777" w:rsidR="00D569F4" w:rsidRPr="00CA6E66" w:rsidRDefault="00A64C4C"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44</w:t>
            </w:r>
          </w:p>
        </w:tc>
        <w:tc>
          <w:tcPr>
            <w:tcW w:w="636" w:type="dxa"/>
            <w:tcBorders>
              <w:left w:val="single" w:sz="4" w:space="0" w:color="auto"/>
            </w:tcBorders>
            <w:shd w:val="clear" w:color="auto" w:fill="auto"/>
          </w:tcPr>
          <w:p w14:paraId="3A3254BC" w14:textId="77777777" w:rsidR="00D569F4" w:rsidRPr="00CA6E66" w:rsidRDefault="00A64C4C"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48.4</w:t>
            </w:r>
          </w:p>
        </w:tc>
        <w:tc>
          <w:tcPr>
            <w:tcW w:w="534" w:type="dxa"/>
            <w:tcBorders>
              <w:right w:val="single" w:sz="4" w:space="0" w:color="auto"/>
            </w:tcBorders>
            <w:shd w:val="clear" w:color="auto" w:fill="auto"/>
          </w:tcPr>
          <w:p w14:paraId="37E97203" w14:textId="77777777" w:rsidR="00D569F4" w:rsidRPr="00CA6E66" w:rsidRDefault="00A64C4C"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14</w:t>
            </w:r>
          </w:p>
        </w:tc>
        <w:tc>
          <w:tcPr>
            <w:tcW w:w="1355" w:type="dxa"/>
            <w:tcBorders>
              <w:left w:val="single" w:sz="4" w:space="0" w:color="auto"/>
            </w:tcBorders>
            <w:shd w:val="clear" w:color="auto" w:fill="auto"/>
          </w:tcPr>
          <w:p w14:paraId="11C79C08" w14:textId="77777777" w:rsidR="00D569F4" w:rsidRPr="00CA6E66" w:rsidRDefault="00A64C4C"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15.4</w:t>
            </w:r>
          </w:p>
        </w:tc>
      </w:tr>
      <w:tr w:rsidR="003C4540" w:rsidRPr="00CA6E66" w14:paraId="20ED69D6" w14:textId="77777777" w:rsidTr="003C4540">
        <w:tc>
          <w:tcPr>
            <w:tcW w:w="1876" w:type="dxa"/>
            <w:shd w:val="clear" w:color="auto" w:fill="auto"/>
          </w:tcPr>
          <w:p w14:paraId="3A8464FE" w14:textId="77777777" w:rsidR="00D569F4" w:rsidRPr="00CA6E66" w:rsidRDefault="00A64C4C" w:rsidP="003C4540">
            <w:pPr>
              <w:spacing w:after="0" w:line="24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The service providers are trusted with the needs to a great extent</w:t>
            </w:r>
          </w:p>
        </w:tc>
        <w:tc>
          <w:tcPr>
            <w:tcW w:w="456" w:type="dxa"/>
            <w:tcBorders>
              <w:right w:val="single" w:sz="4" w:space="0" w:color="auto"/>
            </w:tcBorders>
            <w:shd w:val="clear" w:color="auto" w:fill="auto"/>
          </w:tcPr>
          <w:p w14:paraId="04234576" w14:textId="77777777" w:rsidR="00D569F4" w:rsidRPr="00CA6E66" w:rsidRDefault="00A64C4C"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12</w:t>
            </w:r>
          </w:p>
        </w:tc>
        <w:tc>
          <w:tcPr>
            <w:tcW w:w="712" w:type="dxa"/>
            <w:tcBorders>
              <w:left w:val="single" w:sz="4" w:space="0" w:color="auto"/>
            </w:tcBorders>
            <w:shd w:val="clear" w:color="auto" w:fill="auto"/>
          </w:tcPr>
          <w:p w14:paraId="582C6388" w14:textId="77777777" w:rsidR="00D569F4" w:rsidRPr="00CA6E66" w:rsidRDefault="00A64C4C"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13.2</w:t>
            </w:r>
          </w:p>
        </w:tc>
        <w:tc>
          <w:tcPr>
            <w:tcW w:w="537" w:type="dxa"/>
            <w:tcBorders>
              <w:right w:val="single" w:sz="4" w:space="0" w:color="auto"/>
            </w:tcBorders>
            <w:shd w:val="clear" w:color="auto" w:fill="auto"/>
          </w:tcPr>
          <w:p w14:paraId="39F343EE" w14:textId="77777777" w:rsidR="00D569F4" w:rsidRPr="00CA6E66" w:rsidRDefault="00A64C4C"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21</w:t>
            </w:r>
          </w:p>
        </w:tc>
        <w:tc>
          <w:tcPr>
            <w:tcW w:w="636" w:type="dxa"/>
            <w:tcBorders>
              <w:left w:val="single" w:sz="4" w:space="0" w:color="auto"/>
            </w:tcBorders>
            <w:shd w:val="clear" w:color="auto" w:fill="auto"/>
          </w:tcPr>
          <w:p w14:paraId="4481CE0A" w14:textId="77777777" w:rsidR="00D569F4" w:rsidRPr="00CA6E66" w:rsidRDefault="00A64C4C"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23.1</w:t>
            </w:r>
          </w:p>
        </w:tc>
        <w:tc>
          <w:tcPr>
            <w:tcW w:w="548" w:type="dxa"/>
            <w:tcBorders>
              <w:right w:val="single" w:sz="4" w:space="0" w:color="auto"/>
            </w:tcBorders>
            <w:shd w:val="clear" w:color="auto" w:fill="auto"/>
          </w:tcPr>
          <w:p w14:paraId="42CA2189" w14:textId="77777777" w:rsidR="00D569F4" w:rsidRPr="00CA6E66" w:rsidRDefault="00A64C4C"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4</w:t>
            </w:r>
          </w:p>
        </w:tc>
        <w:tc>
          <w:tcPr>
            <w:tcW w:w="540" w:type="dxa"/>
            <w:tcBorders>
              <w:left w:val="single" w:sz="4" w:space="0" w:color="auto"/>
            </w:tcBorders>
            <w:shd w:val="clear" w:color="auto" w:fill="auto"/>
          </w:tcPr>
          <w:p w14:paraId="5F755EAF" w14:textId="77777777" w:rsidR="00D569F4" w:rsidRPr="00CA6E66" w:rsidRDefault="00A64C4C"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4.4</w:t>
            </w:r>
          </w:p>
        </w:tc>
        <w:tc>
          <w:tcPr>
            <w:tcW w:w="810" w:type="dxa"/>
            <w:tcBorders>
              <w:right w:val="single" w:sz="4" w:space="0" w:color="auto"/>
            </w:tcBorders>
            <w:shd w:val="clear" w:color="auto" w:fill="auto"/>
          </w:tcPr>
          <w:p w14:paraId="34BE3837" w14:textId="77777777" w:rsidR="00D569F4" w:rsidRPr="00CA6E66" w:rsidRDefault="00A64C4C"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28</w:t>
            </w:r>
          </w:p>
        </w:tc>
        <w:tc>
          <w:tcPr>
            <w:tcW w:w="636" w:type="dxa"/>
            <w:tcBorders>
              <w:left w:val="single" w:sz="4" w:space="0" w:color="auto"/>
            </w:tcBorders>
            <w:shd w:val="clear" w:color="auto" w:fill="auto"/>
          </w:tcPr>
          <w:p w14:paraId="007F6B41" w14:textId="77777777" w:rsidR="00D569F4" w:rsidRPr="00CA6E66" w:rsidRDefault="00A64C4C"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30.8</w:t>
            </w:r>
          </w:p>
        </w:tc>
        <w:tc>
          <w:tcPr>
            <w:tcW w:w="534" w:type="dxa"/>
            <w:tcBorders>
              <w:right w:val="single" w:sz="4" w:space="0" w:color="auto"/>
            </w:tcBorders>
            <w:shd w:val="clear" w:color="auto" w:fill="auto"/>
          </w:tcPr>
          <w:p w14:paraId="334244DA" w14:textId="77777777" w:rsidR="00D569F4" w:rsidRPr="00CA6E66" w:rsidRDefault="00A64C4C"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26</w:t>
            </w:r>
          </w:p>
        </w:tc>
        <w:tc>
          <w:tcPr>
            <w:tcW w:w="1355" w:type="dxa"/>
            <w:tcBorders>
              <w:left w:val="single" w:sz="4" w:space="0" w:color="auto"/>
            </w:tcBorders>
            <w:shd w:val="clear" w:color="auto" w:fill="auto"/>
          </w:tcPr>
          <w:p w14:paraId="1058276E" w14:textId="77777777" w:rsidR="00D569F4" w:rsidRPr="00CA6E66" w:rsidRDefault="00A64C4C"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28.6</w:t>
            </w:r>
          </w:p>
        </w:tc>
      </w:tr>
      <w:tr w:rsidR="003C4540" w:rsidRPr="00CA6E66" w14:paraId="46DD922A" w14:textId="77777777" w:rsidTr="003C4540">
        <w:tc>
          <w:tcPr>
            <w:tcW w:w="1876" w:type="dxa"/>
            <w:shd w:val="clear" w:color="auto" w:fill="auto"/>
          </w:tcPr>
          <w:p w14:paraId="4F0201C8" w14:textId="77777777" w:rsidR="00D569F4" w:rsidRPr="00CA6E66" w:rsidRDefault="00A64C4C" w:rsidP="003C4540">
            <w:pPr>
              <w:spacing w:after="0" w:line="24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Confident in the service provider's ability to resolve any issues</w:t>
            </w:r>
          </w:p>
        </w:tc>
        <w:tc>
          <w:tcPr>
            <w:tcW w:w="456" w:type="dxa"/>
            <w:tcBorders>
              <w:right w:val="single" w:sz="4" w:space="0" w:color="auto"/>
            </w:tcBorders>
            <w:shd w:val="clear" w:color="auto" w:fill="auto"/>
          </w:tcPr>
          <w:p w14:paraId="1B0B3F58" w14:textId="77777777" w:rsidR="00D569F4" w:rsidRPr="00CA6E66" w:rsidRDefault="00A64C4C"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12</w:t>
            </w:r>
          </w:p>
        </w:tc>
        <w:tc>
          <w:tcPr>
            <w:tcW w:w="712" w:type="dxa"/>
            <w:tcBorders>
              <w:left w:val="single" w:sz="4" w:space="0" w:color="auto"/>
            </w:tcBorders>
            <w:shd w:val="clear" w:color="auto" w:fill="auto"/>
          </w:tcPr>
          <w:p w14:paraId="1989E17F" w14:textId="77777777" w:rsidR="00D569F4" w:rsidRPr="00CA6E66" w:rsidRDefault="00A64C4C"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13.2</w:t>
            </w:r>
          </w:p>
        </w:tc>
        <w:tc>
          <w:tcPr>
            <w:tcW w:w="537" w:type="dxa"/>
            <w:tcBorders>
              <w:right w:val="single" w:sz="4" w:space="0" w:color="auto"/>
            </w:tcBorders>
            <w:shd w:val="clear" w:color="auto" w:fill="auto"/>
          </w:tcPr>
          <w:p w14:paraId="599C8666" w14:textId="77777777" w:rsidR="00D569F4" w:rsidRPr="00CA6E66" w:rsidRDefault="00A64C4C"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14</w:t>
            </w:r>
          </w:p>
        </w:tc>
        <w:tc>
          <w:tcPr>
            <w:tcW w:w="636" w:type="dxa"/>
            <w:tcBorders>
              <w:left w:val="single" w:sz="4" w:space="0" w:color="auto"/>
            </w:tcBorders>
            <w:shd w:val="clear" w:color="auto" w:fill="auto"/>
          </w:tcPr>
          <w:p w14:paraId="64DCD8E9" w14:textId="77777777" w:rsidR="00D569F4" w:rsidRPr="00CA6E66" w:rsidRDefault="00A64C4C"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15.4</w:t>
            </w:r>
          </w:p>
        </w:tc>
        <w:tc>
          <w:tcPr>
            <w:tcW w:w="548" w:type="dxa"/>
            <w:tcBorders>
              <w:right w:val="single" w:sz="4" w:space="0" w:color="auto"/>
            </w:tcBorders>
            <w:shd w:val="clear" w:color="auto" w:fill="auto"/>
          </w:tcPr>
          <w:p w14:paraId="077A4507" w14:textId="77777777" w:rsidR="00D569F4" w:rsidRPr="00CA6E66" w:rsidRDefault="00A64C4C"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6</w:t>
            </w:r>
          </w:p>
        </w:tc>
        <w:tc>
          <w:tcPr>
            <w:tcW w:w="540" w:type="dxa"/>
            <w:tcBorders>
              <w:left w:val="single" w:sz="4" w:space="0" w:color="auto"/>
            </w:tcBorders>
            <w:shd w:val="clear" w:color="auto" w:fill="auto"/>
          </w:tcPr>
          <w:p w14:paraId="78B6E3F9" w14:textId="77777777" w:rsidR="00D569F4" w:rsidRPr="00CA6E66" w:rsidRDefault="00A64C4C"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6.6</w:t>
            </w:r>
          </w:p>
        </w:tc>
        <w:tc>
          <w:tcPr>
            <w:tcW w:w="810" w:type="dxa"/>
            <w:tcBorders>
              <w:right w:val="single" w:sz="4" w:space="0" w:color="auto"/>
            </w:tcBorders>
            <w:shd w:val="clear" w:color="auto" w:fill="auto"/>
          </w:tcPr>
          <w:p w14:paraId="1B54BDC5" w14:textId="77777777" w:rsidR="00D569F4" w:rsidRPr="00CA6E66" w:rsidRDefault="00A64C4C"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38</w:t>
            </w:r>
          </w:p>
        </w:tc>
        <w:tc>
          <w:tcPr>
            <w:tcW w:w="636" w:type="dxa"/>
            <w:tcBorders>
              <w:left w:val="single" w:sz="4" w:space="0" w:color="auto"/>
            </w:tcBorders>
            <w:shd w:val="clear" w:color="auto" w:fill="auto"/>
          </w:tcPr>
          <w:p w14:paraId="1D010137" w14:textId="77777777" w:rsidR="00D569F4" w:rsidRPr="00CA6E66" w:rsidRDefault="00A64C4C"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41.8</w:t>
            </w:r>
          </w:p>
        </w:tc>
        <w:tc>
          <w:tcPr>
            <w:tcW w:w="534" w:type="dxa"/>
            <w:tcBorders>
              <w:right w:val="single" w:sz="4" w:space="0" w:color="auto"/>
            </w:tcBorders>
            <w:shd w:val="clear" w:color="auto" w:fill="auto"/>
          </w:tcPr>
          <w:p w14:paraId="4A985BDE" w14:textId="77777777" w:rsidR="00D569F4" w:rsidRPr="00CA6E66" w:rsidRDefault="00A64C4C"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21</w:t>
            </w:r>
          </w:p>
        </w:tc>
        <w:tc>
          <w:tcPr>
            <w:tcW w:w="1355" w:type="dxa"/>
            <w:tcBorders>
              <w:left w:val="single" w:sz="4" w:space="0" w:color="auto"/>
            </w:tcBorders>
            <w:shd w:val="clear" w:color="auto" w:fill="auto"/>
          </w:tcPr>
          <w:p w14:paraId="52093907" w14:textId="77777777" w:rsidR="00D569F4" w:rsidRPr="00CA6E66" w:rsidRDefault="00A64C4C"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23.1</w:t>
            </w:r>
          </w:p>
        </w:tc>
      </w:tr>
    </w:tbl>
    <w:p w14:paraId="42C74050" w14:textId="77777777" w:rsidR="003C4540" w:rsidRPr="003C4540" w:rsidRDefault="003C4540" w:rsidP="005F6319">
      <w:pPr>
        <w:pStyle w:val="Heading1"/>
        <w:spacing w:before="100" w:beforeAutospacing="1" w:line="480" w:lineRule="auto"/>
        <w:ind w:left="720" w:hanging="720"/>
        <w:rPr>
          <w:rFonts w:ascii="Times New Roman" w:eastAsia="Calibri" w:hAnsi="Times New Roman"/>
          <w:bCs w:val="0"/>
          <w:color w:val="000000" w:themeColor="text1"/>
          <w:sz w:val="12"/>
          <w:szCs w:val="24"/>
        </w:rPr>
      </w:pPr>
      <w:bookmarkStart w:id="221" w:name="_Toc202872215"/>
    </w:p>
    <w:p w14:paraId="71D40644" w14:textId="52DE0DC2" w:rsidR="00D569F4" w:rsidRPr="00CA6E66" w:rsidRDefault="00A64C4C" w:rsidP="003C4540">
      <w:pPr>
        <w:pStyle w:val="Heading1"/>
        <w:spacing w:before="100" w:beforeAutospacing="1" w:line="480" w:lineRule="auto"/>
        <w:ind w:left="426" w:hanging="426"/>
        <w:rPr>
          <w:rFonts w:ascii="Times New Roman" w:eastAsia="Calibri" w:hAnsi="Times New Roman"/>
          <w:bCs w:val="0"/>
          <w:color w:val="000000" w:themeColor="text1"/>
          <w:sz w:val="24"/>
          <w:szCs w:val="24"/>
        </w:rPr>
      </w:pPr>
      <w:r w:rsidRPr="00CA6E66">
        <w:rPr>
          <w:rFonts w:ascii="Times New Roman" w:eastAsia="Calibri" w:hAnsi="Times New Roman"/>
          <w:bCs w:val="0"/>
          <w:color w:val="000000" w:themeColor="text1"/>
          <w:sz w:val="24"/>
          <w:szCs w:val="24"/>
        </w:rPr>
        <w:t>4.</w:t>
      </w:r>
      <w:r w:rsidR="00D7249D" w:rsidRPr="00CA6E66">
        <w:rPr>
          <w:rFonts w:ascii="Times New Roman" w:eastAsia="Calibri" w:hAnsi="Times New Roman"/>
          <w:bCs w:val="0"/>
          <w:color w:val="000000" w:themeColor="text1"/>
          <w:sz w:val="24"/>
          <w:szCs w:val="24"/>
        </w:rPr>
        <w:t>7</w:t>
      </w:r>
      <w:r w:rsidRPr="00CA6E66">
        <w:rPr>
          <w:rFonts w:ascii="Times New Roman" w:eastAsia="Calibri" w:hAnsi="Times New Roman"/>
          <w:bCs w:val="0"/>
          <w:color w:val="000000" w:themeColor="text1"/>
          <w:sz w:val="24"/>
          <w:szCs w:val="24"/>
        </w:rPr>
        <w:tab/>
        <w:t xml:space="preserve">The </w:t>
      </w:r>
      <w:r w:rsidR="0013760B" w:rsidRPr="00CA6E66">
        <w:rPr>
          <w:rFonts w:ascii="Times New Roman" w:eastAsia="Calibri" w:hAnsi="Times New Roman"/>
          <w:bCs w:val="0"/>
          <w:color w:val="000000" w:themeColor="text1"/>
          <w:sz w:val="24"/>
          <w:szCs w:val="24"/>
        </w:rPr>
        <w:t>Effect</w:t>
      </w:r>
      <w:r w:rsidRPr="00CA6E66">
        <w:rPr>
          <w:rFonts w:ascii="Times New Roman" w:eastAsia="Calibri" w:hAnsi="Times New Roman"/>
          <w:bCs w:val="0"/>
          <w:color w:val="000000" w:themeColor="text1"/>
          <w:sz w:val="24"/>
          <w:szCs w:val="24"/>
        </w:rPr>
        <w:t xml:space="preserve"> of </w:t>
      </w:r>
      <w:r w:rsidR="0013760B" w:rsidRPr="00CA6E66">
        <w:rPr>
          <w:rFonts w:ascii="Times New Roman" w:eastAsia="Calibri" w:hAnsi="Times New Roman"/>
          <w:bCs w:val="0"/>
          <w:color w:val="000000" w:themeColor="text1"/>
          <w:sz w:val="24"/>
          <w:szCs w:val="24"/>
        </w:rPr>
        <w:t>Tangibility</w:t>
      </w:r>
      <w:r w:rsidRPr="00CA6E66">
        <w:rPr>
          <w:rFonts w:ascii="Times New Roman" w:eastAsia="Calibri" w:hAnsi="Times New Roman"/>
          <w:bCs w:val="0"/>
          <w:color w:val="000000" w:themeColor="text1"/>
          <w:sz w:val="24"/>
          <w:szCs w:val="24"/>
        </w:rPr>
        <w:t xml:space="preserve"> on </w:t>
      </w:r>
      <w:r w:rsidR="0013760B" w:rsidRPr="00CA6E66">
        <w:rPr>
          <w:rFonts w:ascii="Times New Roman" w:eastAsia="Calibri" w:hAnsi="Times New Roman"/>
          <w:bCs w:val="0"/>
          <w:color w:val="000000" w:themeColor="text1"/>
          <w:sz w:val="24"/>
          <w:szCs w:val="24"/>
        </w:rPr>
        <w:t xml:space="preserve">Customer Satisfaction </w:t>
      </w:r>
      <w:r w:rsidRPr="00CA6E66">
        <w:rPr>
          <w:rFonts w:ascii="Times New Roman" w:eastAsia="Calibri" w:hAnsi="Times New Roman"/>
          <w:bCs w:val="0"/>
          <w:color w:val="000000" w:themeColor="text1"/>
          <w:sz w:val="24"/>
          <w:szCs w:val="24"/>
        </w:rPr>
        <w:t>in the Tanzanian Energy Industry</w:t>
      </w:r>
      <w:bookmarkEnd w:id="221"/>
      <w:r w:rsidR="0013760B" w:rsidRPr="00CA6E66">
        <w:rPr>
          <w:rFonts w:ascii="Times New Roman" w:eastAsia="Calibri" w:hAnsi="Times New Roman"/>
          <w:bCs w:val="0"/>
          <w:color w:val="000000" w:themeColor="text1"/>
          <w:sz w:val="24"/>
          <w:szCs w:val="24"/>
        </w:rPr>
        <w:fldChar w:fldCharType="begin"/>
      </w:r>
      <w:r w:rsidR="0013760B" w:rsidRPr="00CA6E66">
        <w:rPr>
          <w:color w:val="000000" w:themeColor="text1"/>
        </w:rPr>
        <w:instrText xml:space="preserve"> TC "</w:instrText>
      </w:r>
      <w:bookmarkStart w:id="222" w:name="_Toc203238097"/>
      <w:r w:rsidR="0013760B" w:rsidRPr="00CA6E66">
        <w:rPr>
          <w:rFonts w:ascii="Times New Roman" w:eastAsia="Calibri" w:hAnsi="Times New Roman"/>
          <w:bCs w:val="0"/>
          <w:color w:val="000000" w:themeColor="text1"/>
          <w:sz w:val="24"/>
          <w:szCs w:val="24"/>
        </w:rPr>
        <w:instrText>4.7</w:instrText>
      </w:r>
      <w:r w:rsidR="0013760B" w:rsidRPr="00CA6E66">
        <w:rPr>
          <w:rFonts w:ascii="Times New Roman" w:eastAsia="Calibri" w:hAnsi="Times New Roman"/>
          <w:bCs w:val="0"/>
          <w:color w:val="000000" w:themeColor="text1"/>
          <w:sz w:val="24"/>
          <w:szCs w:val="24"/>
        </w:rPr>
        <w:tab/>
        <w:instrText>The Effect of Tangibility on Customer Satisfaction in the Tanzanian Energy Industry</w:instrText>
      </w:r>
      <w:bookmarkEnd w:id="222"/>
      <w:r w:rsidR="0013760B" w:rsidRPr="00CA6E66">
        <w:rPr>
          <w:color w:val="000000" w:themeColor="text1"/>
        </w:rPr>
        <w:instrText xml:space="preserve">" \f C \l "1" </w:instrText>
      </w:r>
      <w:r w:rsidR="0013760B" w:rsidRPr="00CA6E66">
        <w:rPr>
          <w:rFonts w:ascii="Times New Roman" w:eastAsia="Calibri" w:hAnsi="Times New Roman"/>
          <w:bCs w:val="0"/>
          <w:color w:val="000000" w:themeColor="text1"/>
          <w:sz w:val="24"/>
          <w:szCs w:val="24"/>
        </w:rPr>
        <w:fldChar w:fldCharType="end"/>
      </w:r>
    </w:p>
    <w:p w14:paraId="6E014B92" w14:textId="30B46FDF" w:rsidR="00237158" w:rsidRPr="00CA6E66" w:rsidRDefault="007A4C5D" w:rsidP="005F6319">
      <w:pPr>
        <w:spacing w:before="40" w:after="0" w:line="480" w:lineRule="auto"/>
        <w:jc w:val="both"/>
        <w:rPr>
          <w:rFonts w:ascii="Times New Roman" w:eastAsia="Calibri" w:hAnsi="Times New Roman" w:cs="Times New Roman"/>
          <w:color w:val="000000" w:themeColor="text1"/>
          <w:sz w:val="24"/>
          <w:szCs w:val="24"/>
        </w:rPr>
      </w:pPr>
      <w:r w:rsidRPr="00CA6E66">
        <w:rPr>
          <w:rFonts w:ascii="Times New Roman" w:eastAsia="Calibri" w:hAnsi="Times New Roman" w:cs="Times New Roman"/>
          <w:color w:val="000000" w:themeColor="text1"/>
          <w:sz w:val="24"/>
          <w:szCs w:val="24"/>
        </w:rPr>
        <w:t xml:space="preserve">The </w:t>
      </w:r>
      <w:r w:rsidR="00454598" w:rsidRPr="00CA6E66">
        <w:rPr>
          <w:rFonts w:ascii="Times New Roman" w:eastAsia="Calibri" w:hAnsi="Times New Roman" w:cs="Times New Roman"/>
          <w:color w:val="000000" w:themeColor="text1"/>
          <w:sz w:val="24"/>
          <w:szCs w:val="24"/>
        </w:rPr>
        <w:t xml:space="preserve">study's </w:t>
      </w:r>
      <w:r w:rsidR="007E5DA6" w:rsidRPr="00CA6E66">
        <w:rPr>
          <w:rFonts w:ascii="Times New Roman" w:eastAsia="Calibri" w:hAnsi="Times New Roman" w:cs="Times New Roman"/>
          <w:color w:val="000000" w:themeColor="text1"/>
          <w:sz w:val="24"/>
          <w:szCs w:val="24"/>
        </w:rPr>
        <w:t xml:space="preserve">third objective </w:t>
      </w:r>
      <w:r w:rsidRPr="00CA6E66">
        <w:rPr>
          <w:rFonts w:ascii="Times New Roman" w:eastAsia="Calibri" w:hAnsi="Times New Roman" w:cs="Times New Roman"/>
          <w:color w:val="000000" w:themeColor="text1"/>
          <w:sz w:val="24"/>
          <w:szCs w:val="24"/>
        </w:rPr>
        <w:t>was to ex</w:t>
      </w:r>
      <w:r w:rsidR="007E5DA6" w:rsidRPr="00CA6E66">
        <w:rPr>
          <w:rFonts w:ascii="Times New Roman" w:eastAsia="Calibri" w:hAnsi="Times New Roman" w:cs="Times New Roman"/>
          <w:color w:val="000000" w:themeColor="text1"/>
          <w:sz w:val="24"/>
          <w:szCs w:val="24"/>
        </w:rPr>
        <w:t>plore</w:t>
      </w:r>
      <w:r w:rsidRPr="00CA6E66">
        <w:rPr>
          <w:rFonts w:ascii="Times New Roman" w:eastAsia="Calibri" w:hAnsi="Times New Roman" w:cs="Times New Roman"/>
          <w:color w:val="000000" w:themeColor="text1"/>
          <w:sz w:val="24"/>
          <w:szCs w:val="24"/>
        </w:rPr>
        <w:t xml:space="preserve"> the impact of </w:t>
      </w:r>
      <w:r w:rsidR="00ED62F0" w:rsidRPr="00CA6E66">
        <w:rPr>
          <w:rFonts w:ascii="Times New Roman" w:eastAsia="Calibri" w:hAnsi="Times New Roman" w:cs="Times New Roman"/>
          <w:color w:val="000000" w:themeColor="text1"/>
          <w:sz w:val="24"/>
          <w:szCs w:val="24"/>
        </w:rPr>
        <w:t xml:space="preserve">customer </w:t>
      </w:r>
      <w:r w:rsidRPr="00CA6E66">
        <w:rPr>
          <w:rFonts w:ascii="Times New Roman" w:eastAsia="Calibri" w:hAnsi="Times New Roman" w:cs="Times New Roman"/>
          <w:color w:val="000000" w:themeColor="text1"/>
          <w:sz w:val="24"/>
          <w:szCs w:val="24"/>
        </w:rPr>
        <w:t xml:space="preserve">tangibility </w:t>
      </w:r>
      <w:r w:rsidR="00B246D6" w:rsidRPr="00CA6E66">
        <w:rPr>
          <w:rFonts w:ascii="Times New Roman" w:eastAsia="Calibri" w:hAnsi="Times New Roman" w:cs="Times New Roman"/>
          <w:color w:val="000000" w:themeColor="text1"/>
          <w:sz w:val="24"/>
          <w:szCs w:val="24"/>
        </w:rPr>
        <w:t>fulfillment</w:t>
      </w:r>
      <w:r w:rsidR="004A0AB0" w:rsidRPr="00CA6E66">
        <w:rPr>
          <w:rFonts w:ascii="Times New Roman" w:eastAsia="Calibri" w:hAnsi="Times New Roman" w:cs="Times New Roman"/>
          <w:color w:val="000000" w:themeColor="text1"/>
          <w:sz w:val="24"/>
          <w:szCs w:val="24"/>
        </w:rPr>
        <w:t xml:space="preserve"> </w:t>
      </w:r>
      <w:r w:rsidRPr="00CA6E66">
        <w:rPr>
          <w:rFonts w:ascii="Times New Roman" w:eastAsia="Calibri" w:hAnsi="Times New Roman" w:cs="Times New Roman"/>
          <w:color w:val="000000" w:themeColor="text1"/>
          <w:sz w:val="24"/>
          <w:szCs w:val="24"/>
        </w:rPr>
        <w:t xml:space="preserve">in the Tanzanian energy industry. The findings, based on descriptive statistics, showed that </w:t>
      </w:r>
      <w:r w:rsidR="00454598" w:rsidRPr="00CA6E66">
        <w:rPr>
          <w:rFonts w:ascii="Times New Roman" w:eastAsia="Calibri" w:hAnsi="Times New Roman" w:cs="Times New Roman"/>
          <w:color w:val="000000" w:themeColor="text1"/>
          <w:sz w:val="24"/>
          <w:szCs w:val="24"/>
        </w:rPr>
        <w:t xml:space="preserve">the </w:t>
      </w:r>
      <w:r w:rsidRPr="00CA6E66">
        <w:rPr>
          <w:rFonts w:ascii="Times New Roman" w:eastAsia="Calibri" w:hAnsi="Times New Roman" w:cs="Times New Roman"/>
          <w:color w:val="000000" w:themeColor="text1"/>
          <w:sz w:val="24"/>
          <w:szCs w:val="24"/>
        </w:rPr>
        <w:t>m</w:t>
      </w:r>
      <w:r w:rsidR="00236D69" w:rsidRPr="00CA6E66">
        <w:rPr>
          <w:rFonts w:ascii="Times New Roman" w:eastAsia="Calibri" w:hAnsi="Times New Roman" w:cs="Times New Roman"/>
          <w:color w:val="000000" w:themeColor="text1"/>
          <w:sz w:val="24"/>
          <w:szCs w:val="24"/>
        </w:rPr>
        <w:t xml:space="preserve">ajority </w:t>
      </w:r>
      <w:r w:rsidRPr="00CA6E66">
        <w:rPr>
          <w:rFonts w:ascii="Times New Roman" w:eastAsia="Calibri" w:hAnsi="Times New Roman" w:cs="Times New Roman"/>
          <w:color w:val="000000" w:themeColor="text1"/>
          <w:sz w:val="24"/>
          <w:szCs w:val="24"/>
        </w:rPr>
        <w:t>agreed that the public image of the service provider was positive, followed by those who strongly agreed, disagreed, strongly disagreed, and neutral respondents.</w:t>
      </w:r>
      <w:r w:rsidR="00237158" w:rsidRPr="00CA6E66">
        <w:rPr>
          <w:rFonts w:ascii="Times New Roman" w:eastAsia="Calibri" w:hAnsi="Times New Roman" w:cs="Times New Roman"/>
          <w:color w:val="000000" w:themeColor="text1"/>
          <w:sz w:val="24"/>
          <w:szCs w:val="24"/>
        </w:rPr>
        <w:t xml:space="preserve"> Additionally, most respondents agreed that the materials associated with the service were visually appealing, with those who strongly agreed, disagreed, strongly disagreed, and neutral respondents following in that order. The study also found that maintenance of the electricity service facilities</w:t>
      </w:r>
      <w:r w:rsidR="00CF0329" w:rsidRPr="00CA6E66">
        <w:rPr>
          <w:rFonts w:ascii="Times New Roman" w:eastAsia="Calibri" w:hAnsi="Times New Roman" w:cs="Times New Roman"/>
          <w:color w:val="000000" w:themeColor="text1"/>
          <w:sz w:val="24"/>
          <w:szCs w:val="24"/>
        </w:rPr>
        <w:t xml:space="preserve"> satisfied most of the customers</w:t>
      </w:r>
      <w:r w:rsidR="00237158" w:rsidRPr="00CA6E66">
        <w:rPr>
          <w:rFonts w:ascii="Times New Roman" w:eastAsia="Calibri" w:hAnsi="Times New Roman" w:cs="Times New Roman"/>
          <w:color w:val="000000" w:themeColor="text1"/>
          <w:sz w:val="24"/>
          <w:szCs w:val="24"/>
        </w:rPr>
        <w:t>, with others strongly agreeing, disagreeing, strongly disagreeing, or remaining neutral.</w:t>
      </w:r>
    </w:p>
    <w:p w14:paraId="2FFAF036" w14:textId="7BEA89FA" w:rsidR="000160E4" w:rsidRDefault="00237158" w:rsidP="005F6319">
      <w:pPr>
        <w:spacing w:before="100" w:beforeAutospacing="1" w:after="0" w:line="480" w:lineRule="auto"/>
        <w:jc w:val="both"/>
        <w:rPr>
          <w:rFonts w:ascii="Times New Roman" w:eastAsia="Calibri" w:hAnsi="Times New Roman" w:cs="Times New Roman"/>
          <w:color w:val="000000" w:themeColor="text1"/>
          <w:sz w:val="24"/>
          <w:szCs w:val="24"/>
        </w:rPr>
      </w:pPr>
      <w:r w:rsidRPr="00CA6E66">
        <w:rPr>
          <w:rFonts w:ascii="Times New Roman" w:eastAsia="Calibri" w:hAnsi="Times New Roman" w:cs="Times New Roman"/>
          <w:color w:val="000000" w:themeColor="text1"/>
          <w:sz w:val="24"/>
          <w:szCs w:val="24"/>
        </w:rPr>
        <w:lastRenderedPageBreak/>
        <w:t>These results suggest</w:t>
      </w:r>
      <w:r w:rsidR="00BF2875" w:rsidRPr="00CA6E66">
        <w:rPr>
          <w:rFonts w:ascii="Times New Roman" w:eastAsia="Calibri" w:hAnsi="Times New Roman" w:cs="Times New Roman"/>
          <w:color w:val="000000" w:themeColor="text1"/>
          <w:sz w:val="24"/>
          <w:szCs w:val="24"/>
        </w:rPr>
        <w:t>ed</w:t>
      </w:r>
      <w:r w:rsidRPr="00CA6E66">
        <w:rPr>
          <w:rFonts w:ascii="Times New Roman" w:eastAsia="Calibri" w:hAnsi="Times New Roman" w:cs="Times New Roman"/>
          <w:color w:val="000000" w:themeColor="text1"/>
          <w:sz w:val="24"/>
          <w:szCs w:val="24"/>
        </w:rPr>
        <w:t xml:space="preserve"> that most respondents perceived the service provider's public image positively, found the materials associated with the service appealing, and were satisfied with the environment and maintenance of the service facilities. This indicates that TANESCO’s services </w:t>
      </w:r>
      <w:r w:rsidR="007C55A6" w:rsidRPr="00CA6E66">
        <w:rPr>
          <w:rFonts w:ascii="Times New Roman" w:eastAsia="Calibri" w:hAnsi="Times New Roman" w:cs="Times New Roman"/>
          <w:color w:val="000000" w:themeColor="text1"/>
          <w:sz w:val="24"/>
          <w:szCs w:val="24"/>
        </w:rPr>
        <w:t>we</w:t>
      </w:r>
      <w:r w:rsidRPr="00CA6E66">
        <w:rPr>
          <w:rFonts w:ascii="Times New Roman" w:eastAsia="Calibri" w:hAnsi="Times New Roman" w:cs="Times New Roman"/>
          <w:color w:val="000000" w:themeColor="text1"/>
          <w:sz w:val="24"/>
          <w:szCs w:val="24"/>
        </w:rPr>
        <w:t xml:space="preserve">re perceived as tangible. </w:t>
      </w:r>
      <w:r w:rsidR="000160E4" w:rsidRPr="00CA6E66">
        <w:rPr>
          <w:rFonts w:ascii="Times New Roman" w:eastAsia="Calibri" w:hAnsi="Times New Roman" w:cs="Times New Roman"/>
          <w:color w:val="000000" w:themeColor="text1"/>
          <w:sz w:val="24"/>
          <w:szCs w:val="24"/>
        </w:rPr>
        <w:t xml:space="preserve">The findings </w:t>
      </w:r>
      <w:r w:rsidR="00716A47" w:rsidRPr="00CA6E66">
        <w:rPr>
          <w:rFonts w:ascii="Times New Roman" w:eastAsia="Calibri" w:hAnsi="Times New Roman" w:cs="Times New Roman"/>
          <w:color w:val="000000" w:themeColor="text1"/>
          <w:sz w:val="24"/>
          <w:szCs w:val="24"/>
        </w:rPr>
        <w:t>we</w:t>
      </w:r>
      <w:r w:rsidR="000160E4" w:rsidRPr="00CA6E66">
        <w:rPr>
          <w:rFonts w:ascii="Times New Roman" w:eastAsia="Calibri" w:hAnsi="Times New Roman" w:cs="Times New Roman"/>
          <w:color w:val="000000" w:themeColor="text1"/>
          <w:sz w:val="24"/>
          <w:szCs w:val="24"/>
        </w:rPr>
        <w:t xml:space="preserve">re consistent with those from the multiple regression analysis, which </w:t>
      </w:r>
      <w:r w:rsidR="00E46965" w:rsidRPr="00CA6E66">
        <w:rPr>
          <w:rFonts w:ascii="Times New Roman" w:eastAsia="Calibri" w:hAnsi="Times New Roman" w:cs="Times New Roman"/>
          <w:color w:val="000000" w:themeColor="text1"/>
          <w:sz w:val="24"/>
          <w:szCs w:val="24"/>
        </w:rPr>
        <w:t>discovered</w:t>
      </w:r>
      <w:r w:rsidR="000160E4" w:rsidRPr="00CA6E66">
        <w:rPr>
          <w:rFonts w:ascii="Times New Roman" w:eastAsia="Calibri" w:hAnsi="Times New Roman" w:cs="Times New Roman"/>
          <w:color w:val="000000" w:themeColor="text1"/>
          <w:sz w:val="24"/>
          <w:szCs w:val="24"/>
        </w:rPr>
        <w:t xml:space="preserve"> a significant correlation </w:t>
      </w:r>
      <w:r w:rsidR="00C32B8E" w:rsidRPr="00CA6E66">
        <w:rPr>
          <w:rFonts w:ascii="Times New Roman" w:eastAsia="Calibri" w:hAnsi="Times New Roman" w:cs="Times New Roman"/>
          <w:color w:val="000000" w:themeColor="text1"/>
          <w:sz w:val="24"/>
          <w:szCs w:val="24"/>
        </w:rPr>
        <w:t>between</w:t>
      </w:r>
      <w:r w:rsidR="000160E4" w:rsidRPr="00CA6E66">
        <w:rPr>
          <w:rFonts w:ascii="Times New Roman" w:eastAsia="Calibri" w:hAnsi="Times New Roman" w:cs="Times New Roman"/>
          <w:color w:val="000000" w:themeColor="text1"/>
          <w:sz w:val="24"/>
          <w:szCs w:val="24"/>
        </w:rPr>
        <w:t xml:space="preserve"> TANESCO services and customer </w:t>
      </w:r>
      <w:r w:rsidR="00B246D6" w:rsidRPr="00CA6E66">
        <w:rPr>
          <w:rFonts w:ascii="Times New Roman" w:eastAsia="Calibri" w:hAnsi="Times New Roman" w:cs="Times New Roman"/>
          <w:color w:val="000000" w:themeColor="text1"/>
          <w:sz w:val="24"/>
          <w:szCs w:val="24"/>
        </w:rPr>
        <w:t>fulfillment</w:t>
      </w:r>
      <w:r w:rsidR="000160E4" w:rsidRPr="00CA6E66">
        <w:rPr>
          <w:rFonts w:ascii="Times New Roman" w:eastAsia="Calibri" w:hAnsi="Times New Roman" w:cs="Times New Roman"/>
          <w:color w:val="000000" w:themeColor="text1"/>
          <w:sz w:val="24"/>
          <w:szCs w:val="24"/>
        </w:rPr>
        <w:t>. Additionally, the TANESCO tangibility services positively and significantly impact</w:t>
      </w:r>
      <w:r w:rsidR="00E07E04" w:rsidRPr="00CA6E66">
        <w:rPr>
          <w:rFonts w:ascii="Times New Roman" w:eastAsia="Calibri" w:hAnsi="Times New Roman" w:cs="Times New Roman"/>
          <w:color w:val="000000" w:themeColor="text1"/>
          <w:sz w:val="24"/>
          <w:szCs w:val="24"/>
        </w:rPr>
        <w:t>ed</w:t>
      </w:r>
      <w:r w:rsidR="000160E4" w:rsidRPr="00CA6E66">
        <w:rPr>
          <w:rFonts w:ascii="Times New Roman" w:eastAsia="Calibri" w:hAnsi="Times New Roman" w:cs="Times New Roman"/>
          <w:color w:val="000000" w:themeColor="text1"/>
          <w:sz w:val="24"/>
          <w:szCs w:val="24"/>
        </w:rPr>
        <w:t xml:space="preserve"> customer satisfaction (see Table 4.9).</w:t>
      </w:r>
    </w:p>
    <w:p w14:paraId="70FB1B78" w14:textId="77777777" w:rsidR="003C4540" w:rsidRPr="003C4540" w:rsidRDefault="003C4540" w:rsidP="005F6319">
      <w:pPr>
        <w:spacing w:before="100" w:beforeAutospacing="1" w:after="0" w:line="480" w:lineRule="auto"/>
        <w:jc w:val="both"/>
        <w:rPr>
          <w:rFonts w:ascii="Times New Roman" w:eastAsia="Calibri" w:hAnsi="Times New Roman" w:cs="Times New Roman"/>
          <w:color w:val="000000" w:themeColor="text1"/>
          <w:sz w:val="2"/>
          <w:szCs w:val="24"/>
        </w:rPr>
      </w:pPr>
    </w:p>
    <w:p w14:paraId="36AA170A" w14:textId="4CD94B91" w:rsidR="000160E4" w:rsidRDefault="000160E4" w:rsidP="005F6319">
      <w:pPr>
        <w:spacing w:before="100" w:beforeAutospacing="1" w:after="0" w:line="480" w:lineRule="auto"/>
        <w:jc w:val="both"/>
        <w:rPr>
          <w:rFonts w:ascii="Times New Roman" w:eastAsia="Calibri" w:hAnsi="Times New Roman" w:cs="Times New Roman"/>
          <w:color w:val="000000" w:themeColor="text1"/>
          <w:sz w:val="24"/>
          <w:szCs w:val="24"/>
        </w:rPr>
      </w:pPr>
      <w:r w:rsidRPr="00CA6E66">
        <w:rPr>
          <w:rFonts w:ascii="Times New Roman" w:eastAsia="Calibri" w:hAnsi="Times New Roman" w:cs="Times New Roman"/>
          <w:color w:val="000000" w:themeColor="text1"/>
          <w:sz w:val="24"/>
          <w:szCs w:val="24"/>
        </w:rPr>
        <w:t xml:space="preserve">These findings </w:t>
      </w:r>
      <w:r w:rsidR="00796E05" w:rsidRPr="00CA6E66">
        <w:rPr>
          <w:rFonts w:ascii="Times New Roman" w:eastAsia="Calibri" w:hAnsi="Times New Roman" w:cs="Times New Roman"/>
          <w:color w:val="000000" w:themeColor="text1"/>
          <w:sz w:val="24"/>
          <w:szCs w:val="24"/>
        </w:rPr>
        <w:t>correspond</w:t>
      </w:r>
      <w:r w:rsidR="00D55E0A" w:rsidRPr="00CA6E66">
        <w:rPr>
          <w:rFonts w:ascii="Times New Roman" w:eastAsia="Calibri" w:hAnsi="Times New Roman" w:cs="Times New Roman"/>
          <w:color w:val="000000" w:themeColor="text1"/>
          <w:sz w:val="24"/>
          <w:szCs w:val="24"/>
        </w:rPr>
        <w:t>ed</w:t>
      </w:r>
      <w:r w:rsidR="00796E05" w:rsidRPr="00CA6E66">
        <w:rPr>
          <w:rFonts w:ascii="Times New Roman" w:eastAsia="Calibri" w:hAnsi="Times New Roman" w:cs="Times New Roman"/>
          <w:color w:val="000000" w:themeColor="text1"/>
          <w:sz w:val="24"/>
          <w:szCs w:val="24"/>
        </w:rPr>
        <w:t xml:space="preserve"> to</w:t>
      </w:r>
      <w:r w:rsidR="00D55E0A" w:rsidRPr="00CA6E66">
        <w:rPr>
          <w:rFonts w:ascii="Times New Roman" w:eastAsia="Calibri" w:hAnsi="Times New Roman" w:cs="Times New Roman"/>
          <w:color w:val="000000" w:themeColor="text1"/>
          <w:sz w:val="24"/>
          <w:szCs w:val="24"/>
        </w:rPr>
        <w:t xml:space="preserve"> </w:t>
      </w:r>
      <w:r w:rsidRPr="00CA6E66">
        <w:rPr>
          <w:rFonts w:ascii="Times New Roman" w:eastAsia="Calibri" w:hAnsi="Times New Roman" w:cs="Times New Roman"/>
          <w:color w:val="000000" w:themeColor="text1"/>
          <w:sz w:val="24"/>
          <w:szCs w:val="24"/>
        </w:rPr>
        <w:t xml:space="preserve">those from other studies; for instance, Kobero and Swallehe (2022) also revealed that the tangible elements of a service that clients can see and touch are referred to as tangibility, one of the dimensions of service </w:t>
      </w:r>
      <w:r w:rsidR="00EA1775" w:rsidRPr="00CA6E66">
        <w:rPr>
          <w:rFonts w:ascii="Times New Roman" w:eastAsia="Calibri" w:hAnsi="Times New Roman" w:cs="Times New Roman"/>
          <w:color w:val="000000" w:themeColor="text1"/>
          <w:sz w:val="24"/>
          <w:szCs w:val="24"/>
        </w:rPr>
        <w:t>level</w:t>
      </w:r>
      <w:r w:rsidRPr="00CA6E66">
        <w:rPr>
          <w:rFonts w:ascii="Times New Roman" w:eastAsia="Calibri" w:hAnsi="Times New Roman" w:cs="Times New Roman"/>
          <w:color w:val="000000" w:themeColor="text1"/>
          <w:sz w:val="24"/>
          <w:szCs w:val="24"/>
        </w:rPr>
        <w:t>. ‘Tangibles refer to the aspects of a service that can be ‘felt’ without purchasing the service; they are the ‘visible’ aspects of the service businesses employ</w:t>
      </w:r>
      <w:r w:rsidR="00B56CC9" w:rsidRPr="00CA6E66">
        <w:rPr>
          <w:rFonts w:ascii="Times New Roman" w:eastAsia="Calibri" w:hAnsi="Times New Roman" w:cs="Times New Roman"/>
          <w:color w:val="000000" w:themeColor="text1"/>
          <w:sz w:val="24"/>
          <w:szCs w:val="24"/>
        </w:rPr>
        <w:t>ed</w:t>
      </w:r>
      <w:r w:rsidRPr="00CA6E66">
        <w:rPr>
          <w:rFonts w:ascii="Times New Roman" w:eastAsia="Calibri" w:hAnsi="Times New Roman" w:cs="Times New Roman"/>
          <w:color w:val="000000" w:themeColor="text1"/>
          <w:sz w:val="24"/>
          <w:szCs w:val="24"/>
        </w:rPr>
        <w:t xml:space="preserve"> to improve external customer satisfaction (Panda &amp; Das, 2014). </w:t>
      </w:r>
    </w:p>
    <w:p w14:paraId="6C59C5B3" w14:textId="77777777" w:rsidR="003C4540" w:rsidRPr="003C4540" w:rsidRDefault="003C4540" w:rsidP="005F6319">
      <w:pPr>
        <w:spacing w:before="100" w:beforeAutospacing="1" w:after="0" w:line="480" w:lineRule="auto"/>
        <w:jc w:val="both"/>
        <w:rPr>
          <w:rFonts w:ascii="Times New Roman" w:eastAsia="Calibri" w:hAnsi="Times New Roman" w:cs="Times New Roman"/>
          <w:color w:val="000000" w:themeColor="text1"/>
          <w:sz w:val="2"/>
          <w:szCs w:val="24"/>
        </w:rPr>
      </w:pPr>
    </w:p>
    <w:p w14:paraId="40009843" w14:textId="100CC26A" w:rsidR="003E61FB" w:rsidRDefault="00A64C4C" w:rsidP="005F6319">
      <w:pPr>
        <w:spacing w:before="100" w:beforeAutospacing="1" w:after="0" w:line="480" w:lineRule="auto"/>
        <w:jc w:val="both"/>
        <w:rPr>
          <w:rFonts w:ascii="Times New Roman" w:eastAsia="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Oduro et al. (2018) added that o</w:t>
      </w:r>
      <w:r w:rsidRPr="00CA6E66">
        <w:rPr>
          <w:rFonts w:ascii="Times New Roman" w:eastAsia="Times New Roman" w:hAnsi="Times New Roman" w:cs="Times New Roman"/>
          <w:color w:val="000000" w:themeColor="text1"/>
          <w:sz w:val="24"/>
          <w:szCs w:val="24"/>
        </w:rPr>
        <w:t>ne c</w:t>
      </w:r>
      <w:r w:rsidR="007C55A6" w:rsidRPr="00CA6E66">
        <w:rPr>
          <w:rFonts w:ascii="Times New Roman" w:eastAsia="Times New Roman" w:hAnsi="Times New Roman" w:cs="Times New Roman"/>
          <w:color w:val="000000" w:themeColor="text1"/>
          <w:sz w:val="24"/>
          <w:szCs w:val="24"/>
        </w:rPr>
        <w:t>ould</w:t>
      </w:r>
      <w:r w:rsidRPr="00CA6E66">
        <w:rPr>
          <w:rFonts w:ascii="Times New Roman" w:eastAsia="Times New Roman" w:hAnsi="Times New Roman" w:cs="Times New Roman"/>
          <w:color w:val="000000" w:themeColor="text1"/>
          <w:sz w:val="24"/>
          <w:szCs w:val="24"/>
        </w:rPr>
        <w:t xml:space="preserve"> observe the impact of tangibility on customer satisfaction in a number of ways. First, customers c</w:t>
      </w:r>
      <w:r w:rsidR="007C55A6" w:rsidRPr="00CA6E66">
        <w:rPr>
          <w:rFonts w:ascii="Times New Roman" w:eastAsia="Times New Roman" w:hAnsi="Times New Roman" w:cs="Times New Roman"/>
          <w:color w:val="000000" w:themeColor="text1"/>
          <w:sz w:val="24"/>
          <w:szCs w:val="24"/>
        </w:rPr>
        <w:t>ould</w:t>
      </w:r>
      <w:r w:rsidRPr="00CA6E66">
        <w:rPr>
          <w:rFonts w:ascii="Times New Roman" w:eastAsia="Times New Roman" w:hAnsi="Times New Roman" w:cs="Times New Roman"/>
          <w:color w:val="000000" w:themeColor="text1"/>
          <w:sz w:val="24"/>
          <w:szCs w:val="24"/>
        </w:rPr>
        <w:t xml:space="preserve"> see hard proof of the high caliber of the service from tangible cues. </w:t>
      </w:r>
      <w:r w:rsidR="001A7FB4" w:rsidRPr="00CA6E66">
        <w:rPr>
          <w:rFonts w:ascii="Times New Roman" w:eastAsia="Times New Roman" w:hAnsi="Times New Roman" w:cs="Times New Roman"/>
          <w:color w:val="000000" w:themeColor="text1"/>
          <w:sz w:val="24"/>
          <w:szCs w:val="24"/>
        </w:rPr>
        <w:t>For instance, the use of modern equipment or the upkeep of a well-maintained facility c</w:t>
      </w:r>
      <w:r w:rsidR="007C55A6" w:rsidRPr="00CA6E66">
        <w:rPr>
          <w:rFonts w:ascii="Times New Roman" w:eastAsia="Times New Roman" w:hAnsi="Times New Roman" w:cs="Times New Roman"/>
          <w:color w:val="000000" w:themeColor="text1"/>
          <w:sz w:val="24"/>
          <w:szCs w:val="24"/>
        </w:rPr>
        <w:t>ould</w:t>
      </w:r>
      <w:r w:rsidR="001A7FB4" w:rsidRPr="00CA6E66">
        <w:rPr>
          <w:rFonts w:ascii="Times New Roman" w:eastAsia="Times New Roman" w:hAnsi="Times New Roman" w:cs="Times New Roman"/>
          <w:color w:val="000000" w:themeColor="text1"/>
          <w:sz w:val="24"/>
          <w:szCs w:val="24"/>
        </w:rPr>
        <w:t xml:space="preserve"> give customers confidence in the provider’s competence and reliability. </w:t>
      </w:r>
      <w:r w:rsidR="003E61FB" w:rsidRPr="00CA6E66">
        <w:rPr>
          <w:rFonts w:ascii="Times New Roman" w:eastAsia="Times New Roman" w:hAnsi="Times New Roman" w:cs="Times New Roman"/>
          <w:color w:val="000000" w:themeColor="text1"/>
          <w:sz w:val="24"/>
          <w:szCs w:val="24"/>
        </w:rPr>
        <w:t xml:space="preserve">For example, along with proper hand hygiene, healthcare workers must use personal protective equipment (PPE) with attention to detail and precision when caring for patients with COVID-19. </w:t>
      </w:r>
      <w:r w:rsidR="003E61FB" w:rsidRPr="00CA6E66">
        <w:rPr>
          <w:rFonts w:ascii="Times New Roman" w:eastAsia="Times New Roman" w:hAnsi="Times New Roman" w:cs="Times New Roman"/>
          <w:color w:val="000000" w:themeColor="text1"/>
          <w:sz w:val="24"/>
          <w:szCs w:val="24"/>
        </w:rPr>
        <w:lastRenderedPageBreak/>
        <w:t xml:space="preserve">This </w:t>
      </w:r>
      <w:r w:rsidR="007C55A6" w:rsidRPr="00CA6E66">
        <w:rPr>
          <w:rFonts w:ascii="Times New Roman" w:eastAsia="Times New Roman" w:hAnsi="Times New Roman" w:cs="Times New Roman"/>
          <w:color w:val="000000" w:themeColor="text1"/>
          <w:sz w:val="24"/>
          <w:szCs w:val="24"/>
        </w:rPr>
        <w:t>wa</w:t>
      </w:r>
      <w:r w:rsidR="003E61FB" w:rsidRPr="00CA6E66">
        <w:rPr>
          <w:rFonts w:ascii="Times New Roman" w:eastAsia="Times New Roman" w:hAnsi="Times New Roman" w:cs="Times New Roman"/>
          <w:color w:val="000000" w:themeColor="text1"/>
          <w:sz w:val="24"/>
          <w:szCs w:val="24"/>
        </w:rPr>
        <w:t>s crucial to avoid lapses in active setbacks in the donning and doffing of PPE (Conly et al., 2020).</w:t>
      </w:r>
    </w:p>
    <w:p w14:paraId="4B024EA6" w14:textId="77777777" w:rsidR="003C4540" w:rsidRPr="003C4540" w:rsidRDefault="003C4540" w:rsidP="005F6319">
      <w:pPr>
        <w:spacing w:before="100" w:beforeAutospacing="1" w:after="0" w:line="480" w:lineRule="auto"/>
        <w:jc w:val="both"/>
        <w:rPr>
          <w:rFonts w:ascii="Times New Roman" w:eastAsia="Times New Roman" w:hAnsi="Times New Roman" w:cs="Times New Roman"/>
          <w:color w:val="000000" w:themeColor="text1"/>
          <w:sz w:val="2"/>
          <w:szCs w:val="24"/>
        </w:rPr>
      </w:pPr>
    </w:p>
    <w:p w14:paraId="300BA635" w14:textId="101A57EE" w:rsidR="00AB18F1" w:rsidRDefault="00A64C4C" w:rsidP="005F6319">
      <w:pPr>
        <w:spacing w:before="100" w:beforeAutospacing="1" w:after="0" w:line="480" w:lineRule="auto"/>
        <w:jc w:val="both"/>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Additionally, the findings from the study by</w:t>
      </w:r>
      <w:r w:rsidRPr="00CA6E66">
        <w:rPr>
          <w:rFonts w:ascii="Times New Roman" w:eastAsia="Calibri" w:hAnsi="Times New Roman" w:cs="Times New Roman"/>
          <w:color w:val="000000" w:themeColor="text1"/>
          <w:sz w:val="24"/>
          <w:szCs w:val="24"/>
        </w:rPr>
        <w:t xml:space="preserve"> Gobena (2019) </w:t>
      </w:r>
      <w:r w:rsidR="006A3023" w:rsidRPr="00CA6E66">
        <w:rPr>
          <w:rFonts w:ascii="Times New Roman" w:eastAsia="Calibri" w:hAnsi="Times New Roman" w:cs="Times New Roman"/>
          <w:color w:val="000000" w:themeColor="text1"/>
          <w:sz w:val="24"/>
          <w:szCs w:val="24"/>
        </w:rPr>
        <w:t xml:space="preserve">revealed that </w:t>
      </w:r>
      <w:r w:rsidRPr="00CA6E66">
        <w:rPr>
          <w:rFonts w:ascii="Times New Roman" w:eastAsia="Times New Roman" w:hAnsi="Times New Roman" w:cs="Times New Roman"/>
          <w:color w:val="000000" w:themeColor="text1"/>
          <w:sz w:val="24"/>
          <w:szCs w:val="24"/>
        </w:rPr>
        <w:t xml:space="preserve">staff appearance </w:t>
      </w:r>
      <w:r w:rsidR="00456173" w:rsidRPr="00CA6E66">
        <w:rPr>
          <w:rFonts w:ascii="Times New Roman" w:eastAsia="Times New Roman" w:hAnsi="Times New Roman" w:cs="Times New Roman"/>
          <w:color w:val="000000" w:themeColor="text1"/>
          <w:sz w:val="24"/>
          <w:szCs w:val="24"/>
        </w:rPr>
        <w:t>wa</w:t>
      </w:r>
      <w:r w:rsidRPr="00CA6E66">
        <w:rPr>
          <w:rFonts w:ascii="Times New Roman" w:eastAsia="Times New Roman" w:hAnsi="Times New Roman" w:cs="Times New Roman"/>
          <w:color w:val="000000" w:themeColor="text1"/>
          <w:sz w:val="24"/>
          <w:szCs w:val="24"/>
        </w:rPr>
        <w:t xml:space="preserve">s a major factor. </w:t>
      </w:r>
      <w:r w:rsidR="003E61FB" w:rsidRPr="00CA6E66">
        <w:rPr>
          <w:rFonts w:ascii="Times New Roman" w:eastAsia="Times New Roman" w:hAnsi="Times New Roman" w:cs="Times New Roman"/>
          <w:color w:val="000000" w:themeColor="text1"/>
          <w:sz w:val="24"/>
          <w:szCs w:val="24"/>
        </w:rPr>
        <w:t xml:space="preserve">Superior service quality is essential in the services industry (Chikazhe &amp; Nyakunuwa, 2022). </w:t>
      </w:r>
      <w:r w:rsidR="006628A9" w:rsidRPr="00CA6E66">
        <w:rPr>
          <w:rFonts w:ascii="Times New Roman" w:eastAsia="Times New Roman" w:hAnsi="Times New Roman" w:cs="Times New Roman"/>
          <w:color w:val="000000" w:themeColor="text1"/>
          <w:sz w:val="24"/>
          <w:szCs w:val="24"/>
        </w:rPr>
        <w:t xml:space="preserve">This </w:t>
      </w:r>
      <w:r w:rsidR="001D0CFF" w:rsidRPr="00CA6E66">
        <w:rPr>
          <w:rFonts w:ascii="Times New Roman" w:eastAsia="Times New Roman" w:hAnsi="Times New Roman" w:cs="Times New Roman"/>
          <w:color w:val="000000" w:themeColor="text1"/>
          <w:sz w:val="24"/>
          <w:szCs w:val="24"/>
        </w:rPr>
        <w:t>wa</w:t>
      </w:r>
      <w:r w:rsidR="006628A9" w:rsidRPr="00CA6E66">
        <w:rPr>
          <w:rFonts w:ascii="Times New Roman" w:eastAsia="Times New Roman" w:hAnsi="Times New Roman" w:cs="Times New Roman"/>
          <w:color w:val="000000" w:themeColor="text1"/>
          <w:sz w:val="24"/>
          <w:szCs w:val="24"/>
        </w:rPr>
        <w:t xml:space="preserve">s particularly significant in industries such as hospitality and healthcare, where human interaction </w:t>
      </w:r>
      <w:r w:rsidR="00EC7A58" w:rsidRPr="00CA6E66">
        <w:rPr>
          <w:rFonts w:ascii="Times New Roman" w:eastAsia="Times New Roman" w:hAnsi="Times New Roman" w:cs="Times New Roman"/>
          <w:color w:val="000000" w:themeColor="text1"/>
          <w:sz w:val="24"/>
          <w:szCs w:val="24"/>
        </w:rPr>
        <w:t>wa</w:t>
      </w:r>
      <w:r w:rsidR="006628A9" w:rsidRPr="00CA6E66">
        <w:rPr>
          <w:rFonts w:ascii="Times New Roman" w:eastAsia="Times New Roman" w:hAnsi="Times New Roman" w:cs="Times New Roman"/>
          <w:color w:val="000000" w:themeColor="text1"/>
          <w:sz w:val="24"/>
          <w:szCs w:val="24"/>
        </w:rPr>
        <w:t xml:space="preserve">s a </w:t>
      </w:r>
      <w:r w:rsidR="003E61FB" w:rsidRPr="00CA6E66">
        <w:rPr>
          <w:rFonts w:ascii="Times New Roman" w:eastAsia="Times New Roman" w:hAnsi="Times New Roman" w:cs="Times New Roman"/>
          <w:color w:val="000000" w:themeColor="text1"/>
          <w:sz w:val="24"/>
          <w:szCs w:val="24"/>
        </w:rPr>
        <w:t>major</w:t>
      </w:r>
      <w:r w:rsidR="006628A9" w:rsidRPr="00CA6E66">
        <w:rPr>
          <w:rFonts w:ascii="Times New Roman" w:eastAsia="Times New Roman" w:hAnsi="Times New Roman" w:cs="Times New Roman"/>
          <w:color w:val="000000" w:themeColor="text1"/>
          <w:sz w:val="24"/>
          <w:szCs w:val="24"/>
        </w:rPr>
        <w:t xml:space="preserve"> component of the service experience. </w:t>
      </w:r>
      <w:r w:rsidR="00AB18F1" w:rsidRPr="00CA6E66">
        <w:rPr>
          <w:rFonts w:ascii="Times New Roman" w:eastAsia="Times New Roman" w:hAnsi="Times New Roman" w:cs="Times New Roman"/>
          <w:color w:val="000000" w:themeColor="text1"/>
          <w:sz w:val="24"/>
          <w:szCs w:val="24"/>
        </w:rPr>
        <w:t xml:space="preserve">When customer preferences exceed expectations, they are fulfilled, and customers mostly remain loyal to the ISP. However, when service efficiency falls below customer standards, consumers </w:t>
      </w:r>
      <w:r w:rsidR="00B427F5" w:rsidRPr="00CA6E66">
        <w:rPr>
          <w:rFonts w:ascii="Times New Roman" w:eastAsia="Times New Roman" w:hAnsi="Times New Roman" w:cs="Times New Roman"/>
          <w:color w:val="000000" w:themeColor="text1"/>
          <w:sz w:val="24"/>
          <w:szCs w:val="24"/>
        </w:rPr>
        <w:t xml:space="preserve">are </w:t>
      </w:r>
      <w:r w:rsidR="00AB18F1" w:rsidRPr="00CA6E66">
        <w:rPr>
          <w:rFonts w:ascii="Times New Roman" w:eastAsia="Times New Roman" w:hAnsi="Times New Roman" w:cs="Times New Roman"/>
          <w:color w:val="000000" w:themeColor="text1"/>
          <w:sz w:val="24"/>
          <w:szCs w:val="24"/>
        </w:rPr>
        <w:t>dissatisfied and forced to seek alternatives (Boamah, 2020).</w:t>
      </w:r>
    </w:p>
    <w:p w14:paraId="3290226D" w14:textId="77777777" w:rsidR="003C4540" w:rsidRPr="003C4540" w:rsidRDefault="003C4540" w:rsidP="005F6319">
      <w:pPr>
        <w:spacing w:before="100" w:beforeAutospacing="1" w:after="0" w:line="480" w:lineRule="auto"/>
        <w:jc w:val="both"/>
        <w:rPr>
          <w:rFonts w:ascii="Times New Roman" w:eastAsia="Times New Roman" w:hAnsi="Times New Roman" w:cs="Times New Roman"/>
          <w:color w:val="000000" w:themeColor="text1"/>
          <w:sz w:val="2"/>
          <w:szCs w:val="24"/>
        </w:rPr>
      </w:pPr>
    </w:p>
    <w:p w14:paraId="79B73F53" w14:textId="6D389DD3" w:rsidR="00D569F4" w:rsidRDefault="00A64C4C" w:rsidP="005F6319">
      <w:pPr>
        <w:spacing w:before="100" w:beforeAutospacing="1" w:after="0" w:line="480" w:lineRule="auto"/>
        <w:jc w:val="both"/>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 xml:space="preserve">Similarly, </w:t>
      </w:r>
      <w:r w:rsidRPr="00CA6E66">
        <w:rPr>
          <w:rFonts w:ascii="Times New Roman" w:hAnsi="Times New Roman" w:cs="Times New Roman"/>
          <w:color w:val="000000" w:themeColor="text1"/>
          <w:sz w:val="24"/>
          <w:szCs w:val="24"/>
        </w:rPr>
        <w:t>Yum and Yoo (2023) in their study they found that t</w:t>
      </w:r>
      <w:r w:rsidRPr="00CA6E66">
        <w:rPr>
          <w:rFonts w:ascii="Times New Roman" w:eastAsia="Times New Roman" w:hAnsi="Times New Roman" w:cs="Times New Roman"/>
          <w:color w:val="000000" w:themeColor="text1"/>
          <w:sz w:val="24"/>
          <w:szCs w:val="24"/>
        </w:rPr>
        <w:t>angibility is also impacted by communication materials like brochures, websites, and signage. Superior, well-crafted materials can convey the service provider's professionalism and authority. A well-designed and educational website, for instance, can reassure visitors about the caliber of the service and set reasonable expectations. On the other hand, antiquated or badly designed materials might raise questions and lower customer satisfaction.</w:t>
      </w:r>
    </w:p>
    <w:p w14:paraId="5E858D8E" w14:textId="77777777" w:rsidR="003C4540" w:rsidRPr="003C4540" w:rsidRDefault="003C4540" w:rsidP="005F6319">
      <w:pPr>
        <w:spacing w:before="100" w:beforeAutospacing="1" w:after="0" w:line="480" w:lineRule="auto"/>
        <w:jc w:val="both"/>
        <w:rPr>
          <w:rFonts w:ascii="Times New Roman" w:eastAsia="Times New Roman" w:hAnsi="Times New Roman" w:cs="Times New Roman"/>
          <w:color w:val="000000" w:themeColor="text1"/>
          <w:sz w:val="2"/>
          <w:szCs w:val="24"/>
        </w:rPr>
      </w:pPr>
    </w:p>
    <w:p w14:paraId="06054B57" w14:textId="5DFBDD0C" w:rsidR="0002680C" w:rsidRDefault="00A64C4C" w:rsidP="005F6319">
      <w:pPr>
        <w:spacing w:before="100" w:beforeAutospacing="1" w:after="0" w:line="480" w:lineRule="auto"/>
        <w:jc w:val="both"/>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 xml:space="preserve">Also, </w:t>
      </w:r>
      <w:r w:rsidRPr="00CA6E66">
        <w:rPr>
          <w:rFonts w:ascii="Times New Roman" w:hAnsi="Times New Roman" w:cs="Times New Roman"/>
          <w:color w:val="000000" w:themeColor="text1"/>
          <w:sz w:val="24"/>
          <w:szCs w:val="24"/>
        </w:rPr>
        <w:t>Nzowa et al. (2022) revealed that t</w:t>
      </w:r>
      <w:r w:rsidRPr="00CA6E66">
        <w:rPr>
          <w:rFonts w:ascii="Times New Roman" w:eastAsia="Times New Roman" w:hAnsi="Times New Roman" w:cs="Times New Roman"/>
          <w:color w:val="000000" w:themeColor="text1"/>
          <w:sz w:val="24"/>
          <w:szCs w:val="24"/>
        </w:rPr>
        <w:t>angibility affect</w:t>
      </w:r>
      <w:r w:rsidR="00EC7A58" w:rsidRPr="00CA6E66">
        <w:rPr>
          <w:rFonts w:ascii="Times New Roman" w:eastAsia="Times New Roman" w:hAnsi="Times New Roman" w:cs="Times New Roman"/>
          <w:color w:val="000000" w:themeColor="text1"/>
          <w:sz w:val="24"/>
          <w:szCs w:val="24"/>
        </w:rPr>
        <w:t>ed</w:t>
      </w:r>
      <w:r w:rsidRPr="00CA6E66">
        <w:rPr>
          <w:rFonts w:ascii="Times New Roman" w:eastAsia="Times New Roman" w:hAnsi="Times New Roman" w:cs="Times New Roman"/>
          <w:color w:val="000000" w:themeColor="text1"/>
          <w:sz w:val="24"/>
          <w:szCs w:val="24"/>
        </w:rPr>
        <w:t xml:space="preserve"> client satisfaction by establishing a standard for service excellence.</w:t>
      </w:r>
      <w:r w:rsidR="00AB18F1" w:rsidRPr="00CA6E66">
        <w:rPr>
          <w:rFonts w:ascii="Times New Roman" w:eastAsia="Times New Roman" w:hAnsi="Times New Roman" w:cs="Times New Roman"/>
          <w:color w:val="000000" w:themeColor="text1"/>
          <w:sz w:val="24"/>
          <w:szCs w:val="24"/>
        </w:rPr>
        <w:t xml:space="preserve"> Most c</w:t>
      </w:r>
      <w:r w:rsidR="0053520A" w:rsidRPr="00CA6E66">
        <w:rPr>
          <w:rFonts w:ascii="Times New Roman" w:eastAsia="Times New Roman" w:hAnsi="Times New Roman" w:cs="Times New Roman"/>
          <w:color w:val="000000" w:themeColor="text1"/>
          <w:sz w:val="24"/>
          <w:szCs w:val="24"/>
        </w:rPr>
        <w:t xml:space="preserve">ustomers </w:t>
      </w:r>
      <w:r w:rsidR="00AB18F1" w:rsidRPr="00CA6E66">
        <w:rPr>
          <w:rFonts w:ascii="Times New Roman" w:eastAsia="Times New Roman" w:hAnsi="Times New Roman" w:cs="Times New Roman"/>
          <w:color w:val="000000" w:themeColor="text1"/>
          <w:sz w:val="24"/>
          <w:szCs w:val="24"/>
        </w:rPr>
        <w:t>are</w:t>
      </w:r>
      <w:r w:rsidR="0053520A" w:rsidRPr="00CA6E66">
        <w:rPr>
          <w:rFonts w:ascii="Times New Roman" w:eastAsia="Times New Roman" w:hAnsi="Times New Roman" w:cs="Times New Roman"/>
          <w:color w:val="000000" w:themeColor="text1"/>
          <w:sz w:val="24"/>
          <w:szCs w:val="24"/>
        </w:rPr>
        <w:t xml:space="preserve"> satisfied when they encounter tangible evidence that meets or exceeds their expectations. Conversely, if the tangible aspects fall short, it can lead to disappointment. For </w:t>
      </w:r>
      <w:r w:rsidR="0053520A" w:rsidRPr="00CA6E66">
        <w:rPr>
          <w:rFonts w:ascii="Times New Roman" w:eastAsia="Times New Roman" w:hAnsi="Times New Roman" w:cs="Times New Roman"/>
          <w:color w:val="000000" w:themeColor="text1"/>
          <w:sz w:val="24"/>
          <w:szCs w:val="24"/>
        </w:rPr>
        <w:lastRenderedPageBreak/>
        <w:t xml:space="preserve">example, </w:t>
      </w:r>
      <w:r w:rsidR="00A23037" w:rsidRPr="00CA6E66">
        <w:rPr>
          <w:rFonts w:ascii="Times New Roman" w:eastAsia="Times New Roman" w:hAnsi="Times New Roman" w:cs="Times New Roman"/>
          <w:color w:val="000000" w:themeColor="text1"/>
          <w:sz w:val="24"/>
          <w:szCs w:val="24"/>
        </w:rPr>
        <w:t>“</w:t>
      </w:r>
      <w:r w:rsidR="0002680C" w:rsidRPr="00CA6E66">
        <w:rPr>
          <w:rFonts w:ascii="Times New Roman" w:eastAsia="Times New Roman" w:hAnsi="Times New Roman" w:cs="Times New Roman"/>
          <w:color w:val="000000" w:themeColor="text1"/>
          <w:sz w:val="24"/>
          <w:szCs w:val="24"/>
        </w:rPr>
        <w:t>Building on the three-factor theory, this study aim</w:t>
      </w:r>
      <w:r w:rsidR="00EC7A58" w:rsidRPr="00CA6E66">
        <w:rPr>
          <w:rFonts w:ascii="Times New Roman" w:eastAsia="Times New Roman" w:hAnsi="Times New Roman" w:cs="Times New Roman"/>
          <w:color w:val="000000" w:themeColor="text1"/>
          <w:sz w:val="24"/>
          <w:szCs w:val="24"/>
        </w:rPr>
        <w:t>ed</w:t>
      </w:r>
      <w:r w:rsidR="0002680C" w:rsidRPr="00CA6E66">
        <w:rPr>
          <w:rFonts w:ascii="Times New Roman" w:eastAsia="Times New Roman" w:hAnsi="Times New Roman" w:cs="Times New Roman"/>
          <w:color w:val="000000" w:themeColor="text1"/>
          <w:sz w:val="24"/>
          <w:szCs w:val="24"/>
        </w:rPr>
        <w:t xml:space="preserve"> to unravel how the role of hotel attributes such as basic, excitement</w:t>
      </w:r>
      <w:r w:rsidR="00A23037" w:rsidRPr="00CA6E66">
        <w:rPr>
          <w:rFonts w:ascii="Times New Roman" w:eastAsia="Times New Roman" w:hAnsi="Times New Roman" w:cs="Times New Roman"/>
          <w:color w:val="000000" w:themeColor="text1"/>
          <w:sz w:val="24"/>
          <w:szCs w:val="24"/>
        </w:rPr>
        <w:t>,</w:t>
      </w:r>
      <w:r w:rsidR="0002680C" w:rsidRPr="00CA6E66">
        <w:rPr>
          <w:rFonts w:ascii="Times New Roman" w:eastAsia="Times New Roman" w:hAnsi="Times New Roman" w:cs="Times New Roman"/>
          <w:color w:val="000000" w:themeColor="text1"/>
          <w:sz w:val="24"/>
          <w:szCs w:val="24"/>
        </w:rPr>
        <w:t xml:space="preserve"> and performance factors could differ in accordance with different hotel star ratings and distinct customer segments</w:t>
      </w:r>
      <w:r w:rsidR="00A23037" w:rsidRPr="00CA6E66">
        <w:rPr>
          <w:rFonts w:ascii="Times New Roman" w:eastAsia="Times New Roman" w:hAnsi="Times New Roman" w:cs="Times New Roman"/>
          <w:color w:val="000000" w:themeColor="text1"/>
          <w:sz w:val="24"/>
          <w:szCs w:val="24"/>
        </w:rPr>
        <w:t>” (Li et al., 2020).</w:t>
      </w:r>
    </w:p>
    <w:p w14:paraId="4494783F" w14:textId="77777777" w:rsidR="003C4540" w:rsidRPr="003C4540" w:rsidRDefault="003C4540" w:rsidP="005F6319">
      <w:pPr>
        <w:spacing w:before="100" w:beforeAutospacing="1" w:after="0" w:line="480" w:lineRule="auto"/>
        <w:jc w:val="both"/>
        <w:rPr>
          <w:rFonts w:ascii="Times New Roman" w:eastAsia="Times New Roman" w:hAnsi="Times New Roman" w:cs="Times New Roman"/>
          <w:color w:val="000000" w:themeColor="text1"/>
          <w:sz w:val="2"/>
          <w:szCs w:val="24"/>
        </w:rPr>
      </w:pPr>
    </w:p>
    <w:p w14:paraId="14280992" w14:textId="64882CD0" w:rsidR="00A4798C" w:rsidRDefault="00A64C4C" w:rsidP="005F6319">
      <w:pPr>
        <w:spacing w:before="100" w:beforeAutospacing="1" w:after="0" w:line="480" w:lineRule="auto"/>
        <w:jc w:val="both"/>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 xml:space="preserve">Additionally, the study by </w:t>
      </w:r>
      <w:r w:rsidRPr="00CA6E66">
        <w:rPr>
          <w:rFonts w:ascii="Times New Roman" w:eastAsia="Calibri" w:hAnsi="Times New Roman" w:cs="Times New Roman"/>
          <w:color w:val="000000" w:themeColor="text1"/>
          <w:sz w:val="24"/>
          <w:szCs w:val="24"/>
        </w:rPr>
        <w:t xml:space="preserve">Zeithaml et al. (2018) revealed that </w:t>
      </w:r>
      <w:r w:rsidRPr="00CA6E66">
        <w:rPr>
          <w:rFonts w:ascii="Times New Roman" w:eastAsia="Times New Roman" w:hAnsi="Times New Roman" w:cs="Times New Roman"/>
          <w:color w:val="000000" w:themeColor="text1"/>
          <w:sz w:val="24"/>
          <w:szCs w:val="24"/>
        </w:rPr>
        <w:t xml:space="preserve">perceived value and customer trust </w:t>
      </w:r>
      <w:r w:rsidR="00EC7A58" w:rsidRPr="00CA6E66">
        <w:rPr>
          <w:rFonts w:ascii="Times New Roman" w:eastAsia="Times New Roman" w:hAnsi="Times New Roman" w:cs="Times New Roman"/>
          <w:color w:val="000000" w:themeColor="text1"/>
          <w:sz w:val="24"/>
          <w:szCs w:val="24"/>
        </w:rPr>
        <w:t>we</w:t>
      </w:r>
      <w:r w:rsidRPr="00CA6E66">
        <w:rPr>
          <w:rFonts w:ascii="Times New Roman" w:eastAsia="Times New Roman" w:hAnsi="Times New Roman" w:cs="Times New Roman"/>
          <w:color w:val="000000" w:themeColor="text1"/>
          <w:sz w:val="24"/>
          <w:szCs w:val="24"/>
        </w:rPr>
        <w:t xml:space="preserve">re impacted by tangibility. Services that place a strong emphasis on material aspects come across as more reliable and trustworthy. </w:t>
      </w:r>
      <w:r w:rsidR="00385B5F" w:rsidRPr="00CA6E66">
        <w:rPr>
          <w:rFonts w:ascii="Times New Roman" w:eastAsia="Times New Roman" w:hAnsi="Times New Roman" w:cs="Times New Roman"/>
          <w:color w:val="000000" w:themeColor="text1"/>
          <w:sz w:val="24"/>
          <w:szCs w:val="24"/>
        </w:rPr>
        <w:t xml:space="preserve">For example, restaurant cleanliness is regarded as one of the most important cases when customers assess overall restaurant quality or determine their satisfaction levels (Yoo, 2012). </w:t>
      </w:r>
      <w:r w:rsidR="00A4798C" w:rsidRPr="00CA6E66">
        <w:rPr>
          <w:rFonts w:ascii="Times New Roman" w:eastAsia="Times New Roman" w:hAnsi="Times New Roman" w:cs="Times New Roman"/>
          <w:color w:val="000000" w:themeColor="text1"/>
          <w:sz w:val="24"/>
          <w:szCs w:val="24"/>
        </w:rPr>
        <w:t>This trust often leads to a higher perceived value, which in turn increases satisfaction with the overall service experience.</w:t>
      </w:r>
    </w:p>
    <w:p w14:paraId="0ED5E5CD" w14:textId="77777777" w:rsidR="003C4540" w:rsidRPr="003C4540" w:rsidRDefault="003C4540" w:rsidP="005F6319">
      <w:pPr>
        <w:spacing w:before="100" w:beforeAutospacing="1" w:after="0" w:line="480" w:lineRule="auto"/>
        <w:jc w:val="both"/>
        <w:rPr>
          <w:rFonts w:ascii="Times New Roman" w:eastAsia="Times New Roman" w:hAnsi="Times New Roman" w:cs="Times New Roman"/>
          <w:color w:val="000000" w:themeColor="text1"/>
          <w:sz w:val="2"/>
          <w:szCs w:val="24"/>
        </w:rPr>
      </w:pPr>
    </w:p>
    <w:p w14:paraId="7126D139" w14:textId="0F5E7DD5" w:rsidR="00CE2507" w:rsidRDefault="00A64C4C" w:rsidP="005F6319">
      <w:pPr>
        <w:spacing w:before="100" w:beforeAutospacing="1" w:after="0" w:line="480" w:lineRule="auto"/>
        <w:jc w:val="both"/>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Furthermore,</w:t>
      </w:r>
      <w:r w:rsidRPr="00CA6E66">
        <w:rPr>
          <w:rFonts w:ascii="Times New Roman" w:hAnsi="Times New Roman" w:cs="Times New Roman"/>
          <w:color w:val="000000" w:themeColor="text1"/>
          <w:sz w:val="24"/>
          <w:szCs w:val="24"/>
        </w:rPr>
        <w:t xml:space="preserve"> Nguyen (2022) also revealed that i</w:t>
      </w:r>
      <w:r w:rsidRPr="00CA6E66">
        <w:rPr>
          <w:rFonts w:ascii="Times New Roman" w:eastAsia="Times New Roman" w:hAnsi="Times New Roman" w:cs="Times New Roman"/>
          <w:color w:val="000000" w:themeColor="text1"/>
          <w:sz w:val="24"/>
          <w:szCs w:val="24"/>
        </w:rPr>
        <w:t xml:space="preserve">t's crucial to remember that, even though tangibility </w:t>
      </w:r>
      <w:r w:rsidR="007C55A6" w:rsidRPr="00CA6E66">
        <w:rPr>
          <w:rFonts w:ascii="Times New Roman" w:eastAsia="Times New Roman" w:hAnsi="Times New Roman" w:cs="Times New Roman"/>
          <w:color w:val="000000" w:themeColor="text1"/>
          <w:sz w:val="24"/>
          <w:szCs w:val="24"/>
        </w:rPr>
        <w:t>wa</w:t>
      </w:r>
      <w:r w:rsidRPr="00CA6E66">
        <w:rPr>
          <w:rFonts w:ascii="Times New Roman" w:eastAsia="Times New Roman" w:hAnsi="Times New Roman" w:cs="Times New Roman"/>
          <w:color w:val="000000" w:themeColor="text1"/>
          <w:sz w:val="24"/>
          <w:szCs w:val="24"/>
        </w:rPr>
        <w:t xml:space="preserve">s important, customer satisfaction </w:t>
      </w:r>
      <w:r w:rsidR="007C55A6" w:rsidRPr="00CA6E66">
        <w:rPr>
          <w:rFonts w:ascii="Times New Roman" w:eastAsia="Times New Roman" w:hAnsi="Times New Roman" w:cs="Times New Roman"/>
          <w:color w:val="000000" w:themeColor="text1"/>
          <w:sz w:val="24"/>
          <w:szCs w:val="24"/>
        </w:rPr>
        <w:t>wa</w:t>
      </w:r>
      <w:r w:rsidRPr="00CA6E66">
        <w:rPr>
          <w:rFonts w:ascii="Times New Roman" w:eastAsia="Times New Roman" w:hAnsi="Times New Roman" w:cs="Times New Roman"/>
          <w:color w:val="000000" w:themeColor="text1"/>
          <w:sz w:val="24"/>
          <w:szCs w:val="24"/>
        </w:rPr>
        <w:t>s not</w:t>
      </w:r>
      <w:r w:rsidR="007279EE" w:rsidRPr="00CA6E66">
        <w:rPr>
          <w:rFonts w:ascii="Times New Roman" w:eastAsia="Times New Roman" w:hAnsi="Times New Roman" w:cs="Times New Roman"/>
          <w:color w:val="000000" w:themeColor="text1"/>
          <w:sz w:val="24"/>
          <w:szCs w:val="24"/>
        </w:rPr>
        <w:t xml:space="preserve"> </w:t>
      </w:r>
      <w:r w:rsidRPr="00CA6E66">
        <w:rPr>
          <w:rFonts w:ascii="Times New Roman" w:eastAsia="Times New Roman" w:hAnsi="Times New Roman" w:cs="Times New Roman"/>
          <w:color w:val="000000" w:themeColor="text1"/>
          <w:sz w:val="24"/>
          <w:szCs w:val="24"/>
        </w:rPr>
        <w:t xml:space="preserve">determined by it. Customer experience </w:t>
      </w:r>
      <w:r w:rsidR="007C55A6" w:rsidRPr="00CA6E66">
        <w:rPr>
          <w:rFonts w:ascii="Times New Roman" w:eastAsia="Times New Roman" w:hAnsi="Times New Roman" w:cs="Times New Roman"/>
          <w:color w:val="000000" w:themeColor="text1"/>
          <w:sz w:val="24"/>
          <w:szCs w:val="24"/>
        </w:rPr>
        <w:t>wa</w:t>
      </w:r>
      <w:r w:rsidRPr="00CA6E66">
        <w:rPr>
          <w:rFonts w:ascii="Times New Roman" w:eastAsia="Times New Roman" w:hAnsi="Times New Roman" w:cs="Times New Roman"/>
          <w:color w:val="000000" w:themeColor="text1"/>
          <w:sz w:val="24"/>
          <w:szCs w:val="24"/>
        </w:rPr>
        <w:t xml:space="preserve">s also enhanced by the intangible components of service quality, </w:t>
      </w:r>
      <w:r w:rsidR="007279EE" w:rsidRPr="00CA6E66">
        <w:rPr>
          <w:rFonts w:ascii="Times New Roman" w:eastAsia="Times New Roman" w:hAnsi="Times New Roman" w:cs="Times New Roman"/>
          <w:color w:val="000000" w:themeColor="text1"/>
          <w:sz w:val="24"/>
          <w:szCs w:val="24"/>
        </w:rPr>
        <w:t>including</w:t>
      </w:r>
      <w:r w:rsidRPr="00CA6E66">
        <w:rPr>
          <w:rFonts w:ascii="Times New Roman" w:eastAsia="Times New Roman" w:hAnsi="Times New Roman" w:cs="Times New Roman"/>
          <w:color w:val="000000" w:themeColor="text1"/>
          <w:sz w:val="24"/>
          <w:szCs w:val="24"/>
        </w:rPr>
        <w:t xml:space="preserve"> responsiveness, empathy, and dependability</w:t>
      </w:r>
      <w:bookmarkStart w:id="223" w:name="_Toc179114915"/>
      <w:bookmarkStart w:id="224" w:name="_Toc179114644"/>
      <w:bookmarkStart w:id="225" w:name="_Toc178957779"/>
      <w:bookmarkStart w:id="226" w:name="_Toc181817561"/>
      <w:r w:rsidR="00371FA8" w:rsidRPr="00CA6E66">
        <w:rPr>
          <w:rFonts w:ascii="Times New Roman" w:eastAsia="Times New Roman" w:hAnsi="Times New Roman" w:cs="Times New Roman"/>
          <w:color w:val="000000" w:themeColor="text1"/>
          <w:sz w:val="24"/>
          <w:szCs w:val="24"/>
        </w:rPr>
        <w:t>. The findings from this study, along with those from other research, suggest</w:t>
      </w:r>
      <w:r w:rsidR="007C55A6" w:rsidRPr="00CA6E66">
        <w:rPr>
          <w:rFonts w:ascii="Times New Roman" w:eastAsia="Times New Roman" w:hAnsi="Times New Roman" w:cs="Times New Roman"/>
          <w:color w:val="000000" w:themeColor="text1"/>
          <w:sz w:val="24"/>
          <w:szCs w:val="24"/>
        </w:rPr>
        <w:t>ed</w:t>
      </w:r>
      <w:r w:rsidR="00371FA8" w:rsidRPr="00CA6E66">
        <w:rPr>
          <w:rFonts w:ascii="Times New Roman" w:eastAsia="Times New Roman" w:hAnsi="Times New Roman" w:cs="Times New Roman"/>
          <w:color w:val="000000" w:themeColor="text1"/>
          <w:sz w:val="24"/>
          <w:szCs w:val="24"/>
        </w:rPr>
        <w:t xml:space="preserve"> that tangibility </w:t>
      </w:r>
      <w:r w:rsidR="007C55A6" w:rsidRPr="00CA6E66">
        <w:rPr>
          <w:rFonts w:ascii="Times New Roman" w:eastAsia="Times New Roman" w:hAnsi="Times New Roman" w:cs="Times New Roman"/>
          <w:color w:val="000000" w:themeColor="text1"/>
          <w:sz w:val="24"/>
          <w:szCs w:val="24"/>
        </w:rPr>
        <w:t>wa</w:t>
      </w:r>
      <w:r w:rsidR="00371FA8" w:rsidRPr="00CA6E66">
        <w:rPr>
          <w:rFonts w:ascii="Times New Roman" w:eastAsia="Times New Roman" w:hAnsi="Times New Roman" w:cs="Times New Roman"/>
          <w:color w:val="000000" w:themeColor="text1"/>
          <w:sz w:val="24"/>
          <w:szCs w:val="24"/>
        </w:rPr>
        <w:t xml:space="preserve">s a critical factor in determining service quality and influencing customer satisfaction. Tangible elements serve as visible indicators that customers use to assess service quality. </w:t>
      </w:r>
      <w:r w:rsidR="007279EE" w:rsidRPr="00CA6E66">
        <w:rPr>
          <w:rFonts w:ascii="Times New Roman" w:eastAsia="Times New Roman" w:hAnsi="Times New Roman" w:cs="Times New Roman"/>
          <w:color w:val="000000" w:themeColor="text1"/>
          <w:sz w:val="24"/>
          <w:szCs w:val="24"/>
        </w:rPr>
        <w:t xml:space="preserve">These elements, including the physical condition of facilities, staff professionalism, and the quality of communication materials, significantly influence customer perceptions and satisfaction. </w:t>
      </w:r>
      <w:r w:rsidR="00371FA8" w:rsidRPr="00CA6E66">
        <w:rPr>
          <w:rFonts w:ascii="Times New Roman" w:eastAsia="Times New Roman" w:hAnsi="Times New Roman" w:cs="Times New Roman"/>
          <w:color w:val="000000" w:themeColor="text1"/>
          <w:sz w:val="24"/>
          <w:szCs w:val="24"/>
        </w:rPr>
        <w:t>Service providers c</w:t>
      </w:r>
      <w:r w:rsidR="00683E71" w:rsidRPr="00CA6E66">
        <w:rPr>
          <w:rFonts w:ascii="Times New Roman" w:eastAsia="Times New Roman" w:hAnsi="Times New Roman" w:cs="Times New Roman"/>
          <w:color w:val="000000" w:themeColor="text1"/>
          <w:sz w:val="24"/>
          <w:szCs w:val="24"/>
        </w:rPr>
        <w:t>ould</w:t>
      </w:r>
      <w:r w:rsidR="00371FA8" w:rsidRPr="00CA6E66">
        <w:rPr>
          <w:rFonts w:ascii="Times New Roman" w:eastAsia="Times New Roman" w:hAnsi="Times New Roman" w:cs="Times New Roman"/>
          <w:color w:val="000000" w:themeColor="text1"/>
          <w:sz w:val="24"/>
          <w:szCs w:val="24"/>
        </w:rPr>
        <w:t xml:space="preserve"> </w:t>
      </w:r>
      <w:r w:rsidR="00733533" w:rsidRPr="00CA6E66">
        <w:rPr>
          <w:rFonts w:ascii="Times New Roman" w:eastAsia="Times New Roman" w:hAnsi="Times New Roman" w:cs="Times New Roman"/>
          <w:color w:val="000000" w:themeColor="text1"/>
          <w:sz w:val="24"/>
          <w:szCs w:val="24"/>
        </w:rPr>
        <w:t>augment</w:t>
      </w:r>
      <w:r w:rsidR="00371FA8" w:rsidRPr="00CA6E66">
        <w:rPr>
          <w:rFonts w:ascii="Times New Roman" w:eastAsia="Times New Roman" w:hAnsi="Times New Roman" w:cs="Times New Roman"/>
          <w:color w:val="000000" w:themeColor="text1"/>
          <w:sz w:val="24"/>
          <w:szCs w:val="24"/>
        </w:rPr>
        <w:t xml:space="preserve"> overall </w:t>
      </w:r>
      <w:r w:rsidR="00371FA8" w:rsidRPr="00CA6E66">
        <w:rPr>
          <w:rFonts w:ascii="Times New Roman" w:eastAsia="Times New Roman" w:hAnsi="Times New Roman" w:cs="Times New Roman"/>
          <w:color w:val="000000" w:themeColor="text1"/>
          <w:sz w:val="24"/>
          <w:szCs w:val="24"/>
        </w:rPr>
        <w:lastRenderedPageBreak/>
        <w:t xml:space="preserve">service quality and </w:t>
      </w:r>
      <w:r w:rsidR="00D45E2C" w:rsidRPr="00CA6E66">
        <w:rPr>
          <w:rFonts w:ascii="Times New Roman" w:eastAsia="Times New Roman" w:hAnsi="Times New Roman" w:cs="Times New Roman"/>
          <w:color w:val="000000" w:themeColor="text1"/>
          <w:sz w:val="24"/>
          <w:szCs w:val="24"/>
        </w:rPr>
        <w:t>enhance</w:t>
      </w:r>
      <w:r w:rsidR="00371FA8" w:rsidRPr="00CA6E66">
        <w:rPr>
          <w:rFonts w:ascii="Times New Roman" w:eastAsia="Times New Roman" w:hAnsi="Times New Roman" w:cs="Times New Roman"/>
          <w:color w:val="000000" w:themeColor="text1"/>
          <w:sz w:val="24"/>
          <w:szCs w:val="24"/>
        </w:rPr>
        <w:t xml:space="preserve"> </w:t>
      </w:r>
      <w:r w:rsidR="002D009B" w:rsidRPr="00CA6E66">
        <w:rPr>
          <w:rFonts w:ascii="Times New Roman" w:eastAsia="Times New Roman" w:hAnsi="Times New Roman" w:cs="Times New Roman"/>
          <w:color w:val="000000" w:themeColor="text1"/>
          <w:sz w:val="24"/>
          <w:szCs w:val="24"/>
        </w:rPr>
        <w:t>fulfillment</w:t>
      </w:r>
      <w:r w:rsidR="00371FA8" w:rsidRPr="00CA6E66">
        <w:rPr>
          <w:rFonts w:ascii="Times New Roman" w:eastAsia="Times New Roman" w:hAnsi="Times New Roman" w:cs="Times New Roman"/>
          <w:color w:val="000000" w:themeColor="text1"/>
          <w:sz w:val="24"/>
          <w:szCs w:val="24"/>
        </w:rPr>
        <w:t xml:space="preserve"> by ensuring that these tangible aspects align with customer expectations (see Table 4.5).</w:t>
      </w:r>
    </w:p>
    <w:p w14:paraId="3EDDA5F1" w14:textId="77777777" w:rsidR="003C4540" w:rsidRPr="00CA6E66" w:rsidRDefault="003C4540" w:rsidP="005F6319">
      <w:pPr>
        <w:spacing w:before="100" w:beforeAutospacing="1" w:after="0" w:line="480" w:lineRule="auto"/>
        <w:jc w:val="both"/>
        <w:rPr>
          <w:rFonts w:ascii="Times New Roman" w:eastAsia="Times New Roman" w:hAnsi="Times New Roman" w:cs="Times New Roman"/>
          <w:color w:val="000000" w:themeColor="text1"/>
          <w:sz w:val="24"/>
          <w:szCs w:val="24"/>
        </w:rPr>
      </w:pPr>
    </w:p>
    <w:p w14:paraId="583083C2" w14:textId="6C6C6692" w:rsidR="00D569F4" w:rsidRPr="00CA6E66" w:rsidRDefault="00083256" w:rsidP="003C4540">
      <w:pPr>
        <w:tabs>
          <w:tab w:val="left" w:pos="1276"/>
          <w:tab w:val="left" w:pos="1418"/>
        </w:tabs>
        <w:spacing w:after="0" w:line="480" w:lineRule="auto"/>
        <w:ind w:left="1134" w:hanging="1134"/>
        <w:jc w:val="both"/>
        <w:rPr>
          <w:rFonts w:ascii="Times New Roman" w:eastAsia="Times New Roman" w:hAnsi="Times New Roman" w:cs="Times New Roman"/>
          <w:b/>
          <w:vanish/>
          <w:color w:val="000000" w:themeColor="text1"/>
          <w:sz w:val="24"/>
          <w:szCs w:val="24"/>
        </w:rPr>
      </w:pPr>
      <w:proofErr w:type="gramStart"/>
      <w:r w:rsidRPr="00CA6E66">
        <w:rPr>
          <w:rFonts w:ascii="Times New Roman" w:hAnsi="Times New Roman" w:cs="Times New Roman"/>
          <w:b/>
          <w:color w:val="000000" w:themeColor="text1"/>
          <w:sz w:val="24"/>
          <w:szCs w:val="24"/>
        </w:rPr>
        <w:t>Table 4.</w:t>
      </w:r>
      <w:proofErr w:type="gramEnd"/>
      <w:r w:rsidRPr="00CA6E66">
        <w:rPr>
          <w:rFonts w:ascii="Times New Roman" w:hAnsi="Times New Roman" w:cs="Times New Roman"/>
          <w:b/>
          <w:color w:val="000000" w:themeColor="text1"/>
          <w:sz w:val="24"/>
          <w:szCs w:val="24"/>
        </w:rPr>
        <w:t xml:space="preserve"> </w:t>
      </w:r>
      <w:r w:rsidR="00207CFB" w:rsidRPr="00CA6E66">
        <w:rPr>
          <w:rFonts w:ascii="Times New Roman" w:hAnsi="Times New Roman" w:cs="Times New Roman"/>
          <w:b/>
          <w:color w:val="000000" w:themeColor="text1"/>
          <w:sz w:val="24"/>
          <w:szCs w:val="24"/>
        </w:rPr>
        <w:fldChar w:fldCharType="begin"/>
      </w:r>
      <w:r w:rsidR="00207CFB" w:rsidRPr="00CA6E66">
        <w:rPr>
          <w:rFonts w:ascii="Times New Roman" w:hAnsi="Times New Roman" w:cs="Times New Roman"/>
          <w:b/>
          <w:color w:val="000000" w:themeColor="text1"/>
          <w:sz w:val="24"/>
          <w:szCs w:val="24"/>
        </w:rPr>
        <w:instrText xml:space="preserve"> SEQ Table_4. \* ARABIC </w:instrText>
      </w:r>
      <w:r w:rsidR="00207CFB" w:rsidRPr="00CA6E66">
        <w:rPr>
          <w:rFonts w:ascii="Times New Roman" w:hAnsi="Times New Roman" w:cs="Times New Roman"/>
          <w:b/>
          <w:color w:val="000000" w:themeColor="text1"/>
          <w:sz w:val="24"/>
          <w:szCs w:val="24"/>
        </w:rPr>
        <w:fldChar w:fldCharType="separate"/>
      </w:r>
      <w:r w:rsidR="00145ABB">
        <w:rPr>
          <w:rFonts w:ascii="Times New Roman" w:hAnsi="Times New Roman" w:cs="Times New Roman"/>
          <w:b/>
          <w:noProof/>
          <w:color w:val="000000" w:themeColor="text1"/>
          <w:sz w:val="24"/>
          <w:szCs w:val="24"/>
        </w:rPr>
        <w:t>5</w:t>
      </w:r>
      <w:r w:rsidR="00207CFB" w:rsidRPr="00CA6E66">
        <w:rPr>
          <w:rFonts w:ascii="Times New Roman" w:hAnsi="Times New Roman" w:cs="Times New Roman"/>
          <w:b/>
          <w:noProof/>
          <w:color w:val="000000" w:themeColor="text1"/>
          <w:sz w:val="24"/>
          <w:szCs w:val="24"/>
        </w:rPr>
        <w:fldChar w:fldCharType="end"/>
      </w:r>
      <w:r w:rsidR="00A64C4C" w:rsidRPr="00CA6E66">
        <w:rPr>
          <w:rFonts w:ascii="Times New Roman" w:hAnsi="Times New Roman" w:cs="Times New Roman"/>
          <w:b/>
          <w:color w:val="000000" w:themeColor="text1"/>
          <w:sz w:val="24"/>
          <w:szCs w:val="24"/>
        </w:rPr>
        <w:tab/>
        <w:t xml:space="preserve">The </w:t>
      </w:r>
      <w:r w:rsidR="0013760B" w:rsidRPr="00CA6E66">
        <w:rPr>
          <w:rFonts w:ascii="Times New Roman" w:hAnsi="Times New Roman" w:cs="Times New Roman"/>
          <w:b/>
          <w:color w:val="000000" w:themeColor="text1"/>
          <w:sz w:val="24"/>
          <w:szCs w:val="24"/>
        </w:rPr>
        <w:t>Effect</w:t>
      </w:r>
      <w:r w:rsidR="00A64C4C" w:rsidRPr="00CA6E66">
        <w:rPr>
          <w:rFonts w:ascii="Times New Roman" w:hAnsi="Times New Roman" w:cs="Times New Roman"/>
          <w:b/>
          <w:color w:val="000000" w:themeColor="text1"/>
          <w:sz w:val="24"/>
          <w:szCs w:val="24"/>
        </w:rPr>
        <w:t xml:space="preserve"> of </w:t>
      </w:r>
      <w:r w:rsidR="0013760B" w:rsidRPr="00CA6E66">
        <w:rPr>
          <w:rFonts w:ascii="Times New Roman" w:hAnsi="Times New Roman" w:cs="Times New Roman"/>
          <w:b/>
          <w:color w:val="000000" w:themeColor="text1"/>
          <w:sz w:val="24"/>
          <w:szCs w:val="24"/>
        </w:rPr>
        <w:t>Tangibility</w:t>
      </w:r>
      <w:r w:rsidR="00A64C4C" w:rsidRPr="00CA6E66">
        <w:rPr>
          <w:rFonts w:ascii="Times New Roman" w:hAnsi="Times New Roman" w:cs="Times New Roman"/>
          <w:b/>
          <w:color w:val="000000" w:themeColor="text1"/>
          <w:sz w:val="24"/>
          <w:szCs w:val="24"/>
        </w:rPr>
        <w:t xml:space="preserve"> on </w:t>
      </w:r>
      <w:r w:rsidR="0013760B" w:rsidRPr="00CA6E66">
        <w:rPr>
          <w:rFonts w:ascii="Times New Roman" w:hAnsi="Times New Roman" w:cs="Times New Roman"/>
          <w:b/>
          <w:color w:val="000000" w:themeColor="text1"/>
          <w:sz w:val="24"/>
          <w:szCs w:val="24"/>
        </w:rPr>
        <w:t xml:space="preserve">Customer Satisfaction </w:t>
      </w:r>
      <w:r w:rsidR="00A64C4C" w:rsidRPr="00CA6E66">
        <w:rPr>
          <w:rFonts w:ascii="Times New Roman" w:hAnsi="Times New Roman" w:cs="Times New Roman"/>
          <w:b/>
          <w:color w:val="000000" w:themeColor="text1"/>
          <w:sz w:val="24"/>
          <w:szCs w:val="24"/>
        </w:rPr>
        <w:t>in TANESCO</w:t>
      </w:r>
      <w:bookmarkEnd w:id="223"/>
      <w:bookmarkEnd w:id="224"/>
      <w:bookmarkEnd w:id="225"/>
      <w:bookmarkEnd w:id="226"/>
      <w:r w:rsidR="00A64C4C" w:rsidRPr="00CA6E66">
        <w:rPr>
          <w:rFonts w:ascii="Times New Roman" w:eastAsia="Times New Roman" w:hAnsi="Times New Roman" w:cs="Times New Roman"/>
          <w:b/>
          <w:vanish/>
          <w:color w:val="000000" w:themeColor="text1"/>
          <w:sz w:val="24"/>
          <w:szCs w:val="24"/>
        </w:rPr>
        <w:t>Top of Form</w:t>
      </w:r>
      <w:r w:rsidR="0013760B" w:rsidRPr="00CA6E66">
        <w:rPr>
          <w:rFonts w:ascii="Times New Roman" w:eastAsia="Times New Roman" w:hAnsi="Times New Roman" w:cs="Times New Roman"/>
          <w:b/>
          <w:vanish/>
          <w:color w:val="000000" w:themeColor="text1"/>
          <w:sz w:val="24"/>
          <w:szCs w:val="24"/>
        </w:rPr>
        <w:fldChar w:fldCharType="begin"/>
      </w:r>
      <w:r w:rsidR="0013760B" w:rsidRPr="00CA6E66">
        <w:rPr>
          <w:color w:val="000000" w:themeColor="text1"/>
        </w:rPr>
        <w:instrText xml:space="preserve"> TC "</w:instrText>
      </w:r>
      <w:bookmarkStart w:id="227" w:name="_Toc203238276"/>
      <w:r w:rsidR="0013760B" w:rsidRPr="00CA6E66">
        <w:rPr>
          <w:rFonts w:ascii="Times New Roman" w:hAnsi="Times New Roman" w:cs="Times New Roman"/>
          <w:b/>
          <w:color w:val="000000" w:themeColor="text1"/>
          <w:sz w:val="24"/>
          <w:szCs w:val="24"/>
        </w:rPr>
        <w:instrText xml:space="preserve">Table 4. </w:instrText>
      </w:r>
      <w:r w:rsidR="0013760B" w:rsidRPr="00CA6E66">
        <w:rPr>
          <w:rFonts w:ascii="Times New Roman" w:hAnsi="Times New Roman" w:cs="Times New Roman"/>
          <w:b/>
          <w:noProof/>
          <w:color w:val="000000" w:themeColor="text1"/>
          <w:sz w:val="24"/>
          <w:szCs w:val="24"/>
        </w:rPr>
        <w:instrText>5</w:instrText>
      </w:r>
      <w:r w:rsidR="0013760B" w:rsidRPr="00CA6E66">
        <w:rPr>
          <w:rFonts w:ascii="Times New Roman" w:hAnsi="Times New Roman" w:cs="Times New Roman"/>
          <w:b/>
          <w:color w:val="000000" w:themeColor="text1"/>
          <w:sz w:val="24"/>
          <w:szCs w:val="24"/>
        </w:rPr>
        <w:tab/>
        <w:instrText>The Effect of Tangibility on Customer Satisfaction in TANESCO</w:instrText>
      </w:r>
      <w:bookmarkEnd w:id="227"/>
      <w:r w:rsidR="0013760B" w:rsidRPr="00CA6E66">
        <w:rPr>
          <w:color w:val="000000" w:themeColor="text1"/>
        </w:rPr>
        <w:instrText xml:space="preserve">" \f T \l "1" </w:instrText>
      </w:r>
      <w:r w:rsidR="0013760B" w:rsidRPr="00CA6E66">
        <w:rPr>
          <w:rFonts w:ascii="Times New Roman" w:eastAsia="Times New Roman" w:hAnsi="Times New Roman" w:cs="Times New Roman"/>
          <w:b/>
          <w:vanish/>
          <w:color w:val="000000" w:themeColor="text1"/>
          <w:sz w:val="24"/>
          <w:szCs w:val="24"/>
        </w:rPr>
        <w:fldChar w:fldCharType="end"/>
      </w:r>
    </w:p>
    <w:p w14:paraId="583B8603" w14:textId="77777777" w:rsidR="00D569F4" w:rsidRPr="00CA6E66" w:rsidRDefault="00A64C4C" w:rsidP="005F6319">
      <w:pPr>
        <w:pBdr>
          <w:top w:val="single" w:sz="6" w:space="1" w:color="auto"/>
        </w:pBdr>
        <w:spacing w:after="0" w:line="480" w:lineRule="auto"/>
        <w:jc w:val="both"/>
        <w:rPr>
          <w:rFonts w:ascii="Times New Roman" w:eastAsia="Times New Roman" w:hAnsi="Times New Roman" w:cs="Times New Roman"/>
          <w:b/>
          <w:vanish/>
          <w:color w:val="000000" w:themeColor="text1"/>
          <w:sz w:val="24"/>
          <w:szCs w:val="24"/>
        </w:rPr>
      </w:pPr>
      <w:r w:rsidRPr="00CA6E66">
        <w:rPr>
          <w:rFonts w:ascii="Times New Roman" w:eastAsia="Times New Roman" w:hAnsi="Times New Roman" w:cs="Times New Roman"/>
          <w:b/>
          <w:vanish/>
          <w:color w:val="000000" w:themeColor="text1"/>
          <w:sz w:val="24"/>
          <w:szCs w:val="24"/>
        </w:rPr>
        <w:t>Bottom of Form</w:t>
      </w:r>
    </w:p>
    <w:p w14:paraId="7E910770" w14:textId="77777777" w:rsidR="00D569F4" w:rsidRPr="00CA6E66" w:rsidRDefault="00D569F4" w:rsidP="005F6319">
      <w:pPr>
        <w:spacing w:after="0" w:line="480" w:lineRule="auto"/>
        <w:contextualSpacing/>
        <w:jc w:val="both"/>
        <w:rPr>
          <w:rFonts w:ascii="Times New Roman" w:hAnsi="Times New Roman" w:cs="Times New Roman"/>
          <w:b/>
          <w:color w:val="000000" w:themeColor="text1"/>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16"/>
        <w:gridCol w:w="507"/>
        <w:gridCol w:w="636"/>
        <w:gridCol w:w="463"/>
        <w:gridCol w:w="646"/>
        <w:gridCol w:w="430"/>
        <w:gridCol w:w="573"/>
        <w:gridCol w:w="488"/>
        <w:gridCol w:w="636"/>
        <w:gridCol w:w="457"/>
        <w:gridCol w:w="1385"/>
      </w:tblGrid>
      <w:tr w:rsidR="003C4540" w:rsidRPr="00CA6E66" w14:paraId="4DE445FE" w14:textId="77777777" w:rsidTr="003C4540">
        <w:tc>
          <w:tcPr>
            <w:tcW w:w="1323" w:type="pct"/>
            <w:vMerge w:val="restart"/>
            <w:shd w:val="clear" w:color="auto" w:fill="F2F2F2" w:themeFill="background1" w:themeFillShade="F2"/>
          </w:tcPr>
          <w:p w14:paraId="1CD7588A" w14:textId="77777777" w:rsidR="00D569F4" w:rsidRPr="00CA6E66" w:rsidRDefault="00A64C4C" w:rsidP="003C4540">
            <w:pPr>
              <w:spacing w:after="0" w:line="240" w:lineRule="auto"/>
              <w:jc w:val="both"/>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Statements</w:t>
            </w:r>
          </w:p>
        </w:tc>
        <w:tc>
          <w:tcPr>
            <w:tcW w:w="679" w:type="pct"/>
            <w:gridSpan w:val="2"/>
            <w:shd w:val="clear" w:color="auto" w:fill="F2F2F2" w:themeFill="background1" w:themeFillShade="F2"/>
          </w:tcPr>
          <w:p w14:paraId="0C6C5B8F" w14:textId="77777777" w:rsidR="00D569F4" w:rsidRPr="00CA6E66" w:rsidRDefault="00A64C4C" w:rsidP="003C4540">
            <w:pPr>
              <w:spacing w:after="0" w:line="240" w:lineRule="auto"/>
              <w:jc w:val="both"/>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Strongly Disagree</w:t>
            </w:r>
          </w:p>
        </w:tc>
        <w:tc>
          <w:tcPr>
            <w:tcW w:w="642" w:type="pct"/>
            <w:gridSpan w:val="2"/>
            <w:shd w:val="clear" w:color="auto" w:fill="F2F2F2" w:themeFill="background1" w:themeFillShade="F2"/>
          </w:tcPr>
          <w:p w14:paraId="340143FB" w14:textId="77777777" w:rsidR="00D569F4" w:rsidRPr="00CA6E66" w:rsidRDefault="00A64C4C" w:rsidP="003C4540">
            <w:pPr>
              <w:spacing w:after="0" w:line="240" w:lineRule="auto"/>
              <w:jc w:val="both"/>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Disagree</w:t>
            </w:r>
          </w:p>
        </w:tc>
        <w:tc>
          <w:tcPr>
            <w:tcW w:w="581" w:type="pct"/>
            <w:gridSpan w:val="2"/>
            <w:shd w:val="clear" w:color="auto" w:fill="F2F2F2" w:themeFill="background1" w:themeFillShade="F2"/>
          </w:tcPr>
          <w:p w14:paraId="2F99D584" w14:textId="77777777" w:rsidR="00D569F4" w:rsidRPr="00CA6E66" w:rsidRDefault="00A64C4C" w:rsidP="003C4540">
            <w:pPr>
              <w:spacing w:after="0" w:line="240" w:lineRule="auto"/>
              <w:jc w:val="both"/>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 xml:space="preserve">Neutral </w:t>
            </w:r>
          </w:p>
        </w:tc>
        <w:tc>
          <w:tcPr>
            <w:tcW w:w="666" w:type="pct"/>
            <w:gridSpan w:val="2"/>
            <w:shd w:val="clear" w:color="auto" w:fill="F2F2F2" w:themeFill="background1" w:themeFillShade="F2"/>
          </w:tcPr>
          <w:p w14:paraId="3BA100EB" w14:textId="77777777" w:rsidR="00D569F4" w:rsidRPr="00CA6E66" w:rsidRDefault="00A64C4C" w:rsidP="003C4540">
            <w:pPr>
              <w:spacing w:after="0" w:line="240" w:lineRule="auto"/>
              <w:jc w:val="both"/>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Agree</w:t>
            </w:r>
          </w:p>
        </w:tc>
        <w:tc>
          <w:tcPr>
            <w:tcW w:w="1109" w:type="pct"/>
            <w:gridSpan w:val="2"/>
            <w:shd w:val="clear" w:color="auto" w:fill="F2F2F2" w:themeFill="background1" w:themeFillShade="F2"/>
          </w:tcPr>
          <w:p w14:paraId="2AAD1AA7" w14:textId="77777777" w:rsidR="00D569F4" w:rsidRPr="00CA6E66" w:rsidRDefault="00A64C4C" w:rsidP="003C4540">
            <w:pPr>
              <w:spacing w:after="0" w:line="240" w:lineRule="auto"/>
              <w:jc w:val="both"/>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Strongly Agree</w:t>
            </w:r>
          </w:p>
        </w:tc>
      </w:tr>
      <w:tr w:rsidR="003C4540" w:rsidRPr="00CA6E66" w14:paraId="7F196578" w14:textId="77777777" w:rsidTr="003C4540">
        <w:tc>
          <w:tcPr>
            <w:tcW w:w="1323" w:type="pct"/>
            <w:vMerge/>
            <w:shd w:val="clear" w:color="auto" w:fill="F2F2F2" w:themeFill="background1" w:themeFillShade="F2"/>
          </w:tcPr>
          <w:p w14:paraId="495E0C7F" w14:textId="77777777" w:rsidR="00D569F4" w:rsidRPr="00CA6E66" w:rsidRDefault="00D569F4" w:rsidP="003C4540">
            <w:pPr>
              <w:spacing w:after="0" w:line="240" w:lineRule="auto"/>
              <w:jc w:val="both"/>
              <w:rPr>
                <w:rFonts w:ascii="Times New Roman" w:hAnsi="Times New Roman" w:cs="Times New Roman"/>
                <w:b/>
                <w:color w:val="000000" w:themeColor="text1"/>
                <w:sz w:val="24"/>
                <w:szCs w:val="24"/>
              </w:rPr>
            </w:pPr>
          </w:p>
        </w:tc>
        <w:tc>
          <w:tcPr>
            <w:tcW w:w="310" w:type="pct"/>
            <w:tcBorders>
              <w:right w:val="single" w:sz="4" w:space="0" w:color="auto"/>
            </w:tcBorders>
            <w:shd w:val="clear" w:color="auto" w:fill="F2F2F2" w:themeFill="background1" w:themeFillShade="F2"/>
          </w:tcPr>
          <w:p w14:paraId="38123B34" w14:textId="77777777" w:rsidR="00D569F4" w:rsidRPr="00CA6E66" w:rsidRDefault="00A64C4C" w:rsidP="003C4540">
            <w:pPr>
              <w:spacing w:after="0" w:line="240" w:lineRule="auto"/>
              <w:jc w:val="both"/>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F</w:t>
            </w:r>
          </w:p>
        </w:tc>
        <w:tc>
          <w:tcPr>
            <w:tcW w:w="368" w:type="pct"/>
            <w:tcBorders>
              <w:left w:val="single" w:sz="4" w:space="0" w:color="auto"/>
            </w:tcBorders>
            <w:shd w:val="clear" w:color="auto" w:fill="F2F2F2" w:themeFill="background1" w:themeFillShade="F2"/>
          </w:tcPr>
          <w:p w14:paraId="2E761647" w14:textId="77777777" w:rsidR="00D569F4" w:rsidRPr="00CA6E66" w:rsidRDefault="00A64C4C" w:rsidP="003C4540">
            <w:pPr>
              <w:spacing w:after="0" w:line="240" w:lineRule="auto"/>
              <w:jc w:val="both"/>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w:t>
            </w:r>
          </w:p>
        </w:tc>
        <w:tc>
          <w:tcPr>
            <w:tcW w:w="268" w:type="pct"/>
            <w:tcBorders>
              <w:right w:val="single" w:sz="4" w:space="0" w:color="auto"/>
            </w:tcBorders>
            <w:shd w:val="clear" w:color="auto" w:fill="F2F2F2" w:themeFill="background1" w:themeFillShade="F2"/>
          </w:tcPr>
          <w:p w14:paraId="03417A36" w14:textId="77777777" w:rsidR="00D569F4" w:rsidRPr="00CA6E66" w:rsidRDefault="00A64C4C" w:rsidP="003C4540">
            <w:pPr>
              <w:spacing w:after="0" w:line="240" w:lineRule="auto"/>
              <w:jc w:val="both"/>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F</w:t>
            </w:r>
          </w:p>
        </w:tc>
        <w:tc>
          <w:tcPr>
            <w:tcW w:w="374" w:type="pct"/>
            <w:tcBorders>
              <w:left w:val="single" w:sz="4" w:space="0" w:color="auto"/>
            </w:tcBorders>
            <w:shd w:val="clear" w:color="auto" w:fill="F2F2F2" w:themeFill="background1" w:themeFillShade="F2"/>
          </w:tcPr>
          <w:p w14:paraId="01FA29FC" w14:textId="77777777" w:rsidR="00D569F4" w:rsidRPr="00CA6E66" w:rsidRDefault="00A64C4C" w:rsidP="003C4540">
            <w:pPr>
              <w:spacing w:after="0" w:line="240" w:lineRule="auto"/>
              <w:jc w:val="both"/>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w:t>
            </w:r>
          </w:p>
        </w:tc>
        <w:tc>
          <w:tcPr>
            <w:tcW w:w="249" w:type="pct"/>
            <w:tcBorders>
              <w:right w:val="single" w:sz="4" w:space="0" w:color="auto"/>
            </w:tcBorders>
            <w:shd w:val="clear" w:color="auto" w:fill="F2F2F2" w:themeFill="background1" w:themeFillShade="F2"/>
          </w:tcPr>
          <w:p w14:paraId="75295D25" w14:textId="77777777" w:rsidR="00D569F4" w:rsidRPr="00CA6E66" w:rsidRDefault="00A64C4C" w:rsidP="003C4540">
            <w:pPr>
              <w:spacing w:after="0" w:line="240" w:lineRule="auto"/>
              <w:jc w:val="both"/>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F</w:t>
            </w:r>
          </w:p>
        </w:tc>
        <w:tc>
          <w:tcPr>
            <w:tcW w:w="332" w:type="pct"/>
            <w:tcBorders>
              <w:left w:val="single" w:sz="4" w:space="0" w:color="auto"/>
            </w:tcBorders>
            <w:shd w:val="clear" w:color="auto" w:fill="F2F2F2" w:themeFill="background1" w:themeFillShade="F2"/>
          </w:tcPr>
          <w:p w14:paraId="4EE758E9" w14:textId="77777777" w:rsidR="00D569F4" w:rsidRPr="00CA6E66" w:rsidRDefault="00A64C4C" w:rsidP="003C4540">
            <w:pPr>
              <w:spacing w:after="0" w:line="240" w:lineRule="auto"/>
              <w:jc w:val="both"/>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w:t>
            </w:r>
          </w:p>
        </w:tc>
        <w:tc>
          <w:tcPr>
            <w:tcW w:w="298" w:type="pct"/>
            <w:tcBorders>
              <w:right w:val="single" w:sz="4" w:space="0" w:color="auto"/>
            </w:tcBorders>
            <w:shd w:val="clear" w:color="auto" w:fill="F2F2F2" w:themeFill="background1" w:themeFillShade="F2"/>
          </w:tcPr>
          <w:p w14:paraId="1C4ABA63" w14:textId="77777777" w:rsidR="00D569F4" w:rsidRPr="00CA6E66" w:rsidRDefault="00A64C4C" w:rsidP="003C4540">
            <w:pPr>
              <w:spacing w:after="0" w:line="240" w:lineRule="auto"/>
              <w:jc w:val="both"/>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F</w:t>
            </w:r>
          </w:p>
        </w:tc>
        <w:tc>
          <w:tcPr>
            <w:tcW w:w="368" w:type="pct"/>
            <w:tcBorders>
              <w:left w:val="single" w:sz="4" w:space="0" w:color="auto"/>
            </w:tcBorders>
            <w:shd w:val="clear" w:color="auto" w:fill="F2F2F2" w:themeFill="background1" w:themeFillShade="F2"/>
          </w:tcPr>
          <w:p w14:paraId="79DD3656" w14:textId="77777777" w:rsidR="00D569F4" w:rsidRPr="00CA6E66" w:rsidRDefault="00A64C4C" w:rsidP="003C4540">
            <w:pPr>
              <w:spacing w:after="0" w:line="240" w:lineRule="auto"/>
              <w:jc w:val="both"/>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w:t>
            </w:r>
          </w:p>
        </w:tc>
        <w:tc>
          <w:tcPr>
            <w:tcW w:w="276" w:type="pct"/>
            <w:tcBorders>
              <w:right w:val="single" w:sz="4" w:space="0" w:color="auto"/>
            </w:tcBorders>
            <w:shd w:val="clear" w:color="auto" w:fill="F2F2F2" w:themeFill="background1" w:themeFillShade="F2"/>
          </w:tcPr>
          <w:p w14:paraId="367A814C" w14:textId="77777777" w:rsidR="00D569F4" w:rsidRPr="00CA6E66" w:rsidRDefault="00A64C4C" w:rsidP="003C4540">
            <w:pPr>
              <w:spacing w:after="0" w:line="240" w:lineRule="auto"/>
              <w:jc w:val="both"/>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F</w:t>
            </w:r>
          </w:p>
        </w:tc>
        <w:tc>
          <w:tcPr>
            <w:tcW w:w="834" w:type="pct"/>
            <w:tcBorders>
              <w:left w:val="single" w:sz="4" w:space="0" w:color="auto"/>
            </w:tcBorders>
            <w:shd w:val="clear" w:color="auto" w:fill="F2F2F2" w:themeFill="background1" w:themeFillShade="F2"/>
          </w:tcPr>
          <w:p w14:paraId="14BF046C" w14:textId="77777777" w:rsidR="00D569F4" w:rsidRPr="00CA6E66" w:rsidRDefault="00A64C4C" w:rsidP="003C4540">
            <w:pPr>
              <w:spacing w:after="0" w:line="240" w:lineRule="auto"/>
              <w:jc w:val="both"/>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w:t>
            </w:r>
          </w:p>
        </w:tc>
      </w:tr>
      <w:tr w:rsidR="003C4540" w:rsidRPr="00CA6E66" w14:paraId="3646B9EC" w14:textId="77777777" w:rsidTr="003C4540">
        <w:tc>
          <w:tcPr>
            <w:tcW w:w="1323" w:type="pct"/>
            <w:shd w:val="clear" w:color="auto" w:fill="auto"/>
          </w:tcPr>
          <w:p w14:paraId="0C569C51" w14:textId="77777777" w:rsidR="00D569F4" w:rsidRPr="00CA6E66" w:rsidRDefault="00A64C4C" w:rsidP="003C4540">
            <w:pPr>
              <w:spacing w:after="0" w:line="24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The image of the service provider to the Public is good</w:t>
            </w:r>
          </w:p>
        </w:tc>
        <w:tc>
          <w:tcPr>
            <w:tcW w:w="310" w:type="pct"/>
            <w:tcBorders>
              <w:right w:val="single" w:sz="4" w:space="0" w:color="auto"/>
            </w:tcBorders>
            <w:shd w:val="clear" w:color="auto" w:fill="auto"/>
          </w:tcPr>
          <w:p w14:paraId="71B77C4E" w14:textId="77777777" w:rsidR="00D569F4" w:rsidRPr="00CA6E66" w:rsidRDefault="00A64C4C"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13</w:t>
            </w:r>
          </w:p>
        </w:tc>
        <w:tc>
          <w:tcPr>
            <w:tcW w:w="368" w:type="pct"/>
            <w:tcBorders>
              <w:left w:val="single" w:sz="4" w:space="0" w:color="auto"/>
            </w:tcBorders>
            <w:shd w:val="clear" w:color="auto" w:fill="auto"/>
          </w:tcPr>
          <w:p w14:paraId="2728B4F9" w14:textId="77777777" w:rsidR="00D569F4" w:rsidRPr="00CA6E66" w:rsidRDefault="00A64C4C"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14.3</w:t>
            </w:r>
          </w:p>
        </w:tc>
        <w:tc>
          <w:tcPr>
            <w:tcW w:w="268" w:type="pct"/>
            <w:tcBorders>
              <w:right w:val="single" w:sz="4" w:space="0" w:color="auto"/>
            </w:tcBorders>
            <w:shd w:val="clear" w:color="auto" w:fill="auto"/>
          </w:tcPr>
          <w:p w14:paraId="5FB37904" w14:textId="77777777" w:rsidR="00D569F4" w:rsidRPr="00CA6E66" w:rsidRDefault="00A64C4C"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17</w:t>
            </w:r>
          </w:p>
        </w:tc>
        <w:tc>
          <w:tcPr>
            <w:tcW w:w="374" w:type="pct"/>
            <w:tcBorders>
              <w:left w:val="single" w:sz="4" w:space="0" w:color="auto"/>
            </w:tcBorders>
            <w:shd w:val="clear" w:color="auto" w:fill="auto"/>
          </w:tcPr>
          <w:p w14:paraId="03367004" w14:textId="77777777" w:rsidR="00D569F4" w:rsidRPr="00CA6E66" w:rsidRDefault="00A64C4C"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18.7</w:t>
            </w:r>
          </w:p>
        </w:tc>
        <w:tc>
          <w:tcPr>
            <w:tcW w:w="249" w:type="pct"/>
            <w:tcBorders>
              <w:right w:val="single" w:sz="4" w:space="0" w:color="auto"/>
            </w:tcBorders>
            <w:shd w:val="clear" w:color="auto" w:fill="auto"/>
          </w:tcPr>
          <w:p w14:paraId="5A73E999" w14:textId="77777777" w:rsidR="00D569F4" w:rsidRPr="00CA6E66" w:rsidRDefault="00A64C4C"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5</w:t>
            </w:r>
          </w:p>
        </w:tc>
        <w:tc>
          <w:tcPr>
            <w:tcW w:w="332" w:type="pct"/>
            <w:tcBorders>
              <w:left w:val="single" w:sz="4" w:space="0" w:color="auto"/>
            </w:tcBorders>
            <w:shd w:val="clear" w:color="auto" w:fill="auto"/>
          </w:tcPr>
          <w:p w14:paraId="2BD56981" w14:textId="77777777" w:rsidR="00D569F4" w:rsidRPr="00CA6E66" w:rsidRDefault="00A64C4C"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5.5</w:t>
            </w:r>
          </w:p>
        </w:tc>
        <w:tc>
          <w:tcPr>
            <w:tcW w:w="298" w:type="pct"/>
            <w:tcBorders>
              <w:right w:val="single" w:sz="4" w:space="0" w:color="auto"/>
            </w:tcBorders>
            <w:shd w:val="clear" w:color="auto" w:fill="auto"/>
          </w:tcPr>
          <w:p w14:paraId="353D38F4" w14:textId="77777777" w:rsidR="00D569F4" w:rsidRPr="00CA6E66" w:rsidRDefault="00A64C4C"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39</w:t>
            </w:r>
          </w:p>
        </w:tc>
        <w:tc>
          <w:tcPr>
            <w:tcW w:w="368" w:type="pct"/>
            <w:tcBorders>
              <w:left w:val="single" w:sz="4" w:space="0" w:color="auto"/>
            </w:tcBorders>
            <w:shd w:val="clear" w:color="auto" w:fill="auto"/>
          </w:tcPr>
          <w:p w14:paraId="08BEC03C" w14:textId="77777777" w:rsidR="00D569F4" w:rsidRPr="00CA6E66" w:rsidRDefault="00A64C4C"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42.9</w:t>
            </w:r>
          </w:p>
        </w:tc>
        <w:tc>
          <w:tcPr>
            <w:tcW w:w="276" w:type="pct"/>
            <w:tcBorders>
              <w:right w:val="single" w:sz="4" w:space="0" w:color="auto"/>
            </w:tcBorders>
            <w:shd w:val="clear" w:color="auto" w:fill="auto"/>
          </w:tcPr>
          <w:p w14:paraId="18E17E3D" w14:textId="77777777" w:rsidR="00D569F4" w:rsidRPr="00CA6E66" w:rsidRDefault="00A64C4C"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17</w:t>
            </w:r>
          </w:p>
        </w:tc>
        <w:tc>
          <w:tcPr>
            <w:tcW w:w="834" w:type="pct"/>
            <w:tcBorders>
              <w:left w:val="single" w:sz="4" w:space="0" w:color="auto"/>
            </w:tcBorders>
            <w:shd w:val="clear" w:color="auto" w:fill="auto"/>
          </w:tcPr>
          <w:p w14:paraId="1DB4A5BB" w14:textId="77777777" w:rsidR="00D569F4" w:rsidRPr="00CA6E66" w:rsidRDefault="00A64C4C"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18.7</w:t>
            </w:r>
          </w:p>
        </w:tc>
      </w:tr>
      <w:tr w:rsidR="003C4540" w:rsidRPr="00CA6E66" w14:paraId="2D34C5A5" w14:textId="77777777" w:rsidTr="003C4540">
        <w:tc>
          <w:tcPr>
            <w:tcW w:w="1323" w:type="pct"/>
            <w:shd w:val="clear" w:color="auto" w:fill="auto"/>
          </w:tcPr>
          <w:p w14:paraId="5257550C" w14:textId="77777777" w:rsidR="00D569F4" w:rsidRPr="00CA6E66" w:rsidRDefault="00A64C4C" w:rsidP="003C4540">
            <w:pPr>
              <w:spacing w:after="0" w:line="24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The materials associated with the service are visually appealing</w:t>
            </w:r>
          </w:p>
        </w:tc>
        <w:tc>
          <w:tcPr>
            <w:tcW w:w="310" w:type="pct"/>
            <w:tcBorders>
              <w:right w:val="single" w:sz="4" w:space="0" w:color="auto"/>
            </w:tcBorders>
            <w:shd w:val="clear" w:color="auto" w:fill="auto"/>
          </w:tcPr>
          <w:p w14:paraId="7B667DAE" w14:textId="77777777" w:rsidR="00D569F4" w:rsidRPr="00CA6E66" w:rsidRDefault="00A64C4C"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8</w:t>
            </w:r>
          </w:p>
        </w:tc>
        <w:tc>
          <w:tcPr>
            <w:tcW w:w="368" w:type="pct"/>
            <w:tcBorders>
              <w:left w:val="single" w:sz="4" w:space="0" w:color="auto"/>
            </w:tcBorders>
            <w:shd w:val="clear" w:color="auto" w:fill="auto"/>
          </w:tcPr>
          <w:p w14:paraId="25F071A0" w14:textId="77777777" w:rsidR="00D569F4" w:rsidRPr="00CA6E66" w:rsidRDefault="00A64C4C"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8.8</w:t>
            </w:r>
          </w:p>
        </w:tc>
        <w:tc>
          <w:tcPr>
            <w:tcW w:w="268" w:type="pct"/>
            <w:tcBorders>
              <w:right w:val="single" w:sz="4" w:space="0" w:color="auto"/>
            </w:tcBorders>
            <w:shd w:val="clear" w:color="auto" w:fill="auto"/>
          </w:tcPr>
          <w:p w14:paraId="1443D2E1" w14:textId="77777777" w:rsidR="00D569F4" w:rsidRPr="00CA6E66" w:rsidRDefault="00A64C4C"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13</w:t>
            </w:r>
          </w:p>
        </w:tc>
        <w:tc>
          <w:tcPr>
            <w:tcW w:w="374" w:type="pct"/>
            <w:tcBorders>
              <w:left w:val="single" w:sz="4" w:space="0" w:color="auto"/>
            </w:tcBorders>
            <w:shd w:val="clear" w:color="auto" w:fill="auto"/>
          </w:tcPr>
          <w:p w14:paraId="08FDCDB8" w14:textId="77777777" w:rsidR="00D569F4" w:rsidRPr="00CA6E66" w:rsidRDefault="00A64C4C"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14.3</w:t>
            </w:r>
          </w:p>
        </w:tc>
        <w:tc>
          <w:tcPr>
            <w:tcW w:w="249" w:type="pct"/>
            <w:tcBorders>
              <w:right w:val="single" w:sz="4" w:space="0" w:color="auto"/>
            </w:tcBorders>
            <w:shd w:val="clear" w:color="auto" w:fill="auto"/>
          </w:tcPr>
          <w:p w14:paraId="0BC9C65E" w14:textId="77777777" w:rsidR="00D569F4" w:rsidRPr="00CA6E66" w:rsidRDefault="00A64C4C"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3</w:t>
            </w:r>
          </w:p>
        </w:tc>
        <w:tc>
          <w:tcPr>
            <w:tcW w:w="332" w:type="pct"/>
            <w:tcBorders>
              <w:left w:val="single" w:sz="4" w:space="0" w:color="auto"/>
            </w:tcBorders>
            <w:shd w:val="clear" w:color="auto" w:fill="auto"/>
          </w:tcPr>
          <w:p w14:paraId="56CBB24E" w14:textId="77777777" w:rsidR="00D569F4" w:rsidRPr="00CA6E66" w:rsidRDefault="00A64C4C"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3.3</w:t>
            </w:r>
          </w:p>
        </w:tc>
        <w:tc>
          <w:tcPr>
            <w:tcW w:w="298" w:type="pct"/>
            <w:tcBorders>
              <w:right w:val="single" w:sz="4" w:space="0" w:color="auto"/>
            </w:tcBorders>
            <w:shd w:val="clear" w:color="auto" w:fill="auto"/>
          </w:tcPr>
          <w:p w14:paraId="5F842FFA" w14:textId="77777777" w:rsidR="00D569F4" w:rsidRPr="00CA6E66" w:rsidRDefault="00A64C4C"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53</w:t>
            </w:r>
          </w:p>
        </w:tc>
        <w:tc>
          <w:tcPr>
            <w:tcW w:w="368" w:type="pct"/>
            <w:tcBorders>
              <w:left w:val="single" w:sz="4" w:space="0" w:color="auto"/>
            </w:tcBorders>
            <w:shd w:val="clear" w:color="auto" w:fill="auto"/>
          </w:tcPr>
          <w:p w14:paraId="6D317B42" w14:textId="77777777" w:rsidR="00D569F4" w:rsidRPr="00CA6E66" w:rsidRDefault="00A64C4C"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58.2</w:t>
            </w:r>
          </w:p>
        </w:tc>
        <w:tc>
          <w:tcPr>
            <w:tcW w:w="276" w:type="pct"/>
            <w:tcBorders>
              <w:right w:val="single" w:sz="4" w:space="0" w:color="auto"/>
            </w:tcBorders>
            <w:shd w:val="clear" w:color="auto" w:fill="auto"/>
          </w:tcPr>
          <w:p w14:paraId="1E529355" w14:textId="77777777" w:rsidR="00D569F4" w:rsidRPr="00CA6E66" w:rsidRDefault="00A64C4C"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14</w:t>
            </w:r>
          </w:p>
        </w:tc>
        <w:tc>
          <w:tcPr>
            <w:tcW w:w="834" w:type="pct"/>
            <w:tcBorders>
              <w:left w:val="single" w:sz="4" w:space="0" w:color="auto"/>
            </w:tcBorders>
            <w:shd w:val="clear" w:color="auto" w:fill="auto"/>
          </w:tcPr>
          <w:p w14:paraId="60EADD33" w14:textId="77777777" w:rsidR="00D569F4" w:rsidRPr="00CA6E66" w:rsidRDefault="00A64C4C"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15.4</w:t>
            </w:r>
          </w:p>
        </w:tc>
      </w:tr>
      <w:tr w:rsidR="003C4540" w:rsidRPr="00CA6E66" w14:paraId="5BECDA9A" w14:textId="77777777" w:rsidTr="003C4540">
        <w:tc>
          <w:tcPr>
            <w:tcW w:w="1323" w:type="pct"/>
            <w:shd w:val="clear" w:color="auto" w:fill="auto"/>
          </w:tcPr>
          <w:p w14:paraId="5C8F15CB" w14:textId="77777777" w:rsidR="00D569F4" w:rsidRPr="00CA6E66" w:rsidRDefault="00A64C4C" w:rsidP="003C4540">
            <w:pPr>
              <w:spacing w:after="0" w:line="24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The environment and maintenance of the electricity service facilities is satisfactory.</w:t>
            </w:r>
          </w:p>
        </w:tc>
        <w:tc>
          <w:tcPr>
            <w:tcW w:w="310" w:type="pct"/>
            <w:tcBorders>
              <w:right w:val="single" w:sz="4" w:space="0" w:color="auto"/>
            </w:tcBorders>
            <w:shd w:val="clear" w:color="auto" w:fill="auto"/>
          </w:tcPr>
          <w:p w14:paraId="7843F831" w14:textId="77777777" w:rsidR="00D569F4" w:rsidRPr="00CA6E66" w:rsidRDefault="00A64C4C"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12</w:t>
            </w:r>
          </w:p>
        </w:tc>
        <w:tc>
          <w:tcPr>
            <w:tcW w:w="368" w:type="pct"/>
            <w:tcBorders>
              <w:left w:val="single" w:sz="4" w:space="0" w:color="auto"/>
            </w:tcBorders>
            <w:shd w:val="clear" w:color="auto" w:fill="auto"/>
          </w:tcPr>
          <w:p w14:paraId="62955BC5" w14:textId="77777777" w:rsidR="00D569F4" w:rsidRPr="00CA6E66" w:rsidRDefault="00A64C4C"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13.2</w:t>
            </w:r>
          </w:p>
        </w:tc>
        <w:tc>
          <w:tcPr>
            <w:tcW w:w="268" w:type="pct"/>
            <w:tcBorders>
              <w:right w:val="single" w:sz="4" w:space="0" w:color="auto"/>
            </w:tcBorders>
            <w:shd w:val="clear" w:color="auto" w:fill="auto"/>
          </w:tcPr>
          <w:p w14:paraId="16EE8B08" w14:textId="77777777" w:rsidR="00D569F4" w:rsidRPr="00CA6E66" w:rsidRDefault="00A64C4C"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14</w:t>
            </w:r>
          </w:p>
        </w:tc>
        <w:tc>
          <w:tcPr>
            <w:tcW w:w="374" w:type="pct"/>
            <w:tcBorders>
              <w:left w:val="single" w:sz="4" w:space="0" w:color="auto"/>
            </w:tcBorders>
            <w:shd w:val="clear" w:color="auto" w:fill="auto"/>
          </w:tcPr>
          <w:p w14:paraId="58586C0D" w14:textId="77777777" w:rsidR="00D569F4" w:rsidRPr="00CA6E66" w:rsidRDefault="00A64C4C"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15.4</w:t>
            </w:r>
          </w:p>
        </w:tc>
        <w:tc>
          <w:tcPr>
            <w:tcW w:w="249" w:type="pct"/>
            <w:tcBorders>
              <w:right w:val="single" w:sz="4" w:space="0" w:color="auto"/>
            </w:tcBorders>
            <w:shd w:val="clear" w:color="auto" w:fill="auto"/>
          </w:tcPr>
          <w:p w14:paraId="533606C3" w14:textId="77777777" w:rsidR="00D569F4" w:rsidRPr="00CA6E66" w:rsidRDefault="00A64C4C"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6</w:t>
            </w:r>
          </w:p>
        </w:tc>
        <w:tc>
          <w:tcPr>
            <w:tcW w:w="332" w:type="pct"/>
            <w:tcBorders>
              <w:left w:val="single" w:sz="4" w:space="0" w:color="auto"/>
            </w:tcBorders>
            <w:shd w:val="clear" w:color="auto" w:fill="auto"/>
          </w:tcPr>
          <w:p w14:paraId="5AAE5116" w14:textId="77777777" w:rsidR="00D569F4" w:rsidRPr="00CA6E66" w:rsidRDefault="00A64C4C"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6.6</w:t>
            </w:r>
          </w:p>
        </w:tc>
        <w:tc>
          <w:tcPr>
            <w:tcW w:w="298" w:type="pct"/>
            <w:tcBorders>
              <w:right w:val="single" w:sz="4" w:space="0" w:color="auto"/>
            </w:tcBorders>
            <w:shd w:val="clear" w:color="auto" w:fill="auto"/>
          </w:tcPr>
          <w:p w14:paraId="6C69A88F" w14:textId="77777777" w:rsidR="00D569F4" w:rsidRPr="00CA6E66" w:rsidRDefault="00A64C4C"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39</w:t>
            </w:r>
          </w:p>
        </w:tc>
        <w:tc>
          <w:tcPr>
            <w:tcW w:w="368" w:type="pct"/>
            <w:tcBorders>
              <w:left w:val="single" w:sz="4" w:space="0" w:color="auto"/>
            </w:tcBorders>
            <w:shd w:val="clear" w:color="auto" w:fill="auto"/>
          </w:tcPr>
          <w:p w14:paraId="2C74618C" w14:textId="77777777" w:rsidR="00D569F4" w:rsidRPr="00CA6E66" w:rsidRDefault="00A64C4C"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42.9</w:t>
            </w:r>
          </w:p>
        </w:tc>
        <w:tc>
          <w:tcPr>
            <w:tcW w:w="276" w:type="pct"/>
            <w:tcBorders>
              <w:right w:val="single" w:sz="4" w:space="0" w:color="auto"/>
            </w:tcBorders>
            <w:shd w:val="clear" w:color="auto" w:fill="auto"/>
          </w:tcPr>
          <w:p w14:paraId="07CF0B68" w14:textId="77777777" w:rsidR="00D569F4" w:rsidRPr="00CA6E66" w:rsidRDefault="00A64C4C"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20</w:t>
            </w:r>
          </w:p>
        </w:tc>
        <w:tc>
          <w:tcPr>
            <w:tcW w:w="834" w:type="pct"/>
            <w:tcBorders>
              <w:left w:val="single" w:sz="4" w:space="0" w:color="auto"/>
            </w:tcBorders>
            <w:shd w:val="clear" w:color="auto" w:fill="auto"/>
          </w:tcPr>
          <w:p w14:paraId="2CF55C90" w14:textId="77777777" w:rsidR="00D569F4" w:rsidRPr="00CA6E66" w:rsidRDefault="00A64C4C"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22.0</w:t>
            </w:r>
          </w:p>
        </w:tc>
      </w:tr>
    </w:tbl>
    <w:p w14:paraId="288B1B11" w14:textId="77777777" w:rsidR="00D569F4" w:rsidRPr="00CA6E66" w:rsidRDefault="00D569F4" w:rsidP="005F6319">
      <w:pPr>
        <w:spacing w:after="0" w:line="480" w:lineRule="auto"/>
        <w:contextualSpacing/>
        <w:jc w:val="both"/>
        <w:rPr>
          <w:rFonts w:ascii="Times New Roman" w:eastAsia="Calibri" w:hAnsi="Times New Roman" w:cs="Times New Roman"/>
          <w:b/>
          <w:color w:val="000000" w:themeColor="text1"/>
          <w:sz w:val="24"/>
          <w:szCs w:val="24"/>
        </w:rPr>
      </w:pPr>
    </w:p>
    <w:p w14:paraId="55D346BA" w14:textId="408E484A" w:rsidR="0012398D" w:rsidRPr="00CA6E66" w:rsidRDefault="0012398D" w:rsidP="005F6319">
      <w:pPr>
        <w:pStyle w:val="Heading1"/>
        <w:spacing w:before="100" w:beforeAutospacing="1" w:line="480" w:lineRule="auto"/>
        <w:ind w:left="720" w:hanging="720"/>
        <w:rPr>
          <w:rFonts w:ascii="Times New Roman" w:eastAsia="Calibri" w:hAnsi="Times New Roman"/>
          <w:bCs w:val="0"/>
          <w:color w:val="000000" w:themeColor="text1"/>
          <w:sz w:val="24"/>
          <w:szCs w:val="24"/>
        </w:rPr>
      </w:pPr>
      <w:bookmarkStart w:id="228" w:name="_Toc202872216"/>
      <w:r w:rsidRPr="00CA6E66">
        <w:rPr>
          <w:rFonts w:ascii="Times New Roman" w:eastAsia="Calibri" w:hAnsi="Times New Roman"/>
          <w:bCs w:val="0"/>
          <w:color w:val="000000" w:themeColor="text1"/>
          <w:sz w:val="24"/>
          <w:szCs w:val="24"/>
        </w:rPr>
        <w:t>4.8</w:t>
      </w:r>
      <w:r w:rsidRPr="00CA6E66">
        <w:rPr>
          <w:rFonts w:ascii="Times New Roman" w:eastAsia="Calibri" w:hAnsi="Times New Roman"/>
          <w:bCs w:val="0"/>
          <w:color w:val="000000" w:themeColor="text1"/>
          <w:sz w:val="24"/>
          <w:szCs w:val="24"/>
        </w:rPr>
        <w:tab/>
        <w:t xml:space="preserve">The effects of </w:t>
      </w:r>
      <w:r w:rsidR="0013760B" w:rsidRPr="00CA6E66">
        <w:rPr>
          <w:rFonts w:ascii="Times New Roman" w:eastAsia="Calibri" w:hAnsi="Times New Roman"/>
          <w:bCs w:val="0"/>
          <w:color w:val="000000" w:themeColor="text1"/>
          <w:sz w:val="24"/>
          <w:szCs w:val="24"/>
        </w:rPr>
        <w:t xml:space="preserve">Empathy </w:t>
      </w:r>
      <w:r w:rsidRPr="00CA6E66">
        <w:rPr>
          <w:rFonts w:ascii="Times New Roman" w:eastAsia="Calibri" w:hAnsi="Times New Roman"/>
          <w:bCs w:val="0"/>
          <w:color w:val="000000" w:themeColor="text1"/>
          <w:sz w:val="24"/>
          <w:szCs w:val="24"/>
        </w:rPr>
        <w:t xml:space="preserve">on </w:t>
      </w:r>
      <w:r w:rsidR="0013760B" w:rsidRPr="00CA6E66">
        <w:rPr>
          <w:rFonts w:ascii="Times New Roman" w:eastAsia="Calibri" w:hAnsi="Times New Roman"/>
          <w:bCs w:val="0"/>
          <w:color w:val="000000" w:themeColor="text1"/>
          <w:sz w:val="24"/>
          <w:szCs w:val="24"/>
        </w:rPr>
        <w:t xml:space="preserve">Customer Satisfaction </w:t>
      </w:r>
      <w:r w:rsidRPr="00CA6E66">
        <w:rPr>
          <w:rFonts w:ascii="Times New Roman" w:eastAsia="Calibri" w:hAnsi="Times New Roman"/>
          <w:bCs w:val="0"/>
          <w:color w:val="000000" w:themeColor="text1"/>
          <w:sz w:val="24"/>
          <w:szCs w:val="24"/>
        </w:rPr>
        <w:t>in the Tanzanian Energy Industry</w:t>
      </w:r>
      <w:bookmarkEnd w:id="228"/>
      <w:r w:rsidR="0013760B" w:rsidRPr="00CA6E66">
        <w:rPr>
          <w:rFonts w:ascii="Times New Roman" w:eastAsia="Calibri" w:hAnsi="Times New Roman"/>
          <w:bCs w:val="0"/>
          <w:color w:val="000000" w:themeColor="text1"/>
          <w:sz w:val="24"/>
          <w:szCs w:val="24"/>
        </w:rPr>
        <w:fldChar w:fldCharType="begin"/>
      </w:r>
      <w:r w:rsidR="0013760B" w:rsidRPr="00CA6E66">
        <w:rPr>
          <w:color w:val="000000" w:themeColor="text1"/>
        </w:rPr>
        <w:instrText xml:space="preserve"> TC "</w:instrText>
      </w:r>
      <w:bookmarkStart w:id="229" w:name="_Toc203238098"/>
      <w:r w:rsidR="0013760B" w:rsidRPr="00CA6E66">
        <w:rPr>
          <w:rFonts w:ascii="Times New Roman" w:eastAsia="Calibri" w:hAnsi="Times New Roman"/>
          <w:bCs w:val="0"/>
          <w:color w:val="000000" w:themeColor="text1"/>
          <w:sz w:val="24"/>
          <w:szCs w:val="24"/>
        </w:rPr>
        <w:instrText>4.8</w:instrText>
      </w:r>
      <w:r w:rsidR="0013760B" w:rsidRPr="00CA6E66">
        <w:rPr>
          <w:rFonts w:ascii="Times New Roman" w:eastAsia="Calibri" w:hAnsi="Times New Roman"/>
          <w:bCs w:val="0"/>
          <w:color w:val="000000" w:themeColor="text1"/>
          <w:sz w:val="24"/>
          <w:szCs w:val="24"/>
        </w:rPr>
        <w:tab/>
        <w:instrText>The effects of Empathy on Customer Satisfaction in the Tanzanian Energy Industry</w:instrText>
      </w:r>
      <w:bookmarkEnd w:id="229"/>
      <w:r w:rsidR="0013760B" w:rsidRPr="00CA6E66">
        <w:rPr>
          <w:color w:val="000000" w:themeColor="text1"/>
        </w:rPr>
        <w:instrText xml:space="preserve">" \f C \l "1" </w:instrText>
      </w:r>
      <w:r w:rsidR="0013760B" w:rsidRPr="00CA6E66">
        <w:rPr>
          <w:rFonts w:ascii="Times New Roman" w:eastAsia="Calibri" w:hAnsi="Times New Roman"/>
          <w:bCs w:val="0"/>
          <w:color w:val="000000" w:themeColor="text1"/>
          <w:sz w:val="24"/>
          <w:szCs w:val="24"/>
        </w:rPr>
        <w:fldChar w:fldCharType="end"/>
      </w:r>
    </w:p>
    <w:p w14:paraId="254D2F6E" w14:textId="69E59A14" w:rsidR="0012398D" w:rsidRPr="00CA6E66" w:rsidRDefault="003A69D5" w:rsidP="005F6319">
      <w:pPr>
        <w:spacing w:before="40" w:after="0" w:line="480" w:lineRule="auto"/>
        <w:jc w:val="both"/>
        <w:rPr>
          <w:rFonts w:ascii="Times New Roman" w:eastAsia="Calibri" w:hAnsi="Times New Roman" w:cs="Times New Roman"/>
          <w:color w:val="000000" w:themeColor="text1"/>
          <w:sz w:val="24"/>
          <w:szCs w:val="24"/>
        </w:rPr>
      </w:pPr>
      <w:r w:rsidRPr="00CA6E66">
        <w:rPr>
          <w:rFonts w:ascii="Times New Roman" w:eastAsia="Calibri" w:hAnsi="Times New Roman" w:cs="Times New Roman"/>
          <w:color w:val="000000" w:themeColor="text1"/>
          <w:sz w:val="24"/>
          <w:szCs w:val="24"/>
        </w:rPr>
        <w:t>The fourth objective of this study was to assess how empathy affects customer satisfaction in the Tanzanian Energy Industry</w:t>
      </w:r>
      <w:r w:rsidR="0012398D" w:rsidRPr="00CA6E66">
        <w:rPr>
          <w:rFonts w:ascii="Times New Roman" w:eastAsia="Calibri" w:hAnsi="Times New Roman" w:cs="Times New Roman"/>
          <w:color w:val="000000" w:themeColor="text1"/>
          <w:sz w:val="24"/>
          <w:szCs w:val="24"/>
        </w:rPr>
        <w:t xml:space="preserve">. Descriptive statistics indicated that the largest group of respondents agreed that they received considerable individual attention from service providers, followed by those who strongly agreed, disagreed, strongly disagreed, and neutral. Additionally, most respondents agreed that the service providers understood their specific needs well, with those who strongly agreed, disagreed, strongly disagreed, and neutral. The results also showed that </w:t>
      </w:r>
      <w:r w:rsidR="001C17E9" w:rsidRPr="00CA6E66">
        <w:rPr>
          <w:rFonts w:ascii="Times New Roman" w:eastAsia="Calibri" w:hAnsi="Times New Roman" w:cs="Times New Roman"/>
          <w:color w:val="000000" w:themeColor="text1"/>
          <w:sz w:val="24"/>
          <w:szCs w:val="24"/>
        </w:rPr>
        <w:t xml:space="preserve">the </w:t>
      </w:r>
      <w:r w:rsidR="0012398D" w:rsidRPr="00CA6E66">
        <w:rPr>
          <w:rFonts w:ascii="Times New Roman" w:eastAsia="Calibri" w:hAnsi="Times New Roman" w:cs="Times New Roman"/>
          <w:color w:val="000000" w:themeColor="text1"/>
          <w:sz w:val="24"/>
          <w:szCs w:val="24"/>
        </w:rPr>
        <w:t xml:space="preserve">majority of respondents felt that service providers were caring and approachable, </w:t>
      </w:r>
      <w:r w:rsidR="0012398D" w:rsidRPr="00CA6E66">
        <w:rPr>
          <w:rFonts w:ascii="Times New Roman" w:eastAsia="Calibri" w:hAnsi="Times New Roman" w:cs="Times New Roman"/>
          <w:color w:val="000000" w:themeColor="text1"/>
          <w:sz w:val="24"/>
          <w:szCs w:val="24"/>
        </w:rPr>
        <w:lastRenderedPageBreak/>
        <w:t>with fewer respondents disagreeing, strongly agreeing, strongly disagreeing, or remaining neutral.</w:t>
      </w:r>
    </w:p>
    <w:p w14:paraId="1D214AFB" w14:textId="66055C1A" w:rsidR="0012398D" w:rsidRPr="00CA6E66" w:rsidRDefault="0012398D" w:rsidP="005F6319">
      <w:pPr>
        <w:spacing w:before="100" w:beforeAutospacing="1" w:after="0" w:line="480" w:lineRule="auto"/>
        <w:jc w:val="both"/>
        <w:rPr>
          <w:rFonts w:ascii="Times New Roman" w:eastAsia="Calibri" w:hAnsi="Times New Roman" w:cs="Times New Roman"/>
          <w:color w:val="000000" w:themeColor="text1"/>
          <w:sz w:val="24"/>
          <w:szCs w:val="24"/>
        </w:rPr>
      </w:pPr>
      <w:r w:rsidRPr="00CA6E66">
        <w:rPr>
          <w:rFonts w:ascii="Times New Roman" w:eastAsia="Calibri" w:hAnsi="Times New Roman" w:cs="Times New Roman"/>
          <w:color w:val="000000" w:themeColor="text1"/>
          <w:sz w:val="24"/>
          <w:szCs w:val="24"/>
        </w:rPr>
        <w:t>These findings suggest</w:t>
      </w:r>
      <w:r w:rsidR="00DE4728" w:rsidRPr="00CA6E66">
        <w:rPr>
          <w:rFonts w:ascii="Times New Roman" w:eastAsia="Calibri" w:hAnsi="Times New Roman" w:cs="Times New Roman"/>
          <w:color w:val="000000" w:themeColor="text1"/>
          <w:sz w:val="24"/>
          <w:szCs w:val="24"/>
        </w:rPr>
        <w:t>ed</w:t>
      </w:r>
      <w:r w:rsidRPr="00CA6E66">
        <w:rPr>
          <w:rFonts w:ascii="Times New Roman" w:eastAsia="Calibri" w:hAnsi="Times New Roman" w:cs="Times New Roman"/>
          <w:color w:val="000000" w:themeColor="text1"/>
          <w:sz w:val="24"/>
          <w:szCs w:val="24"/>
        </w:rPr>
        <w:t xml:space="preserve"> that TANESCO's level of empathy </w:t>
      </w:r>
      <w:r w:rsidR="00683E71" w:rsidRPr="00CA6E66">
        <w:rPr>
          <w:rFonts w:ascii="Times New Roman" w:eastAsia="Calibri" w:hAnsi="Times New Roman" w:cs="Times New Roman"/>
          <w:color w:val="000000" w:themeColor="text1"/>
          <w:sz w:val="24"/>
          <w:szCs w:val="24"/>
        </w:rPr>
        <w:t>wa</w:t>
      </w:r>
      <w:r w:rsidRPr="00CA6E66">
        <w:rPr>
          <w:rFonts w:ascii="Times New Roman" w:eastAsia="Calibri" w:hAnsi="Times New Roman" w:cs="Times New Roman"/>
          <w:color w:val="000000" w:themeColor="text1"/>
          <w:sz w:val="24"/>
          <w:szCs w:val="24"/>
        </w:rPr>
        <w:t xml:space="preserve">s satisfactory, as the majority of respondents, as shown in Table 4.6, agreed that they received personalized attention, that providers understood their needs, and that the staff was caring and approachable. The results </w:t>
      </w:r>
      <w:r w:rsidR="007F70AC" w:rsidRPr="00CA6E66">
        <w:rPr>
          <w:rFonts w:ascii="Times New Roman" w:eastAsia="Calibri" w:hAnsi="Times New Roman" w:cs="Times New Roman"/>
          <w:color w:val="000000" w:themeColor="text1"/>
          <w:sz w:val="24"/>
          <w:szCs w:val="24"/>
        </w:rPr>
        <w:t>we</w:t>
      </w:r>
      <w:r w:rsidRPr="00CA6E66">
        <w:rPr>
          <w:rFonts w:ascii="Times New Roman" w:eastAsia="Calibri" w:hAnsi="Times New Roman" w:cs="Times New Roman"/>
          <w:color w:val="000000" w:themeColor="text1"/>
          <w:sz w:val="24"/>
          <w:szCs w:val="24"/>
        </w:rPr>
        <w:t>re consistent with the multiple regression analysis findings, which showed that empathy positively and significantly impact</w:t>
      </w:r>
      <w:r w:rsidR="007F70AC" w:rsidRPr="00CA6E66">
        <w:rPr>
          <w:rFonts w:ascii="Times New Roman" w:eastAsia="Calibri" w:hAnsi="Times New Roman" w:cs="Times New Roman"/>
          <w:color w:val="000000" w:themeColor="text1"/>
          <w:sz w:val="24"/>
          <w:szCs w:val="24"/>
        </w:rPr>
        <w:t>ed</w:t>
      </w:r>
      <w:r w:rsidRPr="00CA6E66">
        <w:rPr>
          <w:rFonts w:ascii="Times New Roman" w:eastAsia="Calibri" w:hAnsi="Times New Roman" w:cs="Times New Roman"/>
          <w:color w:val="000000" w:themeColor="text1"/>
          <w:sz w:val="24"/>
          <w:szCs w:val="24"/>
        </w:rPr>
        <w:t xml:space="preserve"> customer </w:t>
      </w:r>
      <w:r w:rsidR="002C52B9" w:rsidRPr="00CA6E66">
        <w:rPr>
          <w:rFonts w:ascii="Times New Roman" w:eastAsia="Calibri" w:hAnsi="Times New Roman" w:cs="Times New Roman"/>
          <w:color w:val="000000" w:themeColor="text1"/>
          <w:sz w:val="24"/>
          <w:szCs w:val="24"/>
        </w:rPr>
        <w:t>satisfaction</w:t>
      </w:r>
      <w:r w:rsidRPr="00CA6E66">
        <w:rPr>
          <w:rFonts w:ascii="Times New Roman" w:eastAsia="Calibri" w:hAnsi="Times New Roman" w:cs="Times New Roman"/>
          <w:color w:val="000000" w:themeColor="text1"/>
          <w:sz w:val="24"/>
          <w:szCs w:val="24"/>
        </w:rPr>
        <w:t xml:space="preserve"> (see Table 4.9).</w:t>
      </w:r>
    </w:p>
    <w:p w14:paraId="2146459E" w14:textId="0933F4B5" w:rsidR="0012398D" w:rsidRPr="00CA6E66" w:rsidRDefault="0012398D" w:rsidP="005F6319">
      <w:pPr>
        <w:spacing w:before="100" w:beforeAutospacing="1" w:after="0" w:line="480" w:lineRule="auto"/>
        <w:jc w:val="both"/>
        <w:rPr>
          <w:rFonts w:ascii="Times New Roman" w:eastAsia="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Guyen and Phan (2022)</w:t>
      </w:r>
      <w:r w:rsidRPr="00CA6E66">
        <w:rPr>
          <w:rFonts w:ascii="Times New Roman" w:eastAsia="Times New Roman" w:hAnsi="Times New Roman" w:cs="Times New Roman"/>
          <w:color w:val="000000" w:themeColor="text1"/>
          <w:sz w:val="24"/>
          <w:szCs w:val="24"/>
        </w:rPr>
        <w:t xml:space="preserve"> in their study revealed that empathy </w:t>
      </w:r>
      <w:r w:rsidR="00683E71" w:rsidRPr="00CA6E66">
        <w:rPr>
          <w:rFonts w:ascii="Times New Roman" w:eastAsia="Times New Roman" w:hAnsi="Times New Roman" w:cs="Times New Roman"/>
          <w:color w:val="000000" w:themeColor="text1"/>
          <w:sz w:val="24"/>
          <w:szCs w:val="24"/>
        </w:rPr>
        <w:t>wa</w:t>
      </w:r>
      <w:r w:rsidRPr="00CA6E66">
        <w:rPr>
          <w:rFonts w:ascii="Times New Roman" w:eastAsia="Times New Roman" w:hAnsi="Times New Roman" w:cs="Times New Roman"/>
          <w:color w:val="000000" w:themeColor="text1"/>
          <w:sz w:val="24"/>
          <w:szCs w:val="24"/>
        </w:rPr>
        <w:t xml:space="preserve">s a service quality dimension that fosters a deeper connection between service providers and customers, which in turn significantly </w:t>
      </w:r>
      <w:r w:rsidR="007D1220" w:rsidRPr="00CA6E66">
        <w:rPr>
          <w:rFonts w:ascii="Times New Roman" w:eastAsia="Times New Roman" w:hAnsi="Times New Roman" w:cs="Times New Roman"/>
          <w:color w:val="000000" w:themeColor="text1"/>
          <w:sz w:val="24"/>
          <w:szCs w:val="24"/>
        </w:rPr>
        <w:t>influences</w:t>
      </w:r>
      <w:r w:rsidR="00B427F5" w:rsidRPr="00CA6E66">
        <w:rPr>
          <w:rFonts w:ascii="Times New Roman" w:eastAsia="Times New Roman" w:hAnsi="Times New Roman" w:cs="Times New Roman"/>
          <w:color w:val="000000" w:themeColor="text1"/>
          <w:sz w:val="24"/>
          <w:szCs w:val="24"/>
        </w:rPr>
        <w:t xml:space="preserve"> </w:t>
      </w:r>
      <w:r w:rsidRPr="00CA6E66">
        <w:rPr>
          <w:rFonts w:ascii="Times New Roman" w:eastAsia="Times New Roman" w:hAnsi="Times New Roman" w:cs="Times New Roman"/>
          <w:color w:val="000000" w:themeColor="text1"/>
          <w:sz w:val="24"/>
          <w:szCs w:val="24"/>
        </w:rPr>
        <w:t xml:space="preserve">customer satisfaction. Businesses that place a strong emphasis on empathy make sure that their employees are sensitive to and understand the </w:t>
      </w:r>
      <w:r w:rsidR="009D475F" w:rsidRPr="00CA6E66">
        <w:rPr>
          <w:rFonts w:ascii="Times New Roman" w:eastAsia="Times New Roman" w:hAnsi="Times New Roman" w:cs="Times New Roman"/>
          <w:color w:val="000000" w:themeColor="text1"/>
          <w:sz w:val="24"/>
          <w:szCs w:val="24"/>
        </w:rPr>
        <w:t>desires</w:t>
      </w:r>
      <w:r w:rsidRPr="00CA6E66">
        <w:rPr>
          <w:rFonts w:ascii="Times New Roman" w:eastAsia="Times New Roman" w:hAnsi="Times New Roman" w:cs="Times New Roman"/>
          <w:color w:val="000000" w:themeColor="text1"/>
          <w:sz w:val="24"/>
          <w:szCs w:val="24"/>
        </w:rPr>
        <w:t xml:space="preserve"> and feelings of their clients. Customers appreciated and understood as a result of this emotional connection, which improve</w:t>
      </w:r>
      <w:r w:rsidR="00683E71" w:rsidRPr="00CA6E66">
        <w:rPr>
          <w:rFonts w:ascii="Times New Roman" w:eastAsia="Times New Roman" w:hAnsi="Times New Roman" w:cs="Times New Roman"/>
          <w:color w:val="000000" w:themeColor="text1"/>
          <w:sz w:val="24"/>
          <w:szCs w:val="24"/>
        </w:rPr>
        <w:t>d</w:t>
      </w:r>
      <w:r w:rsidRPr="00CA6E66">
        <w:rPr>
          <w:rFonts w:ascii="Times New Roman" w:eastAsia="Times New Roman" w:hAnsi="Times New Roman" w:cs="Times New Roman"/>
          <w:color w:val="000000" w:themeColor="text1"/>
          <w:sz w:val="24"/>
          <w:szCs w:val="24"/>
        </w:rPr>
        <w:t xml:space="preserve"> their entire experience. Service providers c</w:t>
      </w:r>
      <w:r w:rsidR="00683E71" w:rsidRPr="00CA6E66">
        <w:rPr>
          <w:rFonts w:ascii="Times New Roman" w:eastAsia="Times New Roman" w:hAnsi="Times New Roman" w:cs="Times New Roman"/>
          <w:color w:val="000000" w:themeColor="text1"/>
          <w:sz w:val="24"/>
          <w:szCs w:val="24"/>
        </w:rPr>
        <w:t xml:space="preserve">ould </w:t>
      </w:r>
      <w:r w:rsidRPr="00CA6E66">
        <w:rPr>
          <w:rFonts w:ascii="Times New Roman" w:eastAsia="Times New Roman" w:hAnsi="Times New Roman" w:cs="Times New Roman"/>
          <w:color w:val="000000" w:themeColor="text1"/>
          <w:sz w:val="24"/>
          <w:szCs w:val="24"/>
        </w:rPr>
        <w:t>address the transactional and emotional aspects of providing care with empathy, resulting in a more thorough and fulfilling interaction.</w:t>
      </w:r>
    </w:p>
    <w:p w14:paraId="1FE98E59" w14:textId="786DA72C" w:rsidR="0012398D" w:rsidRPr="00CA6E66" w:rsidRDefault="0012398D" w:rsidP="005F6319">
      <w:pPr>
        <w:spacing w:before="100" w:beforeAutospacing="1" w:after="0" w:line="480" w:lineRule="auto"/>
        <w:jc w:val="both"/>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 xml:space="preserve">Additionally, </w:t>
      </w:r>
      <w:r w:rsidRPr="00CA6E66">
        <w:rPr>
          <w:rFonts w:ascii="Times New Roman" w:hAnsi="Times New Roman" w:cs="Times New Roman"/>
          <w:color w:val="000000" w:themeColor="text1"/>
          <w:sz w:val="24"/>
          <w:szCs w:val="24"/>
        </w:rPr>
        <w:t xml:space="preserve">Tri et al. (2021) revealed that </w:t>
      </w:r>
      <w:r w:rsidRPr="00CA6E66">
        <w:rPr>
          <w:rFonts w:ascii="Times New Roman" w:eastAsia="Times New Roman" w:hAnsi="Times New Roman" w:cs="Times New Roman"/>
          <w:color w:val="000000" w:themeColor="text1"/>
          <w:sz w:val="24"/>
          <w:szCs w:val="24"/>
        </w:rPr>
        <w:t>empathy facilitate</w:t>
      </w:r>
      <w:r w:rsidR="007D1220" w:rsidRPr="00CA6E66">
        <w:rPr>
          <w:rFonts w:ascii="Times New Roman" w:eastAsia="Times New Roman" w:hAnsi="Times New Roman" w:cs="Times New Roman"/>
          <w:color w:val="000000" w:themeColor="text1"/>
          <w:sz w:val="24"/>
          <w:szCs w:val="24"/>
        </w:rPr>
        <w:t>d</w:t>
      </w:r>
      <w:r w:rsidRPr="00CA6E66">
        <w:rPr>
          <w:rFonts w:ascii="Times New Roman" w:eastAsia="Times New Roman" w:hAnsi="Times New Roman" w:cs="Times New Roman"/>
          <w:color w:val="000000" w:themeColor="text1"/>
          <w:sz w:val="24"/>
          <w:szCs w:val="24"/>
        </w:rPr>
        <w:t xml:space="preserve"> better customer-provider communication. Customers fe</w:t>
      </w:r>
      <w:r w:rsidR="00683E71" w:rsidRPr="00CA6E66">
        <w:rPr>
          <w:rFonts w:ascii="Times New Roman" w:eastAsia="Times New Roman" w:hAnsi="Times New Roman" w:cs="Times New Roman"/>
          <w:color w:val="000000" w:themeColor="text1"/>
          <w:sz w:val="24"/>
          <w:szCs w:val="24"/>
        </w:rPr>
        <w:t>lt</w:t>
      </w:r>
      <w:r w:rsidRPr="00CA6E66">
        <w:rPr>
          <w:rFonts w:ascii="Times New Roman" w:eastAsia="Times New Roman" w:hAnsi="Times New Roman" w:cs="Times New Roman"/>
          <w:color w:val="000000" w:themeColor="text1"/>
          <w:sz w:val="24"/>
          <w:szCs w:val="24"/>
        </w:rPr>
        <w:t xml:space="preserve"> heard and respected when staff members actively </w:t>
      </w:r>
      <w:r w:rsidR="00D71FFD" w:rsidRPr="00CA6E66">
        <w:rPr>
          <w:rFonts w:ascii="Times New Roman" w:eastAsia="Times New Roman" w:hAnsi="Times New Roman" w:cs="Times New Roman"/>
          <w:color w:val="000000" w:themeColor="text1"/>
          <w:sz w:val="24"/>
          <w:szCs w:val="24"/>
        </w:rPr>
        <w:t xml:space="preserve">listened </w:t>
      </w:r>
      <w:r w:rsidRPr="00CA6E66">
        <w:rPr>
          <w:rFonts w:ascii="Times New Roman" w:eastAsia="Times New Roman" w:hAnsi="Times New Roman" w:cs="Times New Roman"/>
          <w:color w:val="000000" w:themeColor="text1"/>
          <w:sz w:val="24"/>
          <w:szCs w:val="24"/>
        </w:rPr>
        <w:t xml:space="preserve">to them and </w:t>
      </w:r>
      <w:r w:rsidR="00D71FFD" w:rsidRPr="00CA6E66">
        <w:rPr>
          <w:rFonts w:ascii="Times New Roman" w:eastAsia="Times New Roman" w:hAnsi="Times New Roman" w:cs="Times New Roman"/>
          <w:color w:val="000000" w:themeColor="text1"/>
          <w:sz w:val="24"/>
          <w:szCs w:val="24"/>
        </w:rPr>
        <w:t xml:space="preserve">answered </w:t>
      </w:r>
      <w:r w:rsidRPr="00CA6E66">
        <w:rPr>
          <w:rFonts w:ascii="Times New Roman" w:eastAsia="Times New Roman" w:hAnsi="Times New Roman" w:cs="Times New Roman"/>
          <w:color w:val="000000" w:themeColor="text1"/>
          <w:sz w:val="24"/>
          <w:szCs w:val="24"/>
        </w:rPr>
        <w:t xml:space="preserve">with sincere concern. Active listening plays a key role in understanding and addressing customer needs, leading to better solutions and fewer misunderstandings. </w:t>
      </w:r>
      <w:r w:rsidR="00D71FFD" w:rsidRPr="00CA6E66">
        <w:rPr>
          <w:rFonts w:ascii="Times New Roman" w:eastAsia="Times New Roman" w:hAnsi="Times New Roman" w:cs="Times New Roman"/>
          <w:color w:val="000000" w:themeColor="text1"/>
          <w:sz w:val="24"/>
          <w:szCs w:val="24"/>
        </w:rPr>
        <w:t xml:space="preserve">The customer </w:t>
      </w:r>
      <w:r w:rsidRPr="00CA6E66">
        <w:rPr>
          <w:rFonts w:ascii="Times New Roman" w:eastAsia="Times New Roman" w:hAnsi="Times New Roman" w:cs="Times New Roman"/>
          <w:color w:val="000000" w:themeColor="text1"/>
          <w:sz w:val="24"/>
          <w:szCs w:val="24"/>
        </w:rPr>
        <w:t xml:space="preserve">Service role </w:t>
      </w:r>
      <w:r w:rsidR="00683E71" w:rsidRPr="00CA6E66">
        <w:rPr>
          <w:rFonts w:ascii="Times New Roman" w:eastAsia="Times New Roman" w:hAnsi="Times New Roman" w:cs="Times New Roman"/>
          <w:color w:val="000000" w:themeColor="text1"/>
          <w:sz w:val="24"/>
          <w:szCs w:val="24"/>
        </w:rPr>
        <w:t>wa</w:t>
      </w:r>
      <w:r w:rsidRPr="00CA6E66">
        <w:rPr>
          <w:rFonts w:ascii="Times New Roman" w:eastAsia="Times New Roman" w:hAnsi="Times New Roman" w:cs="Times New Roman"/>
          <w:color w:val="000000" w:themeColor="text1"/>
          <w:sz w:val="24"/>
          <w:szCs w:val="24"/>
        </w:rPr>
        <w:t xml:space="preserve">s considerable, to retain </w:t>
      </w:r>
      <w:r w:rsidRPr="00CA6E66">
        <w:rPr>
          <w:rFonts w:ascii="Times New Roman" w:eastAsia="Times New Roman" w:hAnsi="Times New Roman" w:cs="Times New Roman"/>
          <w:color w:val="000000" w:themeColor="text1"/>
          <w:sz w:val="24"/>
          <w:szCs w:val="24"/>
        </w:rPr>
        <w:lastRenderedPageBreak/>
        <w:t>loyal customers, their attitude should be friendly, patient, courteous</w:t>
      </w:r>
      <w:r w:rsidR="00D71FFD" w:rsidRPr="00CA6E66">
        <w:rPr>
          <w:rFonts w:ascii="Times New Roman" w:eastAsia="Times New Roman" w:hAnsi="Times New Roman" w:cs="Times New Roman"/>
          <w:color w:val="000000" w:themeColor="text1"/>
          <w:sz w:val="24"/>
          <w:szCs w:val="24"/>
        </w:rPr>
        <w:t>,</w:t>
      </w:r>
      <w:r w:rsidRPr="00CA6E66">
        <w:rPr>
          <w:rFonts w:ascii="Times New Roman" w:eastAsia="Times New Roman" w:hAnsi="Times New Roman" w:cs="Times New Roman"/>
          <w:color w:val="000000" w:themeColor="text1"/>
          <w:sz w:val="24"/>
          <w:szCs w:val="24"/>
        </w:rPr>
        <w:t xml:space="preserve"> and willing to listen to what customers say (Wa. 2018).</w:t>
      </w:r>
    </w:p>
    <w:p w14:paraId="5E06BEE7" w14:textId="3F0D972F" w:rsidR="0012398D" w:rsidRDefault="0012398D" w:rsidP="005F6319">
      <w:pPr>
        <w:spacing w:before="100" w:beforeAutospacing="1" w:after="0" w:line="480" w:lineRule="auto"/>
        <w:jc w:val="both"/>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 xml:space="preserve">Additionally, </w:t>
      </w:r>
      <w:r w:rsidR="0029416D" w:rsidRPr="00CA6E66">
        <w:rPr>
          <w:rFonts w:ascii="Times New Roman" w:eastAsia="Times New Roman" w:hAnsi="Times New Roman" w:cs="Times New Roman"/>
          <w:color w:val="000000" w:themeColor="text1"/>
          <w:sz w:val="24"/>
          <w:szCs w:val="24"/>
        </w:rPr>
        <w:t>s</w:t>
      </w:r>
      <w:r w:rsidRPr="00CA6E66">
        <w:rPr>
          <w:rFonts w:ascii="Times New Roman" w:eastAsia="Times New Roman" w:hAnsi="Times New Roman" w:cs="Times New Roman"/>
          <w:color w:val="000000" w:themeColor="text1"/>
          <w:sz w:val="24"/>
          <w:szCs w:val="24"/>
        </w:rPr>
        <w:t xml:space="preserve">erving as </w:t>
      </w:r>
      <w:proofErr w:type="gramStart"/>
      <w:r w:rsidRPr="00CA6E66">
        <w:rPr>
          <w:rFonts w:ascii="Times New Roman" w:eastAsia="Times New Roman" w:hAnsi="Times New Roman" w:cs="Times New Roman"/>
          <w:color w:val="000000" w:themeColor="text1"/>
          <w:sz w:val="24"/>
          <w:szCs w:val="24"/>
        </w:rPr>
        <w:t>a social</w:t>
      </w:r>
      <w:proofErr w:type="gramEnd"/>
      <w:r w:rsidRPr="00CA6E66">
        <w:rPr>
          <w:rFonts w:ascii="Times New Roman" w:eastAsia="Times New Roman" w:hAnsi="Times New Roman" w:cs="Times New Roman"/>
          <w:color w:val="000000" w:themeColor="text1"/>
          <w:sz w:val="24"/>
          <w:szCs w:val="24"/>
        </w:rPr>
        <w:t xml:space="preserve"> glue in interactions, consumer empathy takes center stage in shaping a pleasant customer experience (Lehnert &amp; Kuehnl, 2024). Service providers who demonstrate empathy </w:t>
      </w:r>
      <w:r w:rsidR="00D71FFD" w:rsidRPr="00CA6E66">
        <w:rPr>
          <w:rFonts w:ascii="Times New Roman" w:eastAsia="Times New Roman" w:hAnsi="Times New Roman" w:cs="Times New Roman"/>
          <w:color w:val="000000" w:themeColor="text1"/>
          <w:sz w:val="24"/>
          <w:szCs w:val="24"/>
        </w:rPr>
        <w:t xml:space="preserve">are </w:t>
      </w:r>
      <w:r w:rsidRPr="00CA6E66">
        <w:rPr>
          <w:rFonts w:ascii="Times New Roman" w:eastAsia="Times New Roman" w:hAnsi="Times New Roman" w:cs="Times New Roman"/>
          <w:color w:val="000000" w:themeColor="text1"/>
          <w:sz w:val="24"/>
          <w:szCs w:val="24"/>
        </w:rPr>
        <w:t xml:space="preserve">more likely to tailor their responses and solutions to meet the unique </w:t>
      </w:r>
      <w:r w:rsidR="0070702E" w:rsidRPr="00CA6E66">
        <w:rPr>
          <w:rFonts w:ascii="Times New Roman" w:eastAsia="Times New Roman" w:hAnsi="Times New Roman" w:cs="Times New Roman"/>
          <w:color w:val="000000" w:themeColor="text1"/>
          <w:sz w:val="24"/>
          <w:szCs w:val="24"/>
        </w:rPr>
        <w:t>desires</w:t>
      </w:r>
      <w:r w:rsidRPr="00CA6E66">
        <w:rPr>
          <w:rFonts w:ascii="Times New Roman" w:eastAsia="Times New Roman" w:hAnsi="Times New Roman" w:cs="Times New Roman"/>
          <w:color w:val="000000" w:themeColor="text1"/>
          <w:sz w:val="24"/>
          <w:szCs w:val="24"/>
        </w:rPr>
        <w:t xml:space="preserve">, preferences, and circumstances of </w:t>
      </w:r>
      <w:r w:rsidR="00585E33" w:rsidRPr="00CA6E66">
        <w:rPr>
          <w:rFonts w:ascii="Times New Roman" w:eastAsia="Times New Roman" w:hAnsi="Times New Roman" w:cs="Times New Roman"/>
          <w:color w:val="000000" w:themeColor="text1"/>
          <w:sz w:val="24"/>
          <w:szCs w:val="24"/>
        </w:rPr>
        <w:t>every</w:t>
      </w:r>
      <w:r w:rsidRPr="00CA6E66">
        <w:rPr>
          <w:rFonts w:ascii="Times New Roman" w:eastAsia="Times New Roman" w:hAnsi="Times New Roman" w:cs="Times New Roman"/>
          <w:color w:val="000000" w:themeColor="text1"/>
          <w:sz w:val="24"/>
          <w:szCs w:val="24"/>
        </w:rPr>
        <w:t xml:space="preserve"> customer. This level of customization not only addresses specific issues but also makes customers feel valued and recognized, further boosting their satisfaction.</w:t>
      </w:r>
    </w:p>
    <w:p w14:paraId="3EF8BE62" w14:textId="77777777" w:rsidR="003C4540" w:rsidRPr="003C4540" w:rsidRDefault="003C4540" w:rsidP="005F6319">
      <w:pPr>
        <w:spacing w:before="100" w:beforeAutospacing="1" w:after="0" w:line="480" w:lineRule="auto"/>
        <w:jc w:val="both"/>
        <w:rPr>
          <w:rFonts w:ascii="Times New Roman" w:eastAsia="Times New Roman" w:hAnsi="Times New Roman" w:cs="Times New Roman"/>
          <w:color w:val="000000" w:themeColor="text1"/>
          <w:sz w:val="2"/>
          <w:szCs w:val="24"/>
        </w:rPr>
      </w:pPr>
    </w:p>
    <w:p w14:paraId="179A8207" w14:textId="0A06AB9C" w:rsidR="0012398D" w:rsidRPr="00CA6E66" w:rsidRDefault="0012398D" w:rsidP="005F6319">
      <w:pPr>
        <w:spacing w:before="100" w:beforeAutospacing="1" w:after="0" w:line="480" w:lineRule="auto"/>
        <w:jc w:val="both"/>
        <w:rPr>
          <w:rFonts w:ascii="Times New Roman" w:eastAsia="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Similarly, Peter and Batonda (2022)</w:t>
      </w:r>
      <w:r w:rsidRPr="00CA6E66">
        <w:rPr>
          <w:rFonts w:ascii="Times New Roman" w:hAnsi="Times New Roman" w:cs="Times New Roman"/>
          <w:b/>
          <w:color w:val="000000" w:themeColor="text1"/>
          <w:sz w:val="24"/>
          <w:szCs w:val="24"/>
        </w:rPr>
        <w:t xml:space="preserve"> </w:t>
      </w:r>
      <w:r w:rsidRPr="00CA6E66">
        <w:rPr>
          <w:rFonts w:ascii="Times New Roman" w:hAnsi="Times New Roman" w:cs="Times New Roman"/>
          <w:color w:val="000000" w:themeColor="text1"/>
          <w:sz w:val="24"/>
          <w:szCs w:val="24"/>
        </w:rPr>
        <w:t>revealed that</w:t>
      </w:r>
      <w:r w:rsidRPr="00CA6E66">
        <w:rPr>
          <w:rFonts w:ascii="Times New Roman" w:hAnsi="Times New Roman" w:cs="Times New Roman"/>
          <w:b/>
          <w:color w:val="000000" w:themeColor="text1"/>
          <w:sz w:val="24"/>
          <w:szCs w:val="24"/>
        </w:rPr>
        <w:t xml:space="preserve"> </w:t>
      </w:r>
      <w:r w:rsidRPr="00CA6E66">
        <w:rPr>
          <w:rFonts w:ascii="Times New Roman" w:eastAsia="Times New Roman" w:hAnsi="Times New Roman" w:cs="Times New Roman"/>
          <w:color w:val="000000" w:themeColor="text1"/>
          <w:sz w:val="24"/>
          <w:szCs w:val="24"/>
        </w:rPr>
        <w:t>handling client expectations</w:t>
      </w:r>
      <w:r w:rsidR="007D1220" w:rsidRPr="00CA6E66">
        <w:rPr>
          <w:rFonts w:ascii="Times New Roman" w:eastAsia="Times New Roman" w:hAnsi="Times New Roman" w:cs="Times New Roman"/>
          <w:color w:val="000000" w:themeColor="text1"/>
          <w:sz w:val="24"/>
          <w:szCs w:val="24"/>
        </w:rPr>
        <w:t>,</w:t>
      </w:r>
      <w:r w:rsidRPr="00CA6E66">
        <w:rPr>
          <w:rFonts w:ascii="Times New Roman" w:eastAsia="Times New Roman" w:hAnsi="Times New Roman" w:cs="Times New Roman"/>
          <w:color w:val="000000" w:themeColor="text1"/>
          <w:sz w:val="24"/>
          <w:szCs w:val="24"/>
        </w:rPr>
        <w:t xml:space="preserve"> settling disputes, </w:t>
      </w:r>
      <w:r w:rsidR="007D1220" w:rsidRPr="00CA6E66">
        <w:rPr>
          <w:rFonts w:ascii="Times New Roman" w:eastAsia="Times New Roman" w:hAnsi="Times New Roman" w:cs="Times New Roman"/>
          <w:color w:val="000000" w:themeColor="text1"/>
          <w:sz w:val="24"/>
          <w:szCs w:val="24"/>
        </w:rPr>
        <w:t xml:space="preserve">and </w:t>
      </w:r>
      <w:r w:rsidRPr="00CA6E66">
        <w:rPr>
          <w:rFonts w:ascii="Times New Roman" w:eastAsia="Times New Roman" w:hAnsi="Times New Roman" w:cs="Times New Roman"/>
          <w:color w:val="000000" w:themeColor="text1"/>
          <w:sz w:val="24"/>
          <w:szCs w:val="24"/>
        </w:rPr>
        <w:t xml:space="preserve">empathy </w:t>
      </w:r>
      <w:r w:rsidR="008C1F79" w:rsidRPr="00CA6E66">
        <w:rPr>
          <w:rFonts w:ascii="Times New Roman" w:eastAsia="Times New Roman" w:hAnsi="Times New Roman" w:cs="Times New Roman"/>
          <w:color w:val="000000" w:themeColor="text1"/>
          <w:sz w:val="24"/>
          <w:szCs w:val="24"/>
        </w:rPr>
        <w:t>are</w:t>
      </w:r>
      <w:r w:rsidRPr="00CA6E66">
        <w:rPr>
          <w:rFonts w:ascii="Times New Roman" w:eastAsia="Times New Roman" w:hAnsi="Times New Roman" w:cs="Times New Roman"/>
          <w:color w:val="000000" w:themeColor="text1"/>
          <w:sz w:val="24"/>
          <w:szCs w:val="24"/>
        </w:rPr>
        <w:t xml:space="preserve"> also very important. Service providers c</w:t>
      </w:r>
      <w:r w:rsidR="007D1220" w:rsidRPr="00CA6E66">
        <w:rPr>
          <w:rFonts w:ascii="Times New Roman" w:eastAsia="Times New Roman" w:hAnsi="Times New Roman" w:cs="Times New Roman"/>
          <w:color w:val="000000" w:themeColor="text1"/>
          <w:sz w:val="24"/>
          <w:szCs w:val="24"/>
        </w:rPr>
        <w:t>ould</w:t>
      </w:r>
      <w:r w:rsidRPr="00CA6E66">
        <w:rPr>
          <w:rFonts w:ascii="Times New Roman" w:eastAsia="Times New Roman" w:hAnsi="Times New Roman" w:cs="Times New Roman"/>
          <w:color w:val="000000" w:themeColor="text1"/>
          <w:sz w:val="24"/>
          <w:szCs w:val="24"/>
        </w:rPr>
        <w:t xml:space="preserve"> handle complaints and issues more sensitively and effectively when they understand their customers' frustrations or issues. This approach identif</w:t>
      </w:r>
      <w:r w:rsidR="00683E71" w:rsidRPr="00CA6E66">
        <w:rPr>
          <w:rFonts w:ascii="Times New Roman" w:eastAsia="Times New Roman" w:hAnsi="Times New Roman" w:cs="Times New Roman"/>
          <w:color w:val="000000" w:themeColor="text1"/>
          <w:sz w:val="24"/>
          <w:szCs w:val="24"/>
        </w:rPr>
        <w:t>ied</w:t>
      </w:r>
      <w:r w:rsidRPr="00CA6E66">
        <w:rPr>
          <w:rFonts w:ascii="Times New Roman" w:eastAsia="Times New Roman" w:hAnsi="Times New Roman" w:cs="Times New Roman"/>
          <w:color w:val="000000" w:themeColor="text1"/>
          <w:sz w:val="24"/>
          <w:szCs w:val="24"/>
        </w:rPr>
        <w:t xml:space="preserve"> appropriate solutions, diffuse</w:t>
      </w:r>
      <w:r w:rsidR="00683E71" w:rsidRPr="00CA6E66">
        <w:rPr>
          <w:rFonts w:ascii="Times New Roman" w:eastAsia="Times New Roman" w:hAnsi="Times New Roman" w:cs="Times New Roman"/>
          <w:color w:val="000000" w:themeColor="text1"/>
          <w:sz w:val="24"/>
          <w:szCs w:val="24"/>
        </w:rPr>
        <w:t>d</w:t>
      </w:r>
      <w:r w:rsidRPr="00CA6E66">
        <w:rPr>
          <w:rFonts w:ascii="Times New Roman" w:eastAsia="Times New Roman" w:hAnsi="Times New Roman" w:cs="Times New Roman"/>
          <w:color w:val="000000" w:themeColor="text1"/>
          <w:sz w:val="24"/>
          <w:szCs w:val="24"/>
        </w:rPr>
        <w:t xml:space="preserve"> tense situations, and rebuil</w:t>
      </w:r>
      <w:r w:rsidR="00683E71" w:rsidRPr="00CA6E66">
        <w:rPr>
          <w:rFonts w:ascii="Times New Roman" w:eastAsia="Times New Roman" w:hAnsi="Times New Roman" w:cs="Times New Roman"/>
          <w:color w:val="000000" w:themeColor="text1"/>
          <w:sz w:val="24"/>
          <w:szCs w:val="24"/>
        </w:rPr>
        <w:t>t</w:t>
      </w:r>
      <w:r w:rsidRPr="00CA6E66">
        <w:rPr>
          <w:rFonts w:ascii="Times New Roman" w:eastAsia="Times New Roman" w:hAnsi="Times New Roman" w:cs="Times New Roman"/>
          <w:color w:val="000000" w:themeColor="text1"/>
          <w:sz w:val="24"/>
          <w:szCs w:val="24"/>
        </w:rPr>
        <w:t xml:space="preserve"> customer trust. In the same way, </w:t>
      </w:r>
      <w:r w:rsidRPr="00CA6E66">
        <w:rPr>
          <w:rFonts w:ascii="Times New Roman" w:hAnsi="Times New Roman" w:cs="Times New Roman"/>
          <w:color w:val="000000" w:themeColor="text1"/>
          <w:sz w:val="24"/>
          <w:szCs w:val="24"/>
        </w:rPr>
        <w:t>Woldemariam (2021) also revealed that e</w:t>
      </w:r>
      <w:r w:rsidRPr="00CA6E66">
        <w:rPr>
          <w:rFonts w:ascii="Times New Roman" w:eastAsia="Times New Roman" w:hAnsi="Times New Roman" w:cs="Times New Roman"/>
          <w:color w:val="000000" w:themeColor="text1"/>
          <w:sz w:val="24"/>
          <w:szCs w:val="24"/>
        </w:rPr>
        <w:t xml:space="preserve">levated customer loyalty </w:t>
      </w:r>
      <w:r w:rsidR="00683E71" w:rsidRPr="00CA6E66">
        <w:rPr>
          <w:rFonts w:ascii="Times New Roman" w:eastAsia="Times New Roman" w:hAnsi="Times New Roman" w:cs="Times New Roman"/>
          <w:color w:val="000000" w:themeColor="text1"/>
          <w:sz w:val="24"/>
          <w:szCs w:val="24"/>
        </w:rPr>
        <w:t xml:space="preserve">was </w:t>
      </w:r>
      <w:r w:rsidRPr="00CA6E66">
        <w:rPr>
          <w:rFonts w:ascii="Times New Roman" w:eastAsia="Times New Roman" w:hAnsi="Times New Roman" w:cs="Times New Roman"/>
          <w:color w:val="000000" w:themeColor="text1"/>
          <w:sz w:val="24"/>
          <w:szCs w:val="24"/>
        </w:rPr>
        <w:t>forged through empathy. For example, the empathy dimension enclose</w:t>
      </w:r>
      <w:r w:rsidR="00683E71" w:rsidRPr="00CA6E66">
        <w:rPr>
          <w:rFonts w:ascii="Times New Roman" w:eastAsia="Times New Roman" w:hAnsi="Times New Roman" w:cs="Times New Roman"/>
          <w:color w:val="000000" w:themeColor="text1"/>
          <w:sz w:val="24"/>
          <w:szCs w:val="24"/>
        </w:rPr>
        <w:t>d</w:t>
      </w:r>
      <w:r w:rsidRPr="00CA6E66">
        <w:rPr>
          <w:rFonts w:ascii="Times New Roman" w:eastAsia="Times New Roman" w:hAnsi="Times New Roman" w:cs="Times New Roman"/>
          <w:color w:val="000000" w:themeColor="text1"/>
          <w:sz w:val="24"/>
          <w:szCs w:val="24"/>
        </w:rPr>
        <w:t xml:space="preserve"> cognitive and emotional responses, enabling hotel employees to understand customers' service expectations (in both thought and feeling) and </w:t>
      </w:r>
      <w:r w:rsidR="001B4ADF" w:rsidRPr="00CA6E66">
        <w:rPr>
          <w:rFonts w:ascii="Times New Roman" w:eastAsia="Times New Roman" w:hAnsi="Times New Roman" w:cs="Times New Roman"/>
          <w:color w:val="000000" w:themeColor="text1"/>
          <w:sz w:val="24"/>
          <w:szCs w:val="24"/>
        </w:rPr>
        <w:t>assist</w:t>
      </w:r>
      <w:r w:rsidRPr="00CA6E66">
        <w:rPr>
          <w:rFonts w:ascii="Times New Roman" w:eastAsia="Times New Roman" w:hAnsi="Times New Roman" w:cs="Times New Roman"/>
          <w:color w:val="000000" w:themeColor="text1"/>
          <w:sz w:val="24"/>
          <w:szCs w:val="24"/>
        </w:rPr>
        <w:t xml:space="preserve"> them accordingly (Basil et al., 2008). Because of the sense of loyalty that </w:t>
      </w:r>
      <w:r w:rsidR="00084565" w:rsidRPr="00CA6E66">
        <w:rPr>
          <w:rFonts w:ascii="Times New Roman" w:eastAsia="Times New Roman" w:hAnsi="Times New Roman" w:cs="Times New Roman"/>
          <w:color w:val="000000" w:themeColor="text1"/>
          <w:sz w:val="24"/>
          <w:szCs w:val="24"/>
        </w:rPr>
        <w:t>wa</w:t>
      </w:r>
      <w:r w:rsidRPr="00CA6E66">
        <w:rPr>
          <w:rFonts w:ascii="Times New Roman" w:eastAsia="Times New Roman" w:hAnsi="Times New Roman" w:cs="Times New Roman"/>
          <w:color w:val="000000" w:themeColor="text1"/>
          <w:sz w:val="24"/>
          <w:szCs w:val="24"/>
        </w:rPr>
        <w:t xml:space="preserve">s cultivated by this emotional connection, clients </w:t>
      </w:r>
      <w:r w:rsidR="00683E71" w:rsidRPr="00CA6E66">
        <w:rPr>
          <w:rFonts w:ascii="Times New Roman" w:eastAsia="Times New Roman" w:hAnsi="Times New Roman" w:cs="Times New Roman"/>
          <w:color w:val="000000" w:themeColor="text1"/>
          <w:sz w:val="24"/>
          <w:szCs w:val="24"/>
        </w:rPr>
        <w:t>we</w:t>
      </w:r>
      <w:r w:rsidRPr="00CA6E66">
        <w:rPr>
          <w:rFonts w:ascii="Times New Roman" w:eastAsia="Times New Roman" w:hAnsi="Times New Roman" w:cs="Times New Roman"/>
          <w:color w:val="000000" w:themeColor="text1"/>
          <w:sz w:val="24"/>
          <w:szCs w:val="24"/>
        </w:rPr>
        <w:t xml:space="preserve">re </w:t>
      </w:r>
      <w:r w:rsidR="00893267" w:rsidRPr="00CA6E66">
        <w:rPr>
          <w:rFonts w:ascii="Times New Roman" w:eastAsia="Times New Roman" w:hAnsi="Times New Roman" w:cs="Times New Roman"/>
          <w:color w:val="000000" w:themeColor="text1"/>
          <w:sz w:val="24"/>
          <w:szCs w:val="24"/>
        </w:rPr>
        <w:t xml:space="preserve">close </w:t>
      </w:r>
      <w:r w:rsidR="00084565" w:rsidRPr="00CA6E66">
        <w:rPr>
          <w:rFonts w:ascii="Times New Roman" w:eastAsia="Times New Roman" w:hAnsi="Times New Roman" w:cs="Times New Roman"/>
          <w:color w:val="000000" w:themeColor="text1"/>
          <w:sz w:val="24"/>
          <w:szCs w:val="24"/>
        </w:rPr>
        <w:t>to</w:t>
      </w:r>
      <w:r w:rsidRPr="00CA6E66">
        <w:rPr>
          <w:rFonts w:ascii="Times New Roman" w:eastAsia="Times New Roman" w:hAnsi="Times New Roman" w:cs="Times New Roman"/>
          <w:color w:val="000000" w:themeColor="text1"/>
          <w:sz w:val="24"/>
          <w:szCs w:val="24"/>
        </w:rPr>
        <w:t xml:space="preserve"> </w:t>
      </w:r>
      <w:r w:rsidR="00893267" w:rsidRPr="00CA6E66">
        <w:rPr>
          <w:rFonts w:ascii="Times New Roman" w:eastAsia="Times New Roman" w:hAnsi="Times New Roman" w:cs="Times New Roman"/>
          <w:color w:val="000000" w:themeColor="text1"/>
          <w:sz w:val="24"/>
          <w:szCs w:val="24"/>
        </w:rPr>
        <w:t>adopting</w:t>
      </w:r>
      <w:r w:rsidRPr="00CA6E66">
        <w:rPr>
          <w:rFonts w:ascii="Times New Roman" w:eastAsia="Times New Roman" w:hAnsi="Times New Roman" w:cs="Times New Roman"/>
          <w:color w:val="000000" w:themeColor="text1"/>
          <w:sz w:val="24"/>
          <w:szCs w:val="24"/>
        </w:rPr>
        <w:t xml:space="preserve"> the service again and </w:t>
      </w:r>
      <w:r w:rsidR="00084565" w:rsidRPr="00CA6E66">
        <w:rPr>
          <w:rFonts w:ascii="Times New Roman" w:eastAsia="Times New Roman" w:hAnsi="Times New Roman" w:cs="Times New Roman"/>
          <w:color w:val="000000" w:themeColor="text1"/>
          <w:sz w:val="24"/>
          <w:szCs w:val="24"/>
        </w:rPr>
        <w:t>referring</w:t>
      </w:r>
      <w:r w:rsidRPr="00CA6E66">
        <w:rPr>
          <w:rFonts w:ascii="Times New Roman" w:eastAsia="Times New Roman" w:hAnsi="Times New Roman" w:cs="Times New Roman"/>
          <w:color w:val="000000" w:themeColor="text1"/>
          <w:sz w:val="24"/>
          <w:szCs w:val="24"/>
        </w:rPr>
        <w:t xml:space="preserve"> others to it. As a result, empathy retain</w:t>
      </w:r>
      <w:r w:rsidR="00683E71" w:rsidRPr="00CA6E66">
        <w:rPr>
          <w:rFonts w:ascii="Times New Roman" w:eastAsia="Times New Roman" w:hAnsi="Times New Roman" w:cs="Times New Roman"/>
          <w:color w:val="000000" w:themeColor="text1"/>
          <w:sz w:val="24"/>
          <w:szCs w:val="24"/>
        </w:rPr>
        <w:t>ed</w:t>
      </w:r>
      <w:r w:rsidRPr="00CA6E66">
        <w:rPr>
          <w:rFonts w:ascii="Times New Roman" w:eastAsia="Times New Roman" w:hAnsi="Times New Roman" w:cs="Times New Roman"/>
          <w:color w:val="000000" w:themeColor="text1"/>
          <w:sz w:val="24"/>
          <w:szCs w:val="24"/>
        </w:rPr>
        <w:t xml:space="preserve"> customers over the long run in addition to improving their level of satisfaction right away.</w:t>
      </w:r>
    </w:p>
    <w:p w14:paraId="0E020CAC" w14:textId="1F19FC9C" w:rsidR="00EA1912" w:rsidRPr="00CA6E66" w:rsidRDefault="0012398D" w:rsidP="005F6319">
      <w:pPr>
        <w:spacing w:before="100" w:beforeAutospacing="1" w:after="0" w:line="480" w:lineRule="auto"/>
        <w:jc w:val="both"/>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bCs/>
          <w:color w:val="000000" w:themeColor="text1"/>
          <w:sz w:val="24"/>
          <w:szCs w:val="24"/>
        </w:rPr>
        <w:lastRenderedPageBreak/>
        <w:t xml:space="preserve">Kobero </w:t>
      </w:r>
      <w:r w:rsidR="00683E71" w:rsidRPr="00CA6E66">
        <w:rPr>
          <w:rFonts w:ascii="Times New Roman" w:eastAsia="Times New Roman" w:hAnsi="Times New Roman" w:cs="Times New Roman"/>
          <w:bCs/>
          <w:color w:val="000000" w:themeColor="text1"/>
          <w:sz w:val="24"/>
          <w:szCs w:val="24"/>
        </w:rPr>
        <w:t>and</w:t>
      </w:r>
      <w:r w:rsidRPr="00CA6E66">
        <w:rPr>
          <w:rFonts w:ascii="Times New Roman" w:eastAsia="Times New Roman" w:hAnsi="Times New Roman" w:cs="Times New Roman"/>
          <w:bCs/>
          <w:color w:val="000000" w:themeColor="text1"/>
          <w:sz w:val="24"/>
          <w:szCs w:val="24"/>
        </w:rPr>
        <w:t xml:space="preserve"> Swallehe </w:t>
      </w:r>
      <w:r w:rsidRPr="00CA6E66">
        <w:rPr>
          <w:rFonts w:ascii="Times New Roman" w:eastAsia="Calibri" w:hAnsi="Times New Roman" w:cs="Times New Roman"/>
          <w:color w:val="000000" w:themeColor="text1"/>
          <w:sz w:val="24"/>
          <w:szCs w:val="24"/>
        </w:rPr>
        <w:t>(</w:t>
      </w:r>
      <w:r w:rsidRPr="00CA6E66">
        <w:rPr>
          <w:rFonts w:ascii="Times New Roman" w:eastAsia="Times New Roman" w:hAnsi="Times New Roman" w:cs="Times New Roman"/>
          <w:bCs/>
          <w:color w:val="000000" w:themeColor="text1"/>
          <w:sz w:val="24"/>
          <w:szCs w:val="24"/>
        </w:rPr>
        <w:t>2022</w:t>
      </w:r>
      <w:r w:rsidRPr="00CA6E66">
        <w:rPr>
          <w:rFonts w:ascii="Times New Roman" w:eastAsia="Calibri" w:hAnsi="Times New Roman" w:cs="Times New Roman"/>
          <w:color w:val="000000" w:themeColor="text1"/>
          <w:sz w:val="24"/>
          <w:szCs w:val="24"/>
        </w:rPr>
        <w:t xml:space="preserve">) in their study they also added that </w:t>
      </w:r>
      <w:r w:rsidRPr="00CA6E66">
        <w:rPr>
          <w:rFonts w:ascii="Times New Roman" w:eastAsia="Times New Roman" w:hAnsi="Times New Roman" w:cs="Times New Roman"/>
          <w:color w:val="000000" w:themeColor="text1"/>
          <w:sz w:val="24"/>
          <w:szCs w:val="24"/>
        </w:rPr>
        <w:t>customers' opinions of the overall quality of the service c</w:t>
      </w:r>
      <w:r w:rsidR="00084565" w:rsidRPr="00CA6E66">
        <w:rPr>
          <w:rFonts w:ascii="Times New Roman" w:eastAsia="Times New Roman" w:hAnsi="Times New Roman" w:cs="Times New Roman"/>
          <w:color w:val="000000" w:themeColor="text1"/>
          <w:sz w:val="24"/>
          <w:szCs w:val="24"/>
        </w:rPr>
        <w:t>ould</w:t>
      </w:r>
      <w:r w:rsidRPr="00CA6E66">
        <w:rPr>
          <w:rFonts w:ascii="Times New Roman" w:eastAsia="Times New Roman" w:hAnsi="Times New Roman" w:cs="Times New Roman"/>
          <w:color w:val="000000" w:themeColor="text1"/>
          <w:sz w:val="24"/>
          <w:szCs w:val="24"/>
        </w:rPr>
        <w:t xml:space="preserve"> be positively impacted by empathy. Customers' overall opinion of the quality of the services increases when they </w:t>
      </w:r>
      <w:r w:rsidR="00CE2507" w:rsidRPr="00CA6E66">
        <w:rPr>
          <w:rFonts w:ascii="Times New Roman" w:eastAsia="Times New Roman" w:hAnsi="Times New Roman" w:cs="Times New Roman"/>
          <w:color w:val="000000" w:themeColor="text1"/>
          <w:sz w:val="24"/>
          <w:szCs w:val="24"/>
        </w:rPr>
        <w:t xml:space="preserve">are </w:t>
      </w:r>
      <w:r w:rsidRPr="00CA6E66">
        <w:rPr>
          <w:rFonts w:ascii="Times New Roman" w:eastAsia="Times New Roman" w:hAnsi="Times New Roman" w:cs="Times New Roman"/>
          <w:color w:val="000000" w:themeColor="text1"/>
          <w:sz w:val="24"/>
          <w:szCs w:val="24"/>
        </w:rPr>
        <w:t>perceive</w:t>
      </w:r>
      <w:r w:rsidR="00683E71" w:rsidRPr="00CA6E66">
        <w:rPr>
          <w:rFonts w:ascii="Times New Roman" w:eastAsia="Times New Roman" w:hAnsi="Times New Roman" w:cs="Times New Roman"/>
          <w:color w:val="000000" w:themeColor="text1"/>
          <w:sz w:val="24"/>
          <w:szCs w:val="24"/>
        </w:rPr>
        <w:t>d</w:t>
      </w:r>
      <w:r w:rsidRPr="00CA6E66">
        <w:rPr>
          <w:rFonts w:ascii="Times New Roman" w:eastAsia="Times New Roman" w:hAnsi="Times New Roman" w:cs="Times New Roman"/>
          <w:color w:val="000000" w:themeColor="text1"/>
          <w:sz w:val="24"/>
          <w:szCs w:val="24"/>
        </w:rPr>
        <w:t xml:space="preserve"> to be genuinely concerned about their well-being. Furthermore, the findings from the study by </w:t>
      </w:r>
      <w:r w:rsidRPr="00CA6E66">
        <w:rPr>
          <w:rFonts w:ascii="Times New Roman" w:hAnsi="Times New Roman" w:cs="Times New Roman"/>
          <w:color w:val="000000" w:themeColor="text1"/>
          <w:sz w:val="24"/>
          <w:szCs w:val="24"/>
        </w:rPr>
        <w:t>Bungatang and Reynel (2021) show</w:t>
      </w:r>
      <w:r w:rsidR="00683E71" w:rsidRPr="00CA6E66">
        <w:rPr>
          <w:rFonts w:ascii="Times New Roman" w:hAnsi="Times New Roman" w:cs="Times New Roman"/>
          <w:color w:val="000000" w:themeColor="text1"/>
          <w:sz w:val="24"/>
          <w:szCs w:val="24"/>
        </w:rPr>
        <w:t>ed</w:t>
      </w:r>
      <w:r w:rsidRPr="00CA6E66">
        <w:rPr>
          <w:rFonts w:ascii="Times New Roman" w:hAnsi="Times New Roman" w:cs="Times New Roman"/>
          <w:color w:val="000000" w:themeColor="text1"/>
          <w:sz w:val="24"/>
          <w:szCs w:val="24"/>
        </w:rPr>
        <w:t xml:space="preserve"> that </w:t>
      </w:r>
      <w:r w:rsidRPr="00CA6E66">
        <w:rPr>
          <w:rFonts w:ascii="Times New Roman" w:eastAsia="Times New Roman" w:hAnsi="Times New Roman" w:cs="Times New Roman"/>
          <w:color w:val="000000" w:themeColor="text1"/>
          <w:sz w:val="24"/>
          <w:szCs w:val="24"/>
        </w:rPr>
        <w:t>firms that place</w:t>
      </w:r>
      <w:r w:rsidR="00683E71" w:rsidRPr="00CA6E66">
        <w:rPr>
          <w:rFonts w:ascii="Times New Roman" w:eastAsia="Times New Roman" w:hAnsi="Times New Roman" w:cs="Times New Roman"/>
          <w:color w:val="000000" w:themeColor="text1"/>
          <w:sz w:val="24"/>
          <w:szCs w:val="24"/>
        </w:rPr>
        <w:t>d</w:t>
      </w:r>
      <w:r w:rsidRPr="00CA6E66">
        <w:rPr>
          <w:rFonts w:ascii="Times New Roman" w:eastAsia="Times New Roman" w:hAnsi="Times New Roman" w:cs="Times New Roman"/>
          <w:color w:val="000000" w:themeColor="text1"/>
          <w:sz w:val="24"/>
          <w:szCs w:val="24"/>
        </w:rPr>
        <w:t xml:space="preserve"> a high priority on empathy as a fundamental aspect of service quality frequently observe</w:t>
      </w:r>
      <w:r w:rsidR="00EA1912" w:rsidRPr="00CA6E66">
        <w:rPr>
          <w:rFonts w:ascii="Times New Roman" w:eastAsia="Times New Roman" w:hAnsi="Times New Roman" w:cs="Times New Roman"/>
          <w:color w:val="000000" w:themeColor="text1"/>
          <w:sz w:val="24"/>
          <w:szCs w:val="24"/>
        </w:rPr>
        <w:t>d</w:t>
      </w:r>
      <w:r w:rsidRPr="00CA6E66">
        <w:rPr>
          <w:rFonts w:ascii="Times New Roman" w:eastAsia="Times New Roman" w:hAnsi="Times New Roman" w:cs="Times New Roman"/>
          <w:color w:val="000000" w:themeColor="text1"/>
          <w:sz w:val="24"/>
          <w:szCs w:val="24"/>
        </w:rPr>
        <w:t xml:space="preserve"> improvements in worker performance and satisfaction. Better service delivery and subsequently higher customer satisfaction result</w:t>
      </w:r>
      <w:r w:rsidR="00EA1912" w:rsidRPr="00CA6E66">
        <w:rPr>
          <w:rFonts w:ascii="Times New Roman" w:eastAsia="Times New Roman" w:hAnsi="Times New Roman" w:cs="Times New Roman"/>
          <w:color w:val="000000" w:themeColor="text1"/>
          <w:sz w:val="24"/>
          <w:szCs w:val="24"/>
        </w:rPr>
        <w:t xml:space="preserve">ed </w:t>
      </w:r>
      <w:r w:rsidRPr="00CA6E66">
        <w:rPr>
          <w:rFonts w:ascii="Times New Roman" w:eastAsia="Times New Roman" w:hAnsi="Times New Roman" w:cs="Times New Roman"/>
          <w:color w:val="000000" w:themeColor="text1"/>
          <w:sz w:val="24"/>
          <w:szCs w:val="24"/>
        </w:rPr>
        <w:t>from this improved morale.</w:t>
      </w:r>
    </w:p>
    <w:p w14:paraId="538198FE" w14:textId="77777777" w:rsidR="00B66E07" w:rsidRPr="00CA6E66" w:rsidRDefault="00B66E07" w:rsidP="005F6319">
      <w:pPr>
        <w:pStyle w:val="Caption"/>
        <w:jc w:val="left"/>
        <w:rPr>
          <w:color w:val="000000" w:themeColor="text1"/>
        </w:rPr>
      </w:pPr>
      <w:bookmarkStart w:id="230" w:name="_Toc179114645"/>
      <w:bookmarkStart w:id="231" w:name="_Toc179114916"/>
      <w:bookmarkStart w:id="232" w:name="_Toc178957780"/>
      <w:bookmarkStart w:id="233" w:name="_Toc181817562"/>
    </w:p>
    <w:p w14:paraId="525261D0" w14:textId="4ED29253" w:rsidR="0012398D" w:rsidRPr="00CA6E66" w:rsidRDefault="0012398D" w:rsidP="005F6319">
      <w:pPr>
        <w:pStyle w:val="Caption"/>
        <w:jc w:val="left"/>
        <w:rPr>
          <w:color w:val="000000" w:themeColor="text1"/>
        </w:rPr>
      </w:pPr>
      <w:proofErr w:type="gramStart"/>
      <w:r w:rsidRPr="00CA6E66">
        <w:rPr>
          <w:color w:val="000000" w:themeColor="text1"/>
        </w:rPr>
        <w:t>Table 4.</w:t>
      </w:r>
      <w:proofErr w:type="gramEnd"/>
      <w:r w:rsidRPr="00CA6E66">
        <w:rPr>
          <w:color w:val="000000" w:themeColor="text1"/>
        </w:rPr>
        <w:t xml:space="preserve"> </w:t>
      </w:r>
      <w:r w:rsidR="007779AF" w:rsidRPr="00CA6E66">
        <w:rPr>
          <w:color w:val="000000" w:themeColor="text1"/>
        </w:rPr>
        <w:fldChar w:fldCharType="begin"/>
      </w:r>
      <w:r w:rsidR="007779AF" w:rsidRPr="00CA6E66">
        <w:rPr>
          <w:color w:val="000000" w:themeColor="text1"/>
        </w:rPr>
        <w:instrText xml:space="preserve"> SEQ Table_4. \* ARABIC </w:instrText>
      </w:r>
      <w:r w:rsidR="007779AF" w:rsidRPr="00CA6E66">
        <w:rPr>
          <w:color w:val="000000" w:themeColor="text1"/>
        </w:rPr>
        <w:fldChar w:fldCharType="separate"/>
      </w:r>
      <w:r w:rsidR="00145ABB">
        <w:rPr>
          <w:noProof/>
          <w:color w:val="000000" w:themeColor="text1"/>
        </w:rPr>
        <w:t>6</w:t>
      </w:r>
      <w:r w:rsidR="007779AF" w:rsidRPr="00CA6E66">
        <w:rPr>
          <w:noProof/>
          <w:color w:val="000000" w:themeColor="text1"/>
        </w:rPr>
        <w:fldChar w:fldCharType="end"/>
      </w:r>
      <w:r w:rsidRPr="00CA6E66">
        <w:rPr>
          <w:color w:val="000000" w:themeColor="text1"/>
        </w:rPr>
        <w:tab/>
        <w:t xml:space="preserve">The </w:t>
      </w:r>
      <w:r w:rsidR="0013760B" w:rsidRPr="00CA6E66">
        <w:rPr>
          <w:color w:val="000000" w:themeColor="text1"/>
        </w:rPr>
        <w:t xml:space="preserve">Effects </w:t>
      </w:r>
      <w:r w:rsidRPr="00CA6E66">
        <w:rPr>
          <w:color w:val="000000" w:themeColor="text1"/>
        </w:rPr>
        <w:t xml:space="preserve">of </w:t>
      </w:r>
      <w:r w:rsidR="0013760B" w:rsidRPr="00CA6E66">
        <w:rPr>
          <w:color w:val="000000" w:themeColor="text1"/>
        </w:rPr>
        <w:t>Empathy</w:t>
      </w:r>
      <w:r w:rsidRPr="00CA6E66">
        <w:rPr>
          <w:color w:val="000000" w:themeColor="text1"/>
        </w:rPr>
        <w:t xml:space="preserve"> on </w:t>
      </w:r>
      <w:r w:rsidR="0013760B" w:rsidRPr="00CA6E66">
        <w:rPr>
          <w:color w:val="000000" w:themeColor="text1"/>
        </w:rPr>
        <w:t xml:space="preserve">Customer Satisfaction </w:t>
      </w:r>
      <w:r w:rsidRPr="00CA6E66">
        <w:rPr>
          <w:color w:val="000000" w:themeColor="text1"/>
        </w:rPr>
        <w:t>in TANESCO</w:t>
      </w:r>
      <w:bookmarkEnd w:id="230"/>
      <w:bookmarkEnd w:id="231"/>
      <w:bookmarkEnd w:id="232"/>
      <w:bookmarkEnd w:id="233"/>
      <w:r w:rsidR="0013760B" w:rsidRPr="00CA6E66">
        <w:rPr>
          <w:color w:val="000000" w:themeColor="text1"/>
        </w:rPr>
        <w:fldChar w:fldCharType="begin"/>
      </w:r>
      <w:r w:rsidR="0013760B" w:rsidRPr="00CA6E66">
        <w:rPr>
          <w:color w:val="000000" w:themeColor="text1"/>
        </w:rPr>
        <w:instrText xml:space="preserve"> TC "</w:instrText>
      </w:r>
      <w:bookmarkStart w:id="234" w:name="_Toc203238277"/>
      <w:r w:rsidR="0013760B" w:rsidRPr="00CA6E66">
        <w:rPr>
          <w:color w:val="000000" w:themeColor="text1"/>
        </w:rPr>
        <w:instrText xml:space="preserve">Table 4. </w:instrText>
      </w:r>
      <w:r w:rsidR="0013760B" w:rsidRPr="00CA6E66">
        <w:rPr>
          <w:noProof/>
          <w:color w:val="000000" w:themeColor="text1"/>
        </w:rPr>
        <w:instrText>6</w:instrText>
      </w:r>
      <w:r w:rsidR="0013760B" w:rsidRPr="00CA6E66">
        <w:rPr>
          <w:color w:val="000000" w:themeColor="text1"/>
        </w:rPr>
        <w:tab/>
        <w:instrText>The Effects of Empathy on Customer Satisfaction in TANESCO</w:instrText>
      </w:r>
      <w:bookmarkEnd w:id="234"/>
      <w:r w:rsidR="0013760B" w:rsidRPr="00CA6E66">
        <w:rPr>
          <w:color w:val="000000" w:themeColor="text1"/>
        </w:rPr>
        <w:instrText xml:space="preserve">" \f T \l "1" </w:instrText>
      </w:r>
      <w:r w:rsidR="0013760B" w:rsidRPr="00CA6E66">
        <w:rPr>
          <w:color w:val="000000" w:themeColor="text1"/>
        </w:rPr>
        <w:fldChar w:fldCharType="end"/>
      </w:r>
    </w:p>
    <w:tbl>
      <w:tblPr>
        <w:tblW w:w="8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2"/>
        <w:gridCol w:w="464"/>
        <w:gridCol w:w="646"/>
        <w:gridCol w:w="456"/>
        <w:gridCol w:w="697"/>
        <w:gridCol w:w="360"/>
        <w:gridCol w:w="540"/>
        <w:gridCol w:w="540"/>
        <w:gridCol w:w="720"/>
        <w:gridCol w:w="540"/>
        <w:gridCol w:w="1260"/>
      </w:tblGrid>
      <w:tr w:rsidR="0012398D" w:rsidRPr="00CA6E66" w14:paraId="404717AD" w14:textId="77777777" w:rsidTr="00F947B4">
        <w:tc>
          <w:tcPr>
            <w:tcW w:w="2412" w:type="dxa"/>
            <w:vMerge w:val="restart"/>
            <w:shd w:val="clear" w:color="auto" w:fill="F2F2F2" w:themeFill="background1" w:themeFillShade="F2"/>
          </w:tcPr>
          <w:p w14:paraId="3D7F5390" w14:textId="77777777" w:rsidR="0012398D" w:rsidRPr="00CA6E66" w:rsidRDefault="0012398D" w:rsidP="003C4540">
            <w:pPr>
              <w:spacing w:after="0" w:line="240" w:lineRule="auto"/>
              <w:jc w:val="both"/>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Statements</w:t>
            </w:r>
          </w:p>
        </w:tc>
        <w:tc>
          <w:tcPr>
            <w:tcW w:w="1110" w:type="dxa"/>
            <w:gridSpan w:val="2"/>
            <w:shd w:val="clear" w:color="auto" w:fill="F2F2F2" w:themeFill="background1" w:themeFillShade="F2"/>
          </w:tcPr>
          <w:p w14:paraId="58B57D79" w14:textId="77777777" w:rsidR="0012398D" w:rsidRPr="00CA6E66" w:rsidRDefault="0012398D" w:rsidP="003C4540">
            <w:pPr>
              <w:spacing w:after="0" w:line="240" w:lineRule="auto"/>
              <w:jc w:val="both"/>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Strongly Disagree</w:t>
            </w:r>
          </w:p>
        </w:tc>
        <w:tc>
          <w:tcPr>
            <w:tcW w:w="1153" w:type="dxa"/>
            <w:gridSpan w:val="2"/>
            <w:shd w:val="clear" w:color="auto" w:fill="F2F2F2" w:themeFill="background1" w:themeFillShade="F2"/>
          </w:tcPr>
          <w:p w14:paraId="459B73B5" w14:textId="77777777" w:rsidR="0012398D" w:rsidRPr="00CA6E66" w:rsidRDefault="0012398D" w:rsidP="003C4540">
            <w:pPr>
              <w:spacing w:after="0" w:line="240" w:lineRule="auto"/>
              <w:jc w:val="both"/>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Disagree</w:t>
            </w:r>
          </w:p>
        </w:tc>
        <w:tc>
          <w:tcPr>
            <w:tcW w:w="900" w:type="dxa"/>
            <w:gridSpan w:val="2"/>
            <w:shd w:val="clear" w:color="auto" w:fill="F2F2F2" w:themeFill="background1" w:themeFillShade="F2"/>
          </w:tcPr>
          <w:p w14:paraId="77B2BE0B" w14:textId="77777777" w:rsidR="0012398D" w:rsidRPr="00CA6E66" w:rsidRDefault="0012398D" w:rsidP="003C4540">
            <w:pPr>
              <w:spacing w:after="0" w:line="240" w:lineRule="auto"/>
              <w:jc w:val="both"/>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 xml:space="preserve">Neutral </w:t>
            </w:r>
          </w:p>
        </w:tc>
        <w:tc>
          <w:tcPr>
            <w:tcW w:w="1260" w:type="dxa"/>
            <w:gridSpan w:val="2"/>
            <w:shd w:val="clear" w:color="auto" w:fill="F2F2F2" w:themeFill="background1" w:themeFillShade="F2"/>
          </w:tcPr>
          <w:p w14:paraId="1F319D4A" w14:textId="77777777" w:rsidR="0012398D" w:rsidRPr="00CA6E66" w:rsidRDefault="0012398D" w:rsidP="003C4540">
            <w:pPr>
              <w:spacing w:after="0" w:line="240" w:lineRule="auto"/>
              <w:jc w:val="both"/>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Agree</w:t>
            </w:r>
          </w:p>
        </w:tc>
        <w:tc>
          <w:tcPr>
            <w:tcW w:w="1800" w:type="dxa"/>
            <w:gridSpan w:val="2"/>
            <w:shd w:val="clear" w:color="auto" w:fill="F2F2F2" w:themeFill="background1" w:themeFillShade="F2"/>
          </w:tcPr>
          <w:p w14:paraId="4D6BEBEF" w14:textId="77777777" w:rsidR="0012398D" w:rsidRPr="00CA6E66" w:rsidRDefault="0012398D" w:rsidP="003C4540">
            <w:pPr>
              <w:spacing w:after="0" w:line="240" w:lineRule="auto"/>
              <w:jc w:val="both"/>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Strongly Agree</w:t>
            </w:r>
          </w:p>
        </w:tc>
      </w:tr>
      <w:tr w:rsidR="0012398D" w:rsidRPr="00CA6E66" w14:paraId="4C7EB293" w14:textId="77777777" w:rsidTr="00F947B4">
        <w:tc>
          <w:tcPr>
            <w:tcW w:w="2412" w:type="dxa"/>
            <w:vMerge/>
            <w:shd w:val="clear" w:color="auto" w:fill="F2F2F2" w:themeFill="background1" w:themeFillShade="F2"/>
          </w:tcPr>
          <w:p w14:paraId="02641840" w14:textId="77777777" w:rsidR="0012398D" w:rsidRPr="00CA6E66" w:rsidRDefault="0012398D" w:rsidP="003C4540">
            <w:pPr>
              <w:spacing w:after="0" w:line="240" w:lineRule="auto"/>
              <w:jc w:val="both"/>
              <w:rPr>
                <w:rFonts w:ascii="Times New Roman" w:hAnsi="Times New Roman" w:cs="Times New Roman"/>
                <w:b/>
                <w:color w:val="000000" w:themeColor="text1"/>
                <w:sz w:val="24"/>
                <w:szCs w:val="24"/>
              </w:rPr>
            </w:pPr>
          </w:p>
        </w:tc>
        <w:tc>
          <w:tcPr>
            <w:tcW w:w="464" w:type="dxa"/>
            <w:tcBorders>
              <w:right w:val="single" w:sz="4" w:space="0" w:color="auto"/>
            </w:tcBorders>
            <w:shd w:val="clear" w:color="auto" w:fill="F2F2F2" w:themeFill="background1" w:themeFillShade="F2"/>
          </w:tcPr>
          <w:p w14:paraId="5502FEE7" w14:textId="77777777" w:rsidR="0012398D" w:rsidRPr="00CA6E66" w:rsidRDefault="0012398D" w:rsidP="003C4540">
            <w:pPr>
              <w:spacing w:after="0" w:line="240" w:lineRule="auto"/>
              <w:jc w:val="both"/>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F</w:t>
            </w:r>
          </w:p>
        </w:tc>
        <w:tc>
          <w:tcPr>
            <w:tcW w:w="646" w:type="dxa"/>
            <w:tcBorders>
              <w:left w:val="single" w:sz="4" w:space="0" w:color="auto"/>
            </w:tcBorders>
            <w:shd w:val="clear" w:color="auto" w:fill="F2F2F2" w:themeFill="background1" w:themeFillShade="F2"/>
          </w:tcPr>
          <w:p w14:paraId="6EF9D1D6" w14:textId="77777777" w:rsidR="0012398D" w:rsidRPr="00CA6E66" w:rsidRDefault="0012398D" w:rsidP="003C4540">
            <w:pPr>
              <w:spacing w:after="0" w:line="240" w:lineRule="auto"/>
              <w:jc w:val="both"/>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w:t>
            </w:r>
          </w:p>
        </w:tc>
        <w:tc>
          <w:tcPr>
            <w:tcW w:w="456" w:type="dxa"/>
            <w:tcBorders>
              <w:right w:val="single" w:sz="4" w:space="0" w:color="auto"/>
            </w:tcBorders>
            <w:shd w:val="clear" w:color="auto" w:fill="F2F2F2" w:themeFill="background1" w:themeFillShade="F2"/>
          </w:tcPr>
          <w:p w14:paraId="00F4017F" w14:textId="77777777" w:rsidR="0012398D" w:rsidRPr="00CA6E66" w:rsidRDefault="0012398D" w:rsidP="003C4540">
            <w:pPr>
              <w:spacing w:after="0" w:line="240" w:lineRule="auto"/>
              <w:jc w:val="both"/>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F</w:t>
            </w:r>
          </w:p>
        </w:tc>
        <w:tc>
          <w:tcPr>
            <w:tcW w:w="697" w:type="dxa"/>
            <w:tcBorders>
              <w:left w:val="single" w:sz="4" w:space="0" w:color="auto"/>
            </w:tcBorders>
            <w:shd w:val="clear" w:color="auto" w:fill="F2F2F2" w:themeFill="background1" w:themeFillShade="F2"/>
          </w:tcPr>
          <w:p w14:paraId="2BEA1744" w14:textId="77777777" w:rsidR="0012398D" w:rsidRPr="00CA6E66" w:rsidRDefault="0012398D" w:rsidP="003C4540">
            <w:pPr>
              <w:spacing w:after="0" w:line="240" w:lineRule="auto"/>
              <w:jc w:val="both"/>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w:t>
            </w:r>
          </w:p>
        </w:tc>
        <w:tc>
          <w:tcPr>
            <w:tcW w:w="360" w:type="dxa"/>
            <w:tcBorders>
              <w:right w:val="single" w:sz="4" w:space="0" w:color="auto"/>
            </w:tcBorders>
            <w:shd w:val="clear" w:color="auto" w:fill="F2F2F2" w:themeFill="background1" w:themeFillShade="F2"/>
          </w:tcPr>
          <w:p w14:paraId="4E8B5309" w14:textId="77777777" w:rsidR="0012398D" w:rsidRPr="00CA6E66" w:rsidRDefault="0012398D" w:rsidP="003C4540">
            <w:pPr>
              <w:spacing w:after="0" w:line="240" w:lineRule="auto"/>
              <w:jc w:val="both"/>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F</w:t>
            </w:r>
          </w:p>
        </w:tc>
        <w:tc>
          <w:tcPr>
            <w:tcW w:w="540" w:type="dxa"/>
            <w:tcBorders>
              <w:left w:val="single" w:sz="4" w:space="0" w:color="auto"/>
            </w:tcBorders>
            <w:shd w:val="clear" w:color="auto" w:fill="F2F2F2" w:themeFill="background1" w:themeFillShade="F2"/>
          </w:tcPr>
          <w:p w14:paraId="51FD629D" w14:textId="77777777" w:rsidR="0012398D" w:rsidRPr="00CA6E66" w:rsidRDefault="0012398D" w:rsidP="003C4540">
            <w:pPr>
              <w:spacing w:after="0" w:line="240" w:lineRule="auto"/>
              <w:jc w:val="both"/>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w:t>
            </w:r>
          </w:p>
        </w:tc>
        <w:tc>
          <w:tcPr>
            <w:tcW w:w="540" w:type="dxa"/>
            <w:tcBorders>
              <w:right w:val="single" w:sz="4" w:space="0" w:color="auto"/>
            </w:tcBorders>
            <w:shd w:val="clear" w:color="auto" w:fill="F2F2F2" w:themeFill="background1" w:themeFillShade="F2"/>
          </w:tcPr>
          <w:p w14:paraId="00BCF735" w14:textId="77777777" w:rsidR="0012398D" w:rsidRPr="00CA6E66" w:rsidRDefault="0012398D" w:rsidP="003C4540">
            <w:pPr>
              <w:spacing w:after="0" w:line="240" w:lineRule="auto"/>
              <w:jc w:val="both"/>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F</w:t>
            </w:r>
          </w:p>
        </w:tc>
        <w:tc>
          <w:tcPr>
            <w:tcW w:w="720" w:type="dxa"/>
            <w:tcBorders>
              <w:left w:val="single" w:sz="4" w:space="0" w:color="auto"/>
            </w:tcBorders>
            <w:shd w:val="clear" w:color="auto" w:fill="F2F2F2" w:themeFill="background1" w:themeFillShade="F2"/>
          </w:tcPr>
          <w:p w14:paraId="6C645B62" w14:textId="77777777" w:rsidR="0012398D" w:rsidRPr="00CA6E66" w:rsidRDefault="0012398D" w:rsidP="003C4540">
            <w:pPr>
              <w:spacing w:after="0" w:line="240" w:lineRule="auto"/>
              <w:jc w:val="both"/>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w:t>
            </w:r>
          </w:p>
        </w:tc>
        <w:tc>
          <w:tcPr>
            <w:tcW w:w="540" w:type="dxa"/>
            <w:tcBorders>
              <w:right w:val="single" w:sz="4" w:space="0" w:color="auto"/>
            </w:tcBorders>
            <w:shd w:val="clear" w:color="auto" w:fill="F2F2F2" w:themeFill="background1" w:themeFillShade="F2"/>
          </w:tcPr>
          <w:p w14:paraId="6112A21B" w14:textId="77777777" w:rsidR="0012398D" w:rsidRPr="00CA6E66" w:rsidRDefault="0012398D" w:rsidP="003C4540">
            <w:pPr>
              <w:spacing w:after="0" w:line="240" w:lineRule="auto"/>
              <w:jc w:val="both"/>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F</w:t>
            </w:r>
          </w:p>
        </w:tc>
        <w:tc>
          <w:tcPr>
            <w:tcW w:w="1260" w:type="dxa"/>
            <w:tcBorders>
              <w:left w:val="single" w:sz="4" w:space="0" w:color="auto"/>
            </w:tcBorders>
            <w:shd w:val="clear" w:color="auto" w:fill="F2F2F2" w:themeFill="background1" w:themeFillShade="F2"/>
          </w:tcPr>
          <w:p w14:paraId="22E1D395" w14:textId="77777777" w:rsidR="0012398D" w:rsidRPr="00CA6E66" w:rsidRDefault="0012398D" w:rsidP="003C4540">
            <w:pPr>
              <w:spacing w:after="0" w:line="240" w:lineRule="auto"/>
              <w:jc w:val="both"/>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w:t>
            </w:r>
          </w:p>
        </w:tc>
      </w:tr>
      <w:tr w:rsidR="0012398D" w:rsidRPr="00CA6E66" w14:paraId="0F986E77" w14:textId="77777777" w:rsidTr="00F947B4">
        <w:tc>
          <w:tcPr>
            <w:tcW w:w="2412" w:type="dxa"/>
            <w:shd w:val="clear" w:color="auto" w:fill="auto"/>
          </w:tcPr>
          <w:p w14:paraId="33959B21" w14:textId="77777777" w:rsidR="0012398D" w:rsidRPr="00CA6E66" w:rsidRDefault="0012398D" w:rsidP="003C4540">
            <w:pPr>
              <w:spacing w:after="0" w:line="24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Receive a lot of individual attention from the service providers</w:t>
            </w:r>
          </w:p>
        </w:tc>
        <w:tc>
          <w:tcPr>
            <w:tcW w:w="464" w:type="dxa"/>
            <w:tcBorders>
              <w:right w:val="single" w:sz="4" w:space="0" w:color="auto"/>
            </w:tcBorders>
            <w:shd w:val="clear" w:color="auto" w:fill="auto"/>
          </w:tcPr>
          <w:p w14:paraId="0D6CFFC8" w14:textId="77777777" w:rsidR="0012398D" w:rsidRPr="00CA6E66" w:rsidRDefault="0012398D"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12</w:t>
            </w:r>
          </w:p>
        </w:tc>
        <w:tc>
          <w:tcPr>
            <w:tcW w:w="646" w:type="dxa"/>
            <w:tcBorders>
              <w:left w:val="single" w:sz="4" w:space="0" w:color="auto"/>
            </w:tcBorders>
            <w:shd w:val="clear" w:color="auto" w:fill="auto"/>
          </w:tcPr>
          <w:p w14:paraId="299D5760" w14:textId="77777777" w:rsidR="0012398D" w:rsidRPr="00CA6E66" w:rsidRDefault="0012398D"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13.2</w:t>
            </w:r>
          </w:p>
        </w:tc>
        <w:tc>
          <w:tcPr>
            <w:tcW w:w="456" w:type="dxa"/>
            <w:tcBorders>
              <w:right w:val="single" w:sz="4" w:space="0" w:color="auto"/>
            </w:tcBorders>
            <w:shd w:val="clear" w:color="auto" w:fill="auto"/>
          </w:tcPr>
          <w:p w14:paraId="142DCECD" w14:textId="77777777" w:rsidR="0012398D" w:rsidRPr="00CA6E66" w:rsidRDefault="0012398D"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21</w:t>
            </w:r>
          </w:p>
        </w:tc>
        <w:tc>
          <w:tcPr>
            <w:tcW w:w="697" w:type="dxa"/>
            <w:tcBorders>
              <w:left w:val="single" w:sz="4" w:space="0" w:color="auto"/>
            </w:tcBorders>
            <w:shd w:val="clear" w:color="auto" w:fill="auto"/>
          </w:tcPr>
          <w:p w14:paraId="3C63488B" w14:textId="77777777" w:rsidR="0012398D" w:rsidRPr="00CA6E66" w:rsidRDefault="0012398D"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23.1</w:t>
            </w:r>
          </w:p>
        </w:tc>
        <w:tc>
          <w:tcPr>
            <w:tcW w:w="360" w:type="dxa"/>
            <w:tcBorders>
              <w:right w:val="single" w:sz="4" w:space="0" w:color="auto"/>
            </w:tcBorders>
            <w:shd w:val="clear" w:color="auto" w:fill="auto"/>
          </w:tcPr>
          <w:p w14:paraId="47E2CD91" w14:textId="77777777" w:rsidR="0012398D" w:rsidRPr="00CA6E66" w:rsidRDefault="0012398D"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4</w:t>
            </w:r>
          </w:p>
        </w:tc>
        <w:tc>
          <w:tcPr>
            <w:tcW w:w="540" w:type="dxa"/>
            <w:tcBorders>
              <w:left w:val="single" w:sz="4" w:space="0" w:color="auto"/>
            </w:tcBorders>
            <w:shd w:val="clear" w:color="auto" w:fill="auto"/>
          </w:tcPr>
          <w:p w14:paraId="62F5220B" w14:textId="77777777" w:rsidR="0012398D" w:rsidRPr="00CA6E66" w:rsidRDefault="0012398D"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4.4</w:t>
            </w:r>
          </w:p>
        </w:tc>
        <w:tc>
          <w:tcPr>
            <w:tcW w:w="540" w:type="dxa"/>
            <w:tcBorders>
              <w:right w:val="single" w:sz="4" w:space="0" w:color="auto"/>
            </w:tcBorders>
            <w:shd w:val="clear" w:color="auto" w:fill="auto"/>
          </w:tcPr>
          <w:p w14:paraId="7127EF30" w14:textId="77777777" w:rsidR="0012398D" w:rsidRPr="00CA6E66" w:rsidRDefault="0012398D"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27</w:t>
            </w:r>
          </w:p>
        </w:tc>
        <w:tc>
          <w:tcPr>
            <w:tcW w:w="720" w:type="dxa"/>
            <w:tcBorders>
              <w:left w:val="single" w:sz="4" w:space="0" w:color="auto"/>
            </w:tcBorders>
            <w:shd w:val="clear" w:color="auto" w:fill="auto"/>
          </w:tcPr>
          <w:p w14:paraId="240FF38F" w14:textId="77777777" w:rsidR="0012398D" w:rsidRPr="00CA6E66" w:rsidRDefault="0012398D"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29.7</w:t>
            </w:r>
          </w:p>
        </w:tc>
        <w:tc>
          <w:tcPr>
            <w:tcW w:w="540" w:type="dxa"/>
            <w:tcBorders>
              <w:right w:val="single" w:sz="4" w:space="0" w:color="auto"/>
            </w:tcBorders>
            <w:shd w:val="clear" w:color="auto" w:fill="auto"/>
          </w:tcPr>
          <w:p w14:paraId="12FF76D0" w14:textId="77777777" w:rsidR="0012398D" w:rsidRPr="00CA6E66" w:rsidRDefault="0012398D"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27</w:t>
            </w:r>
          </w:p>
        </w:tc>
        <w:tc>
          <w:tcPr>
            <w:tcW w:w="1260" w:type="dxa"/>
            <w:tcBorders>
              <w:left w:val="single" w:sz="4" w:space="0" w:color="auto"/>
            </w:tcBorders>
            <w:shd w:val="clear" w:color="auto" w:fill="auto"/>
          </w:tcPr>
          <w:p w14:paraId="6D7DD670" w14:textId="77777777" w:rsidR="0012398D" w:rsidRPr="00CA6E66" w:rsidRDefault="0012398D"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29.7</w:t>
            </w:r>
          </w:p>
        </w:tc>
      </w:tr>
      <w:tr w:rsidR="0012398D" w:rsidRPr="00CA6E66" w14:paraId="07C6E5F2" w14:textId="77777777" w:rsidTr="00F947B4">
        <w:tc>
          <w:tcPr>
            <w:tcW w:w="2412" w:type="dxa"/>
            <w:shd w:val="clear" w:color="auto" w:fill="auto"/>
          </w:tcPr>
          <w:p w14:paraId="65D294BC" w14:textId="77777777" w:rsidR="0012398D" w:rsidRPr="00CA6E66" w:rsidRDefault="0012398D" w:rsidP="003C4540">
            <w:pPr>
              <w:spacing w:after="0" w:line="24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The service providers understand customers’ specific needs well</w:t>
            </w:r>
          </w:p>
        </w:tc>
        <w:tc>
          <w:tcPr>
            <w:tcW w:w="464" w:type="dxa"/>
            <w:tcBorders>
              <w:right w:val="single" w:sz="4" w:space="0" w:color="auto"/>
            </w:tcBorders>
            <w:shd w:val="clear" w:color="auto" w:fill="auto"/>
          </w:tcPr>
          <w:p w14:paraId="5AA0D167" w14:textId="77777777" w:rsidR="0012398D" w:rsidRPr="00CA6E66" w:rsidRDefault="0012398D"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7</w:t>
            </w:r>
          </w:p>
        </w:tc>
        <w:tc>
          <w:tcPr>
            <w:tcW w:w="646" w:type="dxa"/>
            <w:tcBorders>
              <w:left w:val="single" w:sz="4" w:space="0" w:color="auto"/>
            </w:tcBorders>
            <w:shd w:val="clear" w:color="auto" w:fill="auto"/>
          </w:tcPr>
          <w:p w14:paraId="668E45D7" w14:textId="77777777" w:rsidR="0012398D" w:rsidRPr="00CA6E66" w:rsidRDefault="0012398D"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7.7</w:t>
            </w:r>
          </w:p>
        </w:tc>
        <w:tc>
          <w:tcPr>
            <w:tcW w:w="456" w:type="dxa"/>
            <w:tcBorders>
              <w:right w:val="single" w:sz="4" w:space="0" w:color="auto"/>
            </w:tcBorders>
            <w:shd w:val="clear" w:color="auto" w:fill="auto"/>
          </w:tcPr>
          <w:p w14:paraId="7B1A38BF" w14:textId="77777777" w:rsidR="0012398D" w:rsidRPr="00CA6E66" w:rsidRDefault="0012398D"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14</w:t>
            </w:r>
          </w:p>
        </w:tc>
        <w:tc>
          <w:tcPr>
            <w:tcW w:w="697" w:type="dxa"/>
            <w:tcBorders>
              <w:left w:val="single" w:sz="4" w:space="0" w:color="auto"/>
            </w:tcBorders>
            <w:shd w:val="clear" w:color="auto" w:fill="auto"/>
          </w:tcPr>
          <w:p w14:paraId="37FFE9F4" w14:textId="77777777" w:rsidR="0012398D" w:rsidRPr="00CA6E66" w:rsidRDefault="0012398D"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15.4</w:t>
            </w:r>
          </w:p>
        </w:tc>
        <w:tc>
          <w:tcPr>
            <w:tcW w:w="360" w:type="dxa"/>
            <w:tcBorders>
              <w:right w:val="single" w:sz="4" w:space="0" w:color="auto"/>
            </w:tcBorders>
            <w:shd w:val="clear" w:color="auto" w:fill="auto"/>
          </w:tcPr>
          <w:p w14:paraId="6FBF0523" w14:textId="77777777" w:rsidR="0012398D" w:rsidRPr="00CA6E66" w:rsidRDefault="0012398D"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2</w:t>
            </w:r>
          </w:p>
        </w:tc>
        <w:tc>
          <w:tcPr>
            <w:tcW w:w="540" w:type="dxa"/>
            <w:tcBorders>
              <w:left w:val="single" w:sz="4" w:space="0" w:color="auto"/>
            </w:tcBorders>
            <w:shd w:val="clear" w:color="auto" w:fill="auto"/>
          </w:tcPr>
          <w:p w14:paraId="0E350535" w14:textId="77777777" w:rsidR="0012398D" w:rsidRPr="00CA6E66" w:rsidRDefault="0012398D"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2.2</w:t>
            </w:r>
          </w:p>
        </w:tc>
        <w:tc>
          <w:tcPr>
            <w:tcW w:w="540" w:type="dxa"/>
            <w:tcBorders>
              <w:right w:val="single" w:sz="4" w:space="0" w:color="auto"/>
            </w:tcBorders>
            <w:shd w:val="clear" w:color="auto" w:fill="auto"/>
          </w:tcPr>
          <w:p w14:paraId="23156E8A" w14:textId="77777777" w:rsidR="0012398D" w:rsidRPr="00CA6E66" w:rsidRDefault="0012398D"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40</w:t>
            </w:r>
          </w:p>
        </w:tc>
        <w:tc>
          <w:tcPr>
            <w:tcW w:w="720" w:type="dxa"/>
            <w:tcBorders>
              <w:left w:val="single" w:sz="4" w:space="0" w:color="auto"/>
            </w:tcBorders>
            <w:shd w:val="clear" w:color="auto" w:fill="auto"/>
          </w:tcPr>
          <w:p w14:paraId="083E6506" w14:textId="77777777" w:rsidR="0012398D" w:rsidRPr="00CA6E66" w:rsidRDefault="0012398D"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44.0</w:t>
            </w:r>
          </w:p>
        </w:tc>
        <w:tc>
          <w:tcPr>
            <w:tcW w:w="540" w:type="dxa"/>
            <w:tcBorders>
              <w:right w:val="single" w:sz="4" w:space="0" w:color="auto"/>
            </w:tcBorders>
            <w:shd w:val="clear" w:color="auto" w:fill="auto"/>
          </w:tcPr>
          <w:p w14:paraId="5CB65631" w14:textId="77777777" w:rsidR="0012398D" w:rsidRPr="00CA6E66" w:rsidRDefault="0012398D"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28</w:t>
            </w:r>
          </w:p>
        </w:tc>
        <w:tc>
          <w:tcPr>
            <w:tcW w:w="1260" w:type="dxa"/>
            <w:tcBorders>
              <w:left w:val="single" w:sz="4" w:space="0" w:color="auto"/>
            </w:tcBorders>
            <w:shd w:val="clear" w:color="auto" w:fill="auto"/>
          </w:tcPr>
          <w:p w14:paraId="5A158CC9" w14:textId="77777777" w:rsidR="0012398D" w:rsidRPr="00CA6E66" w:rsidRDefault="0012398D"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30.0</w:t>
            </w:r>
          </w:p>
        </w:tc>
      </w:tr>
      <w:tr w:rsidR="0012398D" w:rsidRPr="00CA6E66" w14:paraId="07374836" w14:textId="77777777" w:rsidTr="00F947B4">
        <w:tc>
          <w:tcPr>
            <w:tcW w:w="2412" w:type="dxa"/>
            <w:shd w:val="clear" w:color="auto" w:fill="auto"/>
          </w:tcPr>
          <w:p w14:paraId="7470301B" w14:textId="77777777" w:rsidR="0012398D" w:rsidRPr="00CA6E66" w:rsidRDefault="0012398D" w:rsidP="003C4540">
            <w:pPr>
              <w:spacing w:after="0" w:line="24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The service providers are caring and approachable</w:t>
            </w:r>
          </w:p>
        </w:tc>
        <w:tc>
          <w:tcPr>
            <w:tcW w:w="464" w:type="dxa"/>
            <w:tcBorders>
              <w:right w:val="single" w:sz="4" w:space="0" w:color="auto"/>
            </w:tcBorders>
            <w:shd w:val="clear" w:color="auto" w:fill="auto"/>
          </w:tcPr>
          <w:p w14:paraId="0EF268AF" w14:textId="77777777" w:rsidR="0012398D" w:rsidRPr="00CA6E66" w:rsidRDefault="0012398D"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17</w:t>
            </w:r>
          </w:p>
        </w:tc>
        <w:tc>
          <w:tcPr>
            <w:tcW w:w="646" w:type="dxa"/>
            <w:tcBorders>
              <w:left w:val="single" w:sz="4" w:space="0" w:color="auto"/>
            </w:tcBorders>
            <w:shd w:val="clear" w:color="auto" w:fill="auto"/>
          </w:tcPr>
          <w:p w14:paraId="04A6B235" w14:textId="77777777" w:rsidR="0012398D" w:rsidRPr="00CA6E66" w:rsidRDefault="0012398D"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18.7</w:t>
            </w:r>
          </w:p>
        </w:tc>
        <w:tc>
          <w:tcPr>
            <w:tcW w:w="456" w:type="dxa"/>
            <w:tcBorders>
              <w:right w:val="single" w:sz="4" w:space="0" w:color="auto"/>
            </w:tcBorders>
            <w:shd w:val="clear" w:color="auto" w:fill="auto"/>
          </w:tcPr>
          <w:p w14:paraId="0A0F4A50" w14:textId="77777777" w:rsidR="0012398D" w:rsidRPr="00CA6E66" w:rsidRDefault="0012398D"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20</w:t>
            </w:r>
          </w:p>
        </w:tc>
        <w:tc>
          <w:tcPr>
            <w:tcW w:w="697" w:type="dxa"/>
            <w:tcBorders>
              <w:left w:val="single" w:sz="4" w:space="0" w:color="auto"/>
            </w:tcBorders>
            <w:shd w:val="clear" w:color="auto" w:fill="auto"/>
          </w:tcPr>
          <w:p w14:paraId="07A2953D" w14:textId="77777777" w:rsidR="0012398D" w:rsidRPr="00CA6E66" w:rsidRDefault="0012398D"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21.9</w:t>
            </w:r>
          </w:p>
        </w:tc>
        <w:tc>
          <w:tcPr>
            <w:tcW w:w="360" w:type="dxa"/>
            <w:tcBorders>
              <w:right w:val="single" w:sz="4" w:space="0" w:color="auto"/>
            </w:tcBorders>
            <w:shd w:val="clear" w:color="auto" w:fill="auto"/>
          </w:tcPr>
          <w:p w14:paraId="03440527" w14:textId="77777777" w:rsidR="0012398D" w:rsidRPr="00CA6E66" w:rsidRDefault="0012398D"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10</w:t>
            </w:r>
          </w:p>
        </w:tc>
        <w:tc>
          <w:tcPr>
            <w:tcW w:w="540" w:type="dxa"/>
            <w:tcBorders>
              <w:left w:val="single" w:sz="4" w:space="0" w:color="auto"/>
            </w:tcBorders>
            <w:shd w:val="clear" w:color="auto" w:fill="auto"/>
          </w:tcPr>
          <w:p w14:paraId="6386614A" w14:textId="77777777" w:rsidR="0012398D" w:rsidRPr="00CA6E66" w:rsidRDefault="0012398D"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11.0</w:t>
            </w:r>
          </w:p>
        </w:tc>
        <w:tc>
          <w:tcPr>
            <w:tcW w:w="540" w:type="dxa"/>
            <w:tcBorders>
              <w:right w:val="single" w:sz="4" w:space="0" w:color="auto"/>
            </w:tcBorders>
            <w:shd w:val="clear" w:color="auto" w:fill="auto"/>
          </w:tcPr>
          <w:p w14:paraId="354F2F99" w14:textId="77777777" w:rsidR="0012398D" w:rsidRPr="00CA6E66" w:rsidRDefault="0012398D"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26</w:t>
            </w:r>
          </w:p>
        </w:tc>
        <w:tc>
          <w:tcPr>
            <w:tcW w:w="720" w:type="dxa"/>
            <w:tcBorders>
              <w:left w:val="single" w:sz="4" w:space="0" w:color="auto"/>
            </w:tcBorders>
            <w:shd w:val="clear" w:color="auto" w:fill="auto"/>
          </w:tcPr>
          <w:p w14:paraId="39E1D7A6" w14:textId="77777777" w:rsidR="0012398D" w:rsidRPr="00CA6E66" w:rsidRDefault="0012398D"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28.6</w:t>
            </w:r>
          </w:p>
        </w:tc>
        <w:tc>
          <w:tcPr>
            <w:tcW w:w="540" w:type="dxa"/>
            <w:tcBorders>
              <w:right w:val="single" w:sz="4" w:space="0" w:color="auto"/>
            </w:tcBorders>
            <w:shd w:val="clear" w:color="auto" w:fill="auto"/>
          </w:tcPr>
          <w:p w14:paraId="281AD7B1" w14:textId="77777777" w:rsidR="0012398D" w:rsidRPr="00CA6E66" w:rsidRDefault="0012398D"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18</w:t>
            </w:r>
          </w:p>
        </w:tc>
        <w:tc>
          <w:tcPr>
            <w:tcW w:w="1260" w:type="dxa"/>
            <w:tcBorders>
              <w:left w:val="single" w:sz="4" w:space="0" w:color="auto"/>
            </w:tcBorders>
            <w:shd w:val="clear" w:color="auto" w:fill="auto"/>
          </w:tcPr>
          <w:p w14:paraId="28D179B8" w14:textId="77777777" w:rsidR="0012398D" w:rsidRPr="00CA6E66" w:rsidRDefault="0012398D"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19.8</w:t>
            </w:r>
          </w:p>
        </w:tc>
      </w:tr>
    </w:tbl>
    <w:p w14:paraId="6ED9F437" w14:textId="77777777" w:rsidR="0012398D" w:rsidRPr="00CA6E66" w:rsidRDefault="0012398D" w:rsidP="003C4540">
      <w:pPr>
        <w:spacing w:after="0" w:line="240" w:lineRule="auto"/>
        <w:contextualSpacing/>
        <w:jc w:val="both"/>
        <w:rPr>
          <w:rFonts w:ascii="Times New Roman" w:eastAsia="Calibri" w:hAnsi="Times New Roman" w:cs="Times New Roman"/>
          <w:b/>
          <w:color w:val="000000" w:themeColor="text1"/>
          <w:sz w:val="24"/>
          <w:szCs w:val="24"/>
        </w:rPr>
      </w:pPr>
    </w:p>
    <w:p w14:paraId="5ADDEFBF" w14:textId="77777777" w:rsidR="003C4540" w:rsidRPr="003C4540" w:rsidRDefault="003C4540" w:rsidP="005F6319">
      <w:pPr>
        <w:pStyle w:val="Heading1"/>
        <w:spacing w:before="100" w:beforeAutospacing="1" w:line="480" w:lineRule="auto"/>
        <w:ind w:left="720" w:hanging="720"/>
        <w:rPr>
          <w:rFonts w:ascii="Times New Roman" w:eastAsia="Calibri" w:hAnsi="Times New Roman"/>
          <w:bCs w:val="0"/>
          <w:color w:val="000000" w:themeColor="text1"/>
          <w:sz w:val="2"/>
          <w:szCs w:val="24"/>
        </w:rPr>
      </w:pPr>
      <w:bookmarkStart w:id="235" w:name="_Toc202872217"/>
    </w:p>
    <w:p w14:paraId="51F85268" w14:textId="698C54FB" w:rsidR="00D569F4" w:rsidRPr="00CA6E66" w:rsidRDefault="00A64C4C" w:rsidP="005F6319">
      <w:pPr>
        <w:pStyle w:val="Heading1"/>
        <w:spacing w:before="100" w:beforeAutospacing="1" w:line="480" w:lineRule="auto"/>
        <w:ind w:left="720" w:hanging="720"/>
        <w:rPr>
          <w:rFonts w:ascii="Times New Roman" w:eastAsia="Calibri" w:hAnsi="Times New Roman"/>
          <w:bCs w:val="0"/>
          <w:color w:val="000000" w:themeColor="text1"/>
          <w:sz w:val="24"/>
          <w:szCs w:val="24"/>
        </w:rPr>
      </w:pPr>
      <w:r w:rsidRPr="00CA6E66">
        <w:rPr>
          <w:rFonts w:ascii="Times New Roman" w:eastAsia="Calibri" w:hAnsi="Times New Roman"/>
          <w:bCs w:val="0"/>
          <w:color w:val="000000" w:themeColor="text1"/>
          <w:sz w:val="24"/>
          <w:szCs w:val="24"/>
        </w:rPr>
        <w:t>4.</w:t>
      </w:r>
      <w:r w:rsidR="00D7249D" w:rsidRPr="00CA6E66">
        <w:rPr>
          <w:rFonts w:ascii="Times New Roman" w:eastAsia="Calibri" w:hAnsi="Times New Roman"/>
          <w:bCs w:val="0"/>
          <w:color w:val="000000" w:themeColor="text1"/>
          <w:sz w:val="24"/>
          <w:szCs w:val="24"/>
        </w:rPr>
        <w:t>9</w:t>
      </w:r>
      <w:r w:rsidRPr="00CA6E66">
        <w:rPr>
          <w:rFonts w:ascii="Times New Roman" w:eastAsia="Calibri" w:hAnsi="Times New Roman"/>
          <w:bCs w:val="0"/>
          <w:color w:val="000000" w:themeColor="text1"/>
          <w:sz w:val="24"/>
          <w:szCs w:val="24"/>
        </w:rPr>
        <w:tab/>
        <w:t xml:space="preserve">The </w:t>
      </w:r>
      <w:r w:rsidR="0013760B" w:rsidRPr="00CA6E66">
        <w:rPr>
          <w:rFonts w:ascii="Times New Roman" w:eastAsia="Calibri" w:hAnsi="Times New Roman"/>
          <w:bCs w:val="0"/>
          <w:color w:val="000000" w:themeColor="text1"/>
          <w:sz w:val="24"/>
          <w:szCs w:val="24"/>
        </w:rPr>
        <w:t xml:space="preserve">Effects </w:t>
      </w:r>
      <w:r w:rsidRPr="00CA6E66">
        <w:rPr>
          <w:rFonts w:ascii="Times New Roman" w:eastAsia="Calibri" w:hAnsi="Times New Roman"/>
          <w:bCs w:val="0"/>
          <w:color w:val="000000" w:themeColor="text1"/>
          <w:sz w:val="24"/>
          <w:szCs w:val="24"/>
        </w:rPr>
        <w:t xml:space="preserve">of </w:t>
      </w:r>
      <w:r w:rsidR="0013760B" w:rsidRPr="00CA6E66">
        <w:rPr>
          <w:rFonts w:ascii="Times New Roman" w:eastAsia="Calibri" w:hAnsi="Times New Roman"/>
          <w:bCs w:val="0"/>
          <w:color w:val="000000" w:themeColor="text1"/>
          <w:sz w:val="24"/>
          <w:szCs w:val="24"/>
        </w:rPr>
        <w:t xml:space="preserve">Responsiveness </w:t>
      </w:r>
      <w:r w:rsidRPr="00CA6E66">
        <w:rPr>
          <w:rFonts w:ascii="Times New Roman" w:eastAsia="Calibri" w:hAnsi="Times New Roman"/>
          <w:bCs w:val="0"/>
          <w:color w:val="000000" w:themeColor="text1"/>
          <w:sz w:val="24"/>
          <w:szCs w:val="24"/>
        </w:rPr>
        <w:t xml:space="preserve">on </w:t>
      </w:r>
      <w:r w:rsidR="0013760B" w:rsidRPr="00CA6E66">
        <w:rPr>
          <w:rFonts w:ascii="Times New Roman" w:eastAsia="Calibri" w:hAnsi="Times New Roman"/>
          <w:bCs w:val="0"/>
          <w:color w:val="000000" w:themeColor="text1"/>
          <w:sz w:val="24"/>
          <w:szCs w:val="24"/>
        </w:rPr>
        <w:t xml:space="preserve">Customer Satisfaction </w:t>
      </w:r>
      <w:r w:rsidRPr="00CA6E66">
        <w:rPr>
          <w:rFonts w:ascii="Times New Roman" w:eastAsia="Calibri" w:hAnsi="Times New Roman"/>
          <w:bCs w:val="0"/>
          <w:color w:val="000000" w:themeColor="text1"/>
          <w:sz w:val="24"/>
          <w:szCs w:val="24"/>
        </w:rPr>
        <w:t>in the Tanzanian Energy Industry</w:t>
      </w:r>
      <w:bookmarkEnd w:id="235"/>
      <w:r w:rsidR="0013760B" w:rsidRPr="00CA6E66">
        <w:rPr>
          <w:rFonts w:ascii="Times New Roman" w:eastAsia="Calibri" w:hAnsi="Times New Roman"/>
          <w:bCs w:val="0"/>
          <w:color w:val="000000" w:themeColor="text1"/>
          <w:sz w:val="24"/>
          <w:szCs w:val="24"/>
        </w:rPr>
        <w:fldChar w:fldCharType="begin"/>
      </w:r>
      <w:r w:rsidR="0013760B" w:rsidRPr="00CA6E66">
        <w:rPr>
          <w:color w:val="000000" w:themeColor="text1"/>
        </w:rPr>
        <w:instrText xml:space="preserve"> TC "</w:instrText>
      </w:r>
      <w:bookmarkStart w:id="236" w:name="_Toc203238099"/>
      <w:r w:rsidR="0013760B" w:rsidRPr="00CA6E66">
        <w:rPr>
          <w:rFonts w:ascii="Times New Roman" w:eastAsia="Calibri" w:hAnsi="Times New Roman"/>
          <w:bCs w:val="0"/>
          <w:color w:val="000000" w:themeColor="text1"/>
          <w:sz w:val="24"/>
          <w:szCs w:val="24"/>
        </w:rPr>
        <w:instrText>4.9</w:instrText>
      </w:r>
      <w:r w:rsidR="0013760B" w:rsidRPr="00CA6E66">
        <w:rPr>
          <w:rFonts w:ascii="Times New Roman" w:eastAsia="Calibri" w:hAnsi="Times New Roman"/>
          <w:bCs w:val="0"/>
          <w:color w:val="000000" w:themeColor="text1"/>
          <w:sz w:val="24"/>
          <w:szCs w:val="24"/>
        </w:rPr>
        <w:tab/>
        <w:instrText>The Effects of Responsiveness on Customer Satisfaction in the Tanzanian Energy Industry</w:instrText>
      </w:r>
      <w:bookmarkEnd w:id="236"/>
      <w:r w:rsidR="0013760B" w:rsidRPr="00CA6E66">
        <w:rPr>
          <w:color w:val="000000" w:themeColor="text1"/>
        </w:rPr>
        <w:instrText xml:space="preserve">" \f C \l "1" </w:instrText>
      </w:r>
      <w:r w:rsidR="0013760B" w:rsidRPr="00CA6E66">
        <w:rPr>
          <w:rFonts w:ascii="Times New Roman" w:eastAsia="Calibri" w:hAnsi="Times New Roman"/>
          <w:bCs w:val="0"/>
          <w:color w:val="000000" w:themeColor="text1"/>
          <w:sz w:val="24"/>
          <w:szCs w:val="24"/>
        </w:rPr>
        <w:fldChar w:fldCharType="end"/>
      </w:r>
    </w:p>
    <w:p w14:paraId="3E7E4F0D" w14:textId="5004F2B1" w:rsidR="00F54D1D" w:rsidRDefault="00244FC1" w:rsidP="005F6319">
      <w:pPr>
        <w:spacing w:before="40" w:after="0" w:line="480" w:lineRule="auto"/>
        <w:jc w:val="both"/>
        <w:rPr>
          <w:rFonts w:ascii="Times New Roman" w:eastAsia="Calibri" w:hAnsi="Times New Roman" w:cs="Times New Roman"/>
          <w:color w:val="000000" w:themeColor="text1"/>
          <w:sz w:val="24"/>
          <w:szCs w:val="24"/>
        </w:rPr>
      </w:pPr>
      <w:r w:rsidRPr="00CA6E66">
        <w:rPr>
          <w:rFonts w:ascii="Times New Roman" w:eastAsia="Calibri" w:hAnsi="Times New Roman" w:cs="Times New Roman"/>
          <w:color w:val="000000" w:themeColor="text1"/>
          <w:sz w:val="24"/>
          <w:szCs w:val="24"/>
        </w:rPr>
        <w:t>The fifth objective was to assess the effect of responsiveness on customer satisfaction in the Tanzanian energy industry.</w:t>
      </w:r>
      <w:r w:rsidR="00EA1912" w:rsidRPr="00CA6E66">
        <w:rPr>
          <w:rFonts w:ascii="Times New Roman" w:eastAsia="Calibri" w:hAnsi="Times New Roman" w:cs="Times New Roman"/>
          <w:color w:val="000000" w:themeColor="text1"/>
          <w:sz w:val="24"/>
          <w:szCs w:val="24"/>
        </w:rPr>
        <w:t xml:space="preserve"> </w:t>
      </w:r>
      <w:r w:rsidR="00F54D1D" w:rsidRPr="00CA6E66">
        <w:rPr>
          <w:rFonts w:ascii="Times New Roman" w:eastAsia="Calibri" w:hAnsi="Times New Roman" w:cs="Times New Roman"/>
          <w:color w:val="000000" w:themeColor="text1"/>
          <w:sz w:val="24"/>
          <w:szCs w:val="24"/>
        </w:rPr>
        <w:t xml:space="preserve">Descriptive statistics revealed that the largest </w:t>
      </w:r>
      <w:r w:rsidR="007203EB" w:rsidRPr="00CA6E66">
        <w:rPr>
          <w:rFonts w:ascii="Times New Roman" w:eastAsia="Calibri" w:hAnsi="Times New Roman" w:cs="Times New Roman"/>
          <w:color w:val="000000" w:themeColor="text1"/>
          <w:sz w:val="24"/>
          <w:szCs w:val="24"/>
        </w:rPr>
        <w:t xml:space="preserve">population </w:t>
      </w:r>
      <w:r w:rsidR="00F54D1D" w:rsidRPr="00CA6E66">
        <w:rPr>
          <w:rFonts w:ascii="Times New Roman" w:eastAsia="Calibri" w:hAnsi="Times New Roman" w:cs="Times New Roman"/>
          <w:color w:val="000000" w:themeColor="text1"/>
          <w:sz w:val="24"/>
          <w:szCs w:val="24"/>
        </w:rPr>
        <w:t xml:space="preserve">group agreed that the speed at which service providers restore </w:t>
      </w:r>
      <w:r w:rsidR="00F54D1D" w:rsidRPr="00CA6E66">
        <w:rPr>
          <w:rFonts w:ascii="Times New Roman" w:eastAsia="Calibri" w:hAnsi="Times New Roman" w:cs="Times New Roman"/>
          <w:color w:val="000000" w:themeColor="text1"/>
          <w:sz w:val="24"/>
          <w:szCs w:val="24"/>
        </w:rPr>
        <w:lastRenderedPageBreak/>
        <w:t xml:space="preserve">power after outages was satisfactory, followed by those who strongly agreed, disagreed, were neutral, and strongly disagreed. Additionally, most respondents </w:t>
      </w:r>
      <w:r w:rsidR="00B33150" w:rsidRPr="00CA6E66">
        <w:rPr>
          <w:rFonts w:ascii="Times New Roman" w:eastAsia="Calibri" w:hAnsi="Times New Roman" w:cs="Times New Roman"/>
          <w:color w:val="000000" w:themeColor="text1"/>
          <w:sz w:val="24"/>
          <w:szCs w:val="24"/>
        </w:rPr>
        <w:t>consented</w:t>
      </w:r>
      <w:r w:rsidR="00F54D1D" w:rsidRPr="00CA6E66">
        <w:rPr>
          <w:rFonts w:ascii="Times New Roman" w:eastAsia="Calibri" w:hAnsi="Times New Roman" w:cs="Times New Roman"/>
          <w:color w:val="000000" w:themeColor="text1"/>
          <w:sz w:val="24"/>
          <w:szCs w:val="24"/>
        </w:rPr>
        <w:t xml:space="preserve"> that inquiries or requests were addressed promptly, with those who strongly agreed, disagreed, were neutral, and strongly disagreed following. The majority </w:t>
      </w:r>
      <w:r w:rsidR="00FD6646" w:rsidRPr="00CA6E66">
        <w:rPr>
          <w:rFonts w:ascii="Times New Roman" w:eastAsia="Calibri" w:hAnsi="Times New Roman" w:cs="Times New Roman"/>
          <w:color w:val="000000" w:themeColor="text1"/>
          <w:sz w:val="24"/>
          <w:szCs w:val="24"/>
        </w:rPr>
        <w:t xml:space="preserve">were </w:t>
      </w:r>
      <w:r w:rsidR="00F54D1D" w:rsidRPr="00CA6E66">
        <w:rPr>
          <w:rFonts w:ascii="Times New Roman" w:eastAsia="Calibri" w:hAnsi="Times New Roman" w:cs="Times New Roman"/>
          <w:color w:val="000000" w:themeColor="text1"/>
          <w:sz w:val="24"/>
          <w:szCs w:val="24"/>
        </w:rPr>
        <w:t>satisf</w:t>
      </w:r>
      <w:r w:rsidR="00FD6646" w:rsidRPr="00CA6E66">
        <w:rPr>
          <w:rFonts w:ascii="Times New Roman" w:eastAsia="Calibri" w:hAnsi="Times New Roman" w:cs="Times New Roman"/>
          <w:color w:val="000000" w:themeColor="text1"/>
          <w:sz w:val="24"/>
          <w:szCs w:val="24"/>
        </w:rPr>
        <w:t>ied</w:t>
      </w:r>
      <w:r w:rsidR="00F54D1D" w:rsidRPr="00CA6E66">
        <w:rPr>
          <w:rFonts w:ascii="Times New Roman" w:eastAsia="Calibri" w:hAnsi="Times New Roman" w:cs="Times New Roman"/>
          <w:color w:val="000000" w:themeColor="text1"/>
          <w:sz w:val="24"/>
          <w:szCs w:val="24"/>
        </w:rPr>
        <w:t xml:space="preserve"> with the </w:t>
      </w:r>
      <w:r w:rsidR="00160567" w:rsidRPr="00CA6E66">
        <w:rPr>
          <w:rFonts w:ascii="Times New Roman" w:eastAsia="Calibri" w:hAnsi="Times New Roman" w:cs="Times New Roman"/>
          <w:color w:val="000000" w:themeColor="text1"/>
          <w:sz w:val="24"/>
          <w:szCs w:val="24"/>
        </w:rPr>
        <w:t>services' speed</w:t>
      </w:r>
      <w:r w:rsidR="00F54D1D" w:rsidRPr="00CA6E66">
        <w:rPr>
          <w:rFonts w:ascii="Times New Roman" w:eastAsia="Calibri" w:hAnsi="Times New Roman" w:cs="Times New Roman"/>
          <w:color w:val="000000" w:themeColor="text1"/>
          <w:sz w:val="24"/>
          <w:szCs w:val="24"/>
        </w:rPr>
        <w:t>, with fewer respondents strongly agreeing, disagreeing, strongly disagreeing, or remaining neutral.</w:t>
      </w:r>
    </w:p>
    <w:p w14:paraId="0F434F27" w14:textId="77777777" w:rsidR="003C4540" w:rsidRPr="003C4540" w:rsidRDefault="003C4540" w:rsidP="005F6319">
      <w:pPr>
        <w:spacing w:before="40" w:after="0" w:line="480" w:lineRule="auto"/>
        <w:jc w:val="both"/>
        <w:rPr>
          <w:rFonts w:ascii="Times New Roman" w:eastAsia="Calibri" w:hAnsi="Times New Roman" w:cs="Times New Roman"/>
          <w:color w:val="000000" w:themeColor="text1"/>
          <w:sz w:val="8"/>
          <w:szCs w:val="24"/>
        </w:rPr>
      </w:pPr>
    </w:p>
    <w:p w14:paraId="0EAB7573" w14:textId="5A775164" w:rsidR="00F54D1D" w:rsidRDefault="00F54D1D" w:rsidP="005F6319">
      <w:pPr>
        <w:spacing w:before="100" w:beforeAutospacing="1" w:after="0" w:line="480" w:lineRule="auto"/>
        <w:jc w:val="both"/>
        <w:rPr>
          <w:rFonts w:ascii="Times New Roman" w:eastAsia="Calibri" w:hAnsi="Times New Roman" w:cs="Times New Roman"/>
          <w:color w:val="000000" w:themeColor="text1"/>
          <w:sz w:val="24"/>
          <w:szCs w:val="24"/>
        </w:rPr>
      </w:pPr>
      <w:r w:rsidRPr="00CA6E66">
        <w:rPr>
          <w:rFonts w:ascii="Times New Roman" w:eastAsia="Calibri" w:hAnsi="Times New Roman" w:cs="Times New Roman"/>
          <w:color w:val="000000" w:themeColor="text1"/>
          <w:sz w:val="24"/>
          <w:szCs w:val="24"/>
        </w:rPr>
        <w:t>These findings suggest</w:t>
      </w:r>
      <w:r w:rsidR="00042756" w:rsidRPr="00CA6E66">
        <w:rPr>
          <w:rFonts w:ascii="Times New Roman" w:eastAsia="Calibri" w:hAnsi="Times New Roman" w:cs="Times New Roman"/>
          <w:color w:val="000000" w:themeColor="text1"/>
          <w:sz w:val="24"/>
          <w:szCs w:val="24"/>
        </w:rPr>
        <w:t>ed</w:t>
      </w:r>
      <w:r w:rsidRPr="00CA6E66">
        <w:rPr>
          <w:rFonts w:ascii="Times New Roman" w:eastAsia="Calibri" w:hAnsi="Times New Roman" w:cs="Times New Roman"/>
          <w:color w:val="000000" w:themeColor="text1"/>
          <w:sz w:val="24"/>
          <w:szCs w:val="24"/>
        </w:rPr>
        <w:t xml:space="preserve"> that TANESCO's responsiveness </w:t>
      </w:r>
      <w:r w:rsidR="00EA1912" w:rsidRPr="00CA6E66">
        <w:rPr>
          <w:rFonts w:ascii="Times New Roman" w:eastAsia="Calibri" w:hAnsi="Times New Roman" w:cs="Times New Roman"/>
          <w:color w:val="000000" w:themeColor="text1"/>
          <w:sz w:val="24"/>
          <w:szCs w:val="24"/>
        </w:rPr>
        <w:t>wa</w:t>
      </w:r>
      <w:r w:rsidRPr="00CA6E66">
        <w:rPr>
          <w:rFonts w:ascii="Times New Roman" w:eastAsia="Calibri" w:hAnsi="Times New Roman" w:cs="Times New Roman"/>
          <w:color w:val="000000" w:themeColor="text1"/>
          <w:sz w:val="24"/>
          <w:szCs w:val="24"/>
        </w:rPr>
        <w:t xml:space="preserve">s perceived as satisfactory as the highest percentage of respondents, as shown in Table 4.7, agreed that power restoration after outages was timely, inquiries were addressed quickly, and </w:t>
      </w:r>
      <w:r w:rsidR="00860520" w:rsidRPr="00CA6E66">
        <w:rPr>
          <w:rFonts w:ascii="Times New Roman" w:eastAsia="Calibri" w:hAnsi="Times New Roman" w:cs="Times New Roman"/>
          <w:color w:val="000000" w:themeColor="text1"/>
          <w:sz w:val="24"/>
          <w:szCs w:val="24"/>
        </w:rPr>
        <w:t>the respondents</w:t>
      </w:r>
      <w:r w:rsidRPr="00CA6E66">
        <w:rPr>
          <w:rFonts w:ascii="Times New Roman" w:eastAsia="Calibri" w:hAnsi="Times New Roman" w:cs="Times New Roman"/>
          <w:color w:val="000000" w:themeColor="text1"/>
          <w:sz w:val="24"/>
          <w:szCs w:val="24"/>
        </w:rPr>
        <w:t xml:space="preserve"> </w:t>
      </w:r>
      <w:r w:rsidR="006D4DC3" w:rsidRPr="00CA6E66">
        <w:rPr>
          <w:rFonts w:ascii="Times New Roman" w:eastAsia="Calibri" w:hAnsi="Times New Roman" w:cs="Times New Roman"/>
          <w:color w:val="000000" w:themeColor="text1"/>
          <w:sz w:val="24"/>
          <w:szCs w:val="24"/>
        </w:rPr>
        <w:t>agreed</w:t>
      </w:r>
      <w:r w:rsidRPr="00CA6E66">
        <w:rPr>
          <w:rFonts w:ascii="Times New Roman" w:eastAsia="Calibri" w:hAnsi="Times New Roman" w:cs="Times New Roman"/>
          <w:color w:val="000000" w:themeColor="text1"/>
          <w:sz w:val="24"/>
          <w:szCs w:val="24"/>
        </w:rPr>
        <w:t xml:space="preserve"> with the overall </w:t>
      </w:r>
      <w:r w:rsidR="00C916F0" w:rsidRPr="00CA6E66">
        <w:rPr>
          <w:rFonts w:ascii="Times New Roman" w:eastAsia="Calibri" w:hAnsi="Times New Roman" w:cs="Times New Roman"/>
          <w:color w:val="000000" w:themeColor="text1"/>
          <w:sz w:val="24"/>
          <w:szCs w:val="24"/>
        </w:rPr>
        <w:t xml:space="preserve">service </w:t>
      </w:r>
      <w:r w:rsidRPr="00CA6E66">
        <w:rPr>
          <w:rFonts w:ascii="Times New Roman" w:eastAsia="Calibri" w:hAnsi="Times New Roman" w:cs="Times New Roman"/>
          <w:color w:val="000000" w:themeColor="text1"/>
          <w:sz w:val="24"/>
          <w:szCs w:val="24"/>
        </w:rPr>
        <w:t xml:space="preserve">speed. These </w:t>
      </w:r>
      <w:r w:rsidR="00FD6646" w:rsidRPr="00CA6E66">
        <w:rPr>
          <w:rFonts w:ascii="Times New Roman" w:eastAsia="Calibri" w:hAnsi="Times New Roman" w:cs="Times New Roman"/>
          <w:color w:val="000000" w:themeColor="text1"/>
          <w:sz w:val="24"/>
          <w:szCs w:val="24"/>
        </w:rPr>
        <w:t xml:space="preserve">findings </w:t>
      </w:r>
      <w:r w:rsidR="00E569D7" w:rsidRPr="00CA6E66">
        <w:rPr>
          <w:rFonts w:ascii="Times New Roman" w:eastAsia="Calibri" w:hAnsi="Times New Roman" w:cs="Times New Roman"/>
          <w:color w:val="000000" w:themeColor="text1"/>
          <w:sz w:val="24"/>
          <w:szCs w:val="24"/>
        </w:rPr>
        <w:t>we</w:t>
      </w:r>
      <w:r w:rsidR="00FD6646" w:rsidRPr="00CA6E66">
        <w:rPr>
          <w:rFonts w:ascii="Times New Roman" w:eastAsia="Calibri" w:hAnsi="Times New Roman" w:cs="Times New Roman"/>
          <w:color w:val="000000" w:themeColor="text1"/>
          <w:sz w:val="24"/>
          <w:szCs w:val="24"/>
        </w:rPr>
        <w:t>re in line</w:t>
      </w:r>
      <w:r w:rsidRPr="00CA6E66">
        <w:rPr>
          <w:rFonts w:ascii="Times New Roman" w:eastAsia="Calibri" w:hAnsi="Times New Roman" w:cs="Times New Roman"/>
          <w:color w:val="000000" w:themeColor="text1"/>
          <w:sz w:val="24"/>
          <w:szCs w:val="24"/>
        </w:rPr>
        <w:t xml:space="preserve"> with the </w:t>
      </w:r>
      <w:r w:rsidR="00FD6646" w:rsidRPr="00CA6E66">
        <w:rPr>
          <w:rFonts w:ascii="Times New Roman" w:eastAsia="Calibri" w:hAnsi="Times New Roman" w:cs="Times New Roman"/>
          <w:color w:val="000000" w:themeColor="text1"/>
          <w:sz w:val="24"/>
          <w:szCs w:val="24"/>
        </w:rPr>
        <w:t xml:space="preserve">results </w:t>
      </w:r>
      <w:r w:rsidRPr="00CA6E66">
        <w:rPr>
          <w:rFonts w:ascii="Times New Roman" w:eastAsia="Calibri" w:hAnsi="Times New Roman" w:cs="Times New Roman"/>
          <w:color w:val="000000" w:themeColor="text1"/>
          <w:sz w:val="24"/>
          <w:szCs w:val="24"/>
        </w:rPr>
        <w:t xml:space="preserve">from multiple regression analysis, which </w:t>
      </w:r>
      <w:r w:rsidR="00FD6646" w:rsidRPr="00CA6E66">
        <w:rPr>
          <w:rFonts w:ascii="Times New Roman" w:eastAsia="Calibri" w:hAnsi="Times New Roman" w:cs="Times New Roman"/>
          <w:color w:val="000000" w:themeColor="text1"/>
          <w:sz w:val="24"/>
          <w:szCs w:val="24"/>
        </w:rPr>
        <w:t>showed</w:t>
      </w:r>
      <w:r w:rsidRPr="00CA6E66">
        <w:rPr>
          <w:rFonts w:ascii="Times New Roman" w:eastAsia="Calibri" w:hAnsi="Times New Roman" w:cs="Times New Roman"/>
          <w:color w:val="000000" w:themeColor="text1"/>
          <w:sz w:val="24"/>
          <w:szCs w:val="24"/>
        </w:rPr>
        <w:t xml:space="preserve"> that responsiveness ha</w:t>
      </w:r>
      <w:r w:rsidR="00AE6E63" w:rsidRPr="00CA6E66">
        <w:rPr>
          <w:rFonts w:ascii="Times New Roman" w:eastAsia="Calibri" w:hAnsi="Times New Roman" w:cs="Times New Roman"/>
          <w:color w:val="000000" w:themeColor="text1"/>
          <w:sz w:val="24"/>
          <w:szCs w:val="24"/>
        </w:rPr>
        <w:t>d</w:t>
      </w:r>
      <w:r w:rsidRPr="00CA6E66">
        <w:rPr>
          <w:rFonts w:ascii="Times New Roman" w:eastAsia="Calibri" w:hAnsi="Times New Roman" w:cs="Times New Roman"/>
          <w:color w:val="000000" w:themeColor="text1"/>
          <w:sz w:val="24"/>
          <w:szCs w:val="24"/>
        </w:rPr>
        <w:t xml:space="preserve"> </w:t>
      </w:r>
      <w:r w:rsidR="00B45C45" w:rsidRPr="00CA6E66">
        <w:rPr>
          <w:rFonts w:ascii="Times New Roman" w:eastAsia="Calibri" w:hAnsi="Times New Roman" w:cs="Times New Roman"/>
          <w:color w:val="000000" w:themeColor="text1"/>
          <w:sz w:val="24"/>
          <w:szCs w:val="24"/>
        </w:rPr>
        <w:t xml:space="preserve">a </w:t>
      </w:r>
      <w:r w:rsidRPr="00CA6E66">
        <w:rPr>
          <w:rFonts w:ascii="Times New Roman" w:eastAsia="Calibri" w:hAnsi="Times New Roman" w:cs="Times New Roman"/>
          <w:color w:val="000000" w:themeColor="text1"/>
          <w:sz w:val="24"/>
          <w:szCs w:val="24"/>
        </w:rPr>
        <w:t>significant effect on customer satisfaction (see Table 4.9).</w:t>
      </w:r>
    </w:p>
    <w:p w14:paraId="244039B3" w14:textId="77777777" w:rsidR="003C4540" w:rsidRPr="003C4540" w:rsidRDefault="003C4540" w:rsidP="005F6319">
      <w:pPr>
        <w:spacing w:before="100" w:beforeAutospacing="1" w:after="0" w:line="480" w:lineRule="auto"/>
        <w:jc w:val="both"/>
        <w:rPr>
          <w:rFonts w:ascii="Times New Roman" w:eastAsia="Calibri" w:hAnsi="Times New Roman" w:cs="Times New Roman"/>
          <w:color w:val="000000" w:themeColor="text1"/>
          <w:sz w:val="2"/>
          <w:szCs w:val="24"/>
        </w:rPr>
      </w:pPr>
    </w:p>
    <w:p w14:paraId="62C57A71" w14:textId="2CB566CB" w:rsidR="001C0DFE" w:rsidRDefault="00860520" w:rsidP="005F6319">
      <w:pPr>
        <w:spacing w:before="100" w:beforeAutospacing="1" w:after="0" w:line="480" w:lineRule="auto"/>
        <w:jc w:val="both"/>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 xml:space="preserve">These findings </w:t>
      </w:r>
      <w:r w:rsidR="004A6851" w:rsidRPr="00CA6E66">
        <w:rPr>
          <w:rFonts w:ascii="Times New Roman" w:eastAsia="Times New Roman" w:hAnsi="Times New Roman" w:cs="Times New Roman"/>
          <w:color w:val="000000" w:themeColor="text1"/>
          <w:sz w:val="24"/>
          <w:szCs w:val="24"/>
        </w:rPr>
        <w:t>we</w:t>
      </w:r>
      <w:r w:rsidRPr="00CA6E66">
        <w:rPr>
          <w:rFonts w:ascii="Times New Roman" w:eastAsia="Times New Roman" w:hAnsi="Times New Roman" w:cs="Times New Roman"/>
          <w:color w:val="000000" w:themeColor="text1"/>
          <w:sz w:val="24"/>
          <w:szCs w:val="24"/>
        </w:rPr>
        <w:t xml:space="preserve">re consistent with those of other studies. Nzowa et al. (2022) explored that responsiveness is the key aspect of service </w:t>
      </w:r>
      <w:r w:rsidR="00136BCC" w:rsidRPr="00CA6E66">
        <w:rPr>
          <w:rFonts w:ascii="Times New Roman" w:eastAsia="Times New Roman" w:hAnsi="Times New Roman" w:cs="Times New Roman"/>
          <w:color w:val="000000" w:themeColor="text1"/>
          <w:sz w:val="24"/>
          <w:szCs w:val="24"/>
        </w:rPr>
        <w:t xml:space="preserve">performance </w:t>
      </w:r>
      <w:r w:rsidRPr="00CA6E66">
        <w:rPr>
          <w:rFonts w:ascii="Times New Roman" w:eastAsia="Times New Roman" w:hAnsi="Times New Roman" w:cs="Times New Roman"/>
          <w:color w:val="000000" w:themeColor="text1"/>
          <w:sz w:val="24"/>
          <w:szCs w:val="24"/>
        </w:rPr>
        <w:t xml:space="preserve">and plays a vital role in determining customer </w:t>
      </w:r>
      <w:r w:rsidR="00B45C45" w:rsidRPr="00CA6E66">
        <w:rPr>
          <w:rFonts w:ascii="Times New Roman" w:eastAsia="Times New Roman" w:hAnsi="Times New Roman" w:cs="Times New Roman"/>
          <w:color w:val="000000" w:themeColor="text1"/>
          <w:sz w:val="24"/>
          <w:szCs w:val="24"/>
        </w:rPr>
        <w:t>fulfillment</w:t>
      </w:r>
      <w:r w:rsidRPr="00CA6E66">
        <w:rPr>
          <w:rFonts w:ascii="Times New Roman" w:eastAsia="Times New Roman" w:hAnsi="Times New Roman" w:cs="Times New Roman"/>
          <w:color w:val="000000" w:themeColor="text1"/>
          <w:sz w:val="24"/>
          <w:szCs w:val="24"/>
        </w:rPr>
        <w:t xml:space="preserve">. Parasuraman et al. (1988) defined responsiveness as the will to assist customers and deliver prompt service. Additionally, Johnston (1997) described responsiveness as the </w:t>
      </w:r>
      <w:r w:rsidR="00A71A92" w:rsidRPr="00CA6E66">
        <w:rPr>
          <w:rFonts w:ascii="Times New Roman" w:eastAsia="Times New Roman" w:hAnsi="Times New Roman" w:cs="Times New Roman"/>
          <w:color w:val="000000" w:themeColor="text1"/>
          <w:sz w:val="24"/>
          <w:szCs w:val="24"/>
        </w:rPr>
        <w:t>p</w:t>
      </w:r>
      <w:r w:rsidR="00A71A92" w:rsidRPr="00CA6E66">
        <w:rPr>
          <w:rFonts w:ascii="Times New Roman" w:hAnsi="Times New Roman" w:cs="Times New Roman"/>
          <w:color w:val="000000" w:themeColor="text1"/>
          <w:sz w:val="24"/>
          <w:szCs w:val="24"/>
        </w:rPr>
        <w:t>romptness and effectiveness of</w:t>
      </w:r>
      <w:r w:rsidRPr="00CA6E66">
        <w:rPr>
          <w:rFonts w:ascii="Times New Roman" w:eastAsia="Times New Roman" w:hAnsi="Times New Roman" w:cs="Times New Roman"/>
          <w:color w:val="000000" w:themeColor="text1"/>
          <w:sz w:val="24"/>
          <w:szCs w:val="24"/>
        </w:rPr>
        <w:t xml:space="preserve"> service delivery</w:t>
      </w:r>
      <w:r w:rsidR="000C4B9C" w:rsidRPr="00CA6E66">
        <w:rPr>
          <w:rFonts w:ascii="Times New Roman" w:eastAsia="Times New Roman" w:hAnsi="Times New Roman" w:cs="Times New Roman"/>
          <w:color w:val="000000" w:themeColor="text1"/>
          <w:sz w:val="24"/>
          <w:szCs w:val="24"/>
        </w:rPr>
        <w:t xml:space="preserve">. </w:t>
      </w:r>
      <w:r w:rsidR="001C0DFE" w:rsidRPr="00CA6E66">
        <w:rPr>
          <w:rFonts w:ascii="Times New Roman" w:eastAsia="Times New Roman" w:hAnsi="Times New Roman" w:cs="Times New Roman"/>
          <w:color w:val="000000" w:themeColor="text1"/>
          <w:sz w:val="24"/>
          <w:szCs w:val="24"/>
        </w:rPr>
        <w:t>This proactive approach to handling issues or requests directly impacts customer satisfaction.</w:t>
      </w:r>
    </w:p>
    <w:p w14:paraId="4EF25A26" w14:textId="77777777" w:rsidR="003C4540" w:rsidRPr="003C4540" w:rsidRDefault="003C4540" w:rsidP="005F6319">
      <w:pPr>
        <w:spacing w:before="100" w:beforeAutospacing="1" w:after="0" w:line="480" w:lineRule="auto"/>
        <w:jc w:val="both"/>
        <w:rPr>
          <w:rFonts w:ascii="Times New Roman" w:eastAsia="Times New Roman" w:hAnsi="Times New Roman" w:cs="Times New Roman"/>
          <w:color w:val="000000" w:themeColor="text1"/>
          <w:sz w:val="4"/>
          <w:szCs w:val="24"/>
        </w:rPr>
      </w:pPr>
    </w:p>
    <w:p w14:paraId="4CF72DB2" w14:textId="62E4ECFB" w:rsidR="007A52AA" w:rsidRDefault="00A64C4C" w:rsidP="005F6319">
      <w:pPr>
        <w:spacing w:before="100" w:beforeAutospacing="1" w:after="0" w:line="480" w:lineRule="auto"/>
        <w:jc w:val="both"/>
        <w:rPr>
          <w:rFonts w:ascii="Times New Roman" w:eastAsia="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xml:space="preserve">Hasyim and Ali (2022) also revealed that </w:t>
      </w:r>
      <w:r w:rsidRPr="00CA6E66">
        <w:rPr>
          <w:rFonts w:ascii="Times New Roman" w:eastAsia="Times New Roman" w:hAnsi="Times New Roman" w:cs="Times New Roman"/>
          <w:color w:val="000000" w:themeColor="text1"/>
          <w:sz w:val="24"/>
          <w:szCs w:val="24"/>
        </w:rPr>
        <w:t xml:space="preserve">responsiveness matters because it </w:t>
      </w:r>
      <w:r w:rsidR="00136BCC" w:rsidRPr="00CA6E66">
        <w:rPr>
          <w:rFonts w:ascii="Times New Roman" w:eastAsia="Times New Roman" w:hAnsi="Times New Roman" w:cs="Times New Roman"/>
          <w:color w:val="000000" w:themeColor="text1"/>
          <w:sz w:val="24"/>
          <w:szCs w:val="24"/>
        </w:rPr>
        <w:t xml:space="preserve">influences </w:t>
      </w:r>
      <w:r w:rsidRPr="00CA6E66">
        <w:rPr>
          <w:rFonts w:ascii="Times New Roman" w:eastAsia="Times New Roman" w:hAnsi="Times New Roman" w:cs="Times New Roman"/>
          <w:color w:val="000000" w:themeColor="text1"/>
          <w:sz w:val="24"/>
          <w:szCs w:val="24"/>
        </w:rPr>
        <w:t xml:space="preserve">consumers' opinions about how much a business respects their time and </w:t>
      </w:r>
      <w:r w:rsidRPr="00CA6E66">
        <w:rPr>
          <w:rFonts w:ascii="Times New Roman" w:eastAsia="Times New Roman" w:hAnsi="Times New Roman" w:cs="Times New Roman"/>
          <w:color w:val="000000" w:themeColor="text1"/>
          <w:sz w:val="24"/>
          <w:szCs w:val="24"/>
        </w:rPr>
        <w:lastRenderedPageBreak/>
        <w:t xml:space="preserve">needs. A service provider </w:t>
      </w:r>
      <w:r w:rsidR="00136BCC" w:rsidRPr="00CA6E66">
        <w:rPr>
          <w:rFonts w:ascii="Times New Roman" w:eastAsia="Times New Roman" w:hAnsi="Times New Roman" w:cs="Times New Roman"/>
          <w:color w:val="000000" w:themeColor="text1"/>
          <w:sz w:val="24"/>
          <w:szCs w:val="24"/>
        </w:rPr>
        <w:t xml:space="preserve">demonstrates </w:t>
      </w:r>
      <w:r w:rsidRPr="00CA6E66">
        <w:rPr>
          <w:rFonts w:ascii="Times New Roman" w:eastAsia="Times New Roman" w:hAnsi="Times New Roman" w:cs="Times New Roman"/>
          <w:color w:val="000000" w:themeColor="text1"/>
          <w:sz w:val="24"/>
          <w:szCs w:val="24"/>
        </w:rPr>
        <w:t xml:space="preserve">consideration and respect when it answers questions or resolves issues from clients promptly. </w:t>
      </w:r>
      <w:r w:rsidR="007A52AA" w:rsidRPr="00CA6E66">
        <w:rPr>
          <w:rFonts w:ascii="Times New Roman" w:eastAsia="Times New Roman" w:hAnsi="Times New Roman" w:cs="Times New Roman"/>
          <w:color w:val="000000" w:themeColor="text1"/>
          <w:sz w:val="24"/>
          <w:szCs w:val="24"/>
        </w:rPr>
        <w:t>Responsiveness establish</w:t>
      </w:r>
      <w:r w:rsidR="00EA1912" w:rsidRPr="00CA6E66">
        <w:rPr>
          <w:rFonts w:ascii="Times New Roman" w:eastAsia="Times New Roman" w:hAnsi="Times New Roman" w:cs="Times New Roman"/>
          <w:color w:val="000000" w:themeColor="text1"/>
          <w:sz w:val="24"/>
          <w:szCs w:val="24"/>
        </w:rPr>
        <w:t>ed</w:t>
      </w:r>
      <w:r w:rsidR="007A52AA" w:rsidRPr="00CA6E66">
        <w:rPr>
          <w:rFonts w:ascii="Times New Roman" w:eastAsia="Times New Roman" w:hAnsi="Times New Roman" w:cs="Times New Roman"/>
          <w:color w:val="000000" w:themeColor="text1"/>
          <w:sz w:val="24"/>
          <w:szCs w:val="24"/>
        </w:rPr>
        <w:t xml:space="preserve"> trust and create</w:t>
      </w:r>
      <w:r w:rsidR="00EA1912" w:rsidRPr="00CA6E66">
        <w:rPr>
          <w:rFonts w:ascii="Times New Roman" w:eastAsia="Times New Roman" w:hAnsi="Times New Roman" w:cs="Times New Roman"/>
          <w:color w:val="000000" w:themeColor="text1"/>
          <w:sz w:val="24"/>
          <w:szCs w:val="24"/>
        </w:rPr>
        <w:t>d</w:t>
      </w:r>
      <w:r w:rsidR="007A52AA" w:rsidRPr="00CA6E66">
        <w:rPr>
          <w:rFonts w:ascii="Times New Roman" w:eastAsia="Times New Roman" w:hAnsi="Times New Roman" w:cs="Times New Roman"/>
          <w:color w:val="000000" w:themeColor="text1"/>
          <w:sz w:val="24"/>
          <w:szCs w:val="24"/>
        </w:rPr>
        <w:t xml:space="preserve"> a positive first impression. Conversely, delays or poor communication </w:t>
      </w:r>
      <w:r w:rsidR="00136BCC" w:rsidRPr="00CA6E66">
        <w:rPr>
          <w:rFonts w:ascii="Times New Roman" w:eastAsia="Times New Roman" w:hAnsi="Times New Roman" w:cs="Times New Roman"/>
          <w:color w:val="000000" w:themeColor="text1"/>
          <w:sz w:val="24"/>
          <w:szCs w:val="24"/>
        </w:rPr>
        <w:t xml:space="preserve">led </w:t>
      </w:r>
      <w:r w:rsidR="007A52AA" w:rsidRPr="00CA6E66">
        <w:rPr>
          <w:rFonts w:ascii="Times New Roman" w:eastAsia="Times New Roman" w:hAnsi="Times New Roman" w:cs="Times New Roman"/>
          <w:color w:val="000000" w:themeColor="text1"/>
          <w:sz w:val="24"/>
          <w:szCs w:val="24"/>
        </w:rPr>
        <w:t>to frustration and dissatisfaction, making promptness a key factor in shaping initial customer satisfaction.</w:t>
      </w:r>
    </w:p>
    <w:p w14:paraId="427940A4" w14:textId="77777777" w:rsidR="003C4540" w:rsidRPr="003C4540" w:rsidRDefault="003C4540" w:rsidP="005F6319">
      <w:pPr>
        <w:spacing w:before="100" w:beforeAutospacing="1" w:after="0" w:line="480" w:lineRule="auto"/>
        <w:jc w:val="both"/>
        <w:rPr>
          <w:rFonts w:ascii="Times New Roman" w:eastAsia="Times New Roman" w:hAnsi="Times New Roman" w:cs="Times New Roman"/>
          <w:color w:val="000000" w:themeColor="text1"/>
          <w:sz w:val="2"/>
          <w:szCs w:val="24"/>
        </w:rPr>
      </w:pPr>
    </w:p>
    <w:p w14:paraId="41A0EE0A" w14:textId="1EC63EF2" w:rsidR="00EB6FA4" w:rsidRDefault="00A64C4C" w:rsidP="005F6319">
      <w:pPr>
        <w:spacing w:before="100" w:beforeAutospacing="1" w:after="0" w:line="480" w:lineRule="auto"/>
        <w:jc w:val="both"/>
        <w:rPr>
          <w:rFonts w:ascii="Times New Roman" w:eastAsia="Times New Roman" w:hAnsi="Times New Roman" w:cs="Times New Roman"/>
          <w:color w:val="000000" w:themeColor="text1"/>
          <w:sz w:val="24"/>
          <w:szCs w:val="24"/>
        </w:rPr>
      </w:pPr>
      <w:r w:rsidRPr="00CA6E66">
        <w:rPr>
          <w:rFonts w:ascii="Times New Roman" w:eastAsia="Calibri" w:hAnsi="Times New Roman" w:cs="Times New Roman"/>
          <w:color w:val="000000" w:themeColor="text1"/>
          <w:sz w:val="24"/>
          <w:szCs w:val="24"/>
        </w:rPr>
        <w:t>Additionally, the study by Namupala (2019)</w:t>
      </w:r>
      <w:r w:rsidRPr="00CA6E66">
        <w:rPr>
          <w:rFonts w:ascii="Times New Roman" w:eastAsia="Times New Roman" w:hAnsi="Times New Roman" w:cs="Times New Roman"/>
          <w:color w:val="000000" w:themeColor="text1"/>
          <w:sz w:val="24"/>
          <w:szCs w:val="24"/>
        </w:rPr>
        <w:t xml:space="preserve"> demonstrated that customers' opinions of competence and efficiency </w:t>
      </w:r>
      <w:r w:rsidR="00EA1912" w:rsidRPr="00CA6E66">
        <w:rPr>
          <w:rFonts w:ascii="Times New Roman" w:eastAsia="Times New Roman" w:hAnsi="Times New Roman" w:cs="Times New Roman"/>
          <w:color w:val="000000" w:themeColor="text1"/>
          <w:sz w:val="24"/>
          <w:szCs w:val="24"/>
        </w:rPr>
        <w:t>we</w:t>
      </w:r>
      <w:r w:rsidRPr="00CA6E66">
        <w:rPr>
          <w:rFonts w:ascii="Times New Roman" w:eastAsia="Times New Roman" w:hAnsi="Times New Roman" w:cs="Times New Roman"/>
          <w:color w:val="000000" w:themeColor="text1"/>
          <w:sz w:val="24"/>
          <w:szCs w:val="24"/>
        </w:rPr>
        <w:t>re directly impacted by response time. Clients fe</w:t>
      </w:r>
      <w:r w:rsidR="00EA1912" w:rsidRPr="00CA6E66">
        <w:rPr>
          <w:rFonts w:ascii="Times New Roman" w:eastAsia="Times New Roman" w:hAnsi="Times New Roman" w:cs="Times New Roman"/>
          <w:color w:val="000000" w:themeColor="text1"/>
          <w:sz w:val="24"/>
          <w:szCs w:val="24"/>
        </w:rPr>
        <w:t>lt</w:t>
      </w:r>
      <w:r w:rsidRPr="00CA6E66">
        <w:rPr>
          <w:rFonts w:ascii="Times New Roman" w:eastAsia="Times New Roman" w:hAnsi="Times New Roman" w:cs="Times New Roman"/>
          <w:color w:val="000000" w:themeColor="text1"/>
          <w:sz w:val="24"/>
          <w:szCs w:val="24"/>
        </w:rPr>
        <w:t xml:space="preserve"> more confident that their problems </w:t>
      </w:r>
      <w:r w:rsidR="00EA1912" w:rsidRPr="00CA6E66">
        <w:rPr>
          <w:rFonts w:ascii="Times New Roman" w:eastAsia="Times New Roman" w:hAnsi="Times New Roman" w:cs="Times New Roman"/>
          <w:color w:val="000000" w:themeColor="text1"/>
          <w:sz w:val="24"/>
          <w:szCs w:val="24"/>
        </w:rPr>
        <w:t>we</w:t>
      </w:r>
      <w:r w:rsidRPr="00CA6E66">
        <w:rPr>
          <w:rFonts w:ascii="Times New Roman" w:eastAsia="Times New Roman" w:hAnsi="Times New Roman" w:cs="Times New Roman"/>
          <w:color w:val="000000" w:themeColor="text1"/>
          <w:sz w:val="24"/>
          <w:szCs w:val="24"/>
        </w:rPr>
        <w:t xml:space="preserve">re handled by experienced experts if prompt and efficient responses </w:t>
      </w:r>
      <w:r w:rsidR="00EA1912" w:rsidRPr="00CA6E66">
        <w:rPr>
          <w:rFonts w:ascii="Times New Roman" w:eastAsia="Times New Roman" w:hAnsi="Times New Roman" w:cs="Times New Roman"/>
          <w:color w:val="000000" w:themeColor="text1"/>
          <w:sz w:val="24"/>
          <w:szCs w:val="24"/>
        </w:rPr>
        <w:t>we</w:t>
      </w:r>
      <w:r w:rsidRPr="00CA6E66">
        <w:rPr>
          <w:rFonts w:ascii="Times New Roman" w:eastAsia="Times New Roman" w:hAnsi="Times New Roman" w:cs="Times New Roman"/>
          <w:color w:val="000000" w:themeColor="text1"/>
          <w:sz w:val="24"/>
          <w:szCs w:val="24"/>
        </w:rPr>
        <w:t xml:space="preserve">re provided. </w:t>
      </w:r>
      <w:r w:rsidR="00EB6FA4" w:rsidRPr="00CA6E66">
        <w:rPr>
          <w:rFonts w:ascii="Times New Roman" w:eastAsia="Times New Roman" w:hAnsi="Times New Roman" w:cs="Times New Roman"/>
          <w:color w:val="000000" w:themeColor="text1"/>
          <w:sz w:val="24"/>
          <w:szCs w:val="24"/>
        </w:rPr>
        <w:t xml:space="preserve">In contrast, slow or ineffective responses may </w:t>
      </w:r>
      <w:r w:rsidR="00136BCC" w:rsidRPr="00CA6E66">
        <w:rPr>
          <w:rFonts w:ascii="Times New Roman" w:eastAsia="Times New Roman" w:hAnsi="Times New Roman" w:cs="Times New Roman"/>
          <w:color w:val="000000" w:themeColor="text1"/>
          <w:sz w:val="24"/>
          <w:szCs w:val="24"/>
        </w:rPr>
        <w:t xml:space="preserve">raise </w:t>
      </w:r>
      <w:r w:rsidR="00EB6FA4" w:rsidRPr="00CA6E66">
        <w:rPr>
          <w:rFonts w:ascii="Times New Roman" w:eastAsia="Times New Roman" w:hAnsi="Times New Roman" w:cs="Times New Roman"/>
          <w:color w:val="000000" w:themeColor="text1"/>
          <w:sz w:val="24"/>
          <w:szCs w:val="24"/>
        </w:rPr>
        <w:t>doubts about the provider's competence and result in lower</w:t>
      </w:r>
      <w:r w:rsidR="00EA1912" w:rsidRPr="00CA6E66">
        <w:rPr>
          <w:rFonts w:ascii="Times New Roman" w:eastAsia="Times New Roman" w:hAnsi="Times New Roman" w:cs="Times New Roman"/>
          <w:color w:val="000000" w:themeColor="text1"/>
          <w:sz w:val="24"/>
          <w:szCs w:val="24"/>
        </w:rPr>
        <w:t>ing</w:t>
      </w:r>
      <w:r w:rsidR="00EB6FA4" w:rsidRPr="00CA6E66">
        <w:rPr>
          <w:rFonts w:ascii="Times New Roman" w:eastAsia="Times New Roman" w:hAnsi="Times New Roman" w:cs="Times New Roman"/>
          <w:color w:val="000000" w:themeColor="text1"/>
          <w:sz w:val="24"/>
          <w:szCs w:val="24"/>
        </w:rPr>
        <w:t xml:space="preserve"> customer satisfaction.</w:t>
      </w:r>
    </w:p>
    <w:p w14:paraId="40B1AF71" w14:textId="77777777" w:rsidR="003C4540" w:rsidRPr="003C4540" w:rsidRDefault="003C4540" w:rsidP="005F6319">
      <w:pPr>
        <w:spacing w:before="100" w:beforeAutospacing="1" w:after="0" w:line="480" w:lineRule="auto"/>
        <w:jc w:val="both"/>
        <w:rPr>
          <w:rFonts w:ascii="Times New Roman" w:eastAsia="Times New Roman" w:hAnsi="Times New Roman" w:cs="Times New Roman"/>
          <w:color w:val="000000" w:themeColor="text1"/>
          <w:sz w:val="2"/>
          <w:szCs w:val="24"/>
        </w:rPr>
      </w:pPr>
    </w:p>
    <w:p w14:paraId="641DD45F" w14:textId="1FDAC768" w:rsidR="002B3FFD" w:rsidRDefault="00A64C4C" w:rsidP="005F6319">
      <w:pPr>
        <w:spacing w:before="100" w:beforeAutospacing="1" w:after="0" w:line="480" w:lineRule="auto"/>
        <w:jc w:val="both"/>
        <w:rPr>
          <w:rFonts w:ascii="Times New Roman" w:eastAsia="Times New Roman" w:hAnsi="Times New Roman" w:cs="Times New Roman"/>
          <w:color w:val="000000" w:themeColor="text1"/>
          <w:sz w:val="24"/>
          <w:szCs w:val="24"/>
        </w:rPr>
      </w:pPr>
      <w:r w:rsidRPr="00CA6E66">
        <w:rPr>
          <w:rFonts w:ascii="Times New Roman" w:eastAsia="Calibri" w:hAnsi="Times New Roman" w:cs="Times New Roman"/>
          <w:color w:val="000000" w:themeColor="text1"/>
          <w:sz w:val="24"/>
          <w:szCs w:val="24"/>
        </w:rPr>
        <w:t xml:space="preserve">Similarly, Bednar </w:t>
      </w:r>
      <w:r w:rsidR="00956C0E" w:rsidRPr="00CA6E66">
        <w:rPr>
          <w:rFonts w:ascii="Times New Roman" w:eastAsia="Calibri" w:hAnsi="Times New Roman" w:cs="Times New Roman"/>
          <w:color w:val="000000" w:themeColor="text1"/>
          <w:sz w:val="24"/>
          <w:szCs w:val="24"/>
        </w:rPr>
        <w:t>and</w:t>
      </w:r>
      <w:r w:rsidRPr="00CA6E66">
        <w:rPr>
          <w:rFonts w:ascii="Times New Roman" w:eastAsia="Calibri" w:hAnsi="Times New Roman" w:cs="Times New Roman"/>
          <w:color w:val="000000" w:themeColor="text1"/>
          <w:sz w:val="24"/>
          <w:szCs w:val="24"/>
        </w:rPr>
        <w:t xml:space="preserve"> Reames (2020) also revealed that </w:t>
      </w:r>
      <w:r w:rsidRPr="00CA6E66">
        <w:rPr>
          <w:rFonts w:ascii="Times New Roman" w:eastAsia="Times New Roman" w:hAnsi="Times New Roman" w:cs="Times New Roman"/>
          <w:color w:val="000000" w:themeColor="text1"/>
          <w:sz w:val="24"/>
          <w:szCs w:val="24"/>
        </w:rPr>
        <w:t>promptness lower</w:t>
      </w:r>
      <w:r w:rsidR="00C94C9F" w:rsidRPr="00CA6E66">
        <w:rPr>
          <w:rFonts w:ascii="Times New Roman" w:eastAsia="Times New Roman" w:hAnsi="Times New Roman" w:cs="Times New Roman"/>
          <w:color w:val="000000" w:themeColor="text1"/>
          <w:sz w:val="24"/>
          <w:szCs w:val="24"/>
        </w:rPr>
        <w:t>ed</w:t>
      </w:r>
      <w:r w:rsidRPr="00CA6E66">
        <w:rPr>
          <w:rFonts w:ascii="Times New Roman" w:eastAsia="Times New Roman" w:hAnsi="Times New Roman" w:cs="Times New Roman"/>
          <w:color w:val="000000" w:themeColor="text1"/>
          <w:sz w:val="24"/>
          <w:szCs w:val="24"/>
        </w:rPr>
        <w:t xml:space="preserve"> the possibility of issues getting worse, which improve</w:t>
      </w:r>
      <w:r w:rsidR="00C94C9F" w:rsidRPr="00CA6E66">
        <w:rPr>
          <w:rFonts w:ascii="Times New Roman" w:eastAsia="Times New Roman" w:hAnsi="Times New Roman" w:cs="Times New Roman"/>
          <w:color w:val="000000" w:themeColor="text1"/>
          <w:sz w:val="24"/>
          <w:szCs w:val="24"/>
        </w:rPr>
        <w:t>d</w:t>
      </w:r>
      <w:r w:rsidRPr="00CA6E66">
        <w:rPr>
          <w:rFonts w:ascii="Times New Roman" w:eastAsia="Times New Roman" w:hAnsi="Times New Roman" w:cs="Times New Roman"/>
          <w:color w:val="000000" w:themeColor="text1"/>
          <w:sz w:val="24"/>
          <w:szCs w:val="24"/>
        </w:rPr>
        <w:t xml:space="preserve"> the overall quality of service. </w:t>
      </w:r>
      <w:r w:rsidR="00B519D2" w:rsidRPr="00CA6E66">
        <w:rPr>
          <w:rFonts w:ascii="Times New Roman" w:eastAsia="Times New Roman" w:hAnsi="Times New Roman" w:cs="Times New Roman"/>
          <w:color w:val="000000" w:themeColor="text1"/>
          <w:sz w:val="24"/>
          <w:szCs w:val="24"/>
        </w:rPr>
        <w:t xml:space="preserve">When service providers respond quickly, they can often resolve issues before they escalate or become more complex. This proactive approach </w:t>
      </w:r>
      <w:r w:rsidR="00C94C9F" w:rsidRPr="00CA6E66">
        <w:rPr>
          <w:rFonts w:ascii="Times New Roman" w:eastAsia="Times New Roman" w:hAnsi="Times New Roman" w:cs="Times New Roman"/>
          <w:color w:val="000000" w:themeColor="text1"/>
          <w:sz w:val="24"/>
          <w:szCs w:val="24"/>
        </w:rPr>
        <w:t>ensures</w:t>
      </w:r>
      <w:r w:rsidR="00B519D2" w:rsidRPr="00CA6E66">
        <w:rPr>
          <w:rFonts w:ascii="Times New Roman" w:eastAsia="Times New Roman" w:hAnsi="Times New Roman" w:cs="Times New Roman"/>
          <w:color w:val="000000" w:themeColor="text1"/>
          <w:sz w:val="24"/>
          <w:szCs w:val="24"/>
        </w:rPr>
        <w:t xml:space="preserve"> a smooth, uninterrupted service experience and minimizes the risk of customer dissatisfaction. </w:t>
      </w:r>
      <w:r w:rsidR="002B3FFD" w:rsidRPr="00CA6E66">
        <w:rPr>
          <w:rFonts w:ascii="Times New Roman" w:eastAsia="Times New Roman" w:hAnsi="Times New Roman" w:cs="Times New Roman"/>
          <w:color w:val="000000" w:themeColor="text1"/>
          <w:sz w:val="24"/>
          <w:szCs w:val="24"/>
        </w:rPr>
        <w:t>Furthermore, satisfied customers share their experiences, effectively acting as</w:t>
      </w:r>
      <w:r w:rsidR="00B12402" w:rsidRPr="00CA6E66">
        <w:rPr>
          <w:rFonts w:ascii="Times New Roman" w:eastAsia="Times New Roman" w:hAnsi="Times New Roman" w:cs="Times New Roman"/>
          <w:color w:val="000000" w:themeColor="text1"/>
          <w:sz w:val="24"/>
          <w:szCs w:val="24"/>
        </w:rPr>
        <w:t xml:space="preserve"> the company</w:t>
      </w:r>
      <w:r w:rsidR="002B3FFD" w:rsidRPr="00CA6E66">
        <w:rPr>
          <w:rFonts w:ascii="Times New Roman" w:eastAsia="Times New Roman" w:hAnsi="Times New Roman" w:cs="Times New Roman"/>
          <w:color w:val="000000" w:themeColor="text1"/>
          <w:sz w:val="24"/>
          <w:szCs w:val="24"/>
        </w:rPr>
        <w:t xml:space="preserve"> marketers (Milner &amp; Furnham, 2017).</w:t>
      </w:r>
    </w:p>
    <w:p w14:paraId="7BA4500C" w14:textId="77777777" w:rsidR="003C4540" w:rsidRPr="003C4540" w:rsidRDefault="003C4540" w:rsidP="005F6319">
      <w:pPr>
        <w:spacing w:before="100" w:beforeAutospacing="1" w:after="0" w:line="480" w:lineRule="auto"/>
        <w:jc w:val="both"/>
        <w:rPr>
          <w:rFonts w:ascii="Times New Roman" w:eastAsia="Times New Roman" w:hAnsi="Times New Roman" w:cs="Times New Roman"/>
          <w:color w:val="000000" w:themeColor="text1"/>
          <w:sz w:val="2"/>
          <w:szCs w:val="24"/>
        </w:rPr>
      </w:pPr>
    </w:p>
    <w:p w14:paraId="79C184F2" w14:textId="388DEDFA" w:rsidR="0066529A" w:rsidRPr="00CA6E66" w:rsidRDefault="00A64C4C" w:rsidP="005F6319">
      <w:pPr>
        <w:spacing w:before="100" w:beforeAutospacing="1" w:after="0" w:line="480" w:lineRule="auto"/>
        <w:jc w:val="both"/>
        <w:rPr>
          <w:rFonts w:ascii="Times New Roman" w:eastAsia="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Govender and Reddy (2019) also revealed that</w:t>
      </w:r>
      <w:r w:rsidRPr="00CA6E66">
        <w:rPr>
          <w:rFonts w:ascii="Times New Roman" w:eastAsia="Times New Roman" w:hAnsi="Times New Roman" w:cs="Times New Roman"/>
          <w:color w:val="000000" w:themeColor="text1"/>
          <w:sz w:val="24"/>
          <w:szCs w:val="24"/>
        </w:rPr>
        <w:t xml:space="preserve"> prompt response times c</w:t>
      </w:r>
      <w:r w:rsidR="00C94C9F" w:rsidRPr="00CA6E66">
        <w:rPr>
          <w:rFonts w:ascii="Times New Roman" w:eastAsia="Times New Roman" w:hAnsi="Times New Roman" w:cs="Times New Roman"/>
          <w:color w:val="000000" w:themeColor="text1"/>
          <w:sz w:val="24"/>
          <w:szCs w:val="24"/>
        </w:rPr>
        <w:t>ould</w:t>
      </w:r>
      <w:r w:rsidRPr="00CA6E66">
        <w:rPr>
          <w:rFonts w:ascii="Times New Roman" w:eastAsia="Times New Roman" w:hAnsi="Times New Roman" w:cs="Times New Roman"/>
          <w:color w:val="000000" w:themeColor="text1"/>
          <w:sz w:val="24"/>
          <w:szCs w:val="24"/>
        </w:rPr>
        <w:t xml:space="preserve"> improve client retention and loyalty. Clients </w:t>
      </w:r>
      <w:r w:rsidR="00EA1912" w:rsidRPr="00CA6E66">
        <w:rPr>
          <w:rFonts w:ascii="Times New Roman" w:eastAsia="Times New Roman" w:hAnsi="Times New Roman" w:cs="Times New Roman"/>
          <w:color w:val="000000" w:themeColor="text1"/>
          <w:sz w:val="24"/>
          <w:szCs w:val="24"/>
        </w:rPr>
        <w:t>we</w:t>
      </w:r>
      <w:r w:rsidRPr="00CA6E66">
        <w:rPr>
          <w:rFonts w:ascii="Times New Roman" w:eastAsia="Times New Roman" w:hAnsi="Times New Roman" w:cs="Times New Roman"/>
          <w:color w:val="000000" w:themeColor="text1"/>
          <w:sz w:val="24"/>
          <w:szCs w:val="24"/>
        </w:rPr>
        <w:t xml:space="preserve">re more likely to form a good rapport with the provider when they </w:t>
      </w:r>
      <w:r w:rsidR="00136BCC" w:rsidRPr="00CA6E66">
        <w:rPr>
          <w:rFonts w:ascii="Times New Roman" w:eastAsia="Times New Roman" w:hAnsi="Times New Roman" w:cs="Times New Roman"/>
          <w:color w:val="000000" w:themeColor="text1"/>
          <w:sz w:val="24"/>
          <w:szCs w:val="24"/>
        </w:rPr>
        <w:t xml:space="preserve">received </w:t>
      </w:r>
      <w:r w:rsidRPr="00CA6E66">
        <w:rPr>
          <w:rFonts w:ascii="Times New Roman" w:eastAsia="Times New Roman" w:hAnsi="Times New Roman" w:cs="Times New Roman"/>
          <w:color w:val="000000" w:themeColor="text1"/>
          <w:sz w:val="24"/>
          <w:szCs w:val="24"/>
        </w:rPr>
        <w:t xml:space="preserve">timely and effective service. </w:t>
      </w:r>
      <w:r w:rsidR="00972E17" w:rsidRPr="00CA6E66">
        <w:rPr>
          <w:rFonts w:ascii="Times New Roman" w:eastAsia="Times New Roman" w:hAnsi="Times New Roman" w:cs="Times New Roman"/>
          <w:color w:val="000000" w:themeColor="text1"/>
          <w:sz w:val="24"/>
          <w:szCs w:val="24"/>
        </w:rPr>
        <w:t xml:space="preserve">For example, modern </w:t>
      </w:r>
      <w:r w:rsidR="00136BCC" w:rsidRPr="00CA6E66">
        <w:rPr>
          <w:rFonts w:ascii="Times New Roman" w:eastAsia="Times New Roman" w:hAnsi="Times New Roman" w:cs="Times New Roman"/>
          <w:color w:val="000000" w:themeColor="text1"/>
          <w:sz w:val="24"/>
          <w:szCs w:val="24"/>
        </w:rPr>
        <w:lastRenderedPageBreak/>
        <w:t xml:space="preserve">companies' </w:t>
      </w:r>
      <w:r w:rsidR="00972E17" w:rsidRPr="00CA6E66">
        <w:rPr>
          <w:rFonts w:ascii="Times New Roman" w:eastAsia="Times New Roman" w:hAnsi="Times New Roman" w:cs="Times New Roman"/>
          <w:color w:val="000000" w:themeColor="text1"/>
          <w:sz w:val="24"/>
          <w:szCs w:val="24"/>
        </w:rPr>
        <w:t>vital success factor include</w:t>
      </w:r>
      <w:r w:rsidR="00EA1912" w:rsidRPr="00CA6E66">
        <w:rPr>
          <w:rFonts w:ascii="Times New Roman" w:eastAsia="Times New Roman" w:hAnsi="Times New Roman" w:cs="Times New Roman"/>
          <w:color w:val="000000" w:themeColor="text1"/>
          <w:sz w:val="24"/>
          <w:szCs w:val="24"/>
        </w:rPr>
        <w:t>d</w:t>
      </w:r>
      <w:r w:rsidR="00972E17" w:rsidRPr="00CA6E66">
        <w:rPr>
          <w:rFonts w:ascii="Times New Roman" w:eastAsia="Times New Roman" w:hAnsi="Times New Roman" w:cs="Times New Roman"/>
          <w:color w:val="000000" w:themeColor="text1"/>
          <w:sz w:val="24"/>
          <w:szCs w:val="24"/>
        </w:rPr>
        <w:t xml:space="preserve"> the process </w:t>
      </w:r>
      <w:r w:rsidR="00C94C9F" w:rsidRPr="00CA6E66">
        <w:rPr>
          <w:rFonts w:ascii="Times New Roman" w:eastAsia="Times New Roman" w:hAnsi="Times New Roman" w:cs="Times New Roman"/>
          <w:color w:val="000000" w:themeColor="text1"/>
          <w:sz w:val="24"/>
          <w:szCs w:val="24"/>
        </w:rPr>
        <w:t>of</w:t>
      </w:r>
      <w:r w:rsidR="00972E17" w:rsidRPr="00CA6E66">
        <w:rPr>
          <w:rFonts w:ascii="Times New Roman" w:eastAsia="Times New Roman" w:hAnsi="Times New Roman" w:cs="Times New Roman"/>
          <w:color w:val="000000" w:themeColor="text1"/>
          <w:sz w:val="24"/>
          <w:szCs w:val="24"/>
        </w:rPr>
        <w:t xml:space="preserve"> quickly </w:t>
      </w:r>
      <w:r w:rsidR="00C94C9F" w:rsidRPr="00CA6E66">
        <w:rPr>
          <w:rFonts w:ascii="Times New Roman" w:eastAsia="Times New Roman" w:hAnsi="Times New Roman" w:cs="Times New Roman"/>
          <w:color w:val="000000" w:themeColor="text1"/>
          <w:sz w:val="24"/>
          <w:szCs w:val="24"/>
        </w:rPr>
        <w:t>responding</w:t>
      </w:r>
      <w:r w:rsidR="00972E17" w:rsidRPr="00CA6E66">
        <w:rPr>
          <w:rFonts w:ascii="Times New Roman" w:eastAsia="Times New Roman" w:hAnsi="Times New Roman" w:cs="Times New Roman"/>
          <w:color w:val="000000" w:themeColor="text1"/>
          <w:sz w:val="24"/>
          <w:szCs w:val="24"/>
        </w:rPr>
        <w:t xml:space="preserve"> to environmental changes </w:t>
      </w:r>
      <w:r w:rsidR="009179C9" w:rsidRPr="00CA6E66">
        <w:rPr>
          <w:rFonts w:ascii="Times New Roman" w:eastAsia="Times New Roman" w:hAnsi="Times New Roman" w:cs="Times New Roman"/>
          <w:color w:val="000000" w:themeColor="text1"/>
          <w:sz w:val="24"/>
          <w:szCs w:val="24"/>
        </w:rPr>
        <w:t>(Homburg et al., 2007)</w:t>
      </w:r>
      <w:r w:rsidR="00174509" w:rsidRPr="00CA6E66">
        <w:rPr>
          <w:rFonts w:ascii="Times New Roman" w:eastAsia="Times New Roman" w:hAnsi="Times New Roman" w:cs="Times New Roman"/>
          <w:color w:val="000000" w:themeColor="text1"/>
          <w:sz w:val="24"/>
          <w:szCs w:val="24"/>
        </w:rPr>
        <w:t>. In contrast, slow response times c</w:t>
      </w:r>
      <w:r w:rsidR="00EA1912" w:rsidRPr="00CA6E66">
        <w:rPr>
          <w:rFonts w:ascii="Times New Roman" w:eastAsia="Times New Roman" w:hAnsi="Times New Roman" w:cs="Times New Roman"/>
          <w:color w:val="000000" w:themeColor="text1"/>
          <w:sz w:val="24"/>
          <w:szCs w:val="24"/>
        </w:rPr>
        <w:t>ould</w:t>
      </w:r>
      <w:r w:rsidR="00174509" w:rsidRPr="00CA6E66">
        <w:rPr>
          <w:rFonts w:ascii="Times New Roman" w:eastAsia="Times New Roman" w:hAnsi="Times New Roman" w:cs="Times New Roman"/>
          <w:color w:val="000000" w:themeColor="text1"/>
          <w:sz w:val="24"/>
          <w:szCs w:val="24"/>
        </w:rPr>
        <w:t xml:space="preserve"> harm a company's reputation and drive customers away, negatively impacting long-term retention.</w:t>
      </w:r>
    </w:p>
    <w:p w14:paraId="05ABF1C3" w14:textId="547C4FBB" w:rsidR="000D2AE7" w:rsidRPr="00CA6E66" w:rsidRDefault="00A64C4C" w:rsidP="005F6319">
      <w:pPr>
        <w:spacing w:before="100" w:beforeAutospacing="1" w:after="0" w:line="480" w:lineRule="auto"/>
        <w:jc w:val="both"/>
        <w:rPr>
          <w:rFonts w:ascii="Times New Roman" w:eastAsia="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Additionally, Guyen and Phan (2022)</w:t>
      </w:r>
      <w:r w:rsidRPr="00CA6E66">
        <w:rPr>
          <w:rFonts w:ascii="Times New Roman" w:eastAsia="Times New Roman" w:hAnsi="Times New Roman" w:cs="Times New Roman"/>
          <w:color w:val="000000" w:themeColor="text1"/>
          <w:sz w:val="24"/>
          <w:szCs w:val="24"/>
        </w:rPr>
        <w:t xml:space="preserve"> in their study revealed that apart from specific customer service encounters, an organization's general responsiveness signifies its dedication to achieving customer satisfaction. </w:t>
      </w:r>
      <w:r w:rsidR="008701D1" w:rsidRPr="00CA6E66">
        <w:rPr>
          <w:rFonts w:ascii="Times New Roman" w:eastAsia="Times New Roman" w:hAnsi="Times New Roman" w:cs="Times New Roman"/>
          <w:color w:val="000000" w:themeColor="text1"/>
          <w:sz w:val="24"/>
          <w:szCs w:val="24"/>
        </w:rPr>
        <w:t xml:space="preserve">For example, </w:t>
      </w:r>
      <w:r w:rsidR="001A4337" w:rsidRPr="00CA6E66">
        <w:rPr>
          <w:rFonts w:ascii="Times New Roman" w:eastAsia="Times New Roman" w:hAnsi="Times New Roman" w:cs="Times New Roman"/>
          <w:color w:val="000000" w:themeColor="text1"/>
          <w:sz w:val="24"/>
          <w:szCs w:val="24"/>
        </w:rPr>
        <w:t>i</w:t>
      </w:r>
      <w:r w:rsidR="000D2AE7" w:rsidRPr="00CA6E66">
        <w:rPr>
          <w:rFonts w:ascii="Times New Roman" w:eastAsia="Times New Roman" w:hAnsi="Times New Roman" w:cs="Times New Roman"/>
          <w:color w:val="000000" w:themeColor="text1"/>
          <w:sz w:val="24"/>
          <w:szCs w:val="24"/>
        </w:rPr>
        <w:t xml:space="preserve">n driving responsiveness, the affective organizational system </w:t>
      </w:r>
      <w:r w:rsidR="00EA1912" w:rsidRPr="00CA6E66">
        <w:rPr>
          <w:rFonts w:ascii="Times New Roman" w:eastAsia="Times New Roman" w:hAnsi="Times New Roman" w:cs="Times New Roman"/>
          <w:color w:val="000000" w:themeColor="text1"/>
          <w:sz w:val="24"/>
          <w:szCs w:val="24"/>
        </w:rPr>
        <w:t>wa</w:t>
      </w:r>
      <w:r w:rsidR="000D2AE7" w:rsidRPr="00CA6E66">
        <w:rPr>
          <w:rFonts w:ascii="Times New Roman" w:eastAsia="Times New Roman" w:hAnsi="Times New Roman" w:cs="Times New Roman"/>
          <w:color w:val="000000" w:themeColor="text1"/>
          <w:sz w:val="24"/>
          <w:szCs w:val="24"/>
        </w:rPr>
        <w:t>s more important for customers, while the cognitive system play</w:t>
      </w:r>
      <w:r w:rsidR="00EA1912" w:rsidRPr="00CA6E66">
        <w:rPr>
          <w:rFonts w:ascii="Times New Roman" w:eastAsia="Times New Roman" w:hAnsi="Times New Roman" w:cs="Times New Roman"/>
          <w:color w:val="000000" w:themeColor="text1"/>
          <w:sz w:val="24"/>
          <w:szCs w:val="24"/>
        </w:rPr>
        <w:t>ed</w:t>
      </w:r>
      <w:r w:rsidR="000D2AE7" w:rsidRPr="00CA6E66">
        <w:rPr>
          <w:rFonts w:ascii="Times New Roman" w:eastAsia="Times New Roman" w:hAnsi="Times New Roman" w:cs="Times New Roman"/>
          <w:color w:val="000000" w:themeColor="text1"/>
          <w:sz w:val="24"/>
          <w:szCs w:val="24"/>
        </w:rPr>
        <w:t xml:space="preserve"> a greater role in responding to competitors (Homburg et al., 2007).</w:t>
      </w:r>
    </w:p>
    <w:p w14:paraId="3D1AE3C0" w14:textId="7DFD4606" w:rsidR="008871D7" w:rsidRPr="00CA6E66" w:rsidRDefault="000D2AE7" w:rsidP="005F6319">
      <w:pPr>
        <w:spacing w:before="100" w:beforeAutospacing="1" w:after="0" w:line="480" w:lineRule="auto"/>
        <w:jc w:val="both"/>
        <w:rPr>
          <w:rFonts w:ascii="Times New Roman" w:eastAsia="Times New Roman" w:hAnsi="Times New Roman" w:cs="Times New Roman"/>
          <w:color w:val="000000" w:themeColor="text1"/>
          <w:sz w:val="24"/>
          <w:szCs w:val="24"/>
        </w:rPr>
      </w:pPr>
      <w:bookmarkStart w:id="237" w:name="_Toc179114646"/>
      <w:bookmarkStart w:id="238" w:name="_Toc179114917"/>
      <w:bookmarkStart w:id="239" w:name="_Toc178957781"/>
      <w:bookmarkStart w:id="240" w:name="_Toc181817563"/>
      <w:r w:rsidRPr="00CA6E66">
        <w:rPr>
          <w:rFonts w:ascii="Times New Roman" w:eastAsia="Times New Roman" w:hAnsi="Times New Roman" w:cs="Times New Roman"/>
          <w:color w:val="000000" w:themeColor="text1"/>
          <w:sz w:val="24"/>
          <w:szCs w:val="24"/>
        </w:rPr>
        <w:t>The study by Woldemariam (2021) further revealed that responsiveness impact</w:t>
      </w:r>
      <w:r w:rsidR="00EA1912" w:rsidRPr="00CA6E66">
        <w:rPr>
          <w:rFonts w:ascii="Times New Roman" w:eastAsia="Times New Roman" w:hAnsi="Times New Roman" w:cs="Times New Roman"/>
          <w:color w:val="000000" w:themeColor="text1"/>
          <w:sz w:val="24"/>
          <w:szCs w:val="24"/>
        </w:rPr>
        <w:t>ed</w:t>
      </w:r>
      <w:r w:rsidRPr="00CA6E66">
        <w:rPr>
          <w:rFonts w:ascii="Times New Roman" w:eastAsia="Times New Roman" w:hAnsi="Times New Roman" w:cs="Times New Roman"/>
          <w:color w:val="000000" w:themeColor="text1"/>
          <w:sz w:val="24"/>
          <w:szCs w:val="24"/>
        </w:rPr>
        <w:t xml:space="preserve"> customer satisfaction across various service industries and contexts. Additionally, delivering high-quality service </w:t>
      </w:r>
      <w:r w:rsidR="00EA1912" w:rsidRPr="00CA6E66">
        <w:rPr>
          <w:rFonts w:ascii="Times New Roman" w:eastAsia="Times New Roman" w:hAnsi="Times New Roman" w:cs="Times New Roman"/>
          <w:color w:val="000000" w:themeColor="text1"/>
          <w:sz w:val="24"/>
          <w:szCs w:val="24"/>
        </w:rPr>
        <w:t>wa</w:t>
      </w:r>
      <w:r w:rsidRPr="00CA6E66">
        <w:rPr>
          <w:rFonts w:ascii="Times New Roman" w:eastAsia="Times New Roman" w:hAnsi="Times New Roman" w:cs="Times New Roman"/>
          <w:color w:val="000000" w:themeColor="text1"/>
          <w:sz w:val="24"/>
          <w:szCs w:val="24"/>
        </w:rPr>
        <w:t xml:space="preserve">s </w:t>
      </w:r>
      <w:r w:rsidR="00BE4EB7" w:rsidRPr="00CA6E66">
        <w:rPr>
          <w:rFonts w:ascii="Times New Roman" w:eastAsia="Times New Roman" w:hAnsi="Times New Roman" w:cs="Times New Roman"/>
          <w:color w:val="000000" w:themeColor="text1"/>
          <w:sz w:val="24"/>
          <w:szCs w:val="24"/>
        </w:rPr>
        <w:t>crucial</w:t>
      </w:r>
      <w:r w:rsidRPr="00CA6E66">
        <w:rPr>
          <w:rFonts w:ascii="Times New Roman" w:eastAsia="Times New Roman" w:hAnsi="Times New Roman" w:cs="Times New Roman"/>
          <w:color w:val="000000" w:themeColor="text1"/>
          <w:sz w:val="24"/>
          <w:szCs w:val="24"/>
        </w:rPr>
        <w:t xml:space="preserve"> for the success or failure of many retailers (Murray et al., 2019). </w:t>
      </w:r>
      <w:r w:rsidR="008871D7" w:rsidRPr="00CA6E66">
        <w:rPr>
          <w:rFonts w:ascii="Times New Roman" w:eastAsia="Times New Roman" w:hAnsi="Times New Roman" w:cs="Times New Roman"/>
          <w:color w:val="000000" w:themeColor="text1"/>
          <w:sz w:val="24"/>
          <w:szCs w:val="24"/>
        </w:rPr>
        <w:t>For instance, quickly addressing a medical inquiry or swiftly resolving a complaint at a restaurant can significantly enhance the overall customer experience and satisfaction.</w:t>
      </w:r>
    </w:p>
    <w:p w14:paraId="4BA00F05" w14:textId="10416EC6" w:rsidR="00340403" w:rsidRPr="00CA6E66" w:rsidRDefault="008871D7" w:rsidP="005F6319">
      <w:pPr>
        <w:spacing w:before="100" w:beforeAutospacing="1" w:after="0" w:line="480" w:lineRule="auto"/>
        <w:jc w:val="both"/>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These findings suggest</w:t>
      </w:r>
      <w:r w:rsidR="00EA1912" w:rsidRPr="00CA6E66">
        <w:rPr>
          <w:rFonts w:ascii="Times New Roman" w:eastAsia="Times New Roman" w:hAnsi="Times New Roman" w:cs="Times New Roman"/>
          <w:color w:val="000000" w:themeColor="text1"/>
          <w:sz w:val="24"/>
          <w:szCs w:val="24"/>
        </w:rPr>
        <w:t>ed</w:t>
      </w:r>
      <w:r w:rsidRPr="00CA6E66">
        <w:rPr>
          <w:rFonts w:ascii="Times New Roman" w:eastAsia="Times New Roman" w:hAnsi="Times New Roman" w:cs="Times New Roman"/>
          <w:color w:val="000000" w:themeColor="text1"/>
          <w:sz w:val="24"/>
          <w:szCs w:val="24"/>
        </w:rPr>
        <w:t xml:space="preserve"> that customer </w:t>
      </w:r>
      <w:r w:rsidR="00B246D6" w:rsidRPr="00CA6E66">
        <w:rPr>
          <w:rFonts w:ascii="Times New Roman" w:eastAsia="Times New Roman" w:hAnsi="Times New Roman" w:cs="Times New Roman"/>
          <w:color w:val="000000" w:themeColor="text1"/>
          <w:sz w:val="24"/>
          <w:szCs w:val="24"/>
        </w:rPr>
        <w:t>fulfillment</w:t>
      </w:r>
      <w:r w:rsidRPr="00CA6E66">
        <w:rPr>
          <w:rFonts w:ascii="Times New Roman" w:eastAsia="Times New Roman" w:hAnsi="Times New Roman" w:cs="Times New Roman"/>
          <w:color w:val="000000" w:themeColor="text1"/>
          <w:sz w:val="24"/>
          <w:szCs w:val="24"/>
        </w:rPr>
        <w:t xml:space="preserve"> </w:t>
      </w:r>
      <w:r w:rsidR="00EA1912" w:rsidRPr="00CA6E66">
        <w:rPr>
          <w:rFonts w:ascii="Times New Roman" w:eastAsia="Times New Roman" w:hAnsi="Times New Roman" w:cs="Times New Roman"/>
          <w:color w:val="000000" w:themeColor="text1"/>
          <w:sz w:val="24"/>
          <w:szCs w:val="24"/>
        </w:rPr>
        <w:t>wa</w:t>
      </w:r>
      <w:r w:rsidRPr="00CA6E66">
        <w:rPr>
          <w:rFonts w:ascii="Times New Roman" w:eastAsia="Times New Roman" w:hAnsi="Times New Roman" w:cs="Times New Roman"/>
          <w:color w:val="000000" w:themeColor="text1"/>
          <w:sz w:val="24"/>
          <w:szCs w:val="24"/>
        </w:rPr>
        <w:t xml:space="preserve">s closely linked to responsiveness as a key </w:t>
      </w:r>
      <w:r w:rsidR="007A6D68" w:rsidRPr="00CA6E66">
        <w:rPr>
          <w:rFonts w:ascii="Times New Roman" w:eastAsia="Times New Roman" w:hAnsi="Times New Roman" w:cs="Times New Roman"/>
          <w:color w:val="000000" w:themeColor="text1"/>
          <w:sz w:val="24"/>
          <w:szCs w:val="24"/>
        </w:rPr>
        <w:t xml:space="preserve">to service quality’s </w:t>
      </w:r>
      <w:r w:rsidRPr="00CA6E66">
        <w:rPr>
          <w:rFonts w:ascii="Times New Roman" w:eastAsia="Times New Roman" w:hAnsi="Times New Roman" w:cs="Times New Roman"/>
          <w:color w:val="000000" w:themeColor="text1"/>
          <w:sz w:val="24"/>
          <w:szCs w:val="24"/>
        </w:rPr>
        <w:t>dimension. Service providers c</w:t>
      </w:r>
      <w:r w:rsidR="00EA1912" w:rsidRPr="00CA6E66">
        <w:rPr>
          <w:rFonts w:ascii="Times New Roman" w:eastAsia="Times New Roman" w:hAnsi="Times New Roman" w:cs="Times New Roman"/>
          <w:color w:val="000000" w:themeColor="text1"/>
          <w:sz w:val="24"/>
          <w:szCs w:val="24"/>
        </w:rPr>
        <w:t>ould</w:t>
      </w:r>
      <w:r w:rsidRPr="00CA6E66">
        <w:rPr>
          <w:rFonts w:ascii="Times New Roman" w:eastAsia="Times New Roman" w:hAnsi="Times New Roman" w:cs="Times New Roman"/>
          <w:color w:val="000000" w:themeColor="text1"/>
          <w:sz w:val="24"/>
          <w:szCs w:val="24"/>
        </w:rPr>
        <w:t xml:space="preserve"> improve customer perceptions of value, competence, and efficiency by ensuring that communication </w:t>
      </w:r>
      <w:r w:rsidR="00EA1912" w:rsidRPr="00CA6E66">
        <w:rPr>
          <w:rFonts w:ascii="Times New Roman" w:eastAsia="Times New Roman" w:hAnsi="Times New Roman" w:cs="Times New Roman"/>
          <w:color w:val="000000" w:themeColor="text1"/>
          <w:sz w:val="24"/>
          <w:szCs w:val="24"/>
        </w:rPr>
        <w:t>wa</w:t>
      </w:r>
      <w:r w:rsidRPr="00CA6E66">
        <w:rPr>
          <w:rFonts w:ascii="Times New Roman" w:eastAsia="Times New Roman" w:hAnsi="Times New Roman" w:cs="Times New Roman"/>
          <w:color w:val="000000" w:themeColor="text1"/>
          <w:sz w:val="24"/>
          <w:szCs w:val="24"/>
        </w:rPr>
        <w:t xml:space="preserve">s timely and effective. </w:t>
      </w:r>
      <w:r w:rsidR="00E67E36" w:rsidRPr="00CA6E66">
        <w:rPr>
          <w:rFonts w:ascii="Times New Roman" w:eastAsia="Times New Roman" w:hAnsi="Times New Roman" w:cs="Times New Roman"/>
          <w:color w:val="000000" w:themeColor="text1"/>
          <w:sz w:val="24"/>
          <w:szCs w:val="24"/>
        </w:rPr>
        <w:t>This not only increased immediate satisfaction but also helped build positive relationships and foster long-term loyalty</w:t>
      </w:r>
      <w:r w:rsidRPr="00CA6E66">
        <w:rPr>
          <w:rFonts w:ascii="Times New Roman" w:eastAsia="Times New Roman" w:hAnsi="Times New Roman" w:cs="Times New Roman"/>
          <w:color w:val="000000" w:themeColor="text1"/>
          <w:sz w:val="24"/>
          <w:szCs w:val="24"/>
        </w:rPr>
        <w:t xml:space="preserve">. In the end, investing in responsiveness reflects a commitment to delivering </w:t>
      </w:r>
      <w:r w:rsidRPr="00CA6E66">
        <w:rPr>
          <w:rFonts w:ascii="Times New Roman" w:eastAsia="Times New Roman" w:hAnsi="Times New Roman" w:cs="Times New Roman"/>
          <w:color w:val="000000" w:themeColor="text1"/>
          <w:sz w:val="24"/>
          <w:szCs w:val="24"/>
        </w:rPr>
        <w:lastRenderedPageBreak/>
        <w:t>exceptional customer service and has a profound impact on the overall customer experience.</w:t>
      </w:r>
    </w:p>
    <w:p w14:paraId="135EFD6E" w14:textId="77777777" w:rsidR="00B66E07" w:rsidRPr="00CA6E66" w:rsidRDefault="00B66E07" w:rsidP="005F6319">
      <w:pPr>
        <w:spacing w:after="0" w:line="480" w:lineRule="auto"/>
        <w:jc w:val="both"/>
        <w:rPr>
          <w:rFonts w:ascii="Times New Roman" w:hAnsi="Times New Roman" w:cs="Times New Roman"/>
          <w:b/>
          <w:color w:val="000000" w:themeColor="text1"/>
          <w:sz w:val="24"/>
          <w:szCs w:val="24"/>
        </w:rPr>
      </w:pPr>
    </w:p>
    <w:p w14:paraId="566D1D97" w14:textId="6FF57861" w:rsidR="00D569F4" w:rsidRPr="00CA6E66" w:rsidRDefault="003C4540" w:rsidP="005F6319">
      <w:pPr>
        <w:spacing w:after="0" w:line="480" w:lineRule="auto"/>
        <w:jc w:val="both"/>
        <w:rPr>
          <w:rFonts w:ascii="Times New Roman" w:hAnsi="Times New Roman" w:cs="Times New Roman"/>
          <w:b/>
          <w:color w:val="000000" w:themeColor="text1"/>
          <w:sz w:val="24"/>
          <w:szCs w:val="24"/>
        </w:rPr>
      </w:pPr>
      <w:proofErr w:type="gramStart"/>
      <w:r>
        <w:rPr>
          <w:rFonts w:ascii="Times New Roman" w:hAnsi="Times New Roman" w:cs="Times New Roman"/>
          <w:b/>
          <w:color w:val="000000" w:themeColor="text1"/>
          <w:sz w:val="24"/>
          <w:szCs w:val="24"/>
        </w:rPr>
        <w:t>Table 4.</w:t>
      </w:r>
      <w:proofErr w:type="gramEnd"/>
      <w:r w:rsidR="00207CFB" w:rsidRPr="00CA6E66">
        <w:rPr>
          <w:rFonts w:ascii="Times New Roman" w:hAnsi="Times New Roman" w:cs="Times New Roman"/>
          <w:b/>
          <w:color w:val="000000" w:themeColor="text1"/>
          <w:sz w:val="24"/>
          <w:szCs w:val="24"/>
        </w:rPr>
        <w:fldChar w:fldCharType="begin"/>
      </w:r>
      <w:r w:rsidR="00207CFB" w:rsidRPr="00CA6E66">
        <w:rPr>
          <w:rFonts w:ascii="Times New Roman" w:hAnsi="Times New Roman" w:cs="Times New Roman"/>
          <w:b/>
          <w:color w:val="000000" w:themeColor="text1"/>
          <w:sz w:val="24"/>
          <w:szCs w:val="24"/>
        </w:rPr>
        <w:instrText xml:space="preserve"> SEQ Table_4. \* ARABIC </w:instrText>
      </w:r>
      <w:r w:rsidR="00207CFB" w:rsidRPr="00CA6E66">
        <w:rPr>
          <w:rFonts w:ascii="Times New Roman" w:hAnsi="Times New Roman" w:cs="Times New Roman"/>
          <w:b/>
          <w:color w:val="000000" w:themeColor="text1"/>
          <w:sz w:val="24"/>
          <w:szCs w:val="24"/>
        </w:rPr>
        <w:fldChar w:fldCharType="separate"/>
      </w:r>
      <w:r w:rsidR="00145ABB">
        <w:rPr>
          <w:rFonts w:ascii="Times New Roman" w:hAnsi="Times New Roman" w:cs="Times New Roman"/>
          <w:b/>
          <w:noProof/>
          <w:color w:val="000000" w:themeColor="text1"/>
          <w:sz w:val="24"/>
          <w:szCs w:val="24"/>
        </w:rPr>
        <w:t>7</w:t>
      </w:r>
      <w:r w:rsidR="00207CFB" w:rsidRPr="00CA6E66">
        <w:rPr>
          <w:rFonts w:ascii="Times New Roman" w:hAnsi="Times New Roman" w:cs="Times New Roman"/>
          <w:b/>
          <w:noProof/>
          <w:color w:val="000000" w:themeColor="text1"/>
          <w:sz w:val="24"/>
          <w:szCs w:val="24"/>
        </w:rPr>
        <w:fldChar w:fldCharType="end"/>
      </w:r>
      <w:proofErr w:type="gramStart"/>
      <w:r w:rsidR="00956C0E" w:rsidRPr="00CA6E66">
        <w:rPr>
          <w:rFonts w:ascii="Times New Roman" w:hAnsi="Times New Roman" w:cs="Times New Roman"/>
          <w:b/>
          <w:noProof/>
          <w:color w:val="000000" w:themeColor="text1"/>
          <w:sz w:val="24"/>
          <w:szCs w:val="24"/>
        </w:rPr>
        <w:t>:</w:t>
      </w:r>
      <w:r w:rsidR="00A64C4C" w:rsidRPr="00CA6E66">
        <w:rPr>
          <w:rFonts w:ascii="Times New Roman" w:hAnsi="Times New Roman" w:cs="Times New Roman"/>
          <w:b/>
          <w:color w:val="000000" w:themeColor="text1"/>
          <w:sz w:val="24"/>
          <w:szCs w:val="24"/>
        </w:rPr>
        <w:t>The</w:t>
      </w:r>
      <w:proofErr w:type="gramEnd"/>
      <w:r w:rsidR="00A64C4C" w:rsidRPr="00CA6E66">
        <w:rPr>
          <w:rFonts w:ascii="Times New Roman" w:hAnsi="Times New Roman" w:cs="Times New Roman"/>
          <w:b/>
          <w:color w:val="000000" w:themeColor="text1"/>
          <w:sz w:val="24"/>
          <w:szCs w:val="24"/>
        </w:rPr>
        <w:t xml:space="preserve"> </w:t>
      </w:r>
      <w:r w:rsidR="0013760B" w:rsidRPr="00CA6E66">
        <w:rPr>
          <w:rFonts w:ascii="Times New Roman" w:hAnsi="Times New Roman" w:cs="Times New Roman"/>
          <w:b/>
          <w:color w:val="000000" w:themeColor="text1"/>
          <w:sz w:val="24"/>
          <w:szCs w:val="24"/>
        </w:rPr>
        <w:t xml:space="preserve">Effects </w:t>
      </w:r>
      <w:r w:rsidR="00A64C4C" w:rsidRPr="00CA6E66">
        <w:rPr>
          <w:rFonts w:ascii="Times New Roman" w:hAnsi="Times New Roman" w:cs="Times New Roman"/>
          <w:b/>
          <w:color w:val="000000" w:themeColor="text1"/>
          <w:sz w:val="24"/>
          <w:szCs w:val="24"/>
        </w:rPr>
        <w:t xml:space="preserve">of </w:t>
      </w:r>
      <w:r w:rsidR="0013760B" w:rsidRPr="00CA6E66">
        <w:rPr>
          <w:rFonts w:ascii="Times New Roman" w:hAnsi="Times New Roman" w:cs="Times New Roman"/>
          <w:b/>
          <w:color w:val="000000" w:themeColor="text1"/>
          <w:sz w:val="24"/>
          <w:szCs w:val="24"/>
        </w:rPr>
        <w:t xml:space="preserve">Responsiveness </w:t>
      </w:r>
      <w:r w:rsidR="00A64C4C" w:rsidRPr="00CA6E66">
        <w:rPr>
          <w:rFonts w:ascii="Times New Roman" w:hAnsi="Times New Roman" w:cs="Times New Roman"/>
          <w:b/>
          <w:color w:val="000000" w:themeColor="text1"/>
          <w:sz w:val="24"/>
          <w:szCs w:val="24"/>
        </w:rPr>
        <w:t xml:space="preserve">on </w:t>
      </w:r>
      <w:r w:rsidR="0013760B" w:rsidRPr="00CA6E66">
        <w:rPr>
          <w:rFonts w:ascii="Times New Roman" w:hAnsi="Times New Roman" w:cs="Times New Roman"/>
          <w:b/>
          <w:color w:val="000000" w:themeColor="text1"/>
          <w:sz w:val="24"/>
          <w:szCs w:val="24"/>
        </w:rPr>
        <w:t xml:space="preserve">Customer Satisfaction </w:t>
      </w:r>
      <w:r w:rsidR="00A64C4C" w:rsidRPr="00CA6E66">
        <w:rPr>
          <w:rFonts w:ascii="Times New Roman" w:hAnsi="Times New Roman" w:cs="Times New Roman"/>
          <w:b/>
          <w:color w:val="000000" w:themeColor="text1"/>
          <w:sz w:val="24"/>
          <w:szCs w:val="24"/>
        </w:rPr>
        <w:t>in TANESCO</w:t>
      </w:r>
      <w:bookmarkEnd w:id="237"/>
      <w:bookmarkEnd w:id="238"/>
      <w:bookmarkEnd w:id="239"/>
      <w:bookmarkEnd w:id="240"/>
      <w:r w:rsidR="0013760B" w:rsidRPr="00CA6E66">
        <w:rPr>
          <w:rFonts w:ascii="Times New Roman" w:hAnsi="Times New Roman" w:cs="Times New Roman"/>
          <w:b/>
          <w:color w:val="000000" w:themeColor="text1"/>
          <w:sz w:val="24"/>
          <w:szCs w:val="24"/>
        </w:rPr>
        <w:fldChar w:fldCharType="begin"/>
      </w:r>
      <w:r w:rsidR="0013760B" w:rsidRPr="00CA6E66">
        <w:rPr>
          <w:color w:val="000000" w:themeColor="text1"/>
        </w:rPr>
        <w:instrText xml:space="preserve"> TC "</w:instrText>
      </w:r>
      <w:bookmarkStart w:id="241" w:name="_Toc203238278"/>
      <w:r w:rsidR="0013760B" w:rsidRPr="00CA6E66">
        <w:rPr>
          <w:rFonts w:ascii="Times New Roman" w:hAnsi="Times New Roman" w:cs="Times New Roman"/>
          <w:b/>
          <w:color w:val="000000" w:themeColor="text1"/>
          <w:sz w:val="24"/>
          <w:szCs w:val="24"/>
        </w:rPr>
        <w:instrText xml:space="preserve">Table 4. </w:instrText>
      </w:r>
      <w:r w:rsidR="0013760B" w:rsidRPr="00CA6E66">
        <w:rPr>
          <w:rFonts w:ascii="Times New Roman" w:hAnsi="Times New Roman" w:cs="Times New Roman"/>
          <w:b/>
          <w:noProof/>
          <w:color w:val="000000" w:themeColor="text1"/>
          <w:sz w:val="24"/>
          <w:szCs w:val="24"/>
        </w:rPr>
        <w:instrText>7:</w:instrText>
      </w:r>
      <w:r w:rsidR="0013760B" w:rsidRPr="00CA6E66">
        <w:rPr>
          <w:rFonts w:ascii="Times New Roman" w:hAnsi="Times New Roman" w:cs="Times New Roman"/>
          <w:b/>
          <w:color w:val="000000" w:themeColor="text1"/>
          <w:sz w:val="24"/>
          <w:szCs w:val="24"/>
        </w:rPr>
        <w:instrText xml:space="preserve"> The Effects of Responsiveness on Customer Satisfaction in TANESCO</w:instrText>
      </w:r>
      <w:bookmarkEnd w:id="241"/>
      <w:r w:rsidR="0013760B" w:rsidRPr="00CA6E66">
        <w:rPr>
          <w:color w:val="000000" w:themeColor="text1"/>
        </w:rPr>
        <w:instrText xml:space="preserve">" \f T \l "1" </w:instrText>
      </w:r>
      <w:r w:rsidR="0013760B" w:rsidRPr="00CA6E66">
        <w:rPr>
          <w:rFonts w:ascii="Times New Roman" w:hAnsi="Times New Roman" w:cs="Times New Roman"/>
          <w:b/>
          <w:color w:val="000000" w:themeColor="text1"/>
          <w:sz w:val="24"/>
          <w:szCs w:val="24"/>
        </w:rPr>
        <w:fldChar w:fldCharType="end"/>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9"/>
        <w:gridCol w:w="465"/>
        <w:gridCol w:w="644"/>
        <w:gridCol w:w="464"/>
        <w:gridCol w:w="645"/>
        <w:gridCol w:w="412"/>
        <w:gridCol w:w="591"/>
        <w:gridCol w:w="456"/>
        <w:gridCol w:w="636"/>
        <w:gridCol w:w="457"/>
        <w:gridCol w:w="1388"/>
      </w:tblGrid>
      <w:tr w:rsidR="003C4540" w:rsidRPr="00CA6E66" w14:paraId="05E721B4" w14:textId="77777777" w:rsidTr="003C4540">
        <w:tc>
          <w:tcPr>
            <w:tcW w:w="1367" w:type="pct"/>
            <w:vMerge w:val="restart"/>
            <w:shd w:val="clear" w:color="auto" w:fill="F2F2F2" w:themeFill="background1" w:themeFillShade="F2"/>
          </w:tcPr>
          <w:p w14:paraId="3314FD7A" w14:textId="77777777" w:rsidR="00D569F4" w:rsidRPr="00CA6E66" w:rsidRDefault="00A64C4C" w:rsidP="003C4540">
            <w:pPr>
              <w:spacing w:after="0" w:line="240" w:lineRule="auto"/>
              <w:jc w:val="both"/>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Statements</w:t>
            </w:r>
          </w:p>
        </w:tc>
        <w:tc>
          <w:tcPr>
            <w:tcW w:w="649" w:type="pct"/>
            <w:gridSpan w:val="2"/>
            <w:shd w:val="clear" w:color="auto" w:fill="F2F2F2" w:themeFill="background1" w:themeFillShade="F2"/>
          </w:tcPr>
          <w:p w14:paraId="474D0012" w14:textId="77777777" w:rsidR="00D569F4" w:rsidRPr="00CA6E66" w:rsidRDefault="00A64C4C" w:rsidP="003C4540">
            <w:pPr>
              <w:spacing w:after="0" w:line="240" w:lineRule="auto"/>
              <w:jc w:val="both"/>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Strongly Disagree</w:t>
            </w:r>
          </w:p>
        </w:tc>
        <w:tc>
          <w:tcPr>
            <w:tcW w:w="649" w:type="pct"/>
            <w:gridSpan w:val="2"/>
            <w:shd w:val="clear" w:color="auto" w:fill="F2F2F2" w:themeFill="background1" w:themeFillShade="F2"/>
          </w:tcPr>
          <w:p w14:paraId="700888B4" w14:textId="77777777" w:rsidR="00D569F4" w:rsidRPr="00CA6E66" w:rsidRDefault="00A64C4C" w:rsidP="003C4540">
            <w:pPr>
              <w:spacing w:after="0" w:line="240" w:lineRule="auto"/>
              <w:jc w:val="both"/>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Disagree</w:t>
            </w:r>
          </w:p>
        </w:tc>
        <w:tc>
          <w:tcPr>
            <w:tcW w:w="587" w:type="pct"/>
            <w:gridSpan w:val="2"/>
            <w:shd w:val="clear" w:color="auto" w:fill="F2F2F2" w:themeFill="background1" w:themeFillShade="F2"/>
          </w:tcPr>
          <w:p w14:paraId="12715D40" w14:textId="77777777" w:rsidR="00D569F4" w:rsidRPr="00CA6E66" w:rsidRDefault="00A64C4C" w:rsidP="003C4540">
            <w:pPr>
              <w:spacing w:after="0" w:line="240" w:lineRule="auto"/>
              <w:jc w:val="both"/>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 xml:space="preserve">Neutral </w:t>
            </w:r>
          </w:p>
        </w:tc>
        <w:tc>
          <w:tcPr>
            <w:tcW w:w="642" w:type="pct"/>
            <w:gridSpan w:val="2"/>
            <w:shd w:val="clear" w:color="auto" w:fill="F2F2F2" w:themeFill="background1" w:themeFillShade="F2"/>
          </w:tcPr>
          <w:p w14:paraId="22131D78" w14:textId="77777777" w:rsidR="00D569F4" w:rsidRPr="00CA6E66" w:rsidRDefault="00A64C4C" w:rsidP="003C4540">
            <w:pPr>
              <w:spacing w:after="0" w:line="240" w:lineRule="auto"/>
              <w:jc w:val="both"/>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Agree</w:t>
            </w:r>
          </w:p>
        </w:tc>
        <w:tc>
          <w:tcPr>
            <w:tcW w:w="1105" w:type="pct"/>
            <w:gridSpan w:val="2"/>
            <w:shd w:val="clear" w:color="auto" w:fill="F2F2F2" w:themeFill="background1" w:themeFillShade="F2"/>
          </w:tcPr>
          <w:p w14:paraId="525E476E" w14:textId="77777777" w:rsidR="00D569F4" w:rsidRPr="00CA6E66" w:rsidRDefault="00A64C4C" w:rsidP="003C4540">
            <w:pPr>
              <w:spacing w:after="0" w:line="240" w:lineRule="auto"/>
              <w:jc w:val="both"/>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Strongly Agree</w:t>
            </w:r>
          </w:p>
        </w:tc>
      </w:tr>
      <w:tr w:rsidR="003C4540" w:rsidRPr="00CA6E66" w14:paraId="14F3D45B" w14:textId="77777777" w:rsidTr="003C4540">
        <w:tc>
          <w:tcPr>
            <w:tcW w:w="1367" w:type="pct"/>
            <w:vMerge/>
            <w:shd w:val="clear" w:color="auto" w:fill="F2F2F2" w:themeFill="background1" w:themeFillShade="F2"/>
          </w:tcPr>
          <w:p w14:paraId="0F04A899" w14:textId="77777777" w:rsidR="00D569F4" w:rsidRPr="00CA6E66" w:rsidRDefault="00D569F4" w:rsidP="003C4540">
            <w:pPr>
              <w:spacing w:after="0" w:line="240" w:lineRule="auto"/>
              <w:jc w:val="both"/>
              <w:rPr>
                <w:rFonts w:ascii="Times New Roman" w:hAnsi="Times New Roman" w:cs="Times New Roman"/>
                <w:b/>
                <w:color w:val="000000" w:themeColor="text1"/>
                <w:sz w:val="24"/>
                <w:szCs w:val="24"/>
              </w:rPr>
            </w:pPr>
          </w:p>
        </w:tc>
        <w:tc>
          <w:tcPr>
            <w:tcW w:w="272" w:type="pct"/>
            <w:tcBorders>
              <w:right w:val="single" w:sz="4" w:space="0" w:color="auto"/>
            </w:tcBorders>
            <w:shd w:val="clear" w:color="auto" w:fill="F2F2F2" w:themeFill="background1" w:themeFillShade="F2"/>
          </w:tcPr>
          <w:p w14:paraId="40C49D85" w14:textId="77777777" w:rsidR="00D569F4" w:rsidRPr="00CA6E66" w:rsidRDefault="00A64C4C" w:rsidP="003C4540">
            <w:pPr>
              <w:spacing w:after="0" w:line="240" w:lineRule="auto"/>
              <w:jc w:val="both"/>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F</w:t>
            </w:r>
          </w:p>
        </w:tc>
        <w:tc>
          <w:tcPr>
            <w:tcW w:w="377" w:type="pct"/>
            <w:tcBorders>
              <w:left w:val="single" w:sz="4" w:space="0" w:color="auto"/>
            </w:tcBorders>
            <w:shd w:val="clear" w:color="auto" w:fill="F2F2F2" w:themeFill="background1" w:themeFillShade="F2"/>
          </w:tcPr>
          <w:p w14:paraId="51DBCA09" w14:textId="77777777" w:rsidR="00D569F4" w:rsidRPr="00CA6E66" w:rsidRDefault="00A64C4C" w:rsidP="003C4540">
            <w:pPr>
              <w:spacing w:after="0" w:line="240" w:lineRule="auto"/>
              <w:jc w:val="both"/>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w:t>
            </w:r>
          </w:p>
        </w:tc>
        <w:tc>
          <w:tcPr>
            <w:tcW w:w="271" w:type="pct"/>
            <w:tcBorders>
              <w:right w:val="single" w:sz="4" w:space="0" w:color="auto"/>
            </w:tcBorders>
            <w:shd w:val="clear" w:color="auto" w:fill="F2F2F2" w:themeFill="background1" w:themeFillShade="F2"/>
          </w:tcPr>
          <w:p w14:paraId="77E2A97C" w14:textId="77777777" w:rsidR="00D569F4" w:rsidRPr="00CA6E66" w:rsidRDefault="00A64C4C" w:rsidP="003C4540">
            <w:pPr>
              <w:spacing w:after="0" w:line="240" w:lineRule="auto"/>
              <w:jc w:val="both"/>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F</w:t>
            </w:r>
          </w:p>
        </w:tc>
        <w:tc>
          <w:tcPr>
            <w:tcW w:w="378" w:type="pct"/>
            <w:tcBorders>
              <w:left w:val="single" w:sz="4" w:space="0" w:color="auto"/>
            </w:tcBorders>
            <w:shd w:val="clear" w:color="auto" w:fill="F2F2F2" w:themeFill="background1" w:themeFillShade="F2"/>
          </w:tcPr>
          <w:p w14:paraId="4D8D01AB" w14:textId="77777777" w:rsidR="00D569F4" w:rsidRPr="00CA6E66" w:rsidRDefault="00A64C4C" w:rsidP="003C4540">
            <w:pPr>
              <w:spacing w:after="0" w:line="240" w:lineRule="auto"/>
              <w:jc w:val="both"/>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w:t>
            </w:r>
          </w:p>
        </w:tc>
        <w:tc>
          <w:tcPr>
            <w:tcW w:w="241" w:type="pct"/>
            <w:tcBorders>
              <w:right w:val="single" w:sz="4" w:space="0" w:color="auto"/>
            </w:tcBorders>
            <w:shd w:val="clear" w:color="auto" w:fill="F2F2F2" w:themeFill="background1" w:themeFillShade="F2"/>
          </w:tcPr>
          <w:p w14:paraId="3585CE45" w14:textId="77777777" w:rsidR="00D569F4" w:rsidRPr="00CA6E66" w:rsidRDefault="00A64C4C" w:rsidP="003C4540">
            <w:pPr>
              <w:spacing w:after="0" w:line="240" w:lineRule="auto"/>
              <w:jc w:val="both"/>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F</w:t>
            </w:r>
          </w:p>
        </w:tc>
        <w:tc>
          <w:tcPr>
            <w:tcW w:w="346" w:type="pct"/>
            <w:tcBorders>
              <w:left w:val="single" w:sz="4" w:space="0" w:color="auto"/>
            </w:tcBorders>
            <w:shd w:val="clear" w:color="auto" w:fill="F2F2F2" w:themeFill="background1" w:themeFillShade="F2"/>
          </w:tcPr>
          <w:p w14:paraId="6946FC0A" w14:textId="77777777" w:rsidR="00D569F4" w:rsidRPr="00CA6E66" w:rsidRDefault="00A64C4C" w:rsidP="003C4540">
            <w:pPr>
              <w:spacing w:after="0" w:line="240" w:lineRule="auto"/>
              <w:jc w:val="both"/>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w:t>
            </w:r>
          </w:p>
        </w:tc>
        <w:tc>
          <w:tcPr>
            <w:tcW w:w="270" w:type="pct"/>
            <w:tcBorders>
              <w:right w:val="single" w:sz="4" w:space="0" w:color="auto"/>
            </w:tcBorders>
            <w:shd w:val="clear" w:color="auto" w:fill="F2F2F2" w:themeFill="background1" w:themeFillShade="F2"/>
          </w:tcPr>
          <w:p w14:paraId="633FF6B4" w14:textId="77777777" w:rsidR="00D569F4" w:rsidRPr="00CA6E66" w:rsidRDefault="00A64C4C" w:rsidP="003C4540">
            <w:pPr>
              <w:spacing w:after="0" w:line="240" w:lineRule="auto"/>
              <w:jc w:val="both"/>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F</w:t>
            </w:r>
          </w:p>
        </w:tc>
        <w:tc>
          <w:tcPr>
            <w:tcW w:w="372" w:type="pct"/>
            <w:tcBorders>
              <w:left w:val="single" w:sz="4" w:space="0" w:color="auto"/>
            </w:tcBorders>
            <w:shd w:val="clear" w:color="auto" w:fill="F2F2F2" w:themeFill="background1" w:themeFillShade="F2"/>
          </w:tcPr>
          <w:p w14:paraId="27E846E3" w14:textId="77777777" w:rsidR="00D569F4" w:rsidRPr="00CA6E66" w:rsidRDefault="00A64C4C" w:rsidP="003C4540">
            <w:pPr>
              <w:spacing w:after="0" w:line="240" w:lineRule="auto"/>
              <w:jc w:val="both"/>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w:t>
            </w:r>
          </w:p>
        </w:tc>
        <w:tc>
          <w:tcPr>
            <w:tcW w:w="267" w:type="pct"/>
            <w:tcBorders>
              <w:right w:val="single" w:sz="4" w:space="0" w:color="auto"/>
            </w:tcBorders>
            <w:shd w:val="clear" w:color="auto" w:fill="F2F2F2" w:themeFill="background1" w:themeFillShade="F2"/>
          </w:tcPr>
          <w:p w14:paraId="14F430BC" w14:textId="77777777" w:rsidR="00D569F4" w:rsidRPr="00CA6E66" w:rsidRDefault="00A64C4C" w:rsidP="003C4540">
            <w:pPr>
              <w:spacing w:after="0" w:line="240" w:lineRule="auto"/>
              <w:jc w:val="both"/>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F</w:t>
            </w:r>
          </w:p>
        </w:tc>
        <w:tc>
          <w:tcPr>
            <w:tcW w:w="839" w:type="pct"/>
            <w:tcBorders>
              <w:left w:val="single" w:sz="4" w:space="0" w:color="auto"/>
            </w:tcBorders>
            <w:shd w:val="clear" w:color="auto" w:fill="F2F2F2" w:themeFill="background1" w:themeFillShade="F2"/>
          </w:tcPr>
          <w:p w14:paraId="76FE4D99" w14:textId="77777777" w:rsidR="00D569F4" w:rsidRPr="00CA6E66" w:rsidRDefault="00A64C4C" w:rsidP="003C4540">
            <w:pPr>
              <w:spacing w:after="0" w:line="240" w:lineRule="auto"/>
              <w:jc w:val="both"/>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w:t>
            </w:r>
          </w:p>
        </w:tc>
      </w:tr>
      <w:tr w:rsidR="003C4540" w:rsidRPr="00CA6E66" w14:paraId="28D9F2A9" w14:textId="77777777" w:rsidTr="003C4540">
        <w:tc>
          <w:tcPr>
            <w:tcW w:w="1367" w:type="pct"/>
            <w:shd w:val="clear" w:color="auto" w:fill="auto"/>
          </w:tcPr>
          <w:p w14:paraId="69265E94" w14:textId="77777777" w:rsidR="00D569F4" w:rsidRPr="00CA6E66" w:rsidRDefault="00A64C4C" w:rsidP="003C4540">
            <w:pPr>
              <w:spacing w:after="0" w:line="24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The speed of response for the service providers to restore power  after the outages is satisfactory</w:t>
            </w:r>
          </w:p>
        </w:tc>
        <w:tc>
          <w:tcPr>
            <w:tcW w:w="272" w:type="pct"/>
            <w:tcBorders>
              <w:right w:val="single" w:sz="4" w:space="0" w:color="auto"/>
            </w:tcBorders>
            <w:shd w:val="clear" w:color="auto" w:fill="auto"/>
          </w:tcPr>
          <w:p w14:paraId="00074476" w14:textId="77777777" w:rsidR="00D569F4" w:rsidRPr="00CA6E66" w:rsidRDefault="00A64C4C"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2</w:t>
            </w:r>
          </w:p>
        </w:tc>
        <w:tc>
          <w:tcPr>
            <w:tcW w:w="377" w:type="pct"/>
            <w:tcBorders>
              <w:left w:val="single" w:sz="4" w:space="0" w:color="auto"/>
            </w:tcBorders>
            <w:shd w:val="clear" w:color="auto" w:fill="auto"/>
          </w:tcPr>
          <w:p w14:paraId="31DA1D8A" w14:textId="77777777" w:rsidR="00D569F4" w:rsidRPr="00CA6E66" w:rsidRDefault="00A64C4C"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2.2</w:t>
            </w:r>
          </w:p>
        </w:tc>
        <w:tc>
          <w:tcPr>
            <w:tcW w:w="271" w:type="pct"/>
            <w:tcBorders>
              <w:right w:val="single" w:sz="4" w:space="0" w:color="auto"/>
            </w:tcBorders>
            <w:shd w:val="clear" w:color="auto" w:fill="auto"/>
          </w:tcPr>
          <w:p w14:paraId="17ABF33B" w14:textId="77777777" w:rsidR="00D569F4" w:rsidRPr="00CA6E66" w:rsidRDefault="00A64C4C"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12</w:t>
            </w:r>
          </w:p>
        </w:tc>
        <w:tc>
          <w:tcPr>
            <w:tcW w:w="378" w:type="pct"/>
            <w:tcBorders>
              <w:left w:val="single" w:sz="4" w:space="0" w:color="auto"/>
            </w:tcBorders>
            <w:shd w:val="clear" w:color="auto" w:fill="auto"/>
          </w:tcPr>
          <w:p w14:paraId="3A9ED31C" w14:textId="77777777" w:rsidR="00D569F4" w:rsidRPr="00CA6E66" w:rsidRDefault="00A64C4C"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13.2</w:t>
            </w:r>
          </w:p>
        </w:tc>
        <w:tc>
          <w:tcPr>
            <w:tcW w:w="241" w:type="pct"/>
            <w:tcBorders>
              <w:right w:val="single" w:sz="4" w:space="0" w:color="auto"/>
            </w:tcBorders>
            <w:shd w:val="clear" w:color="auto" w:fill="auto"/>
          </w:tcPr>
          <w:p w14:paraId="7A15A73E" w14:textId="77777777" w:rsidR="00D569F4" w:rsidRPr="00CA6E66" w:rsidRDefault="00A64C4C"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4</w:t>
            </w:r>
          </w:p>
        </w:tc>
        <w:tc>
          <w:tcPr>
            <w:tcW w:w="346" w:type="pct"/>
            <w:tcBorders>
              <w:left w:val="single" w:sz="4" w:space="0" w:color="auto"/>
            </w:tcBorders>
            <w:shd w:val="clear" w:color="auto" w:fill="auto"/>
          </w:tcPr>
          <w:p w14:paraId="2BBE0011" w14:textId="77777777" w:rsidR="00D569F4" w:rsidRPr="00CA6E66" w:rsidRDefault="00A64C4C"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4.4</w:t>
            </w:r>
          </w:p>
        </w:tc>
        <w:tc>
          <w:tcPr>
            <w:tcW w:w="270" w:type="pct"/>
            <w:tcBorders>
              <w:right w:val="single" w:sz="4" w:space="0" w:color="auto"/>
            </w:tcBorders>
            <w:shd w:val="clear" w:color="auto" w:fill="auto"/>
          </w:tcPr>
          <w:p w14:paraId="33156079" w14:textId="77777777" w:rsidR="00D569F4" w:rsidRPr="00CA6E66" w:rsidRDefault="00A64C4C"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47</w:t>
            </w:r>
          </w:p>
        </w:tc>
        <w:tc>
          <w:tcPr>
            <w:tcW w:w="372" w:type="pct"/>
            <w:tcBorders>
              <w:left w:val="single" w:sz="4" w:space="0" w:color="auto"/>
            </w:tcBorders>
            <w:shd w:val="clear" w:color="auto" w:fill="auto"/>
          </w:tcPr>
          <w:p w14:paraId="5622C2B2" w14:textId="77777777" w:rsidR="00D569F4" w:rsidRPr="00CA6E66" w:rsidRDefault="00A64C4C"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51.6</w:t>
            </w:r>
          </w:p>
        </w:tc>
        <w:tc>
          <w:tcPr>
            <w:tcW w:w="267" w:type="pct"/>
            <w:tcBorders>
              <w:right w:val="single" w:sz="4" w:space="0" w:color="auto"/>
            </w:tcBorders>
            <w:shd w:val="clear" w:color="auto" w:fill="auto"/>
          </w:tcPr>
          <w:p w14:paraId="0E93FE1C" w14:textId="77777777" w:rsidR="00D569F4" w:rsidRPr="00CA6E66" w:rsidRDefault="00A64C4C"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26</w:t>
            </w:r>
          </w:p>
        </w:tc>
        <w:tc>
          <w:tcPr>
            <w:tcW w:w="839" w:type="pct"/>
            <w:tcBorders>
              <w:left w:val="single" w:sz="4" w:space="0" w:color="auto"/>
            </w:tcBorders>
            <w:shd w:val="clear" w:color="auto" w:fill="auto"/>
          </w:tcPr>
          <w:p w14:paraId="5E882AAC" w14:textId="77777777" w:rsidR="00D569F4" w:rsidRPr="00CA6E66" w:rsidRDefault="00A64C4C"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28.6</w:t>
            </w:r>
          </w:p>
        </w:tc>
      </w:tr>
      <w:tr w:rsidR="003C4540" w:rsidRPr="00CA6E66" w14:paraId="0CF7F3F5" w14:textId="77777777" w:rsidTr="003C4540">
        <w:tc>
          <w:tcPr>
            <w:tcW w:w="1367" w:type="pct"/>
            <w:shd w:val="clear" w:color="auto" w:fill="auto"/>
          </w:tcPr>
          <w:p w14:paraId="4C3EFFA1" w14:textId="77777777" w:rsidR="00D569F4" w:rsidRPr="00CA6E66" w:rsidRDefault="00A64C4C" w:rsidP="003C4540">
            <w:pPr>
              <w:spacing w:after="0" w:line="24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The inquiries or requests are promptly addressed</w:t>
            </w:r>
          </w:p>
        </w:tc>
        <w:tc>
          <w:tcPr>
            <w:tcW w:w="272" w:type="pct"/>
            <w:tcBorders>
              <w:right w:val="single" w:sz="4" w:space="0" w:color="auto"/>
            </w:tcBorders>
            <w:shd w:val="clear" w:color="auto" w:fill="auto"/>
          </w:tcPr>
          <w:p w14:paraId="27E1B335" w14:textId="77777777" w:rsidR="00D569F4" w:rsidRPr="00CA6E66" w:rsidRDefault="00A64C4C"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2</w:t>
            </w:r>
          </w:p>
        </w:tc>
        <w:tc>
          <w:tcPr>
            <w:tcW w:w="377" w:type="pct"/>
            <w:tcBorders>
              <w:left w:val="single" w:sz="4" w:space="0" w:color="auto"/>
            </w:tcBorders>
            <w:shd w:val="clear" w:color="auto" w:fill="auto"/>
          </w:tcPr>
          <w:p w14:paraId="18A4CB6D" w14:textId="77777777" w:rsidR="00D569F4" w:rsidRPr="00CA6E66" w:rsidRDefault="00A64C4C"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2.2</w:t>
            </w:r>
          </w:p>
        </w:tc>
        <w:tc>
          <w:tcPr>
            <w:tcW w:w="271" w:type="pct"/>
            <w:tcBorders>
              <w:right w:val="single" w:sz="4" w:space="0" w:color="auto"/>
            </w:tcBorders>
            <w:shd w:val="clear" w:color="auto" w:fill="auto"/>
          </w:tcPr>
          <w:p w14:paraId="051CDFE8" w14:textId="77777777" w:rsidR="00D569F4" w:rsidRPr="00CA6E66" w:rsidRDefault="00A64C4C"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12</w:t>
            </w:r>
          </w:p>
        </w:tc>
        <w:tc>
          <w:tcPr>
            <w:tcW w:w="378" w:type="pct"/>
            <w:tcBorders>
              <w:left w:val="single" w:sz="4" w:space="0" w:color="auto"/>
            </w:tcBorders>
            <w:shd w:val="clear" w:color="auto" w:fill="auto"/>
          </w:tcPr>
          <w:p w14:paraId="3FC66973" w14:textId="77777777" w:rsidR="00D569F4" w:rsidRPr="00CA6E66" w:rsidRDefault="00A64C4C"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13.2</w:t>
            </w:r>
          </w:p>
        </w:tc>
        <w:tc>
          <w:tcPr>
            <w:tcW w:w="241" w:type="pct"/>
            <w:tcBorders>
              <w:right w:val="single" w:sz="4" w:space="0" w:color="auto"/>
            </w:tcBorders>
            <w:shd w:val="clear" w:color="auto" w:fill="auto"/>
          </w:tcPr>
          <w:p w14:paraId="39C83406" w14:textId="77777777" w:rsidR="00D569F4" w:rsidRPr="00CA6E66" w:rsidRDefault="00A64C4C"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4</w:t>
            </w:r>
          </w:p>
        </w:tc>
        <w:tc>
          <w:tcPr>
            <w:tcW w:w="346" w:type="pct"/>
            <w:tcBorders>
              <w:left w:val="single" w:sz="4" w:space="0" w:color="auto"/>
            </w:tcBorders>
            <w:shd w:val="clear" w:color="auto" w:fill="auto"/>
          </w:tcPr>
          <w:p w14:paraId="50809C73" w14:textId="77777777" w:rsidR="00D569F4" w:rsidRPr="00CA6E66" w:rsidRDefault="00A64C4C"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4.4</w:t>
            </w:r>
          </w:p>
        </w:tc>
        <w:tc>
          <w:tcPr>
            <w:tcW w:w="270" w:type="pct"/>
            <w:tcBorders>
              <w:right w:val="single" w:sz="4" w:space="0" w:color="auto"/>
            </w:tcBorders>
            <w:shd w:val="clear" w:color="auto" w:fill="auto"/>
          </w:tcPr>
          <w:p w14:paraId="70FED28C" w14:textId="77777777" w:rsidR="00D569F4" w:rsidRPr="00CA6E66" w:rsidRDefault="00A64C4C"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46</w:t>
            </w:r>
          </w:p>
        </w:tc>
        <w:tc>
          <w:tcPr>
            <w:tcW w:w="372" w:type="pct"/>
            <w:tcBorders>
              <w:left w:val="single" w:sz="4" w:space="0" w:color="auto"/>
            </w:tcBorders>
            <w:shd w:val="clear" w:color="auto" w:fill="auto"/>
          </w:tcPr>
          <w:p w14:paraId="7AE03ED7" w14:textId="77777777" w:rsidR="00D569F4" w:rsidRPr="00CA6E66" w:rsidRDefault="00A64C4C"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50.5</w:t>
            </w:r>
          </w:p>
        </w:tc>
        <w:tc>
          <w:tcPr>
            <w:tcW w:w="267" w:type="pct"/>
            <w:tcBorders>
              <w:right w:val="single" w:sz="4" w:space="0" w:color="auto"/>
            </w:tcBorders>
            <w:shd w:val="clear" w:color="auto" w:fill="auto"/>
          </w:tcPr>
          <w:p w14:paraId="07D7B339" w14:textId="77777777" w:rsidR="00D569F4" w:rsidRPr="00CA6E66" w:rsidRDefault="00A64C4C"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27</w:t>
            </w:r>
          </w:p>
        </w:tc>
        <w:tc>
          <w:tcPr>
            <w:tcW w:w="839" w:type="pct"/>
            <w:tcBorders>
              <w:left w:val="single" w:sz="4" w:space="0" w:color="auto"/>
            </w:tcBorders>
            <w:shd w:val="clear" w:color="auto" w:fill="auto"/>
          </w:tcPr>
          <w:p w14:paraId="79034195" w14:textId="77777777" w:rsidR="00D569F4" w:rsidRPr="00CA6E66" w:rsidRDefault="00A64C4C"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29.7</w:t>
            </w:r>
          </w:p>
        </w:tc>
      </w:tr>
      <w:tr w:rsidR="003C4540" w:rsidRPr="00CA6E66" w14:paraId="5D3E530A" w14:textId="77777777" w:rsidTr="003C4540">
        <w:tc>
          <w:tcPr>
            <w:tcW w:w="1367" w:type="pct"/>
            <w:shd w:val="clear" w:color="auto" w:fill="auto"/>
          </w:tcPr>
          <w:p w14:paraId="1F56B72D" w14:textId="77777777" w:rsidR="00D569F4" w:rsidRPr="00CA6E66" w:rsidRDefault="00A64C4C" w:rsidP="003C4540">
            <w:pPr>
              <w:spacing w:after="0" w:line="24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Satisfied with the speed of the services</w:t>
            </w:r>
          </w:p>
        </w:tc>
        <w:tc>
          <w:tcPr>
            <w:tcW w:w="272" w:type="pct"/>
            <w:tcBorders>
              <w:right w:val="single" w:sz="4" w:space="0" w:color="auto"/>
            </w:tcBorders>
            <w:shd w:val="clear" w:color="auto" w:fill="auto"/>
          </w:tcPr>
          <w:p w14:paraId="5CBE0386" w14:textId="77777777" w:rsidR="00D569F4" w:rsidRPr="00CA6E66" w:rsidRDefault="00A64C4C"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12</w:t>
            </w:r>
          </w:p>
        </w:tc>
        <w:tc>
          <w:tcPr>
            <w:tcW w:w="377" w:type="pct"/>
            <w:tcBorders>
              <w:left w:val="single" w:sz="4" w:space="0" w:color="auto"/>
            </w:tcBorders>
            <w:shd w:val="clear" w:color="auto" w:fill="auto"/>
          </w:tcPr>
          <w:p w14:paraId="009A2525" w14:textId="77777777" w:rsidR="00D569F4" w:rsidRPr="00CA6E66" w:rsidRDefault="00A64C4C"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13.2</w:t>
            </w:r>
          </w:p>
        </w:tc>
        <w:tc>
          <w:tcPr>
            <w:tcW w:w="271" w:type="pct"/>
            <w:tcBorders>
              <w:right w:val="single" w:sz="4" w:space="0" w:color="auto"/>
            </w:tcBorders>
            <w:shd w:val="clear" w:color="auto" w:fill="auto"/>
          </w:tcPr>
          <w:p w14:paraId="348F9A6A" w14:textId="77777777" w:rsidR="00D569F4" w:rsidRPr="00CA6E66" w:rsidRDefault="00A64C4C"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14</w:t>
            </w:r>
          </w:p>
        </w:tc>
        <w:tc>
          <w:tcPr>
            <w:tcW w:w="378" w:type="pct"/>
            <w:tcBorders>
              <w:left w:val="single" w:sz="4" w:space="0" w:color="auto"/>
            </w:tcBorders>
            <w:shd w:val="clear" w:color="auto" w:fill="auto"/>
          </w:tcPr>
          <w:p w14:paraId="0423A12A" w14:textId="77777777" w:rsidR="00D569F4" w:rsidRPr="00CA6E66" w:rsidRDefault="00A64C4C"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15.4</w:t>
            </w:r>
          </w:p>
        </w:tc>
        <w:tc>
          <w:tcPr>
            <w:tcW w:w="241" w:type="pct"/>
            <w:tcBorders>
              <w:right w:val="single" w:sz="4" w:space="0" w:color="auto"/>
            </w:tcBorders>
            <w:shd w:val="clear" w:color="auto" w:fill="auto"/>
          </w:tcPr>
          <w:p w14:paraId="65EA8044" w14:textId="77777777" w:rsidR="00D569F4" w:rsidRPr="00CA6E66" w:rsidRDefault="00A64C4C"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6</w:t>
            </w:r>
          </w:p>
        </w:tc>
        <w:tc>
          <w:tcPr>
            <w:tcW w:w="346" w:type="pct"/>
            <w:tcBorders>
              <w:left w:val="single" w:sz="4" w:space="0" w:color="auto"/>
            </w:tcBorders>
            <w:shd w:val="clear" w:color="auto" w:fill="auto"/>
          </w:tcPr>
          <w:p w14:paraId="70479524" w14:textId="77777777" w:rsidR="00D569F4" w:rsidRPr="00CA6E66" w:rsidRDefault="00A64C4C"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6.6</w:t>
            </w:r>
          </w:p>
        </w:tc>
        <w:tc>
          <w:tcPr>
            <w:tcW w:w="270" w:type="pct"/>
            <w:tcBorders>
              <w:right w:val="single" w:sz="4" w:space="0" w:color="auto"/>
            </w:tcBorders>
            <w:shd w:val="clear" w:color="auto" w:fill="auto"/>
          </w:tcPr>
          <w:p w14:paraId="053185E9" w14:textId="77777777" w:rsidR="00D569F4" w:rsidRPr="00CA6E66" w:rsidRDefault="00A64C4C"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38</w:t>
            </w:r>
          </w:p>
        </w:tc>
        <w:tc>
          <w:tcPr>
            <w:tcW w:w="372" w:type="pct"/>
            <w:tcBorders>
              <w:left w:val="single" w:sz="4" w:space="0" w:color="auto"/>
            </w:tcBorders>
            <w:shd w:val="clear" w:color="auto" w:fill="auto"/>
          </w:tcPr>
          <w:p w14:paraId="57EAEAA0" w14:textId="77777777" w:rsidR="00D569F4" w:rsidRPr="00CA6E66" w:rsidRDefault="00A64C4C"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41.8</w:t>
            </w:r>
          </w:p>
        </w:tc>
        <w:tc>
          <w:tcPr>
            <w:tcW w:w="267" w:type="pct"/>
            <w:tcBorders>
              <w:right w:val="single" w:sz="4" w:space="0" w:color="auto"/>
            </w:tcBorders>
            <w:shd w:val="clear" w:color="auto" w:fill="auto"/>
          </w:tcPr>
          <w:p w14:paraId="6A37D1B1" w14:textId="77777777" w:rsidR="00D569F4" w:rsidRPr="00CA6E66" w:rsidRDefault="00A64C4C"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21</w:t>
            </w:r>
          </w:p>
        </w:tc>
        <w:tc>
          <w:tcPr>
            <w:tcW w:w="839" w:type="pct"/>
            <w:tcBorders>
              <w:left w:val="single" w:sz="4" w:space="0" w:color="auto"/>
            </w:tcBorders>
            <w:shd w:val="clear" w:color="auto" w:fill="auto"/>
          </w:tcPr>
          <w:p w14:paraId="7A745DC5" w14:textId="77777777" w:rsidR="00D569F4" w:rsidRPr="00CA6E66" w:rsidRDefault="00A64C4C" w:rsidP="003C4540">
            <w:pPr>
              <w:spacing w:after="0" w:line="24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23.1</w:t>
            </w:r>
          </w:p>
        </w:tc>
      </w:tr>
    </w:tbl>
    <w:p w14:paraId="542237FF" w14:textId="77777777" w:rsidR="00BD04C7" w:rsidRDefault="00BD04C7" w:rsidP="005F6319">
      <w:pPr>
        <w:pStyle w:val="Heading1"/>
        <w:spacing w:before="0" w:line="480" w:lineRule="auto"/>
        <w:rPr>
          <w:rFonts w:ascii="Times New Roman" w:eastAsia="Calibri" w:hAnsi="Times New Roman"/>
          <w:bCs w:val="0"/>
          <w:color w:val="000000" w:themeColor="text1"/>
          <w:sz w:val="24"/>
          <w:szCs w:val="24"/>
        </w:rPr>
      </w:pPr>
    </w:p>
    <w:p w14:paraId="0BFFA705" w14:textId="77777777" w:rsidR="003C4540" w:rsidRPr="003C4540" w:rsidRDefault="003C4540" w:rsidP="003C4540">
      <w:pPr>
        <w:rPr>
          <w:sz w:val="10"/>
        </w:rPr>
      </w:pPr>
    </w:p>
    <w:p w14:paraId="1F140927" w14:textId="69B72389" w:rsidR="00222B45" w:rsidRPr="00CA6E66" w:rsidRDefault="00446424" w:rsidP="003C4540">
      <w:pPr>
        <w:pStyle w:val="Heading1"/>
        <w:spacing w:before="0" w:line="480" w:lineRule="auto"/>
        <w:ind w:left="426" w:hanging="426"/>
        <w:rPr>
          <w:rFonts w:ascii="Times New Roman" w:eastAsia="Calibri" w:hAnsi="Times New Roman"/>
          <w:bCs w:val="0"/>
          <w:color w:val="000000" w:themeColor="text1"/>
          <w:sz w:val="24"/>
          <w:szCs w:val="24"/>
        </w:rPr>
      </w:pPr>
      <w:bookmarkStart w:id="242" w:name="_Toc202872218"/>
      <w:r w:rsidRPr="00CA6E66">
        <w:rPr>
          <w:rFonts w:ascii="Times New Roman" w:eastAsia="Calibri" w:hAnsi="Times New Roman"/>
          <w:bCs w:val="0"/>
          <w:color w:val="000000" w:themeColor="text1"/>
          <w:sz w:val="24"/>
          <w:szCs w:val="24"/>
        </w:rPr>
        <w:t>4.10</w:t>
      </w:r>
      <w:r w:rsidRPr="00CA6E66">
        <w:rPr>
          <w:rFonts w:ascii="Times New Roman" w:eastAsia="Calibri" w:hAnsi="Times New Roman"/>
          <w:bCs w:val="0"/>
          <w:color w:val="000000" w:themeColor="text1"/>
          <w:sz w:val="24"/>
          <w:szCs w:val="24"/>
        </w:rPr>
        <w:tab/>
      </w:r>
      <w:bookmarkEnd w:id="242"/>
      <w:r w:rsidR="003C4540">
        <w:rPr>
          <w:rFonts w:ascii="Times New Roman" w:eastAsia="Calibri" w:hAnsi="Times New Roman"/>
          <w:bCs w:val="0"/>
          <w:color w:val="000000" w:themeColor="text1"/>
          <w:sz w:val="24"/>
          <w:szCs w:val="24"/>
        </w:rPr>
        <w:t xml:space="preserve"> </w:t>
      </w:r>
      <w:r w:rsidR="00D70260" w:rsidRPr="00CA6E66">
        <w:rPr>
          <w:rFonts w:ascii="Times New Roman" w:eastAsia="Calibri" w:hAnsi="Times New Roman"/>
          <w:bCs w:val="0"/>
          <w:color w:val="000000" w:themeColor="text1"/>
          <w:sz w:val="24"/>
          <w:szCs w:val="24"/>
        </w:rPr>
        <w:t xml:space="preserve">Regression </w:t>
      </w:r>
      <w:r w:rsidR="00222B45" w:rsidRPr="00CA6E66">
        <w:rPr>
          <w:rFonts w:ascii="Times New Roman" w:hAnsi="Times New Roman"/>
          <w:color w:val="000000" w:themeColor="text1"/>
          <w:sz w:val="24"/>
          <w:szCs w:val="24"/>
        </w:rPr>
        <w:t>Model Summary and ANOVA Values</w:t>
      </w:r>
      <w:r w:rsidR="0013760B" w:rsidRPr="00CA6E66">
        <w:rPr>
          <w:rFonts w:ascii="Times New Roman" w:hAnsi="Times New Roman"/>
          <w:color w:val="000000" w:themeColor="text1"/>
          <w:sz w:val="24"/>
          <w:szCs w:val="24"/>
        </w:rPr>
        <w:fldChar w:fldCharType="begin"/>
      </w:r>
      <w:r w:rsidR="0013760B" w:rsidRPr="00CA6E66">
        <w:rPr>
          <w:color w:val="000000" w:themeColor="text1"/>
        </w:rPr>
        <w:instrText xml:space="preserve"> TC "</w:instrText>
      </w:r>
      <w:bookmarkStart w:id="243" w:name="_Toc203238100"/>
      <w:r w:rsidR="0013760B" w:rsidRPr="00CA6E66">
        <w:rPr>
          <w:rFonts w:ascii="Times New Roman" w:eastAsia="Calibri" w:hAnsi="Times New Roman"/>
          <w:bCs w:val="0"/>
          <w:color w:val="000000" w:themeColor="text1"/>
          <w:sz w:val="24"/>
          <w:szCs w:val="24"/>
        </w:rPr>
        <w:instrText>4.10</w:instrText>
      </w:r>
      <w:r w:rsidR="0013760B" w:rsidRPr="00CA6E66">
        <w:rPr>
          <w:rFonts w:ascii="Times New Roman" w:eastAsia="Calibri" w:hAnsi="Times New Roman"/>
          <w:bCs w:val="0"/>
          <w:color w:val="000000" w:themeColor="text1"/>
          <w:sz w:val="24"/>
          <w:szCs w:val="24"/>
        </w:rPr>
        <w:tab/>
        <w:instrText xml:space="preserve">Regression </w:instrText>
      </w:r>
      <w:r w:rsidR="0013760B" w:rsidRPr="00CA6E66">
        <w:rPr>
          <w:rFonts w:ascii="Times New Roman" w:hAnsi="Times New Roman"/>
          <w:color w:val="000000" w:themeColor="text1"/>
          <w:sz w:val="24"/>
          <w:szCs w:val="24"/>
        </w:rPr>
        <w:instrText>Model Summary and ANOVA Values</w:instrText>
      </w:r>
      <w:bookmarkEnd w:id="243"/>
      <w:r w:rsidR="0013760B" w:rsidRPr="00CA6E66">
        <w:rPr>
          <w:color w:val="000000" w:themeColor="text1"/>
        </w:rPr>
        <w:instrText xml:space="preserve">" \f C \l "1" </w:instrText>
      </w:r>
      <w:r w:rsidR="0013760B" w:rsidRPr="00CA6E66">
        <w:rPr>
          <w:rFonts w:ascii="Times New Roman" w:hAnsi="Times New Roman"/>
          <w:color w:val="000000" w:themeColor="text1"/>
          <w:sz w:val="24"/>
          <w:szCs w:val="24"/>
        </w:rPr>
        <w:fldChar w:fldCharType="end"/>
      </w:r>
    </w:p>
    <w:p w14:paraId="3C67C5B1" w14:textId="02FAD37D" w:rsidR="00EC1E69" w:rsidRPr="00CA6E66" w:rsidRDefault="00222B45" w:rsidP="005F6319">
      <w:pPr>
        <w:pStyle w:val="Caption"/>
        <w:jc w:val="both"/>
        <w:rPr>
          <w:rFonts w:eastAsia="Times New Roman"/>
          <w:b w:val="0"/>
          <w:color w:val="000000" w:themeColor="text1"/>
        </w:rPr>
      </w:pPr>
      <w:bookmarkStart w:id="244" w:name="_Toc181817564"/>
      <w:r w:rsidRPr="00CA6E66">
        <w:rPr>
          <w:rFonts w:eastAsia="Times New Roman"/>
          <w:b w:val="0"/>
          <w:color w:val="000000" w:themeColor="text1"/>
        </w:rPr>
        <w:t>T</w:t>
      </w:r>
      <w:r w:rsidR="00D70260" w:rsidRPr="00CA6E66">
        <w:rPr>
          <w:rFonts w:eastAsia="Times New Roman"/>
          <w:b w:val="0"/>
          <w:color w:val="000000" w:themeColor="text1"/>
        </w:rPr>
        <w:t xml:space="preserve">he regression </w:t>
      </w:r>
      <w:proofErr w:type="gramStart"/>
      <w:r w:rsidR="00D70260" w:rsidRPr="00CA6E66">
        <w:rPr>
          <w:rFonts w:eastAsia="Times New Roman"/>
          <w:b w:val="0"/>
          <w:color w:val="000000" w:themeColor="text1"/>
        </w:rPr>
        <w:t xml:space="preserve">analysis </w:t>
      </w:r>
      <w:r w:rsidRPr="00CA6E66">
        <w:rPr>
          <w:rFonts w:eastAsia="Times New Roman"/>
          <w:b w:val="0"/>
          <w:color w:val="000000" w:themeColor="text1"/>
        </w:rPr>
        <w:t>show</w:t>
      </w:r>
      <w:proofErr w:type="gramEnd"/>
      <w:r w:rsidRPr="00CA6E66">
        <w:rPr>
          <w:rFonts w:eastAsia="Times New Roman"/>
          <w:b w:val="0"/>
          <w:color w:val="000000" w:themeColor="text1"/>
        </w:rPr>
        <w:t xml:space="preserve"> that </w:t>
      </w:r>
      <w:r w:rsidR="00EC1E69" w:rsidRPr="00CA6E66">
        <w:rPr>
          <w:rFonts w:eastAsia="Times New Roman"/>
          <w:b w:val="0"/>
          <w:color w:val="000000" w:themeColor="text1"/>
        </w:rPr>
        <w:t xml:space="preserve">The R-square value </w:t>
      </w:r>
      <w:r w:rsidRPr="00CA6E66">
        <w:rPr>
          <w:rFonts w:eastAsia="Times New Roman"/>
          <w:b w:val="0"/>
          <w:color w:val="000000" w:themeColor="text1"/>
        </w:rPr>
        <w:t>was 0.933 implying that</w:t>
      </w:r>
      <w:r w:rsidR="00EC1E69" w:rsidRPr="00CA6E66">
        <w:rPr>
          <w:rFonts w:eastAsia="Times New Roman"/>
          <w:b w:val="0"/>
          <w:color w:val="000000" w:themeColor="text1"/>
        </w:rPr>
        <w:t xml:space="preserve"> 93.3% of the data was captured by the model. The R-square value indicates the proportion of variation in customer fulfillment as explained by the independent variables: reliability, assurance, tangibility, empathy, and responsiveness, which was 87.1%. After adjusting the predictors, the adjusted R-square value revealed that these variables accounted for 86.3% of the total variability in customer satisfaction. (</w:t>
      </w:r>
      <w:proofErr w:type="gramStart"/>
      <w:r w:rsidR="00EC1E69" w:rsidRPr="00CA6E66">
        <w:rPr>
          <w:rFonts w:eastAsia="Times New Roman"/>
          <w:b w:val="0"/>
          <w:color w:val="000000" w:themeColor="text1"/>
        </w:rPr>
        <w:t>see</w:t>
      </w:r>
      <w:proofErr w:type="gramEnd"/>
      <w:r w:rsidR="00EC1E69" w:rsidRPr="00CA6E66">
        <w:rPr>
          <w:rFonts w:eastAsia="Times New Roman"/>
          <w:b w:val="0"/>
          <w:color w:val="000000" w:themeColor="text1"/>
        </w:rPr>
        <w:t xml:space="preserve"> Table 4.8).</w:t>
      </w:r>
    </w:p>
    <w:p w14:paraId="4AE5B8A0" w14:textId="714EED4B" w:rsidR="00222B45" w:rsidRPr="00CA6E66" w:rsidRDefault="00222B45" w:rsidP="005F6319">
      <w:pPr>
        <w:pStyle w:val="Default"/>
        <w:spacing w:before="40"/>
        <w:rPr>
          <w:rFonts w:eastAsiaTheme="minorHAnsi"/>
          <w:b/>
          <w:color w:val="000000" w:themeColor="text1"/>
        </w:rPr>
      </w:pPr>
      <w:r w:rsidRPr="00CA6E66">
        <w:rPr>
          <w:color w:val="000000" w:themeColor="text1"/>
          <w:lang w:val="en-IN"/>
        </w:rPr>
        <w:t xml:space="preserve">This section offered the findings from the multiple regression analysis used to assess the effect of service value dimensions, including reliability, assurance, tangibility, empathy, and responsiveness, on customer performance in the Tanzania Energy </w:t>
      </w:r>
      <w:r w:rsidRPr="00CA6E66">
        <w:rPr>
          <w:color w:val="000000" w:themeColor="text1"/>
          <w:lang w:val="en-IN"/>
        </w:rPr>
        <w:lastRenderedPageBreak/>
        <w:t>Industry. It also includes the results of ANOVA and multiple regression analysis.</w:t>
      </w:r>
      <w:bookmarkStart w:id="245" w:name="_Toc179114648"/>
      <w:bookmarkStart w:id="246" w:name="_Toc178957783"/>
      <w:bookmarkStart w:id="247" w:name="_Toc179114919"/>
      <w:bookmarkStart w:id="248" w:name="_Toc181817565"/>
      <w:r w:rsidRPr="00CA6E66">
        <w:rPr>
          <w:color w:val="000000" w:themeColor="text1"/>
          <w:lang w:val="en-IN"/>
        </w:rPr>
        <w:t xml:space="preserve"> </w:t>
      </w:r>
      <w:r w:rsidRPr="00CA6E66">
        <w:rPr>
          <w:rFonts w:eastAsiaTheme="minorHAnsi"/>
          <w:color w:val="000000" w:themeColor="text1"/>
        </w:rPr>
        <w:t>The ANOVA results revealed that the model's significance value or p-value was 0.000, which is less than 0.05. This shows that the independent variables provide a reliable explanation of customer satisfaction, the dependent variable. (</w:t>
      </w:r>
      <w:proofErr w:type="gramStart"/>
      <w:r w:rsidRPr="00CA6E66">
        <w:rPr>
          <w:rFonts w:eastAsiaTheme="minorHAnsi"/>
          <w:color w:val="000000" w:themeColor="text1"/>
        </w:rPr>
        <w:t>see</w:t>
      </w:r>
      <w:proofErr w:type="gramEnd"/>
      <w:r w:rsidRPr="00CA6E66">
        <w:rPr>
          <w:rFonts w:eastAsiaTheme="minorHAnsi"/>
          <w:color w:val="000000" w:themeColor="text1"/>
        </w:rPr>
        <w:t xml:space="preserve"> Table 4.8).</w:t>
      </w:r>
    </w:p>
    <w:bookmarkEnd w:id="245"/>
    <w:bookmarkEnd w:id="246"/>
    <w:bookmarkEnd w:id="247"/>
    <w:bookmarkEnd w:id="248"/>
    <w:p w14:paraId="3718172D" w14:textId="77777777" w:rsidR="003C4540" w:rsidRDefault="003C4540" w:rsidP="005F6319">
      <w:pPr>
        <w:pStyle w:val="Caption"/>
        <w:jc w:val="left"/>
        <w:rPr>
          <w:color w:val="000000" w:themeColor="text1"/>
        </w:rPr>
      </w:pPr>
    </w:p>
    <w:p w14:paraId="7ED3D48F" w14:textId="20141F42" w:rsidR="00B759CB" w:rsidRPr="00CA6E66" w:rsidRDefault="00B759CB" w:rsidP="005F6319">
      <w:pPr>
        <w:pStyle w:val="Caption"/>
        <w:jc w:val="left"/>
        <w:rPr>
          <w:bCs/>
          <w:color w:val="000000" w:themeColor="text1"/>
        </w:rPr>
      </w:pPr>
      <w:proofErr w:type="gramStart"/>
      <w:r w:rsidRPr="00CA6E66">
        <w:rPr>
          <w:color w:val="000000" w:themeColor="text1"/>
        </w:rPr>
        <w:t>Table 4.</w:t>
      </w:r>
      <w:proofErr w:type="gramEnd"/>
      <w:r w:rsidR="00B368CE" w:rsidRPr="00CA6E66">
        <w:rPr>
          <w:color w:val="000000" w:themeColor="text1"/>
        </w:rPr>
        <w:fldChar w:fldCharType="begin"/>
      </w:r>
      <w:r w:rsidR="00B368CE" w:rsidRPr="00CA6E66">
        <w:rPr>
          <w:color w:val="000000" w:themeColor="text1"/>
        </w:rPr>
        <w:instrText xml:space="preserve"> SEQ Table_4. \* ARABIC </w:instrText>
      </w:r>
      <w:r w:rsidR="00B368CE" w:rsidRPr="00CA6E66">
        <w:rPr>
          <w:color w:val="000000" w:themeColor="text1"/>
        </w:rPr>
        <w:fldChar w:fldCharType="separate"/>
      </w:r>
      <w:r w:rsidR="00145ABB">
        <w:rPr>
          <w:noProof/>
          <w:color w:val="000000" w:themeColor="text1"/>
        </w:rPr>
        <w:t>8</w:t>
      </w:r>
      <w:r w:rsidR="00B368CE" w:rsidRPr="00CA6E66">
        <w:rPr>
          <w:noProof/>
          <w:color w:val="000000" w:themeColor="text1"/>
        </w:rPr>
        <w:fldChar w:fldCharType="end"/>
      </w:r>
      <w:bookmarkEnd w:id="244"/>
      <w:r w:rsidR="00222B45" w:rsidRPr="00CA6E66">
        <w:rPr>
          <w:noProof/>
          <w:color w:val="000000" w:themeColor="text1"/>
        </w:rPr>
        <w:t>: Regression Model Summary and ANOVA Values</w:t>
      </w:r>
      <w:r w:rsidR="0013760B" w:rsidRPr="00CA6E66">
        <w:rPr>
          <w:noProof/>
          <w:color w:val="000000" w:themeColor="text1"/>
        </w:rPr>
        <w:fldChar w:fldCharType="begin"/>
      </w:r>
      <w:r w:rsidR="0013760B" w:rsidRPr="00CA6E66">
        <w:rPr>
          <w:color w:val="000000" w:themeColor="text1"/>
        </w:rPr>
        <w:instrText xml:space="preserve"> TC "</w:instrText>
      </w:r>
      <w:bookmarkStart w:id="249" w:name="_Toc203238279"/>
      <w:r w:rsidR="0013760B" w:rsidRPr="00CA6E66">
        <w:rPr>
          <w:color w:val="000000" w:themeColor="text1"/>
        </w:rPr>
        <w:instrText>Table 4.</w:instrText>
      </w:r>
      <w:r w:rsidR="0013760B" w:rsidRPr="00CA6E66">
        <w:rPr>
          <w:noProof/>
          <w:color w:val="000000" w:themeColor="text1"/>
        </w:rPr>
        <w:instrText>8: Regression Model Summary and ANOVA Values</w:instrText>
      </w:r>
      <w:bookmarkEnd w:id="249"/>
      <w:r w:rsidR="0013760B" w:rsidRPr="00CA6E66">
        <w:rPr>
          <w:color w:val="000000" w:themeColor="text1"/>
        </w:rPr>
        <w:instrText xml:space="preserve">" \f T \l "1" </w:instrText>
      </w:r>
      <w:r w:rsidR="0013760B" w:rsidRPr="00CA6E66">
        <w:rPr>
          <w:noProof/>
          <w:color w:val="000000" w:themeColor="text1"/>
        </w:rPr>
        <w:fldChar w:fldCharType="end"/>
      </w:r>
    </w:p>
    <w:tbl>
      <w:tblPr>
        <w:tblStyle w:val="TableGrid"/>
        <w:tblW w:w="5000" w:type="pct"/>
        <w:tblLook w:val="04A0" w:firstRow="1" w:lastRow="0" w:firstColumn="1" w:lastColumn="0" w:noHBand="0" w:noVBand="1"/>
      </w:tblPr>
      <w:tblGrid>
        <w:gridCol w:w="862"/>
        <w:gridCol w:w="688"/>
        <w:gridCol w:w="889"/>
        <w:gridCol w:w="1072"/>
        <w:gridCol w:w="1047"/>
        <w:gridCol w:w="938"/>
        <w:gridCol w:w="959"/>
        <w:gridCol w:w="522"/>
        <w:gridCol w:w="522"/>
        <w:gridCol w:w="938"/>
      </w:tblGrid>
      <w:tr w:rsidR="003C4540" w:rsidRPr="003C4540" w14:paraId="1382D75F" w14:textId="77777777" w:rsidTr="003C4540">
        <w:trPr>
          <w:trHeight w:val="323"/>
        </w:trPr>
        <w:tc>
          <w:tcPr>
            <w:tcW w:w="524" w:type="pct"/>
            <w:vMerge w:val="restart"/>
            <w:shd w:val="clear" w:color="auto" w:fill="F2F2F2" w:themeFill="background1" w:themeFillShade="F2"/>
            <w:hideMark/>
          </w:tcPr>
          <w:p w14:paraId="452CBDE3" w14:textId="77777777" w:rsidR="00B97171" w:rsidRPr="003C4540" w:rsidRDefault="00B97171" w:rsidP="003C4540">
            <w:pPr>
              <w:spacing w:after="0" w:line="240" w:lineRule="auto"/>
              <w:rPr>
                <w:rFonts w:ascii="Times New Roman" w:hAnsi="Times New Roman" w:cs="Times New Roman"/>
                <w:b/>
                <w:color w:val="000000" w:themeColor="text1"/>
                <w:szCs w:val="24"/>
              </w:rPr>
            </w:pPr>
            <w:r w:rsidRPr="003C4540">
              <w:rPr>
                <w:rFonts w:ascii="Times New Roman" w:hAnsi="Times New Roman" w:cs="Times New Roman"/>
                <w:b/>
                <w:color w:val="000000" w:themeColor="text1"/>
                <w:szCs w:val="24"/>
              </w:rPr>
              <w:t>Model</w:t>
            </w:r>
          </w:p>
        </w:tc>
        <w:tc>
          <w:tcPr>
            <w:tcW w:w="421" w:type="pct"/>
            <w:vMerge w:val="restart"/>
            <w:shd w:val="clear" w:color="auto" w:fill="F2F2F2" w:themeFill="background1" w:themeFillShade="F2"/>
            <w:hideMark/>
          </w:tcPr>
          <w:p w14:paraId="607D8CD9" w14:textId="77777777" w:rsidR="00B97171" w:rsidRPr="003C4540" w:rsidRDefault="00B97171" w:rsidP="003C4540">
            <w:pPr>
              <w:spacing w:after="0" w:line="240" w:lineRule="auto"/>
              <w:rPr>
                <w:rFonts w:ascii="Times New Roman" w:hAnsi="Times New Roman" w:cs="Times New Roman"/>
                <w:b/>
                <w:color w:val="000000" w:themeColor="text1"/>
                <w:szCs w:val="24"/>
              </w:rPr>
            </w:pPr>
            <w:r w:rsidRPr="003C4540">
              <w:rPr>
                <w:rFonts w:ascii="Times New Roman" w:hAnsi="Times New Roman" w:cs="Times New Roman"/>
                <w:b/>
                <w:color w:val="000000" w:themeColor="text1"/>
                <w:szCs w:val="24"/>
              </w:rPr>
              <w:t>R</w:t>
            </w:r>
          </w:p>
        </w:tc>
        <w:tc>
          <w:tcPr>
            <w:tcW w:w="476" w:type="pct"/>
            <w:vMerge w:val="restart"/>
            <w:shd w:val="clear" w:color="auto" w:fill="F2F2F2" w:themeFill="background1" w:themeFillShade="F2"/>
            <w:hideMark/>
          </w:tcPr>
          <w:p w14:paraId="4B914370" w14:textId="77777777" w:rsidR="00B97171" w:rsidRPr="003C4540" w:rsidRDefault="00B97171" w:rsidP="003C4540">
            <w:pPr>
              <w:spacing w:after="0" w:line="240" w:lineRule="auto"/>
              <w:rPr>
                <w:rFonts w:ascii="Times New Roman" w:hAnsi="Times New Roman" w:cs="Times New Roman"/>
                <w:b/>
                <w:color w:val="000000" w:themeColor="text1"/>
                <w:szCs w:val="24"/>
              </w:rPr>
            </w:pPr>
            <w:r w:rsidRPr="003C4540">
              <w:rPr>
                <w:rFonts w:ascii="Times New Roman" w:hAnsi="Times New Roman" w:cs="Times New Roman"/>
                <w:b/>
                <w:color w:val="000000" w:themeColor="text1"/>
                <w:szCs w:val="24"/>
              </w:rPr>
              <w:t>R Square</w:t>
            </w:r>
          </w:p>
        </w:tc>
        <w:tc>
          <w:tcPr>
            <w:tcW w:w="643" w:type="pct"/>
            <w:vMerge w:val="restart"/>
            <w:shd w:val="clear" w:color="auto" w:fill="F2F2F2" w:themeFill="background1" w:themeFillShade="F2"/>
            <w:hideMark/>
          </w:tcPr>
          <w:p w14:paraId="1ED4FB07" w14:textId="77777777" w:rsidR="00B97171" w:rsidRPr="003C4540" w:rsidRDefault="00B97171" w:rsidP="003C4540">
            <w:pPr>
              <w:spacing w:after="0" w:line="240" w:lineRule="auto"/>
              <w:rPr>
                <w:rFonts w:ascii="Times New Roman" w:hAnsi="Times New Roman" w:cs="Times New Roman"/>
                <w:b/>
                <w:color w:val="000000" w:themeColor="text1"/>
                <w:szCs w:val="24"/>
              </w:rPr>
            </w:pPr>
            <w:r w:rsidRPr="003C4540">
              <w:rPr>
                <w:rFonts w:ascii="Times New Roman" w:hAnsi="Times New Roman" w:cs="Times New Roman"/>
                <w:b/>
                <w:color w:val="000000" w:themeColor="text1"/>
                <w:szCs w:val="24"/>
              </w:rPr>
              <w:t>Adjusted R Square</w:t>
            </w:r>
          </w:p>
        </w:tc>
        <w:tc>
          <w:tcPr>
            <w:tcW w:w="628" w:type="pct"/>
            <w:vMerge w:val="restart"/>
            <w:shd w:val="clear" w:color="auto" w:fill="F2F2F2" w:themeFill="background1" w:themeFillShade="F2"/>
            <w:hideMark/>
          </w:tcPr>
          <w:p w14:paraId="6BAEFF20" w14:textId="77777777" w:rsidR="00B97171" w:rsidRPr="003C4540" w:rsidRDefault="00B97171" w:rsidP="003C4540">
            <w:pPr>
              <w:spacing w:after="0" w:line="240" w:lineRule="auto"/>
              <w:rPr>
                <w:rFonts w:ascii="Times New Roman" w:hAnsi="Times New Roman" w:cs="Times New Roman"/>
                <w:b/>
                <w:color w:val="000000" w:themeColor="text1"/>
                <w:szCs w:val="24"/>
              </w:rPr>
            </w:pPr>
            <w:r w:rsidRPr="003C4540">
              <w:rPr>
                <w:rFonts w:ascii="Times New Roman" w:hAnsi="Times New Roman" w:cs="Times New Roman"/>
                <w:b/>
                <w:color w:val="000000" w:themeColor="text1"/>
                <w:szCs w:val="24"/>
              </w:rPr>
              <w:t>Std. Error of the Estimate</w:t>
            </w:r>
          </w:p>
        </w:tc>
        <w:tc>
          <w:tcPr>
            <w:tcW w:w="2308" w:type="pct"/>
            <w:gridSpan w:val="5"/>
            <w:shd w:val="clear" w:color="auto" w:fill="F2F2F2" w:themeFill="background1" w:themeFillShade="F2"/>
            <w:hideMark/>
          </w:tcPr>
          <w:p w14:paraId="337E68AF" w14:textId="77777777" w:rsidR="00B97171" w:rsidRPr="003C4540" w:rsidRDefault="00B97171" w:rsidP="003C4540">
            <w:pPr>
              <w:spacing w:after="0" w:line="240" w:lineRule="auto"/>
              <w:rPr>
                <w:rFonts w:ascii="Times New Roman" w:hAnsi="Times New Roman" w:cs="Times New Roman"/>
                <w:b/>
                <w:color w:val="000000" w:themeColor="text1"/>
                <w:szCs w:val="24"/>
              </w:rPr>
            </w:pPr>
            <w:r w:rsidRPr="003C4540">
              <w:rPr>
                <w:rFonts w:ascii="Times New Roman" w:hAnsi="Times New Roman" w:cs="Times New Roman"/>
                <w:b/>
                <w:color w:val="000000" w:themeColor="text1"/>
                <w:szCs w:val="24"/>
              </w:rPr>
              <w:t>Change Statistics</w:t>
            </w:r>
          </w:p>
        </w:tc>
      </w:tr>
      <w:tr w:rsidR="003C4540" w:rsidRPr="003C4540" w14:paraId="0EEE209E" w14:textId="77777777" w:rsidTr="003C4540">
        <w:trPr>
          <w:trHeight w:val="764"/>
        </w:trPr>
        <w:tc>
          <w:tcPr>
            <w:tcW w:w="524" w:type="pct"/>
            <w:vMerge/>
            <w:shd w:val="clear" w:color="auto" w:fill="F2F2F2" w:themeFill="background1" w:themeFillShade="F2"/>
            <w:hideMark/>
          </w:tcPr>
          <w:p w14:paraId="1D8D0A2A" w14:textId="77777777" w:rsidR="00B97171" w:rsidRPr="003C4540" w:rsidRDefault="00B97171" w:rsidP="003C4540">
            <w:pPr>
              <w:spacing w:after="0" w:line="240" w:lineRule="auto"/>
              <w:rPr>
                <w:rFonts w:ascii="Times New Roman" w:hAnsi="Times New Roman" w:cs="Times New Roman"/>
                <w:b/>
                <w:color w:val="000000" w:themeColor="text1"/>
                <w:szCs w:val="24"/>
              </w:rPr>
            </w:pPr>
          </w:p>
        </w:tc>
        <w:tc>
          <w:tcPr>
            <w:tcW w:w="421" w:type="pct"/>
            <w:vMerge/>
            <w:shd w:val="clear" w:color="auto" w:fill="F2F2F2" w:themeFill="background1" w:themeFillShade="F2"/>
            <w:hideMark/>
          </w:tcPr>
          <w:p w14:paraId="46CBBF01" w14:textId="77777777" w:rsidR="00B97171" w:rsidRPr="003C4540" w:rsidRDefault="00B97171" w:rsidP="003C4540">
            <w:pPr>
              <w:spacing w:after="0" w:line="240" w:lineRule="auto"/>
              <w:rPr>
                <w:rFonts w:ascii="Times New Roman" w:hAnsi="Times New Roman" w:cs="Times New Roman"/>
                <w:b/>
                <w:color w:val="000000" w:themeColor="text1"/>
                <w:szCs w:val="24"/>
              </w:rPr>
            </w:pPr>
          </w:p>
        </w:tc>
        <w:tc>
          <w:tcPr>
            <w:tcW w:w="476" w:type="pct"/>
            <w:vMerge/>
            <w:shd w:val="clear" w:color="auto" w:fill="F2F2F2" w:themeFill="background1" w:themeFillShade="F2"/>
            <w:hideMark/>
          </w:tcPr>
          <w:p w14:paraId="116B69B9" w14:textId="77777777" w:rsidR="00B97171" w:rsidRPr="003C4540" w:rsidRDefault="00B97171" w:rsidP="003C4540">
            <w:pPr>
              <w:spacing w:after="0" w:line="240" w:lineRule="auto"/>
              <w:rPr>
                <w:rFonts w:ascii="Times New Roman" w:hAnsi="Times New Roman" w:cs="Times New Roman"/>
                <w:b/>
                <w:color w:val="000000" w:themeColor="text1"/>
                <w:szCs w:val="24"/>
              </w:rPr>
            </w:pPr>
          </w:p>
        </w:tc>
        <w:tc>
          <w:tcPr>
            <w:tcW w:w="643" w:type="pct"/>
            <w:vMerge/>
            <w:shd w:val="clear" w:color="auto" w:fill="F2F2F2" w:themeFill="background1" w:themeFillShade="F2"/>
            <w:hideMark/>
          </w:tcPr>
          <w:p w14:paraId="60C3A84F" w14:textId="77777777" w:rsidR="00B97171" w:rsidRPr="003C4540" w:rsidRDefault="00B97171" w:rsidP="003C4540">
            <w:pPr>
              <w:spacing w:after="0" w:line="240" w:lineRule="auto"/>
              <w:rPr>
                <w:rFonts w:ascii="Times New Roman" w:hAnsi="Times New Roman" w:cs="Times New Roman"/>
                <w:b/>
                <w:color w:val="000000" w:themeColor="text1"/>
                <w:szCs w:val="24"/>
              </w:rPr>
            </w:pPr>
          </w:p>
        </w:tc>
        <w:tc>
          <w:tcPr>
            <w:tcW w:w="628" w:type="pct"/>
            <w:vMerge/>
            <w:shd w:val="clear" w:color="auto" w:fill="F2F2F2" w:themeFill="background1" w:themeFillShade="F2"/>
            <w:hideMark/>
          </w:tcPr>
          <w:p w14:paraId="4D1CD130" w14:textId="77777777" w:rsidR="00B97171" w:rsidRPr="003C4540" w:rsidRDefault="00B97171" w:rsidP="003C4540">
            <w:pPr>
              <w:spacing w:after="0" w:line="240" w:lineRule="auto"/>
              <w:rPr>
                <w:rFonts w:ascii="Times New Roman" w:hAnsi="Times New Roman" w:cs="Times New Roman"/>
                <w:b/>
                <w:color w:val="000000" w:themeColor="text1"/>
                <w:szCs w:val="24"/>
              </w:rPr>
            </w:pPr>
          </w:p>
        </w:tc>
        <w:tc>
          <w:tcPr>
            <w:tcW w:w="562" w:type="pct"/>
            <w:shd w:val="clear" w:color="auto" w:fill="F2F2F2" w:themeFill="background1" w:themeFillShade="F2"/>
            <w:hideMark/>
          </w:tcPr>
          <w:p w14:paraId="65920D41" w14:textId="77777777" w:rsidR="00B97171" w:rsidRPr="003C4540" w:rsidRDefault="00B97171" w:rsidP="003C4540">
            <w:pPr>
              <w:spacing w:after="0" w:line="240" w:lineRule="auto"/>
              <w:rPr>
                <w:rFonts w:ascii="Times New Roman" w:hAnsi="Times New Roman" w:cs="Times New Roman"/>
                <w:b/>
                <w:color w:val="000000" w:themeColor="text1"/>
                <w:szCs w:val="24"/>
              </w:rPr>
            </w:pPr>
            <w:r w:rsidRPr="003C4540">
              <w:rPr>
                <w:rFonts w:ascii="Times New Roman" w:hAnsi="Times New Roman" w:cs="Times New Roman"/>
                <w:b/>
                <w:color w:val="000000" w:themeColor="text1"/>
                <w:szCs w:val="24"/>
              </w:rPr>
              <w:t>R Square Change</w:t>
            </w:r>
          </w:p>
        </w:tc>
        <w:tc>
          <w:tcPr>
            <w:tcW w:w="587" w:type="pct"/>
            <w:shd w:val="clear" w:color="auto" w:fill="F2F2F2" w:themeFill="background1" w:themeFillShade="F2"/>
            <w:hideMark/>
          </w:tcPr>
          <w:p w14:paraId="2F136941" w14:textId="77777777" w:rsidR="00B97171" w:rsidRPr="003C4540" w:rsidRDefault="00B97171" w:rsidP="003C4540">
            <w:pPr>
              <w:spacing w:after="0" w:line="240" w:lineRule="auto"/>
              <w:rPr>
                <w:rFonts w:ascii="Times New Roman" w:hAnsi="Times New Roman" w:cs="Times New Roman"/>
                <w:b/>
                <w:color w:val="000000" w:themeColor="text1"/>
                <w:szCs w:val="24"/>
              </w:rPr>
            </w:pPr>
            <w:r w:rsidRPr="003C4540">
              <w:rPr>
                <w:rFonts w:ascii="Times New Roman" w:hAnsi="Times New Roman" w:cs="Times New Roman"/>
                <w:b/>
                <w:color w:val="000000" w:themeColor="text1"/>
                <w:szCs w:val="24"/>
              </w:rPr>
              <w:t>F Change</w:t>
            </w:r>
          </w:p>
        </w:tc>
        <w:tc>
          <w:tcPr>
            <w:tcW w:w="286" w:type="pct"/>
            <w:shd w:val="clear" w:color="auto" w:fill="F2F2F2" w:themeFill="background1" w:themeFillShade="F2"/>
            <w:hideMark/>
          </w:tcPr>
          <w:p w14:paraId="16B9B902" w14:textId="77777777" w:rsidR="00B97171" w:rsidRPr="003C4540" w:rsidRDefault="00B97171" w:rsidP="003C4540">
            <w:pPr>
              <w:spacing w:after="0" w:line="240" w:lineRule="auto"/>
              <w:rPr>
                <w:rFonts w:ascii="Times New Roman" w:hAnsi="Times New Roman" w:cs="Times New Roman"/>
                <w:b/>
                <w:color w:val="000000" w:themeColor="text1"/>
                <w:szCs w:val="24"/>
              </w:rPr>
            </w:pPr>
            <w:r w:rsidRPr="003C4540">
              <w:rPr>
                <w:rFonts w:ascii="Times New Roman" w:hAnsi="Times New Roman" w:cs="Times New Roman"/>
                <w:b/>
                <w:color w:val="000000" w:themeColor="text1"/>
                <w:szCs w:val="24"/>
              </w:rPr>
              <w:t>df1</w:t>
            </w:r>
          </w:p>
        </w:tc>
        <w:tc>
          <w:tcPr>
            <w:tcW w:w="311" w:type="pct"/>
            <w:shd w:val="clear" w:color="auto" w:fill="F2F2F2" w:themeFill="background1" w:themeFillShade="F2"/>
            <w:hideMark/>
          </w:tcPr>
          <w:p w14:paraId="6DFB45C2" w14:textId="77777777" w:rsidR="00B97171" w:rsidRPr="003C4540" w:rsidRDefault="00B97171" w:rsidP="003C4540">
            <w:pPr>
              <w:spacing w:after="0" w:line="240" w:lineRule="auto"/>
              <w:rPr>
                <w:rFonts w:ascii="Times New Roman" w:hAnsi="Times New Roman" w:cs="Times New Roman"/>
                <w:b/>
                <w:color w:val="000000" w:themeColor="text1"/>
                <w:szCs w:val="24"/>
              </w:rPr>
            </w:pPr>
            <w:r w:rsidRPr="003C4540">
              <w:rPr>
                <w:rFonts w:ascii="Times New Roman" w:hAnsi="Times New Roman" w:cs="Times New Roman"/>
                <w:b/>
                <w:color w:val="000000" w:themeColor="text1"/>
                <w:szCs w:val="24"/>
              </w:rPr>
              <w:t>df2</w:t>
            </w:r>
          </w:p>
        </w:tc>
        <w:tc>
          <w:tcPr>
            <w:tcW w:w="562" w:type="pct"/>
            <w:shd w:val="clear" w:color="auto" w:fill="F2F2F2" w:themeFill="background1" w:themeFillShade="F2"/>
            <w:hideMark/>
          </w:tcPr>
          <w:p w14:paraId="5BB020FB" w14:textId="77777777" w:rsidR="00B97171" w:rsidRPr="003C4540" w:rsidRDefault="00B97171" w:rsidP="003C4540">
            <w:pPr>
              <w:spacing w:after="0" w:line="240" w:lineRule="auto"/>
              <w:rPr>
                <w:rFonts w:ascii="Times New Roman" w:hAnsi="Times New Roman" w:cs="Times New Roman"/>
                <w:b/>
                <w:color w:val="000000" w:themeColor="text1"/>
                <w:szCs w:val="24"/>
              </w:rPr>
            </w:pPr>
            <w:r w:rsidRPr="003C4540">
              <w:rPr>
                <w:rFonts w:ascii="Times New Roman" w:hAnsi="Times New Roman" w:cs="Times New Roman"/>
                <w:b/>
                <w:color w:val="000000" w:themeColor="text1"/>
                <w:szCs w:val="24"/>
              </w:rPr>
              <w:t>Sig. F Change</w:t>
            </w:r>
          </w:p>
        </w:tc>
      </w:tr>
      <w:tr w:rsidR="003C4540" w:rsidRPr="003C4540" w14:paraId="471DE1D4" w14:textId="77777777" w:rsidTr="003C4540">
        <w:trPr>
          <w:trHeight w:val="292"/>
        </w:trPr>
        <w:tc>
          <w:tcPr>
            <w:tcW w:w="524" w:type="pct"/>
            <w:hideMark/>
          </w:tcPr>
          <w:p w14:paraId="6066024C" w14:textId="77777777" w:rsidR="00B97171" w:rsidRPr="003C4540" w:rsidRDefault="00B97171" w:rsidP="003C4540">
            <w:pPr>
              <w:spacing w:after="0" w:line="240" w:lineRule="auto"/>
              <w:rPr>
                <w:rFonts w:ascii="Times New Roman" w:hAnsi="Times New Roman" w:cs="Times New Roman"/>
                <w:color w:val="000000" w:themeColor="text1"/>
                <w:szCs w:val="24"/>
              </w:rPr>
            </w:pPr>
            <w:r w:rsidRPr="003C4540">
              <w:rPr>
                <w:rFonts w:ascii="Times New Roman" w:hAnsi="Times New Roman" w:cs="Times New Roman"/>
                <w:color w:val="000000" w:themeColor="text1"/>
                <w:szCs w:val="24"/>
              </w:rPr>
              <w:t>1</w:t>
            </w:r>
          </w:p>
        </w:tc>
        <w:tc>
          <w:tcPr>
            <w:tcW w:w="421" w:type="pct"/>
            <w:hideMark/>
          </w:tcPr>
          <w:p w14:paraId="44730097" w14:textId="77777777" w:rsidR="00B97171" w:rsidRPr="003C4540" w:rsidRDefault="00B97171" w:rsidP="003C4540">
            <w:pPr>
              <w:spacing w:after="0" w:line="240" w:lineRule="auto"/>
              <w:rPr>
                <w:rFonts w:ascii="Times New Roman" w:hAnsi="Times New Roman" w:cs="Times New Roman"/>
                <w:color w:val="000000" w:themeColor="text1"/>
                <w:szCs w:val="24"/>
              </w:rPr>
            </w:pPr>
            <w:r w:rsidRPr="003C4540">
              <w:rPr>
                <w:rFonts w:ascii="Times New Roman" w:hAnsi="Times New Roman" w:cs="Times New Roman"/>
                <w:color w:val="000000" w:themeColor="text1"/>
                <w:szCs w:val="24"/>
              </w:rPr>
              <w:t>.933</w:t>
            </w:r>
            <w:r w:rsidRPr="003C4540">
              <w:rPr>
                <w:rFonts w:ascii="Times New Roman" w:hAnsi="Times New Roman" w:cs="Times New Roman"/>
                <w:color w:val="000000" w:themeColor="text1"/>
                <w:szCs w:val="24"/>
                <w:vertAlign w:val="superscript"/>
              </w:rPr>
              <w:t>a</w:t>
            </w:r>
          </w:p>
        </w:tc>
        <w:tc>
          <w:tcPr>
            <w:tcW w:w="476" w:type="pct"/>
            <w:hideMark/>
          </w:tcPr>
          <w:p w14:paraId="0AEA78AD" w14:textId="67621577" w:rsidR="00B97171" w:rsidRPr="003C4540" w:rsidRDefault="00B97171" w:rsidP="003C4540">
            <w:pPr>
              <w:spacing w:after="0" w:line="240" w:lineRule="auto"/>
              <w:rPr>
                <w:rFonts w:ascii="Times New Roman" w:hAnsi="Times New Roman" w:cs="Times New Roman"/>
                <w:color w:val="000000" w:themeColor="text1"/>
                <w:szCs w:val="24"/>
              </w:rPr>
            </w:pPr>
            <w:r w:rsidRPr="003C4540">
              <w:rPr>
                <w:rFonts w:ascii="Times New Roman" w:hAnsi="Times New Roman" w:cs="Times New Roman"/>
                <w:color w:val="000000" w:themeColor="text1"/>
                <w:szCs w:val="24"/>
              </w:rPr>
              <w:t>.871</w:t>
            </w:r>
          </w:p>
        </w:tc>
        <w:tc>
          <w:tcPr>
            <w:tcW w:w="643" w:type="pct"/>
            <w:hideMark/>
          </w:tcPr>
          <w:p w14:paraId="602433D3" w14:textId="38DE559D" w:rsidR="00B97171" w:rsidRPr="003C4540" w:rsidRDefault="00B97171" w:rsidP="003C4540">
            <w:pPr>
              <w:spacing w:after="0" w:line="240" w:lineRule="auto"/>
              <w:rPr>
                <w:rFonts w:ascii="Times New Roman" w:hAnsi="Times New Roman" w:cs="Times New Roman"/>
                <w:color w:val="000000" w:themeColor="text1"/>
                <w:szCs w:val="24"/>
              </w:rPr>
            </w:pPr>
            <w:r w:rsidRPr="003C4540">
              <w:rPr>
                <w:rFonts w:ascii="Times New Roman" w:hAnsi="Times New Roman" w:cs="Times New Roman"/>
                <w:color w:val="000000" w:themeColor="text1"/>
                <w:szCs w:val="24"/>
              </w:rPr>
              <w:t>.863</w:t>
            </w:r>
          </w:p>
        </w:tc>
        <w:tc>
          <w:tcPr>
            <w:tcW w:w="628" w:type="pct"/>
            <w:hideMark/>
          </w:tcPr>
          <w:p w14:paraId="67E52195" w14:textId="44874AA4" w:rsidR="00B97171" w:rsidRPr="003C4540" w:rsidRDefault="00B97171" w:rsidP="003C4540">
            <w:pPr>
              <w:spacing w:after="0" w:line="240" w:lineRule="auto"/>
              <w:rPr>
                <w:rFonts w:ascii="Times New Roman" w:hAnsi="Times New Roman" w:cs="Times New Roman"/>
                <w:color w:val="000000" w:themeColor="text1"/>
                <w:szCs w:val="24"/>
              </w:rPr>
            </w:pPr>
            <w:r w:rsidRPr="003C4540">
              <w:rPr>
                <w:rFonts w:ascii="Times New Roman" w:hAnsi="Times New Roman" w:cs="Times New Roman"/>
                <w:color w:val="000000" w:themeColor="text1"/>
                <w:szCs w:val="24"/>
              </w:rPr>
              <w:t>.25363</w:t>
            </w:r>
          </w:p>
        </w:tc>
        <w:tc>
          <w:tcPr>
            <w:tcW w:w="562" w:type="pct"/>
            <w:hideMark/>
          </w:tcPr>
          <w:p w14:paraId="5C463B9A" w14:textId="154750EB" w:rsidR="00B97171" w:rsidRPr="003C4540" w:rsidRDefault="00B97171" w:rsidP="003C4540">
            <w:pPr>
              <w:spacing w:after="0" w:line="240" w:lineRule="auto"/>
              <w:rPr>
                <w:rFonts w:ascii="Times New Roman" w:hAnsi="Times New Roman" w:cs="Times New Roman"/>
                <w:color w:val="000000" w:themeColor="text1"/>
                <w:szCs w:val="24"/>
              </w:rPr>
            </w:pPr>
            <w:r w:rsidRPr="003C4540">
              <w:rPr>
                <w:rFonts w:ascii="Times New Roman" w:hAnsi="Times New Roman" w:cs="Times New Roman"/>
                <w:color w:val="000000" w:themeColor="text1"/>
                <w:szCs w:val="24"/>
              </w:rPr>
              <w:t>.871</w:t>
            </w:r>
          </w:p>
        </w:tc>
        <w:tc>
          <w:tcPr>
            <w:tcW w:w="587" w:type="pct"/>
            <w:hideMark/>
          </w:tcPr>
          <w:p w14:paraId="0D69610F" w14:textId="77777777" w:rsidR="00B97171" w:rsidRPr="003C4540" w:rsidRDefault="00B97171" w:rsidP="003C4540">
            <w:pPr>
              <w:spacing w:after="0" w:line="240" w:lineRule="auto"/>
              <w:rPr>
                <w:rFonts w:ascii="Times New Roman" w:hAnsi="Times New Roman" w:cs="Times New Roman"/>
                <w:color w:val="000000" w:themeColor="text1"/>
                <w:szCs w:val="24"/>
              </w:rPr>
            </w:pPr>
            <w:r w:rsidRPr="003C4540">
              <w:rPr>
                <w:rFonts w:ascii="Times New Roman" w:hAnsi="Times New Roman" w:cs="Times New Roman"/>
                <w:color w:val="000000" w:themeColor="text1"/>
                <w:szCs w:val="24"/>
              </w:rPr>
              <w:t>114.558</w:t>
            </w:r>
          </w:p>
        </w:tc>
        <w:tc>
          <w:tcPr>
            <w:tcW w:w="286" w:type="pct"/>
            <w:hideMark/>
          </w:tcPr>
          <w:p w14:paraId="1EBD3552" w14:textId="77777777" w:rsidR="00B97171" w:rsidRPr="003C4540" w:rsidRDefault="00B97171" w:rsidP="003C4540">
            <w:pPr>
              <w:spacing w:after="0" w:line="240" w:lineRule="auto"/>
              <w:rPr>
                <w:rFonts w:ascii="Times New Roman" w:hAnsi="Times New Roman" w:cs="Times New Roman"/>
                <w:color w:val="000000" w:themeColor="text1"/>
                <w:szCs w:val="24"/>
              </w:rPr>
            </w:pPr>
            <w:r w:rsidRPr="003C4540">
              <w:rPr>
                <w:rFonts w:ascii="Times New Roman" w:hAnsi="Times New Roman" w:cs="Times New Roman"/>
                <w:color w:val="000000" w:themeColor="text1"/>
                <w:szCs w:val="24"/>
              </w:rPr>
              <w:t>5</w:t>
            </w:r>
          </w:p>
        </w:tc>
        <w:tc>
          <w:tcPr>
            <w:tcW w:w="311" w:type="pct"/>
            <w:hideMark/>
          </w:tcPr>
          <w:p w14:paraId="5BB35F75" w14:textId="77777777" w:rsidR="00B97171" w:rsidRPr="003C4540" w:rsidRDefault="00B97171" w:rsidP="003C4540">
            <w:pPr>
              <w:spacing w:after="0" w:line="240" w:lineRule="auto"/>
              <w:rPr>
                <w:rFonts w:ascii="Times New Roman" w:hAnsi="Times New Roman" w:cs="Times New Roman"/>
                <w:color w:val="000000" w:themeColor="text1"/>
                <w:szCs w:val="24"/>
              </w:rPr>
            </w:pPr>
            <w:r w:rsidRPr="003C4540">
              <w:rPr>
                <w:rFonts w:ascii="Times New Roman" w:hAnsi="Times New Roman" w:cs="Times New Roman"/>
                <w:color w:val="000000" w:themeColor="text1"/>
                <w:szCs w:val="24"/>
              </w:rPr>
              <w:t>85</w:t>
            </w:r>
          </w:p>
        </w:tc>
        <w:tc>
          <w:tcPr>
            <w:tcW w:w="562" w:type="pct"/>
            <w:hideMark/>
          </w:tcPr>
          <w:p w14:paraId="0B61EF16" w14:textId="31C4A4D2" w:rsidR="00B97171" w:rsidRPr="003C4540" w:rsidRDefault="00B97171" w:rsidP="003C4540">
            <w:pPr>
              <w:spacing w:after="0" w:line="240" w:lineRule="auto"/>
              <w:rPr>
                <w:rFonts w:ascii="Times New Roman" w:hAnsi="Times New Roman" w:cs="Times New Roman"/>
                <w:color w:val="000000" w:themeColor="text1"/>
                <w:szCs w:val="24"/>
              </w:rPr>
            </w:pPr>
            <w:r w:rsidRPr="003C4540">
              <w:rPr>
                <w:rFonts w:ascii="Times New Roman" w:hAnsi="Times New Roman" w:cs="Times New Roman"/>
                <w:color w:val="000000" w:themeColor="text1"/>
                <w:szCs w:val="24"/>
              </w:rPr>
              <w:t>.000</w:t>
            </w:r>
          </w:p>
        </w:tc>
      </w:tr>
    </w:tbl>
    <w:p w14:paraId="2B42C0D3" w14:textId="4F57220E" w:rsidR="00B97171" w:rsidRPr="00CA6E66" w:rsidRDefault="00222B45" w:rsidP="005F6319">
      <w:pPr>
        <w:spacing w:after="0" w:line="480" w:lineRule="auto"/>
        <w:rPr>
          <w:rFonts w:ascii="Times New Roman" w:hAnsi="Times New Roman" w:cs="Times New Roman"/>
          <w:b/>
          <w:bCs/>
          <w:color w:val="000000" w:themeColor="text1"/>
          <w:sz w:val="24"/>
          <w:szCs w:val="24"/>
        </w:rPr>
      </w:pPr>
      <w:r w:rsidRPr="00CA6E66">
        <w:rPr>
          <w:rFonts w:ascii="Times New Roman" w:hAnsi="Times New Roman" w:cs="Times New Roman"/>
          <w:b/>
          <w:bCs/>
          <w:color w:val="000000" w:themeColor="text1"/>
          <w:sz w:val="24"/>
          <w:szCs w:val="24"/>
        </w:rPr>
        <w:t>ANOVA</w:t>
      </w:r>
    </w:p>
    <w:tbl>
      <w:tblPr>
        <w:tblW w:w="8160" w:type="dxa"/>
        <w:tblInd w:w="-5" w:type="dxa"/>
        <w:tblLook w:val="04A0" w:firstRow="1" w:lastRow="0" w:firstColumn="1" w:lastColumn="0" w:noHBand="0" w:noVBand="1"/>
      </w:tblPr>
      <w:tblGrid>
        <w:gridCol w:w="450"/>
        <w:gridCol w:w="2692"/>
        <w:gridCol w:w="1043"/>
        <w:gridCol w:w="959"/>
        <w:gridCol w:w="1012"/>
        <w:gridCol w:w="1017"/>
        <w:gridCol w:w="987"/>
      </w:tblGrid>
      <w:tr w:rsidR="00222B45" w:rsidRPr="00CA6E66" w14:paraId="426AD5E5" w14:textId="77777777" w:rsidTr="000371B5">
        <w:trPr>
          <w:cantSplit/>
          <w:trHeight w:val="600"/>
        </w:trPr>
        <w:tc>
          <w:tcPr>
            <w:tcW w:w="3142"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71D2C184" w14:textId="77777777" w:rsidR="00222B45" w:rsidRPr="00CA6E66" w:rsidRDefault="00222B45" w:rsidP="003C4540">
            <w:pPr>
              <w:spacing w:after="0" w:line="240" w:lineRule="auto"/>
              <w:rPr>
                <w:rFonts w:ascii="Times New Roman" w:eastAsia="Times New Roman" w:hAnsi="Times New Roman" w:cs="Times New Roman"/>
                <w:b/>
                <w:bCs/>
                <w:color w:val="000000" w:themeColor="text1"/>
                <w:sz w:val="24"/>
                <w:szCs w:val="24"/>
              </w:rPr>
            </w:pPr>
            <w:r w:rsidRPr="00CA6E66">
              <w:rPr>
                <w:rFonts w:ascii="Times New Roman" w:eastAsia="Times New Roman" w:hAnsi="Times New Roman" w:cs="Times New Roman"/>
                <w:b/>
                <w:bCs/>
                <w:color w:val="000000" w:themeColor="text1"/>
                <w:sz w:val="24"/>
                <w:szCs w:val="24"/>
              </w:rPr>
              <w:t>Model</w:t>
            </w:r>
          </w:p>
        </w:tc>
        <w:tc>
          <w:tcPr>
            <w:tcW w:w="1043" w:type="dxa"/>
            <w:tcBorders>
              <w:top w:val="single" w:sz="4" w:space="0" w:color="auto"/>
              <w:left w:val="nil"/>
              <w:bottom w:val="single" w:sz="4" w:space="0" w:color="auto"/>
              <w:right w:val="single" w:sz="4" w:space="0" w:color="auto"/>
            </w:tcBorders>
            <w:shd w:val="clear" w:color="000000" w:fill="F2F2F2"/>
            <w:vAlign w:val="center"/>
            <w:hideMark/>
          </w:tcPr>
          <w:p w14:paraId="3D56D20D" w14:textId="77777777" w:rsidR="00222B45" w:rsidRPr="00CA6E66" w:rsidRDefault="00222B45" w:rsidP="003C4540">
            <w:pPr>
              <w:spacing w:after="0" w:line="240" w:lineRule="auto"/>
              <w:jc w:val="center"/>
              <w:rPr>
                <w:rFonts w:ascii="Times New Roman" w:eastAsia="Times New Roman" w:hAnsi="Times New Roman" w:cs="Times New Roman"/>
                <w:b/>
                <w:bCs/>
                <w:color w:val="000000" w:themeColor="text1"/>
                <w:sz w:val="24"/>
                <w:szCs w:val="24"/>
              </w:rPr>
            </w:pPr>
            <w:r w:rsidRPr="00CA6E66">
              <w:rPr>
                <w:rFonts w:ascii="Times New Roman" w:eastAsia="Times New Roman" w:hAnsi="Times New Roman" w:cs="Times New Roman"/>
                <w:b/>
                <w:bCs/>
                <w:color w:val="000000" w:themeColor="text1"/>
                <w:sz w:val="24"/>
                <w:szCs w:val="24"/>
              </w:rPr>
              <w:t>Sum of Squares</w:t>
            </w:r>
          </w:p>
        </w:tc>
        <w:tc>
          <w:tcPr>
            <w:tcW w:w="959" w:type="dxa"/>
            <w:tcBorders>
              <w:top w:val="single" w:sz="4" w:space="0" w:color="auto"/>
              <w:left w:val="nil"/>
              <w:bottom w:val="single" w:sz="4" w:space="0" w:color="auto"/>
              <w:right w:val="single" w:sz="4" w:space="0" w:color="auto"/>
            </w:tcBorders>
            <w:shd w:val="clear" w:color="000000" w:fill="F2F2F2"/>
            <w:vAlign w:val="center"/>
            <w:hideMark/>
          </w:tcPr>
          <w:p w14:paraId="46C5022E" w14:textId="77777777" w:rsidR="00222B45" w:rsidRPr="00CA6E66" w:rsidRDefault="00222B45" w:rsidP="003C4540">
            <w:pPr>
              <w:spacing w:after="0" w:line="240" w:lineRule="auto"/>
              <w:jc w:val="center"/>
              <w:rPr>
                <w:rFonts w:ascii="Times New Roman" w:eastAsia="Times New Roman" w:hAnsi="Times New Roman" w:cs="Times New Roman"/>
                <w:b/>
                <w:bCs/>
                <w:color w:val="000000" w:themeColor="text1"/>
                <w:sz w:val="24"/>
                <w:szCs w:val="24"/>
              </w:rPr>
            </w:pPr>
            <w:r w:rsidRPr="00CA6E66">
              <w:rPr>
                <w:rFonts w:ascii="Times New Roman" w:eastAsia="Times New Roman" w:hAnsi="Times New Roman" w:cs="Times New Roman"/>
                <w:b/>
                <w:bCs/>
                <w:color w:val="000000" w:themeColor="text1"/>
                <w:sz w:val="24"/>
                <w:szCs w:val="24"/>
              </w:rPr>
              <w:t>df</w:t>
            </w:r>
          </w:p>
        </w:tc>
        <w:tc>
          <w:tcPr>
            <w:tcW w:w="1012" w:type="dxa"/>
            <w:tcBorders>
              <w:top w:val="single" w:sz="4" w:space="0" w:color="auto"/>
              <w:left w:val="nil"/>
              <w:bottom w:val="single" w:sz="4" w:space="0" w:color="auto"/>
              <w:right w:val="single" w:sz="4" w:space="0" w:color="auto"/>
            </w:tcBorders>
            <w:shd w:val="clear" w:color="000000" w:fill="F2F2F2"/>
            <w:vAlign w:val="center"/>
            <w:hideMark/>
          </w:tcPr>
          <w:p w14:paraId="0EF1872A" w14:textId="77777777" w:rsidR="00222B45" w:rsidRPr="00CA6E66" w:rsidRDefault="00222B45" w:rsidP="003C4540">
            <w:pPr>
              <w:spacing w:after="0" w:line="240" w:lineRule="auto"/>
              <w:jc w:val="center"/>
              <w:rPr>
                <w:rFonts w:ascii="Times New Roman" w:eastAsia="Times New Roman" w:hAnsi="Times New Roman" w:cs="Times New Roman"/>
                <w:b/>
                <w:bCs/>
                <w:color w:val="000000" w:themeColor="text1"/>
                <w:sz w:val="24"/>
                <w:szCs w:val="24"/>
              </w:rPr>
            </w:pPr>
            <w:r w:rsidRPr="00CA6E66">
              <w:rPr>
                <w:rFonts w:ascii="Times New Roman" w:eastAsia="Times New Roman" w:hAnsi="Times New Roman" w:cs="Times New Roman"/>
                <w:b/>
                <w:bCs/>
                <w:color w:val="000000" w:themeColor="text1"/>
                <w:sz w:val="24"/>
                <w:szCs w:val="24"/>
              </w:rPr>
              <w:t>Mean Square</w:t>
            </w:r>
          </w:p>
        </w:tc>
        <w:tc>
          <w:tcPr>
            <w:tcW w:w="1017" w:type="dxa"/>
            <w:tcBorders>
              <w:top w:val="single" w:sz="4" w:space="0" w:color="auto"/>
              <w:left w:val="nil"/>
              <w:bottom w:val="single" w:sz="4" w:space="0" w:color="auto"/>
              <w:right w:val="single" w:sz="4" w:space="0" w:color="auto"/>
            </w:tcBorders>
            <w:shd w:val="clear" w:color="000000" w:fill="F2F2F2"/>
            <w:vAlign w:val="center"/>
            <w:hideMark/>
          </w:tcPr>
          <w:p w14:paraId="62DB11AD" w14:textId="77777777" w:rsidR="00222B45" w:rsidRPr="00CA6E66" w:rsidRDefault="00222B45" w:rsidP="003C4540">
            <w:pPr>
              <w:spacing w:after="0" w:line="240" w:lineRule="auto"/>
              <w:jc w:val="center"/>
              <w:rPr>
                <w:rFonts w:ascii="Times New Roman" w:eastAsia="Times New Roman" w:hAnsi="Times New Roman" w:cs="Times New Roman"/>
                <w:b/>
                <w:bCs/>
                <w:color w:val="000000" w:themeColor="text1"/>
                <w:sz w:val="24"/>
                <w:szCs w:val="24"/>
              </w:rPr>
            </w:pPr>
            <w:r w:rsidRPr="00CA6E66">
              <w:rPr>
                <w:rFonts w:ascii="Times New Roman" w:eastAsia="Times New Roman" w:hAnsi="Times New Roman" w:cs="Times New Roman"/>
                <w:b/>
                <w:bCs/>
                <w:color w:val="000000" w:themeColor="text1"/>
                <w:sz w:val="24"/>
                <w:szCs w:val="24"/>
              </w:rPr>
              <w:t>F</w:t>
            </w:r>
          </w:p>
        </w:tc>
        <w:tc>
          <w:tcPr>
            <w:tcW w:w="987" w:type="dxa"/>
            <w:tcBorders>
              <w:top w:val="single" w:sz="4" w:space="0" w:color="auto"/>
              <w:left w:val="nil"/>
              <w:bottom w:val="single" w:sz="4" w:space="0" w:color="auto"/>
              <w:right w:val="single" w:sz="4" w:space="0" w:color="auto"/>
            </w:tcBorders>
            <w:shd w:val="clear" w:color="000000" w:fill="F2F2F2"/>
            <w:vAlign w:val="center"/>
            <w:hideMark/>
          </w:tcPr>
          <w:p w14:paraId="0941F544" w14:textId="77777777" w:rsidR="00222B45" w:rsidRPr="00CA6E66" w:rsidRDefault="00222B45" w:rsidP="003C4540">
            <w:pPr>
              <w:spacing w:after="0" w:line="240" w:lineRule="auto"/>
              <w:jc w:val="center"/>
              <w:rPr>
                <w:rFonts w:ascii="Times New Roman" w:eastAsia="Times New Roman" w:hAnsi="Times New Roman" w:cs="Times New Roman"/>
                <w:b/>
                <w:bCs/>
                <w:color w:val="000000" w:themeColor="text1"/>
                <w:sz w:val="24"/>
                <w:szCs w:val="24"/>
              </w:rPr>
            </w:pPr>
            <w:r w:rsidRPr="00CA6E66">
              <w:rPr>
                <w:rFonts w:ascii="Times New Roman" w:eastAsia="Times New Roman" w:hAnsi="Times New Roman" w:cs="Times New Roman"/>
                <w:b/>
                <w:bCs/>
                <w:color w:val="000000" w:themeColor="text1"/>
                <w:sz w:val="24"/>
                <w:szCs w:val="24"/>
              </w:rPr>
              <w:t>Sig.</w:t>
            </w:r>
          </w:p>
        </w:tc>
      </w:tr>
      <w:tr w:rsidR="00222B45" w:rsidRPr="00CA6E66" w14:paraId="399A9799" w14:textId="77777777" w:rsidTr="000371B5">
        <w:trPr>
          <w:cantSplit/>
          <w:trHeight w:val="618"/>
        </w:trPr>
        <w:tc>
          <w:tcPr>
            <w:tcW w:w="4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79C81C5" w14:textId="77777777" w:rsidR="00222B45" w:rsidRPr="00CA6E66" w:rsidRDefault="00222B45" w:rsidP="003C4540">
            <w:pPr>
              <w:spacing w:after="0" w:line="240" w:lineRule="auto"/>
              <w:jc w:val="right"/>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1</w:t>
            </w:r>
          </w:p>
        </w:tc>
        <w:tc>
          <w:tcPr>
            <w:tcW w:w="2692" w:type="dxa"/>
            <w:tcBorders>
              <w:top w:val="nil"/>
              <w:left w:val="nil"/>
              <w:bottom w:val="single" w:sz="4" w:space="0" w:color="auto"/>
              <w:right w:val="single" w:sz="4" w:space="0" w:color="auto"/>
            </w:tcBorders>
            <w:shd w:val="clear" w:color="000000" w:fill="FFFFFF"/>
            <w:vAlign w:val="center"/>
            <w:hideMark/>
          </w:tcPr>
          <w:p w14:paraId="6A2B124B" w14:textId="77777777" w:rsidR="00222B45" w:rsidRPr="00CA6E66" w:rsidRDefault="00222B45" w:rsidP="003C4540">
            <w:pPr>
              <w:spacing w:after="0" w:line="240" w:lineRule="auto"/>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Regression</w:t>
            </w:r>
          </w:p>
        </w:tc>
        <w:tc>
          <w:tcPr>
            <w:tcW w:w="1043" w:type="dxa"/>
            <w:tcBorders>
              <w:top w:val="nil"/>
              <w:left w:val="nil"/>
              <w:bottom w:val="single" w:sz="4" w:space="0" w:color="auto"/>
              <w:right w:val="single" w:sz="4" w:space="0" w:color="auto"/>
            </w:tcBorders>
            <w:shd w:val="clear" w:color="000000" w:fill="FFFFFF"/>
            <w:vAlign w:val="center"/>
            <w:hideMark/>
          </w:tcPr>
          <w:p w14:paraId="1169BC23" w14:textId="77777777" w:rsidR="00222B45" w:rsidRPr="00CA6E66" w:rsidRDefault="00222B45" w:rsidP="003C4540">
            <w:pPr>
              <w:spacing w:after="0" w:line="240" w:lineRule="auto"/>
              <w:jc w:val="right"/>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36.846</w:t>
            </w:r>
          </w:p>
        </w:tc>
        <w:tc>
          <w:tcPr>
            <w:tcW w:w="959" w:type="dxa"/>
            <w:tcBorders>
              <w:top w:val="nil"/>
              <w:left w:val="nil"/>
              <w:bottom w:val="single" w:sz="4" w:space="0" w:color="auto"/>
              <w:right w:val="single" w:sz="4" w:space="0" w:color="auto"/>
            </w:tcBorders>
            <w:shd w:val="clear" w:color="000000" w:fill="FFFFFF"/>
            <w:vAlign w:val="center"/>
            <w:hideMark/>
          </w:tcPr>
          <w:p w14:paraId="20634BFB" w14:textId="77777777" w:rsidR="00222B45" w:rsidRPr="00CA6E66" w:rsidRDefault="00222B45" w:rsidP="003C4540">
            <w:pPr>
              <w:spacing w:after="0" w:line="240" w:lineRule="auto"/>
              <w:jc w:val="right"/>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5</w:t>
            </w:r>
          </w:p>
        </w:tc>
        <w:tc>
          <w:tcPr>
            <w:tcW w:w="1012" w:type="dxa"/>
            <w:tcBorders>
              <w:top w:val="nil"/>
              <w:left w:val="nil"/>
              <w:bottom w:val="single" w:sz="4" w:space="0" w:color="auto"/>
              <w:right w:val="single" w:sz="4" w:space="0" w:color="auto"/>
            </w:tcBorders>
            <w:shd w:val="clear" w:color="000000" w:fill="FFFFFF"/>
            <w:vAlign w:val="center"/>
            <w:hideMark/>
          </w:tcPr>
          <w:p w14:paraId="1C6697AE" w14:textId="77777777" w:rsidR="00222B45" w:rsidRPr="00CA6E66" w:rsidRDefault="00222B45" w:rsidP="003C4540">
            <w:pPr>
              <w:spacing w:after="0" w:line="240" w:lineRule="auto"/>
              <w:jc w:val="right"/>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7.369</w:t>
            </w:r>
          </w:p>
        </w:tc>
        <w:tc>
          <w:tcPr>
            <w:tcW w:w="1017" w:type="dxa"/>
            <w:tcBorders>
              <w:top w:val="nil"/>
              <w:left w:val="nil"/>
              <w:bottom w:val="single" w:sz="4" w:space="0" w:color="auto"/>
              <w:right w:val="single" w:sz="4" w:space="0" w:color="auto"/>
            </w:tcBorders>
            <w:shd w:val="clear" w:color="000000" w:fill="FFFFFF"/>
            <w:vAlign w:val="center"/>
            <w:hideMark/>
          </w:tcPr>
          <w:p w14:paraId="26D5AA3B" w14:textId="77777777" w:rsidR="00222B45" w:rsidRPr="00CA6E66" w:rsidRDefault="00222B45" w:rsidP="003C4540">
            <w:pPr>
              <w:spacing w:after="0" w:line="240" w:lineRule="auto"/>
              <w:jc w:val="right"/>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114.558</w:t>
            </w:r>
          </w:p>
        </w:tc>
        <w:tc>
          <w:tcPr>
            <w:tcW w:w="987" w:type="dxa"/>
            <w:tcBorders>
              <w:top w:val="nil"/>
              <w:left w:val="nil"/>
              <w:bottom w:val="single" w:sz="4" w:space="0" w:color="auto"/>
              <w:right w:val="single" w:sz="4" w:space="0" w:color="auto"/>
            </w:tcBorders>
            <w:shd w:val="clear" w:color="000000" w:fill="FFFFFF"/>
            <w:vAlign w:val="center"/>
            <w:hideMark/>
          </w:tcPr>
          <w:p w14:paraId="6DF05FDD" w14:textId="77777777" w:rsidR="00222B45" w:rsidRPr="00CA6E66" w:rsidRDefault="00222B45" w:rsidP="003C4540">
            <w:pPr>
              <w:spacing w:after="0" w:line="240" w:lineRule="auto"/>
              <w:jc w:val="right"/>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.000</w:t>
            </w:r>
            <w:r w:rsidRPr="00CA6E66">
              <w:rPr>
                <w:rFonts w:ascii="Times New Roman" w:eastAsia="Times New Roman" w:hAnsi="Times New Roman" w:cs="Times New Roman"/>
                <w:color w:val="000000" w:themeColor="text1"/>
                <w:sz w:val="24"/>
                <w:szCs w:val="24"/>
                <w:vertAlign w:val="superscript"/>
              </w:rPr>
              <w:t>b</w:t>
            </w:r>
          </w:p>
        </w:tc>
      </w:tr>
      <w:tr w:rsidR="00222B45" w:rsidRPr="00CA6E66" w14:paraId="3A8F21DE" w14:textId="77777777" w:rsidTr="000371B5">
        <w:trPr>
          <w:trHeight w:val="309"/>
        </w:trPr>
        <w:tc>
          <w:tcPr>
            <w:tcW w:w="450" w:type="dxa"/>
            <w:vMerge/>
            <w:tcBorders>
              <w:top w:val="nil"/>
              <w:left w:val="single" w:sz="4" w:space="0" w:color="auto"/>
              <w:bottom w:val="single" w:sz="4" w:space="0" w:color="auto"/>
              <w:right w:val="single" w:sz="4" w:space="0" w:color="auto"/>
            </w:tcBorders>
            <w:vAlign w:val="center"/>
            <w:hideMark/>
          </w:tcPr>
          <w:p w14:paraId="7AB69B3A" w14:textId="77777777" w:rsidR="00222B45" w:rsidRPr="00CA6E66" w:rsidRDefault="00222B45" w:rsidP="003C4540">
            <w:pPr>
              <w:spacing w:after="0" w:line="240" w:lineRule="auto"/>
              <w:rPr>
                <w:rFonts w:ascii="Times New Roman" w:eastAsia="Times New Roman" w:hAnsi="Times New Roman" w:cs="Times New Roman"/>
                <w:color w:val="000000" w:themeColor="text1"/>
                <w:sz w:val="24"/>
                <w:szCs w:val="24"/>
              </w:rPr>
            </w:pPr>
          </w:p>
        </w:tc>
        <w:tc>
          <w:tcPr>
            <w:tcW w:w="2692" w:type="dxa"/>
            <w:tcBorders>
              <w:top w:val="nil"/>
              <w:left w:val="nil"/>
              <w:bottom w:val="single" w:sz="4" w:space="0" w:color="auto"/>
              <w:right w:val="single" w:sz="4" w:space="0" w:color="auto"/>
            </w:tcBorders>
            <w:shd w:val="clear" w:color="000000" w:fill="FFFFFF"/>
            <w:vAlign w:val="center"/>
            <w:hideMark/>
          </w:tcPr>
          <w:p w14:paraId="4A6DE752" w14:textId="77777777" w:rsidR="00222B45" w:rsidRPr="00CA6E66" w:rsidRDefault="00222B45" w:rsidP="003C4540">
            <w:pPr>
              <w:spacing w:after="0" w:line="240" w:lineRule="auto"/>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Residual</w:t>
            </w:r>
          </w:p>
        </w:tc>
        <w:tc>
          <w:tcPr>
            <w:tcW w:w="1043" w:type="dxa"/>
            <w:tcBorders>
              <w:top w:val="nil"/>
              <w:left w:val="nil"/>
              <w:bottom w:val="single" w:sz="4" w:space="0" w:color="auto"/>
              <w:right w:val="single" w:sz="4" w:space="0" w:color="auto"/>
            </w:tcBorders>
            <w:shd w:val="clear" w:color="000000" w:fill="FFFFFF"/>
            <w:vAlign w:val="center"/>
            <w:hideMark/>
          </w:tcPr>
          <w:p w14:paraId="75501A50" w14:textId="77777777" w:rsidR="00222B45" w:rsidRPr="00CA6E66" w:rsidRDefault="00222B45" w:rsidP="003C4540">
            <w:pPr>
              <w:spacing w:after="0" w:line="240" w:lineRule="auto"/>
              <w:jc w:val="right"/>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5.468</w:t>
            </w:r>
          </w:p>
        </w:tc>
        <w:tc>
          <w:tcPr>
            <w:tcW w:w="959" w:type="dxa"/>
            <w:tcBorders>
              <w:top w:val="nil"/>
              <w:left w:val="nil"/>
              <w:bottom w:val="single" w:sz="4" w:space="0" w:color="auto"/>
              <w:right w:val="single" w:sz="4" w:space="0" w:color="auto"/>
            </w:tcBorders>
            <w:shd w:val="clear" w:color="000000" w:fill="FFFFFF"/>
            <w:vAlign w:val="center"/>
            <w:hideMark/>
          </w:tcPr>
          <w:p w14:paraId="1D0E73FD" w14:textId="77777777" w:rsidR="00222B45" w:rsidRPr="00CA6E66" w:rsidRDefault="00222B45" w:rsidP="003C4540">
            <w:pPr>
              <w:spacing w:after="0" w:line="240" w:lineRule="auto"/>
              <w:jc w:val="right"/>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85</w:t>
            </w:r>
          </w:p>
        </w:tc>
        <w:tc>
          <w:tcPr>
            <w:tcW w:w="1012" w:type="dxa"/>
            <w:tcBorders>
              <w:top w:val="nil"/>
              <w:left w:val="nil"/>
              <w:bottom w:val="single" w:sz="4" w:space="0" w:color="auto"/>
              <w:right w:val="single" w:sz="4" w:space="0" w:color="auto"/>
            </w:tcBorders>
            <w:shd w:val="clear" w:color="000000" w:fill="FFFFFF"/>
            <w:vAlign w:val="center"/>
            <w:hideMark/>
          </w:tcPr>
          <w:p w14:paraId="4E846D60" w14:textId="77777777" w:rsidR="00222B45" w:rsidRPr="00CA6E66" w:rsidRDefault="00222B45" w:rsidP="003C4540">
            <w:pPr>
              <w:spacing w:after="0" w:line="240" w:lineRule="auto"/>
              <w:jc w:val="right"/>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.064</w:t>
            </w:r>
          </w:p>
        </w:tc>
        <w:tc>
          <w:tcPr>
            <w:tcW w:w="1017" w:type="dxa"/>
            <w:tcBorders>
              <w:top w:val="nil"/>
              <w:left w:val="nil"/>
              <w:bottom w:val="single" w:sz="4" w:space="0" w:color="auto"/>
              <w:right w:val="single" w:sz="4" w:space="0" w:color="auto"/>
            </w:tcBorders>
            <w:shd w:val="clear" w:color="000000" w:fill="FFFFFF"/>
            <w:vAlign w:val="center"/>
            <w:hideMark/>
          </w:tcPr>
          <w:p w14:paraId="4964EC1E" w14:textId="77777777" w:rsidR="00222B45" w:rsidRPr="00CA6E66" w:rsidRDefault="00222B45" w:rsidP="003C4540">
            <w:pPr>
              <w:spacing w:after="0" w:line="240" w:lineRule="auto"/>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 </w:t>
            </w:r>
          </w:p>
        </w:tc>
        <w:tc>
          <w:tcPr>
            <w:tcW w:w="987" w:type="dxa"/>
            <w:tcBorders>
              <w:top w:val="nil"/>
              <w:left w:val="nil"/>
              <w:bottom w:val="single" w:sz="4" w:space="0" w:color="auto"/>
              <w:right w:val="single" w:sz="4" w:space="0" w:color="auto"/>
            </w:tcBorders>
            <w:shd w:val="clear" w:color="000000" w:fill="FFFFFF"/>
            <w:vAlign w:val="center"/>
            <w:hideMark/>
          </w:tcPr>
          <w:p w14:paraId="3FC3187C" w14:textId="77777777" w:rsidR="00222B45" w:rsidRPr="00CA6E66" w:rsidRDefault="00222B45" w:rsidP="003C4540">
            <w:pPr>
              <w:spacing w:after="0" w:line="240" w:lineRule="auto"/>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 </w:t>
            </w:r>
          </w:p>
        </w:tc>
      </w:tr>
      <w:tr w:rsidR="00222B45" w:rsidRPr="00CA6E66" w14:paraId="2C7C9CBC" w14:textId="77777777" w:rsidTr="000371B5">
        <w:trPr>
          <w:trHeight w:val="309"/>
        </w:trPr>
        <w:tc>
          <w:tcPr>
            <w:tcW w:w="450" w:type="dxa"/>
            <w:vMerge/>
            <w:tcBorders>
              <w:top w:val="nil"/>
              <w:left w:val="single" w:sz="4" w:space="0" w:color="auto"/>
              <w:bottom w:val="single" w:sz="4" w:space="0" w:color="auto"/>
              <w:right w:val="single" w:sz="4" w:space="0" w:color="auto"/>
            </w:tcBorders>
            <w:vAlign w:val="center"/>
            <w:hideMark/>
          </w:tcPr>
          <w:p w14:paraId="20130CCE" w14:textId="77777777" w:rsidR="00222B45" w:rsidRPr="00CA6E66" w:rsidRDefault="00222B45" w:rsidP="003C4540">
            <w:pPr>
              <w:spacing w:after="0" w:line="240" w:lineRule="auto"/>
              <w:rPr>
                <w:rFonts w:ascii="Times New Roman" w:eastAsia="Times New Roman" w:hAnsi="Times New Roman" w:cs="Times New Roman"/>
                <w:color w:val="000000" w:themeColor="text1"/>
                <w:sz w:val="24"/>
                <w:szCs w:val="24"/>
              </w:rPr>
            </w:pPr>
          </w:p>
        </w:tc>
        <w:tc>
          <w:tcPr>
            <w:tcW w:w="2692" w:type="dxa"/>
            <w:tcBorders>
              <w:top w:val="nil"/>
              <w:left w:val="nil"/>
              <w:bottom w:val="single" w:sz="4" w:space="0" w:color="auto"/>
              <w:right w:val="single" w:sz="4" w:space="0" w:color="auto"/>
            </w:tcBorders>
            <w:shd w:val="clear" w:color="000000" w:fill="FFFFFF"/>
            <w:vAlign w:val="center"/>
            <w:hideMark/>
          </w:tcPr>
          <w:p w14:paraId="15DEF56F" w14:textId="77777777" w:rsidR="00222B45" w:rsidRPr="00CA6E66" w:rsidRDefault="00222B45" w:rsidP="003C4540">
            <w:pPr>
              <w:spacing w:after="0" w:line="240" w:lineRule="auto"/>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Total</w:t>
            </w:r>
          </w:p>
        </w:tc>
        <w:tc>
          <w:tcPr>
            <w:tcW w:w="1043" w:type="dxa"/>
            <w:tcBorders>
              <w:top w:val="nil"/>
              <w:left w:val="nil"/>
              <w:bottom w:val="single" w:sz="4" w:space="0" w:color="auto"/>
              <w:right w:val="single" w:sz="4" w:space="0" w:color="auto"/>
            </w:tcBorders>
            <w:shd w:val="clear" w:color="000000" w:fill="FFFFFF"/>
            <w:vAlign w:val="center"/>
            <w:hideMark/>
          </w:tcPr>
          <w:p w14:paraId="257A5873" w14:textId="77777777" w:rsidR="00222B45" w:rsidRPr="00CA6E66" w:rsidRDefault="00222B45" w:rsidP="003C4540">
            <w:pPr>
              <w:spacing w:after="0" w:line="240" w:lineRule="auto"/>
              <w:jc w:val="right"/>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42.314</w:t>
            </w:r>
          </w:p>
        </w:tc>
        <w:tc>
          <w:tcPr>
            <w:tcW w:w="959" w:type="dxa"/>
            <w:tcBorders>
              <w:top w:val="nil"/>
              <w:left w:val="nil"/>
              <w:bottom w:val="single" w:sz="4" w:space="0" w:color="auto"/>
              <w:right w:val="single" w:sz="4" w:space="0" w:color="auto"/>
            </w:tcBorders>
            <w:shd w:val="clear" w:color="000000" w:fill="FFFFFF"/>
            <w:vAlign w:val="center"/>
            <w:hideMark/>
          </w:tcPr>
          <w:p w14:paraId="61A0054C" w14:textId="77777777" w:rsidR="00222B45" w:rsidRPr="00CA6E66" w:rsidRDefault="00222B45" w:rsidP="003C4540">
            <w:pPr>
              <w:spacing w:after="0" w:line="240" w:lineRule="auto"/>
              <w:jc w:val="right"/>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90</w:t>
            </w:r>
          </w:p>
        </w:tc>
        <w:tc>
          <w:tcPr>
            <w:tcW w:w="1012" w:type="dxa"/>
            <w:tcBorders>
              <w:top w:val="nil"/>
              <w:left w:val="nil"/>
              <w:bottom w:val="single" w:sz="4" w:space="0" w:color="auto"/>
              <w:right w:val="single" w:sz="4" w:space="0" w:color="auto"/>
            </w:tcBorders>
            <w:shd w:val="clear" w:color="000000" w:fill="FFFFFF"/>
            <w:vAlign w:val="center"/>
            <w:hideMark/>
          </w:tcPr>
          <w:p w14:paraId="52F8266D" w14:textId="77777777" w:rsidR="00222B45" w:rsidRPr="00CA6E66" w:rsidRDefault="00222B45" w:rsidP="003C4540">
            <w:pPr>
              <w:spacing w:after="0" w:line="240" w:lineRule="auto"/>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14E6FA11" w14:textId="77777777" w:rsidR="00222B45" w:rsidRPr="00CA6E66" w:rsidRDefault="00222B45" w:rsidP="003C4540">
            <w:pPr>
              <w:spacing w:after="0" w:line="240" w:lineRule="auto"/>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 </w:t>
            </w:r>
          </w:p>
        </w:tc>
        <w:tc>
          <w:tcPr>
            <w:tcW w:w="987" w:type="dxa"/>
            <w:tcBorders>
              <w:top w:val="nil"/>
              <w:left w:val="nil"/>
              <w:bottom w:val="single" w:sz="4" w:space="0" w:color="auto"/>
              <w:right w:val="single" w:sz="4" w:space="0" w:color="auto"/>
            </w:tcBorders>
            <w:shd w:val="clear" w:color="000000" w:fill="FFFFFF"/>
            <w:vAlign w:val="center"/>
            <w:hideMark/>
          </w:tcPr>
          <w:p w14:paraId="7C14292D" w14:textId="77777777" w:rsidR="00222B45" w:rsidRPr="00CA6E66" w:rsidRDefault="00222B45" w:rsidP="003C4540">
            <w:pPr>
              <w:spacing w:after="0" w:line="240" w:lineRule="auto"/>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 </w:t>
            </w:r>
          </w:p>
        </w:tc>
      </w:tr>
    </w:tbl>
    <w:p w14:paraId="606A873B" w14:textId="689A8A2F" w:rsidR="00222B45" w:rsidRDefault="009705B4" w:rsidP="005F6319">
      <w:pPr>
        <w:spacing w:after="0" w:line="480" w:lineRule="auto"/>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 xml:space="preserve"> DW= 1.955</w:t>
      </w:r>
    </w:p>
    <w:p w14:paraId="5197C72C" w14:textId="77777777" w:rsidR="003C4540" w:rsidRPr="003C4540" w:rsidRDefault="003C4540" w:rsidP="005F6319">
      <w:pPr>
        <w:spacing w:after="0" w:line="480" w:lineRule="auto"/>
        <w:rPr>
          <w:rFonts w:ascii="Times New Roman" w:hAnsi="Times New Roman" w:cs="Times New Roman"/>
          <w:color w:val="000000" w:themeColor="text1"/>
          <w:sz w:val="14"/>
          <w:szCs w:val="24"/>
        </w:rPr>
      </w:pPr>
    </w:p>
    <w:p w14:paraId="0C0EB6AC" w14:textId="1937C98E" w:rsidR="00D569F4" w:rsidRPr="00CA6E66" w:rsidRDefault="00A64C4C" w:rsidP="003C4540">
      <w:pPr>
        <w:pStyle w:val="Heading3"/>
        <w:spacing w:before="100" w:beforeAutospacing="1"/>
        <w:ind w:left="567" w:hanging="567"/>
        <w:rPr>
          <w:rFonts w:eastAsia="Times New Roman" w:cs="Times New Roman"/>
          <w:color w:val="000000" w:themeColor="text1"/>
        </w:rPr>
      </w:pPr>
      <w:bookmarkStart w:id="250" w:name="_Toc202872221"/>
      <w:r w:rsidRPr="00CA6E66">
        <w:rPr>
          <w:rFonts w:eastAsia="Times New Roman" w:cs="Times New Roman"/>
          <w:color w:val="000000" w:themeColor="text1"/>
        </w:rPr>
        <w:t>4.</w:t>
      </w:r>
      <w:r w:rsidR="00D7249D" w:rsidRPr="00CA6E66">
        <w:rPr>
          <w:rFonts w:eastAsia="Times New Roman" w:cs="Times New Roman"/>
          <w:color w:val="000000" w:themeColor="text1"/>
        </w:rPr>
        <w:t>1</w:t>
      </w:r>
      <w:r w:rsidR="009705B4" w:rsidRPr="00CA6E66">
        <w:rPr>
          <w:rFonts w:eastAsia="Times New Roman" w:cs="Times New Roman"/>
          <w:color w:val="000000" w:themeColor="text1"/>
        </w:rPr>
        <w:t>1</w:t>
      </w:r>
      <w:r w:rsidR="00473FDD" w:rsidRPr="00CA6E66">
        <w:rPr>
          <w:rFonts w:eastAsia="Times New Roman" w:cs="Times New Roman"/>
          <w:color w:val="000000" w:themeColor="text1"/>
        </w:rPr>
        <w:tab/>
      </w:r>
      <w:r w:rsidRPr="00CA6E66">
        <w:rPr>
          <w:rFonts w:eastAsia="Times New Roman" w:cs="Times New Roman"/>
          <w:color w:val="000000" w:themeColor="text1"/>
        </w:rPr>
        <w:t>Analysis</w:t>
      </w:r>
      <w:bookmarkEnd w:id="250"/>
      <w:r w:rsidR="00222B45" w:rsidRPr="00CA6E66">
        <w:rPr>
          <w:rFonts w:eastAsia="Times New Roman" w:cs="Times New Roman"/>
          <w:color w:val="000000" w:themeColor="text1"/>
        </w:rPr>
        <w:t xml:space="preserve"> of Variables from the </w:t>
      </w:r>
      <w:r w:rsidR="0013760B" w:rsidRPr="00CA6E66">
        <w:rPr>
          <w:rFonts w:eastAsia="Times New Roman" w:cs="Times New Roman"/>
          <w:color w:val="000000" w:themeColor="text1"/>
        </w:rPr>
        <w:t>Specific Objectives</w:t>
      </w:r>
      <w:r w:rsidR="0013760B" w:rsidRPr="00CA6E66">
        <w:rPr>
          <w:rFonts w:eastAsia="Times New Roman" w:cs="Times New Roman"/>
          <w:color w:val="000000" w:themeColor="text1"/>
        </w:rPr>
        <w:fldChar w:fldCharType="begin"/>
      </w:r>
      <w:r w:rsidR="0013760B" w:rsidRPr="00CA6E66">
        <w:rPr>
          <w:color w:val="000000" w:themeColor="text1"/>
        </w:rPr>
        <w:instrText xml:space="preserve"> TC "</w:instrText>
      </w:r>
      <w:bookmarkStart w:id="251" w:name="_Toc203238101"/>
      <w:r w:rsidR="0013760B" w:rsidRPr="00CA6E66">
        <w:rPr>
          <w:rFonts w:eastAsia="Times New Roman" w:cs="Times New Roman"/>
          <w:color w:val="000000" w:themeColor="text1"/>
        </w:rPr>
        <w:instrText>4.11</w:instrText>
      </w:r>
      <w:r w:rsidR="0013760B" w:rsidRPr="00CA6E66">
        <w:rPr>
          <w:rFonts w:eastAsia="Times New Roman" w:cs="Times New Roman"/>
          <w:color w:val="000000" w:themeColor="text1"/>
        </w:rPr>
        <w:tab/>
        <w:instrText>Analysis of Variables from the Specific Objectives</w:instrText>
      </w:r>
      <w:bookmarkEnd w:id="251"/>
      <w:r w:rsidR="0013760B" w:rsidRPr="00CA6E66">
        <w:rPr>
          <w:color w:val="000000" w:themeColor="text1"/>
        </w:rPr>
        <w:instrText xml:space="preserve">" \f C \l "1" </w:instrText>
      </w:r>
      <w:r w:rsidR="0013760B" w:rsidRPr="00CA6E66">
        <w:rPr>
          <w:rFonts w:eastAsia="Times New Roman" w:cs="Times New Roman"/>
          <w:color w:val="000000" w:themeColor="text1"/>
        </w:rPr>
        <w:fldChar w:fldCharType="end"/>
      </w:r>
    </w:p>
    <w:p w14:paraId="52CE8B32" w14:textId="65F42A30" w:rsidR="005521C1" w:rsidRPr="00CA6E66" w:rsidRDefault="00EC22BF" w:rsidP="005F6319">
      <w:pPr>
        <w:pStyle w:val="Default"/>
        <w:spacing w:before="40"/>
        <w:rPr>
          <w:b/>
          <w:color w:val="000000" w:themeColor="text1"/>
        </w:rPr>
      </w:pPr>
      <w:bookmarkStart w:id="252" w:name="_Toc179114920"/>
      <w:bookmarkStart w:id="253" w:name="_Toc179114649"/>
      <w:bookmarkStart w:id="254" w:name="_Toc178957784"/>
      <w:bookmarkStart w:id="255" w:name="_Toc181817566"/>
      <w:r w:rsidRPr="00CA6E66">
        <w:rPr>
          <w:color w:val="000000" w:themeColor="text1"/>
        </w:rPr>
        <w:t xml:space="preserve">This study examined the impact of service quality on customer </w:t>
      </w:r>
      <w:r w:rsidR="00B246D6" w:rsidRPr="00CA6E66">
        <w:rPr>
          <w:color w:val="000000" w:themeColor="text1"/>
        </w:rPr>
        <w:t>fulfillment</w:t>
      </w:r>
      <w:r w:rsidRPr="00CA6E66">
        <w:rPr>
          <w:color w:val="000000" w:themeColor="text1"/>
        </w:rPr>
        <w:t xml:space="preserve"> in the Tanzanian energy sector using multiple regression analysis. The independent variables included reliability, assurance, tangibility, empathy, and responsiveness, while customer satisfaction served as the dependent variable. </w:t>
      </w:r>
      <w:r w:rsidR="0079364F" w:rsidRPr="00CA6E66">
        <w:rPr>
          <w:color w:val="000000" w:themeColor="text1"/>
        </w:rPr>
        <w:t>Before</w:t>
      </w:r>
      <w:r w:rsidRPr="00CA6E66">
        <w:rPr>
          <w:color w:val="000000" w:themeColor="text1"/>
        </w:rPr>
        <w:t xml:space="preserve"> presenting the findings, the study highlighted that a positive Beta value indicates </w:t>
      </w:r>
      <w:r w:rsidR="00136BCC" w:rsidRPr="00CA6E66">
        <w:rPr>
          <w:color w:val="000000" w:themeColor="text1"/>
        </w:rPr>
        <w:t xml:space="preserve">an </w:t>
      </w:r>
      <w:r w:rsidRPr="00CA6E66">
        <w:rPr>
          <w:color w:val="000000" w:themeColor="text1"/>
        </w:rPr>
        <w:t xml:space="preserve">independent variable positive influence on the dependent variable, and a p-value below 0.05 indicated a strong association between the variables (Pallant, 2010). The </w:t>
      </w:r>
      <w:r w:rsidR="00947877" w:rsidRPr="00CA6E66">
        <w:rPr>
          <w:color w:val="000000" w:themeColor="text1"/>
        </w:rPr>
        <w:t>outcomes</w:t>
      </w:r>
      <w:r w:rsidRPr="00CA6E66">
        <w:rPr>
          <w:color w:val="000000" w:themeColor="text1"/>
        </w:rPr>
        <w:t xml:space="preserve"> are presented in Table 4.</w:t>
      </w:r>
      <w:r w:rsidR="009705B4" w:rsidRPr="00CA6E66">
        <w:rPr>
          <w:color w:val="000000" w:themeColor="text1"/>
        </w:rPr>
        <w:t>10</w:t>
      </w:r>
      <w:r w:rsidRPr="00CA6E66">
        <w:rPr>
          <w:color w:val="000000" w:themeColor="text1"/>
        </w:rPr>
        <w:t>.</w:t>
      </w:r>
    </w:p>
    <w:p w14:paraId="1AE00E90" w14:textId="7EDF8F4F" w:rsidR="00D569F4" w:rsidRPr="00CA6E66" w:rsidRDefault="00457ED9" w:rsidP="0013760B">
      <w:pPr>
        <w:pStyle w:val="Caption"/>
        <w:jc w:val="both"/>
        <w:rPr>
          <w:color w:val="000000" w:themeColor="text1"/>
        </w:rPr>
      </w:pPr>
      <w:r w:rsidRPr="00CA6E66">
        <w:rPr>
          <w:color w:val="000000" w:themeColor="text1"/>
        </w:rPr>
        <w:lastRenderedPageBreak/>
        <w:t>Table 4.</w:t>
      </w:r>
      <w:r w:rsidR="00FC4310" w:rsidRPr="00CA6E66">
        <w:rPr>
          <w:color w:val="000000" w:themeColor="text1"/>
        </w:rPr>
        <w:t>9</w:t>
      </w:r>
      <w:r w:rsidR="009705B4" w:rsidRPr="00CA6E66">
        <w:rPr>
          <w:noProof/>
          <w:color w:val="000000" w:themeColor="text1"/>
        </w:rPr>
        <w:t>:</w:t>
      </w:r>
      <w:r w:rsidR="00473FDD" w:rsidRPr="00CA6E66">
        <w:rPr>
          <w:noProof/>
          <w:color w:val="000000" w:themeColor="text1"/>
        </w:rPr>
        <w:t xml:space="preserve"> </w:t>
      </w:r>
      <w:r w:rsidR="00A64C4C" w:rsidRPr="00CA6E66">
        <w:rPr>
          <w:color w:val="000000" w:themeColor="text1"/>
        </w:rPr>
        <w:t xml:space="preserve">Coefficients for the </w:t>
      </w:r>
      <w:r w:rsidR="0013760B" w:rsidRPr="00CA6E66">
        <w:rPr>
          <w:color w:val="000000" w:themeColor="text1"/>
        </w:rPr>
        <w:t>Influence</w:t>
      </w:r>
      <w:r w:rsidR="00A64C4C" w:rsidRPr="00CA6E66">
        <w:rPr>
          <w:color w:val="000000" w:themeColor="text1"/>
        </w:rPr>
        <w:t xml:space="preserve"> of </w:t>
      </w:r>
      <w:r w:rsidR="0013760B" w:rsidRPr="00CA6E66">
        <w:rPr>
          <w:color w:val="000000" w:themeColor="text1"/>
        </w:rPr>
        <w:t xml:space="preserve">Service Quality </w:t>
      </w:r>
      <w:r w:rsidR="00A64C4C" w:rsidRPr="00CA6E66">
        <w:rPr>
          <w:color w:val="000000" w:themeColor="text1"/>
        </w:rPr>
        <w:t xml:space="preserve">on </w:t>
      </w:r>
      <w:r w:rsidR="0013760B" w:rsidRPr="00CA6E66">
        <w:rPr>
          <w:color w:val="000000" w:themeColor="text1"/>
        </w:rPr>
        <w:t>Customer Satisfaction</w:t>
      </w:r>
      <w:bookmarkEnd w:id="252"/>
      <w:bookmarkEnd w:id="253"/>
      <w:bookmarkEnd w:id="254"/>
      <w:bookmarkEnd w:id="255"/>
      <w:r w:rsidR="00FC4310" w:rsidRPr="00CA6E66">
        <w:rPr>
          <w:color w:val="000000" w:themeColor="text1"/>
        </w:rPr>
        <w:fldChar w:fldCharType="begin"/>
      </w:r>
      <w:r w:rsidR="00FC4310" w:rsidRPr="00CA6E66">
        <w:rPr>
          <w:color w:val="000000" w:themeColor="text1"/>
        </w:rPr>
        <w:instrText xml:space="preserve"> TC "</w:instrText>
      </w:r>
      <w:bookmarkStart w:id="256" w:name="_Toc203238280"/>
      <w:r w:rsidR="00FC4310" w:rsidRPr="00CA6E66">
        <w:rPr>
          <w:color w:val="000000" w:themeColor="text1"/>
        </w:rPr>
        <w:instrText>Table 4.9</w:instrText>
      </w:r>
      <w:r w:rsidR="00FC4310" w:rsidRPr="00CA6E66">
        <w:rPr>
          <w:noProof/>
          <w:color w:val="000000" w:themeColor="text1"/>
        </w:rPr>
        <w:instrText xml:space="preserve">: </w:instrText>
      </w:r>
      <w:r w:rsidR="00FC4310" w:rsidRPr="00CA6E66">
        <w:rPr>
          <w:color w:val="000000" w:themeColor="text1"/>
        </w:rPr>
        <w:instrText>Coefficients for the Influence of Service Quality on Customer Satisfaction</w:instrText>
      </w:r>
      <w:bookmarkEnd w:id="256"/>
      <w:r w:rsidR="00FC4310" w:rsidRPr="00CA6E66">
        <w:rPr>
          <w:color w:val="000000" w:themeColor="text1"/>
        </w:rPr>
        <w:instrText xml:space="preserve">" \f T \l "1" </w:instrText>
      </w:r>
      <w:r w:rsidR="00FC4310" w:rsidRPr="00CA6E66">
        <w:rPr>
          <w:color w:val="000000" w:themeColor="text1"/>
        </w:rPr>
        <w:fldChar w:fldCharType="end"/>
      </w:r>
    </w:p>
    <w:tbl>
      <w:tblPr>
        <w:tblW w:w="7561" w:type="dxa"/>
        <w:tblInd w:w="108" w:type="dxa"/>
        <w:tblLook w:val="04A0" w:firstRow="1" w:lastRow="0" w:firstColumn="1" w:lastColumn="0" w:noHBand="0" w:noVBand="1"/>
      </w:tblPr>
      <w:tblGrid>
        <w:gridCol w:w="1801"/>
        <w:gridCol w:w="1474"/>
        <w:gridCol w:w="866"/>
        <w:gridCol w:w="1738"/>
        <w:gridCol w:w="876"/>
        <w:gridCol w:w="806"/>
      </w:tblGrid>
      <w:tr w:rsidR="003C4540" w:rsidRPr="00CA6E66" w14:paraId="7A5C858B" w14:textId="77777777" w:rsidTr="003C4540">
        <w:trPr>
          <w:cantSplit/>
          <w:trHeight w:val="512"/>
        </w:trPr>
        <w:tc>
          <w:tcPr>
            <w:tcW w:w="18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CC525F" w14:textId="77777777" w:rsidR="009705B4" w:rsidRPr="00CA6E66" w:rsidRDefault="009705B4" w:rsidP="003C4540">
            <w:pPr>
              <w:spacing w:after="0" w:line="240" w:lineRule="auto"/>
              <w:jc w:val="center"/>
              <w:rPr>
                <w:rFonts w:ascii="Times New Roman" w:eastAsia="Times New Roman" w:hAnsi="Times New Roman" w:cs="Times New Roman"/>
                <w:b/>
                <w:color w:val="000000" w:themeColor="text1"/>
                <w:sz w:val="24"/>
                <w:szCs w:val="24"/>
              </w:rPr>
            </w:pPr>
            <w:r w:rsidRPr="00CA6E66">
              <w:rPr>
                <w:rFonts w:ascii="Times New Roman" w:eastAsia="Times New Roman" w:hAnsi="Times New Roman" w:cs="Times New Roman"/>
                <w:b/>
                <w:color w:val="000000" w:themeColor="text1"/>
                <w:sz w:val="24"/>
                <w:szCs w:val="24"/>
              </w:rPr>
              <w:t>Model</w:t>
            </w:r>
          </w:p>
          <w:p w14:paraId="484607B4" w14:textId="77777777" w:rsidR="009705B4" w:rsidRPr="00CA6E66" w:rsidRDefault="009705B4" w:rsidP="003C4540">
            <w:pPr>
              <w:spacing w:after="0" w:line="240" w:lineRule="auto"/>
              <w:jc w:val="center"/>
              <w:rPr>
                <w:rFonts w:ascii="Times New Roman" w:eastAsia="Times New Roman" w:hAnsi="Times New Roman" w:cs="Times New Roman"/>
                <w:b/>
                <w:color w:val="000000" w:themeColor="text1"/>
                <w:sz w:val="24"/>
                <w:szCs w:val="24"/>
              </w:rPr>
            </w:pPr>
          </w:p>
        </w:tc>
        <w:tc>
          <w:tcPr>
            <w:tcW w:w="2340"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2C23F074" w14:textId="1EE4BD7C" w:rsidR="009705B4" w:rsidRPr="00CA6E66" w:rsidRDefault="009705B4" w:rsidP="003C4540">
            <w:pPr>
              <w:spacing w:after="0" w:line="240" w:lineRule="auto"/>
              <w:rPr>
                <w:rFonts w:ascii="Times New Roman" w:eastAsia="Times New Roman" w:hAnsi="Times New Roman" w:cs="Times New Roman"/>
                <w:b/>
                <w:color w:val="000000" w:themeColor="text1"/>
                <w:sz w:val="24"/>
                <w:szCs w:val="24"/>
              </w:rPr>
            </w:pPr>
            <w:r w:rsidRPr="00CA6E66">
              <w:rPr>
                <w:rFonts w:ascii="Times New Roman" w:eastAsia="Times New Roman" w:hAnsi="Times New Roman" w:cs="Times New Roman"/>
                <w:b/>
                <w:color w:val="000000" w:themeColor="text1"/>
                <w:sz w:val="24"/>
                <w:szCs w:val="24"/>
              </w:rPr>
              <w:t>Unstandardized Coefficients</w:t>
            </w:r>
          </w:p>
        </w:tc>
        <w:tc>
          <w:tcPr>
            <w:tcW w:w="1738" w:type="dxa"/>
            <w:tcBorders>
              <w:top w:val="single" w:sz="4" w:space="0" w:color="auto"/>
              <w:left w:val="nil"/>
              <w:bottom w:val="single" w:sz="4" w:space="0" w:color="auto"/>
              <w:right w:val="single" w:sz="4" w:space="0" w:color="auto"/>
            </w:tcBorders>
            <w:shd w:val="clear" w:color="auto" w:fill="F2F2F2" w:themeFill="background1" w:themeFillShade="F2"/>
            <w:noWrap/>
            <w:hideMark/>
          </w:tcPr>
          <w:p w14:paraId="79CC4AC9" w14:textId="77777777" w:rsidR="009705B4" w:rsidRPr="00CA6E66" w:rsidRDefault="009705B4" w:rsidP="003C4540">
            <w:pPr>
              <w:spacing w:after="0" w:line="240" w:lineRule="auto"/>
              <w:rPr>
                <w:rFonts w:ascii="Times New Roman" w:eastAsia="Times New Roman" w:hAnsi="Times New Roman" w:cs="Times New Roman"/>
                <w:b/>
                <w:color w:val="000000" w:themeColor="text1"/>
                <w:sz w:val="24"/>
                <w:szCs w:val="24"/>
              </w:rPr>
            </w:pPr>
            <w:r w:rsidRPr="00CA6E66">
              <w:rPr>
                <w:rFonts w:ascii="Times New Roman" w:eastAsia="Times New Roman" w:hAnsi="Times New Roman" w:cs="Times New Roman"/>
                <w:b/>
                <w:color w:val="000000" w:themeColor="text1"/>
                <w:sz w:val="24"/>
                <w:szCs w:val="24"/>
              </w:rPr>
              <w:t>Standardized Coefficients</w:t>
            </w:r>
          </w:p>
        </w:tc>
        <w:tc>
          <w:tcPr>
            <w:tcW w:w="876" w:type="dxa"/>
            <w:vMerge w:val="restart"/>
            <w:tcBorders>
              <w:top w:val="single" w:sz="4" w:space="0" w:color="auto"/>
              <w:left w:val="nil"/>
              <w:right w:val="single" w:sz="4" w:space="0" w:color="auto"/>
            </w:tcBorders>
            <w:shd w:val="clear" w:color="auto" w:fill="F2F2F2" w:themeFill="background1" w:themeFillShade="F2"/>
            <w:noWrap/>
            <w:hideMark/>
          </w:tcPr>
          <w:p w14:paraId="0DC886CE" w14:textId="77777777" w:rsidR="009705B4" w:rsidRPr="00CA6E66" w:rsidRDefault="009705B4" w:rsidP="003C4540">
            <w:pPr>
              <w:spacing w:after="0" w:line="240" w:lineRule="auto"/>
              <w:jc w:val="center"/>
              <w:rPr>
                <w:rFonts w:ascii="Times New Roman" w:eastAsia="Times New Roman" w:hAnsi="Times New Roman" w:cs="Times New Roman"/>
                <w:b/>
                <w:color w:val="000000" w:themeColor="text1"/>
                <w:sz w:val="24"/>
                <w:szCs w:val="24"/>
              </w:rPr>
            </w:pPr>
            <w:r w:rsidRPr="00CA6E66">
              <w:rPr>
                <w:rFonts w:ascii="Times New Roman" w:eastAsia="Times New Roman" w:hAnsi="Times New Roman" w:cs="Times New Roman"/>
                <w:b/>
                <w:color w:val="000000" w:themeColor="text1"/>
                <w:sz w:val="24"/>
                <w:szCs w:val="24"/>
              </w:rPr>
              <w:t>t</w:t>
            </w:r>
          </w:p>
          <w:p w14:paraId="2D5DE726" w14:textId="572B713F" w:rsidR="009705B4" w:rsidRPr="00CA6E66" w:rsidRDefault="009705B4" w:rsidP="003C4540">
            <w:pPr>
              <w:spacing w:after="0" w:line="240" w:lineRule="auto"/>
              <w:jc w:val="center"/>
              <w:rPr>
                <w:rFonts w:ascii="Times New Roman" w:eastAsia="Times New Roman" w:hAnsi="Times New Roman" w:cs="Times New Roman"/>
                <w:b/>
                <w:color w:val="000000" w:themeColor="text1"/>
                <w:sz w:val="24"/>
                <w:szCs w:val="24"/>
              </w:rPr>
            </w:pPr>
          </w:p>
        </w:tc>
        <w:tc>
          <w:tcPr>
            <w:tcW w:w="806" w:type="dxa"/>
            <w:vMerge w:val="restart"/>
            <w:tcBorders>
              <w:top w:val="single" w:sz="4" w:space="0" w:color="auto"/>
              <w:left w:val="nil"/>
              <w:right w:val="single" w:sz="4" w:space="0" w:color="auto"/>
            </w:tcBorders>
            <w:shd w:val="clear" w:color="auto" w:fill="F2F2F2" w:themeFill="background1" w:themeFillShade="F2"/>
            <w:noWrap/>
            <w:hideMark/>
          </w:tcPr>
          <w:p w14:paraId="4FA02DB4" w14:textId="77777777" w:rsidR="009705B4" w:rsidRPr="00CA6E66" w:rsidRDefault="009705B4" w:rsidP="003C4540">
            <w:pPr>
              <w:spacing w:after="0" w:line="240" w:lineRule="auto"/>
              <w:jc w:val="center"/>
              <w:rPr>
                <w:rFonts w:ascii="Times New Roman" w:eastAsia="Times New Roman" w:hAnsi="Times New Roman" w:cs="Times New Roman"/>
                <w:b/>
                <w:color w:val="000000" w:themeColor="text1"/>
                <w:sz w:val="24"/>
                <w:szCs w:val="24"/>
              </w:rPr>
            </w:pPr>
            <w:r w:rsidRPr="00CA6E66">
              <w:rPr>
                <w:rFonts w:ascii="Times New Roman" w:eastAsia="Times New Roman" w:hAnsi="Times New Roman" w:cs="Times New Roman"/>
                <w:b/>
                <w:color w:val="000000" w:themeColor="text1"/>
                <w:sz w:val="24"/>
                <w:szCs w:val="24"/>
              </w:rPr>
              <w:t>Sig.</w:t>
            </w:r>
          </w:p>
          <w:p w14:paraId="06796677" w14:textId="38A452C8" w:rsidR="009705B4" w:rsidRPr="00CA6E66" w:rsidRDefault="009705B4" w:rsidP="003C4540">
            <w:pPr>
              <w:spacing w:after="0" w:line="240" w:lineRule="auto"/>
              <w:jc w:val="center"/>
              <w:rPr>
                <w:rFonts w:ascii="Times New Roman" w:eastAsia="Times New Roman" w:hAnsi="Times New Roman" w:cs="Times New Roman"/>
                <w:b/>
                <w:color w:val="000000" w:themeColor="text1"/>
                <w:sz w:val="24"/>
                <w:szCs w:val="24"/>
              </w:rPr>
            </w:pPr>
          </w:p>
        </w:tc>
      </w:tr>
      <w:tr w:rsidR="003C4540" w:rsidRPr="00CA6E66" w14:paraId="5DE3487D" w14:textId="77777777" w:rsidTr="003C4540">
        <w:trPr>
          <w:trHeight w:val="292"/>
        </w:trPr>
        <w:tc>
          <w:tcPr>
            <w:tcW w:w="18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6D9F9A06" w14:textId="77777777" w:rsidR="009705B4" w:rsidRPr="00CA6E66" w:rsidRDefault="009705B4" w:rsidP="003C4540">
            <w:pPr>
              <w:spacing w:after="0" w:line="240" w:lineRule="auto"/>
              <w:rPr>
                <w:rFonts w:ascii="Times New Roman" w:eastAsia="Times New Roman" w:hAnsi="Times New Roman" w:cs="Times New Roman"/>
                <w:color w:val="000000" w:themeColor="text1"/>
                <w:sz w:val="24"/>
                <w:szCs w:val="24"/>
              </w:rPr>
            </w:pPr>
          </w:p>
        </w:tc>
        <w:tc>
          <w:tcPr>
            <w:tcW w:w="1474"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4FA7B692" w14:textId="5996148F" w:rsidR="009705B4" w:rsidRPr="00CA6E66" w:rsidRDefault="009705B4" w:rsidP="003C4540">
            <w:pPr>
              <w:spacing w:after="0" w:line="240" w:lineRule="auto"/>
              <w:jc w:val="center"/>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B</w:t>
            </w:r>
          </w:p>
        </w:tc>
        <w:tc>
          <w:tcPr>
            <w:tcW w:w="866"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7013EDDB" w14:textId="77777777" w:rsidR="009705B4" w:rsidRPr="00CA6E66" w:rsidRDefault="009705B4" w:rsidP="003C4540">
            <w:pPr>
              <w:spacing w:after="0" w:line="240" w:lineRule="auto"/>
              <w:jc w:val="center"/>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Std. Error</w:t>
            </w:r>
          </w:p>
        </w:tc>
        <w:tc>
          <w:tcPr>
            <w:tcW w:w="1738"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4798DD33" w14:textId="77777777" w:rsidR="009705B4" w:rsidRPr="00CA6E66" w:rsidRDefault="009705B4" w:rsidP="003C4540">
            <w:pPr>
              <w:spacing w:after="0" w:line="240" w:lineRule="auto"/>
              <w:jc w:val="center"/>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Beta</w:t>
            </w:r>
          </w:p>
        </w:tc>
        <w:tc>
          <w:tcPr>
            <w:tcW w:w="876" w:type="dxa"/>
            <w:vMerge/>
            <w:tcBorders>
              <w:left w:val="nil"/>
              <w:bottom w:val="single" w:sz="4" w:space="0" w:color="auto"/>
              <w:right w:val="single" w:sz="4" w:space="0" w:color="auto"/>
            </w:tcBorders>
            <w:shd w:val="clear" w:color="auto" w:fill="F2F2F2" w:themeFill="background1" w:themeFillShade="F2"/>
            <w:noWrap/>
            <w:vAlign w:val="bottom"/>
            <w:hideMark/>
          </w:tcPr>
          <w:p w14:paraId="4E6AC412" w14:textId="20739930" w:rsidR="009705B4" w:rsidRPr="00CA6E66" w:rsidRDefault="009705B4" w:rsidP="003C4540">
            <w:pPr>
              <w:spacing w:after="0" w:line="240" w:lineRule="auto"/>
              <w:rPr>
                <w:rFonts w:ascii="Times New Roman" w:eastAsia="Times New Roman" w:hAnsi="Times New Roman" w:cs="Times New Roman"/>
                <w:b/>
                <w:color w:val="000000" w:themeColor="text1"/>
                <w:sz w:val="24"/>
                <w:szCs w:val="24"/>
              </w:rPr>
            </w:pPr>
          </w:p>
        </w:tc>
        <w:tc>
          <w:tcPr>
            <w:tcW w:w="806" w:type="dxa"/>
            <w:vMerge/>
            <w:tcBorders>
              <w:left w:val="nil"/>
              <w:bottom w:val="single" w:sz="4" w:space="0" w:color="auto"/>
              <w:right w:val="single" w:sz="4" w:space="0" w:color="auto"/>
            </w:tcBorders>
            <w:shd w:val="clear" w:color="auto" w:fill="F2F2F2" w:themeFill="background1" w:themeFillShade="F2"/>
            <w:noWrap/>
            <w:vAlign w:val="bottom"/>
            <w:hideMark/>
          </w:tcPr>
          <w:p w14:paraId="70F0B882" w14:textId="56C145D0" w:rsidR="009705B4" w:rsidRPr="00CA6E66" w:rsidRDefault="009705B4" w:rsidP="003C4540">
            <w:pPr>
              <w:spacing w:after="0" w:line="240" w:lineRule="auto"/>
              <w:rPr>
                <w:rFonts w:ascii="Times New Roman" w:eastAsia="Times New Roman" w:hAnsi="Times New Roman" w:cs="Times New Roman"/>
                <w:b/>
                <w:color w:val="000000" w:themeColor="text1"/>
                <w:sz w:val="24"/>
                <w:szCs w:val="24"/>
              </w:rPr>
            </w:pPr>
          </w:p>
        </w:tc>
      </w:tr>
      <w:tr w:rsidR="003C4540" w:rsidRPr="00CA6E66" w14:paraId="700014EF" w14:textId="77777777" w:rsidTr="003C4540">
        <w:trPr>
          <w:cantSplit/>
          <w:trHeight w:val="292"/>
        </w:trPr>
        <w:tc>
          <w:tcPr>
            <w:tcW w:w="18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D5C013" w14:textId="77777777" w:rsidR="009705B4" w:rsidRPr="00CA6E66" w:rsidRDefault="009705B4" w:rsidP="003C4540">
            <w:pPr>
              <w:spacing w:after="0" w:line="240" w:lineRule="auto"/>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(Constant)</w:t>
            </w:r>
          </w:p>
        </w:tc>
        <w:tc>
          <w:tcPr>
            <w:tcW w:w="1474" w:type="dxa"/>
            <w:tcBorders>
              <w:top w:val="nil"/>
              <w:left w:val="nil"/>
              <w:bottom w:val="single" w:sz="4" w:space="0" w:color="auto"/>
              <w:right w:val="single" w:sz="4" w:space="0" w:color="auto"/>
            </w:tcBorders>
            <w:shd w:val="clear" w:color="auto" w:fill="auto"/>
            <w:noWrap/>
            <w:vAlign w:val="bottom"/>
            <w:hideMark/>
          </w:tcPr>
          <w:p w14:paraId="3D367909" w14:textId="295E085D" w:rsidR="009705B4" w:rsidRPr="00CA6E66" w:rsidRDefault="009705B4" w:rsidP="003C4540">
            <w:pPr>
              <w:spacing w:after="0" w:line="240" w:lineRule="auto"/>
              <w:jc w:val="center"/>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.470</w:t>
            </w:r>
          </w:p>
        </w:tc>
        <w:tc>
          <w:tcPr>
            <w:tcW w:w="866" w:type="dxa"/>
            <w:tcBorders>
              <w:top w:val="nil"/>
              <w:left w:val="nil"/>
              <w:bottom w:val="single" w:sz="4" w:space="0" w:color="auto"/>
              <w:right w:val="single" w:sz="4" w:space="0" w:color="auto"/>
            </w:tcBorders>
            <w:shd w:val="clear" w:color="auto" w:fill="auto"/>
            <w:noWrap/>
            <w:vAlign w:val="bottom"/>
            <w:hideMark/>
          </w:tcPr>
          <w:p w14:paraId="6DCE29D4" w14:textId="7D77DDAB" w:rsidR="009705B4" w:rsidRPr="00CA6E66" w:rsidRDefault="009705B4" w:rsidP="003C4540">
            <w:pPr>
              <w:spacing w:after="0" w:line="240" w:lineRule="auto"/>
              <w:jc w:val="center"/>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.140</w:t>
            </w:r>
          </w:p>
        </w:tc>
        <w:tc>
          <w:tcPr>
            <w:tcW w:w="1738" w:type="dxa"/>
            <w:tcBorders>
              <w:top w:val="nil"/>
              <w:left w:val="nil"/>
              <w:bottom w:val="single" w:sz="4" w:space="0" w:color="auto"/>
              <w:right w:val="single" w:sz="4" w:space="0" w:color="auto"/>
            </w:tcBorders>
            <w:shd w:val="clear" w:color="auto" w:fill="auto"/>
            <w:noWrap/>
            <w:vAlign w:val="bottom"/>
            <w:hideMark/>
          </w:tcPr>
          <w:p w14:paraId="1927A8DF" w14:textId="525C5738" w:rsidR="009705B4" w:rsidRPr="00CA6E66" w:rsidRDefault="009705B4" w:rsidP="003C4540">
            <w:pPr>
              <w:spacing w:after="0" w:line="240" w:lineRule="auto"/>
              <w:jc w:val="center"/>
              <w:rPr>
                <w:rFonts w:ascii="Times New Roman" w:eastAsia="Times New Roman" w:hAnsi="Times New Roman" w:cs="Times New Roman"/>
                <w:color w:val="000000" w:themeColor="text1"/>
                <w:sz w:val="24"/>
                <w:szCs w:val="24"/>
              </w:rPr>
            </w:pPr>
          </w:p>
        </w:tc>
        <w:tc>
          <w:tcPr>
            <w:tcW w:w="876" w:type="dxa"/>
            <w:tcBorders>
              <w:top w:val="nil"/>
              <w:left w:val="nil"/>
              <w:bottom w:val="single" w:sz="4" w:space="0" w:color="auto"/>
              <w:right w:val="single" w:sz="4" w:space="0" w:color="auto"/>
            </w:tcBorders>
            <w:shd w:val="clear" w:color="auto" w:fill="auto"/>
            <w:noWrap/>
            <w:vAlign w:val="bottom"/>
            <w:hideMark/>
          </w:tcPr>
          <w:p w14:paraId="21863A6C" w14:textId="77777777" w:rsidR="009705B4" w:rsidRPr="00CA6E66" w:rsidRDefault="009705B4" w:rsidP="003C4540">
            <w:pPr>
              <w:spacing w:after="0" w:line="240" w:lineRule="auto"/>
              <w:jc w:val="center"/>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3.363</w:t>
            </w:r>
          </w:p>
        </w:tc>
        <w:tc>
          <w:tcPr>
            <w:tcW w:w="806" w:type="dxa"/>
            <w:tcBorders>
              <w:top w:val="nil"/>
              <w:left w:val="nil"/>
              <w:bottom w:val="single" w:sz="4" w:space="0" w:color="auto"/>
              <w:right w:val="single" w:sz="4" w:space="0" w:color="auto"/>
            </w:tcBorders>
            <w:shd w:val="clear" w:color="auto" w:fill="auto"/>
            <w:noWrap/>
            <w:vAlign w:val="bottom"/>
            <w:hideMark/>
          </w:tcPr>
          <w:p w14:paraId="357BF8AF" w14:textId="06CC44FA" w:rsidR="009705B4" w:rsidRPr="00CA6E66" w:rsidRDefault="009705B4" w:rsidP="003C4540">
            <w:pPr>
              <w:spacing w:after="0" w:line="240" w:lineRule="auto"/>
              <w:jc w:val="center"/>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.001</w:t>
            </w:r>
          </w:p>
        </w:tc>
      </w:tr>
      <w:tr w:rsidR="003C4540" w:rsidRPr="00CA6E66" w14:paraId="59EDB70C" w14:textId="77777777" w:rsidTr="003C4540">
        <w:trPr>
          <w:trHeight w:val="292"/>
        </w:trPr>
        <w:tc>
          <w:tcPr>
            <w:tcW w:w="18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95CE0E" w14:textId="77777777" w:rsidR="009705B4" w:rsidRPr="00CA6E66" w:rsidRDefault="009705B4" w:rsidP="003C4540">
            <w:pPr>
              <w:spacing w:after="0" w:line="240" w:lineRule="auto"/>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Reliability</w:t>
            </w:r>
          </w:p>
        </w:tc>
        <w:tc>
          <w:tcPr>
            <w:tcW w:w="1474" w:type="dxa"/>
            <w:tcBorders>
              <w:top w:val="nil"/>
              <w:left w:val="nil"/>
              <w:bottom w:val="single" w:sz="4" w:space="0" w:color="auto"/>
              <w:right w:val="single" w:sz="4" w:space="0" w:color="auto"/>
            </w:tcBorders>
            <w:shd w:val="clear" w:color="auto" w:fill="auto"/>
            <w:noWrap/>
            <w:vAlign w:val="bottom"/>
            <w:hideMark/>
          </w:tcPr>
          <w:p w14:paraId="0B0EA796" w14:textId="17739860" w:rsidR="009705B4" w:rsidRPr="00CA6E66" w:rsidRDefault="009705B4" w:rsidP="003C4540">
            <w:pPr>
              <w:spacing w:after="0" w:line="240" w:lineRule="auto"/>
              <w:jc w:val="center"/>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.117</w:t>
            </w:r>
          </w:p>
        </w:tc>
        <w:tc>
          <w:tcPr>
            <w:tcW w:w="866" w:type="dxa"/>
            <w:tcBorders>
              <w:top w:val="nil"/>
              <w:left w:val="nil"/>
              <w:bottom w:val="single" w:sz="4" w:space="0" w:color="auto"/>
              <w:right w:val="single" w:sz="4" w:space="0" w:color="auto"/>
            </w:tcBorders>
            <w:shd w:val="clear" w:color="auto" w:fill="auto"/>
            <w:noWrap/>
            <w:vAlign w:val="bottom"/>
            <w:hideMark/>
          </w:tcPr>
          <w:p w14:paraId="4C3FD752" w14:textId="7A7FE179" w:rsidR="009705B4" w:rsidRPr="00CA6E66" w:rsidRDefault="009705B4" w:rsidP="003C4540">
            <w:pPr>
              <w:spacing w:after="0" w:line="240" w:lineRule="auto"/>
              <w:jc w:val="center"/>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.163</w:t>
            </w:r>
          </w:p>
        </w:tc>
        <w:tc>
          <w:tcPr>
            <w:tcW w:w="1738" w:type="dxa"/>
            <w:tcBorders>
              <w:top w:val="nil"/>
              <w:left w:val="nil"/>
              <w:bottom w:val="single" w:sz="4" w:space="0" w:color="auto"/>
              <w:right w:val="single" w:sz="4" w:space="0" w:color="auto"/>
            </w:tcBorders>
            <w:shd w:val="clear" w:color="auto" w:fill="auto"/>
            <w:noWrap/>
            <w:vAlign w:val="bottom"/>
            <w:hideMark/>
          </w:tcPr>
          <w:p w14:paraId="4834369C" w14:textId="46F6FC33" w:rsidR="009705B4" w:rsidRPr="00CA6E66" w:rsidRDefault="009705B4" w:rsidP="003C4540">
            <w:pPr>
              <w:spacing w:after="0" w:line="240" w:lineRule="auto"/>
              <w:jc w:val="center"/>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.122</w:t>
            </w:r>
          </w:p>
        </w:tc>
        <w:tc>
          <w:tcPr>
            <w:tcW w:w="876" w:type="dxa"/>
            <w:tcBorders>
              <w:top w:val="nil"/>
              <w:left w:val="nil"/>
              <w:bottom w:val="single" w:sz="4" w:space="0" w:color="auto"/>
              <w:right w:val="single" w:sz="4" w:space="0" w:color="auto"/>
            </w:tcBorders>
            <w:shd w:val="clear" w:color="auto" w:fill="auto"/>
            <w:noWrap/>
            <w:vAlign w:val="bottom"/>
            <w:hideMark/>
          </w:tcPr>
          <w:p w14:paraId="161FE600" w14:textId="35411D8C" w:rsidR="009705B4" w:rsidRPr="00CA6E66" w:rsidRDefault="009705B4" w:rsidP="003C4540">
            <w:pPr>
              <w:spacing w:after="0" w:line="240" w:lineRule="auto"/>
              <w:jc w:val="center"/>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.273</w:t>
            </w:r>
          </w:p>
        </w:tc>
        <w:tc>
          <w:tcPr>
            <w:tcW w:w="806" w:type="dxa"/>
            <w:tcBorders>
              <w:top w:val="nil"/>
              <w:left w:val="nil"/>
              <w:bottom w:val="single" w:sz="4" w:space="0" w:color="auto"/>
              <w:right w:val="single" w:sz="4" w:space="0" w:color="auto"/>
            </w:tcBorders>
            <w:shd w:val="clear" w:color="auto" w:fill="auto"/>
            <w:noWrap/>
            <w:vAlign w:val="bottom"/>
            <w:hideMark/>
          </w:tcPr>
          <w:p w14:paraId="60C753FB" w14:textId="449AEEE9" w:rsidR="009705B4" w:rsidRPr="00CA6E66" w:rsidRDefault="009705B4" w:rsidP="003C4540">
            <w:pPr>
              <w:spacing w:after="0" w:line="240" w:lineRule="auto"/>
              <w:jc w:val="center"/>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.046</w:t>
            </w:r>
          </w:p>
        </w:tc>
      </w:tr>
      <w:tr w:rsidR="003C4540" w:rsidRPr="00CA6E66" w14:paraId="6D1A1DBF" w14:textId="77777777" w:rsidTr="003C4540">
        <w:trPr>
          <w:trHeight w:val="292"/>
        </w:trPr>
        <w:tc>
          <w:tcPr>
            <w:tcW w:w="18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683511" w14:textId="77777777" w:rsidR="009705B4" w:rsidRPr="00CA6E66" w:rsidRDefault="009705B4" w:rsidP="003C4540">
            <w:pPr>
              <w:spacing w:after="0" w:line="240" w:lineRule="auto"/>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Assurance</w:t>
            </w:r>
          </w:p>
        </w:tc>
        <w:tc>
          <w:tcPr>
            <w:tcW w:w="1474" w:type="dxa"/>
            <w:tcBorders>
              <w:top w:val="nil"/>
              <w:left w:val="nil"/>
              <w:bottom w:val="single" w:sz="4" w:space="0" w:color="auto"/>
              <w:right w:val="single" w:sz="4" w:space="0" w:color="auto"/>
            </w:tcBorders>
            <w:shd w:val="clear" w:color="auto" w:fill="auto"/>
            <w:noWrap/>
            <w:vAlign w:val="bottom"/>
            <w:hideMark/>
          </w:tcPr>
          <w:p w14:paraId="0FC8A572" w14:textId="3D9F1F65" w:rsidR="009705B4" w:rsidRPr="00CA6E66" w:rsidRDefault="009705B4" w:rsidP="003C4540">
            <w:pPr>
              <w:spacing w:after="0" w:line="240" w:lineRule="auto"/>
              <w:jc w:val="center"/>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.140</w:t>
            </w:r>
          </w:p>
        </w:tc>
        <w:tc>
          <w:tcPr>
            <w:tcW w:w="866" w:type="dxa"/>
            <w:tcBorders>
              <w:top w:val="nil"/>
              <w:left w:val="nil"/>
              <w:bottom w:val="single" w:sz="4" w:space="0" w:color="auto"/>
              <w:right w:val="single" w:sz="4" w:space="0" w:color="auto"/>
            </w:tcBorders>
            <w:shd w:val="clear" w:color="auto" w:fill="auto"/>
            <w:noWrap/>
            <w:vAlign w:val="bottom"/>
            <w:hideMark/>
          </w:tcPr>
          <w:p w14:paraId="1F7FB8D8" w14:textId="16F9CC6E" w:rsidR="009705B4" w:rsidRPr="00CA6E66" w:rsidRDefault="009705B4" w:rsidP="003C4540">
            <w:pPr>
              <w:spacing w:after="0" w:line="240" w:lineRule="auto"/>
              <w:jc w:val="center"/>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.066</w:t>
            </w:r>
          </w:p>
        </w:tc>
        <w:tc>
          <w:tcPr>
            <w:tcW w:w="1738" w:type="dxa"/>
            <w:tcBorders>
              <w:top w:val="nil"/>
              <w:left w:val="nil"/>
              <w:bottom w:val="single" w:sz="4" w:space="0" w:color="auto"/>
              <w:right w:val="single" w:sz="4" w:space="0" w:color="auto"/>
            </w:tcBorders>
            <w:shd w:val="clear" w:color="auto" w:fill="auto"/>
            <w:noWrap/>
            <w:vAlign w:val="bottom"/>
            <w:hideMark/>
          </w:tcPr>
          <w:p w14:paraId="01E2F351" w14:textId="0C360A98" w:rsidR="009705B4" w:rsidRPr="00CA6E66" w:rsidRDefault="009705B4" w:rsidP="003C4540">
            <w:pPr>
              <w:spacing w:after="0" w:line="240" w:lineRule="auto"/>
              <w:jc w:val="center"/>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.176</w:t>
            </w:r>
          </w:p>
        </w:tc>
        <w:tc>
          <w:tcPr>
            <w:tcW w:w="876" w:type="dxa"/>
            <w:tcBorders>
              <w:top w:val="nil"/>
              <w:left w:val="nil"/>
              <w:bottom w:val="single" w:sz="4" w:space="0" w:color="auto"/>
              <w:right w:val="single" w:sz="4" w:space="0" w:color="auto"/>
            </w:tcBorders>
            <w:shd w:val="clear" w:color="auto" w:fill="auto"/>
            <w:noWrap/>
            <w:vAlign w:val="bottom"/>
            <w:hideMark/>
          </w:tcPr>
          <w:p w14:paraId="7A9D0A6B" w14:textId="77777777" w:rsidR="009705B4" w:rsidRPr="00CA6E66" w:rsidRDefault="009705B4" w:rsidP="003C4540">
            <w:pPr>
              <w:spacing w:after="0" w:line="240" w:lineRule="auto"/>
              <w:jc w:val="center"/>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2.123</w:t>
            </w:r>
          </w:p>
        </w:tc>
        <w:tc>
          <w:tcPr>
            <w:tcW w:w="806" w:type="dxa"/>
            <w:tcBorders>
              <w:top w:val="nil"/>
              <w:left w:val="nil"/>
              <w:bottom w:val="single" w:sz="4" w:space="0" w:color="auto"/>
              <w:right w:val="single" w:sz="4" w:space="0" w:color="auto"/>
            </w:tcBorders>
            <w:shd w:val="clear" w:color="auto" w:fill="auto"/>
            <w:noWrap/>
            <w:vAlign w:val="bottom"/>
            <w:hideMark/>
          </w:tcPr>
          <w:p w14:paraId="75A59A37" w14:textId="7BC80CAB" w:rsidR="009705B4" w:rsidRPr="00CA6E66" w:rsidRDefault="009705B4" w:rsidP="003C4540">
            <w:pPr>
              <w:spacing w:after="0" w:line="240" w:lineRule="auto"/>
              <w:jc w:val="center"/>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.037</w:t>
            </w:r>
          </w:p>
        </w:tc>
      </w:tr>
      <w:tr w:rsidR="003C4540" w:rsidRPr="00CA6E66" w14:paraId="726154CB" w14:textId="77777777" w:rsidTr="003C4540">
        <w:trPr>
          <w:trHeight w:val="292"/>
        </w:trPr>
        <w:tc>
          <w:tcPr>
            <w:tcW w:w="18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61339F" w14:textId="77777777" w:rsidR="009705B4" w:rsidRPr="00CA6E66" w:rsidRDefault="009705B4" w:rsidP="003C4540">
            <w:pPr>
              <w:spacing w:after="0" w:line="240" w:lineRule="auto"/>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Tangibility</w:t>
            </w:r>
          </w:p>
        </w:tc>
        <w:tc>
          <w:tcPr>
            <w:tcW w:w="1474" w:type="dxa"/>
            <w:tcBorders>
              <w:top w:val="nil"/>
              <w:left w:val="nil"/>
              <w:bottom w:val="single" w:sz="4" w:space="0" w:color="auto"/>
              <w:right w:val="single" w:sz="4" w:space="0" w:color="auto"/>
            </w:tcBorders>
            <w:shd w:val="clear" w:color="auto" w:fill="auto"/>
            <w:noWrap/>
            <w:vAlign w:val="bottom"/>
            <w:hideMark/>
          </w:tcPr>
          <w:p w14:paraId="1B061C67" w14:textId="257CBE59" w:rsidR="009705B4" w:rsidRPr="00CA6E66" w:rsidRDefault="009705B4" w:rsidP="003C4540">
            <w:pPr>
              <w:spacing w:after="0" w:line="240" w:lineRule="auto"/>
              <w:jc w:val="center"/>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.097</w:t>
            </w:r>
          </w:p>
        </w:tc>
        <w:tc>
          <w:tcPr>
            <w:tcW w:w="866" w:type="dxa"/>
            <w:tcBorders>
              <w:top w:val="nil"/>
              <w:left w:val="nil"/>
              <w:bottom w:val="single" w:sz="4" w:space="0" w:color="auto"/>
              <w:right w:val="single" w:sz="4" w:space="0" w:color="auto"/>
            </w:tcBorders>
            <w:shd w:val="clear" w:color="auto" w:fill="auto"/>
            <w:noWrap/>
            <w:vAlign w:val="bottom"/>
            <w:hideMark/>
          </w:tcPr>
          <w:p w14:paraId="547C5363" w14:textId="082459FA" w:rsidR="009705B4" w:rsidRPr="00CA6E66" w:rsidRDefault="009705B4" w:rsidP="003C4540">
            <w:pPr>
              <w:spacing w:after="0" w:line="240" w:lineRule="auto"/>
              <w:jc w:val="center"/>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.049</w:t>
            </w:r>
          </w:p>
        </w:tc>
        <w:tc>
          <w:tcPr>
            <w:tcW w:w="1738" w:type="dxa"/>
            <w:tcBorders>
              <w:top w:val="nil"/>
              <w:left w:val="nil"/>
              <w:bottom w:val="single" w:sz="4" w:space="0" w:color="auto"/>
              <w:right w:val="single" w:sz="4" w:space="0" w:color="auto"/>
            </w:tcBorders>
            <w:shd w:val="clear" w:color="auto" w:fill="auto"/>
            <w:noWrap/>
            <w:vAlign w:val="bottom"/>
            <w:hideMark/>
          </w:tcPr>
          <w:p w14:paraId="4097F11B" w14:textId="1041296F" w:rsidR="009705B4" w:rsidRPr="00CA6E66" w:rsidRDefault="009705B4" w:rsidP="003C4540">
            <w:pPr>
              <w:spacing w:after="0" w:line="240" w:lineRule="auto"/>
              <w:jc w:val="center"/>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.125</w:t>
            </w:r>
          </w:p>
        </w:tc>
        <w:tc>
          <w:tcPr>
            <w:tcW w:w="876" w:type="dxa"/>
            <w:tcBorders>
              <w:top w:val="nil"/>
              <w:left w:val="nil"/>
              <w:bottom w:val="single" w:sz="4" w:space="0" w:color="auto"/>
              <w:right w:val="single" w:sz="4" w:space="0" w:color="auto"/>
            </w:tcBorders>
            <w:shd w:val="clear" w:color="auto" w:fill="auto"/>
            <w:noWrap/>
            <w:vAlign w:val="bottom"/>
            <w:hideMark/>
          </w:tcPr>
          <w:p w14:paraId="2009611E" w14:textId="77777777" w:rsidR="009705B4" w:rsidRPr="00CA6E66" w:rsidRDefault="009705B4" w:rsidP="003C4540">
            <w:pPr>
              <w:spacing w:after="0" w:line="240" w:lineRule="auto"/>
              <w:jc w:val="center"/>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1.989</w:t>
            </w:r>
          </w:p>
        </w:tc>
        <w:tc>
          <w:tcPr>
            <w:tcW w:w="806" w:type="dxa"/>
            <w:tcBorders>
              <w:top w:val="nil"/>
              <w:left w:val="nil"/>
              <w:bottom w:val="single" w:sz="4" w:space="0" w:color="auto"/>
              <w:right w:val="single" w:sz="4" w:space="0" w:color="auto"/>
            </w:tcBorders>
            <w:shd w:val="clear" w:color="auto" w:fill="auto"/>
            <w:noWrap/>
            <w:vAlign w:val="bottom"/>
            <w:hideMark/>
          </w:tcPr>
          <w:p w14:paraId="22DF7A3E" w14:textId="4CC6A580" w:rsidR="009705B4" w:rsidRPr="00CA6E66" w:rsidRDefault="009705B4" w:rsidP="003C4540">
            <w:pPr>
              <w:spacing w:after="0" w:line="240" w:lineRule="auto"/>
              <w:jc w:val="center"/>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.05</w:t>
            </w:r>
          </w:p>
        </w:tc>
      </w:tr>
      <w:tr w:rsidR="003C4540" w:rsidRPr="00CA6E66" w14:paraId="562107CB" w14:textId="77777777" w:rsidTr="003C4540">
        <w:trPr>
          <w:trHeight w:val="292"/>
        </w:trPr>
        <w:tc>
          <w:tcPr>
            <w:tcW w:w="18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E6D607" w14:textId="77777777" w:rsidR="009705B4" w:rsidRPr="00CA6E66" w:rsidRDefault="009705B4" w:rsidP="003C4540">
            <w:pPr>
              <w:spacing w:after="0" w:line="240" w:lineRule="auto"/>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Empathy</w:t>
            </w:r>
          </w:p>
        </w:tc>
        <w:tc>
          <w:tcPr>
            <w:tcW w:w="1474" w:type="dxa"/>
            <w:tcBorders>
              <w:top w:val="nil"/>
              <w:left w:val="nil"/>
              <w:bottom w:val="single" w:sz="4" w:space="0" w:color="auto"/>
              <w:right w:val="single" w:sz="4" w:space="0" w:color="auto"/>
            </w:tcBorders>
            <w:shd w:val="clear" w:color="auto" w:fill="auto"/>
            <w:noWrap/>
            <w:vAlign w:val="bottom"/>
            <w:hideMark/>
          </w:tcPr>
          <w:p w14:paraId="5BAD9851" w14:textId="30A3D5DF" w:rsidR="009705B4" w:rsidRPr="00CA6E66" w:rsidRDefault="009705B4" w:rsidP="003C4540">
            <w:pPr>
              <w:spacing w:after="0" w:line="240" w:lineRule="auto"/>
              <w:jc w:val="center"/>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.511</w:t>
            </w:r>
          </w:p>
        </w:tc>
        <w:tc>
          <w:tcPr>
            <w:tcW w:w="866" w:type="dxa"/>
            <w:tcBorders>
              <w:top w:val="nil"/>
              <w:left w:val="nil"/>
              <w:bottom w:val="single" w:sz="4" w:space="0" w:color="auto"/>
              <w:right w:val="single" w:sz="4" w:space="0" w:color="auto"/>
            </w:tcBorders>
            <w:shd w:val="clear" w:color="auto" w:fill="auto"/>
            <w:noWrap/>
            <w:vAlign w:val="bottom"/>
            <w:hideMark/>
          </w:tcPr>
          <w:p w14:paraId="2DB94A19" w14:textId="759C8044" w:rsidR="009705B4" w:rsidRPr="00CA6E66" w:rsidRDefault="009705B4" w:rsidP="003C4540">
            <w:pPr>
              <w:spacing w:after="0" w:line="240" w:lineRule="auto"/>
              <w:jc w:val="center"/>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.049</w:t>
            </w:r>
          </w:p>
        </w:tc>
        <w:tc>
          <w:tcPr>
            <w:tcW w:w="1738" w:type="dxa"/>
            <w:tcBorders>
              <w:top w:val="nil"/>
              <w:left w:val="nil"/>
              <w:bottom w:val="single" w:sz="4" w:space="0" w:color="auto"/>
              <w:right w:val="single" w:sz="4" w:space="0" w:color="auto"/>
            </w:tcBorders>
            <w:shd w:val="clear" w:color="auto" w:fill="auto"/>
            <w:noWrap/>
            <w:vAlign w:val="bottom"/>
            <w:hideMark/>
          </w:tcPr>
          <w:p w14:paraId="385C5F6C" w14:textId="2EDF545A" w:rsidR="009705B4" w:rsidRPr="00CA6E66" w:rsidRDefault="009705B4" w:rsidP="003C4540">
            <w:pPr>
              <w:spacing w:after="0" w:line="240" w:lineRule="auto"/>
              <w:jc w:val="center"/>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.588</w:t>
            </w:r>
          </w:p>
        </w:tc>
        <w:tc>
          <w:tcPr>
            <w:tcW w:w="876" w:type="dxa"/>
            <w:tcBorders>
              <w:top w:val="nil"/>
              <w:left w:val="nil"/>
              <w:bottom w:val="single" w:sz="4" w:space="0" w:color="auto"/>
              <w:right w:val="single" w:sz="4" w:space="0" w:color="auto"/>
            </w:tcBorders>
            <w:shd w:val="clear" w:color="auto" w:fill="auto"/>
            <w:noWrap/>
            <w:vAlign w:val="bottom"/>
            <w:hideMark/>
          </w:tcPr>
          <w:p w14:paraId="4AC590DE" w14:textId="52ED3A94" w:rsidR="009705B4" w:rsidRPr="00CA6E66" w:rsidRDefault="009705B4" w:rsidP="003C4540">
            <w:pPr>
              <w:spacing w:after="0" w:line="240" w:lineRule="auto"/>
              <w:jc w:val="center"/>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10.319</w:t>
            </w:r>
          </w:p>
        </w:tc>
        <w:tc>
          <w:tcPr>
            <w:tcW w:w="806" w:type="dxa"/>
            <w:tcBorders>
              <w:top w:val="nil"/>
              <w:left w:val="nil"/>
              <w:bottom w:val="single" w:sz="4" w:space="0" w:color="auto"/>
              <w:right w:val="single" w:sz="4" w:space="0" w:color="auto"/>
            </w:tcBorders>
            <w:shd w:val="clear" w:color="auto" w:fill="auto"/>
            <w:noWrap/>
            <w:vAlign w:val="bottom"/>
            <w:hideMark/>
          </w:tcPr>
          <w:p w14:paraId="18537E4D" w14:textId="25C10FE3" w:rsidR="009705B4" w:rsidRPr="00CA6E66" w:rsidRDefault="009705B4" w:rsidP="003C4540">
            <w:pPr>
              <w:spacing w:after="0" w:line="240" w:lineRule="auto"/>
              <w:jc w:val="center"/>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.000</w:t>
            </w:r>
          </w:p>
        </w:tc>
      </w:tr>
      <w:tr w:rsidR="003C4540" w:rsidRPr="00CA6E66" w14:paraId="18BE0806" w14:textId="77777777" w:rsidTr="003C4540">
        <w:trPr>
          <w:trHeight w:val="292"/>
        </w:trPr>
        <w:tc>
          <w:tcPr>
            <w:tcW w:w="18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0D26D4" w14:textId="77777777" w:rsidR="009705B4" w:rsidRPr="00CA6E66" w:rsidRDefault="009705B4" w:rsidP="003C4540">
            <w:pPr>
              <w:spacing w:after="0" w:line="240" w:lineRule="auto"/>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Responsiveness</w:t>
            </w:r>
          </w:p>
        </w:tc>
        <w:tc>
          <w:tcPr>
            <w:tcW w:w="1474" w:type="dxa"/>
            <w:tcBorders>
              <w:top w:val="nil"/>
              <w:left w:val="nil"/>
              <w:bottom w:val="single" w:sz="4" w:space="0" w:color="auto"/>
              <w:right w:val="single" w:sz="4" w:space="0" w:color="auto"/>
            </w:tcBorders>
            <w:shd w:val="clear" w:color="auto" w:fill="auto"/>
            <w:noWrap/>
            <w:vAlign w:val="bottom"/>
            <w:hideMark/>
          </w:tcPr>
          <w:p w14:paraId="4A97509B" w14:textId="18509BBD" w:rsidR="009705B4" w:rsidRPr="00CA6E66" w:rsidRDefault="009705B4" w:rsidP="003C4540">
            <w:pPr>
              <w:spacing w:after="0" w:line="240" w:lineRule="auto"/>
              <w:jc w:val="center"/>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.112</w:t>
            </w:r>
          </w:p>
        </w:tc>
        <w:tc>
          <w:tcPr>
            <w:tcW w:w="866" w:type="dxa"/>
            <w:tcBorders>
              <w:top w:val="nil"/>
              <w:left w:val="nil"/>
              <w:bottom w:val="single" w:sz="4" w:space="0" w:color="auto"/>
              <w:right w:val="single" w:sz="4" w:space="0" w:color="auto"/>
            </w:tcBorders>
            <w:shd w:val="clear" w:color="auto" w:fill="auto"/>
            <w:noWrap/>
            <w:vAlign w:val="bottom"/>
            <w:hideMark/>
          </w:tcPr>
          <w:p w14:paraId="29FC2FFD" w14:textId="0FF1B69A" w:rsidR="009705B4" w:rsidRPr="00CA6E66" w:rsidRDefault="009705B4" w:rsidP="003C4540">
            <w:pPr>
              <w:spacing w:after="0" w:line="240" w:lineRule="auto"/>
              <w:jc w:val="center"/>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.068</w:t>
            </w:r>
          </w:p>
        </w:tc>
        <w:tc>
          <w:tcPr>
            <w:tcW w:w="1738" w:type="dxa"/>
            <w:tcBorders>
              <w:top w:val="nil"/>
              <w:left w:val="nil"/>
              <w:bottom w:val="single" w:sz="4" w:space="0" w:color="auto"/>
              <w:right w:val="single" w:sz="4" w:space="0" w:color="auto"/>
            </w:tcBorders>
            <w:shd w:val="clear" w:color="auto" w:fill="auto"/>
            <w:noWrap/>
            <w:vAlign w:val="bottom"/>
            <w:hideMark/>
          </w:tcPr>
          <w:p w14:paraId="4AC9C30B" w14:textId="48B3D00B" w:rsidR="009705B4" w:rsidRPr="00CA6E66" w:rsidRDefault="009705B4" w:rsidP="003C4540">
            <w:pPr>
              <w:spacing w:after="0" w:line="240" w:lineRule="auto"/>
              <w:jc w:val="center"/>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.137</w:t>
            </w:r>
          </w:p>
        </w:tc>
        <w:tc>
          <w:tcPr>
            <w:tcW w:w="876" w:type="dxa"/>
            <w:tcBorders>
              <w:top w:val="nil"/>
              <w:left w:val="nil"/>
              <w:bottom w:val="single" w:sz="4" w:space="0" w:color="auto"/>
              <w:right w:val="single" w:sz="4" w:space="0" w:color="auto"/>
            </w:tcBorders>
            <w:shd w:val="clear" w:color="auto" w:fill="auto"/>
            <w:noWrap/>
            <w:vAlign w:val="bottom"/>
            <w:hideMark/>
          </w:tcPr>
          <w:p w14:paraId="394C576F" w14:textId="77777777" w:rsidR="009705B4" w:rsidRPr="00CA6E66" w:rsidRDefault="009705B4" w:rsidP="003C4540">
            <w:pPr>
              <w:spacing w:after="0" w:line="240" w:lineRule="auto"/>
              <w:jc w:val="center"/>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1.652</w:t>
            </w:r>
          </w:p>
        </w:tc>
        <w:tc>
          <w:tcPr>
            <w:tcW w:w="806" w:type="dxa"/>
            <w:tcBorders>
              <w:top w:val="nil"/>
              <w:left w:val="nil"/>
              <w:bottom w:val="single" w:sz="4" w:space="0" w:color="auto"/>
              <w:right w:val="single" w:sz="4" w:space="0" w:color="auto"/>
            </w:tcBorders>
            <w:shd w:val="clear" w:color="auto" w:fill="auto"/>
            <w:noWrap/>
            <w:vAlign w:val="bottom"/>
            <w:hideMark/>
          </w:tcPr>
          <w:p w14:paraId="40C32061" w14:textId="7A8B4AEF" w:rsidR="009705B4" w:rsidRPr="00CA6E66" w:rsidRDefault="009705B4" w:rsidP="003C4540">
            <w:pPr>
              <w:spacing w:after="0" w:line="240" w:lineRule="auto"/>
              <w:jc w:val="center"/>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.002</w:t>
            </w:r>
          </w:p>
        </w:tc>
      </w:tr>
    </w:tbl>
    <w:p w14:paraId="34F38BA8" w14:textId="77777777" w:rsidR="003C4540" w:rsidRPr="003C4540" w:rsidRDefault="003C4540" w:rsidP="005F6319">
      <w:pPr>
        <w:pStyle w:val="Heading3"/>
        <w:spacing w:before="100" w:beforeAutospacing="1"/>
        <w:rPr>
          <w:rFonts w:eastAsia="Times New Roman" w:cs="Times New Roman"/>
          <w:color w:val="000000" w:themeColor="text1"/>
          <w:sz w:val="6"/>
        </w:rPr>
      </w:pPr>
      <w:bookmarkStart w:id="257" w:name="_Toc202872222"/>
    </w:p>
    <w:p w14:paraId="7F1F7C9A" w14:textId="0CDE57FD" w:rsidR="00651DEF" w:rsidRPr="00CA6E66" w:rsidRDefault="00723299" w:rsidP="005F6319">
      <w:pPr>
        <w:pStyle w:val="Heading3"/>
        <w:spacing w:before="100" w:beforeAutospacing="1"/>
        <w:rPr>
          <w:rFonts w:eastAsia="Times New Roman" w:cs="Times New Roman"/>
          <w:color w:val="000000" w:themeColor="text1"/>
        </w:rPr>
      </w:pPr>
      <w:r w:rsidRPr="00CA6E66">
        <w:rPr>
          <w:rFonts w:eastAsia="Times New Roman" w:cs="Times New Roman"/>
          <w:color w:val="000000" w:themeColor="text1"/>
        </w:rPr>
        <w:t>4.</w:t>
      </w:r>
      <w:r w:rsidR="009705B4" w:rsidRPr="00CA6E66">
        <w:rPr>
          <w:rFonts w:eastAsia="Times New Roman" w:cs="Times New Roman"/>
          <w:color w:val="000000" w:themeColor="text1"/>
        </w:rPr>
        <w:t>12</w:t>
      </w:r>
      <w:r w:rsidRPr="00CA6E66">
        <w:rPr>
          <w:rFonts w:eastAsia="Times New Roman" w:cs="Times New Roman"/>
          <w:color w:val="000000" w:themeColor="text1"/>
        </w:rPr>
        <w:t xml:space="preserve"> </w:t>
      </w:r>
      <w:r w:rsidR="00651DEF" w:rsidRPr="00CA6E66">
        <w:rPr>
          <w:rFonts w:eastAsia="Times New Roman" w:cs="Times New Roman"/>
          <w:color w:val="000000" w:themeColor="text1"/>
        </w:rPr>
        <w:t xml:space="preserve">Testing of the </w:t>
      </w:r>
      <w:r w:rsidR="00DD4EED" w:rsidRPr="00CA6E66">
        <w:rPr>
          <w:rFonts w:eastAsia="Times New Roman" w:cs="Times New Roman"/>
          <w:color w:val="000000" w:themeColor="text1"/>
        </w:rPr>
        <w:t>Assumption</w:t>
      </w:r>
      <w:r w:rsidR="00651DEF" w:rsidRPr="00CA6E66">
        <w:rPr>
          <w:rFonts w:eastAsia="Times New Roman" w:cs="Times New Roman"/>
          <w:color w:val="000000" w:themeColor="text1"/>
        </w:rPr>
        <w:t xml:space="preserve"> of the </w:t>
      </w:r>
      <w:r w:rsidR="0084685C" w:rsidRPr="00CA6E66">
        <w:rPr>
          <w:rFonts w:eastAsia="Times New Roman" w:cs="Times New Roman"/>
          <w:color w:val="000000" w:themeColor="text1"/>
        </w:rPr>
        <w:t>M</w:t>
      </w:r>
      <w:r w:rsidR="00651DEF" w:rsidRPr="00CA6E66">
        <w:rPr>
          <w:rFonts w:eastAsia="Times New Roman" w:cs="Times New Roman"/>
          <w:color w:val="000000" w:themeColor="text1"/>
        </w:rPr>
        <w:t xml:space="preserve">ultiple </w:t>
      </w:r>
      <w:r w:rsidR="0084685C" w:rsidRPr="00CA6E66">
        <w:rPr>
          <w:rFonts w:eastAsia="Times New Roman" w:cs="Times New Roman"/>
          <w:color w:val="000000" w:themeColor="text1"/>
        </w:rPr>
        <w:t>R</w:t>
      </w:r>
      <w:r w:rsidR="00651DEF" w:rsidRPr="00CA6E66">
        <w:rPr>
          <w:rFonts w:eastAsia="Times New Roman" w:cs="Times New Roman"/>
          <w:color w:val="000000" w:themeColor="text1"/>
        </w:rPr>
        <w:t xml:space="preserve">egression </w:t>
      </w:r>
      <w:r w:rsidR="0084685C" w:rsidRPr="00CA6E66">
        <w:rPr>
          <w:rFonts w:eastAsia="Times New Roman" w:cs="Times New Roman"/>
          <w:color w:val="000000" w:themeColor="text1"/>
        </w:rPr>
        <w:t>A</w:t>
      </w:r>
      <w:r w:rsidR="00651DEF" w:rsidRPr="00CA6E66">
        <w:rPr>
          <w:rFonts w:eastAsia="Times New Roman" w:cs="Times New Roman"/>
          <w:color w:val="000000" w:themeColor="text1"/>
        </w:rPr>
        <w:t>nalysis</w:t>
      </w:r>
      <w:bookmarkEnd w:id="257"/>
      <w:r w:rsidR="0013760B" w:rsidRPr="00CA6E66">
        <w:rPr>
          <w:rFonts w:eastAsia="Times New Roman" w:cs="Times New Roman"/>
          <w:color w:val="000000" w:themeColor="text1"/>
        </w:rPr>
        <w:fldChar w:fldCharType="begin"/>
      </w:r>
      <w:r w:rsidR="0013760B" w:rsidRPr="00CA6E66">
        <w:rPr>
          <w:color w:val="000000" w:themeColor="text1"/>
        </w:rPr>
        <w:instrText xml:space="preserve"> TC "</w:instrText>
      </w:r>
      <w:bookmarkStart w:id="258" w:name="_Toc203238102"/>
      <w:r w:rsidR="0013760B" w:rsidRPr="00CA6E66">
        <w:rPr>
          <w:rFonts w:eastAsia="Times New Roman" w:cs="Times New Roman"/>
          <w:color w:val="000000" w:themeColor="text1"/>
        </w:rPr>
        <w:instrText>4.12 Testing of the Assumption of the Multiple Regression Analysis</w:instrText>
      </w:r>
      <w:bookmarkEnd w:id="258"/>
      <w:r w:rsidR="0013760B" w:rsidRPr="00CA6E66">
        <w:rPr>
          <w:color w:val="000000" w:themeColor="text1"/>
        </w:rPr>
        <w:instrText xml:space="preserve">" \f C \l "1" </w:instrText>
      </w:r>
      <w:r w:rsidR="0013760B" w:rsidRPr="00CA6E66">
        <w:rPr>
          <w:rFonts w:eastAsia="Times New Roman" w:cs="Times New Roman"/>
          <w:color w:val="000000" w:themeColor="text1"/>
        </w:rPr>
        <w:fldChar w:fldCharType="end"/>
      </w:r>
    </w:p>
    <w:p w14:paraId="75FC1A00" w14:textId="13400AC5" w:rsidR="00723299" w:rsidRPr="00CA6E66" w:rsidRDefault="00723299" w:rsidP="005F6319">
      <w:pPr>
        <w:pStyle w:val="Heading4"/>
        <w:spacing w:line="480" w:lineRule="auto"/>
        <w:rPr>
          <w:rFonts w:ascii="Times New Roman" w:hAnsi="Times New Roman" w:cs="Times New Roman"/>
          <w:b/>
          <w:i w:val="0"/>
          <w:color w:val="000000" w:themeColor="text1"/>
          <w:sz w:val="24"/>
          <w:szCs w:val="24"/>
        </w:rPr>
      </w:pPr>
      <w:r w:rsidRPr="00CA6E66">
        <w:rPr>
          <w:rFonts w:ascii="Times New Roman" w:hAnsi="Times New Roman" w:cs="Times New Roman"/>
          <w:b/>
          <w:i w:val="0"/>
          <w:color w:val="000000" w:themeColor="text1"/>
          <w:sz w:val="24"/>
          <w:szCs w:val="24"/>
        </w:rPr>
        <w:t>4.</w:t>
      </w:r>
      <w:r w:rsidR="00D7249D" w:rsidRPr="00CA6E66">
        <w:rPr>
          <w:rFonts w:ascii="Times New Roman" w:hAnsi="Times New Roman" w:cs="Times New Roman"/>
          <w:b/>
          <w:i w:val="0"/>
          <w:color w:val="000000" w:themeColor="text1"/>
          <w:sz w:val="24"/>
          <w:szCs w:val="24"/>
        </w:rPr>
        <w:t>1</w:t>
      </w:r>
      <w:r w:rsidR="009705B4" w:rsidRPr="00CA6E66">
        <w:rPr>
          <w:rFonts w:ascii="Times New Roman" w:hAnsi="Times New Roman" w:cs="Times New Roman"/>
          <w:b/>
          <w:i w:val="0"/>
          <w:color w:val="000000" w:themeColor="text1"/>
          <w:sz w:val="24"/>
          <w:szCs w:val="24"/>
        </w:rPr>
        <w:t>2</w:t>
      </w:r>
      <w:r w:rsidRPr="00CA6E66">
        <w:rPr>
          <w:rFonts w:ascii="Times New Roman" w:hAnsi="Times New Roman" w:cs="Times New Roman"/>
          <w:b/>
          <w:i w:val="0"/>
          <w:color w:val="000000" w:themeColor="text1"/>
          <w:sz w:val="24"/>
          <w:szCs w:val="24"/>
        </w:rPr>
        <w:t xml:space="preserve">.1 Test of </w:t>
      </w:r>
      <w:r w:rsidR="003F6DF8" w:rsidRPr="00CA6E66">
        <w:rPr>
          <w:rFonts w:ascii="Times New Roman" w:hAnsi="Times New Roman" w:cs="Times New Roman"/>
          <w:b/>
          <w:i w:val="0"/>
          <w:color w:val="000000" w:themeColor="text1"/>
          <w:sz w:val="24"/>
          <w:szCs w:val="24"/>
        </w:rPr>
        <w:t>A</w:t>
      </w:r>
      <w:r w:rsidRPr="00CA6E66">
        <w:rPr>
          <w:rFonts w:ascii="Times New Roman" w:hAnsi="Times New Roman" w:cs="Times New Roman"/>
          <w:b/>
          <w:i w:val="0"/>
          <w:color w:val="000000" w:themeColor="text1"/>
          <w:sz w:val="24"/>
          <w:szCs w:val="24"/>
        </w:rPr>
        <w:t>uto-</w:t>
      </w:r>
      <w:r w:rsidR="003F6DF8" w:rsidRPr="00CA6E66">
        <w:rPr>
          <w:rFonts w:ascii="Times New Roman" w:hAnsi="Times New Roman" w:cs="Times New Roman"/>
          <w:b/>
          <w:i w:val="0"/>
          <w:color w:val="000000" w:themeColor="text1"/>
          <w:sz w:val="24"/>
          <w:szCs w:val="24"/>
        </w:rPr>
        <w:t>C</w:t>
      </w:r>
      <w:r w:rsidRPr="00CA6E66">
        <w:rPr>
          <w:rFonts w:ascii="Times New Roman" w:hAnsi="Times New Roman" w:cs="Times New Roman"/>
          <w:b/>
          <w:i w:val="0"/>
          <w:color w:val="000000" w:themeColor="text1"/>
          <w:sz w:val="24"/>
          <w:szCs w:val="24"/>
        </w:rPr>
        <w:t xml:space="preserve">orrelation </w:t>
      </w:r>
      <w:r w:rsidR="003F6DF8" w:rsidRPr="00CA6E66">
        <w:rPr>
          <w:rFonts w:ascii="Times New Roman" w:hAnsi="Times New Roman" w:cs="Times New Roman"/>
          <w:b/>
          <w:i w:val="0"/>
          <w:color w:val="000000" w:themeColor="text1"/>
          <w:sz w:val="24"/>
          <w:szCs w:val="24"/>
        </w:rPr>
        <w:t>A</w:t>
      </w:r>
      <w:r w:rsidRPr="00CA6E66">
        <w:rPr>
          <w:rFonts w:ascii="Times New Roman" w:hAnsi="Times New Roman" w:cs="Times New Roman"/>
          <w:b/>
          <w:i w:val="0"/>
          <w:color w:val="000000" w:themeColor="text1"/>
          <w:sz w:val="24"/>
          <w:szCs w:val="24"/>
        </w:rPr>
        <w:t>ssumption</w:t>
      </w:r>
      <w:r w:rsidR="000D5979" w:rsidRPr="00CA6E66">
        <w:rPr>
          <w:rFonts w:ascii="Times New Roman" w:hAnsi="Times New Roman" w:cs="Times New Roman"/>
          <w:b/>
          <w:i w:val="0"/>
          <w:color w:val="000000" w:themeColor="text1"/>
          <w:sz w:val="24"/>
          <w:szCs w:val="24"/>
        </w:rPr>
        <w:fldChar w:fldCharType="begin"/>
      </w:r>
      <w:r w:rsidR="000D5979" w:rsidRPr="00CA6E66">
        <w:rPr>
          <w:color w:val="000000" w:themeColor="text1"/>
        </w:rPr>
        <w:instrText xml:space="preserve"> TC "</w:instrText>
      </w:r>
      <w:bookmarkStart w:id="259" w:name="_Toc203238103"/>
      <w:r w:rsidR="000D5979" w:rsidRPr="00CA6E66">
        <w:rPr>
          <w:rFonts w:ascii="Times New Roman" w:hAnsi="Times New Roman" w:cs="Times New Roman"/>
          <w:b/>
          <w:i w:val="0"/>
          <w:color w:val="000000" w:themeColor="text1"/>
          <w:sz w:val="24"/>
          <w:szCs w:val="24"/>
        </w:rPr>
        <w:instrText>4.12.1 Test of Auto-Correlation Assumption</w:instrText>
      </w:r>
      <w:bookmarkEnd w:id="259"/>
      <w:r w:rsidR="000D5979" w:rsidRPr="00CA6E66">
        <w:rPr>
          <w:color w:val="000000" w:themeColor="text1"/>
        </w:rPr>
        <w:instrText xml:space="preserve">" \f C \l "1" </w:instrText>
      </w:r>
      <w:r w:rsidR="000D5979" w:rsidRPr="00CA6E66">
        <w:rPr>
          <w:rFonts w:ascii="Times New Roman" w:hAnsi="Times New Roman" w:cs="Times New Roman"/>
          <w:b/>
          <w:i w:val="0"/>
          <w:color w:val="000000" w:themeColor="text1"/>
          <w:sz w:val="24"/>
          <w:szCs w:val="24"/>
        </w:rPr>
        <w:fldChar w:fldCharType="end"/>
      </w:r>
    </w:p>
    <w:p w14:paraId="599493DA" w14:textId="0BB42018" w:rsidR="008003B5" w:rsidRPr="00CA6E66" w:rsidRDefault="00723299" w:rsidP="005F6319">
      <w:pPr>
        <w:spacing w:before="40" w:after="0" w:line="48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xml:space="preserve">The study </w:t>
      </w:r>
      <w:r w:rsidR="002C3539" w:rsidRPr="00CA6E66">
        <w:rPr>
          <w:rFonts w:ascii="Times New Roman" w:hAnsi="Times New Roman" w:cs="Times New Roman"/>
          <w:color w:val="000000" w:themeColor="text1"/>
          <w:sz w:val="24"/>
          <w:szCs w:val="24"/>
        </w:rPr>
        <w:t xml:space="preserve">was </w:t>
      </w:r>
      <w:r w:rsidRPr="00CA6E66">
        <w:rPr>
          <w:rFonts w:ascii="Times New Roman" w:hAnsi="Times New Roman" w:cs="Times New Roman"/>
          <w:color w:val="000000" w:themeColor="text1"/>
          <w:sz w:val="24"/>
          <w:szCs w:val="24"/>
        </w:rPr>
        <w:t xml:space="preserve">tested for auto-correlation by using Durbin-Watson. According to Field (2009), </w:t>
      </w:r>
      <w:r w:rsidR="00E62393" w:rsidRPr="00CA6E66">
        <w:rPr>
          <w:rFonts w:ascii="Times New Roman" w:hAnsi="Times New Roman" w:cs="Times New Roman"/>
          <w:color w:val="000000" w:themeColor="text1"/>
          <w:sz w:val="24"/>
          <w:szCs w:val="24"/>
        </w:rPr>
        <w:t>“</w:t>
      </w:r>
      <w:r w:rsidRPr="00CA6E66">
        <w:rPr>
          <w:rFonts w:ascii="Times New Roman" w:hAnsi="Times New Roman" w:cs="Times New Roman"/>
          <w:color w:val="000000" w:themeColor="text1"/>
          <w:sz w:val="24"/>
          <w:szCs w:val="24"/>
        </w:rPr>
        <w:t>it is expected that the Durbin-Watson values should fall within the range of 1.5 to 2.5 at this particular point</w:t>
      </w:r>
      <w:r w:rsidR="00E62393" w:rsidRPr="00CA6E66">
        <w:rPr>
          <w:rFonts w:ascii="Times New Roman" w:hAnsi="Times New Roman" w:cs="Times New Roman"/>
          <w:color w:val="000000" w:themeColor="text1"/>
          <w:sz w:val="24"/>
          <w:szCs w:val="24"/>
        </w:rPr>
        <w:t>”</w:t>
      </w:r>
      <w:r w:rsidRPr="00CA6E66">
        <w:rPr>
          <w:rFonts w:ascii="Times New Roman" w:hAnsi="Times New Roman" w:cs="Times New Roman"/>
          <w:color w:val="000000" w:themeColor="text1"/>
          <w:sz w:val="24"/>
          <w:szCs w:val="24"/>
        </w:rPr>
        <w:t>. Table 4.6 displays a Durbin-Watson value of 1.955, falling within the 1.5 &lt; d &lt; 2.5 range. This range indicate</w:t>
      </w:r>
      <w:r w:rsidR="005145A7" w:rsidRPr="00CA6E66">
        <w:rPr>
          <w:rFonts w:ascii="Times New Roman" w:hAnsi="Times New Roman" w:cs="Times New Roman"/>
          <w:color w:val="000000" w:themeColor="text1"/>
          <w:sz w:val="24"/>
          <w:szCs w:val="24"/>
        </w:rPr>
        <w:t>d</w:t>
      </w:r>
      <w:r w:rsidRPr="00CA6E66">
        <w:rPr>
          <w:rFonts w:ascii="Times New Roman" w:hAnsi="Times New Roman" w:cs="Times New Roman"/>
          <w:color w:val="000000" w:themeColor="text1"/>
          <w:sz w:val="24"/>
          <w:szCs w:val="24"/>
        </w:rPr>
        <w:t xml:space="preserve"> the absence of autocorrelation errors in the regression model</w:t>
      </w:r>
      <w:r w:rsidR="005145A7" w:rsidRPr="00CA6E66">
        <w:rPr>
          <w:rFonts w:ascii="Times New Roman" w:hAnsi="Times New Roman" w:cs="Times New Roman"/>
          <w:color w:val="000000" w:themeColor="text1"/>
          <w:sz w:val="24"/>
          <w:szCs w:val="24"/>
        </w:rPr>
        <w:t xml:space="preserve"> and</w:t>
      </w:r>
      <w:r w:rsidRPr="00CA6E66">
        <w:rPr>
          <w:rFonts w:ascii="Times New Roman" w:hAnsi="Times New Roman" w:cs="Times New Roman"/>
          <w:color w:val="000000" w:themeColor="text1"/>
          <w:sz w:val="24"/>
          <w:szCs w:val="24"/>
        </w:rPr>
        <w:t xml:space="preserve"> the </w:t>
      </w:r>
      <w:r w:rsidR="00235F36" w:rsidRPr="00CA6E66">
        <w:rPr>
          <w:rFonts w:ascii="Times New Roman" w:hAnsi="Times New Roman" w:cs="Times New Roman"/>
          <w:color w:val="000000" w:themeColor="text1"/>
          <w:sz w:val="24"/>
          <w:szCs w:val="24"/>
        </w:rPr>
        <w:t>l</w:t>
      </w:r>
      <w:r w:rsidRPr="00CA6E66">
        <w:rPr>
          <w:rFonts w:ascii="Times New Roman" w:hAnsi="Times New Roman" w:cs="Times New Roman"/>
          <w:color w:val="000000" w:themeColor="text1"/>
          <w:sz w:val="24"/>
          <w:szCs w:val="24"/>
        </w:rPr>
        <w:t>ac</w:t>
      </w:r>
      <w:r w:rsidR="00235F36" w:rsidRPr="00CA6E66">
        <w:rPr>
          <w:rFonts w:ascii="Times New Roman" w:hAnsi="Times New Roman" w:cs="Times New Roman"/>
          <w:color w:val="000000" w:themeColor="text1"/>
          <w:sz w:val="24"/>
          <w:szCs w:val="24"/>
        </w:rPr>
        <w:t>k</w:t>
      </w:r>
      <w:r w:rsidRPr="00CA6E66">
        <w:rPr>
          <w:rFonts w:ascii="Times New Roman" w:hAnsi="Times New Roman" w:cs="Times New Roman"/>
          <w:color w:val="000000" w:themeColor="text1"/>
          <w:sz w:val="24"/>
          <w:szCs w:val="24"/>
        </w:rPr>
        <w:t xml:space="preserve"> of strongly correlated variables in the overall model. Hence, the </w:t>
      </w:r>
      <w:r w:rsidR="00235F36" w:rsidRPr="00CA6E66">
        <w:rPr>
          <w:rFonts w:ascii="Times New Roman" w:hAnsi="Times New Roman" w:cs="Times New Roman"/>
          <w:color w:val="000000" w:themeColor="text1"/>
          <w:sz w:val="24"/>
          <w:szCs w:val="24"/>
        </w:rPr>
        <w:t>multiple</w:t>
      </w:r>
      <w:r w:rsidRPr="00CA6E66">
        <w:rPr>
          <w:rFonts w:ascii="Times New Roman" w:hAnsi="Times New Roman" w:cs="Times New Roman"/>
          <w:color w:val="000000" w:themeColor="text1"/>
          <w:sz w:val="24"/>
          <w:szCs w:val="24"/>
        </w:rPr>
        <w:t xml:space="preserve"> regression results were expected to be valid. </w:t>
      </w:r>
    </w:p>
    <w:p w14:paraId="48EAF8B7" w14:textId="0123032B" w:rsidR="00723299" w:rsidRPr="00CA6E66" w:rsidRDefault="00723299" w:rsidP="005F6319">
      <w:pPr>
        <w:pStyle w:val="Heading4"/>
        <w:spacing w:before="100" w:beforeAutospacing="1" w:line="480" w:lineRule="auto"/>
        <w:rPr>
          <w:rFonts w:ascii="Times New Roman" w:hAnsi="Times New Roman" w:cs="Times New Roman"/>
          <w:b/>
          <w:i w:val="0"/>
          <w:color w:val="000000" w:themeColor="text1"/>
          <w:sz w:val="24"/>
          <w:szCs w:val="24"/>
        </w:rPr>
      </w:pPr>
      <w:r w:rsidRPr="00CA6E66">
        <w:rPr>
          <w:rFonts w:ascii="Times New Roman" w:hAnsi="Times New Roman" w:cs="Times New Roman"/>
          <w:b/>
          <w:i w:val="0"/>
          <w:color w:val="000000" w:themeColor="text1"/>
          <w:sz w:val="24"/>
          <w:szCs w:val="24"/>
        </w:rPr>
        <w:t>4.</w:t>
      </w:r>
      <w:r w:rsidR="00D7249D" w:rsidRPr="00CA6E66">
        <w:rPr>
          <w:rFonts w:ascii="Times New Roman" w:hAnsi="Times New Roman" w:cs="Times New Roman"/>
          <w:b/>
          <w:i w:val="0"/>
          <w:color w:val="000000" w:themeColor="text1"/>
          <w:sz w:val="24"/>
          <w:szCs w:val="24"/>
        </w:rPr>
        <w:t>1</w:t>
      </w:r>
      <w:r w:rsidR="009705B4" w:rsidRPr="00CA6E66">
        <w:rPr>
          <w:rFonts w:ascii="Times New Roman" w:hAnsi="Times New Roman" w:cs="Times New Roman"/>
          <w:b/>
          <w:i w:val="0"/>
          <w:color w:val="000000" w:themeColor="text1"/>
          <w:sz w:val="24"/>
          <w:szCs w:val="24"/>
        </w:rPr>
        <w:t>2</w:t>
      </w:r>
      <w:r w:rsidRPr="00CA6E66">
        <w:rPr>
          <w:rFonts w:ascii="Times New Roman" w:hAnsi="Times New Roman" w:cs="Times New Roman"/>
          <w:b/>
          <w:i w:val="0"/>
          <w:color w:val="000000" w:themeColor="text1"/>
          <w:sz w:val="24"/>
          <w:szCs w:val="24"/>
        </w:rPr>
        <w:t>.2 Test of Normality Assumption</w:t>
      </w:r>
      <w:r w:rsidR="000D5979" w:rsidRPr="00CA6E66">
        <w:rPr>
          <w:rFonts w:ascii="Times New Roman" w:hAnsi="Times New Roman" w:cs="Times New Roman"/>
          <w:b/>
          <w:i w:val="0"/>
          <w:color w:val="000000" w:themeColor="text1"/>
          <w:sz w:val="24"/>
          <w:szCs w:val="24"/>
        </w:rPr>
        <w:fldChar w:fldCharType="begin"/>
      </w:r>
      <w:r w:rsidR="000D5979" w:rsidRPr="00CA6E66">
        <w:rPr>
          <w:color w:val="000000" w:themeColor="text1"/>
        </w:rPr>
        <w:instrText xml:space="preserve"> TC "</w:instrText>
      </w:r>
      <w:bookmarkStart w:id="260" w:name="_Toc203238104"/>
      <w:r w:rsidR="000D5979" w:rsidRPr="00CA6E66">
        <w:rPr>
          <w:rFonts w:ascii="Times New Roman" w:hAnsi="Times New Roman" w:cs="Times New Roman"/>
          <w:b/>
          <w:i w:val="0"/>
          <w:color w:val="000000" w:themeColor="text1"/>
          <w:sz w:val="24"/>
          <w:szCs w:val="24"/>
        </w:rPr>
        <w:instrText>4.12.2 Test of Normality Assumption</w:instrText>
      </w:r>
      <w:bookmarkEnd w:id="260"/>
      <w:r w:rsidR="000D5979" w:rsidRPr="00CA6E66">
        <w:rPr>
          <w:color w:val="000000" w:themeColor="text1"/>
        </w:rPr>
        <w:instrText xml:space="preserve">" \f C \l "1" </w:instrText>
      </w:r>
      <w:r w:rsidR="000D5979" w:rsidRPr="00CA6E66">
        <w:rPr>
          <w:rFonts w:ascii="Times New Roman" w:hAnsi="Times New Roman" w:cs="Times New Roman"/>
          <w:b/>
          <w:i w:val="0"/>
          <w:color w:val="000000" w:themeColor="text1"/>
          <w:sz w:val="24"/>
          <w:szCs w:val="24"/>
        </w:rPr>
        <w:fldChar w:fldCharType="end"/>
      </w:r>
      <w:r w:rsidRPr="00CA6E66">
        <w:rPr>
          <w:rFonts w:ascii="Times New Roman" w:hAnsi="Times New Roman" w:cs="Times New Roman"/>
          <w:b/>
          <w:i w:val="0"/>
          <w:color w:val="000000" w:themeColor="text1"/>
          <w:sz w:val="24"/>
          <w:szCs w:val="24"/>
        </w:rPr>
        <w:t xml:space="preserve"> </w:t>
      </w:r>
    </w:p>
    <w:p w14:paraId="7954539A" w14:textId="7EC022DA" w:rsidR="00446424" w:rsidRDefault="006B6195" w:rsidP="005F6319">
      <w:pPr>
        <w:spacing w:before="40" w:after="0" w:line="480" w:lineRule="auto"/>
        <w:jc w:val="both"/>
        <w:rPr>
          <w:rFonts w:ascii="Times New Roman" w:hAnsi="Times New Roman" w:cs="Times New Roman"/>
          <w:bCs/>
          <w:color w:val="000000" w:themeColor="text1"/>
          <w:sz w:val="24"/>
          <w:szCs w:val="24"/>
        </w:rPr>
      </w:pPr>
      <w:bookmarkStart w:id="261" w:name="_Toc98234513"/>
      <w:r w:rsidRPr="00CA6E66">
        <w:rPr>
          <w:rFonts w:ascii="Times New Roman" w:hAnsi="Times New Roman" w:cs="Times New Roman"/>
          <w:bCs/>
          <w:color w:val="000000" w:themeColor="text1"/>
          <w:sz w:val="24"/>
          <w:szCs w:val="24"/>
        </w:rPr>
        <w:t xml:space="preserve">It </w:t>
      </w:r>
      <w:r w:rsidR="00435734" w:rsidRPr="00CA6E66">
        <w:rPr>
          <w:rFonts w:ascii="Times New Roman" w:hAnsi="Times New Roman" w:cs="Times New Roman"/>
          <w:bCs/>
          <w:color w:val="000000" w:themeColor="text1"/>
          <w:sz w:val="24"/>
          <w:szCs w:val="24"/>
        </w:rPr>
        <w:t>wa</w:t>
      </w:r>
      <w:r w:rsidRPr="00CA6E66">
        <w:rPr>
          <w:rFonts w:ascii="Times New Roman" w:hAnsi="Times New Roman" w:cs="Times New Roman"/>
          <w:bCs/>
          <w:color w:val="000000" w:themeColor="text1"/>
          <w:sz w:val="24"/>
          <w:szCs w:val="24"/>
        </w:rPr>
        <w:t>s essential to evaluate this regression assumption, as the normal distribution of regression residuals is crucial for drawing valid inferences from a regression model. Without this assumption being met, the reliability of the model’s predictions and statistical significance could be compromised.</w:t>
      </w:r>
      <w:r w:rsidR="00723299" w:rsidRPr="00CA6E66">
        <w:rPr>
          <w:rFonts w:ascii="Times New Roman" w:hAnsi="Times New Roman" w:cs="Times New Roman"/>
          <w:bCs/>
          <w:color w:val="000000" w:themeColor="text1"/>
          <w:sz w:val="24"/>
          <w:szCs w:val="24"/>
        </w:rPr>
        <w:t xml:space="preserve"> The normality statistics were assessed through the application of skewness and kurtosis tests. According to Field (2009), </w:t>
      </w:r>
      <w:r w:rsidR="001F71D4" w:rsidRPr="00CA6E66">
        <w:rPr>
          <w:rFonts w:ascii="Times New Roman" w:hAnsi="Times New Roman" w:cs="Times New Roman"/>
          <w:bCs/>
          <w:color w:val="000000" w:themeColor="text1"/>
          <w:sz w:val="24"/>
          <w:szCs w:val="24"/>
        </w:rPr>
        <w:t>“</w:t>
      </w:r>
      <w:r w:rsidR="00723299" w:rsidRPr="00CA6E66">
        <w:rPr>
          <w:rFonts w:ascii="Times New Roman" w:hAnsi="Times New Roman" w:cs="Times New Roman"/>
          <w:bCs/>
          <w:color w:val="000000" w:themeColor="text1"/>
          <w:sz w:val="24"/>
          <w:szCs w:val="24"/>
        </w:rPr>
        <w:t xml:space="preserve">if </w:t>
      </w:r>
      <w:r w:rsidR="00723299" w:rsidRPr="00CA6E66">
        <w:rPr>
          <w:rFonts w:ascii="Times New Roman" w:hAnsi="Times New Roman" w:cs="Times New Roman"/>
          <w:bCs/>
          <w:color w:val="000000" w:themeColor="text1"/>
          <w:sz w:val="24"/>
          <w:szCs w:val="24"/>
        </w:rPr>
        <w:lastRenderedPageBreak/>
        <w:t xml:space="preserve">skewness and kurtosis values fall between the </w:t>
      </w:r>
      <w:proofErr w:type="gramStart"/>
      <w:r w:rsidR="00723299" w:rsidRPr="00CA6E66">
        <w:rPr>
          <w:rFonts w:ascii="Times New Roman" w:hAnsi="Times New Roman" w:cs="Times New Roman"/>
          <w:bCs/>
          <w:color w:val="000000" w:themeColor="text1"/>
          <w:sz w:val="24"/>
          <w:szCs w:val="24"/>
        </w:rPr>
        <w:t>range</w:t>
      </w:r>
      <w:proofErr w:type="gramEnd"/>
      <w:r w:rsidR="00723299" w:rsidRPr="00CA6E66">
        <w:rPr>
          <w:rFonts w:ascii="Times New Roman" w:hAnsi="Times New Roman" w:cs="Times New Roman"/>
          <w:bCs/>
          <w:color w:val="000000" w:themeColor="text1"/>
          <w:sz w:val="24"/>
          <w:szCs w:val="24"/>
        </w:rPr>
        <w:t xml:space="preserve"> of -2 to +2, the data can be regarded to follow a normal distribution, which is deemed suitable for interpretation</w:t>
      </w:r>
      <w:r w:rsidR="001F71D4" w:rsidRPr="00CA6E66">
        <w:rPr>
          <w:rFonts w:ascii="Times New Roman" w:hAnsi="Times New Roman" w:cs="Times New Roman"/>
          <w:bCs/>
          <w:color w:val="000000" w:themeColor="text1"/>
          <w:sz w:val="24"/>
          <w:szCs w:val="24"/>
        </w:rPr>
        <w:t>”</w:t>
      </w:r>
      <w:r w:rsidR="00723299" w:rsidRPr="00CA6E66">
        <w:rPr>
          <w:rFonts w:ascii="Times New Roman" w:hAnsi="Times New Roman" w:cs="Times New Roman"/>
          <w:bCs/>
          <w:color w:val="000000" w:themeColor="text1"/>
          <w:sz w:val="24"/>
          <w:szCs w:val="24"/>
        </w:rPr>
        <w:t xml:space="preserve">. The data </w:t>
      </w:r>
      <w:r w:rsidR="00AB00FF" w:rsidRPr="00CA6E66">
        <w:rPr>
          <w:rFonts w:ascii="Times New Roman" w:hAnsi="Times New Roman" w:cs="Times New Roman"/>
          <w:bCs/>
          <w:color w:val="000000" w:themeColor="text1"/>
          <w:sz w:val="24"/>
          <w:szCs w:val="24"/>
        </w:rPr>
        <w:t>found</w:t>
      </w:r>
      <w:r w:rsidR="00723299" w:rsidRPr="00CA6E66">
        <w:rPr>
          <w:rFonts w:ascii="Times New Roman" w:hAnsi="Times New Roman" w:cs="Times New Roman"/>
          <w:bCs/>
          <w:color w:val="000000" w:themeColor="text1"/>
          <w:sz w:val="24"/>
          <w:szCs w:val="24"/>
        </w:rPr>
        <w:t xml:space="preserve"> in Table 4.7 </w:t>
      </w:r>
      <w:r w:rsidR="00AB00FF" w:rsidRPr="00CA6E66">
        <w:rPr>
          <w:rFonts w:ascii="Times New Roman" w:hAnsi="Times New Roman" w:cs="Times New Roman"/>
          <w:bCs/>
          <w:color w:val="000000" w:themeColor="text1"/>
          <w:sz w:val="24"/>
          <w:szCs w:val="24"/>
        </w:rPr>
        <w:t>shows</w:t>
      </w:r>
      <w:r w:rsidR="00723299" w:rsidRPr="00CA6E66">
        <w:rPr>
          <w:rFonts w:ascii="Times New Roman" w:hAnsi="Times New Roman" w:cs="Times New Roman"/>
          <w:bCs/>
          <w:color w:val="000000" w:themeColor="text1"/>
          <w:sz w:val="24"/>
          <w:szCs w:val="24"/>
        </w:rPr>
        <w:t xml:space="preserve"> that the residuals have a normal distribution. Consequently, the researcher could draw a reasonable inference </w:t>
      </w:r>
      <w:r w:rsidR="00F82ADF" w:rsidRPr="00CA6E66">
        <w:rPr>
          <w:rFonts w:ascii="Times New Roman" w:hAnsi="Times New Roman" w:cs="Times New Roman"/>
          <w:bCs/>
          <w:color w:val="000000" w:themeColor="text1"/>
          <w:sz w:val="24"/>
          <w:szCs w:val="24"/>
        </w:rPr>
        <w:t>utilizing</w:t>
      </w:r>
      <w:r w:rsidR="00723299" w:rsidRPr="00CA6E66">
        <w:rPr>
          <w:rFonts w:ascii="Times New Roman" w:hAnsi="Times New Roman" w:cs="Times New Roman"/>
          <w:bCs/>
          <w:color w:val="000000" w:themeColor="text1"/>
          <w:sz w:val="24"/>
          <w:szCs w:val="24"/>
        </w:rPr>
        <w:t xml:space="preserve"> the regression model</w:t>
      </w:r>
      <w:r w:rsidR="00F665DC" w:rsidRPr="00CA6E66">
        <w:rPr>
          <w:rFonts w:ascii="Times New Roman" w:hAnsi="Times New Roman" w:cs="Times New Roman"/>
          <w:bCs/>
          <w:color w:val="000000" w:themeColor="text1"/>
          <w:sz w:val="24"/>
          <w:szCs w:val="24"/>
        </w:rPr>
        <w:t xml:space="preserve"> (See Table 4.7)</w:t>
      </w:r>
      <w:r w:rsidR="00723299" w:rsidRPr="00CA6E66">
        <w:rPr>
          <w:rFonts w:ascii="Times New Roman" w:hAnsi="Times New Roman" w:cs="Times New Roman"/>
          <w:bCs/>
          <w:color w:val="000000" w:themeColor="text1"/>
          <w:sz w:val="24"/>
          <w:szCs w:val="24"/>
        </w:rPr>
        <w:t>.</w:t>
      </w:r>
      <w:bookmarkEnd w:id="261"/>
    </w:p>
    <w:p w14:paraId="5657A20F" w14:textId="77777777" w:rsidR="003C4540" w:rsidRPr="00CA6E66" w:rsidRDefault="003C4540" w:rsidP="005F6319">
      <w:pPr>
        <w:spacing w:before="40" w:after="0" w:line="480" w:lineRule="auto"/>
        <w:jc w:val="both"/>
        <w:rPr>
          <w:rFonts w:ascii="Times New Roman" w:hAnsi="Times New Roman" w:cs="Times New Roman"/>
          <w:bCs/>
          <w:color w:val="000000" w:themeColor="text1"/>
          <w:sz w:val="24"/>
          <w:szCs w:val="24"/>
        </w:rPr>
      </w:pPr>
    </w:p>
    <w:p w14:paraId="331833F5" w14:textId="5D45E178" w:rsidR="00446424" w:rsidRPr="00CA6E66" w:rsidRDefault="008D06D9" w:rsidP="005F6319">
      <w:pPr>
        <w:pStyle w:val="Caption"/>
        <w:jc w:val="left"/>
        <w:rPr>
          <w:bCs/>
          <w:color w:val="000000" w:themeColor="text1"/>
        </w:rPr>
      </w:pPr>
      <w:bookmarkStart w:id="262" w:name="_Toc181817568"/>
      <w:r w:rsidRPr="00CA6E66">
        <w:rPr>
          <w:color w:val="000000" w:themeColor="text1"/>
        </w:rPr>
        <w:t>Table 4.</w:t>
      </w:r>
      <w:r w:rsidR="00FC4310" w:rsidRPr="00CA6E66">
        <w:rPr>
          <w:color w:val="000000" w:themeColor="text1"/>
        </w:rPr>
        <w:t>10</w:t>
      </w:r>
      <w:r w:rsidR="009705B4" w:rsidRPr="00CA6E66">
        <w:rPr>
          <w:noProof/>
          <w:color w:val="000000" w:themeColor="text1"/>
        </w:rPr>
        <w:t>:</w:t>
      </w:r>
      <w:r w:rsidR="009705B4" w:rsidRPr="00CA6E66">
        <w:rPr>
          <w:b w:val="0"/>
          <w:bCs/>
          <w:color w:val="000000" w:themeColor="text1"/>
        </w:rPr>
        <w:t xml:space="preserve"> </w:t>
      </w:r>
      <w:r w:rsidRPr="00CA6E66">
        <w:rPr>
          <w:bCs/>
          <w:color w:val="000000" w:themeColor="text1"/>
        </w:rPr>
        <w:t xml:space="preserve">Test for </w:t>
      </w:r>
      <w:r w:rsidR="000D5979" w:rsidRPr="00CA6E66">
        <w:rPr>
          <w:bCs/>
          <w:color w:val="000000" w:themeColor="text1"/>
        </w:rPr>
        <w:t>Normal Distribution</w:t>
      </w:r>
      <w:bookmarkEnd w:id="262"/>
      <w:r w:rsidR="00FC4310" w:rsidRPr="00CA6E66">
        <w:rPr>
          <w:bCs/>
          <w:color w:val="000000" w:themeColor="text1"/>
        </w:rPr>
        <w:fldChar w:fldCharType="begin"/>
      </w:r>
      <w:r w:rsidR="00FC4310" w:rsidRPr="00CA6E66">
        <w:rPr>
          <w:color w:val="000000" w:themeColor="text1"/>
        </w:rPr>
        <w:instrText xml:space="preserve"> TC "</w:instrText>
      </w:r>
      <w:bookmarkStart w:id="263" w:name="_Toc203238281"/>
      <w:r w:rsidR="00FC4310" w:rsidRPr="00CA6E66">
        <w:rPr>
          <w:color w:val="000000" w:themeColor="text1"/>
        </w:rPr>
        <w:instrText>Table 4.10</w:instrText>
      </w:r>
      <w:r w:rsidR="00FC4310" w:rsidRPr="00CA6E66">
        <w:rPr>
          <w:noProof/>
          <w:color w:val="000000" w:themeColor="text1"/>
        </w:rPr>
        <w:instrText>:</w:instrText>
      </w:r>
      <w:r w:rsidR="00FC4310" w:rsidRPr="00CA6E66">
        <w:rPr>
          <w:b w:val="0"/>
          <w:bCs/>
          <w:color w:val="000000" w:themeColor="text1"/>
        </w:rPr>
        <w:instrText xml:space="preserve"> </w:instrText>
      </w:r>
      <w:r w:rsidR="00FC4310" w:rsidRPr="00CA6E66">
        <w:rPr>
          <w:bCs/>
          <w:color w:val="000000" w:themeColor="text1"/>
        </w:rPr>
        <w:instrText>Test for Normal Distribution</w:instrText>
      </w:r>
      <w:bookmarkEnd w:id="263"/>
      <w:r w:rsidR="00FC4310" w:rsidRPr="00CA6E66">
        <w:rPr>
          <w:color w:val="000000" w:themeColor="text1"/>
        </w:rPr>
        <w:instrText xml:space="preserve">" \f T \l "1" </w:instrText>
      </w:r>
      <w:r w:rsidR="00FC4310" w:rsidRPr="00CA6E66">
        <w:rPr>
          <w:bCs/>
          <w:color w:val="000000" w:themeColor="text1"/>
        </w:rPr>
        <w:fldChar w:fldCharType="end"/>
      </w:r>
    </w:p>
    <w:tbl>
      <w:tblPr>
        <w:tblW w:w="8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77"/>
        <w:gridCol w:w="1153"/>
        <w:gridCol w:w="1152"/>
        <w:gridCol w:w="1206"/>
        <w:gridCol w:w="1152"/>
        <w:gridCol w:w="1206"/>
      </w:tblGrid>
      <w:tr w:rsidR="003C4540" w:rsidRPr="003C4540" w14:paraId="30565F89" w14:textId="77777777" w:rsidTr="003C4540">
        <w:trPr>
          <w:cantSplit/>
          <w:trHeight w:val="309"/>
        </w:trPr>
        <w:tc>
          <w:tcPr>
            <w:tcW w:w="2377" w:type="dxa"/>
            <w:vMerge w:val="restart"/>
            <w:shd w:val="clear" w:color="auto" w:fill="F2F2F2" w:themeFill="background1" w:themeFillShade="F2"/>
          </w:tcPr>
          <w:p w14:paraId="428DFEF8" w14:textId="77777777" w:rsidR="00723299" w:rsidRPr="003C4540" w:rsidRDefault="00723299" w:rsidP="003C4540">
            <w:pPr>
              <w:autoSpaceDE w:val="0"/>
              <w:autoSpaceDN w:val="0"/>
              <w:adjustRightInd w:val="0"/>
              <w:spacing w:after="0" w:line="240" w:lineRule="auto"/>
              <w:ind w:left="60" w:right="60"/>
              <w:rPr>
                <w:rFonts w:ascii="Times New Roman" w:hAnsi="Times New Roman" w:cs="Times New Roman"/>
                <w:b/>
                <w:color w:val="000000" w:themeColor="text1"/>
                <w:sz w:val="24"/>
                <w:szCs w:val="24"/>
              </w:rPr>
            </w:pPr>
          </w:p>
        </w:tc>
        <w:tc>
          <w:tcPr>
            <w:tcW w:w="1153" w:type="dxa"/>
            <w:shd w:val="clear" w:color="auto" w:fill="F2F2F2" w:themeFill="background1" w:themeFillShade="F2"/>
          </w:tcPr>
          <w:p w14:paraId="5C7B3613" w14:textId="77777777" w:rsidR="00723299" w:rsidRPr="003C4540" w:rsidRDefault="00723299" w:rsidP="003C4540">
            <w:pPr>
              <w:autoSpaceDE w:val="0"/>
              <w:autoSpaceDN w:val="0"/>
              <w:adjustRightInd w:val="0"/>
              <w:spacing w:after="0" w:line="240" w:lineRule="auto"/>
              <w:ind w:left="60" w:right="60"/>
              <w:jc w:val="center"/>
              <w:rPr>
                <w:rFonts w:ascii="Times New Roman" w:hAnsi="Times New Roman" w:cs="Times New Roman"/>
                <w:b/>
                <w:color w:val="000000" w:themeColor="text1"/>
                <w:sz w:val="24"/>
                <w:szCs w:val="24"/>
              </w:rPr>
            </w:pPr>
            <w:r w:rsidRPr="003C4540">
              <w:rPr>
                <w:rFonts w:ascii="Times New Roman" w:hAnsi="Times New Roman" w:cs="Times New Roman"/>
                <w:b/>
                <w:color w:val="000000" w:themeColor="text1"/>
                <w:sz w:val="24"/>
                <w:szCs w:val="24"/>
              </w:rPr>
              <w:t>N</w:t>
            </w:r>
          </w:p>
        </w:tc>
        <w:tc>
          <w:tcPr>
            <w:tcW w:w="2358" w:type="dxa"/>
            <w:gridSpan w:val="2"/>
            <w:shd w:val="clear" w:color="auto" w:fill="F2F2F2" w:themeFill="background1" w:themeFillShade="F2"/>
          </w:tcPr>
          <w:p w14:paraId="7DD669C4" w14:textId="77777777" w:rsidR="00723299" w:rsidRPr="003C4540" w:rsidRDefault="00723299" w:rsidP="003C4540">
            <w:pPr>
              <w:autoSpaceDE w:val="0"/>
              <w:autoSpaceDN w:val="0"/>
              <w:adjustRightInd w:val="0"/>
              <w:spacing w:after="0" w:line="240" w:lineRule="auto"/>
              <w:ind w:left="60" w:right="60"/>
              <w:jc w:val="center"/>
              <w:rPr>
                <w:rFonts w:ascii="Times New Roman" w:hAnsi="Times New Roman" w:cs="Times New Roman"/>
                <w:b/>
                <w:color w:val="000000" w:themeColor="text1"/>
                <w:sz w:val="24"/>
                <w:szCs w:val="24"/>
              </w:rPr>
            </w:pPr>
            <w:r w:rsidRPr="003C4540">
              <w:rPr>
                <w:rFonts w:ascii="Times New Roman" w:hAnsi="Times New Roman" w:cs="Times New Roman"/>
                <w:b/>
                <w:color w:val="000000" w:themeColor="text1"/>
                <w:sz w:val="24"/>
                <w:szCs w:val="24"/>
              </w:rPr>
              <w:t>Skewness</w:t>
            </w:r>
          </w:p>
        </w:tc>
        <w:tc>
          <w:tcPr>
            <w:tcW w:w="2358" w:type="dxa"/>
            <w:gridSpan w:val="2"/>
            <w:shd w:val="clear" w:color="auto" w:fill="F2F2F2" w:themeFill="background1" w:themeFillShade="F2"/>
          </w:tcPr>
          <w:p w14:paraId="25A46F81" w14:textId="77777777" w:rsidR="00723299" w:rsidRPr="003C4540" w:rsidRDefault="00723299" w:rsidP="003C4540">
            <w:pPr>
              <w:autoSpaceDE w:val="0"/>
              <w:autoSpaceDN w:val="0"/>
              <w:adjustRightInd w:val="0"/>
              <w:spacing w:after="0" w:line="240" w:lineRule="auto"/>
              <w:ind w:left="60" w:right="60"/>
              <w:jc w:val="center"/>
              <w:rPr>
                <w:rFonts w:ascii="Times New Roman" w:hAnsi="Times New Roman" w:cs="Times New Roman"/>
                <w:b/>
                <w:color w:val="000000" w:themeColor="text1"/>
                <w:sz w:val="24"/>
                <w:szCs w:val="24"/>
              </w:rPr>
            </w:pPr>
            <w:r w:rsidRPr="003C4540">
              <w:rPr>
                <w:rFonts w:ascii="Times New Roman" w:hAnsi="Times New Roman" w:cs="Times New Roman"/>
                <w:b/>
                <w:color w:val="000000" w:themeColor="text1"/>
                <w:sz w:val="24"/>
                <w:szCs w:val="24"/>
              </w:rPr>
              <w:t>Kurtosis</w:t>
            </w:r>
          </w:p>
        </w:tc>
      </w:tr>
      <w:tr w:rsidR="003C4540" w:rsidRPr="003C4540" w14:paraId="03C42FC2" w14:textId="77777777" w:rsidTr="003C4540">
        <w:trPr>
          <w:cantSplit/>
          <w:trHeight w:val="321"/>
        </w:trPr>
        <w:tc>
          <w:tcPr>
            <w:tcW w:w="2377" w:type="dxa"/>
            <w:vMerge/>
            <w:shd w:val="clear" w:color="auto" w:fill="F2F2F2" w:themeFill="background1" w:themeFillShade="F2"/>
          </w:tcPr>
          <w:p w14:paraId="7C9BE308" w14:textId="77777777" w:rsidR="00723299" w:rsidRPr="003C4540" w:rsidRDefault="00723299" w:rsidP="003C4540">
            <w:pPr>
              <w:autoSpaceDE w:val="0"/>
              <w:autoSpaceDN w:val="0"/>
              <w:adjustRightInd w:val="0"/>
              <w:spacing w:after="0" w:line="240" w:lineRule="auto"/>
              <w:rPr>
                <w:rFonts w:ascii="Times New Roman" w:hAnsi="Times New Roman" w:cs="Times New Roman"/>
                <w:b/>
                <w:color w:val="000000" w:themeColor="text1"/>
                <w:sz w:val="24"/>
                <w:szCs w:val="24"/>
              </w:rPr>
            </w:pPr>
          </w:p>
        </w:tc>
        <w:tc>
          <w:tcPr>
            <w:tcW w:w="1153" w:type="dxa"/>
            <w:shd w:val="clear" w:color="auto" w:fill="F2F2F2" w:themeFill="background1" w:themeFillShade="F2"/>
          </w:tcPr>
          <w:p w14:paraId="0361A910" w14:textId="77777777" w:rsidR="00723299" w:rsidRPr="003C4540" w:rsidRDefault="00723299" w:rsidP="003C4540">
            <w:pPr>
              <w:autoSpaceDE w:val="0"/>
              <w:autoSpaceDN w:val="0"/>
              <w:adjustRightInd w:val="0"/>
              <w:spacing w:after="0" w:line="240" w:lineRule="auto"/>
              <w:ind w:left="60" w:right="60"/>
              <w:jc w:val="center"/>
              <w:rPr>
                <w:rFonts w:ascii="Times New Roman" w:hAnsi="Times New Roman" w:cs="Times New Roman"/>
                <w:b/>
                <w:color w:val="000000" w:themeColor="text1"/>
                <w:sz w:val="24"/>
                <w:szCs w:val="24"/>
              </w:rPr>
            </w:pPr>
            <w:r w:rsidRPr="003C4540">
              <w:rPr>
                <w:rFonts w:ascii="Times New Roman" w:hAnsi="Times New Roman" w:cs="Times New Roman"/>
                <w:b/>
                <w:color w:val="000000" w:themeColor="text1"/>
                <w:sz w:val="24"/>
                <w:szCs w:val="24"/>
              </w:rPr>
              <w:t>Statistic</w:t>
            </w:r>
          </w:p>
        </w:tc>
        <w:tc>
          <w:tcPr>
            <w:tcW w:w="1152" w:type="dxa"/>
            <w:shd w:val="clear" w:color="auto" w:fill="F2F2F2" w:themeFill="background1" w:themeFillShade="F2"/>
          </w:tcPr>
          <w:p w14:paraId="549F87BA" w14:textId="77777777" w:rsidR="00723299" w:rsidRPr="003C4540" w:rsidRDefault="00723299" w:rsidP="003C4540">
            <w:pPr>
              <w:autoSpaceDE w:val="0"/>
              <w:autoSpaceDN w:val="0"/>
              <w:adjustRightInd w:val="0"/>
              <w:spacing w:after="0" w:line="240" w:lineRule="auto"/>
              <w:ind w:left="60" w:right="60"/>
              <w:jc w:val="center"/>
              <w:rPr>
                <w:rFonts w:ascii="Times New Roman" w:hAnsi="Times New Roman" w:cs="Times New Roman"/>
                <w:b/>
                <w:color w:val="000000" w:themeColor="text1"/>
                <w:sz w:val="24"/>
                <w:szCs w:val="24"/>
              </w:rPr>
            </w:pPr>
            <w:r w:rsidRPr="003C4540">
              <w:rPr>
                <w:rFonts w:ascii="Times New Roman" w:hAnsi="Times New Roman" w:cs="Times New Roman"/>
                <w:b/>
                <w:color w:val="000000" w:themeColor="text1"/>
                <w:sz w:val="24"/>
                <w:szCs w:val="24"/>
              </w:rPr>
              <w:t>Statistic</w:t>
            </w:r>
          </w:p>
        </w:tc>
        <w:tc>
          <w:tcPr>
            <w:tcW w:w="1206" w:type="dxa"/>
            <w:shd w:val="clear" w:color="auto" w:fill="F2F2F2" w:themeFill="background1" w:themeFillShade="F2"/>
          </w:tcPr>
          <w:p w14:paraId="0726DE43" w14:textId="77777777" w:rsidR="00723299" w:rsidRPr="003C4540" w:rsidRDefault="00723299" w:rsidP="003C4540">
            <w:pPr>
              <w:autoSpaceDE w:val="0"/>
              <w:autoSpaceDN w:val="0"/>
              <w:adjustRightInd w:val="0"/>
              <w:spacing w:after="0" w:line="240" w:lineRule="auto"/>
              <w:ind w:left="60" w:right="60"/>
              <w:jc w:val="center"/>
              <w:rPr>
                <w:rFonts w:ascii="Times New Roman" w:hAnsi="Times New Roman" w:cs="Times New Roman"/>
                <w:b/>
                <w:color w:val="000000" w:themeColor="text1"/>
                <w:sz w:val="24"/>
                <w:szCs w:val="24"/>
              </w:rPr>
            </w:pPr>
            <w:r w:rsidRPr="003C4540">
              <w:rPr>
                <w:rFonts w:ascii="Times New Roman" w:hAnsi="Times New Roman" w:cs="Times New Roman"/>
                <w:b/>
                <w:color w:val="000000" w:themeColor="text1"/>
                <w:sz w:val="24"/>
                <w:szCs w:val="24"/>
              </w:rPr>
              <w:t>Std. Error</w:t>
            </w:r>
          </w:p>
        </w:tc>
        <w:tc>
          <w:tcPr>
            <w:tcW w:w="1152" w:type="dxa"/>
            <w:shd w:val="clear" w:color="auto" w:fill="F2F2F2" w:themeFill="background1" w:themeFillShade="F2"/>
          </w:tcPr>
          <w:p w14:paraId="79297532" w14:textId="77777777" w:rsidR="00723299" w:rsidRPr="003C4540" w:rsidRDefault="00723299" w:rsidP="003C4540">
            <w:pPr>
              <w:autoSpaceDE w:val="0"/>
              <w:autoSpaceDN w:val="0"/>
              <w:adjustRightInd w:val="0"/>
              <w:spacing w:after="0" w:line="240" w:lineRule="auto"/>
              <w:ind w:left="60" w:right="60"/>
              <w:jc w:val="center"/>
              <w:rPr>
                <w:rFonts w:ascii="Times New Roman" w:hAnsi="Times New Roman" w:cs="Times New Roman"/>
                <w:b/>
                <w:color w:val="000000" w:themeColor="text1"/>
                <w:sz w:val="24"/>
                <w:szCs w:val="24"/>
              </w:rPr>
            </w:pPr>
            <w:r w:rsidRPr="003C4540">
              <w:rPr>
                <w:rFonts w:ascii="Times New Roman" w:hAnsi="Times New Roman" w:cs="Times New Roman"/>
                <w:b/>
                <w:color w:val="000000" w:themeColor="text1"/>
                <w:sz w:val="24"/>
                <w:szCs w:val="24"/>
              </w:rPr>
              <w:t>Statistic</w:t>
            </w:r>
          </w:p>
        </w:tc>
        <w:tc>
          <w:tcPr>
            <w:tcW w:w="1206" w:type="dxa"/>
            <w:shd w:val="clear" w:color="auto" w:fill="F2F2F2" w:themeFill="background1" w:themeFillShade="F2"/>
          </w:tcPr>
          <w:p w14:paraId="4681FC98" w14:textId="77777777" w:rsidR="00723299" w:rsidRPr="003C4540" w:rsidRDefault="00723299" w:rsidP="003C4540">
            <w:pPr>
              <w:autoSpaceDE w:val="0"/>
              <w:autoSpaceDN w:val="0"/>
              <w:adjustRightInd w:val="0"/>
              <w:spacing w:after="0" w:line="240" w:lineRule="auto"/>
              <w:ind w:left="60" w:right="60"/>
              <w:jc w:val="center"/>
              <w:rPr>
                <w:rFonts w:ascii="Times New Roman" w:hAnsi="Times New Roman" w:cs="Times New Roman"/>
                <w:b/>
                <w:color w:val="000000" w:themeColor="text1"/>
                <w:sz w:val="24"/>
                <w:szCs w:val="24"/>
              </w:rPr>
            </w:pPr>
            <w:r w:rsidRPr="003C4540">
              <w:rPr>
                <w:rFonts w:ascii="Times New Roman" w:hAnsi="Times New Roman" w:cs="Times New Roman"/>
                <w:b/>
                <w:color w:val="000000" w:themeColor="text1"/>
                <w:sz w:val="24"/>
                <w:szCs w:val="24"/>
              </w:rPr>
              <w:t>Std. Error</w:t>
            </w:r>
          </w:p>
        </w:tc>
      </w:tr>
      <w:tr w:rsidR="003C4540" w:rsidRPr="003C4540" w14:paraId="1DEA3BC3" w14:textId="77777777" w:rsidTr="003C4540">
        <w:trPr>
          <w:cantSplit/>
          <w:trHeight w:val="309"/>
        </w:trPr>
        <w:tc>
          <w:tcPr>
            <w:tcW w:w="2377" w:type="dxa"/>
            <w:shd w:val="clear" w:color="auto" w:fill="FFFFFF"/>
            <w:vAlign w:val="center"/>
          </w:tcPr>
          <w:p w14:paraId="1868E578" w14:textId="77777777" w:rsidR="00723299" w:rsidRPr="003C4540" w:rsidRDefault="00723299" w:rsidP="003C454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3C4540">
              <w:rPr>
                <w:rFonts w:ascii="Times New Roman" w:hAnsi="Times New Roman" w:cs="Times New Roman"/>
                <w:color w:val="000000" w:themeColor="text1"/>
                <w:sz w:val="24"/>
                <w:szCs w:val="24"/>
              </w:rPr>
              <w:t>Reliability</w:t>
            </w:r>
          </w:p>
        </w:tc>
        <w:tc>
          <w:tcPr>
            <w:tcW w:w="1153" w:type="dxa"/>
            <w:shd w:val="clear" w:color="auto" w:fill="FFFFFF"/>
            <w:vAlign w:val="center"/>
          </w:tcPr>
          <w:p w14:paraId="0B37E4B8" w14:textId="77777777" w:rsidR="00723299" w:rsidRPr="003C4540" w:rsidRDefault="00723299" w:rsidP="003C4540">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3C4540">
              <w:rPr>
                <w:rFonts w:ascii="Times New Roman" w:hAnsi="Times New Roman" w:cs="Times New Roman"/>
                <w:color w:val="000000" w:themeColor="text1"/>
                <w:sz w:val="24"/>
                <w:szCs w:val="24"/>
              </w:rPr>
              <w:t>91</w:t>
            </w:r>
          </w:p>
        </w:tc>
        <w:tc>
          <w:tcPr>
            <w:tcW w:w="1152" w:type="dxa"/>
            <w:shd w:val="clear" w:color="auto" w:fill="FFFFFF"/>
            <w:vAlign w:val="center"/>
          </w:tcPr>
          <w:p w14:paraId="7A4E1C31" w14:textId="77777777" w:rsidR="00723299" w:rsidRPr="003C4540" w:rsidRDefault="00723299" w:rsidP="003C4540">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3C4540">
              <w:rPr>
                <w:rFonts w:ascii="Times New Roman" w:hAnsi="Times New Roman" w:cs="Times New Roman"/>
                <w:color w:val="000000" w:themeColor="text1"/>
                <w:sz w:val="24"/>
                <w:szCs w:val="24"/>
              </w:rPr>
              <w:t>-1.069</w:t>
            </w:r>
          </w:p>
        </w:tc>
        <w:tc>
          <w:tcPr>
            <w:tcW w:w="1206" w:type="dxa"/>
            <w:shd w:val="clear" w:color="auto" w:fill="FFFFFF"/>
            <w:vAlign w:val="center"/>
          </w:tcPr>
          <w:p w14:paraId="219C6A3B" w14:textId="77777777" w:rsidR="00723299" w:rsidRPr="003C4540" w:rsidRDefault="00723299" w:rsidP="003C4540">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3C4540">
              <w:rPr>
                <w:rFonts w:ascii="Times New Roman" w:hAnsi="Times New Roman" w:cs="Times New Roman"/>
                <w:color w:val="000000" w:themeColor="text1"/>
                <w:sz w:val="24"/>
                <w:szCs w:val="24"/>
              </w:rPr>
              <w:t>.253</w:t>
            </w:r>
          </w:p>
        </w:tc>
        <w:tc>
          <w:tcPr>
            <w:tcW w:w="1152" w:type="dxa"/>
            <w:shd w:val="clear" w:color="auto" w:fill="FFFFFF"/>
            <w:vAlign w:val="center"/>
          </w:tcPr>
          <w:p w14:paraId="08A4189A" w14:textId="77777777" w:rsidR="00723299" w:rsidRPr="003C4540" w:rsidRDefault="00723299" w:rsidP="003C4540">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3C4540">
              <w:rPr>
                <w:rFonts w:ascii="Times New Roman" w:hAnsi="Times New Roman" w:cs="Times New Roman"/>
                <w:color w:val="000000" w:themeColor="text1"/>
                <w:sz w:val="24"/>
                <w:szCs w:val="24"/>
              </w:rPr>
              <w:t>1.165</w:t>
            </w:r>
          </w:p>
        </w:tc>
        <w:tc>
          <w:tcPr>
            <w:tcW w:w="1206" w:type="dxa"/>
            <w:shd w:val="clear" w:color="auto" w:fill="FFFFFF"/>
            <w:vAlign w:val="center"/>
          </w:tcPr>
          <w:p w14:paraId="1A508425" w14:textId="77777777" w:rsidR="00723299" w:rsidRPr="003C4540" w:rsidRDefault="00723299" w:rsidP="003C4540">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3C4540">
              <w:rPr>
                <w:rFonts w:ascii="Times New Roman" w:hAnsi="Times New Roman" w:cs="Times New Roman"/>
                <w:color w:val="000000" w:themeColor="text1"/>
                <w:sz w:val="24"/>
                <w:szCs w:val="24"/>
              </w:rPr>
              <w:t>.500</w:t>
            </w:r>
          </w:p>
        </w:tc>
      </w:tr>
      <w:tr w:rsidR="003C4540" w:rsidRPr="003C4540" w14:paraId="4596949C" w14:textId="77777777" w:rsidTr="003C4540">
        <w:trPr>
          <w:cantSplit/>
          <w:trHeight w:val="309"/>
        </w:trPr>
        <w:tc>
          <w:tcPr>
            <w:tcW w:w="2377" w:type="dxa"/>
            <w:shd w:val="clear" w:color="auto" w:fill="FFFFFF"/>
            <w:vAlign w:val="center"/>
          </w:tcPr>
          <w:p w14:paraId="3E0363C8" w14:textId="77777777" w:rsidR="00723299" w:rsidRPr="003C4540" w:rsidRDefault="00723299" w:rsidP="003C454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3C4540">
              <w:rPr>
                <w:rFonts w:ascii="Times New Roman" w:hAnsi="Times New Roman" w:cs="Times New Roman"/>
                <w:color w:val="000000" w:themeColor="text1"/>
                <w:sz w:val="24"/>
                <w:szCs w:val="24"/>
              </w:rPr>
              <w:t>Assurance</w:t>
            </w:r>
          </w:p>
        </w:tc>
        <w:tc>
          <w:tcPr>
            <w:tcW w:w="1153" w:type="dxa"/>
            <w:shd w:val="clear" w:color="auto" w:fill="FFFFFF"/>
            <w:vAlign w:val="center"/>
          </w:tcPr>
          <w:p w14:paraId="2317D57C" w14:textId="77777777" w:rsidR="00723299" w:rsidRPr="003C4540" w:rsidRDefault="00723299" w:rsidP="003C4540">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3C4540">
              <w:rPr>
                <w:rFonts w:ascii="Times New Roman" w:hAnsi="Times New Roman" w:cs="Times New Roman"/>
                <w:color w:val="000000" w:themeColor="text1"/>
                <w:sz w:val="24"/>
                <w:szCs w:val="24"/>
              </w:rPr>
              <w:t>91</w:t>
            </w:r>
          </w:p>
        </w:tc>
        <w:tc>
          <w:tcPr>
            <w:tcW w:w="1152" w:type="dxa"/>
            <w:shd w:val="clear" w:color="auto" w:fill="FFFFFF"/>
            <w:vAlign w:val="center"/>
          </w:tcPr>
          <w:p w14:paraId="6465CA1D" w14:textId="77777777" w:rsidR="00723299" w:rsidRPr="003C4540" w:rsidRDefault="00723299" w:rsidP="003C4540">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3C4540">
              <w:rPr>
                <w:rFonts w:ascii="Times New Roman" w:hAnsi="Times New Roman" w:cs="Times New Roman"/>
                <w:color w:val="000000" w:themeColor="text1"/>
                <w:sz w:val="24"/>
                <w:szCs w:val="24"/>
              </w:rPr>
              <w:t>-.778</w:t>
            </w:r>
          </w:p>
        </w:tc>
        <w:tc>
          <w:tcPr>
            <w:tcW w:w="1206" w:type="dxa"/>
            <w:shd w:val="clear" w:color="auto" w:fill="FFFFFF"/>
            <w:vAlign w:val="center"/>
          </w:tcPr>
          <w:p w14:paraId="3007B319" w14:textId="77777777" w:rsidR="00723299" w:rsidRPr="003C4540" w:rsidRDefault="00723299" w:rsidP="003C4540">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3C4540">
              <w:rPr>
                <w:rFonts w:ascii="Times New Roman" w:hAnsi="Times New Roman" w:cs="Times New Roman"/>
                <w:color w:val="000000" w:themeColor="text1"/>
                <w:sz w:val="24"/>
                <w:szCs w:val="24"/>
              </w:rPr>
              <w:t>.253</w:t>
            </w:r>
          </w:p>
        </w:tc>
        <w:tc>
          <w:tcPr>
            <w:tcW w:w="1152" w:type="dxa"/>
            <w:shd w:val="clear" w:color="auto" w:fill="FFFFFF"/>
            <w:vAlign w:val="center"/>
          </w:tcPr>
          <w:p w14:paraId="326E8386" w14:textId="77777777" w:rsidR="00723299" w:rsidRPr="003C4540" w:rsidRDefault="00723299" w:rsidP="003C4540">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3C4540">
              <w:rPr>
                <w:rFonts w:ascii="Times New Roman" w:hAnsi="Times New Roman" w:cs="Times New Roman"/>
                <w:color w:val="000000" w:themeColor="text1"/>
                <w:sz w:val="24"/>
                <w:szCs w:val="24"/>
              </w:rPr>
              <w:t>.734</w:t>
            </w:r>
          </w:p>
        </w:tc>
        <w:tc>
          <w:tcPr>
            <w:tcW w:w="1206" w:type="dxa"/>
            <w:shd w:val="clear" w:color="auto" w:fill="FFFFFF"/>
            <w:vAlign w:val="center"/>
          </w:tcPr>
          <w:p w14:paraId="54B8836B" w14:textId="77777777" w:rsidR="00723299" w:rsidRPr="003C4540" w:rsidRDefault="00723299" w:rsidP="003C4540">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3C4540">
              <w:rPr>
                <w:rFonts w:ascii="Times New Roman" w:hAnsi="Times New Roman" w:cs="Times New Roman"/>
                <w:color w:val="000000" w:themeColor="text1"/>
                <w:sz w:val="24"/>
                <w:szCs w:val="24"/>
              </w:rPr>
              <w:t>.500</w:t>
            </w:r>
          </w:p>
        </w:tc>
      </w:tr>
      <w:tr w:rsidR="003C4540" w:rsidRPr="003C4540" w14:paraId="42D2D2BB" w14:textId="77777777" w:rsidTr="003C4540">
        <w:trPr>
          <w:cantSplit/>
          <w:trHeight w:val="302"/>
        </w:trPr>
        <w:tc>
          <w:tcPr>
            <w:tcW w:w="2377" w:type="dxa"/>
            <w:shd w:val="clear" w:color="auto" w:fill="FFFFFF"/>
            <w:vAlign w:val="center"/>
          </w:tcPr>
          <w:p w14:paraId="3CCFFE5D" w14:textId="77777777" w:rsidR="00723299" w:rsidRPr="003C4540" w:rsidRDefault="00723299" w:rsidP="003C454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3C4540">
              <w:rPr>
                <w:rFonts w:ascii="Times New Roman" w:hAnsi="Times New Roman" w:cs="Times New Roman"/>
                <w:color w:val="000000" w:themeColor="text1"/>
                <w:sz w:val="24"/>
                <w:szCs w:val="24"/>
              </w:rPr>
              <w:t>Tangibility</w:t>
            </w:r>
          </w:p>
        </w:tc>
        <w:tc>
          <w:tcPr>
            <w:tcW w:w="1153" w:type="dxa"/>
            <w:shd w:val="clear" w:color="auto" w:fill="FFFFFF"/>
            <w:vAlign w:val="center"/>
          </w:tcPr>
          <w:p w14:paraId="125DF986" w14:textId="77777777" w:rsidR="00723299" w:rsidRPr="003C4540" w:rsidRDefault="00723299" w:rsidP="003C4540">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3C4540">
              <w:rPr>
                <w:rFonts w:ascii="Times New Roman" w:hAnsi="Times New Roman" w:cs="Times New Roman"/>
                <w:color w:val="000000" w:themeColor="text1"/>
                <w:sz w:val="24"/>
                <w:szCs w:val="24"/>
              </w:rPr>
              <w:t>91</w:t>
            </w:r>
          </w:p>
        </w:tc>
        <w:tc>
          <w:tcPr>
            <w:tcW w:w="1152" w:type="dxa"/>
            <w:shd w:val="clear" w:color="auto" w:fill="FFFFFF"/>
            <w:vAlign w:val="center"/>
          </w:tcPr>
          <w:p w14:paraId="3A3A44F3" w14:textId="77777777" w:rsidR="00723299" w:rsidRPr="003C4540" w:rsidRDefault="00723299" w:rsidP="003C4540">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3C4540">
              <w:rPr>
                <w:rFonts w:ascii="Times New Roman" w:hAnsi="Times New Roman" w:cs="Times New Roman"/>
                <w:color w:val="000000" w:themeColor="text1"/>
                <w:sz w:val="24"/>
                <w:szCs w:val="24"/>
              </w:rPr>
              <w:t>-.603</w:t>
            </w:r>
          </w:p>
        </w:tc>
        <w:tc>
          <w:tcPr>
            <w:tcW w:w="1206" w:type="dxa"/>
            <w:shd w:val="clear" w:color="auto" w:fill="FFFFFF"/>
            <w:vAlign w:val="center"/>
          </w:tcPr>
          <w:p w14:paraId="6873EBC0" w14:textId="77777777" w:rsidR="00723299" w:rsidRPr="003C4540" w:rsidRDefault="00723299" w:rsidP="003C4540">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3C4540">
              <w:rPr>
                <w:rFonts w:ascii="Times New Roman" w:hAnsi="Times New Roman" w:cs="Times New Roman"/>
                <w:color w:val="000000" w:themeColor="text1"/>
                <w:sz w:val="24"/>
                <w:szCs w:val="24"/>
              </w:rPr>
              <w:t>.253</w:t>
            </w:r>
          </w:p>
        </w:tc>
        <w:tc>
          <w:tcPr>
            <w:tcW w:w="1152" w:type="dxa"/>
            <w:shd w:val="clear" w:color="auto" w:fill="FFFFFF"/>
            <w:vAlign w:val="center"/>
          </w:tcPr>
          <w:p w14:paraId="42281DE9" w14:textId="77777777" w:rsidR="00723299" w:rsidRPr="003C4540" w:rsidRDefault="00723299" w:rsidP="003C4540">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3C4540">
              <w:rPr>
                <w:rFonts w:ascii="Times New Roman" w:hAnsi="Times New Roman" w:cs="Times New Roman"/>
                <w:color w:val="000000" w:themeColor="text1"/>
                <w:sz w:val="24"/>
                <w:szCs w:val="24"/>
              </w:rPr>
              <w:t>-.108</w:t>
            </w:r>
          </w:p>
        </w:tc>
        <w:tc>
          <w:tcPr>
            <w:tcW w:w="1206" w:type="dxa"/>
            <w:shd w:val="clear" w:color="auto" w:fill="FFFFFF"/>
            <w:vAlign w:val="center"/>
          </w:tcPr>
          <w:p w14:paraId="18104279" w14:textId="77777777" w:rsidR="00723299" w:rsidRPr="003C4540" w:rsidRDefault="00723299" w:rsidP="003C4540">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3C4540">
              <w:rPr>
                <w:rFonts w:ascii="Times New Roman" w:hAnsi="Times New Roman" w:cs="Times New Roman"/>
                <w:color w:val="000000" w:themeColor="text1"/>
                <w:sz w:val="24"/>
                <w:szCs w:val="24"/>
              </w:rPr>
              <w:t>.500</w:t>
            </w:r>
          </w:p>
        </w:tc>
      </w:tr>
      <w:tr w:rsidR="003C4540" w:rsidRPr="003C4540" w14:paraId="48702B21" w14:textId="77777777" w:rsidTr="003C4540">
        <w:trPr>
          <w:cantSplit/>
          <w:trHeight w:val="309"/>
        </w:trPr>
        <w:tc>
          <w:tcPr>
            <w:tcW w:w="2377" w:type="dxa"/>
            <w:shd w:val="clear" w:color="auto" w:fill="FFFFFF"/>
            <w:vAlign w:val="center"/>
          </w:tcPr>
          <w:p w14:paraId="2CEB214F" w14:textId="77777777" w:rsidR="00723299" w:rsidRPr="003C4540" w:rsidRDefault="00723299" w:rsidP="003C454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3C4540">
              <w:rPr>
                <w:rFonts w:ascii="Times New Roman" w:hAnsi="Times New Roman" w:cs="Times New Roman"/>
                <w:color w:val="000000" w:themeColor="text1"/>
                <w:sz w:val="24"/>
                <w:szCs w:val="24"/>
              </w:rPr>
              <w:t>Empathy</w:t>
            </w:r>
          </w:p>
        </w:tc>
        <w:tc>
          <w:tcPr>
            <w:tcW w:w="1153" w:type="dxa"/>
            <w:shd w:val="clear" w:color="auto" w:fill="FFFFFF"/>
            <w:vAlign w:val="center"/>
          </w:tcPr>
          <w:p w14:paraId="53699137" w14:textId="77777777" w:rsidR="00723299" w:rsidRPr="003C4540" w:rsidRDefault="00723299" w:rsidP="003C4540">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3C4540">
              <w:rPr>
                <w:rFonts w:ascii="Times New Roman" w:hAnsi="Times New Roman" w:cs="Times New Roman"/>
                <w:color w:val="000000" w:themeColor="text1"/>
                <w:sz w:val="24"/>
                <w:szCs w:val="24"/>
              </w:rPr>
              <w:t>91</w:t>
            </w:r>
          </w:p>
        </w:tc>
        <w:tc>
          <w:tcPr>
            <w:tcW w:w="1152" w:type="dxa"/>
            <w:shd w:val="clear" w:color="auto" w:fill="FFFFFF"/>
            <w:vAlign w:val="center"/>
          </w:tcPr>
          <w:p w14:paraId="13F4C9B1" w14:textId="77777777" w:rsidR="00723299" w:rsidRPr="003C4540" w:rsidRDefault="00723299" w:rsidP="003C4540">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3C4540">
              <w:rPr>
                <w:rFonts w:ascii="Times New Roman" w:hAnsi="Times New Roman" w:cs="Times New Roman"/>
                <w:color w:val="000000" w:themeColor="text1"/>
                <w:sz w:val="24"/>
                <w:szCs w:val="24"/>
              </w:rPr>
              <w:t>-.893</w:t>
            </w:r>
          </w:p>
        </w:tc>
        <w:tc>
          <w:tcPr>
            <w:tcW w:w="1206" w:type="dxa"/>
            <w:shd w:val="clear" w:color="auto" w:fill="FFFFFF"/>
            <w:vAlign w:val="center"/>
          </w:tcPr>
          <w:p w14:paraId="30EA558E" w14:textId="77777777" w:rsidR="00723299" w:rsidRPr="003C4540" w:rsidRDefault="00723299" w:rsidP="003C4540">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3C4540">
              <w:rPr>
                <w:rFonts w:ascii="Times New Roman" w:hAnsi="Times New Roman" w:cs="Times New Roman"/>
                <w:color w:val="000000" w:themeColor="text1"/>
                <w:sz w:val="24"/>
                <w:szCs w:val="24"/>
              </w:rPr>
              <w:t>.253</w:t>
            </w:r>
          </w:p>
        </w:tc>
        <w:tc>
          <w:tcPr>
            <w:tcW w:w="1152" w:type="dxa"/>
            <w:shd w:val="clear" w:color="auto" w:fill="FFFFFF"/>
            <w:vAlign w:val="center"/>
          </w:tcPr>
          <w:p w14:paraId="28E102A7" w14:textId="77777777" w:rsidR="00723299" w:rsidRPr="003C4540" w:rsidRDefault="00723299" w:rsidP="003C4540">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3C4540">
              <w:rPr>
                <w:rFonts w:ascii="Times New Roman" w:hAnsi="Times New Roman" w:cs="Times New Roman"/>
                <w:color w:val="000000" w:themeColor="text1"/>
                <w:sz w:val="24"/>
                <w:szCs w:val="24"/>
              </w:rPr>
              <w:t>.944</w:t>
            </w:r>
          </w:p>
        </w:tc>
        <w:tc>
          <w:tcPr>
            <w:tcW w:w="1206" w:type="dxa"/>
            <w:shd w:val="clear" w:color="auto" w:fill="FFFFFF"/>
            <w:vAlign w:val="center"/>
          </w:tcPr>
          <w:p w14:paraId="5B2F80E1" w14:textId="77777777" w:rsidR="00723299" w:rsidRPr="003C4540" w:rsidRDefault="00723299" w:rsidP="003C4540">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3C4540">
              <w:rPr>
                <w:rFonts w:ascii="Times New Roman" w:hAnsi="Times New Roman" w:cs="Times New Roman"/>
                <w:color w:val="000000" w:themeColor="text1"/>
                <w:sz w:val="24"/>
                <w:szCs w:val="24"/>
              </w:rPr>
              <w:t>.500</w:t>
            </w:r>
          </w:p>
        </w:tc>
      </w:tr>
      <w:tr w:rsidR="003C4540" w:rsidRPr="003C4540" w14:paraId="5A6FA153" w14:textId="77777777" w:rsidTr="003C4540">
        <w:trPr>
          <w:cantSplit/>
          <w:trHeight w:val="309"/>
        </w:trPr>
        <w:tc>
          <w:tcPr>
            <w:tcW w:w="2377" w:type="dxa"/>
            <w:shd w:val="clear" w:color="auto" w:fill="FFFFFF"/>
            <w:vAlign w:val="center"/>
          </w:tcPr>
          <w:p w14:paraId="12336057" w14:textId="77777777" w:rsidR="00723299" w:rsidRPr="003C4540" w:rsidRDefault="00723299" w:rsidP="003C454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3C4540">
              <w:rPr>
                <w:rFonts w:ascii="Times New Roman" w:hAnsi="Times New Roman" w:cs="Times New Roman"/>
                <w:color w:val="000000" w:themeColor="text1"/>
                <w:sz w:val="24"/>
                <w:szCs w:val="24"/>
              </w:rPr>
              <w:t>Responsiveness</w:t>
            </w:r>
          </w:p>
        </w:tc>
        <w:tc>
          <w:tcPr>
            <w:tcW w:w="1153" w:type="dxa"/>
            <w:shd w:val="clear" w:color="auto" w:fill="FFFFFF"/>
            <w:vAlign w:val="center"/>
          </w:tcPr>
          <w:p w14:paraId="5803AACB" w14:textId="77777777" w:rsidR="00723299" w:rsidRPr="003C4540" w:rsidRDefault="00723299" w:rsidP="003C4540">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3C4540">
              <w:rPr>
                <w:rFonts w:ascii="Times New Roman" w:hAnsi="Times New Roman" w:cs="Times New Roman"/>
                <w:color w:val="000000" w:themeColor="text1"/>
                <w:sz w:val="24"/>
                <w:szCs w:val="24"/>
              </w:rPr>
              <w:t>91</w:t>
            </w:r>
          </w:p>
        </w:tc>
        <w:tc>
          <w:tcPr>
            <w:tcW w:w="1152" w:type="dxa"/>
            <w:shd w:val="clear" w:color="auto" w:fill="FFFFFF"/>
            <w:vAlign w:val="center"/>
          </w:tcPr>
          <w:p w14:paraId="1FBC08A3" w14:textId="77777777" w:rsidR="00723299" w:rsidRPr="003C4540" w:rsidRDefault="00723299" w:rsidP="003C4540">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3C4540">
              <w:rPr>
                <w:rFonts w:ascii="Times New Roman" w:hAnsi="Times New Roman" w:cs="Times New Roman"/>
                <w:color w:val="000000" w:themeColor="text1"/>
                <w:sz w:val="24"/>
                <w:szCs w:val="24"/>
              </w:rPr>
              <w:t>-1.013</w:t>
            </w:r>
          </w:p>
        </w:tc>
        <w:tc>
          <w:tcPr>
            <w:tcW w:w="1206" w:type="dxa"/>
            <w:shd w:val="clear" w:color="auto" w:fill="FFFFFF"/>
            <w:vAlign w:val="center"/>
          </w:tcPr>
          <w:p w14:paraId="0BA4155B" w14:textId="77777777" w:rsidR="00723299" w:rsidRPr="003C4540" w:rsidRDefault="00723299" w:rsidP="003C4540">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3C4540">
              <w:rPr>
                <w:rFonts w:ascii="Times New Roman" w:hAnsi="Times New Roman" w:cs="Times New Roman"/>
                <w:color w:val="000000" w:themeColor="text1"/>
                <w:sz w:val="24"/>
                <w:szCs w:val="24"/>
              </w:rPr>
              <w:t>.253</w:t>
            </w:r>
          </w:p>
        </w:tc>
        <w:tc>
          <w:tcPr>
            <w:tcW w:w="1152" w:type="dxa"/>
            <w:shd w:val="clear" w:color="auto" w:fill="FFFFFF"/>
            <w:vAlign w:val="center"/>
          </w:tcPr>
          <w:p w14:paraId="30D40A1E" w14:textId="77777777" w:rsidR="00723299" w:rsidRPr="003C4540" w:rsidRDefault="00723299" w:rsidP="003C4540">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3C4540">
              <w:rPr>
                <w:rFonts w:ascii="Times New Roman" w:hAnsi="Times New Roman" w:cs="Times New Roman"/>
                <w:color w:val="000000" w:themeColor="text1"/>
                <w:sz w:val="24"/>
                <w:szCs w:val="24"/>
              </w:rPr>
              <w:t>.990</w:t>
            </w:r>
          </w:p>
        </w:tc>
        <w:tc>
          <w:tcPr>
            <w:tcW w:w="1206" w:type="dxa"/>
            <w:shd w:val="clear" w:color="auto" w:fill="FFFFFF"/>
            <w:vAlign w:val="center"/>
          </w:tcPr>
          <w:p w14:paraId="5194F45E" w14:textId="77777777" w:rsidR="00723299" w:rsidRPr="003C4540" w:rsidRDefault="00723299" w:rsidP="003C4540">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3C4540">
              <w:rPr>
                <w:rFonts w:ascii="Times New Roman" w:hAnsi="Times New Roman" w:cs="Times New Roman"/>
                <w:color w:val="000000" w:themeColor="text1"/>
                <w:sz w:val="24"/>
                <w:szCs w:val="24"/>
              </w:rPr>
              <w:t>.500</w:t>
            </w:r>
          </w:p>
        </w:tc>
      </w:tr>
      <w:tr w:rsidR="003C4540" w:rsidRPr="003C4540" w14:paraId="6828A078" w14:textId="77777777" w:rsidTr="003C4540">
        <w:trPr>
          <w:cantSplit/>
          <w:trHeight w:val="309"/>
        </w:trPr>
        <w:tc>
          <w:tcPr>
            <w:tcW w:w="2377" w:type="dxa"/>
            <w:shd w:val="clear" w:color="auto" w:fill="FFFFFF"/>
            <w:vAlign w:val="center"/>
          </w:tcPr>
          <w:p w14:paraId="078CCB91" w14:textId="77777777" w:rsidR="00723299" w:rsidRPr="003C4540" w:rsidRDefault="00C80959" w:rsidP="003C454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3C4540">
              <w:rPr>
                <w:rFonts w:ascii="Times New Roman" w:hAnsi="Times New Roman" w:cs="Times New Roman"/>
                <w:color w:val="000000" w:themeColor="text1"/>
                <w:sz w:val="24"/>
                <w:szCs w:val="24"/>
              </w:rPr>
              <w:t>Customer satisfaction</w:t>
            </w:r>
          </w:p>
        </w:tc>
        <w:tc>
          <w:tcPr>
            <w:tcW w:w="1153" w:type="dxa"/>
            <w:shd w:val="clear" w:color="auto" w:fill="FFFFFF"/>
            <w:vAlign w:val="center"/>
          </w:tcPr>
          <w:p w14:paraId="3F6A280F" w14:textId="77777777" w:rsidR="00723299" w:rsidRPr="003C4540" w:rsidRDefault="00723299" w:rsidP="003C4540">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3C4540">
              <w:rPr>
                <w:rFonts w:ascii="Times New Roman" w:hAnsi="Times New Roman" w:cs="Times New Roman"/>
                <w:color w:val="000000" w:themeColor="text1"/>
                <w:sz w:val="24"/>
                <w:szCs w:val="24"/>
              </w:rPr>
              <w:t>91</w:t>
            </w:r>
          </w:p>
        </w:tc>
        <w:tc>
          <w:tcPr>
            <w:tcW w:w="1152" w:type="dxa"/>
            <w:shd w:val="clear" w:color="auto" w:fill="FFFFFF"/>
            <w:vAlign w:val="center"/>
          </w:tcPr>
          <w:p w14:paraId="668F8BA2" w14:textId="77777777" w:rsidR="00723299" w:rsidRPr="003C4540" w:rsidRDefault="00723299" w:rsidP="003C4540">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3C4540">
              <w:rPr>
                <w:rFonts w:ascii="Times New Roman" w:hAnsi="Times New Roman" w:cs="Times New Roman"/>
                <w:color w:val="000000" w:themeColor="text1"/>
                <w:sz w:val="24"/>
                <w:szCs w:val="24"/>
              </w:rPr>
              <w:t>-1.222</w:t>
            </w:r>
          </w:p>
        </w:tc>
        <w:tc>
          <w:tcPr>
            <w:tcW w:w="1206" w:type="dxa"/>
            <w:shd w:val="clear" w:color="auto" w:fill="FFFFFF"/>
            <w:vAlign w:val="center"/>
          </w:tcPr>
          <w:p w14:paraId="2BECAAEE" w14:textId="77777777" w:rsidR="00723299" w:rsidRPr="003C4540" w:rsidRDefault="00723299" w:rsidP="003C4540">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3C4540">
              <w:rPr>
                <w:rFonts w:ascii="Times New Roman" w:hAnsi="Times New Roman" w:cs="Times New Roman"/>
                <w:color w:val="000000" w:themeColor="text1"/>
                <w:sz w:val="24"/>
                <w:szCs w:val="24"/>
              </w:rPr>
              <w:t>.253</w:t>
            </w:r>
          </w:p>
        </w:tc>
        <w:tc>
          <w:tcPr>
            <w:tcW w:w="1152" w:type="dxa"/>
            <w:shd w:val="clear" w:color="auto" w:fill="FFFFFF"/>
            <w:vAlign w:val="center"/>
          </w:tcPr>
          <w:p w14:paraId="31664793" w14:textId="77777777" w:rsidR="00723299" w:rsidRPr="003C4540" w:rsidRDefault="00723299" w:rsidP="003C4540">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3C4540">
              <w:rPr>
                <w:rFonts w:ascii="Times New Roman" w:hAnsi="Times New Roman" w:cs="Times New Roman"/>
                <w:color w:val="000000" w:themeColor="text1"/>
                <w:sz w:val="24"/>
                <w:szCs w:val="24"/>
              </w:rPr>
              <w:t>1.738</w:t>
            </w:r>
          </w:p>
        </w:tc>
        <w:tc>
          <w:tcPr>
            <w:tcW w:w="1206" w:type="dxa"/>
            <w:shd w:val="clear" w:color="auto" w:fill="FFFFFF"/>
            <w:vAlign w:val="center"/>
          </w:tcPr>
          <w:p w14:paraId="3BD4A772" w14:textId="77777777" w:rsidR="00723299" w:rsidRPr="003C4540" w:rsidRDefault="00723299" w:rsidP="003C4540">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3C4540">
              <w:rPr>
                <w:rFonts w:ascii="Times New Roman" w:hAnsi="Times New Roman" w:cs="Times New Roman"/>
                <w:color w:val="000000" w:themeColor="text1"/>
                <w:sz w:val="24"/>
                <w:szCs w:val="24"/>
              </w:rPr>
              <w:t>.500</w:t>
            </w:r>
          </w:p>
        </w:tc>
      </w:tr>
      <w:tr w:rsidR="003C4540" w:rsidRPr="003C4540" w14:paraId="4C73F45B" w14:textId="77777777" w:rsidTr="003C4540">
        <w:trPr>
          <w:cantSplit/>
          <w:trHeight w:val="302"/>
        </w:trPr>
        <w:tc>
          <w:tcPr>
            <w:tcW w:w="2377" w:type="dxa"/>
            <w:shd w:val="clear" w:color="auto" w:fill="FFFFFF"/>
            <w:vAlign w:val="center"/>
          </w:tcPr>
          <w:p w14:paraId="79A1168C" w14:textId="77777777" w:rsidR="00723299" w:rsidRPr="003C4540" w:rsidRDefault="00723299" w:rsidP="003C454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3C4540">
              <w:rPr>
                <w:rFonts w:ascii="Times New Roman" w:hAnsi="Times New Roman" w:cs="Times New Roman"/>
                <w:color w:val="000000" w:themeColor="text1"/>
                <w:sz w:val="24"/>
                <w:szCs w:val="24"/>
              </w:rPr>
              <w:t>Valid N (listwise)</w:t>
            </w:r>
          </w:p>
        </w:tc>
        <w:tc>
          <w:tcPr>
            <w:tcW w:w="1153" w:type="dxa"/>
            <w:shd w:val="clear" w:color="auto" w:fill="FFFFFF"/>
            <w:vAlign w:val="center"/>
          </w:tcPr>
          <w:p w14:paraId="33EAFBD6" w14:textId="77777777" w:rsidR="00723299" w:rsidRPr="003C4540" w:rsidRDefault="00723299" w:rsidP="003C4540">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3C4540">
              <w:rPr>
                <w:rFonts w:ascii="Times New Roman" w:hAnsi="Times New Roman" w:cs="Times New Roman"/>
                <w:color w:val="000000" w:themeColor="text1"/>
                <w:sz w:val="24"/>
                <w:szCs w:val="24"/>
              </w:rPr>
              <w:t>91</w:t>
            </w:r>
          </w:p>
        </w:tc>
        <w:tc>
          <w:tcPr>
            <w:tcW w:w="1152" w:type="dxa"/>
            <w:shd w:val="clear" w:color="auto" w:fill="FFFFFF"/>
          </w:tcPr>
          <w:p w14:paraId="58CC07B3" w14:textId="77777777" w:rsidR="00723299" w:rsidRPr="003C4540" w:rsidRDefault="00723299" w:rsidP="003C4540">
            <w:pPr>
              <w:autoSpaceDE w:val="0"/>
              <w:autoSpaceDN w:val="0"/>
              <w:adjustRightInd w:val="0"/>
              <w:spacing w:after="0" w:line="240" w:lineRule="auto"/>
              <w:rPr>
                <w:rFonts w:ascii="Times New Roman" w:hAnsi="Times New Roman" w:cs="Times New Roman"/>
                <w:color w:val="000000" w:themeColor="text1"/>
                <w:sz w:val="24"/>
                <w:szCs w:val="24"/>
              </w:rPr>
            </w:pPr>
          </w:p>
        </w:tc>
        <w:tc>
          <w:tcPr>
            <w:tcW w:w="1206" w:type="dxa"/>
            <w:shd w:val="clear" w:color="auto" w:fill="FFFFFF"/>
          </w:tcPr>
          <w:p w14:paraId="26503865" w14:textId="77777777" w:rsidR="00723299" w:rsidRPr="003C4540" w:rsidRDefault="00723299" w:rsidP="003C4540">
            <w:pPr>
              <w:autoSpaceDE w:val="0"/>
              <w:autoSpaceDN w:val="0"/>
              <w:adjustRightInd w:val="0"/>
              <w:spacing w:after="0" w:line="240" w:lineRule="auto"/>
              <w:rPr>
                <w:rFonts w:ascii="Times New Roman" w:hAnsi="Times New Roman" w:cs="Times New Roman"/>
                <w:color w:val="000000" w:themeColor="text1"/>
                <w:sz w:val="24"/>
                <w:szCs w:val="24"/>
              </w:rPr>
            </w:pPr>
          </w:p>
        </w:tc>
        <w:tc>
          <w:tcPr>
            <w:tcW w:w="1152" w:type="dxa"/>
            <w:shd w:val="clear" w:color="auto" w:fill="FFFFFF"/>
          </w:tcPr>
          <w:p w14:paraId="6E90306A" w14:textId="77777777" w:rsidR="00723299" w:rsidRPr="003C4540" w:rsidRDefault="00723299" w:rsidP="003C4540">
            <w:pPr>
              <w:autoSpaceDE w:val="0"/>
              <w:autoSpaceDN w:val="0"/>
              <w:adjustRightInd w:val="0"/>
              <w:spacing w:after="0" w:line="240" w:lineRule="auto"/>
              <w:rPr>
                <w:rFonts w:ascii="Times New Roman" w:hAnsi="Times New Roman" w:cs="Times New Roman"/>
                <w:color w:val="000000" w:themeColor="text1"/>
                <w:sz w:val="24"/>
                <w:szCs w:val="24"/>
              </w:rPr>
            </w:pPr>
          </w:p>
        </w:tc>
        <w:tc>
          <w:tcPr>
            <w:tcW w:w="1206" w:type="dxa"/>
            <w:shd w:val="clear" w:color="auto" w:fill="FFFFFF"/>
          </w:tcPr>
          <w:p w14:paraId="2C9E356A" w14:textId="77777777" w:rsidR="00723299" w:rsidRPr="003C4540" w:rsidRDefault="00723299" w:rsidP="003C4540">
            <w:pPr>
              <w:keepNext/>
              <w:autoSpaceDE w:val="0"/>
              <w:autoSpaceDN w:val="0"/>
              <w:adjustRightInd w:val="0"/>
              <w:spacing w:after="0" w:line="240" w:lineRule="auto"/>
              <w:rPr>
                <w:rFonts w:ascii="Times New Roman" w:hAnsi="Times New Roman" w:cs="Times New Roman"/>
                <w:color w:val="000000" w:themeColor="text1"/>
                <w:sz w:val="24"/>
                <w:szCs w:val="24"/>
              </w:rPr>
            </w:pPr>
          </w:p>
        </w:tc>
      </w:tr>
    </w:tbl>
    <w:p w14:paraId="4A2FFF14" w14:textId="7E963521" w:rsidR="00723299" w:rsidRPr="00CA6E66" w:rsidRDefault="00723299" w:rsidP="005F6319">
      <w:pPr>
        <w:pStyle w:val="Heading4"/>
        <w:spacing w:before="600" w:line="480" w:lineRule="auto"/>
        <w:rPr>
          <w:rFonts w:ascii="Times New Roman" w:hAnsi="Times New Roman" w:cs="Times New Roman"/>
          <w:b/>
          <w:i w:val="0"/>
          <w:color w:val="000000" w:themeColor="text1"/>
          <w:sz w:val="24"/>
          <w:szCs w:val="24"/>
        </w:rPr>
      </w:pPr>
      <w:bookmarkStart w:id="264" w:name="_Toc60689220"/>
      <w:bookmarkStart w:id="265" w:name="_Toc98234633"/>
      <w:r w:rsidRPr="00CA6E66">
        <w:rPr>
          <w:rFonts w:ascii="Times New Roman" w:hAnsi="Times New Roman" w:cs="Times New Roman"/>
          <w:b/>
          <w:i w:val="0"/>
          <w:color w:val="000000" w:themeColor="text1"/>
          <w:sz w:val="24"/>
          <w:szCs w:val="24"/>
        </w:rPr>
        <w:t>4.</w:t>
      </w:r>
      <w:r w:rsidR="00D7249D" w:rsidRPr="00CA6E66">
        <w:rPr>
          <w:rFonts w:ascii="Times New Roman" w:hAnsi="Times New Roman" w:cs="Times New Roman"/>
          <w:b/>
          <w:i w:val="0"/>
          <w:color w:val="000000" w:themeColor="text1"/>
          <w:sz w:val="24"/>
          <w:szCs w:val="24"/>
        </w:rPr>
        <w:t>1</w:t>
      </w:r>
      <w:r w:rsidR="009705B4" w:rsidRPr="00CA6E66">
        <w:rPr>
          <w:rFonts w:ascii="Times New Roman" w:hAnsi="Times New Roman" w:cs="Times New Roman"/>
          <w:b/>
          <w:i w:val="0"/>
          <w:color w:val="000000" w:themeColor="text1"/>
          <w:sz w:val="24"/>
          <w:szCs w:val="24"/>
        </w:rPr>
        <w:t>2</w:t>
      </w:r>
      <w:r w:rsidRPr="00CA6E66">
        <w:rPr>
          <w:rFonts w:ascii="Times New Roman" w:hAnsi="Times New Roman" w:cs="Times New Roman"/>
          <w:b/>
          <w:i w:val="0"/>
          <w:color w:val="000000" w:themeColor="text1"/>
          <w:sz w:val="24"/>
          <w:szCs w:val="24"/>
        </w:rPr>
        <w:t>.</w:t>
      </w:r>
      <w:r w:rsidR="00446424" w:rsidRPr="00CA6E66">
        <w:rPr>
          <w:rFonts w:ascii="Times New Roman" w:hAnsi="Times New Roman" w:cs="Times New Roman"/>
          <w:b/>
          <w:i w:val="0"/>
          <w:color w:val="000000" w:themeColor="text1"/>
          <w:sz w:val="24"/>
          <w:szCs w:val="24"/>
        </w:rPr>
        <w:t>3</w:t>
      </w:r>
      <w:r w:rsidRPr="00CA6E66">
        <w:rPr>
          <w:rFonts w:ascii="Times New Roman" w:hAnsi="Times New Roman" w:cs="Times New Roman"/>
          <w:b/>
          <w:i w:val="0"/>
          <w:color w:val="000000" w:themeColor="text1"/>
          <w:sz w:val="24"/>
          <w:szCs w:val="24"/>
        </w:rPr>
        <w:t xml:space="preserve"> Multicollinearity</w:t>
      </w:r>
      <w:bookmarkEnd w:id="264"/>
      <w:bookmarkEnd w:id="265"/>
      <w:r w:rsidR="000D5979" w:rsidRPr="00CA6E66">
        <w:rPr>
          <w:rFonts w:ascii="Times New Roman" w:hAnsi="Times New Roman" w:cs="Times New Roman"/>
          <w:b/>
          <w:i w:val="0"/>
          <w:color w:val="000000" w:themeColor="text1"/>
          <w:sz w:val="24"/>
          <w:szCs w:val="24"/>
        </w:rPr>
        <w:fldChar w:fldCharType="begin"/>
      </w:r>
      <w:r w:rsidR="000D5979" w:rsidRPr="00CA6E66">
        <w:rPr>
          <w:color w:val="000000" w:themeColor="text1"/>
        </w:rPr>
        <w:instrText xml:space="preserve"> TC "</w:instrText>
      </w:r>
      <w:bookmarkStart w:id="266" w:name="_Toc203238105"/>
      <w:r w:rsidR="000D5979" w:rsidRPr="00CA6E66">
        <w:rPr>
          <w:rFonts w:ascii="Times New Roman" w:hAnsi="Times New Roman" w:cs="Times New Roman"/>
          <w:b/>
          <w:i w:val="0"/>
          <w:color w:val="000000" w:themeColor="text1"/>
          <w:sz w:val="24"/>
          <w:szCs w:val="24"/>
        </w:rPr>
        <w:instrText>4.12.3 Multicollinearity</w:instrText>
      </w:r>
      <w:bookmarkEnd w:id="266"/>
      <w:r w:rsidR="000D5979" w:rsidRPr="00CA6E66">
        <w:rPr>
          <w:color w:val="000000" w:themeColor="text1"/>
        </w:rPr>
        <w:instrText xml:space="preserve">" \f C \l "1" </w:instrText>
      </w:r>
      <w:r w:rsidR="000D5979" w:rsidRPr="00CA6E66">
        <w:rPr>
          <w:rFonts w:ascii="Times New Roman" w:hAnsi="Times New Roman" w:cs="Times New Roman"/>
          <w:b/>
          <w:i w:val="0"/>
          <w:color w:val="000000" w:themeColor="text1"/>
          <w:sz w:val="24"/>
          <w:szCs w:val="24"/>
        </w:rPr>
        <w:fldChar w:fldCharType="end"/>
      </w:r>
      <w:r w:rsidRPr="00CA6E66">
        <w:rPr>
          <w:rFonts w:ascii="Times New Roman" w:hAnsi="Times New Roman" w:cs="Times New Roman"/>
          <w:b/>
          <w:i w:val="0"/>
          <w:color w:val="000000" w:themeColor="text1"/>
          <w:sz w:val="24"/>
          <w:szCs w:val="24"/>
        </w:rPr>
        <w:t xml:space="preserve"> </w:t>
      </w:r>
    </w:p>
    <w:p w14:paraId="1AAFE35D" w14:textId="7EFB60EF" w:rsidR="00EA367D" w:rsidRPr="00CA6E66" w:rsidRDefault="00AB00FF" w:rsidP="005F6319">
      <w:pPr>
        <w:spacing w:before="40" w:after="0" w:line="48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This measurement assesse</w:t>
      </w:r>
      <w:r w:rsidR="00435734" w:rsidRPr="00CA6E66">
        <w:rPr>
          <w:rFonts w:ascii="Times New Roman" w:hAnsi="Times New Roman" w:cs="Times New Roman"/>
          <w:color w:val="000000" w:themeColor="text1"/>
          <w:sz w:val="24"/>
          <w:szCs w:val="24"/>
        </w:rPr>
        <w:t>d</w:t>
      </w:r>
      <w:r w:rsidRPr="00CA6E66">
        <w:rPr>
          <w:rFonts w:ascii="Times New Roman" w:hAnsi="Times New Roman" w:cs="Times New Roman"/>
          <w:color w:val="000000" w:themeColor="text1"/>
          <w:sz w:val="24"/>
          <w:szCs w:val="24"/>
        </w:rPr>
        <w:t xml:space="preserve"> the correlation extent between the predictor variables. The study analyzed the Variance Inflation Factor (VIF) and Tolerance values to check if the model was free from multicollinearity issues. </w:t>
      </w:r>
      <w:r w:rsidR="00723299" w:rsidRPr="00CA6E66">
        <w:rPr>
          <w:rFonts w:ascii="Times New Roman" w:hAnsi="Times New Roman" w:cs="Times New Roman"/>
          <w:bCs/>
          <w:color w:val="000000" w:themeColor="text1"/>
          <w:sz w:val="24"/>
          <w:szCs w:val="24"/>
        </w:rPr>
        <w:t xml:space="preserve">According to Field (2009), </w:t>
      </w:r>
      <w:r w:rsidR="00E1733F" w:rsidRPr="00CA6E66">
        <w:rPr>
          <w:rFonts w:ascii="Times New Roman" w:hAnsi="Times New Roman" w:cs="Times New Roman"/>
          <w:bCs/>
          <w:color w:val="000000" w:themeColor="text1"/>
          <w:sz w:val="24"/>
          <w:szCs w:val="24"/>
        </w:rPr>
        <w:t>“</w:t>
      </w:r>
      <w:r w:rsidR="00723299" w:rsidRPr="00CA6E66">
        <w:rPr>
          <w:rFonts w:ascii="Times New Roman" w:hAnsi="Times New Roman" w:cs="Times New Roman"/>
          <w:bCs/>
          <w:color w:val="000000" w:themeColor="text1"/>
          <w:sz w:val="24"/>
          <w:szCs w:val="24"/>
        </w:rPr>
        <w:t xml:space="preserve">the VIF values should not exceed 10 and tolerance values should not be less </w:t>
      </w:r>
      <w:r w:rsidR="00D83AA6" w:rsidRPr="00CA6E66">
        <w:rPr>
          <w:rFonts w:ascii="Times New Roman" w:hAnsi="Times New Roman" w:cs="Times New Roman"/>
          <w:bCs/>
          <w:color w:val="000000" w:themeColor="text1"/>
          <w:sz w:val="24"/>
          <w:szCs w:val="24"/>
        </w:rPr>
        <w:t>than </w:t>
      </w:r>
      <w:r w:rsidR="00723299" w:rsidRPr="00CA6E66">
        <w:rPr>
          <w:rFonts w:ascii="Times New Roman" w:hAnsi="Times New Roman" w:cs="Times New Roman"/>
          <w:bCs/>
          <w:color w:val="000000" w:themeColor="text1"/>
          <w:sz w:val="24"/>
          <w:szCs w:val="24"/>
        </w:rPr>
        <w:t xml:space="preserve">0.1. </w:t>
      </w:r>
      <w:proofErr w:type="gramStart"/>
      <w:r w:rsidR="00723299" w:rsidRPr="00CA6E66">
        <w:rPr>
          <w:rFonts w:ascii="Times New Roman" w:hAnsi="Times New Roman" w:cs="Times New Roman"/>
          <w:bCs/>
          <w:color w:val="000000" w:themeColor="text1"/>
          <w:sz w:val="24"/>
          <w:szCs w:val="24"/>
        </w:rPr>
        <w:t>after</w:t>
      </w:r>
      <w:proofErr w:type="gramEnd"/>
      <w:r w:rsidR="00723299" w:rsidRPr="00CA6E66">
        <w:rPr>
          <w:rFonts w:ascii="Times New Roman" w:hAnsi="Times New Roman" w:cs="Times New Roman"/>
          <w:bCs/>
          <w:color w:val="000000" w:themeColor="text1"/>
          <w:sz w:val="24"/>
          <w:szCs w:val="24"/>
        </w:rPr>
        <w:t xml:space="preserve"> </w:t>
      </w:r>
      <w:r w:rsidR="00D83AA6" w:rsidRPr="00CA6E66">
        <w:rPr>
          <w:rFonts w:ascii="Times New Roman" w:hAnsi="Times New Roman" w:cs="Times New Roman"/>
          <w:bCs/>
          <w:color w:val="000000" w:themeColor="text1"/>
          <w:sz w:val="24"/>
          <w:szCs w:val="24"/>
        </w:rPr>
        <w:t>running</w:t>
      </w:r>
      <w:r w:rsidR="00723299" w:rsidRPr="00CA6E66">
        <w:rPr>
          <w:rFonts w:ascii="Times New Roman" w:hAnsi="Times New Roman" w:cs="Times New Roman"/>
          <w:bCs/>
          <w:color w:val="000000" w:themeColor="text1"/>
          <w:sz w:val="24"/>
          <w:szCs w:val="24"/>
        </w:rPr>
        <w:t xml:space="preserve"> this test, the results </w:t>
      </w:r>
      <w:r w:rsidR="00D83AA6" w:rsidRPr="00CA6E66">
        <w:rPr>
          <w:rFonts w:ascii="Times New Roman" w:hAnsi="Times New Roman" w:cs="Times New Roman"/>
          <w:bCs/>
          <w:color w:val="000000" w:themeColor="text1"/>
          <w:sz w:val="24"/>
          <w:szCs w:val="24"/>
        </w:rPr>
        <w:t>showed</w:t>
      </w:r>
      <w:r w:rsidR="00723299" w:rsidRPr="00CA6E66">
        <w:rPr>
          <w:rFonts w:ascii="Times New Roman" w:hAnsi="Times New Roman" w:cs="Times New Roman"/>
          <w:bCs/>
          <w:color w:val="000000" w:themeColor="text1"/>
          <w:sz w:val="24"/>
          <w:szCs w:val="24"/>
        </w:rPr>
        <w:t xml:space="preserve"> that VIF coefficients in all variables did not exceed 10 and tolerance coefficients were not less </w:t>
      </w:r>
      <w:r w:rsidR="00D83AA6" w:rsidRPr="00CA6E66">
        <w:rPr>
          <w:rFonts w:ascii="Times New Roman" w:hAnsi="Times New Roman" w:cs="Times New Roman"/>
          <w:bCs/>
          <w:color w:val="000000" w:themeColor="text1"/>
          <w:sz w:val="24"/>
          <w:szCs w:val="24"/>
        </w:rPr>
        <w:t>than</w:t>
      </w:r>
      <w:r w:rsidR="00723299" w:rsidRPr="00CA6E66">
        <w:rPr>
          <w:rFonts w:ascii="Times New Roman" w:hAnsi="Times New Roman" w:cs="Times New Roman"/>
          <w:bCs/>
          <w:color w:val="000000" w:themeColor="text1"/>
          <w:sz w:val="24"/>
          <w:szCs w:val="24"/>
        </w:rPr>
        <w:t xml:space="preserve"> 0.1</w:t>
      </w:r>
      <w:r w:rsidR="00E1733F" w:rsidRPr="00CA6E66">
        <w:rPr>
          <w:rFonts w:ascii="Times New Roman" w:hAnsi="Times New Roman" w:cs="Times New Roman"/>
          <w:bCs/>
          <w:color w:val="000000" w:themeColor="text1"/>
          <w:sz w:val="24"/>
          <w:szCs w:val="24"/>
        </w:rPr>
        <w:t>”</w:t>
      </w:r>
      <w:r w:rsidR="00723299" w:rsidRPr="00CA6E66">
        <w:rPr>
          <w:rFonts w:ascii="Times New Roman" w:hAnsi="Times New Roman" w:cs="Times New Roman"/>
          <w:bCs/>
          <w:color w:val="000000" w:themeColor="text1"/>
          <w:sz w:val="24"/>
          <w:szCs w:val="24"/>
        </w:rPr>
        <w:t xml:space="preserve">, which meant that the </w:t>
      </w:r>
      <w:r w:rsidR="00D83AA6" w:rsidRPr="00CA6E66">
        <w:rPr>
          <w:rFonts w:ascii="Times New Roman" w:hAnsi="Times New Roman" w:cs="Times New Roman"/>
          <w:bCs/>
          <w:color w:val="000000" w:themeColor="text1"/>
          <w:sz w:val="24"/>
          <w:szCs w:val="24"/>
        </w:rPr>
        <w:t>multiple</w:t>
      </w:r>
      <w:r w:rsidR="00723299" w:rsidRPr="00CA6E66">
        <w:rPr>
          <w:rFonts w:ascii="Times New Roman" w:hAnsi="Times New Roman" w:cs="Times New Roman"/>
          <w:bCs/>
          <w:color w:val="000000" w:themeColor="text1"/>
          <w:sz w:val="24"/>
          <w:szCs w:val="24"/>
        </w:rPr>
        <w:t xml:space="preserve"> regression model was valid as it did not suffer from</w:t>
      </w:r>
      <w:r w:rsidR="00723299" w:rsidRPr="00CA6E66">
        <w:rPr>
          <w:rFonts w:ascii="Times New Roman" w:hAnsi="Times New Roman" w:cs="Times New Roman"/>
          <w:color w:val="000000" w:themeColor="text1"/>
          <w:sz w:val="24"/>
          <w:szCs w:val="24"/>
        </w:rPr>
        <w:t xml:space="preserve"> multicollinearity error.</w:t>
      </w:r>
      <w:r w:rsidR="00723299" w:rsidRPr="00CA6E66">
        <w:rPr>
          <w:rFonts w:ascii="Times New Roman" w:hAnsi="Times New Roman" w:cs="Times New Roman"/>
          <w:bCs/>
          <w:color w:val="000000" w:themeColor="text1"/>
          <w:sz w:val="24"/>
          <w:szCs w:val="24"/>
        </w:rPr>
        <w:t xml:space="preserve"> </w:t>
      </w:r>
      <w:r w:rsidR="00723299" w:rsidRPr="00CA6E66">
        <w:rPr>
          <w:rFonts w:ascii="Times New Roman" w:hAnsi="Times New Roman" w:cs="Times New Roman"/>
          <w:color w:val="000000" w:themeColor="text1"/>
          <w:sz w:val="24"/>
          <w:szCs w:val="24"/>
        </w:rPr>
        <w:t xml:space="preserve"> </w:t>
      </w:r>
      <w:proofErr w:type="gramStart"/>
      <w:r w:rsidR="00723299" w:rsidRPr="00CA6E66">
        <w:rPr>
          <w:rFonts w:ascii="Times New Roman" w:hAnsi="Times New Roman" w:cs="Times New Roman"/>
          <w:color w:val="000000" w:themeColor="text1"/>
          <w:sz w:val="24"/>
          <w:szCs w:val="24"/>
        </w:rPr>
        <w:t>To facilitate further examination</w:t>
      </w:r>
      <w:r w:rsidR="003B5CD3" w:rsidRPr="00CA6E66">
        <w:rPr>
          <w:rFonts w:ascii="Times New Roman" w:hAnsi="Times New Roman" w:cs="Times New Roman"/>
          <w:color w:val="000000" w:themeColor="text1"/>
          <w:sz w:val="24"/>
          <w:szCs w:val="24"/>
        </w:rPr>
        <w:t xml:space="preserve"> (See Table 4.13)</w:t>
      </w:r>
      <w:r w:rsidR="00723299" w:rsidRPr="00CA6E66">
        <w:rPr>
          <w:rFonts w:ascii="Times New Roman" w:hAnsi="Times New Roman" w:cs="Times New Roman"/>
          <w:color w:val="000000" w:themeColor="text1"/>
          <w:sz w:val="24"/>
          <w:szCs w:val="24"/>
        </w:rPr>
        <w:t>.</w:t>
      </w:r>
      <w:bookmarkStart w:id="267" w:name="_Toc181817569"/>
      <w:proofErr w:type="gramEnd"/>
    </w:p>
    <w:p w14:paraId="63EB2DD6" w14:textId="77777777" w:rsidR="003C4540" w:rsidRDefault="003C4540">
      <w:pPr>
        <w:spacing w:after="0" w:line="240" w:lineRule="auto"/>
        <w:rPr>
          <w:rFonts w:ascii="Times New Roman" w:eastAsia="Calibri" w:hAnsi="Times New Roman" w:cs="Times New Roman"/>
          <w:b/>
          <w:color w:val="000000" w:themeColor="text1"/>
          <w:sz w:val="24"/>
          <w:szCs w:val="24"/>
        </w:rPr>
      </w:pPr>
      <w:r>
        <w:rPr>
          <w:color w:val="000000" w:themeColor="text1"/>
        </w:rPr>
        <w:br w:type="page"/>
      </w:r>
    </w:p>
    <w:p w14:paraId="3A820367" w14:textId="6B959111" w:rsidR="007F643A" w:rsidRPr="00CA6E66" w:rsidRDefault="008C4F2E" w:rsidP="005F6319">
      <w:pPr>
        <w:pStyle w:val="Caption"/>
        <w:jc w:val="left"/>
        <w:rPr>
          <w:color w:val="000000" w:themeColor="text1"/>
        </w:rPr>
      </w:pPr>
      <w:r w:rsidRPr="00CA6E66">
        <w:rPr>
          <w:color w:val="000000" w:themeColor="text1"/>
        </w:rPr>
        <w:lastRenderedPageBreak/>
        <w:t>Table 4.</w:t>
      </w:r>
      <w:r w:rsidR="00FC4310" w:rsidRPr="00CA6E66">
        <w:rPr>
          <w:color w:val="000000" w:themeColor="text1"/>
        </w:rPr>
        <w:t>11</w:t>
      </w:r>
      <w:proofErr w:type="gramStart"/>
      <w:r w:rsidR="009705B4" w:rsidRPr="00CA6E66">
        <w:rPr>
          <w:noProof/>
          <w:color w:val="000000" w:themeColor="text1"/>
        </w:rPr>
        <w:t>:</w:t>
      </w:r>
      <w:r w:rsidRPr="00CA6E66">
        <w:rPr>
          <w:bCs/>
          <w:color w:val="000000" w:themeColor="text1"/>
        </w:rPr>
        <w:t>Test</w:t>
      </w:r>
      <w:proofErr w:type="gramEnd"/>
      <w:r w:rsidRPr="00CA6E66">
        <w:rPr>
          <w:bCs/>
          <w:color w:val="000000" w:themeColor="text1"/>
        </w:rPr>
        <w:t xml:space="preserve"> for </w:t>
      </w:r>
      <w:r w:rsidRPr="00CA6E66">
        <w:rPr>
          <w:color w:val="000000" w:themeColor="text1"/>
        </w:rPr>
        <w:t>Multicollinearity</w:t>
      </w:r>
      <w:bookmarkEnd w:id="267"/>
      <w:r w:rsidR="00FC4310" w:rsidRPr="00CA6E66">
        <w:rPr>
          <w:color w:val="000000" w:themeColor="text1"/>
        </w:rPr>
        <w:fldChar w:fldCharType="begin"/>
      </w:r>
      <w:r w:rsidR="00FC4310" w:rsidRPr="00CA6E66">
        <w:rPr>
          <w:color w:val="000000" w:themeColor="text1"/>
        </w:rPr>
        <w:instrText xml:space="preserve"> TC "</w:instrText>
      </w:r>
      <w:bookmarkStart w:id="268" w:name="_Toc203238282"/>
      <w:r w:rsidR="00FC4310" w:rsidRPr="00CA6E66">
        <w:rPr>
          <w:color w:val="000000" w:themeColor="text1"/>
        </w:rPr>
        <w:instrText>Table 4.11</w:instrText>
      </w:r>
      <w:r w:rsidR="00FC4310" w:rsidRPr="00CA6E66">
        <w:rPr>
          <w:noProof/>
          <w:color w:val="000000" w:themeColor="text1"/>
        </w:rPr>
        <w:instrText>:</w:instrText>
      </w:r>
      <w:r w:rsidR="00FC4310" w:rsidRPr="00CA6E66">
        <w:rPr>
          <w:bCs/>
          <w:color w:val="000000" w:themeColor="text1"/>
        </w:rPr>
        <w:instrText xml:space="preserve">Test for </w:instrText>
      </w:r>
      <w:r w:rsidR="00FC4310" w:rsidRPr="00CA6E66">
        <w:rPr>
          <w:color w:val="000000" w:themeColor="text1"/>
        </w:rPr>
        <w:instrText>Multicollinearity</w:instrText>
      </w:r>
      <w:bookmarkEnd w:id="268"/>
      <w:r w:rsidR="00FC4310" w:rsidRPr="00CA6E66">
        <w:rPr>
          <w:color w:val="000000" w:themeColor="text1"/>
        </w:rPr>
        <w:instrText xml:space="preserve">" \f T \l "1" </w:instrText>
      </w:r>
      <w:r w:rsidR="00FC4310" w:rsidRPr="00CA6E66">
        <w:rPr>
          <w:color w:val="000000" w:themeColor="text1"/>
        </w:rPr>
        <w:fldChar w:fldCharType="end"/>
      </w:r>
    </w:p>
    <w:tbl>
      <w:tblPr>
        <w:tblW w:w="74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57"/>
        <w:gridCol w:w="2099"/>
        <w:gridCol w:w="1799"/>
      </w:tblGrid>
      <w:tr w:rsidR="003C4540" w:rsidRPr="00CA6E66" w14:paraId="48B90815" w14:textId="77777777" w:rsidTr="003C4540">
        <w:trPr>
          <w:cantSplit/>
          <w:trHeight w:val="254"/>
        </w:trPr>
        <w:tc>
          <w:tcPr>
            <w:tcW w:w="3557" w:type="dxa"/>
            <w:vMerge w:val="restart"/>
            <w:shd w:val="clear" w:color="auto" w:fill="F2F2F2" w:themeFill="background1" w:themeFillShade="F2"/>
          </w:tcPr>
          <w:p w14:paraId="0482EA2E" w14:textId="5B0407F0" w:rsidR="001F73B1" w:rsidRPr="00CA6E66" w:rsidRDefault="001F73B1" w:rsidP="003C4540">
            <w:pPr>
              <w:autoSpaceDE w:val="0"/>
              <w:autoSpaceDN w:val="0"/>
              <w:adjustRightInd w:val="0"/>
              <w:spacing w:after="0" w:line="240" w:lineRule="auto"/>
              <w:ind w:right="60"/>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 xml:space="preserve">Variables </w:t>
            </w:r>
          </w:p>
        </w:tc>
        <w:tc>
          <w:tcPr>
            <w:tcW w:w="3898" w:type="dxa"/>
            <w:gridSpan w:val="2"/>
            <w:shd w:val="clear" w:color="auto" w:fill="F2F2F2" w:themeFill="background1" w:themeFillShade="F2"/>
          </w:tcPr>
          <w:p w14:paraId="502579A8" w14:textId="64F77651" w:rsidR="001F73B1" w:rsidRPr="00CA6E66" w:rsidRDefault="001F73B1" w:rsidP="003C4540">
            <w:pPr>
              <w:autoSpaceDE w:val="0"/>
              <w:autoSpaceDN w:val="0"/>
              <w:adjustRightInd w:val="0"/>
              <w:spacing w:after="0" w:line="240" w:lineRule="auto"/>
              <w:ind w:left="60" w:right="60"/>
              <w:jc w:val="center"/>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Collinearity Statistics</w:t>
            </w:r>
          </w:p>
        </w:tc>
      </w:tr>
      <w:tr w:rsidR="003C4540" w:rsidRPr="00CA6E66" w14:paraId="7879C9F9" w14:textId="77777777" w:rsidTr="003C4540">
        <w:trPr>
          <w:cantSplit/>
          <w:trHeight w:val="135"/>
        </w:trPr>
        <w:tc>
          <w:tcPr>
            <w:tcW w:w="3557" w:type="dxa"/>
            <w:vMerge/>
            <w:shd w:val="clear" w:color="auto" w:fill="F2F2F2" w:themeFill="background1" w:themeFillShade="F2"/>
          </w:tcPr>
          <w:p w14:paraId="2A4CF248" w14:textId="77777777" w:rsidR="001F73B1" w:rsidRPr="00CA6E66" w:rsidRDefault="001F73B1" w:rsidP="003C4540">
            <w:pPr>
              <w:autoSpaceDE w:val="0"/>
              <w:autoSpaceDN w:val="0"/>
              <w:adjustRightInd w:val="0"/>
              <w:spacing w:after="0" w:line="240" w:lineRule="auto"/>
              <w:rPr>
                <w:rFonts w:ascii="Times New Roman" w:hAnsi="Times New Roman" w:cs="Times New Roman"/>
                <w:b/>
                <w:color w:val="000000" w:themeColor="text1"/>
                <w:sz w:val="24"/>
                <w:szCs w:val="24"/>
              </w:rPr>
            </w:pPr>
          </w:p>
        </w:tc>
        <w:tc>
          <w:tcPr>
            <w:tcW w:w="2099" w:type="dxa"/>
            <w:shd w:val="clear" w:color="auto" w:fill="F2F2F2" w:themeFill="background1" w:themeFillShade="F2"/>
          </w:tcPr>
          <w:p w14:paraId="7E3C5E23" w14:textId="79AE2EF9" w:rsidR="001F73B1" w:rsidRPr="00CA6E66" w:rsidRDefault="001F73B1" w:rsidP="003C4540">
            <w:pPr>
              <w:autoSpaceDE w:val="0"/>
              <w:autoSpaceDN w:val="0"/>
              <w:adjustRightInd w:val="0"/>
              <w:spacing w:after="0" w:line="240" w:lineRule="auto"/>
              <w:ind w:left="60" w:right="60"/>
              <w:jc w:val="center"/>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Tolerance</w:t>
            </w:r>
          </w:p>
        </w:tc>
        <w:tc>
          <w:tcPr>
            <w:tcW w:w="1799" w:type="dxa"/>
            <w:shd w:val="clear" w:color="auto" w:fill="F2F2F2" w:themeFill="background1" w:themeFillShade="F2"/>
          </w:tcPr>
          <w:p w14:paraId="6CF47001" w14:textId="77777777" w:rsidR="001F73B1" w:rsidRPr="00CA6E66" w:rsidRDefault="001F73B1" w:rsidP="003C4540">
            <w:pPr>
              <w:autoSpaceDE w:val="0"/>
              <w:autoSpaceDN w:val="0"/>
              <w:adjustRightInd w:val="0"/>
              <w:spacing w:after="0" w:line="240" w:lineRule="auto"/>
              <w:ind w:left="60" w:right="60"/>
              <w:jc w:val="center"/>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VIF</w:t>
            </w:r>
          </w:p>
        </w:tc>
      </w:tr>
      <w:tr w:rsidR="003C4540" w:rsidRPr="00CA6E66" w14:paraId="349D5FB9" w14:textId="77777777" w:rsidTr="003C4540">
        <w:trPr>
          <w:cantSplit/>
          <w:trHeight w:val="254"/>
        </w:trPr>
        <w:tc>
          <w:tcPr>
            <w:tcW w:w="3557" w:type="dxa"/>
            <w:shd w:val="clear" w:color="auto" w:fill="FFFFFF"/>
            <w:vAlign w:val="center"/>
          </w:tcPr>
          <w:p w14:paraId="61C435ED" w14:textId="77777777" w:rsidR="001F73B1" w:rsidRPr="00CA6E66" w:rsidRDefault="001F73B1" w:rsidP="003C454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Reliability</w:t>
            </w:r>
          </w:p>
        </w:tc>
        <w:tc>
          <w:tcPr>
            <w:tcW w:w="2099" w:type="dxa"/>
            <w:shd w:val="clear" w:color="auto" w:fill="FFFFFF"/>
            <w:vAlign w:val="center"/>
          </w:tcPr>
          <w:p w14:paraId="3F55A6E1" w14:textId="77777777" w:rsidR="001F73B1" w:rsidRPr="00CA6E66" w:rsidRDefault="001F73B1" w:rsidP="003C4540">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.238</w:t>
            </w:r>
          </w:p>
        </w:tc>
        <w:tc>
          <w:tcPr>
            <w:tcW w:w="1799" w:type="dxa"/>
            <w:shd w:val="clear" w:color="auto" w:fill="FFFFFF"/>
            <w:vAlign w:val="center"/>
          </w:tcPr>
          <w:p w14:paraId="53EFE126" w14:textId="77777777" w:rsidR="001F73B1" w:rsidRPr="00CA6E66" w:rsidRDefault="001F73B1" w:rsidP="003C4540">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4.195</w:t>
            </w:r>
          </w:p>
        </w:tc>
      </w:tr>
      <w:tr w:rsidR="003C4540" w:rsidRPr="00CA6E66" w14:paraId="747FE0F0" w14:textId="77777777" w:rsidTr="003C4540">
        <w:trPr>
          <w:cantSplit/>
          <w:trHeight w:val="254"/>
        </w:trPr>
        <w:tc>
          <w:tcPr>
            <w:tcW w:w="3557" w:type="dxa"/>
            <w:shd w:val="clear" w:color="auto" w:fill="FFFFFF"/>
            <w:vAlign w:val="center"/>
          </w:tcPr>
          <w:p w14:paraId="5CC6CDBF" w14:textId="77777777" w:rsidR="001F73B1" w:rsidRPr="00CA6E66" w:rsidRDefault="001F73B1" w:rsidP="003C454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Assurance</w:t>
            </w:r>
          </w:p>
        </w:tc>
        <w:tc>
          <w:tcPr>
            <w:tcW w:w="2099" w:type="dxa"/>
            <w:shd w:val="clear" w:color="auto" w:fill="FFFFFF"/>
            <w:vAlign w:val="center"/>
          </w:tcPr>
          <w:p w14:paraId="51D00D46" w14:textId="77777777" w:rsidR="001F73B1" w:rsidRPr="00CA6E66" w:rsidRDefault="001F73B1" w:rsidP="003C4540">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.221</w:t>
            </w:r>
          </w:p>
        </w:tc>
        <w:tc>
          <w:tcPr>
            <w:tcW w:w="1799" w:type="dxa"/>
            <w:shd w:val="clear" w:color="auto" w:fill="FFFFFF"/>
            <w:vAlign w:val="center"/>
          </w:tcPr>
          <w:p w14:paraId="359A1E0E" w14:textId="77777777" w:rsidR="001F73B1" w:rsidRPr="00CA6E66" w:rsidRDefault="001F73B1" w:rsidP="003C4540">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4.517</w:t>
            </w:r>
          </w:p>
        </w:tc>
      </w:tr>
      <w:tr w:rsidR="003C4540" w:rsidRPr="00CA6E66" w14:paraId="7F261B9A" w14:textId="77777777" w:rsidTr="003C4540">
        <w:trPr>
          <w:cantSplit/>
          <w:trHeight w:val="254"/>
        </w:trPr>
        <w:tc>
          <w:tcPr>
            <w:tcW w:w="3557" w:type="dxa"/>
            <w:shd w:val="clear" w:color="auto" w:fill="FFFFFF"/>
            <w:vAlign w:val="center"/>
          </w:tcPr>
          <w:p w14:paraId="429E1A55" w14:textId="77777777" w:rsidR="001F73B1" w:rsidRPr="00CA6E66" w:rsidRDefault="001F73B1" w:rsidP="003C454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Tangibility</w:t>
            </w:r>
          </w:p>
        </w:tc>
        <w:tc>
          <w:tcPr>
            <w:tcW w:w="2099" w:type="dxa"/>
            <w:shd w:val="clear" w:color="auto" w:fill="FFFFFF"/>
            <w:vAlign w:val="center"/>
          </w:tcPr>
          <w:p w14:paraId="466505CC" w14:textId="77777777" w:rsidR="001F73B1" w:rsidRPr="00CA6E66" w:rsidRDefault="001F73B1" w:rsidP="003C4540">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.385</w:t>
            </w:r>
          </w:p>
        </w:tc>
        <w:tc>
          <w:tcPr>
            <w:tcW w:w="1799" w:type="dxa"/>
            <w:shd w:val="clear" w:color="auto" w:fill="FFFFFF"/>
            <w:vAlign w:val="center"/>
          </w:tcPr>
          <w:p w14:paraId="2C9C3190" w14:textId="77777777" w:rsidR="001F73B1" w:rsidRPr="00CA6E66" w:rsidRDefault="001F73B1" w:rsidP="003C4540">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2.598</w:t>
            </w:r>
          </w:p>
        </w:tc>
      </w:tr>
      <w:tr w:rsidR="003C4540" w:rsidRPr="00CA6E66" w14:paraId="241CEE77" w14:textId="77777777" w:rsidTr="003C4540">
        <w:trPr>
          <w:cantSplit/>
          <w:trHeight w:val="254"/>
        </w:trPr>
        <w:tc>
          <w:tcPr>
            <w:tcW w:w="3557" w:type="dxa"/>
            <w:shd w:val="clear" w:color="auto" w:fill="FFFFFF"/>
            <w:vAlign w:val="center"/>
          </w:tcPr>
          <w:p w14:paraId="6FD1A599" w14:textId="77777777" w:rsidR="001F73B1" w:rsidRPr="00CA6E66" w:rsidRDefault="001F73B1" w:rsidP="003C454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Empathy</w:t>
            </w:r>
          </w:p>
        </w:tc>
        <w:tc>
          <w:tcPr>
            <w:tcW w:w="2099" w:type="dxa"/>
            <w:shd w:val="clear" w:color="auto" w:fill="FFFFFF"/>
            <w:vAlign w:val="center"/>
          </w:tcPr>
          <w:p w14:paraId="58CAD5F1" w14:textId="77777777" w:rsidR="001F73B1" w:rsidRPr="00CA6E66" w:rsidRDefault="001F73B1" w:rsidP="003C4540">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.469</w:t>
            </w:r>
          </w:p>
        </w:tc>
        <w:tc>
          <w:tcPr>
            <w:tcW w:w="1799" w:type="dxa"/>
            <w:shd w:val="clear" w:color="auto" w:fill="FFFFFF"/>
            <w:vAlign w:val="center"/>
          </w:tcPr>
          <w:p w14:paraId="787E6606" w14:textId="77777777" w:rsidR="001F73B1" w:rsidRPr="00CA6E66" w:rsidRDefault="001F73B1" w:rsidP="003C4540">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2.132</w:t>
            </w:r>
          </w:p>
        </w:tc>
      </w:tr>
      <w:tr w:rsidR="003C4540" w:rsidRPr="00CA6E66" w14:paraId="34AF8620" w14:textId="77777777" w:rsidTr="003C4540">
        <w:trPr>
          <w:cantSplit/>
          <w:trHeight w:val="268"/>
        </w:trPr>
        <w:tc>
          <w:tcPr>
            <w:tcW w:w="3557" w:type="dxa"/>
            <w:shd w:val="clear" w:color="auto" w:fill="FFFFFF"/>
            <w:vAlign w:val="center"/>
          </w:tcPr>
          <w:p w14:paraId="48601A75" w14:textId="77777777" w:rsidR="001F73B1" w:rsidRPr="00CA6E66" w:rsidRDefault="001F73B1" w:rsidP="003C4540">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Responsiveness</w:t>
            </w:r>
          </w:p>
        </w:tc>
        <w:tc>
          <w:tcPr>
            <w:tcW w:w="2099" w:type="dxa"/>
            <w:shd w:val="clear" w:color="auto" w:fill="FFFFFF"/>
            <w:vAlign w:val="center"/>
          </w:tcPr>
          <w:p w14:paraId="29E3D17F" w14:textId="77777777" w:rsidR="001F73B1" w:rsidRPr="00CA6E66" w:rsidRDefault="001F73B1" w:rsidP="003C4540">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.221</w:t>
            </w:r>
          </w:p>
        </w:tc>
        <w:tc>
          <w:tcPr>
            <w:tcW w:w="1799" w:type="dxa"/>
            <w:shd w:val="clear" w:color="auto" w:fill="FFFFFF"/>
            <w:vAlign w:val="center"/>
          </w:tcPr>
          <w:p w14:paraId="23E8CA8F" w14:textId="77777777" w:rsidR="001F73B1" w:rsidRPr="00CA6E66" w:rsidRDefault="001F73B1" w:rsidP="003C4540">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4.518</w:t>
            </w:r>
          </w:p>
        </w:tc>
      </w:tr>
    </w:tbl>
    <w:p w14:paraId="535D828E" w14:textId="77777777" w:rsidR="00FD6044" w:rsidRPr="003C4540" w:rsidRDefault="00FD6044" w:rsidP="005F6319">
      <w:pPr>
        <w:pStyle w:val="Heading1"/>
        <w:spacing w:before="160" w:line="480" w:lineRule="auto"/>
        <w:rPr>
          <w:rFonts w:ascii="Times New Roman" w:hAnsi="Times New Roman"/>
          <w:color w:val="000000" w:themeColor="text1"/>
          <w:sz w:val="22"/>
          <w:szCs w:val="24"/>
        </w:rPr>
      </w:pPr>
    </w:p>
    <w:p w14:paraId="61DA3C07" w14:textId="364DE795" w:rsidR="00723299" w:rsidRPr="00CA6E66" w:rsidRDefault="00D87EE3" w:rsidP="003C4540">
      <w:pPr>
        <w:pStyle w:val="Heading1"/>
        <w:spacing w:before="0" w:line="480" w:lineRule="auto"/>
        <w:ind w:left="426" w:hanging="426"/>
        <w:rPr>
          <w:rFonts w:ascii="Times New Roman" w:eastAsia="Calibri" w:hAnsi="Times New Roman"/>
          <w:bCs w:val="0"/>
          <w:color w:val="000000" w:themeColor="text1"/>
          <w:sz w:val="24"/>
          <w:szCs w:val="24"/>
        </w:rPr>
      </w:pPr>
      <w:bookmarkStart w:id="269" w:name="_Toc202872223"/>
      <w:r w:rsidRPr="00CA6E66">
        <w:rPr>
          <w:rFonts w:ascii="Times New Roman" w:eastAsia="Calibri" w:hAnsi="Times New Roman"/>
          <w:bCs w:val="0"/>
          <w:color w:val="000000" w:themeColor="text1"/>
          <w:sz w:val="24"/>
          <w:szCs w:val="24"/>
        </w:rPr>
        <w:t>4.1</w:t>
      </w:r>
      <w:r w:rsidR="00DD7368" w:rsidRPr="00CA6E66">
        <w:rPr>
          <w:rFonts w:ascii="Times New Roman" w:eastAsia="Calibri" w:hAnsi="Times New Roman"/>
          <w:bCs w:val="0"/>
          <w:color w:val="000000" w:themeColor="text1"/>
          <w:sz w:val="24"/>
          <w:szCs w:val="24"/>
        </w:rPr>
        <w:t>3</w:t>
      </w:r>
      <w:r w:rsidRPr="00CA6E66">
        <w:rPr>
          <w:rFonts w:ascii="Times New Roman" w:eastAsia="Calibri" w:hAnsi="Times New Roman"/>
          <w:bCs w:val="0"/>
          <w:color w:val="000000" w:themeColor="text1"/>
          <w:sz w:val="24"/>
          <w:szCs w:val="24"/>
        </w:rPr>
        <w:tab/>
      </w:r>
      <w:r w:rsidR="003C4540">
        <w:rPr>
          <w:rFonts w:ascii="Times New Roman" w:eastAsia="Calibri" w:hAnsi="Times New Roman"/>
          <w:bCs w:val="0"/>
          <w:color w:val="000000" w:themeColor="text1"/>
          <w:sz w:val="24"/>
          <w:szCs w:val="24"/>
        </w:rPr>
        <w:t xml:space="preserve">   </w:t>
      </w:r>
      <w:r w:rsidRPr="00CA6E66">
        <w:rPr>
          <w:rFonts w:ascii="Times New Roman" w:eastAsia="Calibri" w:hAnsi="Times New Roman"/>
          <w:bCs w:val="0"/>
          <w:color w:val="000000" w:themeColor="text1"/>
          <w:sz w:val="24"/>
          <w:szCs w:val="24"/>
        </w:rPr>
        <w:t>The Influence of Service Quality Dimensions on Customer Satisfaction</w:t>
      </w:r>
      <w:bookmarkEnd w:id="269"/>
      <w:r w:rsidR="000D5979" w:rsidRPr="00CA6E66">
        <w:rPr>
          <w:rFonts w:ascii="Times New Roman" w:eastAsia="Calibri" w:hAnsi="Times New Roman"/>
          <w:bCs w:val="0"/>
          <w:color w:val="000000" w:themeColor="text1"/>
          <w:sz w:val="24"/>
          <w:szCs w:val="24"/>
        </w:rPr>
        <w:fldChar w:fldCharType="begin"/>
      </w:r>
      <w:r w:rsidR="000D5979" w:rsidRPr="00CA6E66">
        <w:rPr>
          <w:color w:val="000000" w:themeColor="text1"/>
        </w:rPr>
        <w:instrText xml:space="preserve"> TC "</w:instrText>
      </w:r>
      <w:bookmarkStart w:id="270" w:name="_Toc203238106"/>
      <w:r w:rsidR="000D5979" w:rsidRPr="00CA6E66">
        <w:rPr>
          <w:rFonts w:ascii="Times New Roman" w:eastAsia="Calibri" w:hAnsi="Times New Roman"/>
          <w:bCs w:val="0"/>
          <w:color w:val="000000" w:themeColor="text1"/>
          <w:sz w:val="24"/>
          <w:szCs w:val="24"/>
        </w:rPr>
        <w:instrText>4.13</w:instrText>
      </w:r>
      <w:r w:rsidR="000D5979" w:rsidRPr="00CA6E66">
        <w:rPr>
          <w:rFonts w:ascii="Times New Roman" w:eastAsia="Calibri" w:hAnsi="Times New Roman"/>
          <w:bCs w:val="0"/>
          <w:color w:val="000000" w:themeColor="text1"/>
          <w:sz w:val="24"/>
          <w:szCs w:val="24"/>
        </w:rPr>
        <w:tab/>
        <w:instrText>The Influence of Service Quality Dimensions on Customer Satisfaction</w:instrText>
      </w:r>
      <w:bookmarkEnd w:id="270"/>
      <w:r w:rsidR="000D5979" w:rsidRPr="00CA6E66">
        <w:rPr>
          <w:color w:val="000000" w:themeColor="text1"/>
        </w:rPr>
        <w:instrText xml:space="preserve">" \f C \l "1" </w:instrText>
      </w:r>
      <w:r w:rsidR="000D5979" w:rsidRPr="00CA6E66">
        <w:rPr>
          <w:rFonts w:ascii="Times New Roman" w:eastAsia="Calibri" w:hAnsi="Times New Roman"/>
          <w:bCs w:val="0"/>
          <w:color w:val="000000" w:themeColor="text1"/>
          <w:sz w:val="24"/>
          <w:szCs w:val="24"/>
        </w:rPr>
        <w:fldChar w:fldCharType="end"/>
      </w:r>
    </w:p>
    <w:p w14:paraId="0C3DBEF9" w14:textId="48E4BD34" w:rsidR="00D569F4" w:rsidRPr="00CA6E66" w:rsidRDefault="00A64C4C" w:rsidP="005F6319">
      <w:pPr>
        <w:pStyle w:val="Heading3"/>
        <w:rPr>
          <w:rFonts w:eastAsia="Times New Roman" w:cs="Times New Roman"/>
          <w:color w:val="000000" w:themeColor="text1"/>
        </w:rPr>
      </w:pPr>
      <w:bookmarkStart w:id="271" w:name="_Toc202872224"/>
      <w:r w:rsidRPr="00CA6E66">
        <w:rPr>
          <w:rFonts w:eastAsia="Times New Roman" w:cs="Times New Roman"/>
          <w:color w:val="000000" w:themeColor="text1"/>
        </w:rPr>
        <w:t>4.</w:t>
      </w:r>
      <w:r w:rsidR="00D7249D" w:rsidRPr="00CA6E66">
        <w:rPr>
          <w:rFonts w:eastAsia="Times New Roman" w:cs="Times New Roman"/>
          <w:color w:val="000000" w:themeColor="text1"/>
        </w:rPr>
        <w:t>1</w:t>
      </w:r>
      <w:r w:rsidR="00DD7368" w:rsidRPr="00CA6E66">
        <w:rPr>
          <w:rFonts w:eastAsia="Times New Roman" w:cs="Times New Roman"/>
          <w:color w:val="000000" w:themeColor="text1"/>
        </w:rPr>
        <w:t>3</w:t>
      </w:r>
      <w:r w:rsidR="00D87EE3" w:rsidRPr="00CA6E66">
        <w:rPr>
          <w:rFonts w:eastAsia="Times New Roman" w:cs="Times New Roman"/>
          <w:color w:val="000000" w:themeColor="text1"/>
        </w:rPr>
        <w:t>.1</w:t>
      </w:r>
      <w:r w:rsidRPr="00CA6E66">
        <w:rPr>
          <w:rFonts w:eastAsia="Times New Roman" w:cs="Times New Roman"/>
          <w:color w:val="000000" w:themeColor="text1"/>
        </w:rPr>
        <w:tab/>
        <w:t>The Influence of Reliability on Customer Satisfaction</w:t>
      </w:r>
      <w:bookmarkEnd w:id="271"/>
      <w:r w:rsidR="000D5979" w:rsidRPr="00CA6E66">
        <w:rPr>
          <w:rFonts w:eastAsia="Times New Roman" w:cs="Times New Roman"/>
          <w:color w:val="000000" w:themeColor="text1"/>
        </w:rPr>
        <w:fldChar w:fldCharType="begin"/>
      </w:r>
      <w:r w:rsidR="000D5979" w:rsidRPr="00CA6E66">
        <w:rPr>
          <w:color w:val="000000" w:themeColor="text1"/>
        </w:rPr>
        <w:instrText xml:space="preserve"> TC "</w:instrText>
      </w:r>
      <w:bookmarkStart w:id="272" w:name="_Toc203238107"/>
      <w:r w:rsidR="000D5979" w:rsidRPr="00CA6E66">
        <w:rPr>
          <w:rFonts w:eastAsia="Times New Roman" w:cs="Times New Roman"/>
          <w:color w:val="000000" w:themeColor="text1"/>
        </w:rPr>
        <w:instrText>4.13.1</w:instrText>
      </w:r>
      <w:r w:rsidR="000D5979" w:rsidRPr="00CA6E66">
        <w:rPr>
          <w:rFonts w:eastAsia="Times New Roman" w:cs="Times New Roman"/>
          <w:color w:val="000000" w:themeColor="text1"/>
        </w:rPr>
        <w:tab/>
        <w:instrText>The Influence of Reliability on Customer Satisfaction</w:instrText>
      </w:r>
      <w:bookmarkEnd w:id="272"/>
      <w:r w:rsidR="000D5979" w:rsidRPr="00CA6E66">
        <w:rPr>
          <w:color w:val="000000" w:themeColor="text1"/>
        </w:rPr>
        <w:instrText xml:space="preserve">" \f C \l "1" </w:instrText>
      </w:r>
      <w:r w:rsidR="000D5979" w:rsidRPr="00CA6E66">
        <w:rPr>
          <w:rFonts w:eastAsia="Times New Roman" w:cs="Times New Roman"/>
          <w:color w:val="000000" w:themeColor="text1"/>
        </w:rPr>
        <w:fldChar w:fldCharType="end"/>
      </w:r>
    </w:p>
    <w:p w14:paraId="37D4158C" w14:textId="252E25C8" w:rsidR="00D569F4" w:rsidRDefault="000E1ECB" w:rsidP="005F6319">
      <w:pPr>
        <w:widowControl w:val="0"/>
        <w:spacing w:before="40" w:after="0" w:line="48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xml:space="preserve">The </w:t>
      </w:r>
      <w:r w:rsidR="00791751" w:rsidRPr="00CA6E66">
        <w:rPr>
          <w:rFonts w:ascii="Times New Roman" w:hAnsi="Times New Roman" w:cs="Times New Roman"/>
          <w:color w:val="000000" w:themeColor="text1"/>
          <w:sz w:val="24"/>
          <w:szCs w:val="24"/>
        </w:rPr>
        <w:t>results of the multiple regression analysis showed that the reliability of TANESCO services had a significant positive</w:t>
      </w:r>
      <w:r w:rsidR="00AB00FF" w:rsidRPr="00CA6E66">
        <w:rPr>
          <w:rFonts w:ascii="Times New Roman" w:hAnsi="Times New Roman" w:cs="Times New Roman"/>
          <w:color w:val="000000" w:themeColor="text1"/>
          <w:sz w:val="24"/>
          <w:szCs w:val="24"/>
        </w:rPr>
        <w:t xml:space="preserve"> </w:t>
      </w:r>
      <w:r w:rsidR="00934E8F" w:rsidRPr="00CA6E66">
        <w:rPr>
          <w:rFonts w:ascii="Times New Roman" w:hAnsi="Times New Roman" w:cs="Times New Roman"/>
          <w:color w:val="000000" w:themeColor="text1"/>
          <w:sz w:val="24"/>
          <w:szCs w:val="24"/>
        </w:rPr>
        <w:t>effect</w:t>
      </w:r>
      <w:r w:rsidR="00AB00FF" w:rsidRPr="00CA6E66">
        <w:rPr>
          <w:rFonts w:ascii="Times New Roman" w:hAnsi="Times New Roman" w:cs="Times New Roman"/>
          <w:color w:val="000000" w:themeColor="text1"/>
          <w:sz w:val="24"/>
          <w:szCs w:val="24"/>
        </w:rPr>
        <w:t xml:space="preserve"> </w:t>
      </w:r>
      <w:r w:rsidRPr="00CA6E66">
        <w:rPr>
          <w:rFonts w:ascii="Times New Roman" w:hAnsi="Times New Roman" w:cs="Times New Roman"/>
          <w:color w:val="000000" w:themeColor="text1"/>
          <w:sz w:val="24"/>
          <w:szCs w:val="24"/>
        </w:rPr>
        <w:t xml:space="preserve">on customer </w:t>
      </w:r>
      <w:r w:rsidR="00B246D6" w:rsidRPr="00CA6E66">
        <w:rPr>
          <w:rFonts w:ascii="Times New Roman" w:hAnsi="Times New Roman" w:cs="Times New Roman"/>
          <w:color w:val="000000" w:themeColor="text1"/>
          <w:sz w:val="24"/>
          <w:szCs w:val="24"/>
        </w:rPr>
        <w:t>fulfillment</w:t>
      </w:r>
      <w:r w:rsidR="00A64C4C" w:rsidRPr="00CA6E66">
        <w:rPr>
          <w:rFonts w:ascii="Times New Roman" w:hAnsi="Times New Roman" w:cs="Times New Roman"/>
          <w:color w:val="000000" w:themeColor="text1"/>
          <w:sz w:val="24"/>
          <w:szCs w:val="24"/>
        </w:rPr>
        <w:t>. These findings explain that the reliability of TANESCO services impacts customer satisfaction by 12.2% of the Beta value, at a significant p-value of 0.046 (See Table 4.</w:t>
      </w:r>
      <w:r w:rsidR="00AB348B" w:rsidRPr="00CA6E66">
        <w:rPr>
          <w:rFonts w:ascii="Times New Roman" w:hAnsi="Times New Roman" w:cs="Times New Roman"/>
          <w:color w:val="000000" w:themeColor="text1"/>
          <w:sz w:val="24"/>
          <w:szCs w:val="24"/>
        </w:rPr>
        <w:t>9</w:t>
      </w:r>
      <w:r w:rsidR="00A64C4C" w:rsidRPr="00CA6E66">
        <w:rPr>
          <w:rFonts w:ascii="Times New Roman" w:hAnsi="Times New Roman" w:cs="Times New Roman"/>
          <w:color w:val="000000" w:themeColor="text1"/>
          <w:sz w:val="24"/>
          <w:szCs w:val="24"/>
        </w:rPr>
        <w:t>).</w:t>
      </w:r>
    </w:p>
    <w:p w14:paraId="65BA1DD6" w14:textId="77777777" w:rsidR="003C4540" w:rsidRPr="003C4540" w:rsidRDefault="003C4540" w:rsidP="005F6319">
      <w:pPr>
        <w:widowControl w:val="0"/>
        <w:spacing w:before="40" w:after="0" w:line="480" w:lineRule="auto"/>
        <w:jc w:val="both"/>
        <w:rPr>
          <w:rFonts w:ascii="Times New Roman" w:hAnsi="Times New Roman" w:cs="Times New Roman"/>
          <w:color w:val="000000" w:themeColor="text1"/>
          <w:sz w:val="14"/>
          <w:szCs w:val="24"/>
        </w:rPr>
      </w:pPr>
    </w:p>
    <w:p w14:paraId="5E4B7373" w14:textId="0652B581" w:rsidR="00D569F4" w:rsidRPr="00CA6E66" w:rsidRDefault="00A64C4C" w:rsidP="005F6319">
      <w:pPr>
        <w:pStyle w:val="Heading3"/>
        <w:spacing w:before="100" w:beforeAutospacing="1"/>
        <w:rPr>
          <w:rFonts w:eastAsia="Times New Roman" w:cs="Times New Roman"/>
          <w:color w:val="000000" w:themeColor="text1"/>
        </w:rPr>
      </w:pPr>
      <w:bookmarkStart w:id="273" w:name="_Toc202872225"/>
      <w:r w:rsidRPr="00CA6E66">
        <w:rPr>
          <w:rFonts w:eastAsia="Times New Roman" w:cs="Times New Roman"/>
          <w:color w:val="000000" w:themeColor="text1"/>
        </w:rPr>
        <w:t>4.</w:t>
      </w:r>
      <w:r w:rsidR="00D7249D" w:rsidRPr="00CA6E66">
        <w:rPr>
          <w:rFonts w:eastAsia="Times New Roman" w:cs="Times New Roman"/>
          <w:color w:val="000000" w:themeColor="text1"/>
        </w:rPr>
        <w:t>1</w:t>
      </w:r>
      <w:r w:rsidR="00DD7368" w:rsidRPr="00CA6E66">
        <w:rPr>
          <w:rFonts w:eastAsia="Times New Roman" w:cs="Times New Roman"/>
          <w:color w:val="000000" w:themeColor="text1"/>
        </w:rPr>
        <w:t>3</w:t>
      </w:r>
      <w:r w:rsidRPr="00CA6E66">
        <w:rPr>
          <w:rFonts w:eastAsia="Times New Roman" w:cs="Times New Roman"/>
          <w:color w:val="000000" w:themeColor="text1"/>
        </w:rPr>
        <w:t>.2</w:t>
      </w:r>
      <w:r w:rsidRPr="00CA6E66">
        <w:rPr>
          <w:rFonts w:eastAsia="Times New Roman" w:cs="Times New Roman"/>
          <w:color w:val="000000" w:themeColor="text1"/>
        </w:rPr>
        <w:tab/>
        <w:t>The Influence of Assurance on Customer Satisfaction</w:t>
      </w:r>
      <w:bookmarkEnd w:id="273"/>
      <w:r w:rsidR="000D5979" w:rsidRPr="00CA6E66">
        <w:rPr>
          <w:rFonts w:eastAsia="Times New Roman" w:cs="Times New Roman"/>
          <w:color w:val="000000" w:themeColor="text1"/>
        </w:rPr>
        <w:fldChar w:fldCharType="begin"/>
      </w:r>
      <w:r w:rsidR="000D5979" w:rsidRPr="00CA6E66">
        <w:rPr>
          <w:color w:val="000000" w:themeColor="text1"/>
        </w:rPr>
        <w:instrText xml:space="preserve"> TC "</w:instrText>
      </w:r>
      <w:bookmarkStart w:id="274" w:name="_Toc203238108"/>
      <w:r w:rsidR="000D5979" w:rsidRPr="00CA6E66">
        <w:rPr>
          <w:rFonts w:eastAsia="Times New Roman" w:cs="Times New Roman"/>
          <w:color w:val="000000" w:themeColor="text1"/>
        </w:rPr>
        <w:instrText>4.13.2</w:instrText>
      </w:r>
      <w:r w:rsidR="000D5979" w:rsidRPr="00CA6E66">
        <w:rPr>
          <w:rFonts w:eastAsia="Times New Roman" w:cs="Times New Roman"/>
          <w:color w:val="000000" w:themeColor="text1"/>
        </w:rPr>
        <w:tab/>
        <w:instrText>The Influence of Assurance on Customer Satisfaction</w:instrText>
      </w:r>
      <w:bookmarkEnd w:id="274"/>
      <w:r w:rsidR="000D5979" w:rsidRPr="00CA6E66">
        <w:rPr>
          <w:color w:val="000000" w:themeColor="text1"/>
        </w:rPr>
        <w:instrText xml:space="preserve">" \f C \l "1" </w:instrText>
      </w:r>
      <w:r w:rsidR="000D5979" w:rsidRPr="00CA6E66">
        <w:rPr>
          <w:rFonts w:eastAsia="Times New Roman" w:cs="Times New Roman"/>
          <w:color w:val="000000" w:themeColor="text1"/>
        </w:rPr>
        <w:fldChar w:fldCharType="end"/>
      </w:r>
      <w:r w:rsidRPr="00CA6E66">
        <w:rPr>
          <w:rFonts w:eastAsia="Times New Roman" w:cs="Times New Roman"/>
          <w:color w:val="000000" w:themeColor="text1"/>
        </w:rPr>
        <w:t xml:space="preserve"> </w:t>
      </w:r>
    </w:p>
    <w:p w14:paraId="30FBC5B2" w14:textId="387D8BEB" w:rsidR="00AB00FF" w:rsidRDefault="007C5963" w:rsidP="005F6319">
      <w:pPr>
        <w:widowControl w:val="0"/>
        <w:spacing w:before="40" w:after="0" w:line="48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The results of the multiple regression analysis showed that the assurance provided by TANESCO services ha</w:t>
      </w:r>
      <w:r w:rsidR="00105529" w:rsidRPr="00CA6E66">
        <w:rPr>
          <w:rFonts w:ascii="Times New Roman" w:hAnsi="Times New Roman" w:cs="Times New Roman"/>
          <w:color w:val="000000" w:themeColor="text1"/>
          <w:sz w:val="24"/>
          <w:szCs w:val="24"/>
        </w:rPr>
        <w:t>d</w:t>
      </w:r>
      <w:r w:rsidRPr="00CA6E66">
        <w:rPr>
          <w:rFonts w:ascii="Times New Roman" w:hAnsi="Times New Roman" w:cs="Times New Roman"/>
          <w:color w:val="000000" w:themeColor="text1"/>
          <w:sz w:val="24"/>
          <w:szCs w:val="24"/>
        </w:rPr>
        <w:t xml:space="preserve"> a positive significant impact on customer </w:t>
      </w:r>
      <w:r w:rsidR="00B246D6" w:rsidRPr="00CA6E66">
        <w:rPr>
          <w:rFonts w:ascii="Times New Roman" w:hAnsi="Times New Roman" w:cs="Times New Roman"/>
          <w:color w:val="000000" w:themeColor="text1"/>
          <w:sz w:val="24"/>
          <w:szCs w:val="24"/>
        </w:rPr>
        <w:t>fulfillment</w:t>
      </w:r>
      <w:r w:rsidR="00A64C4C" w:rsidRPr="00CA6E66">
        <w:rPr>
          <w:rFonts w:ascii="Times New Roman" w:hAnsi="Times New Roman" w:cs="Times New Roman"/>
          <w:color w:val="000000" w:themeColor="text1"/>
          <w:sz w:val="24"/>
          <w:szCs w:val="24"/>
        </w:rPr>
        <w:t>. These findings impl</w:t>
      </w:r>
      <w:r w:rsidR="00105529" w:rsidRPr="00CA6E66">
        <w:rPr>
          <w:rFonts w:ascii="Times New Roman" w:hAnsi="Times New Roman" w:cs="Times New Roman"/>
          <w:color w:val="000000" w:themeColor="text1"/>
          <w:sz w:val="24"/>
          <w:szCs w:val="24"/>
        </w:rPr>
        <w:t>ied</w:t>
      </w:r>
      <w:r w:rsidR="00A64C4C" w:rsidRPr="00CA6E66">
        <w:rPr>
          <w:rFonts w:ascii="Times New Roman" w:hAnsi="Times New Roman" w:cs="Times New Roman"/>
          <w:color w:val="000000" w:themeColor="text1"/>
          <w:sz w:val="24"/>
          <w:szCs w:val="24"/>
        </w:rPr>
        <w:t xml:space="preserve"> that assurance of TANESCO services impact</w:t>
      </w:r>
      <w:r w:rsidR="00105529" w:rsidRPr="00CA6E66">
        <w:rPr>
          <w:rFonts w:ascii="Times New Roman" w:hAnsi="Times New Roman" w:cs="Times New Roman"/>
          <w:color w:val="000000" w:themeColor="text1"/>
          <w:sz w:val="24"/>
          <w:szCs w:val="24"/>
        </w:rPr>
        <w:t>ed</w:t>
      </w:r>
      <w:r w:rsidR="00A64C4C" w:rsidRPr="00CA6E66">
        <w:rPr>
          <w:rFonts w:ascii="Times New Roman" w:hAnsi="Times New Roman" w:cs="Times New Roman"/>
          <w:color w:val="000000" w:themeColor="text1"/>
          <w:sz w:val="24"/>
          <w:szCs w:val="24"/>
        </w:rPr>
        <w:t xml:space="preserve"> customer satisfaction by 17.6% of Beta value, at a significant p-value of 0.037 (See Table 4.</w:t>
      </w:r>
      <w:r w:rsidR="00AB348B" w:rsidRPr="00CA6E66">
        <w:rPr>
          <w:rFonts w:ascii="Times New Roman" w:hAnsi="Times New Roman" w:cs="Times New Roman"/>
          <w:color w:val="000000" w:themeColor="text1"/>
          <w:sz w:val="24"/>
          <w:szCs w:val="24"/>
        </w:rPr>
        <w:t>9</w:t>
      </w:r>
      <w:r w:rsidR="00A64C4C" w:rsidRPr="00CA6E66">
        <w:rPr>
          <w:rFonts w:ascii="Times New Roman" w:hAnsi="Times New Roman" w:cs="Times New Roman"/>
          <w:color w:val="000000" w:themeColor="text1"/>
          <w:sz w:val="24"/>
          <w:szCs w:val="24"/>
        </w:rPr>
        <w:t>).</w:t>
      </w:r>
    </w:p>
    <w:p w14:paraId="30178B5C" w14:textId="77777777" w:rsidR="003C4540" w:rsidRPr="003C4540" w:rsidRDefault="003C4540" w:rsidP="005F6319">
      <w:pPr>
        <w:widowControl w:val="0"/>
        <w:spacing w:before="40" w:after="0" w:line="480" w:lineRule="auto"/>
        <w:jc w:val="both"/>
        <w:rPr>
          <w:rFonts w:ascii="Times New Roman" w:hAnsi="Times New Roman" w:cs="Times New Roman"/>
          <w:color w:val="000000" w:themeColor="text1"/>
          <w:sz w:val="18"/>
          <w:szCs w:val="24"/>
        </w:rPr>
      </w:pPr>
    </w:p>
    <w:p w14:paraId="7845B4B2" w14:textId="2809085C" w:rsidR="00D569F4" w:rsidRPr="00CA6E66" w:rsidRDefault="00A64C4C" w:rsidP="005F6319">
      <w:pPr>
        <w:pStyle w:val="Heading3"/>
        <w:spacing w:before="100" w:beforeAutospacing="1"/>
        <w:rPr>
          <w:rFonts w:eastAsia="Times New Roman" w:cs="Times New Roman"/>
          <w:color w:val="000000" w:themeColor="text1"/>
        </w:rPr>
      </w:pPr>
      <w:bookmarkStart w:id="275" w:name="_Toc202872226"/>
      <w:r w:rsidRPr="00CA6E66">
        <w:rPr>
          <w:rFonts w:eastAsia="Times New Roman" w:cs="Times New Roman"/>
          <w:color w:val="000000" w:themeColor="text1"/>
        </w:rPr>
        <w:t>4.</w:t>
      </w:r>
      <w:r w:rsidR="00D7249D" w:rsidRPr="00CA6E66">
        <w:rPr>
          <w:rFonts w:eastAsia="Times New Roman" w:cs="Times New Roman"/>
          <w:color w:val="000000" w:themeColor="text1"/>
        </w:rPr>
        <w:t>1</w:t>
      </w:r>
      <w:r w:rsidR="00DD7368" w:rsidRPr="00CA6E66">
        <w:rPr>
          <w:rFonts w:eastAsia="Times New Roman" w:cs="Times New Roman"/>
          <w:color w:val="000000" w:themeColor="text1"/>
        </w:rPr>
        <w:t>3</w:t>
      </w:r>
      <w:r w:rsidRPr="00CA6E66">
        <w:rPr>
          <w:rFonts w:eastAsia="Times New Roman" w:cs="Times New Roman"/>
          <w:color w:val="000000" w:themeColor="text1"/>
        </w:rPr>
        <w:t>.3</w:t>
      </w:r>
      <w:r w:rsidRPr="00CA6E66">
        <w:rPr>
          <w:rFonts w:eastAsia="Times New Roman" w:cs="Times New Roman"/>
          <w:color w:val="000000" w:themeColor="text1"/>
        </w:rPr>
        <w:tab/>
        <w:t>The Influence of Tangibility on Customer Satisfaction</w:t>
      </w:r>
      <w:bookmarkEnd w:id="275"/>
      <w:r w:rsidR="000D5979" w:rsidRPr="00CA6E66">
        <w:rPr>
          <w:rFonts w:eastAsia="Times New Roman" w:cs="Times New Roman"/>
          <w:color w:val="000000" w:themeColor="text1"/>
        </w:rPr>
        <w:fldChar w:fldCharType="begin"/>
      </w:r>
      <w:r w:rsidR="000D5979" w:rsidRPr="00CA6E66">
        <w:rPr>
          <w:color w:val="000000" w:themeColor="text1"/>
        </w:rPr>
        <w:instrText xml:space="preserve"> TC "</w:instrText>
      </w:r>
      <w:bookmarkStart w:id="276" w:name="_Toc203238109"/>
      <w:r w:rsidR="000D5979" w:rsidRPr="00CA6E66">
        <w:rPr>
          <w:rFonts w:eastAsia="Times New Roman" w:cs="Times New Roman"/>
          <w:color w:val="000000" w:themeColor="text1"/>
        </w:rPr>
        <w:instrText>4.13.3</w:instrText>
      </w:r>
      <w:r w:rsidR="000D5979" w:rsidRPr="00CA6E66">
        <w:rPr>
          <w:rFonts w:eastAsia="Times New Roman" w:cs="Times New Roman"/>
          <w:color w:val="000000" w:themeColor="text1"/>
        </w:rPr>
        <w:tab/>
        <w:instrText>The Influence of Tangibility on Customer Satisfaction</w:instrText>
      </w:r>
      <w:bookmarkEnd w:id="276"/>
      <w:r w:rsidR="000D5979" w:rsidRPr="00CA6E66">
        <w:rPr>
          <w:color w:val="000000" w:themeColor="text1"/>
        </w:rPr>
        <w:instrText xml:space="preserve">" \f C \l "1" </w:instrText>
      </w:r>
      <w:r w:rsidR="000D5979" w:rsidRPr="00CA6E66">
        <w:rPr>
          <w:rFonts w:eastAsia="Times New Roman" w:cs="Times New Roman"/>
          <w:color w:val="000000" w:themeColor="text1"/>
        </w:rPr>
        <w:fldChar w:fldCharType="end"/>
      </w:r>
      <w:r w:rsidRPr="00CA6E66">
        <w:rPr>
          <w:rFonts w:eastAsia="Times New Roman" w:cs="Times New Roman"/>
          <w:color w:val="000000" w:themeColor="text1"/>
        </w:rPr>
        <w:t xml:space="preserve"> </w:t>
      </w:r>
    </w:p>
    <w:p w14:paraId="4763E295" w14:textId="19F5440D" w:rsidR="001E283A" w:rsidRDefault="001E283A" w:rsidP="005F6319">
      <w:pPr>
        <w:pStyle w:val="Default"/>
        <w:spacing w:before="40"/>
        <w:rPr>
          <w:color w:val="000000" w:themeColor="text1"/>
        </w:rPr>
      </w:pPr>
      <w:r w:rsidRPr="00CA6E66">
        <w:rPr>
          <w:color w:val="000000" w:themeColor="text1"/>
        </w:rPr>
        <w:t xml:space="preserve">The results </w:t>
      </w:r>
      <w:r w:rsidR="00136BCC" w:rsidRPr="00CA6E66">
        <w:rPr>
          <w:color w:val="000000" w:themeColor="text1"/>
        </w:rPr>
        <w:t xml:space="preserve">of </w:t>
      </w:r>
      <w:r w:rsidR="00F75929" w:rsidRPr="00CA6E66">
        <w:rPr>
          <w:color w:val="000000" w:themeColor="text1"/>
        </w:rPr>
        <w:t xml:space="preserve">the </w:t>
      </w:r>
      <w:r w:rsidR="006F1CB2" w:rsidRPr="00CA6E66">
        <w:rPr>
          <w:color w:val="000000" w:themeColor="text1"/>
        </w:rPr>
        <w:t xml:space="preserve">multiple regression analysis </w:t>
      </w:r>
      <w:r w:rsidRPr="00CA6E66">
        <w:rPr>
          <w:color w:val="000000" w:themeColor="text1"/>
        </w:rPr>
        <w:t>showed that the tangibility of TANESCO services significantly positively impact</w:t>
      </w:r>
      <w:r w:rsidR="00F75929" w:rsidRPr="00CA6E66">
        <w:rPr>
          <w:color w:val="000000" w:themeColor="text1"/>
        </w:rPr>
        <w:t>ed</w:t>
      </w:r>
      <w:r w:rsidRPr="00CA6E66">
        <w:rPr>
          <w:color w:val="000000" w:themeColor="text1"/>
        </w:rPr>
        <w:t xml:space="preserve"> customer satisfaction. </w:t>
      </w:r>
      <w:r w:rsidRPr="00CA6E66">
        <w:rPr>
          <w:color w:val="000000" w:themeColor="text1"/>
        </w:rPr>
        <w:lastRenderedPageBreak/>
        <w:t>Specifically, the tangibility of TANESCO services influence</w:t>
      </w:r>
      <w:r w:rsidR="00F75929" w:rsidRPr="00CA6E66">
        <w:rPr>
          <w:color w:val="000000" w:themeColor="text1"/>
        </w:rPr>
        <w:t>d</w:t>
      </w:r>
      <w:r w:rsidRPr="00CA6E66">
        <w:rPr>
          <w:color w:val="000000" w:themeColor="text1"/>
        </w:rPr>
        <w:t xml:space="preserve"> customer satisfaction by 12.5%, with a Beta value at a significant p-value of 0.050 (see Table 4.9).</w:t>
      </w:r>
    </w:p>
    <w:p w14:paraId="124A227D" w14:textId="77777777" w:rsidR="003C4540" w:rsidRPr="003C4540" w:rsidRDefault="003C4540" w:rsidP="005F6319">
      <w:pPr>
        <w:pStyle w:val="Default"/>
        <w:spacing w:before="40"/>
        <w:rPr>
          <w:color w:val="000000" w:themeColor="text1"/>
          <w:sz w:val="16"/>
        </w:rPr>
      </w:pPr>
    </w:p>
    <w:p w14:paraId="09512DEB" w14:textId="051FC76A" w:rsidR="00D569F4" w:rsidRPr="00CA6E66" w:rsidRDefault="00A64C4C" w:rsidP="005F6319">
      <w:pPr>
        <w:pStyle w:val="Heading3"/>
        <w:spacing w:before="100" w:beforeAutospacing="1"/>
        <w:rPr>
          <w:rFonts w:eastAsia="Times New Roman" w:cs="Times New Roman"/>
          <w:color w:val="000000" w:themeColor="text1"/>
        </w:rPr>
      </w:pPr>
      <w:bookmarkStart w:id="277" w:name="_Toc202872227"/>
      <w:r w:rsidRPr="00CA6E66">
        <w:rPr>
          <w:rFonts w:eastAsia="Times New Roman" w:cs="Times New Roman"/>
          <w:color w:val="000000" w:themeColor="text1"/>
        </w:rPr>
        <w:t>4.</w:t>
      </w:r>
      <w:r w:rsidR="00D7249D" w:rsidRPr="00CA6E66">
        <w:rPr>
          <w:rFonts w:eastAsia="Times New Roman" w:cs="Times New Roman"/>
          <w:color w:val="000000" w:themeColor="text1"/>
        </w:rPr>
        <w:t>1</w:t>
      </w:r>
      <w:r w:rsidR="00DD7368" w:rsidRPr="00CA6E66">
        <w:rPr>
          <w:rFonts w:eastAsia="Times New Roman" w:cs="Times New Roman"/>
          <w:color w:val="000000" w:themeColor="text1"/>
        </w:rPr>
        <w:t>3</w:t>
      </w:r>
      <w:r w:rsidRPr="00CA6E66">
        <w:rPr>
          <w:rFonts w:eastAsia="Times New Roman" w:cs="Times New Roman"/>
          <w:color w:val="000000" w:themeColor="text1"/>
        </w:rPr>
        <w:t>.4</w:t>
      </w:r>
      <w:r w:rsidRPr="00CA6E66">
        <w:rPr>
          <w:rFonts w:eastAsia="Times New Roman" w:cs="Times New Roman"/>
          <w:color w:val="000000" w:themeColor="text1"/>
        </w:rPr>
        <w:tab/>
        <w:t>The Influence of Empathy on Customer Satisfaction</w:t>
      </w:r>
      <w:bookmarkEnd w:id="277"/>
      <w:r w:rsidR="000D5979" w:rsidRPr="00CA6E66">
        <w:rPr>
          <w:rFonts w:eastAsia="Times New Roman" w:cs="Times New Roman"/>
          <w:color w:val="000000" w:themeColor="text1"/>
        </w:rPr>
        <w:fldChar w:fldCharType="begin"/>
      </w:r>
      <w:r w:rsidR="000D5979" w:rsidRPr="00CA6E66">
        <w:rPr>
          <w:color w:val="000000" w:themeColor="text1"/>
        </w:rPr>
        <w:instrText xml:space="preserve"> TC "</w:instrText>
      </w:r>
      <w:bookmarkStart w:id="278" w:name="_Toc203238110"/>
      <w:r w:rsidR="000D5979" w:rsidRPr="00CA6E66">
        <w:rPr>
          <w:rFonts w:eastAsia="Times New Roman" w:cs="Times New Roman"/>
          <w:color w:val="000000" w:themeColor="text1"/>
        </w:rPr>
        <w:instrText>4.13.4</w:instrText>
      </w:r>
      <w:r w:rsidR="000D5979" w:rsidRPr="00CA6E66">
        <w:rPr>
          <w:rFonts w:eastAsia="Times New Roman" w:cs="Times New Roman"/>
          <w:color w:val="000000" w:themeColor="text1"/>
        </w:rPr>
        <w:tab/>
        <w:instrText>The Influence of Empathy on Customer Satisfaction</w:instrText>
      </w:r>
      <w:bookmarkEnd w:id="278"/>
      <w:r w:rsidR="000D5979" w:rsidRPr="00CA6E66">
        <w:rPr>
          <w:color w:val="000000" w:themeColor="text1"/>
        </w:rPr>
        <w:instrText xml:space="preserve">" \f C \l "1" </w:instrText>
      </w:r>
      <w:r w:rsidR="000D5979" w:rsidRPr="00CA6E66">
        <w:rPr>
          <w:rFonts w:eastAsia="Times New Roman" w:cs="Times New Roman"/>
          <w:color w:val="000000" w:themeColor="text1"/>
        </w:rPr>
        <w:fldChar w:fldCharType="end"/>
      </w:r>
      <w:r w:rsidRPr="00CA6E66">
        <w:rPr>
          <w:rFonts w:eastAsia="Times New Roman" w:cs="Times New Roman"/>
          <w:color w:val="000000" w:themeColor="text1"/>
        </w:rPr>
        <w:t xml:space="preserve"> </w:t>
      </w:r>
    </w:p>
    <w:p w14:paraId="0A5B4845" w14:textId="37AD6951" w:rsidR="00D569F4" w:rsidRDefault="00215A33" w:rsidP="005F6319">
      <w:pPr>
        <w:widowControl w:val="0"/>
        <w:spacing w:before="40" w:after="0" w:line="48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The results of the multiple regression analysis showed that the empathy demonstrated by TANESCO ha</w:t>
      </w:r>
      <w:r w:rsidR="00F75929" w:rsidRPr="00CA6E66">
        <w:rPr>
          <w:rFonts w:ascii="Times New Roman" w:hAnsi="Times New Roman" w:cs="Times New Roman"/>
          <w:color w:val="000000" w:themeColor="text1"/>
          <w:sz w:val="24"/>
          <w:szCs w:val="24"/>
        </w:rPr>
        <w:t>d</w:t>
      </w:r>
      <w:r w:rsidRPr="00CA6E66">
        <w:rPr>
          <w:rFonts w:ascii="Times New Roman" w:hAnsi="Times New Roman" w:cs="Times New Roman"/>
          <w:color w:val="000000" w:themeColor="text1"/>
          <w:sz w:val="24"/>
          <w:szCs w:val="24"/>
        </w:rPr>
        <w:t xml:space="preserve"> a positive and significant impact on </w:t>
      </w:r>
      <w:r w:rsidR="00136BCC" w:rsidRPr="00CA6E66">
        <w:rPr>
          <w:rFonts w:ascii="Times New Roman" w:hAnsi="Times New Roman" w:cs="Times New Roman"/>
          <w:color w:val="000000" w:themeColor="text1"/>
          <w:sz w:val="24"/>
          <w:szCs w:val="24"/>
        </w:rPr>
        <w:t xml:space="preserve">the </w:t>
      </w:r>
      <w:r w:rsidRPr="00CA6E66">
        <w:rPr>
          <w:rFonts w:ascii="Times New Roman" w:hAnsi="Times New Roman" w:cs="Times New Roman"/>
          <w:color w:val="000000" w:themeColor="text1"/>
          <w:sz w:val="24"/>
          <w:szCs w:val="24"/>
        </w:rPr>
        <w:t>satisfaction</w:t>
      </w:r>
      <w:r w:rsidR="006F1CB2" w:rsidRPr="00CA6E66">
        <w:rPr>
          <w:rFonts w:ascii="Times New Roman" w:hAnsi="Times New Roman" w:cs="Times New Roman"/>
          <w:color w:val="000000" w:themeColor="text1"/>
          <w:sz w:val="24"/>
          <w:szCs w:val="24"/>
        </w:rPr>
        <w:t xml:space="preserve"> of the customer</w:t>
      </w:r>
      <w:r w:rsidR="00731FC4" w:rsidRPr="00CA6E66">
        <w:rPr>
          <w:rFonts w:ascii="Times New Roman" w:hAnsi="Times New Roman" w:cs="Times New Roman"/>
          <w:color w:val="000000" w:themeColor="text1"/>
          <w:sz w:val="24"/>
          <w:szCs w:val="24"/>
        </w:rPr>
        <w:t>s</w:t>
      </w:r>
      <w:r w:rsidR="00A64C4C" w:rsidRPr="00CA6E66">
        <w:rPr>
          <w:rFonts w:ascii="Times New Roman" w:hAnsi="Times New Roman" w:cs="Times New Roman"/>
          <w:color w:val="000000" w:themeColor="text1"/>
          <w:sz w:val="24"/>
          <w:szCs w:val="24"/>
        </w:rPr>
        <w:t>. These findings impl</w:t>
      </w:r>
      <w:r w:rsidR="00F75929" w:rsidRPr="00CA6E66">
        <w:rPr>
          <w:rFonts w:ascii="Times New Roman" w:hAnsi="Times New Roman" w:cs="Times New Roman"/>
          <w:color w:val="000000" w:themeColor="text1"/>
          <w:sz w:val="24"/>
          <w:szCs w:val="24"/>
        </w:rPr>
        <w:t>ied</w:t>
      </w:r>
      <w:r w:rsidR="00A64C4C" w:rsidRPr="00CA6E66">
        <w:rPr>
          <w:rFonts w:ascii="Times New Roman" w:hAnsi="Times New Roman" w:cs="Times New Roman"/>
          <w:color w:val="000000" w:themeColor="text1"/>
          <w:sz w:val="24"/>
          <w:szCs w:val="24"/>
        </w:rPr>
        <w:t xml:space="preserve"> that the empathy of TANESCO impact</w:t>
      </w:r>
      <w:r w:rsidR="00F75929" w:rsidRPr="00CA6E66">
        <w:rPr>
          <w:rFonts w:ascii="Times New Roman" w:hAnsi="Times New Roman" w:cs="Times New Roman"/>
          <w:color w:val="000000" w:themeColor="text1"/>
          <w:sz w:val="24"/>
          <w:szCs w:val="24"/>
        </w:rPr>
        <w:t>ed</w:t>
      </w:r>
      <w:r w:rsidR="00A64C4C" w:rsidRPr="00CA6E66">
        <w:rPr>
          <w:rFonts w:ascii="Times New Roman" w:hAnsi="Times New Roman" w:cs="Times New Roman"/>
          <w:color w:val="000000" w:themeColor="text1"/>
          <w:sz w:val="24"/>
          <w:szCs w:val="24"/>
        </w:rPr>
        <w:t xml:space="preserve"> customer satisfaction by 58.8% of the Beta value, at a significant p-value of 0.000 (See Table 4.</w:t>
      </w:r>
      <w:r w:rsidR="00AB348B" w:rsidRPr="00CA6E66">
        <w:rPr>
          <w:rFonts w:ascii="Times New Roman" w:hAnsi="Times New Roman" w:cs="Times New Roman"/>
          <w:color w:val="000000" w:themeColor="text1"/>
          <w:sz w:val="24"/>
          <w:szCs w:val="24"/>
        </w:rPr>
        <w:t>9</w:t>
      </w:r>
      <w:r w:rsidR="00A64C4C" w:rsidRPr="00CA6E66">
        <w:rPr>
          <w:rFonts w:ascii="Times New Roman" w:hAnsi="Times New Roman" w:cs="Times New Roman"/>
          <w:color w:val="000000" w:themeColor="text1"/>
          <w:sz w:val="24"/>
          <w:szCs w:val="24"/>
        </w:rPr>
        <w:t>).</w:t>
      </w:r>
    </w:p>
    <w:p w14:paraId="4119D5A0" w14:textId="77777777" w:rsidR="003C4540" w:rsidRPr="003C4540" w:rsidRDefault="003C4540" w:rsidP="005F6319">
      <w:pPr>
        <w:widowControl w:val="0"/>
        <w:spacing w:before="40" w:after="0" w:line="480" w:lineRule="auto"/>
        <w:jc w:val="both"/>
        <w:rPr>
          <w:rFonts w:ascii="Times New Roman" w:hAnsi="Times New Roman" w:cs="Times New Roman"/>
          <w:color w:val="000000" w:themeColor="text1"/>
          <w:sz w:val="14"/>
          <w:szCs w:val="24"/>
        </w:rPr>
      </w:pPr>
    </w:p>
    <w:p w14:paraId="6AF045DF" w14:textId="2D399A00" w:rsidR="00D569F4" w:rsidRPr="00CA6E66" w:rsidRDefault="00A64C4C" w:rsidP="005F6319">
      <w:pPr>
        <w:pStyle w:val="Heading3"/>
        <w:spacing w:before="100" w:beforeAutospacing="1"/>
        <w:rPr>
          <w:rFonts w:eastAsia="Times New Roman" w:cs="Times New Roman"/>
          <w:color w:val="000000" w:themeColor="text1"/>
        </w:rPr>
      </w:pPr>
      <w:bookmarkStart w:id="279" w:name="_Toc202872228"/>
      <w:r w:rsidRPr="00CA6E66">
        <w:rPr>
          <w:rFonts w:eastAsia="Times New Roman" w:cs="Times New Roman"/>
          <w:color w:val="000000" w:themeColor="text1"/>
        </w:rPr>
        <w:t>4.</w:t>
      </w:r>
      <w:r w:rsidR="00D7249D" w:rsidRPr="00CA6E66">
        <w:rPr>
          <w:rFonts w:eastAsia="Times New Roman" w:cs="Times New Roman"/>
          <w:color w:val="000000" w:themeColor="text1"/>
        </w:rPr>
        <w:t>1</w:t>
      </w:r>
      <w:r w:rsidR="00DD7368" w:rsidRPr="00CA6E66">
        <w:rPr>
          <w:rFonts w:eastAsia="Times New Roman" w:cs="Times New Roman"/>
          <w:color w:val="000000" w:themeColor="text1"/>
        </w:rPr>
        <w:t>3</w:t>
      </w:r>
      <w:r w:rsidRPr="00CA6E66">
        <w:rPr>
          <w:rFonts w:eastAsia="Times New Roman" w:cs="Times New Roman"/>
          <w:color w:val="000000" w:themeColor="text1"/>
        </w:rPr>
        <w:t>.5</w:t>
      </w:r>
      <w:r w:rsidRPr="00CA6E66">
        <w:rPr>
          <w:rFonts w:eastAsia="Times New Roman" w:cs="Times New Roman"/>
          <w:color w:val="000000" w:themeColor="text1"/>
        </w:rPr>
        <w:tab/>
        <w:t>The Influence of Responsiveness on Customer Satisfaction</w:t>
      </w:r>
      <w:bookmarkEnd w:id="279"/>
      <w:r w:rsidR="000D5979" w:rsidRPr="00CA6E66">
        <w:rPr>
          <w:rFonts w:eastAsia="Times New Roman" w:cs="Times New Roman"/>
          <w:color w:val="000000" w:themeColor="text1"/>
        </w:rPr>
        <w:fldChar w:fldCharType="begin"/>
      </w:r>
      <w:r w:rsidR="000D5979" w:rsidRPr="00CA6E66">
        <w:rPr>
          <w:color w:val="000000" w:themeColor="text1"/>
        </w:rPr>
        <w:instrText xml:space="preserve"> TC "</w:instrText>
      </w:r>
      <w:bookmarkStart w:id="280" w:name="_Toc203238111"/>
      <w:r w:rsidR="000D5979" w:rsidRPr="00CA6E66">
        <w:rPr>
          <w:rFonts w:eastAsia="Times New Roman" w:cs="Times New Roman"/>
          <w:color w:val="000000" w:themeColor="text1"/>
        </w:rPr>
        <w:instrText>4.13.5</w:instrText>
      </w:r>
      <w:r w:rsidR="000D5979" w:rsidRPr="00CA6E66">
        <w:rPr>
          <w:rFonts w:eastAsia="Times New Roman" w:cs="Times New Roman"/>
          <w:color w:val="000000" w:themeColor="text1"/>
        </w:rPr>
        <w:tab/>
        <w:instrText>The Influence of Responsiveness on Customer Satisfaction</w:instrText>
      </w:r>
      <w:bookmarkEnd w:id="280"/>
      <w:r w:rsidR="000D5979" w:rsidRPr="00CA6E66">
        <w:rPr>
          <w:color w:val="000000" w:themeColor="text1"/>
        </w:rPr>
        <w:instrText xml:space="preserve">" \f C \l "1" </w:instrText>
      </w:r>
      <w:r w:rsidR="000D5979" w:rsidRPr="00CA6E66">
        <w:rPr>
          <w:rFonts w:eastAsia="Times New Roman" w:cs="Times New Roman"/>
          <w:color w:val="000000" w:themeColor="text1"/>
        </w:rPr>
        <w:fldChar w:fldCharType="end"/>
      </w:r>
      <w:r w:rsidRPr="00CA6E66">
        <w:rPr>
          <w:rFonts w:eastAsia="Times New Roman" w:cs="Times New Roman"/>
          <w:color w:val="000000" w:themeColor="text1"/>
        </w:rPr>
        <w:t xml:space="preserve"> </w:t>
      </w:r>
    </w:p>
    <w:p w14:paraId="38FB122F" w14:textId="48BAF2C0" w:rsidR="001A78CB" w:rsidRPr="00CA6E66" w:rsidRDefault="00A64C4C" w:rsidP="005F6319">
      <w:pPr>
        <w:widowControl w:val="0"/>
        <w:spacing w:before="40" w:after="0" w:line="48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xml:space="preserve">The </w:t>
      </w:r>
      <w:r w:rsidR="00D87EE3" w:rsidRPr="00CA6E66">
        <w:rPr>
          <w:rFonts w:ascii="Times New Roman" w:hAnsi="Times New Roman" w:cs="Times New Roman"/>
          <w:color w:val="000000" w:themeColor="text1"/>
          <w:sz w:val="24"/>
          <w:szCs w:val="24"/>
        </w:rPr>
        <w:t xml:space="preserve">study's </w:t>
      </w:r>
      <w:r w:rsidRPr="00CA6E66">
        <w:rPr>
          <w:rFonts w:ascii="Times New Roman" w:hAnsi="Times New Roman" w:cs="Times New Roman"/>
          <w:color w:val="000000" w:themeColor="text1"/>
          <w:sz w:val="24"/>
          <w:szCs w:val="24"/>
        </w:rPr>
        <w:t>findings through multiple regression analysis revealed that the responsiveness of TANESCO positive</w:t>
      </w:r>
      <w:r w:rsidR="00E242DD" w:rsidRPr="00CA6E66">
        <w:rPr>
          <w:rFonts w:ascii="Times New Roman" w:hAnsi="Times New Roman" w:cs="Times New Roman"/>
          <w:color w:val="000000" w:themeColor="text1"/>
          <w:sz w:val="24"/>
          <w:szCs w:val="24"/>
        </w:rPr>
        <w:t>ly</w:t>
      </w:r>
      <w:r w:rsidRPr="00CA6E66">
        <w:rPr>
          <w:rFonts w:ascii="Times New Roman" w:hAnsi="Times New Roman" w:cs="Times New Roman"/>
          <w:color w:val="000000" w:themeColor="text1"/>
          <w:sz w:val="24"/>
          <w:szCs w:val="24"/>
        </w:rPr>
        <w:t xml:space="preserve"> influence</w:t>
      </w:r>
      <w:r w:rsidR="00E242DD" w:rsidRPr="00CA6E66">
        <w:rPr>
          <w:rFonts w:ascii="Times New Roman" w:hAnsi="Times New Roman" w:cs="Times New Roman"/>
          <w:color w:val="000000" w:themeColor="text1"/>
          <w:sz w:val="24"/>
          <w:szCs w:val="24"/>
        </w:rPr>
        <w:t>d</w:t>
      </w:r>
      <w:r w:rsidRPr="00CA6E66">
        <w:rPr>
          <w:rFonts w:ascii="Times New Roman" w:hAnsi="Times New Roman" w:cs="Times New Roman"/>
          <w:b/>
          <w:color w:val="000000" w:themeColor="text1"/>
          <w:sz w:val="24"/>
          <w:szCs w:val="24"/>
        </w:rPr>
        <w:t xml:space="preserve"> </w:t>
      </w:r>
      <w:r w:rsidRPr="00CA6E66">
        <w:rPr>
          <w:rFonts w:ascii="Times New Roman" w:hAnsi="Times New Roman" w:cs="Times New Roman"/>
          <w:color w:val="000000" w:themeColor="text1"/>
          <w:sz w:val="24"/>
          <w:szCs w:val="24"/>
        </w:rPr>
        <w:t xml:space="preserve">customer </w:t>
      </w:r>
      <w:r w:rsidR="00B246D6" w:rsidRPr="00CA6E66">
        <w:rPr>
          <w:rFonts w:ascii="Times New Roman" w:hAnsi="Times New Roman" w:cs="Times New Roman"/>
          <w:color w:val="000000" w:themeColor="text1"/>
          <w:sz w:val="24"/>
          <w:szCs w:val="24"/>
        </w:rPr>
        <w:t>fulfillment</w:t>
      </w:r>
      <w:r w:rsidRPr="00CA6E66">
        <w:rPr>
          <w:rFonts w:ascii="Times New Roman" w:hAnsi="Times New Roman" w:cs="Times New Roman"/>
          <w:color w:val="000000" w:themeColor="text1"/>
          <w:sz w:val="24"/>
          <w:szCs w:val="24"/>
        </w:rPr>
        <w:t>. The findings explain that the responsiveness of TANESCO impacts customer satisfaction by 13.7% of the Beta value, at a significant p-value of 0.002 (See Table 4.</w:t>
      </w:r>
      <w:r w:rsidR="00AB348B" w:rsidRPr="00CA6E66">
        <w:rPr>
          <w:rFonts w:ascii="Times New Roman" w:hAnsi="Times New Roman" w:cs="Times New Roman"/>
          <w:color w:val="000000" w:themeColor="text1"/>
          <w:sz w:val="24"/>
          <w:szCs w:val="24"/>
        </w:rPr>
        <w:t>9</w:t>
      </w:r>
      <w:r w:rsidRPr="00CA6E66">
        <w:rPr>
          <w:rFonts w:ascii="Times New Roman" w:hAnsi="Times New Roman" w:cs="Times New Roman"/>
          <w:color w:val="000000" w:themeColor="text1"/>
          <w:sz w:val="24"/>
          <w:szCs w:val="24"/>
        </w:rPr>
        <w:t>).</w:t>
      </w:r>
    </w:p>
    <w:p w14:paraId="34166BBD" w14:textId="015EDDAD" w:rsidR="001A78CB" w:rsidRPr="00CA6E66" w:rsidRDefault="001A78CB" w:rsidP="005F6319">
      <w:pPr>
        <w:spacing w:before="100" w:beforeAutospacing="1" w:after="0" w:line="480" w:lineRule="auto"/>
        <w:jc w:val="both"/>
        <w:rPr>
          <w:rFonts w:ascii="Times New Roman" w:hAnsi="Times New Roman" w:cs="Times New Roman"/>
          <w:color w:val="000000" w:themeColor="text1"/>
          <w:sz w:val="24"/>
          <w:szCs w:val="24"/>
        </w:rPr>
      </w:pPr>
    </w:p>
    <w:p w14:paraId="2F6AEDD2" w14:textId="4491AA89" w:rsidR="001A78CB" w:rsidRPr="00CA6E66" w:rsidRDefault="001A78CB" w:rsidP="005F6319">
      <w:pPr>
        <w:spacing w:before="100" w:beforeAutospacing="1" w:after="0" w:line="480" w:lineRule="auto"/>
        <w:jc w:val="both"/>
        <w:rPr>
          <w:rFonts w:ascii="Times New Roman" w:hAnsi="Times New Roman" w:cs="Times New Roman"/>
          <w:color w:val="000000" w:themeColor="text1"/>
          <w:sz w:val="24"/>
          <w:szCs w:val="24"/>
        </w:rPr>
      </w:pPr>
    </w:p>
    <w:p w14:paraId="234828D1" w14:textId="6856C8AF" w:rsidR="001A78CB" w:rsidRPr="00CA6E66" w:rsidRDefault="001A78CB" w:rsidP="005F6319">
      <w:pPr>
        <w:spacing w:before="100" w:beforeAutospacing="1" w:after="0" w:line="480" w:lineRule="auto"/>
        <w:jc w:val="both"/>
        <w:rPr>
          <w:rFonts w:ascii="Times New Roman" w:hAnsi="Times New Roman" w:cs="Times New Roman"/>
          <w:color w:val="000000" w:themeColor="text1"/>
          <w:sz w:val="24"/>
          <w:szCs w:val="24"/>
        </w:rPr>
      </w:pPr>
    </w:p>
    <w:p w14:paraId="645DC54D" w14:textId="2A240F83" w:rsidR="001A78CB" w:rsidRPr="00CA6E66" w:rsidRDefault="001A78CB" w:rsidP="005F6319">
      <w:pPr>
        <w:spacing w:before="100" w:beforeAutospacing="1" w:after="0" w:line="480" w:lineRule="auto"/>
        <w:jc w:val="both"/>
        <w:rPr>
          <w:rFonts w:ascii="Times New Roman" w:hAnsi="Times New Roman" w:cs="Times New Roman"/>
          <w:color w:val="000000" w:themeColor="text1"/>
          <w:sz w:val="24"/>
          <w:szCs w:val="24"/>
        </w:rPr>
      </w:pPr>
    </w:p>
    <w:p w14:paraId="0357CBE2" w14:textId="19BA96F4" w:rsidR="00D569F4" w:rsidRPr="00CA6E66" w:rsidRDefault="00A64C4C" w:rsidP="003C4540">
      <w:pPr>
        <w:pStyle w:val="Heading1"/>
        <w:spacing w:before="0" w:line="480" w:lineRule="auto"/>
        <w:jc w:val="center"/>
        <w:rPr>
          <w:rFonts w:ascii="Times New Roman" w:hAnsi="Times New Roman"/>
          <w:color w:val="000000" w:themeColor="text1"/>
          <w:sz w:val="24"/>
          <w:szCs w:val="24"/>
        </w:rPr>
      </w:pPr>
      <w:bookmarkStart w:id="281" w:name="_Toc202872236"/>
      <w:r w:rsidRPr="00CA6E66">
        <w:rPr>
          <w:rFonts w:ascii="Times New Roman" w:hAnsi="Times New Roman"/>
          <w:color w:val="000000" w:themeColor="text1"/>
          <w:sz w:val="24"/>
          <w:szCs w:val="24"/>
        </w:rPr>
        <w:lastRenderedPageBreak/>
        <w:t>CHAPTER FIVE</w:t>
      </w:r>
      <w:bookmarkEnd w:id="281"/>
      <w:r w:rsidR="000D5979" w:rsidRPr="00CA6E66">
        <w:rPr>
          <w:rFonts w:ascii="Times New Roman" w:hAnsi="Times New Roman"/>
          <w:color w:val="000000" w:themeColor="text1"/>
          <w:sz w:val="24"/>
          <w:szCs w:val="24"/>
        </w:rPr>
        <w:fldChar w:fldCharType="begin"/>
      </w:r>
      <w:r w:rsidR="000D5979" w:rsidRPr="00CA6E66">
        <w:rPr>
          <w:color w:val="000000" w:themeColor="text1"/>
        </w:rPr>
        <w:instrText xml:space="preserve"> TC "</w:instrText>
      </w:r>
      <w:bookmarkStart w:id="282" w:name="_Toc203238112"/>
      <w:r w:rsidR="000D5979" w:rsidRPr="00CA6E66">
        <w:rPr>
          <w:rFonts w:ascii="Times New Roman" w:hAnsi="Times New Roman"/>
          <w:color w:val="000000" w:themeColor="text1"/>
          <w:sz w:val="24"/>
          <w:szCs w:val="24"/>
        </w:rPr>
        <w:instrText>CHAPTER FIVE</w:instrText>
      </w:r>
      <w:bookmarkEnd w:id="282"/>
      <w:r w:rsidR="000D5979" w:rsidRPr="00CA6E66">
        <w:rPr>
          <w:color w:val="000000" w:themeColor="text1"/>
        </w:rPr>
        <w:instrText xml:space="preserve">" \f C \l "1" </w:instrText>
      </w:r>
      <w:r w:rsidR="000D5979" w:rsidRPr="00CA6E66">
        <w:rPr>
          <w:rFonts w:ascii="Times New Roman" w:hAnsi="Times New Roman"/>
          <w:color w:val="000000" w:themeColor="text1"/>
          <w:sz w:val="24"/>
          <w:szCs w:val="24"/>
        </w:rPr>
        <w:fldChar w:fldCharType="end"/>
      </w:r>
    </w:p>
    <w:p w14:paraId="5A353E4B" w14:textId="35521C44" w:rsidR="00D569F4" w:rsidRPr="00CA6E66" w:rsidRDefault="00A64C4C" w:rsidP="003C4540">
      <w:pPr>
        <w:pStyle w:val="Heading1"/>
        <w:spacing w:before="0" w:line="480" w:lineRule="auto"/>
        <w:jc w:val="center"/>
        <w:rPr>
          <w:rFonts w:ascii="Times New Roman" w:hAnsi="Times New Roman"/>
          <w:color w:val="000000" w:themeColor="text1"/>
          <w:sz w:val="24"/>
          <w:szCs w:val="24"/>
        </w:rPr>
      </w:pPr>
      <w:bookmarkStart w:id="283" w:name="_Toc202872237"/>
      <w:r w:rsidRPr="00CA6E66">
        <w:rPr>
          <w:rFonts w:ascii="Times New Roman" w:hAnsi="Times New Roman"/>
          <w:color w:val="000000" w:themeColor="text1"/>
          <w:sz w:val="24"/>
          <w:szCs w:val="24"/>
        </w:rPr>
        <w:t>SUMMARY OF THE FINDINGS, CONCLUSION AND RECOMMENDATIONS</w:t>
      </w:r>
      <w:bookmarkEnd w:id="283"/>
      <w:r w:rsidR="000D5979" w:rsidRPr="00CA6E66">
        <w:rPr>
          <w:rFonts w:ascii="Times New Roman" w:hAnsi="Times New Roman"/>
          <w:color w:val="000000" w:themeColor="text1"/>
          <w:sz w:val="24"/>
          <w:szCs w:val="24"/>
        </w:rPr>
        <w:fldChar w:fldCharType="begin"/>
      </w:r>
      <w:r w:rsidR="000D5979" w:rsidRPr="00CA6E66">
        <w:rPr>
          <w:color w:val="000000" w:themeColor="text1"/>
        </w:rPr>
        <w:instrText xml:space="preserve"> TC "</w:instrText>
      </w:r>
      <w:bookmarkStart w:id="284" w:name="_Toc203238113"/>
      <w:r w:rsidR="000D5979" w:rsidRPr="00CA6E66">
        <w:rPr>
          <w:rFonts w:ascii="Times New Roman" w:hAnsi="Times New Roman"/>
          <w:color w:val="000000" w:themeColor="text1"/>
          <w:sz w:val="24"/>
          <w:szCs w:val="24"/>
        </w:rPr>
        <w:instrText>SUMMARY OF THE FINDINGS, CONCLUSION AND RECOMMENDATIONS</w:instrText>
      </w:r>
      <w:bookmarkEnd w:id="284"/>
      <w:r w:rsidR="000D5979" w:rsidRPr="00CA6E66">
        <w:rPr>
          <w:color w:val="000000" w:themeColor="text1"/>
        </w:rPr>
        <w:instrText xml:space="preserve">" \f C \l "1" </w:instrText>
      </w:r>
      <w:r w:rsidR="000D5979" w:rsidRPr="00CA6E66">
        <w:rPr>
          <w:rFonts w:ascii="Times New Roman" w:hAnsi="Times New Roman"/>
          <w:color w:val="000000" w:themeColor="text1"/>
          <w:sz w:val="24"/>
          <w:szCs w:val="24"/>
        </w:rPr>
        <w:fldChar w:fldCharType="end"/>
      </w:r>
    </w:p>
    <w:p w14:paraId="47A3AEFE" w14:textId="3380DC4D" w:rsidR="00D569F4" w:rsidRPr="00CA6E66" w:rsidRDefault="00A64C4C" w:rsidP="003C4540">
      <w:pPr>
        <w:pStyle w:val="Heading1"/>
        <w:spacing w:before="100" w:beforeAutospacing="1" w:line="480" w:lineRule="auto"/>
        <w:ind w:left="426" w:hanging="426"/>
        <w:rPr>
          <w:rFonts w:ascii="Times New Roman" w:eastAsia="Calibri" w:hAnsi="Times New Roman"/>
          <w:bCs w:val="0"/>
          <w:color w:val="000000" w:themeColor="text1"/>
          <w:sz w:val="24"/>
          <w:szCs w:val="24"/>
        </w:rPr>
      </w:pPr>
      <w:bookmarkStart w:id="285" w:name="_Toc202872238"/>
      <w:r w:rsidRPr="00CA6E66">
        <w:rPr>
          <w:rFonts w:ascii="Times New Roman" w:eastAsia="Calibri" w:hAnsi="Times New Roman"/>
          <w:bCs w:val="0"/>
          <w:color w:val="000000" w:themeColor="text1"/>
          <w:sz w:val="24"/>
          <w:szCs w:val="24"/>
        </w:rPr>
        <w:t>5.1</w:t>
      </w:r>
      <w:r w:rsidRPr="00CA6E66">
        <w:rPr>
          <w:rFonts w:ascii="Times New Roman" w:eastAsia="Calibri" w:hAnsi="Times New Roman"/>
          <w:bCs w:val="0"/>
          <w:color w:val="000000" w:themeColor="text1"/>
          <w:sz w:val="24"/>
          <w:szCs w:val="24"/>
        </w:rPr>
        <w:tab/>
        <w:t>Chapter Overview</w:t>
      </w:r>
      <w:bookmarkEnd w:id="285"/>
      <w:r w:rsidR="000D5979" w:rsidRPr="00CA6E66">
        <w:rPr>
          <w:rFonts w:ascii="Times New Roman" w:eastAsia="Calibri" w:hAnsi="Times New Roman"/>
          <w:bCs w:val="0"/>
          <w:color w:val="000000" w:themeColor="text1"/>
          <w:sz w:val="24"/>
          <w:szCs w:val="24"/>
        </w:rPr>
        <w:fldChar w:fldCharType="begin"/>
      </w:r>
      <w:r w:rsidR="000D5979" w:rsidRPr="00CA6E66">
        <w:rPr>
          <w:color w:val="000000" w:themeColor="text1"/>
        </w:rPr>
        <w:instrText xml:space="preserve"> TC "</w:instrText>
      </w:r>
      <w:bookmarkStart w:id="286" w:name="_Toc203238114"/>
      <w:r w:rsidR="000D5979" w:rsidRPr="00CA6E66">
        <w:rPr>
          <w:rFonts w:ascii="Times New Roman" w:eastAsia="Calibri" w:hAnsi="Times New Roman"/>
          <w:bCs w:val="0"/>
          <w:color w:val="000000" w:themeColor="text1"/>
          <w:sz w:val="24"/>
          <w:szCs w:val="24"/>
        </w:rPr>
        <w:instrText>5.1</w:instrText>
      </w:r>
      <w:r w:rsidR="000D5979" w:rsidRPr="00CA6E66">
        <w:rPr>
          <w:rFonts w:ascii="Times New Roman" w:eastAsia="Calibri" w:hAnsi="Times New Roman"/>
          <w:bCs w:val="0"/>
          <w:color w:val="000000" w:themeColor="text1"/>
          <w:sz w:val="24"/>
          <w:szCs w:val="24"/>
        </w:rPr>
        <w:tab/>
        <w:instrText>Chapter Overview</w:instrText>
      </w:r>
      <w:bookmarkEnd w:id="286"/>
      <w:r w:rsidR="000D5979" w:rsidRPr="00CA6E66">
        <w:rPr>
          <w:color w:val="000000" w:themeColor="text1"/>
        </w:rPr>
        <w:instrText xml:space="preserve">" \f C \l "1" </w:instrText>
      </w:r>
      <w:r w:rsidR="000D5979" w:rsidRPr="00CA6E66">
        <w:rPr>
          <w:rFonts w:ascii="Times New Roman" w:eastAsia="Calibri" w:hAnsi="Times New Roman"/>
          <w:bCs w:val="0"/>
          <w:color w:val="000000" w:themeColor="text1"/>
          <w:sz w:val="24"/>
          <w:szCs w:val="24"/>
        </w:rPr>
        <w:fldChar w:fldCharType="end"/>
      </w:r>
      <w:r w:rsidRPr="00CA6E66">
        <w:rPr>
          <w:rFonts w:ascii="Times New Roman" w:eastAsia="Calibri" w:hAnsi="Times New Roman"/>
          <w:bCs w:val="0"/>
          <w:color w:val="000000" w:themeColor="text1"/>
          <w:sz w:val="24"/>
          <w:szCs w:val="24"/>
        </w:rPr>
        <w:t xml:space="preserve"> </w:t>
      </w:r>
    </w:p>
    <w:p w14:paraId="79B46316" w14:textId="6C57B367" w:rsidR="00E91EE2" w:rsidRDefault="00E91EE2" w:rsidP="005F6319">
      <w:pPr>
        <w:pStyle w:val="Default"/>
        <w:spacing w:before="40"/>
        <w:rPr>
          <w:color w:val="000000" w:themeColor="text1"/>
        </w:rPr>
      </w:pPr>
      <w:r w:rsidRPr="00CA6E66">
        <w:rPr>
          <w:color w:val="000000" w:themeColor="text1"/>
        </w:rPr>
        <w:t xml:space="preserve">This chapter </w:t>
      </w:r>
      <w:r w:rsidR="00136BCC" w:rsidRPr="00CA6E66">
        <w:rPr>
          <w:color w:val="000000" w:themeColor="text1"/>
        </w:rPr>
        <w:t>explore</w:t>
      </w:r>
      <w:r w:rsidR="001E1C0C" w:rsidRPr="00CA6E66">
        <w:rPr>
          <w:color w:val="000000" w:themeColor="text1"/>
        </w:rPr>
        <w:t>d</w:t>
      </w:r>
      <w:r w:rsidR="00136BCC" w:rsidRPr="00CA6E66">
        <w:rPr>
          <w:color w:val="000000" w:themeColor="text1"/>
        </w:rPr>
        <w:t xml:space="preserve"> </w:t>
      </w:r>
      <w:r w:rsidRPr="00CA6E66">
        <w:rPr>
          <w:color w:val="000000" w:themeColor="text1"/>
        </w:rPr>
        <w:t xml:space="preserve">the </w:t>
      </w:r>
      <w:r w:rsidR="00713B29" w:rsidRPr="00CA6E66">
        <w:rPr>
          <w:color w:val="000000" w:themeColor="text1"/>
        </w:rPr>
        <w:t>summary of the findings</w:t>
      </w:r>
      <w:r w:rsidRPr="00CA6E66">
        <w:rPr>
          <w:color w:val="000000" w:themeColor="text1"/>
        </w:rPr>
        <w:t xml:space="preserve"> and the conclusion based on the research results. It also provide</w:t>
      </w:r>
      <w:r w:rsidR="001E1C0C" w:rsidRPr="00CA6E66">
        <w:rPr>
          <w:color w:val="000000" w:themeColor="text1"/>
        </w:rPr>
        <w:t>d</w:t>
      </w:r>
      <w:r w:rsidRPr="00CA6E66">
        <w:rPr>
          <w:color w:val="000000" w:themeColor="text1"/>
        </w:rPr>
        <w:t xml:space="preserve"> the study's recommendations </w:t>
      </w:r>
      <w:r w:rsidR="00136BCC" w:rsidRPr="00CA6E66">
        <w:rPr>
          <w:color w:val="000000" w:themeColor="text1"/>
        </w:rPr>
        <w:t>concerning</w:t>
      </w:r>
      <w:r w:rsidRPr="00CA6E66">
        <w:rPr>
          <w:color w:val="000000" w:themeColor="text1"/>
        </w:rPr>
        <w:t xml:space="preserve"> the research findings.</w:t>
      </w:r>
    </w:p>
    <w:p w14:paraId="17252827" w14:textId="77777777" w:rsidR="003C4540" w:rsidRPr="003C4540" w:rsidRDefault="003C4540" w:rsidP="005F6319">
      <w:pPr>
        <w:pStyle w:val="Default"/>
        <w:spacing w:before="40"/>
        <w:rPr>
          <w:b/>
          <w:bCs/>
          <w:color w:val="000000" w:themeColor="text1"/>
          <w:sz w:val="2"/>
        </w:rPr>
      </w:pPr>
    </w:p>
    <w:p w14:paraId="756AFD03" w14:textId="103FF4B2" w:rsidR="00D569F4" w:rsidRPr="00CA6E66" w:rsidRDefault="00A64C4C" w:rsidP="003C4540">
      <w:pPr>
        <w:pStyle w:val="Heading1"/>
        <w:spacing w:before="100" w:beforeAutospacing="1" w:line="480" w:lineRule="auto"/>
        <w:ind w:left="426" w:hanging="426"/>
        <w:rPr>
          <w:rFonts w:ascii="Times New Roman" w:eastAsia="Calibri" w:hAnsi="Times New Roman"/>
          <w:bCs w:val="0"/>
          <w:color w:val="000000" w:themeColor="text1"/>
          <w:sz w:val="24"/>
          <w:szCs w:val="24"/>
        </w:rPr>
      </w:pPr>
      <w:bookmarkStart w:id="287" w:name="_Toc202872239"/>
      <w:r w:rsidRPr="00CA6E66">
        <w:rPr>
          <w:rFonts w:ascii="Times New Roman" w:eastAsia="Calibri" w:hAnsi="Times New Roman"/>
          <w:bCs w:val="0"/>
          <w:color w:val="000000" w:themeColor="text1"/>
          <w:sz w:val="24"/>
          <w:szCs w:val="24"/>
        </w:rPr>
        <w:t>5.2</w:t>
      </w:r>
      <w:r w:rsidRPr="00CA6E66">
        <w:rPr>
          <w:rFonts w:ascii="Times New Roman" w:eastAsia="Calibri" w:hAnsi="Times New Roman"/>
          <w:bCs w:val="0"/>
          <w:color w:val="000000" w:themeColor="text1"/>
          <w:sz w:val="24"/>
          <w:szCs w:val="24"/>
        </w:rPr>
        <w:tab/>
        <w:t>Summary of the Findings</w:t>
      </w:r>
      <w:bookmarkEnd w:id="287"/>
      <w:r w:rsidR="000D5979" w:rsidRPr="00CA6E66">
        <w:rPr>
          <w:rFonts w:ascii="Times New Roman" w:eastAsia="Calibri" w:hAnsi="Times New Roman"/>
          <w:bCs w:val="0"/>
          <w:color w:val="000000" w:themeColor="text1"/>
          <w:sz w:val="24"/>
          <w:szCs w:val="24"/>
        </w:rPr>
        <w:fldChar w:fldCharType="begin"/>
      </w:r>
      <w:r w:rsidR="000D5979" w:rsidRPr="00CA6E66">
        <w:rPr>
          <w:color w:val="000000" w:themeColor="text1"/>
        </w:rPr>
        <w:instrText xml:space="preserve"> TC "</w:instrText>
      </w:r>
      <w:bookmarkStart w:id="288" w:name="_Toc203238115"/>
      <w:r w:rsidR="000D5979" w:rsidRPr="00CA6E66">
        <w:rPr>
          <w:rFonts w:ascii="Times New Roman" w:eastAsia="Calibri" w:hAnsi="Times New Roman"/>
          <w:bCs w:val="0"/>
          <w:color w:val="000000" w:themeColor="text1"/>
          <w:sz w:val="24"/>
          <w:szCs w:val="24"/>
        </w:rPr>
        <w:instrText>5.2</w:instrText>
      </w:r>
      <w:r w:rsidR="000D5979" w:rsidRPr="00CA6E66">
        <w:rPr>
          <w:rFonts w:ascii="Times New Roman" w:eastAsia="Calibri" w:hAnsi="Times New Roman"/>
          <w:bCs w:val="0"/>
          <w:color w:val="000000" w:themeColor="text1"/>
          <w:sz w:val="24"/>
          <w:szCs w:val="24"/>
        </w:rPr>
        <w:tab/>
        <w:instrText>Summary of the Findings</w:instrText>
      </w:r>
      <w:bookmarkEnd w:id="288"/>
      <w:r w:rsidR="000D5979" w:rsidRPr="00CA6E66">
        <w:rPr>
          <w:color w:val="000000" w:themeColor="text1"/>
        </w:rPr>
        <w:instrText xml:space="preserve">" \f C \l "1" </w:instrText>
      </w:r>
      <w:r w:rsidR="000D5979" w:rsidRPr="00CA6E66">
        <w:rPr>
          <w:rFonts w:ascii="Times New Roman" w:eastAsia="Calibri" w:hAnsi="Times New Roman"/>
          <w:bCs w:val="0"/>
          <w:color w:val="000000" w:themeColor="text1"/>
          <w:sz w:val="24"/>
          <w:szCs w:val="24"/>
        </w:rPr>
        <w:fldChar w:fldCharType="end"/>
      </w:r>
      <w:r w:rsidR="00686D38" w:rsidRPr="00CA6E66">
        <w:rPr>
          <w:rFonts w:ascii="Times New Roman" w:eastAsia="Calibri" w:hAnsi="Times New Roman"/>
          <w:bCs w:val="0"/>
          <w:color w:val="000000" w:themeColor="text1"/>
          <w:sz w:val="24"/>
          <w:szCs w:val="24"/>
        </w:rPr>
        <w:t xml:space="preserve"> </w:t>
      </w:r>
    </w:p>
    <w:p w14:paraId="24795D7E" w14:textId="5586841E" w:rsidR="00743A80" w:rsidRDefault="000E60F5" w:rsidP="005F6319">
      <w:pPr>
        <w:spacing w:before="40" w:after="0" w:line="480" w:lineRule="auto"/>
        <w:jc w:val="both"/>
        <w:rPr>
          <w:rFonts w:ascii="Times New Roman" w:eastAsia="Calibri" w:hAnsi="Times New Roman" w:cs="Times New Roman"/>
          <w:color w:val="000000" w:themeColor="text1"/>
          <w:sz w:val="24"/>
          <w:szCs w:val="24"/>
        </w:rPr>
      </w:pPr>
      <w:r w:rsidRPr="00CA6E66">
        <w:rPr>
          <w:rFonts w:ascii="Times New Roman" w:eastAsia="Calibri" w:hAnsi="Times New Roman" w:cs="Times New Roman"/>
          <w:color w:val="000000" w:themeColor="text1"/>
          <w:sz w:val="24"/>
          <w:szCs w:val="24"/>
        </w:rPr>
        <w:t xml:space="preserve">This study explored the relationship between </w:t>
      </w:r>
      <w:r w:rsidR="00BC4D3C" w:rsidRPr="00CA6E66">
        <w:rPr>
          <w:rFonts w:ascii="Times New Roman" w:eastAsia="Calibri" w:hAnsi="Times New Roman" w:cs="Times New Roman"/>
          <w:color w:val="000000" w:themeColor="text1"/>
          <w:sz w:val="24"/>
          <w:szCs w:val="24"/>
        </w:rPr>
        <w:t xml:space="preserve">service quality </w:t>
      </w:r>
      <w:r w:rsidRPr="00CA6E66">
        <w:rPr>
          <w:rFonts w:ascii="Times New Roman" w:eastAsia="Calibri" w:hAnsi="Times New Roman" w:cs="Times New Roman"/>
          <w:color w:val="000000" w:themeColor="text1"/>
          <w:sz w:val="24"/>
          <w:szCs w:val="24"/>
        </w:rPr>
        <w:t xml:space="preserve">and </w:t>
      </w:r>
      <w:r w:rsidR="00BC4D3C" w:rsidRPr="00CA6E66">
        <w:rPr>
          <w:rFonts w:ascii="Times New Roman" w:eastAsia="Calibri" w:hAnsi="Times New Roman" w:cs="Times New Roman"/>
          <w:color w:val="000000" w:themeColor="text1"/>
          <w:sz w:val="24"/>
          <w:szCs w:val="24"/>
        </w:rPr>
        <w:t xml:space="preserve">customer satisfaction </w:t>
      </w:r>
      <w:r w:rsidRPr="00CA6E66">
        <w:rPr>
          <w:rFonts w:ascii="Times New Roman" w:eastAsia="Calibri" w:hAnsi="Times New Roman" w:cs="Times New Roman"/>
          <w:color w:val="000000" w:themeColor="text1"/>
          <w:sz w:val="24"/>
          <w:szCs w:val="24"/>
        </w:rPr>
        <w:t>in the Tanzanian energy sector</w:t>
      </w:r>
      <w:r w:rsidR="00743A80" w:rsidRPr="00CA6E66">
        <w:rPr>
          <w:rFonts w:ascii="Times New Roman" w:eastAsia="Calibri" w:hAnsi="Times New Roman" w:cs="Times New Roman"/>
          <w:color w:val="000000" w:themeColor="text1"/>
          <w:sz w:val="24"/>
          <w:szCs w:val="24"/>
        </w:rPr>
        <w:t xml:space="preserve">, specifically focusing on TANESCO in Ngara District, Kagera Region. </w:t>
      </w:r>
      <w:r w:rsidR="001B6DA7" w:rsidRPr="00CA6E66">
        <w:rPr>
          <w:rFonts w:ascii="Times New Roman" w:eastAsia="Calibri" w:hAnsi="Times New Roman" w:cs="Times New Roman"/>
          <w:color w:val="000000" w:themeColor="text1"/>
          <w:sz w:val="24"/>
          <w:szCs w:val="24"/>
        </w:rPr>
        <w:t>The research used the SERVQUAL model to assess the effects of five key service quality dimensions</w:t>
      </w:r>
      <w:r w:rsidR="00DD7368" w:rsidRPr="00CA6E66">
        <w:rPr>
          <w:rFonts w:ascii="Times New Roman" w:eastAsia="Calibri" w:hAnsi="Times New Roman" w:cs="Times New Roman"/>
          <w:color w:val="000000" w:themeColor="text1"/>
          <w:sz w:val="24"/>
          <w:szCs w:val="24"/>
        </w:rPr>
        <w:t xml:space="preserve">, </w:t>
      </w:r>
      <w:r w:rsidR="001B6DA7" w:rsidRPr="00CA6E66">
        <w:rPr>
          <w:rFonts w:ascii="Times New Roman" w:eastAsia="Calibri" w:hAnsi="Times New Roman" w:cs="Times New Roman"/>
          <w:color w:val="000000" w:themeColor="text1"/>
          <w:sz w:val="24"/>
          <w:szCs w:val="24"/>
        </w:rPr>
        <w:t>reliability, tangibility, assurance, and responsiveness, empathy</w:t>
      </w:r>
      <w:r w:rsidR="00DD7368" w:rsidRPr="00CA6E66">
        <w:rPr>
          <w:rFonts w:ascii="Times New Roman" w:eastAsia="Calibri" w:hAnsi="Times New Roman" w:cs="Times New Roman"/>
          <w:color w:val="000000" w:themeColor="text1"/>
          <w:sz w:val="24"/>
          <w:szCs w:val="24"/>
        </w:rPr>
        <w:t xml:space="preserve">, </w:t>
      </w:r>
      <w:r w:rsidR="001B6DA7" w:rsidRPr="00CA6E66">
        <w:rPr>
          <w:rFonts w:ascii="Times New Roman" w:eastAsia="Calibri" w:hAnsi="Times New Roman" w:cs="Times New Roman"/>
          <w:color w:val="000000" w:themeColor="text1"/>
          <w:sz w:val="24"/>
          <w:szCs w:val="24"/>
        </w:rPr>
        <w:t>on customer satisfaction. Data were collected through 91 questionnaires distributed using a stratified sampling technique and analyzed using descriptive statistics and regression analysis.</w:t>
      </w:r>
    </w:p>
    <w:p w14:paraId="49DECF54" w14:textId="77777777" w:rsidR="00D33BA5" w:rsidRPr="00D33BA5" w:rsidRDefault="00D33BA5" w:rsidP="005F6319">
      <w:pPr>
        <w:spacing w:before="40" w:after="0" w:line="480" w:lineRule="auto"/>
        <w:jc w:val="both"/>
        <w:rPr>
          <w:rFonts w:ascii="Times New Roman" w:eastAsia="Calibri" w:hAnsi="Times New Roman" w:cs="Times New Roman"/>
          <w:color w:val="000000" w:themeColor="text1"/>
          <w:sz w:val="6"/>
          <w:szCs w:val="24"/>
        </w:rPr>
      </w:pPr>
    </w:p>
    <w:p w14:paraId="5F0478EC" w14:textId="015E5FBC" w:rsidR="00743A80" w:rsidRPr="00CA6E66" w:rsidRDefault="00831E20" w:rsidP="00D33BA5">
      <w:pPr>
        <w:pStyle w:val="Heading3"/>
        <w:spacing w:before="100" w:beforeAutospacing="1"/>
        <w:ind w:left="567" w:hanging="567"/>
        <w:rPr>
          <w:rFonts w:eastAsia="Times New Roman" w:cs="Times New Roman"/>
          <w:color w:val="000000" w:themeColor="text1"/>
        </w:rPr>
      </w:pPr>
      <w:bookmarkStart w:id="289" w:name="_Toc202872240"/>
      <w:r w:rsidRPr="00CA6E66">
        <w:rPr>
          <w:rFonts w:eastAsia="Times New Roman" w:cs="Times New Roman"/>
          <w:color w:val="000000" w:themeColor="text1"/>
        </w:rPr>
        <w:t>5.2.1</w:t>
      </w:r>
      <w:r w:rsidRPr="00CA6E66">
        <w:rPr>
          <w:rFonts w:eastAsia="Times New Roman" w:cs="Times New Roman"/>
          <w:color w:val="000000" w:themeColor="text1"/>
        </w:rPr>
        <w:tab/>
      </w:r>
      <w:r w:rsidR="00743A80" w:rsidRPr="00CA6E66">
        <w:rPr>
          <w:rFonts w:eastAsia="Times New Roman" w:cs="Times New Roman"/>
          <w:color w:val="000000" w:themeColor="text1"/>
        </w:rPr>
        <w:t>The key</w:t>
      </w:r>
      <w:r w:rsidR="000D5979" w:rsidRPr="00CA6E66">
        <w:rPr>
          <w:rFonts w:eastAsia="Times New Roman" w:cs="Times New Roman"/>
          <w:color w:val="000000" w:themeColor="text1"/>
        </w:rPr>
        <w:t xml:space="preserve"> Findings</w:t>
      </w:r>
      <w:r w:rsidR="00743A80" w:rsidRPr="00CA6E66">
        <w:rPr>
          <w:rFonts w:eastAsia="Times New Roman" w:cs="Times New Roman"/>
          <w:color w:val="000000" w:themeColor="text1"/>
        </w:rPr>
        <w:t xml:space="preserve"> of the</w:t>
      </w:r>
      <w:r w:rsidR="000D5979" w:rsidRPr="00CA6E66">
        <w:rPr>
          <w:rFonts w:eastAsia="Times New Roman" w:cs="Times New Roman"/>
          <w:color w:val="000000" w:themeColor="text1"/>
        </w:rPr>
        <w:t xml:space="preserve"> Study</w:t>
      </w:r>
      <w:bookmarkEnd w:id="289"/>
      <w:r w:rsidR="000D5979" w:rsidRPr="00CA6E66">
        <w:rPr>
          <w:rFonts w:eastAsia="Times New Roman" w:cs="Times New Roman"/>
          <w:color w:val="000000" w:themeColor="text1"/>
        </w:rPr>
        <w:fldChar w:fldCharType="begin"/>
      </w:r>
      <w:r w:rsidR="000D5979" w:rsidRPr="00CA6E66">
        <w:rPr>
          <w:color w:val="000000" w:themeColor="text1"/>
        </w:rPr>
        <w:instrText xml:space="preserve"> TC "</w:instrText>
      </w:r>
      <w:bookmarkStart w:id="290" w:name="_Toc203238116"/>
      <w:r w:rsidR="000D5979" w:rsidRPr="00CA6E66">
        <w:rPr>
          <w:rFonts w:eastAsia="Times New Roman" w:cs="Times New Roman"/>
          <w:color w:val="000000" w:themeColor="text1"/>
        </w:rPr>
        <w:instrText>5.2.1</w:instrText>
      </w:r>
      <w:r w:rsidR="000D5979" w:rsidRPr="00CA6E66">
        <w:rPr>
          <w:rFonts w:eastAsia="Times New Roman" w:cs="Times New Roman"/>
          <w:color w:val="000000" w:themeColor="text1"/>
        </w:rPr>
        <w:tab/>
        <w:instrText>The key Findings of the Study</w:instrText>
      </w:r>
      <w:bookmarkEnd w:id="290"/>
      <w:r w:rsidR="000D5979" w:rsidRPr="00CA6E66">
        <w:rPr>
          <w:color w:val="000000" w:themeColor="text1"/>
        </w:rPr>
        <w:instrText xml:space="preserve">" \f C \l "1" </w:instrText>
      </w:r>
      <w:r w:rsidR="000D5979" w:rsidRPr="00CA6E66">
        <w:rPr>
          <w:rFonts w:eastAsia="Times New Roman" w:cs="Times New Roman"/>
          <w:color w:val="000000" w:themeColor="text1"/>
        </w:rPr>
        <w:fldChar w:fldCharType="end"/>
      </w:r>
    </w:p>
    <w:p w14:paraId="7F478257" w14:textId="5B0349BF" w:rsidR="00042D99" w:rsidRDefault="00042D99" w:rsidP="005F6319">
      <w:pPr>
        <w:pStyle w:val="Default"/>
        <w:spacing w:before="40"/>
        <w:rPr>
          <w:color w:val="000000" w:themeColor="text1"/>
        </w:rPr>
      </w:pPr>
      <w:r w:rsidRPr="00CA6E66">
        <w:rPr>
          <w:color w:val="000000" w:themeColor="text1"/>
        </w:rPr>
        <w:t>The findings showed that TANESCO services, based on service quality dimensions, exceed</w:t>
      </w:r>
      <w:r w:rsidR="00BC4D3C" w:rsidRPr="00CA6E66">
        <w:rPr>
          <w:color w:val="000000" w:themeColor="text1"/>
        </w:rPr>
        <w:t>ed</w:t>
      </w:r>
      <w:r w:rsidRPr="00CA6E66">
        <w:rPr>
          <w:color w:val="000000" w:themeColor="text1"/>
        </w:rPr>
        <w:t xml:space="preserve"> their perceptions of the services received (Peter &amp; Batonda, 2022). Reliability and responsiveness had the most significant positive impact on customer satisfaction. Consistent and reliability had the most positive impact on customer satisfaction, with prompt and efficient responses to their needs and issues. Satisfaction was also contributed by tangibility, assurance, and empathy, but their </w:t>
      </w:r>
      <w:r w:rsidRPr="00CA6E66">
        <w:rPr>
          <w:color w:val="000000" w:themeColor="text1"/>
        </w:rPr>
        <w:lastRenderedPageBreak/>
        <w:t>impact was less pronounced. Although physical infrastructure, professional service delivery, and understanding customer needs were important, their influence was not as strong as reliability and responsiveness.</w:t>
      </w:r>
    </w:p>
    <w:p w14:paraId="03C4AE4C" w14:textId="77777777" w:rsidR="00D33BA5" w:rsidRPr="00D33BA5" w:rsidRDefault="00D33BA5" w:rsidP="005F6319">
      <w:pPr>
        <w:pStyle w:val="Default"/>
        <w:spacing w:before="40"/>
        <w:rPr>
          <w:color w:val="000000" w:themeColor="text1"/>
          <w:sz w:val="2"/>
        </w:rPr>
      </w:pPr>
    </w:p>
    <w:p w14:paraId="15830E34" w14:textId="7778B454" w:rsidR="00743A80" w:rsidRPr="00CA6E66" w:rsidRDefault="00831E20" w:rsidP="00D33BA5">
      <w:pPr>
        <w:pStyle w:val="Heading1"/>
        <w:tabs>
          <w:tab w:val="left" w:pos="567"/>
        </w:tabs>
        <w:spacing w:before="100" w:beforeAutospacing="1" w:line="480" w:lineRule="auto"/>
        <w:ind w:left="426" w:hanging="426"/>
        <w:rPr>
          <w:rFonts w:ascii="Times New Roman" w:eastAsia="Calibri" w:hAnsi="Times New Roman"/>
          <w:bCs w:val="0"/>
          <w:color w:val="000000" w:themeColor="text1"/>
          <w:sz w:val="24"/>
          <w:szCs w:val="24"/>
        </w:rPr>
      </w:pPr>
      <w:bookmarkStart w:id="291" w:name="_Toc202872241"/>
      <w:r w:rsidRPr="00CA6E66">
        <w:rPr>
          <w:rFonts w:ascii="Times New Roman" w:eastAsia="Calibri" w:hAnsi="Times New Roman"/>
          <w:bCs w:val="0"/>
          <w:color w:val="000000" w:themeColor="text1"/>
          <w:sz w:val="24"/>
          <w:szCs w:val="24"/>
        </w:rPr>
        <w:t>5.3</w:t>
      </w:r>
      <w:r w:rsidRPr="00CA6E66">
        <w:rPr>
          <w:rFonts w:ascii="Times New Roman" w:eastAsia="Calibri" w:hAnsi="Times New Roman"/>
          <w:bCs w:val="0"/>
          <w:color w:val="000000" w:themeColor="text1"/>
          <w:sz w:val="24"/>
          <w:szCs w:val="24"/>
        </w:rPr>
        <w:tab/>
      </w:r>
      <w:r w:rsidR="00743A80" w:rsidRPr="00CA6E66">
        <w:rPr>
          <w:rFonts w:ascii="Times New Roman" w:eastAsia="Calibri" w:hAnsi="Times New Roman"/>
          <w:bCs w:val="0"/>
          <w:color w:val="000000" w:themeColor="text1"/>
          <w:sz w:val="24"/>
          <w:szCs w:val="24"/>
        </w:rPr>
        <w:t>Conclusion</w:t>
      </w:r>
      <w:bookmarkEnd w:id="291"/>
      <w:r w:rsidR="000D5979" w:rsidRPr="00CA6E66">
        <w:rPr>
          <w:rFonts w:ascii="Times New Roman" w:eastAsia="Calibri" w:hAnsi="Times New Roman"/>
          <w:bCs w:val="0"/>
          <w:color w:val="000000" w:themeColor="text1"/>
          <w:sz w:val="24"/>
          <w:szCs w:val="24"/>
        </w:rPr>
        <w:fldChar w:fldCharType="begin"/>
      </w:r>
      <w:r w:rsidR="000D5979" w:rsidRPr="00CA6E66">
        <w:rPr>
          <w:color w:val="000000" w:themeColor="text1"/>
        </w:rPr>
        <w:instrText xml:space="preserve"> TC "</w:instrText>
      </w:r>
      <w:bookmarkStart w:id="292" w:name="_Toc203238117"/>
      <w:r w:rsidR="000D5979" w:rsidRPr="00CA6E66">
        <w:rPr>
          <w:rFonts w:ascii="Times New Roman" w:eastAsia="Calibri" w:hAnsi="Times New Roman"/>
          <w:bCs w:val="0"/>
          <w:color w:val="000000" w:themeColor="text1"/>
          <w:sz w:val="24"/>
          <w:szCs w:val="24"/>
        </w:rPr>
        <w:instrText>5.3</w:instrText>
      </w:r>
      <w:r w:rsidR="000D5979" w:rsidRPr="00CA6E66">
        <w:rPr>
          <w:rFonts w:ascii="Times New Roman" w:eastAsia="Calibri" w:hAnsi="Times New Roman"/>
          <w:bCs w:val="0"/>
          <w:color w:val="000000" w:themeColor="text1"/>
          <w:sz w:val="24"/>
          <w:szCs w:val="24"/>
        </w:rPr>
        <w:tab/>
        <w:instrText>Conclusion</w:instrText>
      </w:r>
      <w:bookmarkEnd w:id="292"/>
      <w:r w:rsidR="000D5979" w:rsidRPr="00CA6E66">
        <w:rPr>
          <w:color w:val="000000" w:themeColor="text1"/>
        </w:rPr>
        <w:instrText xml:space="preserve">" \f C \l "1" </w:instrText>
      </w:r>
      <w:r w:rsidR="000D5979" w:rsidRPr="00CA6E66">
        <w:rPr>
          <w:rFonts w:ascii="Times New Roman" w:eastAsia="Calibri" w:hAnsi="Times New Roman"/>
          <w:bCs w:val="0"/>
          <w:color w:val="000000" w:themeColor="text1"/>
          <w:sz w:val="24"/>
          <w:szCs w:val="24"/>
        </w:rPr>
        <w:fldChar w:fldCharType="end"/>
      </w:r>
    </w:p>
    <w:p w14:paraId="5FC49B09" w14:textId="2C7A8B38" w:rsidR="00743A80" w:rsidRPr="00CA6E66" w:rsidRDefault="00743A80" w:rsidP="005F6319">
      <w:pPr>
        <w:spacing w:before="40" w:after="0" w:line="480" w:lineRule="auto"/>
        <w:jc w:val="both"/>
        <w:rPr>
          <w:rFonts w:ascii="Times New Roman" w:eastAsia="Calibri" w:hAnsi="Times New Roman" w:cs="Times New Roman"/>
          <w:color w:val="000000" w:themeColor="text1"/>
          <w:sz w:val="24"/>
          <w:szCs w:val="24"/>
        </w:rPr>
      </w:pPr>
      <w:r w:rsidRPr="00CA6E66">
        <w:rPr>
          <w:rFonts w:ascii="Times New Roman" w:eastAsia="Calibri" w:hAnsi="Times New Roman" w:cs="Times New Roman"/>
          <w:color w:val="000000" w:themeColor="text1"/>
          <w:sz w:val="24"/>
          <w:szCs w:val="24"/>
        </w:rPr>
        <w:t>The study conclude</w:t>
      </w:r>
      <w:r w:rsidR="001E1C0C" w:rsidRPr="00CA6E66">
        <w:rPr>
          <w:rFonts w:ascii="Times New Roman" w:eastAsia="Calibri" w:hAnsi="Times New Roman" w:cs="Times New Roman"/>
          <w:color w:val="000000" w:themeColor="text1"/>
          <w:sz w:val="24"/>
          <w:szCs w:val="24"/>
        </w:rPr>
        <w:t>d</w:t>
      </w:r>
      <w:r w:rsidRPr="00CA6E66">
        <w:rPr>
          <w:rFonts w:ascii="Times New Roman" w:eastAsia="Calibri" w:hAnsi="Times New Roman" w:cs="Times New Roman"/>
          <w:color w:val="000000" w:themeColor="text1"/>
          <w:sz w:val="24"/>
          <w:szCs w:val="24"/>
        </w:rPr>
        <w:t xml:space="preserve"> that reliability and responsiveness be prioritized by TANESCO to significantly enhance customer satisfaction. The findings suggest</w:t>
      </w:r>
      <w:r w:rsidR="00C43C95" w:rsidRPr="00CA6E66">
        <w:rPr>
          <w:rFonts w:ascii="Times New Roman" w:eastAsia="Calibri" w:hAnsi="Times New Roman" w:cs="Times New Roman"/>
          <w:color w:val="000000" w:themeColor="text1"/>
          <w:sz w:val="24"/>
          <w:szCs w:val="24"/>
        </w:rPr>
        <w:t>ed</w:t>
      </w:r>
      <w:r w:rsidRPr="00CA6E66">
        <w:rPr>
          <w:rFonts w:ascii="Times New Roman" w:eastAsia="Calibri" w:hAnsi="Times New Roman" w:cs="Times New Roman"/>
          <w:color w:val="000000" w:themeColor="text1"/>
          <w:sz w:val="24"/>
          <w:szCs w:val="24"/>
        </w:rPr>
        <w:t xml:space="preserve"> that improving these two dimensions </w:t>
      </w:r>
      <w:r w:rsidR="00136BCC" w:rsidRPr="00CA6E66">
        <w:rPr>
          <w:rFonts w:ascii="Times New Roman" w:eastAsia="Calibri" w:hAnsi="Times New Roman" w:cs="Times New Roman"/>
          <w:color w:val="000000" w:themeColor="text1"/>
          <w:sz w:val="24"/>
          <w:szCs w:val="24"/>
        </w:rPr>
        <w:t xml:space="preserve">led </w:t>
      </w:r>
      <w:r w:rsidRPr="00CA6E66">
        <w:rPr>
          <w:rFonts w:ascii="Times New Roman" w:eastAsia="Calibri" w:hAnsi="Times New Roman" w:cs="Times New Roman"/>
          <w:color w:val="000000" w:themeColor="text1"/>
          <w:sz w:val="24"/>
          <w:szCs w:val="24"/>
        </w:rPr>
        <w:t>to greater customer loyalty and retention. Furthermore, the study recommend</w:t>
      </w:r>
      <w:r w:rsidR="00C43C95" w:rsidRPr="00CA6E66">
        <w:rPr>
          <w:rFonts w:ascii="Times New Roman" w:eastAsia="Calibri" w:hAnsi="Times New Roman" w:cs="Times New Roman"/>
          <w:color w:val="000000" w:themeColor="text1"/>
          <w:sz w:val="24"/>
          <w:szCs w:val="24"/>
        </w:rPr>
        <w:t>ed</w:t>
      </w:r>
      <w:r w:rsidRPr="00CA6E66">
        <w:rPr>
          <w:rFonts w:ascii="Times New Roman" w:eastAsia="Calibri" w:hAnsi="Times New Roman" w:cs="Times New Roman"/>
          <w:color w:val="000000" w:themeColor="text1"/>
          <w:sz w:val="24"/>
          <w:szCs w:val="24"/>
        </w:rPr>
        <w:t xml:space="preserve"> that TANESCO develop targeted service quality improvement strategies and establish mechanisms for gathering and responding to customer feedback.</w:t>
      </w:r>
    </w:p>
    <w:p w14:paraId="147C8050" w14:textId="06E4D736" w:rsidR="002B2238" w:rsidRDefault="00743A80" w:rsidP="005F6319">
      <w:pPr>
        <w:spacing w:before="100" w:beforeAutospacing="1" w:after="0" w:line="480" w:lineRule="auto"/>
        <w:jc w:val="both"/>
        <w:rPr>
          <w:rFonts w:ascii="Times New Roman" w:eastAsia="Calibri" w:hAnsi="Times New Roman" w:cs="Times New Roman"/>
          <w:color w:val="000000" w:themeColor="text1"/>
          <w:sz w:val="24"/>
          <w:szCs w:val="24"/>
        </w:rPr>
      </w:pPr>
      <w:r w:rsidRPr="00CA6E66">
        <w:rPr>
          <w:rFonts w:ascii="Times New Roman" w:eastAsia="Calibri" w:hAnsi="Times New Roman" w:cs="Times New Roman"/>
          <w:color w:val="000000" w:themeColor="text1"/>
          <w:sz w:val="24"/>
          <w:szCs w:val="24"/>
        </w:rPr>
        <w:t>For policymakers, the study highlight</w:t>
      </w:r>
      <w:r w:rsidR="00C43C95" w:rsidRPr="00CA6E66">
        <w:rPr>
          <w:rFonts w:ascii="Times New Roman" w:eastAsia="Calibri" w:hAnsi="Times New Roman" w:cs="Times New Roman"/>
          <w:color w:val="000000" w:themeColor="text1"/>
          <w:sz w:val="24"/>
          <w:szCs w:val="24"/>
        </w:rPr>
        <w:t>ed</w:t>
      </w:r>
      <w:r w:rsidRPr="00CA6E66">
        <w:rPr>
          <w:rFonts w:ascii="Times New Roman" w:eastAsia="Calibri" w:hAnsi="Times New Roman" w:cs="Times New Roman"/>
          <w:color w:val="000000" w:themeColor="text1"/>
          <w:sz w:val="24"/>
          <w:szCs w:val="24"/>
        </w:rPr>
        <w:t xml:space="preserve"> critical service areas (reliability and responsiveness) that require attention to ensure the long-term improvement of service delivery in Tanzania's energy sector. By focusing on these factors, TANESCO c</w:t>
      </w:r>
      <w:r w:rsidR="00EA367D" w:rsidRPr="00CA6E66">
        <w:rPr>
          <w:rFonts w:ascii="Times New Roman" w:eastAsia="Calibri" w:hAnsi="Times New Roman" w:cs="Times New Roman"/>
          <w:color w:val="000000" w:themeColor="text1"/>
          <w:sz w:val="24"/>
          <w:szCs w:val="24"/>
        </w:rPr>
        <w:t>ould</w:t>
      </w:r>
      <w:r w:rsidRPr="00CA6E66">
        <w:rPr>
          <w:rFonts w:ascii="Times New Roman" w:eastAsia="Calibri" w:hAnsi="Times New Roman" w:cs="Times New Roman"/>
          <w:color w:val="000000" w:themeColor="text1"/>
          <w:sz w:val="24"/>
          <w:szCs w:val="24"/>
        </w:rPr>
        <w:t xml:space="preserve"> build a competitive advantage, not only within the energy industry but also across other utility sectors in Tanzania.</w:t>
      </w:r>
    </w:p>
    <w:p w14:paraId="2B5F58DA" w14:textId="77777777" w:rsidR="00D33BA5" w:rsidRPr="00D33BA5" w:rsidRDefault="00D33BA5" w:rsidP="005F6319">
      <w:pPr>
        <w:spacing w:before="100" w:beforeAutospacing="1" w:after="0" w:line="480" w:lineRule="auto"/>
        <w:jc w:val="both"/>
        <w:rPr>
          <w:rFonts w:ascii="Times New Roman" w:hAnsi="Times New Roman" w:cs="Times New Roman"/>
          <w:color w:val="000000" w:themeColor="text1"/>
          <w:sz w:val="2"/>
          <w:szCs w:val="24"/>
        </w:rPr>
      </w:pPr>
    </w:p>
    <w:p w14:paraId="4FA50A3F" w14:textId="73720F68" w:rsidR="001A78CB" w:rsidRPr="00CA6E66" w:rsidRDefault="00A64C4C" w:rsidP="005F6319">
      <w:pPr>
        <w:pStyle w:val="Heading1"/>
        <w:tabs>
          <w:tab w:val="left" w:pos="426"/>
        </w:tabs>
        <w:spacing w:before="100" w:beforeAutospacing="1" w:line="480" w:lineRule="auto"/>
        <w:ind w:left="720" w:hanging="720"/>
        <w:rPr>
          <w:rFonts w:ascii="Times New Roman" w:eastAsia="Calibri" w:hAnsi="Times New Roman"/>
          <w:bCs w:val="0"/>
          <w:color w:val="000000" w:themeColor="text1"/>
          <w:sz w:val="24"/>
          <w:szCs w:val="24"/>
        </w:rPr>
      </w:pPr>
      <w:bookmarkStart w:id="293" w:name="_Toc202872242"/>
      <w:r w:rsidRPr="00CA6E66">
        <w:rPr>
          <w:rFonts w:ascii="Times New Roman" w:eastAsia="Calibri" w:hAnsi="Times New Roman"/>
          <w:bCs w:val="0"/>
          <w:color w:val="000000" w:themeColor="text1"/>
          <w:sz w:val="24"/>
          <w:szCs w:val="24"/>
        </w:rPr>
        <w:t>5.4</w:t>
      </w:r>
      <w:r w:rsidR="00DE4FC4" w:rsidRPr="00CA6E66">
        <w:rPr>
          <w:rFonts w:ascii="Times New Roman" w:eastAsia="Calibri" w:hAnsi="Times New Roman"/>
          <w:bCs w:val="0"/>
          <w:color w:val="000000" w:themeColor="text1"/>
          <w:sz w:val="24"/>
          <w:szCs w:val="24"/>
        </w:rPr>
        <w:tab/>
      </w:r>
      <w:r w:rsidR="001A78CB" w:rsidRPr="00CA6E66">
        <w:rPr>
          <w:rFonts w:ascii="Times New Roman" w:eastAsia="Calibri" w:hAnsi="Times New Roman"/>
          <w:bCs w:val="0"/>
          <w:color w:val="000000" w:themeColor="text1"/>
          <w:sz w:val="24"/>
          <w:szCs w:val="24"/>
        </w:rPr>
        <w:t xml:space="preserve">Implications of the </w:t>
      </w:r>
      <w:r w:rsidR="000B2EF0" w:rsidRPr="00CA6E66">
        <w:rPr>
          <w:rFonts w:ascii="Times New Roman" w:eastAsia="Calibri" w:hAnsi="Times New Roman"/>
          <w:bCs w:val="0"/>
          <w:color w:val="000000" w:themeColor="text1"/>
          <w:sz w:val="24"/>
          <w:szCs w:val="24"/>
        </w:rPr>
        <w:t>R</w:t>
      </w:r>
      <w:r w:rsidR="001A78CB" w:rsidRPr="00CA6E66">
        <w:rPr>
          <w:rFonts w:ascii="Times New Roman" w:eastAsia="Calibri" w:hAnsi="Times New Roman"/>
          <w:bCs w:val="0"/>
          <w:color w:val="000000" w:themeColor="text1"/>
          <w:sz w:val="24"/>
          <w:szCs w:val="24"/>
        </w:rPr>
        <w:t>esults</w:t>
      </w:r>
      <w:bookmarkEnd w:id="293"/>
      <w:r w:rsidR="000D5979" w:rsidRPr="00CA6E66">
        <w:rPr>
          <w:rFonts w:ascii="Times New Roman" w:eastAsia="Calibri" w:hAnsi="Times New Roman"/>
          <w:bCs w:val="0"/>
          <w:color w:val="000000" w:themeColor="text1"/>
          <w:sz w:val="24"/>
          <w:szCs w:val="24"/>
        </w:rPr>
        <w:fldChar w:fldCharType="begin"/>
      </w:r>
      <w:r w:rsidR="000D5979" w:rsidRPr="00CA6E66">
        <w:rPr>
          <w:color w:val="000000" w:themeColor="text1"/>
        </w:rPr>
        <w:instrText xml:space="preserve"> TC "</w:instrText>
      </w:r>
      <w:bookmarkStart w:id="294" w:name="_Toc203238118"/>
      <w:r w:rsidR="000D5979" w:rsidRPr="00CA6E66">
        <w:rPr>
          <w:rFonts w:ascii="Times New Roman" w:eastAsia="Calibri" w:hAnsi="Times New Roman"/>
          <w:bCs w:val="0"/>
          <w:color w:val="000000" w:themeColor="text1"/>
          <w:sz w:val="24"/>
          <w:szCs w:val="24"/>
        </w:rPr>
        <w:instrText>5.4</w:instrText>
      </w:r>
      <w:r w:rsidR="000D5979" w:rsidRPr="00CA6E66">
        <w:rPr>
          <w:rFonts w:ascii="Times New Roman" w:eastAsia="Calibri" w:hAnsi="Times New Roman"/>
          <w:bCs w:val="0"/>
          <w:color w:val="000000" w:themeColor="text1"/>
          <w:sz w:val="24"/>
          <w:szCs w:val="24"/>
        </w:rPr>
        <w:tab/>
        <w:instrText>Implications of the Results</w:instrText>
      </w:r>
      <w:bookmarkEnd w:id="294"/>
      <w:r w:rsidR="000D5979" w:rsidRPr="00CA6E66">
        <w:rPr>
          <w:color w:val="000000" w:themeColor="text1"/>
        </w:rPr>
        <w:instrText xml:space="preserve">" \f C \l "1" </w:instrText>
      </w:r>
      <w:r w:rsidR="000D5979" w:rsidRPr="00CA6E66">
        <w:rPr>
          <w:rFonts w:ascii="Times New Roman" w:eastAsia="Calibri" w:hAnsi="Times New Roman"/>
          <w:bCs w:val="0"/>
          <w:color w:val="000000" w:themeColor="text1"/>
          <w:sz w:val="24"/>
          <w:szCs w:val="24"/>
        </w:rPr>
        <w:fldChar w:fldCharType="end"/>
      </w:r>
    </w:p>
    <w:p w14:paraId="7FCD7796" w14:textId="3DEC831A" w:rsidR="001A78CB" w:rsidRPr="00CA6E66" w:rsidRDefault="001A78CB" w:rsidP="005F6319">
      <w:pPr>
        <w:spacing w:after="0" w:line="48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This study examined the impact of the five SERVQUAL dimensions</w:t>
      </w:r>
      <w:r w:rsidR="00DD7368" w:rsidRPr="00CA6E66">
        <w:rPr>
          <w:rFonts w:ascii="Times New Roman" w:hAnsi="Times New Roman" w:cs="Times New Roman"/>
          <w:color w:val="000000" w:themeColor="text1"/>
          <w:sz w:val="24"/>
          <w:szCs w:val="24"/>
        </w:rPr>
        <w:t xml:space="preserve">: </w:t>
      </w:r>
      <w:r w:rsidRPr="00CA6E66">
        <w:rPr>
          <w:rFonts w:ascii="Times New Roman" w:hAnsi="Times New Roman" w:cs="Times New Roman"/>
          <w:color w:val="000000" w:themeColor="text1"/>
          <w:sz w:val="24"/>
          <w:szCs w:val="24"/>
        </w:rPr>
        <w:t>Reliability, Assurance, Tangibility, Empathy, and Responsiveness</w:t>
      </w:r>
      <w:r w:rsidR="00DD7368" w:rsidRPr="00CA6E66">
        <w:rPr>
          <w:rFonts w:ascii="Times New Roman" w:hAnsi="Times New Roman" w:cs="Times New Roman"/>
          <w:color w:val="000000" w:themeColor="text1"/>
          <w:sz w:val="24"/>
          <w:szCs w:val="24"/>
        </w:rPr>
        <w:t xml:space="preserve">, </w:t>
      </w:r>
      <w:r w:rsidRPr="00CA6E66">
        <w:rPr>
          <w:rFonts w:ascii="Times New Roman" w:hAnsi="Times New Roman" w:cs="Times New Roman"/>
          <w:color w:val="000000" w:themeColor="text1"/>
          <w:sz w:val="24"/>
          <w:szCs w:val="24"/>
        </w:rPr>
        <w:t>on customer satisfaction in Tanzania’s energy sector, focusing on TANESCO in Ngara District. The findings provided insights into how each dimension supports or challenges the SERVQUAL model in this context.</w:t>
      </w:r>
    </w:p>
    <w:p w14:paraId="0871AD02" w14:textId="38066334" w:rsidR="001A78CB" w:rsidRPr="00CA6E66" w:rsidRDefault="001A78CB" w:rsidP="005F6319">
      <w:pPr>
        <w:spacing w:after="0" w:line="48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lastRenderedPageBreak/>
        <w:t>Reliability was found to significantly impact customer satisfaction, supporting the SERVQUAL model’s core premise that consistent, dependable service is crucial in shaping customer perceptions. Assurance while contributing to satisfaction, had a moderate effect, suggesting that while trust in service providers is important, it may not be as critical as reliability. Tangibility, the physical aspects of the service, had a lesser impact on satisfaction, challenging the SERVQUAL model in the energy sector, where physical cues like infrastructure appearance may not hold as much importance compared to service-based industries.</w:t>
      </w:r>
    </w:p>
    <w:p w14:paraId="0C06CE6B" w14:textId="77777777" w:rsidR="001A78CB" w:rsidRPr="00CA6E66" w:rsidRDefault="001A78CB" w:rsidP="005F6319">
      <w:pPr>
        <w:spacing w:after="0" w:line="48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Empathy, or personalized customer care, was also important but had a secondary impact compared to other dimensions. This finding supports the SERVQUAL model, emphasizing that personalized attention enhances satisfaction but may not be as significant in utility services. Responsiveness, however, was a key driver of satisfaction, highlighting the importance of quick issue resolution, especially in energy services, where service disruptions are highly disruptive.</w:t>
      </w:r>
    </w:p>
    <w:p w14:paraId="079D4C53" w14:textId="77777777" w:rsidR="00B84D1C" w:rsidRDefault="001A78CB" w:rsidP="005F6319">
      <w:pPr>
        <w:spacing w:after="0" w:line="48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In conclusion, the study largely supports the SERVQUAL model, especially regarding Reliability and Responsiveness, but also suggests that Tangibility’s impact may be less significant in utility-based services, necessitating sector-specific adaptations to the model.</w:t>
      </w:r>
    </w:p>
    <w:p w14:paraId="03E0625D" w14:textId="77777777" w:rsidR="00D33BA5" w:rsidRPr="00D33BA5" w:rsidRDefault="00D33BA5" w:rsidP="005F6319">
      <w:pPr>
        <w:spacing w:after="0" w:line="480" w:lineRule="auto"/>
        <w:jc w:val="both"/>
        <w:rPr>
          <w:rFonts w:ascii="Times New Roman" w:hAnsi="Times New Roman" w:cs="Times New Roman"/>
          <w:color w:val="000000" w:themeColor="text1"/>
          <w:sz w:val="14"/>
          <w:szCs w:val="24"/>
        </w:rPr>
      </w:pPr>
    </w:p>
    <w:p w14:paraId="075340F4" w14:textId="6DC87E5E" w:rsidR="00D569F4" w:rsidRPr="00CA6E66" w:rsidRDefault="001A78CB" w:rsidP="005F6319">
      <w:pPr>
        <w:pStyle w:val="Heading1"/>
        <w:tabs>
          <w:tab w:val="left" w:pos="284"/>
          <w:tab w:val="left" w:pos="426"/>
        </w:tabs>
        <w:spacing w:before="100" w:beforeAutospacing="1" w:line="480" w:lineRule="auto"/>
        <w:ind w:left="720" w:hanging="720"/>
        <w:rPr>
          <w:rFonts w:ascii="Times New Roman" w:eastAsia="Calibri" w:hAnsi="Times New Roman"/>
          <w:bCs w:val="0"/>
          <w:color w:val="000000" w:themeColor="text1"/>
          <w:sz w:val="24"/>
          <w:szCs w:val="24"/>
        </w:rPr>
      </w:pPr>
      <w:bookmarkStart w:id="295" w:name="_Toc202872243"/>
      <w:r w:rsidRPr="00CA6E66">
        <w:rPr>
          <w:rFonts w:ascii="Times New Roman" w:eastAsia="Calibri" w:hAnsi="Times New Roman"/>
          <w:bCs w:val="0"/>
          <w:color w:val="000000" w:themeColor="text1"/>
          <w:sz w:val="24"/>
          <w:szCs w:val="24"/>
        </w:rPr>
        <w:t>5.5</w:t>
      </w:r>
      <w:r w:rsidRPr="00CA6E66">
        <w:rPr>
          <w:rFonts w:ascii="Times New Roman" w:eastAsia="Calibri" w:hAnsi="Times New Roman"/>
          <w:bCs w:val="0"/>
          <w:color w:val="000000" w:themeColor="text1"/>
          <w:sz w:val="24"/>
          <w:szCs w:val="24"/>
        </w:rPr>
        <w:tab/>
      </w:r>
      <w:r w:rsidR="00956C0E" w:rsidRPr="00CA6E66">
        <w:rPr>
          <w:rFonts w:ascii="Times New Roman" w:eastAsia="Calibri" w:hAnsi="Times New Roman"/>
          <w:bCs w:val="0"/>
          <w:color w:val="000000" w:themeColor="text1"/>
          <w:sz w:val="24"/>
          <w:szCs w:val="24"/>
        </w:rPr>
        <w:t xml:space="preserve">The Study’s </w:t>
      </w:r>
      <w:r w:rsidR="00A64C4C" w:rsidRPr="00CA6E66">
        <w:rPr>
          <w:rFonts w:ascii="Times New Roman" w:eastAsia="Calibri" w:hAnsi="Times New Roman"/>
          <w:bCs w:val="0"/>
          <w:color w:val="000000" w:themeColor="text1"/>
          <w:sz w:val="24"/>
          <w:szCs w:val="24"/>
        </w:rPr>
        <w:t>Recommendations</w:t>
      </w:r>
      <w:bookmarkEnd w:id="295"/>
      <w:r w:rsidR="00956C0E" w:rsidRPr="00CA6E66">
        <w:rPr>
          <w:rFonts w:ascii="Times New Roman" w:eastAsia="Calibri" w:hAnsi="Times New Roman"/>
          <w:bCs w:val="0"/>
          <w:color w:val="000000" w:themeColor="text1"/>
          <w:sz w:val="24"/>
          <w:szCs w:val="24"/>
        </w:rPr>
        <w:t>/Implications</w:t>
      </w:r>
      <w:r w:rsidR="000D5979" w:rsidRPr="00CA6E66">
        <w:rPr>
          <w:rFonts w:ascii="Times New Roman" w:eastAsia="Calibri" w:hAnsi="Times New Roman"/>
          <w:bCs w:val="0"/>
          <w:color w:val="000000" w:themeColor="text1"/>
          <w:sz w:val="24"/>
          <w:szCs w:val="24"/>
        </w:rPr>
        <w:fldChar w:fldCharType="begin"/>
      </w:r>
      <w:r w:rsidR="000D5979" w:rsidRPr="00CA6E66">
        <w:rPr>
          <w:color w:val="000000" w:themeColor="text1"/>
        </w:rPr>
        <w:instrText xml:space="preserve"> TC "</w:instrText>
      </w:r>
      <w:bookmarkStart w:id="296" w:name="_Toc203238119"/>
      <w:r w:rsidR="000D5979" w:rsidRPr="00CA6E66">
        <w:rPr>
          <w:rFonts w:ascii="Times New Roman" w:eastAsia="Calibri" w:hAnsi="Times New Roman"/>
          <w:bCs w:val="0"/>
          <w:color w:val="000000" w:themeColor="text1"/>
          <w:sz w:val="24"/>
          <w:szCs w:val="24"/>
        </w:rPr>
        <w:instrText>5.5</w:instrText>
      </w:r>
      <w:r w:rsidR="000D5979" w:rsidRPr="00CA6E66">
        <w:rPr>
          <w:rFonts w:ascii="Times New Roman" w:eastAsia="Calibri" w:hAnsi="Times New Roman"/>
          <w:bCs w:val="0"/>
          <w:color w:val="000000" w:themeColor="text1"/>
          <w:sz w:val="24"/>
          <w:szCs w:val="24"/>
        </w:rPr>
        <w:tab/>
        <w:instrText>The Study’s Recommendations/Implications</w:instrText>
      </w:r>
      <w:bookmarkEnd w:id="296"/>
      <w:r w:rsidR="000D5979" w:rsidRPr="00CA6E66">
        <w:rPr>
          <w:color w:val="000000" w:themeColor="text1"/>
        </w:rPr>
        <w:instrText xml:space="preserve">" \f C \l "1" </w:instrText>
      </w:r>
      <w:r w:rsidR="000D5979" w:rsidRPr="00CA6E66">
        <w:rPr>
          <w:rFonts w:ascii="Times New Roman" w:eastAsia="Calibri" w:hAnsi="Times New Roman"/>
          <w:bCs w:val="0"/>
          <w:color w:val="000000" w:themeColor="text1"/>
          <w:sz w:val="24"/>
          <w:szCs w:val="24"/>
        </w:rPr>
        <w:fldChar w:fldCharType="end"/>
      </w:r>
    </w:p>
    <w:p w14:paraId="6444A138" w14:textId="69360AB3" w:rsidR="001F73B1" w:rsidRDefault="001F73B1" w:rsidP="005F6319">
      <w:pPr>
        <w:spacing w:after="0" w:line="48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The following practical, policy and theoretical recommendations are emanated from the study.</w:t>
      </w:r>
    </w:p>
    <w:p w14:paraId="522A41FB" w14:textId="77777777" w:rsidR="00D33BA5" w:rsidRPr="00CA6E66" w:rsidRDefault="00D33BA5" w:rsidP="005F6319">
      <w:pPr>
        <w:spacing w:after="0" w:line="480" w:lineRule="auto"/>
        <w:rPr>
          <w:rFonts w:ascii="Times New Roman" w:hAnsi="Times New Roman" w:cs="Times New Roman"/>
          <w:color w:val="000000" w:themeColor="text1"/>
          <w:sz w:val="24"/>
          <w:szCs w:val="24"/>
        </w:rPr>
      </w:pPr>
    </w:p>
    <w:p w14:paraId="1FEF737C" w14:textId="76784A03" w:rsidR="002B2238" w:rsidRPr="00CA6E66" w:rsidRDefault="002B2238" w:rsidP="005F6319">
      <w:pPr>
        <w:pStyle w:val="Heading3"/>
        <w:tabs>
          <w:tab w:val="left" w:pos="567"/>
        </w:tabs>
        <w:rPr>
          <w:rFonts w:eastAsia="Times New Roman" w:cs="Times New Roman"/>
          <w:color w:val="000000" w:themeColor="text1"/>
        </w:rPr>
      </w:pPr>
      <w:bookmarkStart w:id="297" w:name="_Toc202872244"/>
      <w:r w:rsidRPr="00CA6E66">
        <w:rPr>
          <w:rFonts w:eastAsia="Times New Roman" w:cs="Times New Roman"/>
          <w:color w:val="000000" w:themeColor="text1"/>
        </w:rPr>
        <w:lastRenderedPageBreak/>
        <w:t>5.</w:t>
      </w:r>
      <w:r w:rsidR="001A78CB" w:rsidRPr="00CA6E66">
        <w:rPr>
          <w:rFonts w:eastAsia="Times New Roman" w:cs="Times New Roman"/>
          <w:color w:val="000000" w:themeColor="text1"/>
        </w:rPr>
        <w:t>5</w:t>
      </w:r>
      <w:r w:rsidRPr="00CA6E66">
        <w:rPr>
          <w:rFonts w:eastAsia="Times New Roman" w:cs="Times New Roman"/>
          <w:color w:val="000000" w:themeColor="text1"/>
        </w:rPr>
        <w:t>.1</w:t>
      </w:r>
      <w:r w:rsidRPr="00CA6E66">
        <w:rPr>
          <w:rFonts w:eastAsia="Times New Roman" w:cs="Times New Roman"/>
          <w:color w:val="000000" w:themeColor="text1"/>
        </w:rPr>
        <w:tab/>
      </w:r>
      <w:r w:rsidR="00426D96" w:rsidRPr="00CA6E66">
        <w:rPr>
          <w:rFonts w:eastAsia="Times New Roman" w:cs="Times New Roman"/>
          <w:color w:val="000000" w:themeColor="text1"/>
        </w:rPr>
        <w:t>Practical Recommendations</w:t>
      </w:r>
      <w:bookmarkEnd w:id="297"/>
      <w:r w:rsidR="000D5979" w:rsidRPr="00CA6E66">
        <w:rPr>
          <w:rFonts w:eastAsia="Times New Roman" w:cs="Times New Roman"/>
          <w:color w:val="000000" w:themeColor="text1"/>
        </w:rPr>
        <w:fldChar w:fldCharType="begin"/>
      </w:r>
      <w:r w:rsidR="000D5979" w:rsidRPr="00CA6E66">
        <w:rPr>
          <w:color w:val="000000" w:themeColor="text1"/>
        </w:rPr>
        <w:instrText xml:space="preserve"> TC "</w:instrText>
      </w:r>
      <w:bookmarkStart w:id="298" w:name="_Toc203238120"/>
      <w:r w:rsidR="000D5979" w:rsidRPr="00CA6E66">
        <w:rPr>
          <w:rFonts w:eastAsia="Times New Roman" w:cs="Times New Roman"/>
          <w:color w:val="000000" w:themeColor="text1"/>
        </w:rPr>
        <w:instrText>5.5.1</w:instrText>
      </w:r>
      <w:r w:rsidR="000D5979" w:rsidRPr="00CA6E66">
        <w:rPr>
          <w:rFonts w:eastAsia="Times New Roman" w:cs="Times New Roman"/>
          <w:color w:val="000000" w:themeColor="text1"/>
        </w:rPr>
        <w:tab/>
        <w:instrText>Practical Recommendations</w:instrText>
      </w:r>
      <w:bookmarkEnd w:id="298"/>
      <w:r w:rsidR="000D5979" w:rsidRPr="00CA6E66">
        <w:rPr>
          <w:color w:val="000000" w:themeColor="text1"/>
        </w:rPr>
        <w:instrText xml:space="preserve">" \f C \l "1" </w:instrText>
      </w:r>
      <w:r w:rsidR="000D5979" w:rsidRPr="00CA6E66">
        <w:rPr>
          <w:rFonts w:eastAsia="Times New Roman" w:cs="Times New Roman"/>
          <w:color w:val="000000" w:themeColor="text1"/>
        </w:rPr>
        <w:fldChar w:fldCharType="end"/>
      </w:r>
    </w:p>
    <w:p w14:paraId="671DDC6E" w14:textId="1BC5FC30" w:rsidR="001F73B1" w:rsidRDefault="001F73B1" w:rsidP="005F6319">
      <w:pPr>
        <w:spacing w:after="0" w:line="48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The following practical recommendations have been provided.</w:t>
      </w:r>
    </w:p>
    <w:p w14:paraId="3A321CDD" w14:textId="77777777" w:rsidR="00D33BA5" w:rsidRPr="00CA6E66" w:rsidRDefault="00D33BA5" w:rsidP="005F6319">
      <w:pPr>
        <w:spacing w:after="0" w:line="480" w:lineRule="auto"/>
        <w:rPr>
          <w:rFonts w:ascii="Times New Roman" w:hAnsi="Times New Roman" w:cs="Times New Roman"/>
          <w:color w:val="000000" w:themeColor="text1"/>
          <w:sz w:val="24"/>
          <w:szCs w:val="24"/>
        </w:rPr>
      </w:pPr>
    </w:p>
    <w:p w14:paraId="01F54400" w14:textId="77777777" w:rsidR="00DD7368" w:rsidRPr="00CA6E66" w:rsidRDefault="00426D96" w:rsidP="005F6319">
      <w:pPr>
        <w:spacing w:before="40" w:after="0" w:line="480" w:lineRule="auto"/>
        <w:jc w:val="both"/>
        <w:rPr>
          <w:rFonts w:ascii="Times New Roman" w:eastAsia="Times New Roman" w:hAnsi="Times New Roman" w:cs="Times New Roman"/>
          <w:b/>
          <w:color w:val="000000" w:themeColor="text1"/>
          <w:sz w:val="24"/>
          <w:szCs w:val="24"/>
        </w:rPr>
      </w:pPr>
      <w:r w:rsidRPr="00CA6E66">
        <w:rPr>
          <w:rFonts w:ascii="Times New Roman" w:eastAsia="Times New Roman" w:hAnsi="Times New Roman" w:cs="Times New Roman"/>
          <w:b/>
          <w:color w:val="000000" w:themeColor="text1"/>
          <w:sz w:val="24"/>
          <w:szCs w:val="24"/>
        </w:rPr>
        <w:t>Enhance Reliability of Services</w:t>
      </w:r>
    </w:p>
    <w:p w14:paraId="402E2148" w14:textId="4BBBE2B6" w:rsidR="00426D96" w:rsidRDefault="00426D96" w:rsidP="005F6319">
      <w:pPr>
        <w:spacing w:before="40" w:after="0" w:line="480" w:lineRule="auto"/>
        <w:jc w:val="both"/>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 xml:space="preserve"> TANESCO should invest in the maintenance and upgrading of infrastructure to ensure a reliable and consistent energy supply. This include</w:t>
      </w:r>
      <w:r w:rsidR="00E609D8" w:rsidRPr="00CA6E66">
        <w:rPr>
          <w:rFonts w:ascii="Times New Roman" w:eastAsia="Times New Roman" w:hAnsi="Times New Roman" w:cs="Times New Roman"/>
          <w:color w:val="000000" w:themeColor="text1"/>
          <w:sz w:val="24"/>
          <w:szCs w:val="24"/>
        </w:rPr>
        <w:t>d</w:t>
      </w:r>
      <w:r w:rsidRPr="00CA6E66">
        <w:rPr>
          <w:rFonts w:ascii="Times New Roman" w:eastAsia="Times New Roman" w:hAnsi="Times New Roman" w:cs="Times New Roman"/>
          <w:color w:val="000000" w:themeColor="text1"/>
          <w:sz w:val="24"/>
          <w:szCs w:val="24"/>
        </w:rPr>
        <w:t xml:space="preserve"> reducing power outages, improving the efficiency of distribution networks, and ensuring timely and accurate billing. Regular monitoring and proactive maintenance c</w:t>
      </w:r>
      <w:r w:rsidR="006775B6" w:rsidRPr="00CA6E66">
        <w:rPr>
          <w:rFonts w:ascii="Times New Roman" w:eastAsia="Times New Roman" w:hAnsi="Times New Roman" w:cs="Times New Roman"/>
          <w:color w:val="000000" w:themeColor="text1"/>
          <w:sz w:val="24"/>
          <w:szCs w:val="24"/>
        </w:rPr>
        <w:t>ould</w:t>
      </w:r>
      <w:r w:rsidRPr="00CA6E66">
        <w:rPr>
          <w:rFonts w:ascii="Times New Roman" w:eastAsia="Times New Roman" w:hAnsi="Times New Roman" w:cs="Times New Roman"/>
          <w:color w:val="000000" w:themeColor="text1"/>
          <w:sz w:val="24"/>
          <w:szCs w:val="24"/>
        </w:rPr>
        <w:t xml:space="preserve"> help prevent service disruptions and enhance customer trust.</w:t>
      </w:r>
    </w:p>
    <w:p w14:paraId="66EB47A4" w14:textId="77777777" w:rsidR="00D33BA5" w:rsidRPr="00D33BA5" w:rsidRDefault="00D33BA5" w:rsidP="005F6319">
      <w:pPr>
        <w:spacing w:before="40" w:after="0" w:line="480" w:lineRule="auto"/>
        <w:jc w:val="both"/>
        <w:rPr>
          <w:rFonts w:ascii="Times New Roman" w:eastAsia="Times New Roman" w:hAnsi="Times New Roman" w:cs="Times New Roman"/>
          <w:color w:val="000000" w:themeColor="text1"/>
          <w:sz w:val="8"/>
          <w:szCs w:val="24"/>
        </w:rPr>
      </w:pPr>
    </w:p>
    <w:p w14:paraId="17978CA1" w14:textId="77777777" w:rsidR="00DD7368" w:rsidRPr="00CA6E66" w:rsidRDefault="00426D96" w:rsidP="005F6319">
      <w:pPr>
        <w:spacing w:before="100" w:beforeAutospacing="1" w:after="0" w:line="480" w:lineRule="auto"/>
        <w:jc w:val="both"/>
        <w:rPr>
          <w:rFonts w:ascii="Times New Roman" w:eastAsia="Times New Roman" w:hAnsi="Times New Roman" w:cs="Times New Roman"/>
          <w:b/>
          <w:color w:val="000000" w:themeColor="text1"/>
          <w:sz w:val="24"/>
          <w:szCs w:val="24"/>
        </w:rPr>
      </w:pPr>
      <w:r w:rsidRPr="00CA6E66">
        <w:rPr>
          <w:rFonts w:ascii="Times New Roman" w:eastAsia="Times New Roman" w:hAnsi="Times New Roman" w:cs="Times New Roman"/>
          <w:b/>
          <w:color w:val="000000" w:themeColor="text1"/>
          <w:sz w:val="24"/>
          <w:szCs w:val="24"/>
        </w:rPr>
        <w:t>Improve Responsiveness to Customer Inquiries and Complaints</w:t>
      </w:r>
    </w:p>
    <w:p w14:paraId="44BF9AB4" w14:textId="3ECE9E31" w:rsidR="00426D96" w:rsidRDefault="00426D96" w:rsidP="00D33BA5">
      <w:pPr>
        <w:spacing w:after="0" w:line="480" w:lineRule="auto"/>
        <w:jc w:val="both"/>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 xml:space="preserve"> Developing efficient customer service systems and processes is critical. TANESCO should establish clear channels for customers to report issues, inquire about services, and receive timely responses. This could involve expanding call centers, providing online platforms for issue resolution, and improving the speed of service delivery. Quick response times in addressing outages, billing problems, or service inquiries will significantly improve customer satisfaction.</w:t>
      </w:r>
    </w:p>
    <w:p w14:paraId="3356587E" w14:textId="77777777" w:rsidR="00D33BA5" w:rsidRPr="00D33BA5" w:rsidRDefault="00D33BA5" w:rsidP="00D33BA5">
      <w:pPr>
        <w:spacing w:after="0" w:line="480" w:lineRule="auto"/>
        <w:jc w:val="both"/>
        <w:rPr>
          <w:rFonts w:ascii="Times New Roman" w:eastAsia="Times New Roman" w:hAnsi="Times New Roman" w:cs="Times New Roman"/>
          <w:color w:val="000000" w:themeColor="text1"/>
          <w:sz w:val="12"/>
          <w:szCs w:val="24"/>
        </w:rPr>
      </w:pPr>
    </w:p>
    <w:p w14:paraId="227F46FB" w14:textId="77777777" w:rsidR="00DD7368" w:rsidRPr="00CA6E66" w:rsidRDefault="00426D96" w:rsidP="005F6319">
      <w:pPr>
        <w:spacing w:before="100" w:beforeAutospacing="1" w:after="0" w:line="480" w:lineRule="auto"/>
        <w:jc w:val="both"/>
        <w:rPr>
          <w:rFonts w:ascii="Times New Roman" w:eastAsia="Times New Roman" w:hAnsi="Times New Roman" w:cs="Times New Roman"/>
          <w:b/>
          <w:color w:val="000000" w:themeColor="text1"/>
          <w:sz w:val="24"/>
          <w:szCs w:val="24"/>
        </w:rPr>
      </w:pPr>
      <w:r w:rsidRPr="00CA6E66">
        <w:rPr>
          <w:rFonts w:ascii="Times New Roman" w:eastAsia="Times New Roman" w:hAnsi="Times New Roman" w:cs="Times New Roman"/>
          <w:b/>
          <w:color w:val="000000" w:themeColor="text1"/>
          <w:sz w:val="24"/>
          <w:szCs w:val="24"/>
        </w:rPr>
        <w:t>Strengthen Employee Training on Empathy and Customer Care</w:t>
      </w:r>
    </w:p>
    <w:p w14:paraId="059EB32D" w14:textId="5031D32D" w:rsidR="00426D96" w:rsidRPr="00CA6E66" w:rsidRDefault="00426D96" w:rsidP="00D33BA5">
      <w:pPr>
        <w:spacing w:after="0" w:line="480" w:lineRule="auto"/>
        <w:jc w:val="both"/>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 xml:space="preserve"> Ensuring that employees, especially those in customer-facing roles, are trained to be empathetic and understand the unique needs of customers </w:t>
      </w:r>
      <w:r w:rsidR="00136BCC" w:rsidRPr="00CA6E66">
        <w:rPr>
          <w:rFonts w:ascii="Times New Roman" w:eastAsia="Times New Roman" w:hAnsi="Times New Roman" w:cs="Times New Roman"/>
          <w:color w:val="000000" w:themeColor="text1"/>
          <w:sz w:val="24"/>
          <w:szCs w:val="24"/>
        </w:rPr>
        <w:t xml:space="preserve">enhances </w:t>
      </w:r>
      <w:r w:rsidRPr="00CA6E66">
        <w:rPr>
          <w:rFonts w:ascii="Times New Roman" w:eastAsia="Times New Roman" w:hAnsi="Times New Roman" w:cs="Times New Roman"/>
          <w:color w:val="000000" w:themeColor="text1"/>
          <w:sz w:val="24"/>
          <w:szCs w:val="24"/>
        </w:rPr>
        <w:t>customer satisfaction. This can include training programs on communication, active listening, and personalized customer service to create more positive customer experiences.</w:t>
      </w:r>
    </w:p>
    <w:p w14:paraId="660BC78D" w14:textId="77777777" w:rsidR="00DD7368" w:rsidRPr="00CA6E66" w:rsidRDefault="00426D96" w:rsidP="005F6319">
      <w:pPr>
        <w:spacing w:before="100" w:beforeAutospacing="1" w:after="0" w:line="480" w:lineRule="auto"/>
        <w:jc w:val="both"/>
        <w:rPr>
          <w:rFonts w:ascii="Times New Roman" w:eastAsia="Times New Roman" w:hAnsi="Times New Roman" w:cs="Times New Roman"/>
          <w:b/>
          <w:color w:val="000000" w:themeColor="text1"/>
          <w:sz w:val="24"/>
          <w:szCs w:val="24"/>
        </w:rPr>
      </w:pPr>
      <w:r w:rsidRPr="00CA6E66">
        <w:rPr>
          <w:rFonts w:ascii="Times New Roman" w:eastAsia="Times New Roman" w:hAnsi="Times New Roman" w:cs="Times New Roman"/>
          <w:b/>
          <w:color w:val="000000" w:themeColor="text1"/>
          <w:sz w:val="24"/>
          <w:szCs w:val="24"/>
        </w:rPr>
        <w:lastRenderedPageBreak/>
        <w:t>Invest in Tangible Service Quality Improvements</w:t>
      </w:r>
    </w:p>
    <w:p w14:paraId="344C7946" w14:textId="2FBC4E12" w:rsidR="00426D96" w:rsidRDefault="00426D96" w:rsidP="00D33BA5">
      <w:pPr>
        <w:spacing w:after="0" w:line="480" w:lineRule="auto"/>
        <w:jc w:val="both"/>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 xml:space="preserve"> While tangibility was less impactful than other factors, maintaining well-organized, clean, and professional facilities, vehicles, and other physical assets </w:t>
      </w:r>
      <w:r w:rsidR="00930188" w:rsidRPr="00CA6E66">
        <w:rPr>
          <w:rFonts w:ascii="Times New Roman" w:eastAsia="Times New Roman" w:hAnsi="Times New Roman" w:cs="Times New Roman"/>
          <w:color w:val="000000" w:themeColor="text1"/>
          <w:sz w:val="24"/>
          <w:szCs w:val="24"/>
        </w:rPr>
        <w:t>are</w:t>
      </w:r>
      <w:r w:rsidRPr="00CA6E66">
        <w:rPr>
          <w:rFonts w:ascii="Times New Roman" w:eastAsia="Times New Roman" w:hAnsi="Times New Roman" w:cs="Times New Roman"/>
          <w:color w:val="000000" w:themeColor="text1"/>
          <w:sz w:val="24"/>
          <w:szCs w:val="24"/>
        </w:rPr>
        <w:t xml:space="preserve"> still important. </w:t>
      </w:r>
      <w:r w:rsidR="00136BCC" w:rsidRPr="00CA6E66">
        <w:rPr>
          <w:rFonts w:ascii="Times New Roman" w:eastAsia="Times New Roman" w:hAnsi="Times New Roman" w:cs="Times New Roman"/>
          <w:color w:val="000000" w:themeColor="text1"/>
          <w:sz w:val="24"/>
          <w:szCs w:val="24"/>
        </w:rPr>
        <w:t xml:space="preserve">Customers' </w:t>
      </w:r>
      <w:r w:rsidRPr="00CA6E66">
        <w:rPr>
          <w:rFonts w:ascii="Times New Roman" w:eastAsia="Times New Roman" w:hAnsi="Times New Roman" w:cs="Times New Roman"/>
          <w:color w:val="000000" w:themeColor="text1"/>
          <w:sz w:val="24"/>
          <w:szCs w:val="24"/>
        </w:rPr>
        <w:t>quality of service</w:t>
      </w:r>
      <w:r w:rsidR="00BC4D3C" w:rsidRPr="00CA6E66">
        <w:rPr>
          <w:rFonts w:ascii="Times New Roman" w:eastAsia="Times New Roman" w:hAnsi="Times New Roman" w:cs="Times New Roman"/>
          <w:color w:val="000000" w:themeColor="text1"/>
          <w:sz w:val="24"/>
          <w:szCs w:val="24"/>
        </w:rPr>
        <w:t xml:space="preserve"> is judged</w:t>
      </w:r>
      <w:r w:rsidRPr="00CA6E66">
        <w:rPr>
          <w:rFonts w:ascii="Times New Roman" w:eastAsia="Times New Roman" w:hAnsi="Times New Roman" w:cs="Times New Roman"/>
          <w:color w:val="000000" w:themeColor="text1"/>
          <w:sz w:val="24"/>
          <w:szCs w:val="24"/>
        </w:rPr>
        <w:t xml:space="preserve"> </w:t>
      </w:r>
      <w:r w:rsidR="00136BCC" w:rsidRPr="00CA6E66">
        <w:rPr>
          <w:rFonts w:ascii="Times New Roman" w:eastAsia="Times New Roman" w:hAnsi="Times New Roman" w:cs="Times New Roman"/>
          <w:color w:val="000000" w:themeColor="text1"/>
          <w:sz w:val="24"/>
          <w:szCs w:val="24"/>
        </w:rPr>
        <w:t>on</w:t>
      </w:r>
      <w:r w:rsidR="00682EA9" w:rsidRPr="00CA6E66">
        <w:rPr>
          <w:rFonts w:ascii="Times New Roman" w:eastAsia="Times New Roman" w:hAnsi="Times New Roman" w:cs="Times New Roman"/>
          <w:color w:val="000000" w:themeColor="text1"/>
          <w:sz w:val="24"/>
          <w:szCs w:val="24"/>
        </w:rPr>
        <w:t xml:space="preserve"> </w:t>
      </w:r>
      <w:r w:rsidRPr="00CA6E66">
        <w:rPr>
          <w:rFonts w:ascii="Times New Roman" w:eastAsia="Times New Roman" w:hAnsi="Times New Roman" w:cs="Times New Roman"/>
          <w:color w:val="000000" w:themeColor="text1"/>
          <w:sz w:val="24"/>
          <w:szCs w:val="24"/>
        </w:rPr>
        <w:t xml:space="preserve">visible signs of professionalism and good upkeep. TANESCO should ensure physical infrastructure reflects </w:t>
      </w:r>
      <w:r w:rsidR="00136BCC" w:rsidRPr="00CA6E66">
        <w:rPr>
          <w:rFonts w:ascii="Times New Roman" w:eastAsia="Times New Roman" w:hAnsi="Times New Roman" w:cs="Times New Roman"/>
          <w:color w:val="000000" w:themeColor="text1"/>
          <w:sz w:val="24"/>
          <w:szCs w:val="24"/>
        </w:rPr>
        <w:t xml:space="preserve">its </w:t>
      </w:r>
      <w:r w:rsidRPr="00CA6E66">
        <w:rPr>
          <w:rFonts w:ascii="Times New Roman" w:eastAsia="Times New Roman" w:hAnsi="Times New Roman" w:cs="Times New Roman"/>
          <w:color w:val="000000" w:themeColor="text1"/>
          <w:sz w:val="24"/>
          <w:szCs w:val="24"/>
        </w:rPr>
        <w:t>commitment to high service standards.</w:t>
      </w:r>
    </w:p>
    <w:p w14:paraId="128DAB73" w14:textId="77777777" w:rsidR="00D33BA5" w:rsidRPr="00D33BA5" w:rsidRDefault="00D33BA5" w:rsidP="00D33BA5">
      <w:pPr>
        <w:spacing w:after="0" w:line="480" w:lineRule="auto"/>
        <w:jc w:val="both"/>
        <w:rPr>
          <w:rFonts w:ascii="Times New Roman" w:eastAsia="Times New Roman" w:hAnsi="Times New Roman" w:cs="Times New Roman"/>
          <w:color w:val="000000" w:themeColor="text1"/>
          <w:sz w:val="12"/>
          <w:szCs w:val="24"/>
        </w:rPr>
      </w:pPr>
    </w:p>
    <w:p w14:paraId="74D5478C" w14:textId="69D9A98A" w:rsidR="00426D96" w:rsidRDefault="00426D96" w:rsidP="005F6319">
      <w:pPr>
        <w:spacing w:before="100" w:beforeAutospacing="1" w:after="0" w:line="480" w:lineRule="auto"/>
        <w:jc w:val="both"/>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b/>
          <w:color w:val="000000" w:themeColor="text1"/>
          <w:sz w:val="24"/>
          <w:szCs w:val="24"/>
        </w:rPr>
        <w:t>Establish Customer Feedback Mechanisms:</w:t>
      </w:r>
      <w:r w:rsidRPr="00CA6E66">
        <w:rPr>
          <w:rFonts w:ascii="Times New Roman" w:eastAsia="Times New Roman" w:hAnsi="Times New Roman" w:cs="Times New Roman"/>
          <w:color w:val="000000" w:themeColor="text1"/>
          <w:sz w:val="24"/>
          <w:szCs w:val="24"/>
        </w:rPr>
        <w:t xml:space="preserve"> To better understand customer needs and perceptions, TANESCO should establish continuous feedback loops, such as regular customer surveys, satisfaction tracking, and suggestion boxes. This allow</w:t>
      </w:r>
      <w:r w:rsidR="006775B6" w:rsidRPr="00CA6E66">
        <w:rPr>
          <w:rFonts w:ascii="Times New Roman" w:eastAsia="Times New Roman" w:hAnsi="Times New Roman" w:cs="Times New Roman"/>
          <w:color w:val="000000" w:themeColor="text1"/>
          <w:sz w:val="24"/>
          <w:szCs w:val="24"/>
        </w:rPr>
        <w:t>s</w:t>
      </w:r>
      <w:r w:rsidRPr="00CA6E66">
        <w:rPr>
          <w:rFonts w:ascii="Times New Roman" w:eastAsia="Times New Roman" w:hAnsi="Times New Roman" w:cs="Times New Roman"/>
          <w:color w:val="000000" w:themeColor="text1"/>
          <w:sz w:val="24"/>
          <w:szCs w:val="24"/>
        </w:rPr>
        <w:t xml:space="preserve"> the company to respond dynamically to customer concerns and adapt service delivery accordingly. A robust feedback system c</w:t>
      </w:r>
      <w:r w:rsidR="006775B6" w:rsidRPr="00CA6E66">
        <w:rPr>
          <w:rFonts w:ascii="Times New Roman" w:eastAsia="Times New Roman" w:hAnsi="Times New Roman" w:cs="Times New Roman"/>
          <w:color w:val="000000" w:themeColor="text1"/>
          <w:sz w:val="24"/>
          <w:szCs w:val="24"/>
        </w:rPr>
        <w:t>ould</w:t>
      </w:r>
      <w:r w:rsidRPr="00CA6E66">
        <w:rPr>
          <w:rFonts w:ascii="Times New Roman" w:eastAsia="Times New Roman" w:hAnsi="Times New Roman" w:cs="Times New Roman"/>
          <w:color w:val="000000" w:themeColor="text1"/>
          <w:sz w:val="24"/>
          <w:szCs w:val="24"/>
        </w:rPr>
        <w:t xml:space="preserve"> also help identify areas requiring improvement.</w:t>
      </w:r>
    </w:p>
    <w:p w14:paraId="5FF70DCD" w14:textId="77777777" w:rsidR="00D33BA5" w:rsidRPr="00D33BA5" w:rsidRDefault="00D33BA5" w:rsidP="005F6319">
      <w:pPr>
        <w:spacing w:before="100" w:beforeAutospacing="1" w:after="0" w:line="480" w:lineRule="auto"/>
        <w:jc w:val="both"/>
        <w:rPr>
          <w:rFonts w:ascii="Times New Roman" w:eastAsia="Times New Roman" w:hAnsi="Times New Roman" w:cs="Times New Roman"/>
          <w:color w:val="000000" w:themeColor="text1"/>
          <w:sz w:val="8"/>
          <w:szCs w:val="24"/>
        </w:rPr>
      </w:pPr>
    </w:p>
    <w:p w14:paraId="3526ACE3" w14:textId="0892F8A5" w:rsidR="00426D96" w:rsidRPr="00CA6E66" w:rsidRDefault="002B2238" w:rsidP="00D33BA5">
      <w:pPr>
        <w:pStyle w:val="Heading3"/>
        <w:spacing w:before="100" w:beforeAutospacing="1"/>
        <w:ind w:left="567" w:hanging="567"/>
        <w:rPr>
          <w:rFonts w:eastAsia="Times New Roman" w:cs="Times New Roman"/>
          <w:color w:val="000000" w:themeColor="text1"/>
        </w:rPr>
      </w:pPr>
      <w:bookmarkStart w:id="299" w:name="_Toc202872245"/>
      <w:r w:rsidRPr="00CA6E66">
        <w:rPr>
          <w:rFonts w:eastAsia="Times New Roman" w:cs="Times New Roman"/>
          <w:color w:val="000000" w:themeColor="text1"/>
        </w:rPr>
        <w:t>5.</w:t>
      </w:r>
      <w:r w:rsidR="001A78CB" w:rsidRPr="00CA6E66">
        <w:rPr>
          <w:rFonts w:eastAsia="Times New Roman" w:cs="Times New Roman"/>
          <w:color w:val="000000" w:themeColor="text1"/>
        </w:rPr>
        <w:t>5</w:t>
      </w:r>
      <w:r w:rsidRPr="00CA6E66">
        <w:rPr>
          <w:rFonts w:eastAsia="Times New Roman" w:cs="Times New Roman"/>
          <w:color w:val="000000" w:themeColor="text1"/>
        </w:rPr>
        <w:t>.2</w:t>
      </w:r>
      <w:r w:rsidRPr="00CA6E66">
        <w:rPr>
          <w:rFonts w:eastAsia="Times New Roman" w:cs="Times New Roman"/>
          <w:color w:val="000000" w:themeColor="text1"/>
        </w:rPr>
        <w:tab/>
      </w:r>
      <w:r w:rsidR="00426D96" w:rsidRPr="00CA6E66">
        <w:rPr>
          <w:rFonts w:eastAsia="Times New Roman" w:cs="Times New Roman"/>
          <w:color w:val="000000" w:themeColor="text1"/>
        </w:rPr>
        <w:t>Policy Recommendations</w:t>
      </w:r>
      <w:bookmarkEnd w:id="299"/>
      <w:r w:rsidR="000D5979" w:rsidRPr="00CA6E66">
        <w:rPr>
          <w:rFonts w:eastAsia="Times New Roman" w:cs="Times New Roman"/>
          <w:color w:val="000000" w:themeColor="text1"/>
        </w:rPr>
        <w:fldChar w:fldCharType="begin"/>
      </w:r>
      <w:r w:rsidR="000D5979" w:rsidRPr="00CA6E66">
        <w:rPr>
          <w:color w:val="000000" w:themeColor="text1"/>
        </w:rPr>
        <w:instrText xml:space="preserve"> TC "</w:instrText>
      </w:r>
      <w:bookmarkStart w:id="300" w:name="_Toc203238121"/>
      <w:r w:rsidR="000D5979" w:rsidRPr="00CA6E66">
        <w:rPr>
          <w:rFonts w:eastAsia="Times New Roman" w:cs="Times New Roman"/>
          <w:color w:val="000000" w:themeColor="text1"/>
        </w:rPr>
        <w:instrText>5.5.2</w:instrText>
      </w:r>
      <w:r w:rsidR="000D5979" w:rsidRPr="00CA6E66">
        <w:rPr>
          <w:rFonts w:eastAsia="Times New Roman" w:cs="Times New Roman"/>
          <w:color w:val="000000" w:themeColor="text1"/>
        </w:rPr>
        <w:tab/>
        <w:instrText>Policy Recommendations</w:instrText>
      </w:r>
      <w:bookmarkEnd w:id="300"/>
      <w:r w:rsidR="000D5979" w:rsidRPr="00CA6E66">
        <w:rPr>
          <w:color w:val="000000" w:themeColor="text1"/>
        </w:rPr>
        <w:instrText xml:space="preserve">" \f C \l "1" </w:instrText>
      </w:r>
      <w:r w:rsidR="000D5979" w:rsidRPr="00CA6E66">
        <w:rPr>
          <w:rFonts w:eastAsia="Times New Roman" w:cs="Times New Roman"/>
          <w:color w:val="000000" w:themeColor="text1"/>
        </w:rPr>
        <w:fldChar w:fldCharType="end"/>
      </w:r>
    </w:p>
    <w:p w14:paraId="033B2638" w14:textId="380C7C9E" w:rsidR="004B75C6" w:rsidRDefault="004B75C6" w:rsidP="005F6319">
      <w:pPr>
        <w:spacing w:before="40" w:after="0" w:line="480" w:lineRule="auto"/>
        <w:jc w:val="both"/>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Policymakers should establish and enforce clear service quality standards in the energy sector, addressing the five SERVQUAL dimensions—reliability, assurance, tangibility, empathy, and responsiveness. Setting benchmarks for service quality encourage</w:t>
      </w:r>
      <w:r w:rsidR="00EA367D" w:rsidRPr="00CA6E66">
        <w:rPr>
          <w:rFonts w:ascii="Times New Roman" w:eastAsia="Times New Roman" w:hAnsi="Times New Roman" w:cs="Times New Roman"/>
          <w:color w:val="000000" w:themeColor="text1"/>
          <w:sz w:val="24"/>
          <w:szCs w:val="24"/>
        </w:rPr>
        <w:t>d</w:t>
      </w:r>
      <w:r w:rsidRPr="00CA6E66">
        <w:rPr>
          <w:rFonts w:ascii="Times New Roman" w:eastAsia="Times New Roman" w:hAnsi="Times New Roman" w:cs="Times New Roman"/>
          <w:color w:val="000000" w:themeColor="text1"/>
          <w:sz w:val="24"/>
          <w:szCs w:val="24"/>
        </w:rPr>
        <w:t xml:space="preserve"> utilities like TANESCO </w:t>
      </w:r>
      <w:r w:rsidR="00D6653E" w:rsidRPr="00CA6E66">
        <w:rPr>
          <w:rFonts w:ascii="Times New Roman" w:eastAsia="Times New Roman" w:hAnsi="Times New Roman" w:cs="Times New Roman"/>
          <w:color w:val="000000" w:themeColor="text1"/>
          <w:sz w:val="24"/>
          <w:szCs w:val="24"/>
        </w:rPr>
        <w:t>to enhance their services continuously</w:t>
      </w:r>
      <w:r w:rsidRPr="00CA6E66">
        <w:rPr>
          <w:rFonts w:ascii="Times New Roman" w:eastAsia="Times New Roman" w:hAnsi="Times New Roman" w:cs="Times New Roman"/>
          <w:color w:val="000000" w:themeColor="text1"/>
          <w:sz w:val="24"/>
          <w:szCs w:val="24"/>
        </w:rPr>
        <w:t>.</w:t>
      </w:r>
    </w:p>
    <w:p w14:paraId="23D96610" w14:textId="77777777" w:rsidR="00D33BA5" w:rsidRPr="00D33BA5" w:rsidRDefault="00D33BA5" w:rsidP="005F6319">
      <w:pPr>
        <w:spacing w:before="40" w:after="0" w:line="480" w:lineRule="auto"/>
        <w:jc w:val="both"/>
        <w:rPr>
          <w:rFonts w:ascii="Times New Roman" w:eastAsia="Times New Roman" w:hAnsi="Times New Roman" w:cs="Times New Roman"/>
          <w:color w:val="000000" w:themeColor="text1"/>
          <w:sz w:val="10"/>
          <w:szCs w:val="24"/>
        </w:rPr>
      </w:pPr>
    </w:p>
    <w:p w14:paraId="0B07C40C" w14:textId="0167B944" w:rsidR="00426D96" w:rsidRDefault="00426D96" w:rsidP="005F6319">
      <w:pPr>
        <w:spacing w:before="100" w:beforeAutospacing="1" w:after="0" w:line="480" w:lineRule="auto"/>
        <w:jc w:val="both"/>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b/>
          <w:color w:val="000000" w:themeColor="text1"/>
          <w:sz w:val="24"/>
          <w:szCs w:val="24"/>
        </w:rPr>
        <w:t>Encourage Public-Private Partnerships for Infrastructure Development:</w:t>
      </w:r>
      <w:r w:rsidRPr="00CA6E66">
        <w:rPr>
          <w:rFonts w:ascii="Times New Roman" w:eastAsia="Times New Roman" w:hAnsi="Times New Roman" w:cs="Times New Roman"/>
          <w:color w:val="000000" w:themeColor="text1"/>
          <w:sz w:val="24"/>
          <w:szCs w:val="24"/>
        </w:rPr>
        <w:t xml:space="preserve"> Given the importance of reliability and the need for ongoing infrastructure improvements, policymakers should consider creating incentives for private sector investment in </w:t>
      </w:r>
      <w:r w:rsidRPr="00CA6E66">
        <w:rPr>
          <w:rFonts w:ascii="Times New Roman" w:eastAsia="Times New Roman" w:hAnsi="Times New Roman" w:cs="Times New Roman"/>
          <w:color w:val="000000" w:themeColor="text1"/>
          <w:sz w:val="24"/>
          <w:szCs w:val="24"/>
        </w:rPr>
        <w:lastRenderedPageBreak/>
        <w:t>energy infrastructure. Public-private partnerships (PPPs) can help modernize the energy grid, expand service coverage, and enhance operational efficiency.</w:t>
      </w:r>
    </w:p>
    <w:p w14:paraId="662D3F90" w14:textId="77777777" w:rsidR="00D33BA5" w:rsidRPr="00D33BA5" w:rsidRDefault="00D33BA5" w:rsidP="005F6319">
      <w:pPr>
        <w:spacing w:before="100" w:beforeAutospacing="1" w:after="0" w:line="480" w:lineRule="auto"/>
        <w:jc w:val="both"/>
        <w:rPr>
          <w:rFonts w:ascii="Times New Roman" w:eastAsia="Times New Roman" w:hAnsi="Times New Roman" w:cs="Times New Roman"/>
          <w:color w:val="000000" w:themeColor="text1"/>
          <w:sz w:val="2"/>
          <w:szCs w:val="24"/>
        </w:rPr>
      </w:pPr>
    </w:p>
    <w:p w14:paraId="5F132E39" w14:textId="77777777" w:rsidR="001F73B1" w:rsidRPr="00CA6E66" w:rsidRDefault="00426D96" w:rsidP="005F6319">
      <w:pPr>
        <w:spacing w:before="100" w:beforeAutospacing="1" w:after="0" w:line="480" w:lineRule="auto"/>
        <w:jc w:val="both"/>
        <w:rPr>
          <w:rFonts w:ascii="Times New Roman" w:eastAsia="Times New Roman" w:hAnsi="Times New Roman" w:cs="Times New Roman"/>
          <w:b/>
          <w:color w:val="000000" w:themeColor="text1"/>
          <w:sz w:val="24"/>
          <w:szCs w:val="24"/>
        </w:rPr>
      </w:pPr>
      <w:r w:rsidRPr="00CA6E66">
        <w:rPr>
          <w:rFonts w:ascii="Times New Roman" w:eastAsia="Times New Roman" w:hAnsi="Times New Roman" w:cs="Times New Roman"/>
          <w:b/>
          <w:color w:val="000000" w:themeColor="text1"/>
          <w:sz w:val="24"/>
          <w:szCs w:val="24"/>
        </w:rPr>
        <w:t>Promote Transparent and Accountable Reporting on Service Quality</w:t>
      </w:r>
    </w:p>
    <w:p w14:paraId="43F8BFAD" w14:textId="56BB009B" w:rsidR="00426D96" w:rsidRDefault="00426D96" w:rsidP="00D33BA5">
      <w:pPr>
        <w:spacing w:after="0" w:line="480" w:lineRule="auto"/>
        <w:jc w:val="both"/>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 xml:space="preserve"> Policymakers should require regular and transparent reporting on service quality, including metrics related to customer satisfaction, responsiveness, and reliability. This </w:t>
      </w:r>
      <w:r w:rsidR="006775B6" w:rsidRPr="00CA6E66">
        <w:rPr>
          <w:rFonts w:ascii="Times New Roman" w:eastAsia="Times New Roman" w:hAnsi="Times New Roman" w:cs="Times New Roman"/>
          <w:color w:val="000000" w:themeColor="text1"/>
          <w:sz w:val="24"/>
          <w:szCs w:val="24"/>
        </w:rPr>
        <w:t>could</w:t>
      </w:r>
      <w:r w:rsidRPr="00CA6E66">
        <w:rPr>
          <w:rFonts w:ascii="Times New Roman" w:eastAsia="Times New Roman" w:hAnsi="Times New Roman" w:cs="Times New Roman"/>
          <w:color w:val="000000" w:themeColor="text1"/>
          <w:sz w:val="24"/>
          <w:szCs w:val="24"/>
        </w:rPr>
        <w:t xml:space="preserve"> hold energy providers accountable and enable the government and consumers to track improvements and identify areas for attention.</w:t>
      </w:r>
    </w:p>
    <w:p w14:paraId="2C02C417" w14:textId="77777777" w:rsidR="00D33BA5" w:rsidRPr="00CA6E66" w:rsidRDefault="00D33BA5" w:rsidP="00D33BA5">
      <w:pPr>
        <w:spacing w:after="0" w:line="480" w:lineRule="auto"/>
        <w:jc w:val="both"/>
        <w:rPr>
          <w:rFonts w:ascii="Times New Roman" w:eastAsia="Times New Roman" w:hAnsi="Times New Roman" w:cs="Times New Roman"/>
          <w:color w:val="000000" w:themeColor="text1"/>
          <w:sz w:val="24"/>
          <w:szCs w:val="24"/>
        </w:rPr>
      </w:pPr>
    </w:p>
    <w:p w14:paraId="785956FA" w14:textId="77777777" w:rsidR="001F73B1" w:rsidRPr="00CA6E66" w:rsidRDefault="00426D96" w:rsidP="00D33BA5">
      <w:pPr>
        <w:spacing w:after="0" w:line="480" w:lineRule="auto"/>
        <w:jc w:val="both"/>
        <w:rPr>
          <w:rFonts w:ascii="Times New Roman" w:eastAsia="Times New Roman" w:hAnsi="Times New Roman" w:cs="Times New Roman"/>
          <w:b/>
          <w:color w:val="000000" w:themeColor="text1"/>
          <w:sz w:val="24"/>
          <w:szCs w:val="24"/>
        </w:rPr>
      </w:pPr>
      <w:r w:rsidRPr="00CA6E66">
        <w:rPr>
          <w:rFonts w:ascii="Times New Roman" w:eastAsia="Times New Roman" w:hAnsi="Times New Roman" w:cs="Times New Roman"/>
          <w:b/>
          <w:color w:val="000000" w:themeColor="text1"/>
          <w:sz w:val="24"/>
          <w:szCs w:val="24"/>
        </w:rPr>
        <w:t>Support Consumer Education and Advocacy</w:t>
      </w:r>
    </w:p>
    <w:p w14:paraId="38DE15FB" w14:textId="3FC15EA9" w:rsidR="00426D96" w:rsidRDefault="00426D96" w:rsidP="00D33BA5">
      <w:pPr>
        <w:spacing w:after="0" w:line="480" w:lineRule="auto"/>
        <w:jc w:val="both"/>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 xml:space="preserve"> Policymakers should invest in consumer education initiatives, helping customers understand their rights, the service quality they should expect, and how to effectively lodge complaints or provide feedback. Empowering consumers through education c</w:t>
      </w:r>
      <w:r w:rsidR="006775B6" w:rsidRPr="00CA6E66">
        <w:rPr>
          <w:rFonts w:ascii="Times New Roman" w:eastAsia="Times New Roman" w:hAnsi="Times New Roman" w:cs="Times New Roman"/>
          <w:color w:val="000000" w:themeColor="text1"/>
          <w:sz w:val="24"/>
          <w:szCs w:val="24"/>
        </w:rPr>
        <w:t>ould</w:t>
      </w:r>
      <w:r w:rsidRPr="00CA6E66">
        <w:rPr>
          <w:rFonts w:ascii="Times New Roman" w:eastAsia="Times New Roman" w:hAnsi="Times New Roman" w:cs="Times New Roman"/>
          <w:color w:val="000000" w:themeColor="text1"/>
          <w:sz w:val="24"/>
          <w:szCs w:val="24"/>
        </w:rPr>
        <w:t xml:space="preserve"> lead to higher expectations of service standards and greater engagement with utility providers.</w:t>
      </w:r>
    </w:p>
    <w:p w14:paraId="012980B9" w14:textId="77777777" w:rsidR="00D33BA5" w:rsidRPr="00D33BA5" w:rsidRDefault="00D33BA5" w:rsidP="00D33BA5">
      <w:pPr>
        <w:spacing w:after="0" w:line="480" w:lineRule="auto"/>
        <w:jc w:val="both"/>
        <w:rPr>
          <w:rFonts w:ascii="Times New Roman" w:eastAsia="Times New Roman" w:hAnsi="Times New Roman" w:cs="Times New Roman"/>
          <w:color w:val="000000" w:themeColor="text1"/>
          <w:sz w:val="12"/>
          <w:szCs w:val="24"/>
        </w:rPr>
      </w:pPr>
    </w:p>
    <w:p w14:paraId="3AFE189F" w14:textId="469254CA" w:rsidR="00426D96" w:rsidRPr="00CA6E66" w:rsidRDefault="002B2238" w:rsidP="00D33BA5">
      <w:pPr>
        <w:pStyle w:val="Heading3"/>
        <w:spacing w:before="100" w:beforeAutospacing="1"/>
        <w:ind w:left="567" w:hanging="567"/>
        <w:rPr>
          <w:rFonts w:eastAsia="Times New Roman" w:cs="Times New Roman"/>
          <w:color w:val="000000" w:themeColor="text1"/>
        </w:rPr>
      </w:pPr>
      <w:bookmarkStart w:id="301" w:name="_Toc202872246"/>
      <w:r w:rsidRPr="00CA6E66">
        <w:rPr>
          <w:rFonts w:eastAsia="Times New Roman" w:cs="Times New Roman"/>
          <w:color w:val="000000" w:themeColor="text1"/>
        </w:rPr>
        <w:t>5.</w:t>
      </w:r>
      <w:r w:rsidR="001A78CB" w:rsidRPr="00CA6E66">
        <w:rPr>
          <w:rFonts w:eastAsia="Times New Roman" w:cs="Times New Roman"/>
          <w:color w:val="000000" w:themeColor="text1"/>
        </w:rPr>
        <w:t>5</w:t>
      </w:r>
      <w:r w:rsidRPr="00CA6E66">
        <w:rPr>
          <w:rFonts w:eastAsia="Times New Roman" w:cs="Times New Roman"/>
          <w:color w:val="000000" w:themeColor="text1"/>
        </w:rPr>
        <w:t>.3</w:t>
      </w:r>
      <w:r w:rsidRPr="00CA6E66">
        <w:rPr>
          <w:rFonts w:eastAsia="Times New Roman" w:cs="Times New Roman"/>
          <w:color w:val="000000" w:themeColor="text1"/>
        </w:rPr>
        <w:tab/>
      </w:r>
      <w:r w:rsidR="00426D96" w:rsidRPr="00CA6E66">
        <w:rPr>
          <w:rFonts w:eastAsia="Times New Roman" w:cs="Times New Roman"/>
          <w:color w:val="000000" w:themeColor="text1"/>
        </w:rPr>
        <w:t>Theoretical Recommendations</w:t>
      </w:r>
      <w:bookmarkEnd w:id="301"/>
      <w:r w:rsidR="000D5979" w:rsidRPr="00CA6E66">
        <w:rPr>
          <w:rFonts w:eastAsia="Times New Roman" w:cs="Times New Roman"/>
          <w:color w:val="000000" w:themeColor="text1"/>
        </w:rPr>
        <w:fldChar w:fldCharType="begin"/>
      </w:r>
      <w:r w:rsidR="000D5979" w:rsidRPr="00CA6E66">
        <w:rPr>
          <w:color w:val="000000" w:themeColor="text1"/>
        </w:rPr>
        <w:instrText xml:space="preserve"> TC "</w:instrText>
      </w:r>
      <w:bookmarkStart w:id="302" w:name="_Toc203238122"/>
      <w:r w:rsidR="000D5979" w:rsidRPr="00CA6E66">
        <w:rPr>
          <w:rFonts w:eastAsia="Times New Roman" w:cs="Times New Roman"/>
          <w:color w:val="000000" w:themeColor="text1"/>
        </w:rPr>
        <w:instrText>5.5.3</w:instrText>
      </w:r>
      <w:r w:rsidR="000D5979" w:rsidRPr="00CA6E66">
        <w:rPr>
          <w:rFonts w:eastAsia="Times New Roman" w:cs="Times New Roman"/>
          <w:color w:val="000000" w:themeColor="text1"/>
        </w:rPr>
        <w:tab/>
        <w:instrText>Theoretical Recommendations</w:instrText>
      </w:r>
      <w:bookmarkEnd w:id="302"/>
      <w:r w:rsidR="000D5979" w:rsidRPr="00CA6E66">
        <w:rPr>
          <w:color w:val="000000" w:themeColor="text1"/>
        </w:rPr>
        <w:instrText xml:space="preserve">" \f C \l "1" </w:instrText>
      </w:r>
      <w:r w:rsidR="000D5979" w:rsidRPr="00CA6E66">
        <w:rPr>
          <w:rFonts w:eastAsia="Times New Roman" w:cs="Times New Roman"/>
          <w:color w:val="000000" w:themeColor="text1"/>
        </w:rPr>
        <w:fldChar w:fldCharType="end"/>
      </w:r>
    </w:p>
    <w:p w14:paraId="16DE5427" w14:textId="77777777" w:rsidR="00DD7368" w:rsidRPr="00CA6E66" w:rsidRDefault="00426D96" w:rsidP="005F6319">
      <w:pPr>
        <w:spacing w:before="40" w:after="0" w:line="480" w:lineRule="auto"/>
        <w:jc w:val="both"/>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b/>
          <w:bCs/>
          <w:color w:val="000000" w:themeColor="text1"/>
          <w:sz w:val="24"/>
          <w:szCs w:val="24"/>
        </w:rPr>
        <w:t>Refine the SERVQUAL Model for Energy Sector Applications</w:t>
      </w:r>
    </w:p>
    <w:p w14:paraId="41036ED1" w14:textId="62955B59" w:rsidR="00426D96" w:rsidRPr="00CA6E66" w:rsidRDefault="00426D96" w:rsidP="005F6319">
      <w:pPr>
        <w:spacing w:before="40" w:after="0" w:line="480" w:lineRule="auto"/>
        <w:jc w:val="both"/>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 xml:space="preserve"> While the SERVQUAL model has been </w:t>
      </w:r>
      <w:r w:rsidR="00BC4D3C" w:rsidRPr="00CA6E66">
        <w:rPr>
          <w:rFonts w:ascii="Times New Roman" w:eastAsia="Times New Roman" w:hAnsi="Times New Roman" w:cs="Times New Roman"/>
          <w:color w:val="000000" w:themeColor="text1"/>
          <w:sz w:val="24"/>
          <w:szCs w:val="24"/>
        </w:rPr>
        <w:t>applied</w:t>
      </w:r>
      <w:r w:rsidRPr="00CA6E66">
        <w:rPr>
          <w:rFonts w:ascii="Times New Roman" w:eastAsia="Times New Roman" w:hAnsi="Times New Roman" w:cs="Times New Roman"/>
          <w:color w:val="000000" w:themeColor="text1"/>
          <w:sz w:val="24"/>
          <w:szCs w:val="24"/>
        </w:rPr>
        <w:t xml:space="preserve"> in service quality research, this study suggest</w:t>
      </w:r>
      <w:r w:rsidR="00EB642E" w:rsidRPr="00CA6E66">
        <w:rPr>
          <w:rFonts w:ascii="Times New Roman" w:eastAsia="Times New Roman" w:hAnsi="Times New Roman" w:cs="Times New Roman"/>
          <w:color w:val="000000" w:themeColor="text1"/>
          <w:sz w:val="24"/>
          <w:szCs w:val="24"/>
        </w:rPr>
        <w:t>ed</w:t>
      </w:r>
      <w:r w:rsidRPr="00CA6E66">
        <w:rPr>
          <w:rFonts w:ascii="Times New Roman" w:eastAsia="Times New Roman" w:hAnsi="Times New Roman" w:cs="Times New Roman"/>
          <w:color w:val="000000" w:themeColor="text1"/>
          <w:sz w:val="24"/>
          <w:szCs w:val="24"/>
        </w:rPr>
        <w:t xml:space="preserve"> that its dimensions may have varying degrees of impact across different industries. Researchers could expand on the SERVQUAL model by developing sector-specific adaptations for the energy industry. Further studies </w:t>
      </w:r>
      <w:r w:rsidR="003913B2" w:rsidRPr="00CA6E66">
        <w:rPr>
          <w:rFonts w:ascii="Times New Roman" w:eastAsia="Times New Roman" w:hAnsi="Times New Roman" w:cs="Times New Roman"/>
          <w:color w:val="000000" w:themeColor="text1"/>
          <w:sz w:val="24"/>
          <w:szCs w:val="24"/>
        </w:rPr>
        <w:t>sh</w:t>
      </w:r>
      <w:r w:rsidRPr="00CA6E66">
        <w:rPr>
          <w:rFonts w:ascii="Times New Roman" w:eastAsia="Times New Roman" w:hAnsi="Times New Roman" w:cs="Times New Roman"/>
          <w:color w:val="000000" w:themeColor="text1"/>
          <w:sz w:val="24"/>
          <w:szCs w:val="24"/>
        </w:rPr>
        <w:t>ould explore which aspects of reliability, responsiveness, and other SERVQUAL dimensions are most relevant to different energy service contexts.</w:t>
      </w:r>
    </w:p>
    <w:p w14:paraId="269A903C" w14:textId="77777777" w:rsidR="00DD7368" w:rsidRPr="00CA6E66" w:rsidRDefault="00426D96" w:rsidP="005F6319">
      <w:pPr>
        <w:spacing w:before="100" w:beforeAutospacing="1" w:after="0" w:line="480" w:lineRule="auto"/>
        <w:jc w:val="both"/>
        <w:rPr>
          <w:rFonts w:ascii="Times New Roman" w:eastAsia="Times New Roman" w:hAnsi="Times New Roman" w:cs="Times New Roman"/>
          <w:b/>
          <w:color w:val="000000" w:themeColor="text1"/>
          <w:sz w:val="24"/>
          <w:szCs w:val="24"/>
        </w:rPr>
      </w:pPr>
      <w:r w:rsidRPr="00CA6E66">
        <w:rPr>
          <w:rFonts w:ascii="Times New Roman" w:eastAsia="Times New Roman" w:hAnsi="Times New Roman" w:cs="Times New Roman"/>
          <w:b/>
          <w:color w:val="000000" w:themeColor="text1"/>
          <w:sz w:val="24"/>
          <w:szCs w:val="24"/>
        </w:rPr>
        <w:lastRenderedPageBreak/>
        <w:t>Explore the Role of Technology in Enhancing Service Quality</w:t>
      </w:r>
    </w:p>
    <w:p w14:paraId="3BBF26B6" w14:textId="79CF73CE" w:rsidR="00426D96" w:rsidRDefault="00426D96" w:rsidP="00D33BA5">
      <w:pPr>
        <w:spacing w:after="0" w:line="480" w:lineRule="auto"/>
        <w:jc w:val="both"/>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 xml:space="preserve"> Future theoretical research could explore emerging technologies (such as smart grids, digital customer service tools, and real-time data analytics) in improving customer satisfaction in the energy sector. Understanding how technological advancements can improve the dimensions of service quality could add a new layer to service quality models in utilities.</w:t>
      </w:r>
    </w:p>
    <w:p w14:paraId="6070097F" w14:textId="77777777" w:rsidR="00D33BA5" w:rsidRPr="00D33BA5" w:rsidRDefault="00D33BA5" w:rsidP="00D33BA5">
      <w:pPr>
        <w:spacing w:after="0" w:line="480" w:lineRule="auto"/>
        <w:jc w:val="both"/>
        <w:rPr>
          <w:rFonts w:ascii="Times New Roman" w:eastAsia="Times New Roman" w:hAnsi="Times New Roman" w:cs="Times New Roman"/>
          <w:color w:val="000000" w:themeColor="text1"/>
          <w:sz w:val="8"/>
          <w:szCs w:val="24"/>
        </w:rPr>
      </w:pPr>
    </w:p>
    <w:p w14:paraId="7B691ECA" w14:textId="77777777" w:rsidR="00DD7368" w:rsidRPr="00CA6E66" w:rsidRDefault="00426D96" w:rsidP="005F6319">
      <w:pPr>
        <w:spacing w:before="100" w:beforeAutospacing="1" w:after="0" w:line="480" w:lineRule="auto"/>
        <w:jc w:val="both"/>
        <w:rPr>
          <w:rFonts w:ascii="Times New Roman" w:eastAsia="Times New Roman" w:hAnsi="Times New Roman" w:cs="Times New Roman"/>
          <w:b/>
          <w:color w:val="000000" w:themeColor="text1"/>
          <w:sz w:val="24"/>
          <w:szCs w:val="24"/>
        </w:rPr>
      </w:pPr>
      <w:r w:rsidRPr="00CA6E66">
        <w:rPr>
          <w:rFonts w:ascii="Times New Roman" w:eastAsia="Times New Roman" w:hAnsi="Times New Roman" w:cs="Times New Roman"/>
          <w:b/>
          <w:color w:val="000000" w:themeColor="text1"/>
          <w:sz w:val="24"/>
          <w:szCs w:val="24"/>
        </w:rPr>
        <w:t>Investigate the Long-Term Impact of Service Quality on Customer Loyalty</w:t>
      </w:r>
    </w:p>
    <w:p w14:paraId="2F3CE557" w14:textId="0B41EE8C" w:rsidR="00426D96" w:rsidRDefault="00426D96" w:rsidP="00D33BA5">
      <w:pPr>
        <w:spacing w:after="0" w:line="480" w:lineRule="auto"/>
        <w:jc w:val="both"/>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 xml:space="preserve"> Future studies should examine the long-term relationship between service quality improvements and customer loyalty in the energy sector. Understanding how satisfaction influences customer retention over time can provide valuable insights for energy providers aiming to increase long-term customer loyalty and reduce churn.</w:t>
      </w:r>
    </w:p>
    <w:p w14:paraId="45293540" w14:textId="77777777" w:rsidR="00D33BA5" w:rsidRPr="00D33BA5" w:rsidRDefault="00D33BA5" w:rsidP="00D33BA5">
      <w:pPr>
        <w:spacing w:after="0" w:line="480" w:lineRule="auto"/>
        <w:jc w:val="both"/>
        <w:rPr>
          <w:rFonts w:ascii="Times New Roman" w:eastAsia="Times New Roman" w:hAnsi="Times New Roman" w:cs="Times New Roman"/>
          <w:color w:val="000000" w:themeColor="text1"/>
          <w:sz w:val="6"/>
          <w:szCs w:val="24"/>
        </w:rPr>
      </w:pPr>
    </w:p>
    <w:p w14:paraId="6A70F246" w14:textId="77777777" w:rsidR="00DD7368" w:rsidRPr="00CA6E66" w:rsidRDefault="00426D96" w:rsidP="005F6319">
      <w:pPr>
        <w:spacing w:before="100" w:beforeAutospacing="1" w:after="0" w:line="480" w:lineRule="auto"/>
        <w:jc w:val="both"/>
        <w:rPr>
          <w:rFonts w:ascii="Times New Roman" w:eastAsia="Times New Roman" w:hAnsi="Times New Roman" w:cs="Times New Roman"/>
          <w:b/>
          <w:color w:val="000000" w:themeColor="text1"/>
          <w:sz w:val="24"/>
          <w:szCs w:val="24"/>
        </w:rPr>
      </w:pPr>
      <w:r w:rsidRPr="00CA6E66">
        <w:rPr>
          <w:rFonts w:ascii="Times New Roman" w:eastAsia="Times New Roman" w:hAnsi="Times New Roman" w:cs="Times New Roman"/>
          <w:b/>
          <w:color w:val="000000" w:themeColor="text1"/>
          <w:sz w:val="24"/>
          <w:szCs w:val="24"/>
        </w:rPr>
        <w:t>Incorporate Multi-Dimensional Service Quality Models</w:t>
      </w:r>
    </w:p>
    <w:p w14:paraId="0687F376" w14:textId="4504F67D" w:rsidR="001A78CB" w:rsidRPr="00CA6E66" w:rsidRDefault="00426D96" w:rsidP="00D33BA5">
      <w:pPr>
        <w:spacing w:after="0" w:line="480" w:lineRule="auto"/>
        <w:jc w:val="both"/>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 xml:space="preserve"> The findings of this study point to the importance of multidimensional aspects of service quality in shaping customer satisfaction. Future research could develop and test more nuanced, multi-dimensional service quality models that go beyond the basic SERVQUAL dimensions, incorporating factors like customer expectations, perceived value, and emotional engagement with service providers.</w:t>
      </w:r>
    </w:p>
    <w:p w14:paraId="71ED1C25" w14:textId="6A9C6F82" w:rsidR="0026472B" w:rsidRPr="00CA6E66" w:rsidRDefault="0026472B" w:rsidP="00D33BA5">
      <w:pPr>
        <w:pStyle w:val="Heading1"/>
        <w:spacing w:before="100" w:beforeAutospacing="1" w:line="480" w:lineRule="auto"/>
        <w:ind w:left="426" w:hanging="426"/>
        <w:rPr>
          <w:rFonts w:ascii="Times New Roman" w:eastAsia="Calibri" w:hAnsi="Times New Roman"/>
          <w:bCs w:val="0"/>
          <w:color w:val="000000" w:themeColor="text1"/>
          <w:sz w:val="24"/>
          <w:szCs w:val="24"/>
        </w:rPr>
      </w:pPr>
      <w:bookmarkStart w:id="303" w:name="_Toc202872247"/>
      <w:r w:rsidRPr="00CA6E66">
        <w:rPr>
          <w:rFonts w:ascii="Times New Roman" w:eastAsia="Calibri" w:hAnsi="Times New Roman"/>
          <w:bCs w:val="0"/>
          <w:color w:val="000000" w:themeColor="text1"/>
          <w:sz w:val="24"/>
          <w:szCs w:val="24"/>
        </w:rPr>
        <w:t>5.</w:t>
      </w:r>
      <w:r w:rsidR="001A78CB" w:rsidRPr="00CA6E66">
        <w:rPr>
          <w:rFonts w:ascii="Times New Roman" w:eastAsia="Calibri" w:hAnsi="Times New Roman"/>
          <w:bCs w:val="0"/>
          <w:color w:val="000000" w:themeColor="text1"/>
          <w:sz w:val="24"/>
          <w:szCs w:val="24"/>
        </w:rPr>
        <w:t>6</w:t>
      </w:r>
      <w:r w:rsidRPr="00CA6E66">
        <w:rPr>
          <w:rFonts w:ascii="Times New Roman" w:eastAsia="Calibri" w:hAnsi="Times New Roman"/>
          <w:bCs w:val="0"/>
          <w:color w:val="000000" w:themeColor="text1"/>
          <w:sz w:val="24"/>
          <w:szCs w:val="24"/>
        </w:rPr>
        <w:tab/>
        <w:t>Limitations of the Study</w:t>
      </w:r>
      <w:bookmarkEnd w:id="303"/>
      <w:r w:rsidR="000D5979" w:rsidRPr="00CA6E66">
        <w:rPr>
          <w:rFonts w:ascii="Times New Roman" w:eastAsia="Calibri" w:hAnsi="Times New Roman"/>
          <w:bCs w:val="0"/>
          <w:color w:val="000000" w:themeColor="text1"/>
          <w:sz w:val="24"/>
          <w:szCs w:val="24"/>
        </w:rPr>
        <w:fldChar w:fldCharType="begin"/>
      </w:r>
      <w:r w:rsidR="000D5979" w:rsidRPr="00CA6E66">
        <w:rPr>
          <w:color w:val="000000" w:themeColor="text1"/>
        </w:rPr>
        <w:instrText xml:space="preserve"> TC "</w:instrText>
      </w:r>
      <w:bookmarkStart w:id="304" w:name="_Toc203238123"/>
      <w:r w:rsidR="000D5979" w:rsidRPr="00CA6E66">
        <w:rPr>
          <w:rFonts w:ascii="Times New Roman" w:eastAsia="Calibri" w:hAnsi="Times New Roman"/>
          <w:bCs w:val="0"/>
          <w:color w:val="000000" w:themeColor="text1"/>
          <w:sz w:val="24"/>
          <w:szCs w:val="24"/>
        </w:rPr>
        <w:instrText>5.6</w:instrText>
      </w:r>
      <w:r w:rsidR="000D5979" w:rsidRPr="00CA6E66">
        <w:rPr>
          <w:rFonts w:ascii="Times New Roman" w:eastAsia="Calibri" w:hAnsi="Times New Roman"/>
          <w:bCs w:val="0"/>
          <w:color w:val="000000" w:themeColor="text1"/>
          <w:sz w:val="24"/>
          <w:szCs w:val="24"/>
        </w:rPr>
        <w:tab/>
        <w:instrText>Limitations of the Study</w:instrText>
      </w:r>
      <w:bookmarkEnd w:id="304"/>
      <w:r w:rsidR="000D5979" w:rsidRPr="00CA6E66">
        <w:rPr>
          <w:color w:val="000000" w:themeColor="text1"/>
        </w:rPr>
        <w:instrText xml:space="preserve">" \f C \l "1" </w:instrText>
      </w:r>
      <w:r w:rsidR="000D5979" w:rsidRPr="00CA6E66">
        <w:rPr>
          <w:rFonts w:ascii="Times New Roman" w:eastAsia="Calibri" w:hAnsi="Times New Roman"/>
          <w:bCs w:val="0"/>
          <w:color w:val="000000" w:themeColor="text1"/>
          <w:sz w:val="24"/>
          <w:szCs w:val="24"/>
        </w:rPr>
        <w:fldChar w:fldCharType="end"/>
      </w:r>
    </w:p>
    <w:p w14:paraId="694215E9" w14:textId="30FA6BF4" w:rsidR="00E67EB9" w:rsidRDefault="00E67EB9" w:rsidP="005F6319">
      <w:pPr>
        <w:spacing w:before="40" w:after="0" w:line="480" w:lineRule="auto"/>
        <w:jc w:val="both"/>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The study ha</w:t>
      </w:r>
      <w:r w:rsidR="001F1499" w:rsidRPr="00CA6E66">
        <w:rPr>
          <w:rFonts w:ascii="Times New Roman" w:eastAsia="Times New Roman" w:hAnsi="Times New Roman" w:cs="Times New Roman"/>
          <w:color w:val="000000" w:themeColor="text1"/>
          <w:sz w:val="24"/>
          <w:szCs w:val="24"/>
        </w:rPr>
        <w:t>d</w:t>
      </w:r>
      <w:r w:rsidRPr="00CA6E66">
        <w:rPr>
          <w:rFonts w:ascii="Times New Roman" w:eastAsia="Times New Roman" w:hAnsi="Times New Roman" w:cs="Times New Roman"/>
          <w:color w:val="000000" w:themeColor="text1"/>
          <w:sz w:val="24"/>
          <w:szCs w:val="24"/>
        </w:rPr>
        <w:t xml:space="preserve"> several limitations that should be acknowledged. First, the research </w:t>
      </w:r>
      <w:r w:rsidR="001F1499" w:rsidRPr="00CA6E66">
        <w:rPr>
          <w:rFonts w:ascii="Times New Roman" w:eastAsia="Times New Roman" w:hAnsi="Times New Roman" w:cs="Times New Roman"/>
          <w:color w:val="000000" w:themeColor="text1"/>
          <w:sz w:val="24"/>
          <w:szCs w:val="24"/>
        </w:rPr>
        <w:t>wa</w:t>
      </w:r>
      <w:r w:rsidRPr="00CA6E66">
        <w:rPr>
          <w:rFonts w:ascii="Times New Roman" w:eastAsia="Times New Roman" w:hAnsi="Times New Roman" w:cs="Times New Roman"/>
          <w:color w:val="000000" w:themeColor="text1"/>
          <w:sz w:val="24"/>
          <w:szCs w:val="24"/>
        </w:rPr>
        <w:t xml:space="preserve">s geographically limited to Ngara District in the Kagera Region of Tanzania </w:t>
      </w:r>
      <w:r w:rsidR="001F1499" w:rsidRPr="00CA6E66">
        <w:rPr>
          <w:rFonts w:ascii="Times New Roman" w:eastAsia="Times New Roman" w:hAnsi="Times New Roman" w:cs="Times New Roman"/>
          <w:color w:val="000000" w:themeColor="text1"/>
          <w:sz w:val="24"/>
          <w:szCs w:val="24"/>
        </w:rPr>
        <w:t xml:space="preserve">and </w:t>
      </w:r>
      <w:r w:rsidRPr="00CA6E66">
        <w:rPr>
          <w:rFonts w:ascii="Times New Roman" w:eastAsia="Times New Roman" w:hAnsi="Times New Roman" w:cs="Times New Roman"/>
          <w:color w:val="000000" w:themeColor="text1"/>
          <w:sz w:val="24"/>
          <w:szCs w:val="24"/>
        </w:rPr>
        <w:t>focus</w:t>
      </w:r>
      <w:r w:rsidR="001F1499" w:rsidRPr="00CA6E66">
        <w:rPr>
          <w:rFonts w:ascii="Times New Roman" w:eastAsia="Times New Roman" w:hAnsi="Times New Roman" w:cs="Times New Roman"/>
          <w:color w:val="000000" w:themeColor="text1"/>
          <w:sz w:val="24"/>
          <w:szCs w:val="24"/>
        </w:rPr>
        <w:t>ed</w:t>
      </w:r>
      <w:r w:rsidRPr="00CA6E66">
        <w:rPr>
          <w:rFonts w:ascii="Times New Roman" w:eastAsia="Times New Roman" w:hAnsi="Times New Roman" w:cs="Times New Roman"/>
          <w:color w:val="000000" w:themeColor="text1"/>
          <w:sz w:val="24"/>
          <w:szCs w:val="24"/>
        </w:rPr>
        <w:t xml:space="preserve"> on TANESCO. This restriction means the findings m</w:t>
      </w:r>
      <w:r w:rsidR="001F1499" w:rsidRPr="00CA6E66">
        <w:rPr>
          <w:rFonts w:ascii="Times New Roman" w:eastAsia="Times New Roman" w:hAnsi="Times New Roman" w:cs="Times New Roman"/>
          <w:color w:val="000000" w:themeColor="text1"/>
          <w:sz w:val="24"/>
          <w:szCs w:val="24"/>
        </w:rPr>
        <w:t>ight</w:t>
      </w:r>
      <w:r w:rsidRPr="00CA6E66">
        <w:rPr>
          <w:rFonts w:ascii="Times New Roman" w:eastAsia="Times New Roman" w:hAnsi="Times New Roman" w:cs="Times New Roman"/>
          <w:color w:val="000000" w:themeColor="text1"/>
          <w:sz w:val="24"/>
          <w:szCs w:val="24"/>
        </w:rPr>
        <w:t xml:space="preserve"> not </w:t>
      </w:r>
      <w:r w:rsidR="00595908" w:rsidRPr="00CA6E66">
        <w:rPr>
          <w:rFonts w:ascii="Times New Roman" w:eastAsia="Times New Roman" w:hAnsi="Times New Roman" w:cs="Times New Roman"/>
          <w:color w:val="000000" w:themeColor="text1"/>
          <w:sz w:val="24"/>
          <w:szCs w:val="24"/>
        </w:rPr>
        <w:t>apply</w:t>
      </w:r>
      <w:r w:rsidRPr="00CA6E66">
        <w:rPr>
          <w:rFonts w:ascii="Times New Roman" w:eastAsia="Times New Roman" w:hAnsi="Times New Roman" w:cs="Times New Roman"/>
          <w:color w:val="000000" w:themeColor="text1"/>
          <w:sz w:val="24"/>
          <w:szCs w:val="24"/>
        </w:rPr>
        <w:t xml:space="preserve"> to other regions or energy providers in Tanzania, as service quality expectations and </w:t>
      </w:r>
      <w:r w:rsidRPr="00CA6E66">
        <w:rPr>
          <w:rFonts w:ascii="Times New Roman" w:eastAsia="Times New Roman" w:hAnsi="Times New Roman" w:cs="Times New Roman"/>
          <w:color w:val="000000" w:themeColor="text1"/>
          <w:sz w:val="24"/>
          <w:szCs w:val="24"/>
        </w:rPr>
        <w:lastRenderedPageBreak/>
        <w:t xml:space="preserve">customer satisfaction factors could vary in different areas or among </w:t>
      </w:r>
      <w:r w:rsidR="00595908" w:rsidRPr="00CA6E66">
        <w:rPr>
          <w:rFonts w:ascii="Times New Roman" w:eastAsia="Times New Roman" w:hAnsi="Times New Roman" w:cs="Times New Roman"/>
          <w:color w:val="000000" w:themeColor="text1"/>
          <w:sz w:val="24"/>
          <w:szCs w:val="24"/>
        </w:rPr>
        <w:t>various</w:t>
      </w:r>
      <w:r w:rsidRPr="00CA6E66">
        <w:rPr>
          <w:rFonts w:ascii="Times New Roman" w:eastAsia="Times New Roman" w:hAnsi="Times New Roman" w:cs="Times New Roman"/>
          <w:color w:val="000000" w:themeColor="text1"/>
          <w:sz w:val="24"/>
          <w:szCs w:val="24"/>
        </w:rPr>
        <w:t xml:space="preserve"> providers. Additionally, the sample size of 91 respondents is relatively small, which limits the generalizability of the results. A larger sample would provide more representative data and enhance the reliability of the findings.</w:t>
      </w:r>
    </w:p>
    <w:p w14:paraId="3455418C" w14:textId="77777777" w:rsidR="00D33BA5" w:rsidRPr="00D33BA5" w:rsidRDefault="00D33BA5" w:rsidP="005F6319">
      <w:pPr>
        <w:spacing w:before="40" w:after="0" w:line="480" w:lineRule="auto"/>
        <w:jc w:val="both"/>
        <w:rPr>
          <w:rFonts w:ascii="Times New Roman" w:eastAsia="Times New Roman" w:hAnsi="Times New Roman" w:cs="Times New Roman"/>
          <w:color w:val="000000" w:themeColor="text1"/>
          <w:sz w:val="12"/>
          <w:szCs w:val="24"/>
        </w:rPr>
      </w:pPr>
    </w:p>
    <w:p w14:paraId="274F887A" w14:textId="5843B093" w:rsidR="00E67EB9" w:rsidRDefault="00E67EB9" w:rsidP="005F6319">
      <w:pPr>
        <w:spacing w:before="100" w:beforeAutospacing="1" w:after="0" w:line="480" w:lineRule="auto"/>
        <w:jc w:val="both"/>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Moreover, while the study used a stratified sampling design, ensuring the inclusion of different customer subgroups, the sample m</w:t>
      </w:r>
      <w:r w:rsidR="00FA5676" w:rsidRPr="00CA6E66">
        <w:rPr>
          <w:rFonts w:ascii="Times New Roman" w:eastAsia="Times New Roman" w:hAnsi="Times New Roman" w:cs="Times New Roman"/>
          <w:color w:val="000000" w:themeColor="text1"/>
          <w:sz w:val="24"/>
          <w:szCs w:val="24"/>
        </w:rPr>
        <w:t>ight</w:t>
      </w:r>
      <w:r w:rsidRPr="00CA6E66">
        <w:rPr>
          <w:rFonts w:ascii="Times New Roman" w:eastAsia="Times New Roman" w:hAnsi="Times New Roman" w:cs="Times New Roman"/>
          <w:color w:val="000000" w:themeColor="text1"/>
          <w:sz w:val="24"/>
          <w:szCs w:val="24"/>
        </w:rPr>
        <w:t xml:space="preserve"> not fully capture the diversity of the entire customer base. This could introduce sampling bias if certain customer groups are underrepresented. The study also relie</w:t>
      </w:r>
      <w:r w:rsidR="00FA5676" w:rsidRPr="00CA6E66">
        <w:rPr>
          <w:rFonts w:ascii="Times New Roman" w:eastAsia="Times New Roman" w:hAnsi="Times New Roman" w:cs="Times New Roman"/>
          <w:color w:val="000000" w:themeColor="text1"/>
          <w:sz w:val="24"/>
          <w:szCs w:val="24"/>
        </w:rPr>
        <w:t>d</w:t>
      </w:r>
      <w:r w:rsidRPr="00CA6E66">
        <w:rPr>
          <w:rFonts w:ascii="Times New Roman" w:eastAsia="Times New Roman" w:hAnsi="Times New Roman" w:cs="Times New Roman"/>
          <w:color w:val="000000" w:themeColor="text1"/>
          <w:sz w:val="24"/>
          <w:szCs w:val="24"/>
        </w:rPr>
        <w:t xml:space="preserve"> on cross-sectional data, meaning it capture</w:t>
      </w:r>
      <w:r w:rsidR="00FD1960" w:rsidRPr="00CA6E66">
        <w:rPr>
          <w:rFonts w:ascii="Times New Roman" w:eastAsia="Times New Roman" w:hAnsi="Times New Roman" w:cs="Times New Roman"/>
          <w:color w:val="000000" w:themeColor="text1"/>
          <w:sz w:val="24"/>
          <w:szCs w:val="24"/>
        </w:rPr>
        <w:t>d</w:t>
      </w:r>
      <w:r w:rsidRPr="00CA6E66">
        <w:rPr>
          <w:rFonts w:ascii="Times New Roman" w:eastAsia="Times New Roman" w:hAnsi="Times New Roman" w:cs="Times New Roman"/>
          <w:color w:val="000000" w:themeColor="text1"/>
          <w:sz w:val="24"/>
          <w:szCs w:val="24"/>
        </w:rPr>
        <w:t xml:space="preserve"> customer satisfaction at a single point in time, which limit</w:t>
      </w:r>
      <w:r w:rsidR="00FD1960" w:rsidRPr="00CA6E66">
        <w:rPr>
          <w:rFonts w:ascii="Times New Roman" w:eastAsia="Times New Roman" w:hAnsi="Times New Roman" w:cs="Times New Roman"/>
          <w:color w:val="000000" w:themeColor="text1"/>
          <w:sz w:val="24"/>
          <w:szCs w:val="24"/>
        </w:rPr>
        <w:t>ed</w:t>
      </w:r>
      <w:r w:rsidRPr="00CA6E66">
        <w:rPr>
          <w:rFonts w:ascii="Times New Roman" w:eastAsia="Times New Roman" w:hAnsi="Times New Roman" w:cs="Times New Roman"/>
          <w:color w:val="000000" w:themeColor="text1"/>
          <w:sz w:val="24"/>
          <w:szCs w:val="24"/>
        </w:rPr>
        <w:t xml:space="preserve"> the ability to examine long-term trends or causal relationships between service quality improvements and customer satisfaction. Lastly, the study predominantly use</w:t>
      </w:r>
      <w:r w:rsidR="00FD1960" w:rsidRPr="00CA6E66">
        <w:rPr>
          <w:rFonts w:ascii="Times New Roman" w:eastAsia="Times New Roman" w:hAnsi="Times New Roman" w:cs="Times New Roman"/>
          <w:color w:val="000000" w:themeColor="text1"/>
          <w:sz w:val="24"/>
          <w:szCs w:val="24"/>
        </w:rPr>
        <w:t>d</w:t>
      </w:r>
      <w:r w:rsidRPr="00CA6E66">
        <w:rPr>
          <w:rFonts w:ascii="Times New Roman" w:eastAsia="Times New Roman" w:hAnsi="Times New Roman" w:cs="Times New Roman"/>
          <w:color w:val="000000" w:themeColor="text1"/>
          <w:sz w:val="24"/>
          <w:szCs w:val="24"/>
        </w:rPr>
        <w:t xml:space="preserve"> quantitative methods (questionnaires and statistical analysis), which m</w:t>
      </w:r>
      <w:r w:rsidR="00FD1960" w:rsidRPr="00CA6E66">
        <w:rPr>
          <w:rFonts w:ascii="Times New Roman" w:eastAsia="Times New Roman" w:hAnsi="Times New Roman" w:cs="Times New Roman"/>
          <w:color w:val="000000" w:themeColor="text1"/>
          <w:sz w:val="24"/>
          <w:szCs w:val="24"/>
        </w:rPr>
        <w:t>ight</w:t>
      </w:r>
      <w:r w:rsidRPr="00CA6E66">
        <w:rPr>
          <w:rFonts w:ascii="Times New Roman" w:eastAsia="Times New Roman" w:hAnsi="Times New Roman" w:cs="Times New Roman"/>
          <w:color w:val="000000" w:themeColor="text1"/>
          <w:sz w:val="24"/>
          <w:szCs w:val="24"/>
        </w:rPr>
        <w:t xml:space="preserve"> overlook qualitative factors, such as personal experiences and customer narratives, that could offer deeper insights into the complex nature of customer satisfaction in the energy sector.</w:t>
      </w:r>
    </w:p>
    <w:p w14:paraId="45C06C4E" w14:textId="77777777" w:rsidR="00D33BA5" w:rsidRPr="00D33BA5" w:rsidRDefault="00D33BA5" w:rsidP="005F6319">
      <w:pPr>
        <w:spacing w:before="100" w:beforeAutospacing="1" w:after="0" w:line="480" w:lineRule="auto"/>
        <w:jc w:val="both"/>
        <w:rPr>
          <w:rFonts w:ascii="Times New Roman" w:eastAsia="Times New Roman" w:hAnsi="Times New Roman" w:cs="Times New Roman"/>
          <w:color w:val="000000" w:themeColor="text1"/>
          <w:sz w:val="2"/>
          <w:szCs w:val="24"/>
        </w:rPr>
      </w:pPr>
    </w:p>
    <w:p w14:paraId="055D9364" w14:textId="27838CEF" w:rsidR="001A78CB" w:rsidRPr="00CA6E66" w:rsidRDefault="00613EED" w:rsidP="00D33BA5">
      <w:pPr>
        <w:pStyle w:val="Heading1"/>
        <w:spacing w:before="100" w:beforeAutospacing="1" w:line="480" w:lineRule="auto"/>
        <w:ind w:left="426" w:hanging="426"/>
        <w:rPr>
          <w:rFonts w:ascii="Times New Roman" w:eastAsia="Calibri" w:hAnsi="Times New Roman"/>
          <w:bCs w:val="0"/>
          <w:color w:val="000000" w:themeColor="text1"/>
          <w:sz w:val="24"/>
          <w:szCs w:val="24"/>
        </w:rPr>
      </w:pPr>
      <w:bookmarkStart w:id="305" w:name="_Toc202872248"/>
      <w:r w:rsidRPr="00CA6E66">
        <w:rPr>
          <w:rFonts w:ascii="Times New Roman" w:eastAsia="Calibri" w:hAnsi="Times New Roman"/>
          <w:bCs w:val="0"/>
          <w:color w:val="000000" w:themeColor="text1"/>
          <w:sz w:val="24"/>
          <w:szCs w:val="24"/>
        </w:rPr>
        <w:t>5.</w:t>
      </w:r>
      <w:r w:rsidR="001A78CB" w:rsidRPr="00CA6E66">
        <w:rPr>
          <w:rFonts w:ascii="Times New Roman" w:eastAsia="Calibri" w:hAnsi="Times New Roman"/>
          <w:bCs w:val="0"/>
          <w:color w:val="000000" w:themeColor="text1"/>
          <w:sz w:val="24"/>
          <w:szCs w:val="24"/>
        </w:rPr>
        <w:t>7</w:t>
      </w:r>
      <w:r w:rsidRPr="00CA6E66">
        <w:rPr>
          <w:rFonts w:ascii="Times New Roman" w:eastAsia="Calibri" w:hAnsi="Times New Roman"/>
          <w:bCs w:val="0"/>
          <w:color w:val="000000" w:themeColor="text1"/>
          <w:sz w:val="24"/>
          <w:szCs w:val="24"/>
        </w:rPr>
        <w:tab/>
        <w:t xml:space="preserve">Directions </w:t>
      </w:r>
      <w:r w:rsidR="007D7E7A" w:rsidRPr="00CA6E66">
        <w:rPr>
          <w:rFonts w:ascii="Times New Roman" w:eastAsia="Calibri" w:hAnsi="Times New Roman"/>
          <w:bCs w:val="0"/>
          <w:color w:val="000000" w:themeColor="text1"/>
          <w:sz w:val="24"/>
          <w:szCs w:val="24"/>
        </w:rPr>
        <w:t>for Future Studies</w:t>
      </w:r>
      <w:bookmarkEnd w:id="305"/>
      <w:r w:rsidR="000D5979" w:rsidRPr="00CA6E66">
        <w:rPr>
          <w:rFonts w:ascii="Times New Roman" w:eastAsia="Calibri" w:hAnsi="Times New Roman"/>
          <w:bCs w:val="0"/>
          <w:color w:val="000000" w:themeColor="text1"/>
          <w:sz w:val="24"/>
          <w:szCs w:val="24"/>
        </w:rPr>
        <w:fldChar w:fldCharType="begin"/>
      </w:r>
      <w:r w:rsidR="000D5979" w:rsidRPr="00CA6E66">
        <w:rPr>
          <w:color w:val="000000" w:themeColor="text1"/>
        </w:rPr>
        <w:instrText xml:space="preserve"> TC "</w:instrText>
      </w:r>
      <w:bookmarkStart w:id="306" w:name="_Toc203238124"/>
      <w:r w:rsidR="000D5979" w:rsidRPr="00CA6E66">
        <w:rPr>
          <w:rFonts w:ascii="Times New Roman" w:eastAsia="Calibri" w:hAnsi="Times New Roman"/>
          <w:bCs w:val="0"/>
          <w:color w:val="000000" w:themeColor="text1"/>
          <w:sz w:val="24"/>
          <w:szCs w:val="24"/>
        </w:rPr>
        <w:instrText>5.7</w:instrText>
      </w:r>
      <w:r w:rsidR="000D5979" w:rsidRPr="00CA6E66">
        <w:rPr>
          <w:rFonts w:ascii="Times New Roman" w:eastAsia="Calibri" w:hAnsi="Times New Roman"/>
          <w:bCs w:val="0"/>
          <w:color w:val="000000" w:themeColor="text1"/>
          <w:sz w:val="24"/>
          <w:szCs w:val="24"/>
        </w:rPr>
        <w:tab/>
        <w:instrText>Directions for Future Studies</w:instrText>
      </w:r>
      <w:bookmarkEnd w:id="306"/>
      <w:r w:rsidR="000D5979" w:rsidRPr="00CA6E66">
        <w:rPr>
          <w:color w:val="000000" w:themeColor="text1"/>
        </w:rPr>
        <w:instrText xml:space="preserve">" \f C \l "1" </w:instrText>
      </w:r>
      <w:r w:rsidR="000D5979" w:rsidRPr="00CA6E66">
        <w:rPr>
          <w:rFonts w:ascii="Times New Roman" w:eastAsia="Calibri" w:hAnsi="Times New Roman"/>
          <w:bCs w:val="0"/>
          <w:color w:val="000000" w:themeColor="text1"/>
          <w:sz w:val="24"/>
          <w:szCs w:val="24"/>
        </w:rPr>
        <w:fldChar w:fldCharType="end"/>
      </w:r>
    </w:p>
    <w:p w14:paraId="1124358F" w14:textId="243AF88A" w:rsidR="007D7E7A" w:rsidRPr="00CA6E66" w:rsidRDefault="007D7E7A" w:rsidP="005F6319">
      <w:pPr>
        <w:spacing w:before="40" w:after="0" w:line="480" w:lineRule="auto"/>
        <w:jc w:val="both"/>
        <w:rPr>
          <w:rFonts w:ascii="Times New Roman" w:eastAsia="Times New Roman" w:hAnsi="Times New Roman" w:cs="Times New Roman"/>
          <w:b/>
          <w:color w:val="000000" w:themeColor="text1"/>
          <w:sz w:val="24"/>
          <w:szCs w:val="24"/>
        </w:rPr>
      </w:pPr>
      <w:r w:rsidRPr="00CA6E66">
        <w:rPr>
          <w:rFonts w:ascii="Times New Roman" w:eastAsia="Times New Roman" w:hAnsi="Times New Roman" w:cs="Times New Roman"/>
          <w:color w:val="000000" w:themeColor="text1"/>
          <w:sz w:val="24"/>
          <w:szCs w:val="24"/>
        </w:rPr>
        <w:t xml:space="preserve">Future studies in this area could expand on several aspects to gain a more comprehensive understanding of service quality and customer satisfaction in the energy sector. First, future research could involve a larger and more diverse sample from different regions of Tanzania, or even include multiple energy providers, to increase the generalizability of the findings. This would help determine whether the </w:t>
      </w:r>
      <w:r w:rsidRPr="00CA6E66">
        <w:rPr>
          <w:rFonts w:ascii="Times New Roman" w:eastAsia="Times New Roman" w:hAnsi="Times New Roman" w:cs="Times New Roman"/>
          <w:color w:val="000000" w:themeColor="text1"/>
          <w:sz w:val="24"/>
          <w:szCs w:val="24"/>
        </w:rPr>
        <w:lastRenderedPageBreak/>
        <w:t>results from the Ngara District are representative of the broader customer base across the country.</w:t>
      </w:r>
    </w:p>
    <w:p w14:paraId="35277708" w14:textId="77777777" w:rsidR="007D7E7A" w:rsidRPr="00CA6E66" w:rsidRDefault="007D7E7A" w:rsidP="005F6319">
      <w:pPr>
        <w:spacing w:before="100" w:beforeAutospacing="1" w:after="0" w:line="480" w:lineRule="auto"/>
        <w:jc w:val="both"/>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Additionally, future studies could explore longitudinal data to track changes in customer satisfaction over time. A longitudinal approach would allow for a better understanding of the long-term effects of service quality improvements on customer satisfaction and loyalty. Researchers could also consider integrating qualitative methods, such as in-depth interviews or focus groups, to capture more nuanced customer perceptions and experiences, providing deeper insights beyond what quantitative data can reveal.</w:t>
      </w:r>
    </w:p>
    <w:p w14:paraId="460E3DB4" w14:textId="77777777" w:rsidR="007D7E7A" w:rsidRPr="00CA6E66" w:rsidRDefault="007D7E7A" w:rsidP="005F6319">
      <w:pPr>
        <w:spacing w:before="100" w:beforeAutospacing="1" w:after="0" w:line="480" w:lineRule="auto"/>
        <w:jc w:val="both"/>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Furthermore, it would be valuable for future research to examine the role of other factors in customer satisfaction, such as pricing, billing accuracy, or technological innovations. These factors, which were not extensively covered in the current study, might also influence customer satisfaction in significant ways, particularly in the context of utility services.</w:t>
      </w:r>
    </w:p>
    <w:p w14:paraId="2B620D64" w14:textId="77777777" w:rsidR="007D7E7A" w:rsidRPr="00CA6E66" w:rsidRDefault="007D7E7A" w:rsidP="005F6319">
      <w:pPr>
        <w:spacing w:before="100" w:beforeAutospacing="1" w:after="0" w:line="480" w:lineRule="auto"/>
        <w:jc w:val="both"/>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Finally, future studies could investigate the effectiveness of different service improvement strategies and feedback mechanisms in enhancing customer satisfaction. This would provide actionable insights for service providers like TANESCO, helping them refine their customer satisfaction strategies and better meet the needs and expectations of their clients.</w:t>
      </w:r>
    </w:p>
    <w:p w14:paraId="07C11CF7" w14:textId="3FF68FD2" w:rsidR="0070235F" w:rsidRPr="00CA6E66" w:rsidRDefault="0070235F" w:rsidP="005F6319">
      <w:pPr>
        <w:spacing w:after="0" w:line="480" w:lineRule="auto"/>
        <w:jc w:val="both"/>
        <w:rPr>
          <w:rFonts w:ascii="Times New Roman" w:eastAsia="Times New Roman" w:hAnsi="Times New Roman" w:cs="Times New Roman"/>
          <w:color w:val="000000" w:themeColor="text1"/>
          <w:sz w:val="24"/>
          <w:szCs w:val="24"/>
        </w:rPr>
      </w:pPr>
    </w:p>
    <w:p w14:paraId="55BD59D2" w14:textId="77777777" w:rsidR="00D33BA5" w:rsidRDefault="00A64C4C" w:rsidP="005F6319">
      <w:pPr>
        <w:pStyle w:val="Heading1"/>
        <w:spacing w:before="100" w:beforeAutospacing="1" w:line="480" w:lineRule="auto"/>
        <w:jc w:val="center"/>
        <w:rPr>
          <w:rFonts w:ascii="Times New Roman" w:hAnsi="Times New Roman"/>
          <w:color w:val="000000" w:themeColor="text1"/>
          <w:sz w:val="24"/>
          <w:szCs w:val="24"/>
        </w:rPr>
      </w:pPr>
      <w:bookmarkStart w:id="307" w:name="_Toc202872249"/>
      <w:r w:rsidRPr="00CA6E66">
        <w:rPr>
          <w:rFonts w:ascii="Times New Roman" w:hAnsi="Times New Roman"/>
          <w:color w:val="000000" w:themeColor="text1"/>
          <w:sz w:val="24"/>
          <w:szCs w:val="24"/>
        </w:rPr>
        <w:lastRenderedPageBreak/>
        <w:t>REFERENCES</w:t>
      </w:r>
      <w:bookmarkEnd w:id="2"/>
      <w:bookmarkEnd w:id="3"/>
      <w:bookmarkEnd w:id="4"/>
      <w:bookmarkEnd w:id="5"/>
      <w:bookmarkEnd w:id="6"/>
      <w:bookmarkEnd w:id="7"/>
      <w:bookmarkEnd w:id="307"/>
    </w:p>
    <w:p w14:paraId="11FE72D7" w14:textId="5C2B9DFC" w:rsidR="00D569F4" w:rsidRPr="00D33BA5" w:rsidRDefault="000D5979" w:rsidP="005F6319">
      <w:pPr>
        <w:pStyle w:val="Heading1"/>
        <w:spacing w:before="100" w:beforeAutospacing="1" w:line="480" w:lineRule="auto"/>
        <w:jc w:val="center"/>
        <w:rPr>
          <w:rFonts w:ascii="Times New Roman" w:hAnsi="Times New Roman"/>
          <w:color w:val="000000" w:themeColor="text1"/>
          <w:sz w:val="2"/>
          <w:szCs w:val="24"/>
        </w:rPr>
      </w:pPr>
      <w:r w:rsidRPr="00D33BA5">
        <w:rPr>
          <w:rFonts w:ascii="Times New Roman" w:hAnsi="Times New Roman"/>
          <w:color w:val="000000" w:themeColor="text1"/>
          <w:sz w:val="2"/>
          <w:szCs w:val="24"/>
        </w:rPr>
        <w:fldChar w:fldCharType="begin"/>
      </w:r>
      <w:r w:rsidRPr="00D33BA5">
        <w:rPr>
          <w:color w:val="000000" w:themeColor="text1"/>
          <w:sz w:val="2"/>
        </w:rPr>
        <w:instrText xml:space="preserve"> TC "</w:instrText>
      </w:r>
      <w:bookmarkStart w:id="308" w:name="_Toc203238125"/>
      <w:r w:rsidRPr="00D33BA5">
        <w:rPr>
          <w:rFonts w:ascii="Times New Roman" w:hAnsi="Times New Roman"/>
          <w:color w:val="000000" w:themeColor="text1"/>
          <w:sz w:val="2"/>
          <w:szCs w:val="24"/>
        </w:rPr>
        <w:instrText>REFERENCES</w:instrText>
      </w:r>
      <w:bookmarkEnd w:id="308"/>
      <w:r w:rsidRPr="00D33BA5">
        <w:rPr>
          <w:color w:val="000000" w:themeColor="text1"/>
          <w:sz w:val="2"/>
        </w:rPr>
        <w:instrText xml:space="preserve">" \f C \l "1" </w:instrText>
      </w:r>
      <w:r w:rsidRPr="00D33BA5">
        <w:rPr>
          <w:rFonts w:ascii="Times New Roman" w:hAnsi="Times New Roman"/>
          <w:color w:val="000000" w:themeColor="text1"/>
          <w:sz w:val="2"/>
          <w:szCs w:val="24"/>
        </w:rPr>
        <w:fldChar w:fldCharType="end"/>
      </w:r>
    </w:p>
    <w:p w14:paraId="69884EFC" w14:textId="0B804935" w:rsidR="00F44D14" w:rsidRPr="00CA6E66" w:rsidRDefault="00F44D14" w:rsidP="00D33BA5">
      <w:pPr>
        <w:spacing w:after="0" w:line="480" w:lineRule="auto"/>
        <w:ind w:left="993" w:hanging="993"/>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xml:space="preserve">Bednar &amp; Reames (2020). Recognition of and response to energy poverty in the United States. </w:t>
      </w:r>
      <w:r w:rsidRPr="00CA6E66">
        <w:rPr>
          <w:rFonts w:ascii="Times New Roman" w:hAnsi="Times New Roman" w:cs="Times New Roman"/>
          <w:i/>
          <w:iCs/>
          <w:color w:val="000000" w:themeColor="text1"/>
          <w:sz w:val="24"/>
          <w:szCs w:val="24"/>
        </w:rPr>
        <w:t>Nature Energy</w:t>
      </w:r>
      <w:r w:rsidRPr="00CA6E66">
        <w:rPr>
          <w:rFonts w:ascii="Times New Roman" w:hAnsi="Times New Roman" w:cs="Times New Roman"/>
          <w:color w:val="000000" w:themeColor="text1"/>
          <w:sz w:val="24"/>
          <w:szCs w:val="24"/>
        </w:rPr>
        <w:t xml:space="preserve">, </w:t>
      </w:r>
      <w:r w:rsidRPr="00CA6E66">
        <w:rPr>
          <w:rFonts w:ascii="Times New Roman" w:hAnsi="Times New Roman" w:cs="Times New Roman"/>
          <w:i/>
          <w:iCs/>
          <w:color w:val="000000" w:themeColor="text1"/>
          <w:sz w:val="24"/>
          <w:szCs w:val="24"/>
        </w:rPr>
        <w:t>5</w:t>
      </w:r>
      <w:r w:rsidRPr="00CA6E66">
        <w:rPr>
          <w:rFonts w:ascii="Times New Roman" w:hAnsi="Times New Roman" w:cs="Times New Roman"/>
          <w:color w:val="000000" w:themeColor="text1"/>
          <w:sz w:val="24"/>
          <w:szCs w:val="24"/>
        </w:rPr>
        <w:t>(6), 432-439.</w:t>
      </w:r>
    </w:p>
    <w:p w14:paraId="2D4B122F" w14:textId="36EF38FC" w:rsidR="00CC0E05" w:rsidRPr="00CA6E66" w:rsidRDefault="00CC0E05" w:rsidP="00D33BA5">
      <w:pPr>
        <w:spacing w:after="0" w:line="480" w:lineRule="auto"/>
        <w:ind w:left="993" w:hanging="993"/>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xml:space="preserve">Bellio &amp; Buccoliero (2021). Main factors affecting perceived quality in healthcare: </w:t>
      </w:r>
      <w:r w:rsidR="001C56F0" w:rsidRPr="00CA6E66">
        <w:rPr>
          <w:rFonts w:ascii="Times New Roman" w:hAnsi="Times New Roman" w:cs="Times New Roman"/>
          <w:color w:val="000000" w:themeColor="text1"/>
          <w:sz w:val="24"/>
          <w:szCs w:val="24"/>
        </w:rPr>
        <w:t>A</w:t>
      </w:r>
      <w:r w:rsidRPr="00CA6E66">
        <w:rPr>
          <w:rFonts w:ascii="Times New Roman" w:hAnsi="Times New Roman" w:cs="Times New Roman"/>
          <w:color w:val="000000" w:themeColor="text1"/>
          <w:sz w:val="24"/>
          <w:szCs w:val="24"/>
        </w:rPr>
        <w:t xml:space="preserve"> patient perspective approach. </w:t>
      </w:r>
      <w:r w:rsidRPr="00CA6E66">
        <w:rPr>
          <w:rFonts w:ascii="Times New Roman" w:hAnsi="Times New Roman" w:cs="Times New Roman"/>
          <w:i/>
          <w:iCs/>
          <w:color w:val="000000" w:themeColor="text1"/>
          <w:sz w:val="24"/>
          <w:szCs w:val="24"/>
        </w:rPr>
        <w:t>The TQM Journal</w:t>
      </w:r>
      <w:r w:rsidRPr="00CA6E66">
        <w:rPr>
          <w:rFonts w:ascii="Times New Roman" w:hAnsi="Times New Roman" w:cs="Times New Roman"/>
          <w:color w:val="000000" w:themeColor="text1"/>
          <w:sz w:val="24"/>
          <w:szCs w:val="24"/>
        </w:rPr>
        <w:t xml:space="preserve">, </w:t>
      </w:r>
      <w:r w:rsidRPr="00CA6E66">
        <w:rPr>
          <w:rFonts w:ascii="Times New Roman" w:hAnsi="Times New Roman" w:cs="Times New Roman"/>
          <w:i/>
          <w:iCs/>
          <w:color w:val="000000" w:themeColor="text1"/>
          <w:sz w:val="24"/>
          <w:szCs w:val="24"/>
        </w:rPr>
        <w:t>33</w:t>
      </w:r>
      <w:r w:rsidRPr="00CA6E66">
        <w:rPr>
          <w:rFonts w:ascii="Times New Roman" w:hAnsi="Times New Roman" w:cs="Times New Roman"/>
          <w:color w:val="000000" w:themeColor="text1"/>
          <w:sz w:val="24"/>
          <w:szCs w:val="24"/>
        </w:rPr>
        <w:t>(7), 176-192.</w:t>
      </w:r>
    </w:p>
    <w:p w14:paraId="3405597C" w14:textId="1ECBCCE6" w:rsidR="00164B36" w:rsidRPr="00CA6E66" w:rsidRDefault="00164B36" w:rsidP="00D33BA5">
      <w:pPr>
        <w:spacing w:after="0" w:line="480" w:lineRule="auto"/>
        <w:ind w:left="993" w:hanging="993"/>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xml:space="preserve">Boamah (2020). Customer </w:t>
      </w:r>
      <w:r w:rsidR="00D511F3" w:rsidRPr="00CA6E66">
        <w:rPr>
          <w:rFonts w:ascii="Times New Roman" w:hAnsi="Times New Roman" w:cs="Times New Roman"/>
          <w:color w:val="000000" w:themeColor="text1"/>
          <w:sz w:val="24"/>
          <w:szCs w:val="24"/>
        </w:rPr>
        <w:t>p</w:t>
      </w:r>
      <w:r w:rsidRPr="00CA6E66">
        <w:rPr>
          <w:rFonts w:ascii="Times New Roman" w:hAnsi="Times New Roman" w:cs="Times New Roman"/>
          <w:color w:val="000000" w:themeColor="text1"/>
          <w:sz w:val="24"/>
          <w:szCs w:val="24"/>
        </w:rPr>
        <w:t xml:space="preserve">erception and </w:t>
      </w:r>
      <w:r w:rsidR="00D511F3" w:rsidRPr="00CA6E66">
        <w:rPr>
          <w:rFonts w:ascii="Times New Roman" w:hAnsi="Times New Roman" w:cs="Times New Roman"/>
          <w:color w:val="000000" w:themeColor="text1"/>
          <w:sz w:val="24"/>
          <w:szCs w:val="24"/>
        </w:rPr>
        <w:t>s</w:t>
      </w:r>
      <w:r w:rsidRPr="00CA6E66">
        <w:rPr>
          <w:rFonts w:ascii="Times New Roman" w:hAnsi="Times New Roman" w:cs="Times New Roman"/>
          <w:color w:val="000000" w:themeColor="text1"/>
          <w:sz w:val="24"/>
          <w:szCs w:val="24"/>
        </w:rPr>
        <w:t xml:space="preserve">atisfaction </w:t>
      </w:r>
      <w:r w:rsidR="00D511F3" w:rsidRPr="00CA6E66">
        <w:rPr>
          <w:rFonts w:ascii="Times New Roman" w:hAnsi="Times New Roman" w:cs="Times New Roman"/>
          <w:color w:val="000000" w:themeColor="text1"/>
          <w:sz w:val="24"/>
          <w:szCs w:val="24"/>
        </w:rPr>
        <w:t>t</w:t>
      </w:r>
      <w:r w:rsidRPr="00CA6E66">
        <w:rPr>
          <w:rFonts w:ascii="Times New Roman" w:hAnsi="Times New Roman" w:cs="Times New Roman"/>
          <w:color w:val="000000" w:themeColor="text1"/>
          <w:sz w:val="24"/>
          <w:szCs w:val="24"/>
        </w:rPr>
        <w:t xml:space="preserve">owards </w:t>
      </w:r>
      <w:r w:rsidR="00D511F3" w:rsidRPr="00CA6E66">
        <w:rPr>
          <w:rFonts w:ascii="Times New Roman" w:hAnsi="Times New Roman" w:cs="Times New Roman"/>
          <w:color w:val="000000" w:themeColor="text1"/>
          <w:sz w:val="24"/>
          <w:szCs w:val="24"/>
        </w:rPr>
        <w:t>s</w:t>
      </w:r>
      <w:r w:rsidRPr="00CA6E66">
        <w:rPr>
          <w:rFonts w:ascii="Times New Roman" w:hAnsi="Times New Roman" w:cs="Times New Roman"/>
          <w:color w:val="000000" w:themeColor="text1"/>
          <w:sz w:val="24"/>
          <w:szCs w:val="24"/>
        </w:rPr>
        <w:t xml:space="preserve">ervice </w:t>
      </w:r>
      <w:r w:rsidR="00D511F3" w:rsidRPr="00CA6E66">
        <w:rPr>
          <w:rFonts w:ascii="Times New Roman" w:hAnsi="Times New Roman" w:cs="Times New Roman"/>
          <w:color w:val="000000" w:themeColor="text1"/>
          <w:sz w:val="24"/>
          <w:szCs w:val="24"/>
        </w:rPr>
        <w:t>p</w:t>
      </w:r>
      <w:r w:rsidRPr="00CA6E66">
        <w:rPr>
          <w:rFonts w:ascii="Times New Roman" w:hAnsi="Times New Roman" w:cs="Times New Roman"/>
          <w:color w:val="000000" w:themeColor="text1"/>
          <w:sz w:val="24"/>
          <w:szCs w:val="24"/>
        </w:rPr>
        <w:t xml:space="preserve">roviders. </w:t>
      </w:r>
      <w:r w:rsidRPr="00CA6E66">
        <w:rPr>
          <w:rFonts w:ascii="Times New Roman" w:hAnsi="Times New Roman" w:cs="Times New Roman"/>
          <w:i/>
          <w:iCs/>
          <w:color w:val="000000" w:themeColor="text1"/>
          <w:sz w:val="24"/>
          <w:szCs w:val="24"/>
        </w:rPr>
        <w:t>Journal of Marketing and Consumer Research</w:t>
      </w:r>
      <w:r w:rsidRPr="00CA6E66">
        <w:rPr>
          <w:rFonts w:ascii="Times New Roman" w:hAnsi="Times New Roman" w:cs="Times New Roman"/>
          <w:color w:val="000000" w:themeColor="text1"/>
          <w:sz w:val="24"/>
          <w:szCs w:val="24"/>
        </w:rPr>
        <w:t>.</w:t>
      </w:r>
    </w:p>
    <w:p w14:paraId="4C46BDAB" w14:textId="77777777" w:rsidR="00F44D14" w:rsidRPr="00CA6E66" w:rsidRDefault="00F44D14" w:rsidP="00D33BA5">
      <w:pPr>
        <w:spacing w:after="0" w:line="480" w:lineRule="auto"/>
        <w:ind w:left="993" w:hanging="993"/>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xml:space="preserve">Bungatang &amp; Reynel (2021). The effect of service quality elements on customer satisfaction. </w:t>
      </w:r>
      <w:r w:rsidRPr="00CA6E66">
        <w:rPr>
          <w:rFonts w:ascii="Times New Roman" w:hAnsi="Times New Roman" w:cs="Times New Roman"/>
          <w:i/>
          <w:iCs/>
          <w:color w:val="000000" w:themeColor="text1"/>
          <w:sz w:val="24"/>
          <w:szCs w:val="24"/>
        </w:rPr>
        <w:t>Golden Ratio of Marketing and Applied Psychology of Business</w:t>
      </w:r>
      <w:r w:rsidRPr="00CA6E66">
        <w:rPr>
          <w:rFonts w:ascii="Times New Roman" w:hAnsi="Times New Roman" w:cs="Times New Roman"/>
          <w:color w:val="000000" w:themeColor="text1"/>
          <w:sz w:val="24"/>
          <w:szCs w:val="24"/>
        </w:rPr>
        <w:t xml:space="preserve">, </w:t>
      </w:r>
      <w:r w:rsidRPr="00CA6E66">
        <w:rPr>
          <w:rFonts w:ascii="Times New Roman" w:hAnsi="Times New Roman" w:cs="Times New Roman"/>
          <w:i/>
          <w:iCs/>
          <w:color w:val="000000" w:themeColor="text1"/>
          <w:sz w:val="24"/>
          <w:szCs w:val="24"/>
        </w:rPr>
        <w:t>1</w:t>
      </w:r>
      <w:r w:rsidRPr="00CA6E66">
        <w:rPr>
          <w:rFonts w:ascii="Times New Roman" w:hAnsi="Times New Roman" w:cs="Times New Roman"/>
          <w:color w:val="000000" w:themeColor="text1"/>
          <w:sz w:val="24"/>
          <w:szCs w:val="24"/>
        </w:rPr>
        <w:t>(2), 107-118.</w:t>
      </w:r>
    </w:p>
    <w:p w14:paraId="50E717DF" w14:textId="77777777" w:rsidR="00FC3167" w:rsidRPr="00CA6E66" w:rsidRDefault="00FC3167" w:rsidP="00D33BA5">
      <w:pPr>
        <w:spacing w:after="0" w:line="480" w:lineRule="auto"/>
        <w:ind w:left="993" w:hanging="993"/>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xml:space="preserve">Chang et al. (2013). Service quality, trust, and patient satisfaction in interpersonal-based medical service encounters. </w:t>
      </w:r>
      <w:r w:rsidRPr="00CA6E66">
        <w:rPr>
          <w:rFonts w:ascii="Times New Roman" w:hAnsi="Times New Roman" w:cs="Times New Roman"/>
          <w:i/>
          <w:iCs/>
          <w:color w:val="000000" w:themeColor="text1"/>
          <w:sz w:val="24"/>
          <w:szCs w:val="24"/>
        </w:rPr>
        <w:t>BMC health services research</w:t>
      </w:r>
      <w:r w:rsidRPr="00CA6E66">
        <w:rPr>
          <w:rFonts w:ascii="Times New Roman" w:hAnsi="Times New Roman" w:cs="Times New Roman"/>
          <w:color w:val="000000" w:themeColor="text1"/>
          <w:sz w:val="24"/>
          <w:szCs w:val="24"/>
        </w:rPr>
        <w:t xml:space="preserve">, </w:t>
      </w:r>
      <w:r w:rsidRPr="00CA6E66">
        <w:rPr>
          <w:rFonts w:ascii="Times New Roman" w:hAnsi="Times New Roman" w:cs="Times New Roman"/>
          <w:i/>
          <w:iCs/>
          <w:color w:val="000000" w:themeColor="text1"/>
          <w:sz w:val="24"/>
          <w:szCs w:val="24"/>
        </w:rPr>
        <w:t>13</w:t>
      </w:r>
      <w:r w:rsidRPr="00CA6E66">
        <w:rPr>
          <w:rFonts w:ascii="Times New Roman" w:hAnsi="Times New Roman" w:cs="Times New Roman"/>
          <w:color w:val="000000" w:themeColor="text1"/>
          <w:sz w:val="24"/>
          <w:szCs w:val="24"/>
        </w:rPr>
        <w:t>, 1-11.</w:t>
      </w:r>
    </w:p>
    <w:p w14:paraId="4C8B9C2E" w14:textId="7611F431" w:rsidR="00E82A70" w:rsidRPr="00CA6E66" w:rsidRDefault="00E82A70" w:rsidP="00D33BA5">
      <w:pPr>
        <w:spacing w:after="0" w:line="480" w:lineRule="auto"/>
        <w:ind w:left="993" w:hanging="993"/>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xml:space="preserve">Chikazhe &amp; Nyakunuwa (2022). Promotion of perceived service quality through employee training and empowerment: the mediating role of employee motivation and internal communication. </w:t>
      </w:r>
      <w:r w:rsidRPr="00CA6E66">
        <w:rPr>
          <w:rFonts w:ascii="Times New Roman" w:hAnsi="Times New Roman" w:cs="Times New Roman"/>
          <w:i/>
          <w:iCs/>
          <w:color w:val="000000" w:themeColor="text1"/>
          <w:sz w:val="24"/>
          <w:szCs w:val="24"/>
        </w:rPr>
        <w:t>Services Marketing Quarterly</w:t>
      </w:r>
      <w:r w:rsidRPr="00CA6E66">
        <w:rPr>
          <w:rFonts w:ascii="Times New Roman" w:hAnsi="Times New Roman" w:cs="Times New Roman"/>
          <w:color w:val="000000" w:themeColor="text1"/>
          <w:sz w:val="24"/>
          <w:szCs w:val="24"/>
        </w:rPr>
        <w:t xml:space="preserve">, </w:t>
      </w:r>
      <w:r w:rsidRPr="00CA6E66">
        <w:rPr>
          <w:rFonts w:ascii="Times New Roman" w:hAnsi="Times New Roman" w:cs="Times New Roman"/>
          <w:i/>
          <w:iCs/>
          <w:color w:val="000000" w:themeColor="text1"/>
          <w:sz w:val="24"/>
          <w:szCs w:val="24"/>
        </w:rPr>
        <w:t>43</w:t>
      </w:r>
      <w:r w:rsidRPr="00CA6E66">
        <w:rPr>
          <w:rFonts w:ascii="Times New Roman" w:hAnsi="Times New Roman" w:cs="Times New Roman"/>
          <w:color w:val="000000" w:themeColor="text1"/>
          <w:sz w:val="24"/>
          <w:szCs w:val="24"/>
        </w:rPr>
        <w:t>(3), 294-311.</w:t>
      </w:r>
    </w:p>
    <w:p w14:paraId="29D1E467" w14:textId="2AAAA419" w:rsidR="00540B22" w:rsidRPr="00CA6E66" w:rsidRDefault="00540B22" w:rsidP="00D33BA5">
      <w:pPr>
        <w:spacing w:after="0" w:line="480" w:lineRule="auto"/>
        <w:ind w:left="993" w:hanging="993"/>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shd w:val="clear" w:color="auto" w:fill="FFFFFF"/>
        </w:rPr>
        <w:t>Cook, R. M. (2021). Addressing missing data in quantitative counseling research. </w:t>
      </w:r>
      <w:r w:rsidRPr="00CA6E66">
        <w:rPr>
          <w:rFonts w:ascii="Times New Roman" w:hAnsi="Times New Roman" w:cs="Times New Roman"/>
          <w:i/>
          <w:iCs/>
          <w:color w:val="000000" w:themeColor="text1"/>
          <w:sz w:val="24"/>
          <w:szCs w:val="24"/>
          <w:shd w:val="clear" w:color="auto" w:fill="FFFFFF"/>
        </w:rPr>
        <w:t>Counseling Outcome Research and Evaluation</w:t>
      </w:r>
      <w:r w:rsidRPr="00CA6E66">
        <w:rPr>
          <w:rFonts w:ascii="Times New Roman" w:hAnsi="Times New Roman" w:cs="Times New Roman"/>
          <w:color w:val="000000" w:themeColor="text1"/>
          <w:sz w:val="24"/>
          <w:szCs w:val="24"/>
          <w:shd w:val="clear" w:color="auto" w:fill="FFFFFF"/>
        </w:rPr>
        <w:t>, </w:t>
      </w:r>
      <w:r w:rsidRPr="00CA6E66">
        <w:rPr>
          <w:rFonts w:ascii="Times New Roman" w:hAnsi="Times New Roman" w:cs="Times New Roman"/>
          <w:i/>
          <w:iCs/>
          <w:color w:val="000000" w:themeColor="text1"/>
          <w:sz w:val="24"/>
          <w:szCs w:val="24"/>
          <w:shd w:val="clear" w:color="auto" w:fill="FFFFFF"/>
        </w:rPr>
        <w:t>12</w:t>
      </w:r>
      <w:r w:rsidRPr="00CA6E66">
        <w:rPr>
          <w:rFonts w:ascii="Times New Roman" w:hAnsi="Times New Roman" w:cs="Times New Roman"/>
          <w:color w:val="000000" w:themeColor="text1"/>
          <w:sz w:val="24"/>
          <w:szCs w:val="24"/>
          <w:shd w:val="clear" w:color="auto" w:fill="FFFFFF"/>
        </w:rPr>
        <w:t>(1), 43-53.</w:t>
      </w:r>
    </w:p>
    <w:p w14:paraId="6EA4BC65" w14:textId="6BCBEA02" w:rsidR="005750C6" w:rsidRPr="00CA6E66" w:rsidRDefault="005750C6" w:rsidP="00D33BA5">
      <w:pPr>
        <w:spacing w:after="0" w:line="480" w:lineRule="auto"/>
        <w:ind w:left="993" w:hanging="993"/>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xml:space="preserve">Conly et al. (2020). Use of medical face masks versus particulate respirators as a component of personal protective equipment for health care workers in the context of the COVID-19 pandemic. </w:t>
      </w:r>
      <w:r w:rsidRPr="00CA6E66">
        <w:rPr>
          <w:rFonts w:ascii="Times New Roman" w:hAnsi="Times New Roman" w:cs="Times New Roman"/>
          <w:i/>
          <w:iCs/>
          <w:color w:val="000000" w:themeColor="text1"/>
          <w:sz w:val="24"/>
          <w:szCs w:val="24"/>
        </w:rPr>
        <w:t>Antimicrobial Resistance &amp; Infection Control</w:t>
      </w:r>
      <w:r w:rsidRPr="00CA6E66">
        <w:rPr>
          <w:rFonts w:ascii="Times New Roman" w:hAnsi="Times New Roman" w:cs="Times New Roman"/>
          <w:color w:val="000000" w:themeColor="text1"/>
          <w:sz w:val="24"/>
          <w:szCs w:val="24"/>
        </w:rPr>
        <w:t xml:space="preserve">, </w:t>
      </w:r>
      <w:r w:rsidRPr="00CA6E66">
        <w:rPr>
          <w:rFonts w:ascii="Times New Roman" w:hAnsi="Times New Roman" w:cs="Times New Roman"/>
          <w:i/>
          <w:iCs/>
          <w:color w:val="000000" w:themeColor="text1"/>
          <w:sz w:val="24"/>
          <w:szCs w:val="24"/>
        </w:rPr>
        <w:t>9</w:t>
      </w:r>
      <w:r w:rsidRPr="00CA6E66">
        <w:rPr>
          <w:rFonts w:ascii="Times New Roman" w:hAnsi="Times New Roman" w:cs="Times New Roman"/>
          <w:color w:val="000000" w:themeColor="text1"/>
          <w:sz w:val="24"/>
          <w:szCs w:val="24"/>
        </w:rPr>
        <w:t>, 1-7.</w:t>
      </w:r>
    </w:p>
    <w:p w14:paraId="08DD421F" w14:textId="50FA9714" w:rsidR="005A6B95" w:rsidRPr="00CA6E66" w:rsidRDefault="005A6B95" w:rsidP="00D33BA5">
      <w:pPr>
        <w:spacing w:after="0" w:line="480" w:lineRule="auto"/>
        <w:ind w:left="993" w:hanging="993"/>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shd w:val="clear" w:color="auto" w:fill="FFFFFF"/>
        </w:rPr>
        <w:lastRenderedPageBreak/>
        <w:t>Dashdondov, K., &amp; Kim, M. H. (2023). Mahalanobis distance based multivariate outlier detection to improve performance of hypertension prediction. </w:t>
      </w:r>
      <w:r w:rsidRPr="00CA6E66">
        <w:rPr>
          <w:rFonts w:ascii="Times New Roman" w:hAnsi="Times New Roman" w:cs="Times New Roman"/>
          <w:i/>
          <w:iCs/>
          <w:color w:val="000000" w:themeColor="text1"/>
          <w:sz w:val="24"/>
          <w:szCs w:val="24"/>
          <w:shd w:val="clear" w:color="auto" w:fill="FFFFFF"/>
        </w:rPr>
        <w:t>Neural Processing Letters</w:t>
      </w:r>
      <w:r w:rsidRPr="00CA6E66">
        <w:rPr>
          <w:rFonts w:ascii="Times New Roman" w:hAnsi="Times New Roman" w:cs="Times New Roman"/>
          <w:color w:val="000000" w:themeColor="text1"/>
          <w:sz w:val="24"/>
          <w:szCs w:val="24"/>
          <w:shd w:val="clear" w:color="auto" w:fill="FFFFFF"/>
        </w:rPr>
        <w:t>, </w:t>
      </w:r>
      <w:r w:rsidRPr="00CA6E66">
        <w:rPr>
          <w:rFonts w:ascii="Times New Roman" w:hAnsi="Times New Roman" w:cs="Times New Roman"/>
          <w:i/>
          <w:iCs/>
          <w:color w:val="000000" w:themeColor="text1"/>
          <w:sz w:val="24"/>
          <w:szCs w:val="24"/>
          <w:shd w:val="clear" w:color="auto" w:fill="FFFFFF"/>
        </w:rPr>
        <w:t>55</w:t>
      </w:r>
      <w:r w:rsidRPr="00CA6E66">
        <w:rPr>
          <w:rFonts w:ascii="Times New Roman" w:hAnsi="Times New Roman" w:cs="Times New Roman"/>
          <w:color w:val="000000" w:themeColor="text1"/>
          <w:sz w:val="24"/>
          <w:szCs w:val="24"/>
          <w:shd w:val="clear" w:color="auto" w:fill="FFFFFF"/>
        </w:rPr>
        <w:t>(1), 265-277.</w:t>
      </w:r>
    </w:p>
    <w:p w14:paraId="40DC50EC" w14:textId="77777777" w:rsidR="00B501ED" w:rsidRPr="00CA6E66" w:rsidRDefault="00B501ED" w:rsidP="00D33BA5">
      <w:pPr>
        <w:spacing w:after="0" w:line="480" w:lineRule="auto"/>
        <w:ind w:left="993" w:hanging="993"/>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xml:space="preserve">Dike et al., (2024). Evaluation of passengers' expectations and satisfaction in the airline industry: an empirical performance analysis of online reviews. </w:t>
      </w:r>
      <w:r w:rsidRPr="00CA6E66">
        <w:rPr>
          <w:rFonts w:ascii="Times New Roman" w:hAnsi="Times New Roman" w:cs="Times New Roman"/>
          <w:i/>
          <w:iCs/>
          <w:color w:val="000000" w:themeColor="text1"/>
          <w:sz w:val="24"/>
          <w:szCs w:val="24"/>
        </w:rPr>
        <w:t>Benchmarking: An International Journal</w:t>
      </w:r>
      <w:r w:rsidRPr="00CA6E66">
        <w:rPr>
          <w:rFonts w:ascii="Times New Roman" w:hAnsi="Times New Roman" w:cs="Times New Roman"/>
          <w:color w:val="000000" w:themeColor="text1"/>
          <w:sz w:val="24"/>
          <w:szCs w:val="24"/>
        </w:rPr>
        <w:t xml:space="preserve">, </w:t>
      </w:r>
      <w:r w:rsidRPr="00CA6E66">
        <w:rPr>
          <w:rFonts w:ascii="Times New Roman" w:hAnsi="Times New Roman" w:cs="Times New Roman"/>
          <w:i/>
          <w:iCs/>
          <w:color w:val="000000" w:themeColor="text1"/>
          <w:sz w:val="24"/>
          <w:szCs w:val="24"/>
        </w:rPr>
        <w:t>31</w:t>
      </w:r>
      <w:r w:rsidRPr="00CA6E66">
        <w:rPr>
          <w:rFonts w:ascii="Times New Roman" w:hAnsi="Times New Roman" w:cs="Times New Roman"/>
          <w:color w:val="000000" w:themeColor="text1"/>
          <w:sz w:val="24"/>
          <w:szCs w:val="24"/>
        </w:rPr>
        <w:t>(2), 611-639.</w:t>
      </w:r>
    </w:p>
    <w:p w14:paraId="5F194CAB" w14:textId="77777777" w:rsidR="00F44D14" w:rsidRPr="00CA6E66" w:rsidRDefault="00F44D14" w:rsidP="00D33BA5">
      <w:pPr>
        <w:spacing w:after="0" w:line="480" w:lineRule="auto"/>
        <w:ind w:left="993" w:hanging="993"/>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xml:space="preserve">Felix (2017). Service quality and customer satisfaction in selected banks in Rwanda. </w:t>
      </w:r>
      <w:r w:rsidRPr="00CA6E66">
        <w:rPr>
          <w:rFonts w:ascii="Times New Roman" w:hAnsi="Times New Roman" w:cs="Times New Roman"/>
          <w:i/>
          <w:iCs/>
          <w:color w:val="000000" w:themeColor="text1"/>
          <w:sz w:val="24"/>
          <w:szCs w:val="24"/>
        </w:rPr>
        <w:t>Journal of Business &amp; Financial Affairs</w:t>
      </w:r>
      <w:r w:rsidRPr="00CA6E66">
        <w:rPr>
          <w:rFonts w:ascii="Times New Roman" w:hAnsi="Times New Roman" w:cs="Times New Roman"/>
          <w:color w:val="000000" w:themeColor="text1"/>
          <w:sz w:val="24"/>
          <w:szCs w:val="24"/>
        </w:rPr>
        <w:t xml:space="preserve">, </w:t>
      </w:r>
      <w:r w:rsidRPr="00CA6E66">
        <w:rPr>
          <w:rFonts w:ascii="Times New Roman" w:hAnsi="Times New Roman" w:cs="Times New Roman"/>
          <w:i/>
          <w:iCs/>
          <w:color w:val="000000" w:themeColor="text1"/>
          <w:sz w:val="24"/>
          <w:szCs w:val="24"/>
        </w:rPr>
        <w:t>6</w:t>
      </w:r>
      <w:r w:rsidRPr="00CA6E66">
        <w:rPr>
          <w:rFonts w:ascii="Times New Roman" w:hAnsi="Times New Roman" w:cs="Times New Roman"/>
          <w:color w:val="000000" w:themeColor="text1"/>
          <w:sz w:val="24"/>
          <w:szCs w:val="24"/>
        </w:rPr>
        <w:t>(1), 246-256.</w:t>
      </w:r>
    </w:p>
    <w:p w14:paraId="689F1B47" w14:textId="77777777" w:rsidR="0058782F" w:rsidRPr="00CA6E66" w:rsidRDefault="0058782F" w:rsidP="00D33BA5">
      <w:pPr>
        <w:spacing w:after="0" w:line="480" w:lineRule="auto"/>
        <w:ind w:left="993" w:hanging="993"/>
        <w:jc w:val="both"/>
        <w:rPr>
          <w:rFonts w:ascii="Times New Roman" w:hAnsi="Times New Roman" w:cs="Times New Roman"/>
          <w:color w:val="000000" w:themeColor="text1"/>
          <w:sz w:val="24"/>
          <w:szCs w:val="24"/>
        </w:rPr>
      </w:pPr>
      <w:bookmarkStart w:id="309" w:name="_Hlk182031521"/>
      <w:r w:rsidRPr="00CA6E66">
        <w:rPr>
          <w:rFonts w:ascii="Times New Roman" w:hAnsi="Times New Roman" w:cs="Times New Roman"/>
          <w:color w:val="000000" w:themeColor="text1"/>
          <w:sz w:val="24"/>
          <w:szCs w:val="24"/>
        </w:rPr>
        <w:t>Ghorbanzadeh (2021)</w:t>
      </w:r>
      <w:bookmarkEnd w:id="309"/>
      <w:r w:rsidRPr="00CA6E66">
        <w:rPr>
          <w:rFonts w:ascii="Times New Roman" w:hAnsi="Times New Roman" w:cs="Times New Roman"/>
          <w:color w:val="000000" w:themeColor="text1"/>
          <w:sz w:val="24"/>
          <w:szCs w:val="24"/>
        </w:rPr>
        <w:t xml:space="preserve">. From satisfaction to loyalty: the role of emotional structures in the process of transition from satisfaction to loyalty. </w:t>
      </w:r>
      <w:r w:rsidRPr="00CA6E66">
        <w:rPr>
          <w:rFonts w:ascii="Times New Roman" w:hAnsi="Times New Roman" w:cs="Times New Roman"/>
          <w:i/>
          <w:iCs/>
          <w:color w:val="000000" w:themeColor="text1"/>
          <w:sz w:val="24"/>
          <w:szCs w:val="24"/>
        </w:rPr>
        <w:t>Asia-Pacific Journal of Business Administration</w:t>
      </w:r>
      <w:r w:rsidRPr="00CA6E66">
        <w:rPr>
          <w:rFonts w:ascii="Times New Roman" w:hAnsi="Times New Roman" w:cs="Times New Roman"/>
          <w:color w:val="000000" w:themeColor="text1"/>
          <w:sz w:val="24"/>
          <w:szCs w:val="24"/>
        </w:rPr>
        <w:t xml:space="preserve">, </w:t>
      </w:r>
      <w:r w:rsidRPr="00CA6E66">
        <w:rPr>
          <w:rFonts w:ascii="Times New Roman" w:hAnsi="Times New Roman" w:cs="Times New Roman"/>
          <w:i/>
          <w:iCs/>
          <w:color w:val="000000" w:themeColor="text1"/>
          <w:sz w:val="24"/>
          <w:szCs w:val="24"/>
        </w:rPr>
        <w:t>13</w:t>
      </w:r>
      <w:r w:rsidRPr="00CA6E66">
        <w:rPr>
          <w:rFonts w:ascii="Times New Roman" w:hAnsi="Times New Roman" w:cs="Times New Roman"/>
          <w:color w:val="000000" w:themeColor="text1"/>
          <w:sz w:val="24"/>
          <w:szCs w:val="24"/>
        </w:rPr>
        <w:t>(3), 335-356.</w:t>
      </w:r>
    </w:p>
    <w:p w14:paraId="3AE666DC" w14:textId="77777777" w:rsidR="00CE41FE" w:rsidRPr="00CA6E66" w:rsidRDefault="00CE41FE" w:rsidP="00D33BA5">
      <w:pPr>
        <w:spacing w:after="0" w:line="480" w:lineRule="auto"/>
        <w:ind w:left="993" w:hanging="993"/>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xml:space="preserve">Gobena (2019). The impact of service quality on customer satisfaction: A case study on Nekemte municipality, Oromia Region, Ethiopia. </w:t>
      </w:r>
      <w:r w:rsidRPr="00CA6E66">
        <w:rPr>
          <w:rFonts w:ascii="Times New Roman" w:hAnsi="Times New Roman" w:cs="Times New Roman"/>
          <w:i/>
          <w:iCs/>
          <w:color w:val="000000" w:themeColor="text1"/>
          <w:sz w:val="24"/>
          <w:szCs w:val="24"/>
        </w:rPr>
        <w:t>Annals of Social Sciences &amp; Management Studies</w:t>
      </w:r>
      <w:r w:rsidRPr="00CA6E66">
        <w:rPr>
          <w:rFonts w:ascii="Times New Roman" w:hAnsi="Times New Roman" w:cs="Times New Roman"/>
          <w:color w:val="000000" w:themeColor="text1"/>
          <w:sz w:val="24"/>
          <w:szCs w:val="24"/>
        </w:rPr>
        <w:t xml:space="preserve">, </w:t>
      </w:r>
      <w:r w:rsidRPr="00CA6E66">
        <w:rPr>
          <w:rFonts w:ascii="Times New Roman" w:hAnsi="Times New Roman" w:cs="Times New Roman"/>
          <w:i/>
          <w:iCs/>
          <w:color w:val="000000" w:themeColor="text1"/>
          <w:sz w:val="24"/>
          <w:szCs w:val="24"/>
        </w:rPr>
        <w:t>4</w:t>
      </w:r>
      <w:r w:rsidRPr="00CA6E66">
        <w:rPr>
          <w:rFonts w:ascii="Times New Roman" w:hAnsi="Times New Roman" w:cs="Times New Roman"/>
          <w:color w:val="000000" w:themeColor="text1"/>
          <w:sz w:val="24"/>
          <w:szCs w:val="24"/>
        </w:rPr>
        <w:t>(1), 14-25.</w:t>
      </w:r>
    </w:p>
    <w:p w14:paraId="3404C743" w14:textId="77777777" w:rsidR="00CE41FE" w:rsidRPr="00CA6E66" w:rsidRDefault="00A64C4C" w:rsidP="00D33BA5">
      <w:pPr>
        <w:spacing w:after="0" w:line="480" w:lineRule="auto"/>
        <w:ind w:left="993" w:hanging="993"/>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xml:space="preserve">Hasyim &amp; Ali (2022). Reuse intention models through customer satisfaction during the COVID-19 pandemic: Cashback promotion and e-service quality case study: OVO electronic money in Jakarta. </w:t>
      </w:r>
      <w:r w:rsidRPr="00CA6E66">
        <w:rPr>
          <w:rFonts w:ascii="Times New Roman" w:hAnsi="Times New Roman" w:cs="Times New Roman"/>
          <w:i/>
          <w:iCs/>
          <w:color w:val="000000" w:themeColor="text1"/>
          <w:sz w:val="24"/>
          <w:szCs w:val="24"/>
        </w:rPr>
        <w:t>Dinasti International Journal of Digital Business Management</w:t>
      </w:r>
      <w:r w:rsidRPr="00CA6E66">
        <w:rPr>
          <w:rFonts w:ascii="Times New Roman" w:hAnsi="Times New Roman" w:cs="Times New Roman"/>
          <w:color w:val="000000" w:themeColor="text1"/>
          <w:sz w:val="24"/>
          <w:szCs w:val="24"/>
        </w:rPr>
        <w:t xml:space="preserve">, </w:t>
      </w:r>
      <w:r w:rsidRPr="00CA6E66">
        <w:rPr>
          <w:rFonts w:ascii="Times New Roman" w:hAnsi="Times New Roman" w:cs="Times New Roman"/>
          <w:iCs/>
          <w:color w:val="000000" w:themeColor="text1"/>
          <w:sz w:val="24"/>
          <w:szCs w:val="24"/>
        </w:rPr>
        <w:t>3</w:t>
      </w:r>
      <w:r w:rsidRPr="00CA6E66">
        <w:rPr>
          <w:rFonts w:ascii="Times New Roman" w:hAnsi="Times New Roman" w:cs="Times New Roman"/>
          <w:color w:val="000000" w:themeColor="text1"/>
          <w:sz w:val="24"/>
          <w:szCs w:val="24"/>
        </w:rPr>
        <w:t>(3), 440-450.</w:t>
      </w:r>
    </w:p>
    <w:p w14:paraId="365D17CD" w14:textId="77777777" w:rsidR="00CE41FE" w:rsidRPr="00CA6E66" w:rsidRDefault="00CE41FE" w:rsidP="00D33BA5">
      <w:pPr>
        <w:spacing w:after="0" w:line="480" w:lineRule="auto"/>
        <w:ind w:left="993" w:hanging="993"/>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xml:space="preserve">Heinonen &amp; Lipkin (2023). Ordinary customer experience: Conceptualization, characterization, and implications. </w:t>
      </w:r>
      <w:r w:rsidRPr="00CA6E66">
        <w:rPr>
          <w:rFonts w:ascii="Times New Roman" w:hAnsi="Times New Roman" w:cs="Times New Roman"/>
          <w:i/>
          <w:iCs/>
          <w:color w:val="000000" w:themeColor="text1"/>
          <w:sz w:val="24"/>
          <w:szCs w:val="24"/>
        </w:rPr>
        <w:t>Psychology &amp; Marketing</w:t>
      </w:r>
      <w:r w:rsidRPr="00CA6E66">
        <w:rPr>
          <w:rFonts w:ascii="Times New Roman" w:hAnsi="Times New Roman" w:cs="Times New Roman"/>
          <w:color w:val="000000" w:themeColor="text1"/>
          <w:sz w:val="24"/>
          <w:szCs w:val="24"/>
        </w:rPr>
        <w:t xml:space="preserve">, </w:t>
      </w:r>
      <w:r w:rsidRPr="00CA6E66">
        <w:rPr>
          <w:rFonts w:ascii="Times New Roman" w:hAnsi="Times New Roman" w:cs="Times New Roman"/>
          <w:i/>
          <w:iCs/>
          <w:color w:val="000000" w:themeColor="text1"/>
          <w:sz w:val="24"/>
          <w:szCs w:val="24"/>
        </w:rPr>
        <w:t>40</w:t>
      </w:r>
      <w:r w:rsidRPr="00CA6E66">
        <w:rPr>
          <w:rFonts w:ascii="Times New Roman" w:hAnsi="Times New Roman" w:cs="Times New Roman"/>
          <w:color w:val="000000" w:themeColor="text1"/>
          <w:sz w:val="24"/>
          <w:szCs w:val="24"/>
        </w:rPr>
        <w:t>(9), 1720-1736.</w:t>
      </w:r>
    </w:p>
    <w:p w14:paraId="2C66F1BC" w14:textId="77777777" w:rsidR="005D5E71" w:rsidRPr="00CA6E66" w:rsidRDefault="005D5E71" w:rsidP="00D33BA5">
      <w:pPr>
        <w:spacing w:after="0" w:line="480" w:lineRule="auto"/>
        <w:ind w:left="993" w:hanging="993"/>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xml:space="preserve">Hennig-Thurau et al. (2002). Understanding relationship marketing outcomes: An integration of relational benefits and relationship quality. </w:t>
      </w:r>
      <w:r w:rsidRPr="00CA6E66">
        <w:rPr>
          <w:rFonts w:ascii="Times New Roman" w:hAnsi="Times New Roman" w:cs="Times New Roman"/>
          <w:i/>
          <w:iCs/>
          <w:color w:val="000000" w:themeColor="text1"/>
          <w:sz w:val="24"/>
          <w:szCs w:val="24"/>
        </w:rPr>
        <w:t xml:space="preserve">Journal of </w:t>
      </w:r>
      <w:r w:rsidR="003D4E70" w:rsidRPr="00CA6E66">
        <w:rPr>
          <w:rFonts w:ascii="Times New Roman" w:hAnsi="Times New Roman" w:cs="Times New Roman"/>
          <w:i/>
          <w:iCs/>
          <w:color w:val="000000" w:themeColor="text1"/>
          <w:sz w:val="24"/>
          <w:szCs w:val="24"/>
        </w:rPr>
        <w:t>Service Research</w:t>
      </w:r>
      <w:r w:rsidRPr="00CA6E66">
        <w:rPr>
          <w:rFonts w:ascii="Times New Roman" w:hAnsi="Times New Roman" w:cs="Times New Roman"/>
          <w:color w:val="000000" w:themeColor="text1"/>
          <w:sz w:val="24"/>
          <w:szCs w:val="24"/>
        </w:rPr>
        <w:t xml:space="preserve">, </w:t>
      </w:r>
      <w:r w:rsidRPr="00CA6E66">
        <w:rPr>
          <w:rFonts w:ascii="Times New Roman" w:hAnsi="Times New Roman" w:cs="Times New Roman"/>
          <w:i/>
          <w:iCs/>
          <w:color w:val="000000" w:themeColor="text1"/>
          <w:sz w:val="24"/>
          <w:szCs w:val="24"/>
        </w:rPr>
        <w:t>4</w:t>
      </w:r>
      <w:r w:rsidRPr="00CA6E66">
        <w:rPr>
          <w:rFonts w:ascii="Times New Roman" w:hAnsi="Times New Roman" w:cs="Times New Roman"/>
          <w:color w:val="000000" w:themeColor="text1"/>
          <w:sz w:val="24"/>
          <w:szCs w:val="24"/>
        </w:rPr>
        <w:t>(3), 230-247.</w:t>
      </w:r>
    </w:p>
    <w:p w14:paraId="0454801C" w14:textId="5411885F" w:rsidR="002D30A7" w:rsidRPr="00CA6E66" w:rsidRDefault="002D30A7" w:rsidP="00D33BA5">
      <w:pPr>
        <w:spacing w:after="0" w:line="480" w:lineRule="auto"/>
        <w:ind w:left="993" w:hanging="993"/>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lastRenderedPageBreak/>
        <w:t xml:space="preserve">Homburg et al. (2007). Responsiveness to customers and competitors: the role of affective and cognitive organizational systems. </w:t>
      </w:r>
      <w:r w:rsidRPr="00CA6E66">
        <w:rPr>
          <w:rFonts w:ascii="Times New Roman" w:hAnsi="Times New Roman" w:cs="Times New Roman"/>
          <w:i/>
          <w:iCs/>
          <w:color w:val="000000" w:themeColor="text1"/>
          <w:sz w:val="24"/>
          <w:szCs w:val="24"/>
        </w:rPr>
        <w:t>Journal of Marketing</w:t>
      </w:r>
      <w:r w:rsidRPr="00CA6E66">
        <w:rPr>
          <w:rFonts w:ascii="Times New Roman" w:hAnsi="Times New Roman" w:cs="Times New Roman"/>
          <w:color w:val="000000" w:themeColor="text1"/>
          <w:sz w:val="24"/>
          <w:szCs w:val="24"/>
        </w:rPr>
        <w:t xml:space="preserve">, </w:t>
      </w:r>
      <w:r w:rsidRPr="00CA6E66">
        <w:rPr>
          <w:rFonts w:ascii="Times New Roman" w:hAnsi="Times New Roman" w:cs="Times New Roman"/>
          <w:i/>
          <w:iCs/>
          <w:color w:val="000000" w:themeColor="text1"/>
          <w:sz w:val="24"/>
          <w:szCs w:val="24"/>
        </w:rPr>
        <w:t>71</w:t>
      </w:r>
      <w:r w:rsidRPr="00CA6E66">
        <w:rPr>
          <w:rFonts w:ascii="Times New Roman" w:hAnsi="Times New Roman" w:cs="Times New Roman"/>
          <w:color w:val="000000" w:themeColor="text1"/>
          <w:sz w:val="24"/>
          <w:szCs w:val="24"/>
        </w:rPr>
        <w:t>(3), 18-38.</w:t>
      </w:r>
    </w:p>
    <w:p w14:paraId="6358A043" w14:textId="77777777" w:rsidR="009B44F4" w:rsidRPr="00CA6E66" w:rsidRDefault="009B44F4" w:rsidP="00D33BA5">
      <w:pPr>
        <w:spacing w:after="0" w:line="480" w:lineRule="auto"/>
        <w:ind w:left="993" w:hanging="993"/>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shd w:val="clear" w:color="auto" w:fill="FFFFFF"/>
        </w:rPr>
        <w:t>Jain, T. K., &amp; Jain, N. (2020). Service quality in the energy sector and its impact on sustainability. In </w:t>
      </w:r>
      <w:r w:rsidRPr="00CA6E66">
        <w:rPr>
          <w:rFonts w:ascii="Times New Roman" w:hAnsi="Times New Roman" w:cs="Times New Roman"/>
          <w:i/>
          <w:iCs/>
          <w:color w:val="000000" w:themeColor="text1"/>
          <w:sz w:val="24"/>
          <w:szCs w:val="24"/>
          <w:shd w:val="clear" w:color="auto" w:fill="FFFFFF"/>
        </w:rPr>
        <w:t>Affordable and Clean Energy</w:t>
      </w:r>
      <w:r w:rsidRPr="00CA6E66">
        <w:rPr>
          <w:rFonts w:ascii="Times New Roman" w:hAnsi="Times New Roman" w:cs="Times New Roman"/>
          <w:color w:val="000000" w:themeColor="text1"/>
          <w:sz w:val="24"/>
          <w:szCs w:val="24"/>
          <w:shd w:val="clear" w:color="auto" w:fill="FFFFFF"/>
        </w:rPr>
        <w:t> (pp. 1-9). Cham: Springer International Publishing.</w:t>
      </w:r>
    </w:p>
    <w:p w14:paraId="38C3583C" w14:textId="77777777" w:rsidR="00480EC8" w:rsidRPr="00CA6E66" w:rsidRDefault="00480EC8" w:rsidP="00D33BA5">
      <w:pPr>
        <w:spacing w:after="0" w:line="480" w:lineRule="auto"/>
        <w:ind w:left="993" w:hanging="993"/>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xml:space="preserve">Johnston (1997). Identifying the critical determinants of service quality in retail banking: importance and effect. </w:t>
      </w:r>
      <w:r w:rsidRPr="00CA6E66">
        <w:rPr>
          <w:rFonts w:ascii="Times New Roman" w:hAnsi="Times New Roman" w:cs="Times New Roman"/>
          <w:i/>
          <w:iCs/>
          <w:color w:val="000000" w:themeColor="text1"/>
          <w:sz w:val="24"/>
          <w:szCs w:val="24"/>
        </w:rPr>
        <w:t>International Journal of bank marketing</w:t>
      </w:r>
      <w:r w:rsidRPr="00CA6E66">
        <w:rPr>
          <w:rFonts w:ascii="Times New Roman" w:hAnsi="Times New Roman" w:cs="Times New Roman"/>
          <w:color w:val="000000" w:themeColor="text1"/>
          <w:sz w:val="24"/>
          <w:szCs w:val="24"/>
        </w:rPr>
        <w:t xml:space="preserve">, </w:t>
      </w:r>
      <w:r w:rsidRPr="00CA6E66">
        <w:rPr>
          <w:rFonts w:ascii="Times New Roman" w:hAnsi="Times New Roman" w:cs="Times New Roman"/>
          <w:i/>
          <w:iCs/>
          <w:color w:val="000000" w:themeColor="text1"/>
          <w:sz w:val="24"/>
          <w:szCs w:val="24"/>
        </w:rPr>
        <w:t>15</w:t>
      </w:r>
      <w:r w:rsidRPr="00CA6E66">
        <w:rPr>
          <w:rFonts w:ascii="Times New Roman" w:hAnsi="Times New Roman" w:cs="Times New Roman"/>
          <w:color w:val="000000" w:themeColor="text1"/>
          <w:sz w:val="24"/>
          <w:szCs w:val="24"/>
        </w:rPr>
        <w:t>(4), 111-116.</w:t>
      </w:r>
    </w:p>
    <w:p w14:paraId="391CDA20" w14:textId="77777777" w:rsidR="00420FCF" w:rsidRPr="00CA6E66" w:rsidRDefault="00420FCF" w:rsidP="00D33BA5">
      <w:pPr>
        <w:spacing w:after="0" w:line="480" w:lineRule="auto"/>
        <w:ind w:left="993" w:hanging="993"/>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xml:space="preserve">Johnson &amp; Grayson (2005). Cognitive and affective trust in service relationships. </w:t>
      </w:r>
      <w:r w:rsidRPr="00CA6E66">
        <w:rPr>
          <w:rFonts w:ascii="Times New Roman" w:hAnsi="Times New Roman" w:cs="Times New Roman"/>
          <w:i/>
          <w:iCs/>
          <w:color w:val="000000" w:themeColor="text1"/>
          <w:sz w:val="24"/>
          <w:szCs w:val="24"/>
        </w:rPr>
        <w:t xml:space="preserve">Journal of Business </w:t>
      </w:r>
      <w:r w:rsidR="003D4E70" w:rsidRPr="00CA6E66">
        <w:rPr>
          <w:rFonts w:ascii="Times New Roman" w:hAnsi="Times New Roman" w:cs="Times New Roman"/>
          <w:i/>
          <w:iCs/>
          <w:color w:val="000000" w:themeColor="text1"/>
          <w:sz w:val="24"/>
          <w:szCs w:val="24"/>
        </w:rPr>
        <w:t>Research</w:t>
      </w:r>
      <w:r w:rsidRPr="00CA6E66">
        <w:rPr>
          <w:rFonts w:ascii="Times New Roman" w:hAnsi="Times New Roman" w:cs="Times New Roman"/>
          <w:color w:val="000000" w:themeColor="text1"/>
          <w:sz w:val="24"/>
          <w:szCs w:val="24"/>
        </w:rPr>
        <w:t xml:space="preserve">, </w:t>
      </w:r>
      <w:r w:rsidRPr="00CA6E66">
        <w:rPr>
          <w:rFonts w:ascii="Times New Roman" w:hAnsi="Times New Roman" w:cs="Times New Roman"/>
          <w:i/>
          <w:iCs/>
          <w:color w:val="000000" w:themeColor="text1"/>
          <w:sz w:val="24"/>
          <w:szCs w:val="24"/>
        </w:rPr>
        <w:t>58</w:t>
      </w:r>
      <w:r w:rsidRPr="00CA6E66">
        <w:rPr>
          <w:rFonts w:ascii="Times New Roman" w:hAnsi="Times New Roman" w:cs="Times New Roman"/>
          <w:color w:val="000000" w:themeColor="text1"/>
          <w:sz w:val="24"/>
          <w:szCs w:val="24"/>
        </w:rPr>
        <w:t>(4), 500-507.</w:t>
      </w:r>
    </w:p>
    <w:p w14:paraId="22E8DFC8" w14:textId="77777777" w:rsidR="00CE41FE" w:rsidRPr="00CA6E66" w:rsidRDefault="00CE41FE" w:rsidP="00D33BA5">
      <w:pPr>
        <w:spacing w:after="0" w:line="480" w:lineRule="auto"/>
        <w:ind w:left="993" w:hanging="993"/>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xml:space="preserve">Kobero &amp; Swallehe (2022). The effects of service quality on customer satisfaction in higher learning institutions in Tanzania. </w:t>
      </w:r>
      <w:r w:rsidRPr="00CA6E66">
        <w:rPr>
          <w:rFonts w:ascii="Times New Roman" w:hAnsi="Times New Roman" w:cs="Times New Roman"/>
          <w:i/>
          <w:iCs/>
          <w:color w:val="000000" w:themeColor="text1"/>
          <w:sz w:val="24"/>
          <w:szCs w:val="24"/>
        </w:rPr>
        <w:t>Open Journal of Business and Management</w:t>
      </w:r>
      <w:r w:rsidRPr="00CA6E66">
        <w:rPr>
          <w:rFonts w:ascii="Times New Roman" w:hAnsi="Times New Roman" w:cs="Times New Roman"/>
          <w:color w:val="000000" w:themeColor="text1"/>
          <w:sz w:val="24"/>
          <w:szCs w:val="24"/>
        </w:rPr>
        <w:t xml:space="preserve">, </w:t>
      </w:r>
      <w:r w:rsidRPr="00CA6E66">
        <w:rPr>
          <w:rFonts w:ascii="Times New Roman" w:hAnsi="Times New Roman" w:cs="Times New Roman"/>
          <w:i/>
          <w:iCs/>
          <w:color w:val="000000" w:themeColor="text1"/>
          <w:sz w:val="24"/>
          <w:szCs w:val="24"/>
        </w:rPr>
        <w:t>10</w:t>
      </w:r>
      <w:r w:rsidRPr="00CA6E66">
        <w:rPr>
          <w:rFonts w:ascii="Times New Roman" w:hAnsi="Times New Roman" w:cs="Times New Roman"/>
          <w:color w:val="000000" w:themeColor="text1"/>
          <w:sz w:val="24"/>
          <w:szCs w:val="24"/>
        </w:rPr>
        <w:t>(3), 1373-1391.</w:t>
      </w:r>
    </w:p>
    <w:p w14:paraId="5ADDD38C" w14:textId="77777777" w:rsidR="002B592C" w:rsidRPr="00CA6E66" w:rsidRDefault="00CE41FE" w:rsidP="00D33BA5">
      <w:pPr>
        <w:spacing w:after="0" w:line="480" w:lineRule="auto"/>
        <w:ind w:left="993" w:hanging="993"/>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xml:space="preserve">Kotler &amp; Keller (2006). Marketing management 12e. </w:t>
      </w:r>
      <w:r w:rsidRPr="00CA6E66">
        <w:rPr>
          <w:rFonts w:ascii="Times New Roman" w:hAnsi="Times New Roman" w:cs="Times New Roman"/>
          <w:i/>
          <w:iCs/>
          <w:color w:val="000000" w:themeColor="text1"/>
          <w:sz w:val="24"/>
          <w:szCs w:val="24"/>
        </w:rPr>
        <w:t>New Jersey</w:t>
      </w:r>
      <w:r w:rsidRPr="00CA6E66">
        <w:rPr>
          <w:rFonts w:ascii="Times New Roman" w:hAnsi="Times New Roman" w:cs="Times New Roman"/>
          <w:color w:val="000000" w:themeColor="text1"/>
          <w:sz w:val="24"/>
          <w:szCs w:val="24"/>
        </w:rPr>
        <w:t xml:space="preserve">, </w:t>
      </w:r>
      <w:r w:rsidRPr="00CA6E66">
        <w:rPr>
          <w:rFonts w:ascii="Times New Roman" w:hAnsi="Times New Roman" w:cs="Times New Roman"/>
          <w:i/>
          <w:iCs/>
          <w:color w:val="000000" w:themeColor="text1"/>
          <w:sz w:val="24"/>
          <w:szCs w:val="24"/>
        </w:rPr>
        <w:t>143</w:t>
      </w:r>
      <w:r w:rsidRPr="00CA6E66">
        <w:rPr>
          <w:rFonts w:ascii="Times New Roman" w:hAnsi="Times New Roman" w:cs="Times New Roman"/>
          <w:color w:val="000000" w:themeColor="text1"/>
          <w:sz w:val="24"/>
          <w:szCs w:val="24"/>
        </w:rPr>
        <w:t>.</w:t>
      </w:r>
    </w:p>
    <w:p w14:paraId="0B097E2D" w14:textId="77777777" w:rsidR="00D569F4" w:rsidRPr="00CA6E66" w:rsidRDefault="00A64C4C" w:rsidP="00D33BA5">
      <w:pPr>
        <w:spacing w:after="0" w:line="480" w:lineRule="auto"/>
        <w:ind w:left="993" w:hanging="993"/>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xml:space="preserve">Le et al. (2022). Factors affecting training quality and student satisfaction: An empirical study in Vietnam. </w:t>
      </w:r>
      <w:r w:rsidRPr="00CA6E66">
        <w:rPr>
          <w:rFonts w:ascii="Times New Roman" w:hAnsi="Times New Roman" w:cs="Times New Roman"/>
          <w:i/>
          <w:iCs/>
          <w:color w:val="000000" w:themeColor="text1"/>
          <w:sz w:val="24"/>
          <w:szCs w:val="24"/>
        </w:rPr>
        <w:t>The Journal of Asian Finance, Economics and Business</w:t>
      </w:r>
      <w:r w:rsidRPr="00CA6E66">
        <w:rPr>
          <w:rFonts w:ascii="Times New Roman" w:hAnsi="Times New Roman" w:cs="Times New Roman"/>
          <w:color w:val="000000" w:themeColor="text1"/>
          <w:sz w:val="24"/>
          <w:szCs w:val="24"/>
        </w:rPr>
        <w:t xml:space="preserve">, </w:t>
      </w:r>
      <w:r w:rsidRPr="00CA6E66">
        <w:rPr>
          <w:rFonts w:ascii="Times New Roman" w:hAnsi="Times New Roman" w:cs="Times New Roman"/>
          <w:iCs/>
          <w:color w:val="000000" w:themeColor="text1"/>
          <w:sz w:val="24"/>
          <w:szCs w:val="24"/>
        </w:rPr>
        <w:t>9</w:t>
      </w:r>
      <w:r w:rsidRPr="00CA6E66">
        <w:rPr>
          <w:rFonts w:ascii="Times New Roman" w:hAnsi="Times New Roman" w:cs="Times New Roman"/>
          <w:color w:val="000000" w:themeColor="text1"/>
          <w:sz w:val="24"/>
          <w:szCs w:val="24"/>
        </w:rPr>
        <w:t>(4), 391-398.</w:t>
      </w:r>
    </w:p>
    <w:p w14:paraId="063A2F6F" w14:textId="77777777" w:rsidR="003E3ED6" w:rsidRPr="00CA6E66" w:rsidRDefault="003E3ED6" w:rsidP="00D33BA5">
      <w:pPr>
        <w:spacing w:after="0" w:line="480" w:lineRule="auto"/>
        <w:ind w:left="993" w:hanging="993"/>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xml:space="preserve">Lehnert &amp; Kuehnl (2024). Empathy at the heart of customer experience: A holistic framework for understanding and enhancing consumer empathy through the lens of customer experience. </w:t>
      </w:r>
      <w:r w:rsidRPr="00CA6E66">
        <w:rPr>
          <w:rFonts w:ascii="Times New Roman" w:hAnsi="Times New Roman" w:cs="Times New Roman"/>
          <w:i/>
          <w:iCs/>
          <w:color w:val="000000" w:themeColor="text1"/>
          <w:sz w:val="24"/>
          <w:szCs w:val="24"/>
        </w:rPr>
        <w:t>Psychology &amp; Marketing</w:t>
      </w:r>
      <w:r w:rsidRPr="00CA6E66">
        <w:rPr>
          <w:rFonts w:ascii="Times New Roman" w:hAnsi="Times New Roman" w:cs="Times New Roman"/>
          <w:color w:val="000000" w:themeColor="text1"/>
          <w:sz w:val="24"/>
          <w:szCs w:val="24"/>
        </w:rPr>
        <w:t>.</w:t>
      </w:r>
    </w:p>
    <w:p w14:paraId="2C137FCB" w14:textId="77777777" w:rsidR="00150105" w:rsidRPr="00CA6E66" w:rsidRDefault="00DB2273" w:rsidP="00D33BA5">
      <w:pPr>
        <w:spacing w:after="0" w:line="480" w:lineRule="auto"/>
        <w:ind w:left="993" w:hanging="993"/>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xml:space="preserve">Li et al. (2020). Comprehending customer satisfaction with hotels: Data analysis of consumer-generated reviews. </w:t>
      </w:r>
      <w:r w:rsidRPr="00CA6E66">
        <w:rPr>
          <w:rFonts w:ascii="Times New Roman" w:hAnsi="Times New Roman" w:cs="Times New Roman"/>
          <w:i/>
          <w:iCs/>
          <w:color w:val="000000" w:themeColor="text1"/>
          <w:sz w:val="24"/>
          <w:szCs w:val="24"/>
        </w:rPr>
        <w:t>International Journal of Contemporary Hospitality Management</w:t>
      </w:r>
      <w:r w:rsidRPr="00CA6E66">
        <w:rPr>
          <w:rFonts w:ascii="Times New Roman" w:hAnsi="Times New Roman" w:cs="Times New Roman"/>
          <w:color w:val="000000" w:themeColor="text1"/>
          <w:sz w:val="24"/>
          <w:szCs w:val="24"/>
        </w:rPr>
        <w:t xml:space="preserve">, </w:t>
      </w:r>
      <w:r w:rsidRPr="00CA6E66">
        <w:rPr>
          <w:rFonts w:ascii="Times New Roman" w:hAnsi="Times New Roman" w:cs="Times New Roman"/>
          <w:i/>
          <w:iCs/>
          <w:color w:val="000000" w:themeColor="text1"/>
          <w:sz w:val="24"/>
          <w:szCs w:val="24"/>
        </w:rPr>
        <w:t>32</w:t>
      </w:r>
      <w:r w:rsidRPr="00CA6E66">
        <w:rPr>
          <w:rFonts w:ascii="Times New Roman" w:hAnsi="Times New Roman" w:cs="Times New Roman"/>
          <w:color w:val="000000" w:themeColor="text1"/>
          <w:sz w:val="24"/>
          <w:szCs w:val="24"/>
        </w:rPr>
        <w:t>(5), 1713-1735.</w:t>
      </w:r>
      <w:bookmarkStart w:id="310" w:name="_Hlk202624265"/>
    </w:p>
    <w:p w14:paraId="5D5581BB" w14:textId="0FE700B9" w:rsidR="00150105" w:rsidRPr="00CA6E66" w:rsidRDefault="00150105" w:rsidP="00D33BA5">
      <w:pPr>
        <w:spacing w:after="0" w:line="480" w:lineRule="auto"/>
        <w:ind w:left="993" w:hanging="993"/>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shd w:val="clear" w:color="auto" w:fill="FFFFFF"/>
        </w:rPr>
        <w:lastRenderedPageBreak/>
        <w:t>Lund, B. (2023). The questionnaire method in systems research: An overview of sample sizes, response rates and statistical approaches utilized in studies. </w:t>
      </w:r>
      <w:r w:rsidRPr="00CA6E66">
        <w:rPr>
          <w:rFonts w:ascii="Times New Roman" w:hAnsi="Times New Roman" w:cs="Times New Roman"/>
          <w:i/>
          <w:iCs/>
          <w:color w:val="000000" w:themeColor="text1"/>
          <w:sz w:val="24"/>
          <w:szCs w:val="24"/>
          <w:shd w:val="clear" w:color="auto" w:fill="FFFFFF"/>
        </w:rPr>
        <w:t>VINE Journal of Information and Knowledge Management Systems</w:t>
      </w:r>
      <w:r w:rsidRPr="00CA6E66">
        <w:rPr>
          <w:rFonts w:ascii="Times New Roman" w:hAnsi="Times New Roman" w:cs="Times New Roman"/>
          <w:color w:val="000000" w:themeColor="text1"/>
          <w:sz w:val="24"/>
          <w:szCs w:val="24"/>
          <w:shd w:val="clear" w:color="auto" w:fill="FFFFFF"/>
        </w:rPr>
        <w:t>, </w:t>
      </w:r>
      <w:r w:rsidRPr="00CA6E66">
        <w:rPr>
          <w:rFonts w:ascii="Times New Roman" w:hAnsi="Times New Roman" w:cs="Times New Roman"/>
          <w:i/>
          <w:iCs/>
          <w:color w:val="000000" w:themeColor="text1"/>
          <w:sz w:val="24"/>
          <w:szCs w:val="24"/>
          <w:shd w:val="clear" w:color="auto" w:fill="FFFFFF"/>
        </w:rPr>
        <w:t>53</w:t>
      </w:r>
      <w:r w:rsidRPr="00CA6E66">
        <w:rPr>
          <w:rFonts w:ascii="Times New Roman" w:hAnsi="Times New Roman" w:cs="Times New Roman"/>
          <w:color w:val="000000" w:themeColor="text1"/>
          <w:sz w:val="24"/>
          <w:szCs w:val="24"/>
          <w:shd w:val="clear" w:color="auto" w:fill="FFFFFF"/>
        </w:rPr>
        <w:t>(1), 1-10.</w:t>
      </w:r>
    </w:p>
    <w:bookmarkEnd w:id="310"/>
    <w:p w14:paraId="3B5FD4CA" w14:textId="77777777" w:rsidR="000127C3" w:rsidRPr="00CA6E66" w:rsidRDefault="000127C3" w:rsidP="00D33BA5">
      <w:pPr>
        <w:spacing w:after="0" w:line="480" w:lineRule="auto"/>
        <w:ind w:left="993" w:hanging="993"/>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xml:space="preserve">Manyanga et al. (2022). The effect of customer experience, customer satisfaction and word of mouth intention on customer loyalty: The moderating role of consumer demographics. </w:t>
      </w:r>
      <w:r w:rsidRPr="00CA6E66">
        <w:rPr>
          <w:rFonts w:ascii="Times New Roman" w:hAnsi="Times New Roman" w:cs="Times New Roman"/>
          <w:i/>
          <w:iCs/>
          <w:color w:val="000000" w:themeColor="text1"/>
          <w:sz w:val="24"/>
          <w:szCs w:val="24"/>
        </w:rPr>
        <w:t>Cogent Business &amp; Management</w:t>
      </w:r>
      <w:r w:rsidRPr="00CA6E66">
        <w:rPr>
          <w:rFonts w:ascii="Times New Roman" w:hAnsi="Times New Roman" w:cs="Times New Roman"/>
          <w:color w:val="000000" w:themeColor="text1"/>
          <w:sz w:val="24"/>
          <w:szCs w:val="24"/>
        </w:rPr>
        <w:t xml:space="preserve">, </w:t>
      </w:r>
      <w:r w:rsidRPr="00CA6E66">
        <w:rPr>
          <w:rFonts w:ascii="Times New Roman" w:hAnsi="Times New Roman" w:cs="Times New Roman"/>
          <w:i/>
          <w:iCs/>
          <w:color w:val="000000" w:themeColor="text1"/>
          <w:sz w:val="24"/>
          <w:szCs w:val="24"/>
        </w:rPr>
        <w:t>9</w:t>
      </w:r>
      <w:r w:rsidRPr="00CA6E66">
        <w:rPr>
          <w:rFonts w:ascii="Times New Roman" w:hAnsi="Times New Roman" w:cs="Times New Roman"/>
          <w:color w:val="000000" w:themeColor="text1"/>
          <w:sz w:val="24"/>
          <w:szCs w:val="24"/>
        </w:rPr>
        <w:t>(1), 2082015.</w:t>
      </w:r>
    </w:p>
    <w:p w14:paraId="66731403" w14:textId="26EC2FA8" w:rsidR="002A4A27" w:rsidRPr="00CA6E66" w:rsidRDefault="002A4A27" w:rsidP="00D33BA5">
      <w:pPr>
        <w:spacing w:after="0" w:line="480" w:lineRule="auto"/>
        <w:ind w:left="993" w:hanging="993"/>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Milner &amp; Furnham (2017). Measuring customer feedback, response</w:t>
      </w:r>
      <w:r w:rsidR="00BD4EA8" w:rsidRPr="00CA6E66">
        <w:rPr>
          <w:rFonts w:ascii="Times New Roman" w:hAnsi="Times New Roman" w:cs="Times New Roman"/>
          <w:color w:val="000000" w:themeColor="text1"/>
          <w:sz w:val="24"/>
          <w:szCs w:val="24"/>
        </w:rPr>
        <w:t>,</w:t>
      </w:r>
      <w:r w:rsidRPr="00CA6E66">
        <w:rPr>
          <w:rFonts w:ascii="Times New Roman" w:hAnsi="Times New Roman" w:cs="Times New Roman"/>
          <w:color w:val="000000" w:themeColor="text1"/>
          <w:sz w:val="24"/>
          <w:szCs w:val="24"/>
        </w:rPr>
        <w:t xml:space="preserve"> and satisfaction. </w:t>
      </w:r>
      <w:r w:rsidRPr="00CA6E66">
        <w:rPr>
          <w:rFonts w:ascii="Times New Roman" w:hAnsi="Times New Roman" w:cs="Times New Roman"/>
          <w:i/>
          <w:iCs/>
          <w:color w:val="000000" w:themeColor="text1"/>
          <w:sz w:val="24"/>
          <w:szCs w:val="24"/>
        </w:rPr>
        <w:t>Psychology</w:t>
      </w:r>
      <w:r w:rsidRPr="00CA6E66">
        <w:rPr>
          <w:rFonts w:ascii="Times New Roman" w:hAnsi="Times New Roman" w:cs="Times New Roman"/>
          <w:color w:val="000000" w:themeColor="text1"/>
          <w:sz w:val="24"/>
          <w:szCs w:val="24"/>
        </w:rPr>
        <w:t xml:space="preserve">, </w:t>
      </w:r>
      <w:r w:rsidRPr="00CA6E66">
        <w:rPr>
          <w:rFonts w:ascii="Times New Roman" w:hAnsi="Times New Roman" w:cs="Times New Roman"/>
          <w:i/>
          <w:iCs/>
          <w:color w:val="000000" w:themeColor="text1"/>
          <w:sz w:val="24"/>
          <w:szCs w:val="24"/>
        </w:rPr>
        <w:t>8</w:t>
      </w:r>
      <w:r w:rsidRPr="00CA6E66">
        <w:rPr>
          <w:rFonts w:ascii="Times New Roman" w:hAnsi="Times New Roman" w:cs="Times New Roman"/>
          <w:color w:val="000000" w:themeColor="text1"/>
          <w:sz w:val="24"/>
          <w:szCs w:val="24"/>
        </w:rPr>
        <w:t>(3), 350-362.</w:t>
      </w:r>
    </w:p>
    <w:p w14:paraId="1DE9A2A8" w14:textId="77777777" w:rsidR="009B44F4" w:rsidRPr="00CA6E66" w:rsidRDefault="0018467D" w:rsidP="00D33BA5">
      <w:pPr>
        <w:spacing w:after="0" w:line="480" w:lineRule="auto"/>
        <w:ind w:left="993" w:hanging="993"/>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Mmutle &amp; Shonhe (2017). Customers' perception of service quality and its impact on reputation in the hospitality industry.</w:t>
      </w:r>
    </w:p>
    <w:p w14:paraId="42A294DF" w14:textId="09E3338C" w:rsidR="009B44F4" w:rsidRPr="00CA6E66" w:rsidRDefault="009B44F4" w:rsidP="00D33BA5">
      <w:pPr>
        <w:spacing w:after="0" w:line="480" w:lineRule="auto"/>
        <w:ind w:left="993" w:hanging="993"/>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shd w:val="clear" w:color="auto" w:fill="FFFFFF"/>
        </w:rPr>
        <w:t>Nguyen, N. X., Tran, K., &amp; Nguyen, T. A. (2021). Impact of service quality on in-patients’ satisfaction, perceived value, and customer loyalty: A mixed-methods study from a developing country. </w:t>
      </w:r>
      <w:r w:rsidRPr="00CA6E66">
        <w:rPr>
          <w:rFonts w:ascii="Times New Roman" w:hAnsi="Times New Roman" w:cs="Times New Roman"/>
          <w:i/>
          <w:iCs/>
          <w:color w:val="000000" w:themeColor="text1"/>
          <w:sz w:val="24"/>
          <w:szCs w:val="24"/>
          <w:shd w:val="clear" w:color="auto" w:fill="FFFFFF"/>
        </w:rPr>
        <w:t>Patient preference and adherence</w:t>
      </w:r>
      <w:r w:rsidRPr="00CA6E66">
        <w:rPr>
          <w:rFonts w:ascii="Times New Roman" w:hAnsi="Times New Roman" w:cs="Times New Roman"/>
          <w:color w:val="000000" w:themeColor="text1"/>
          <w:sz w:val="24"/>
          <w:szCs w:val="24"/>
          <w:shd w:val="clear" w:color="auto" w:fill="FFFFFF"/>
        </w:rPr>
        <w:t>, 2523-2538.</w:t>
      </w:r>
    </w:p>
    <w:p w14:paraId="3BA51E09" w14:textId="03190550" w:rsidR="00D569F4" w:rsidRPr="00CA6E66" w:rsidRDefault="00A64C4C" w:rsidP="00D33BA5">
      <w:pPr>
        <w:spacing w:after="0" w:line="480" w:lineRule="auto"/>
        <w:ind w:left="993" w:hanging="993"/>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xml:space="preserve">Nzowa et al. (2022). Influence of service quality on customer switching </w:t>
      </w:r>
      <w:r w:rsidR="003D4E70" w:rsidRPr="00CA6E66">
        <w:rPr>
          <w:rFonts w:ascii="Times New Roman" w:hAnsi="Times New Roman" w:cs="Times New Roman"/>
          <w:color w:val="000000" w:themeColor="text1"/>
          <w:sz w:val="24"/>
          <w:szCs w:val="24"/>
        </w:rPr>
        <w:t>behavior</w:t>
      </w:r>
      <w:r w:rsidRPr="00CA6E66">
        <w:rPr>
          <w:rFonts w:ascii="Times New Roman" w:hAnsi="Times New Roman" w:cs="Times New Roman"/>
          <w:color w:val="000000" w:themeColor="text1"/>
          <w:sz w:val="24"/>
          <w:szCs w:val="24"/>
        </w:rPr>
        <w:t xml:space="preserve"> in commercial banks of Tanzania: Evidence from selected commercial banks in Dar es Salaam. </w:t>
      </w:r>
      <w:r w:rsidRPr="00CA6E66">
        <w:rPr>
          <w:rFonts w:ascii="Times New Roman" w:hAnsi="Times New Roman" w:cs="Times New Roman"/>
          <w:i/>
          <w:iCs/>
          <w:color w:val="000000" w:themeColor="text1"/>
          <w:sz w:val="24"/>
          <w:szCs w:val="24"/>
        </w:rPr>
        <w:t>Tanzanian Economic Review</w:t>
      </w:r>
      <w:r w:rsidRPr="00CA6E66">
        <w:rPr>
          <w:rFonts w:ascii="Times New Roman" w:hAnsi="Times New Roman" w:cs="Times New Roman"/>
          <w:color w:val="000000" w:themeColor="text1"/>
          <w:sz w:val="24"/>
          <w:szCs w:val="24"/>
        </w:rPr>
        <w:t xml:space="preserve">, </w:t>
      </w:r>
      <w:r w:rsidRPr="00CA6E66">
        <w:rPr>
          <w:rFonts w:ascii="Times New Roman" w:hAnsi="Times New Roman" w:cs="Times New Roman"/>
          <w:iCs/>
          <w:color w:val="000000" w:themeColor="text1"/>
          <w:sz w:val="24"/>
          <w:szCs w:val="24"/>
        </w:rPr>
        <w:t>12</w:t>
      </w:r>
      <w:r w:rsidRPr="00CA6E66">
        <w:rPr>
          <w:rFonts w:ascii="Times New Roman" w:hAnsi="Times New Roman" w:cs="Times New Roman"/>
          <w:color w:val="000000" w:themeColor="text1"/>
          <w:sz w:val="24"/>
          <w:szCs w:val="24"/>
        </w:rPr>
        <w:t>(1), 35-46.</w:t>
      </w:r>
    </w:p>
    <w:p w14:paraId="71ED832F" w14:textId="715F5F9F" w:rsidR="007D301A" w:rsidRPr="00CA6E66" w:rsidRDefault="007D301A" w:rsidP="00D33BA5">
      <w:pPr>
        <w:spacing w:after="0" w:line="480" w:lineRule="auto"/>
        <w:ind w:left="993" w:hanging="993"/>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shd w:val="clear" w:color="auto" w:fill="FFFFFF"/>
        </w:rPr>
        <w:t>Okika, M. C., Musonda, I., Monko, R. J., &amp; Phoya, S. A. (2025). The road map for sustainable development using solar energy electricity generation in Tanzania. </w:t>
      </w:r>
      <w:r w:rsidRPr="00CA6E66">
        <w:rPr>
          <w:rFonts w:ascii="Times New Roman" w:hAnsi="Times New Roman" w:cs="Times New Roman"/>
          <w:i/>
          <w:iCs/>
          <w:color w:val="000000" w:themeColor="text1"/>
          <w:sz w:val="24"/>
          <w:szCs w:val="24"/>
          <w:shd w:val="clear" w:color="auto" w:fill="FFFFFF"/>
        </w:rPr>
        <w:t>Energy Strategy Reviews</w:t>
      </w:r>
      <w:r w:rsidRPr="00CA6E66">
        <w:rPr>
          <w:rFonts w:ascii="Times New Roman" w:hAnsi="Times New Roman" w:cs="Times New Roman"/>
          <w:color w:val="000000" w:themeColor="text1"/>
          <w:sz w:val="24"/>
          <w:szCs w:val="24"/>
          <w:shd w:val="clear" w:color="auto" w:fill="FFFFFF"/>
        </w:rPr>
        <w:t>, </w:t>
      </w:r>
      <w:r w:rsidRPr="00CA6E66">
        <w:rPr>
          <w:rFonts w:ascii="Times New Roman" w:hAnsi="Times New Roman" w:cs="Times New Roman"/>
          <w:i/>
          <w:iCs/>
          <w:color w:val="000000" w:themeColor="text1"/>
          <w:sz w:val="24"/>
          <w:szCs w:val="24"/>
          <w:shd w:val="clear" w:color="auto" w:fill="FFFFFF"/>
        </w:rPr>
        <w:t>57</w:t>
      </w:r>
      <w:r w:rsidRPr="00CA6E66">
        <w:rPr>
          <w:rFonts w:ascii="Times New Roman" w:hAnsi="Times New Roman" w:cs="Times New Roman"/>
          <w:color w:val="000000" w:themeColor="text1"/>
          <w:sz w:val="24"/>
          <w:szCs w:val="24"/>
          <w:shd w:val="clear" w:color="auto" w:fill="FFFFFF"/>
        </w:rPr>
        <w:t>, 101630.</w:t>
      </w:r>
    </w:p>
    <w:p w14:paraId="487E23D3" w14:textId="04BACBF6" w:rsidR="00184FBF" w:rsidRPr="00CA6E66" w:rsidRDefault="00184FBF" w:rsidP="00D33BA5">
      <w:pPr>
        <w:spacing w:after="0" w:line="480" w:lineRule="auto"/>
        <w:ind w:left="993" w:hanging="993"/>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xml:space="preserve">Otto et al. (2020). Customer satisfaction and firm performance: insights from over a quarter century of empirical research. </w:t>
      </w:r>
      <w:r w:rsidRPr="00CA6E66">
        <w:rPr>
          <w:rFonts w:ascii="Times New Roman" w:hAnsi="Times New Roman" w:cs="Times New Roman"/>
          <w:i/>
          <w:iCs/>
          <w:color w:val="000000" w:themeColor="text1"/>
          <w:sz w:val="24"/>
          <w:szCs w:val="24"/>
        </w:rPr>
        <w:t xml:space="preserve">Journal of the Academy of Marketing </w:t>
      </w:r>
      <w:r w:rsidR="00BD4EA8" w:rsidRPr="00CA6E66">
        <w:rPr>
          <w:rFonts w:ascii="Times New Roman" w:hAnsi="Times New Roman" w:cs="Times New Roman"/>
          <w:i/>
          <w:iCs/>
          <w:color w:val="000000" w:themeColor="text1"/>
          <w:sz w:val="24"/>
          <w:szCs w:val="24"/>
        </w:rPr>
        <w:t>Science</w:t>
      </w:r>
      <w:r w:rsidRPr="00CA6E66">
        <w:rPr>
          <w:rFonts w:ascii="Times New Roman" w:hAnsi="Times New Roman" w:cs="Times New Roman"/>
          <w:color w:val="000000" w:themeColor="text1"/>
          <w:sz w:val="24"/>
          <w:szCs w:val="24"/>
        </w:rPr>
        <w:t xml:space="preserve">, </w:t>
      </w:r>
      <w:r w:rsidRPr="00CA6E66">
        <w:rPr>
          <w:rFonts w:ascii="Times New Roman" w:hAnsi="Times New Roman" w:cs="Times New Roman"/>
          <w:i/>
          <w:iCs/>
          <w:color w:val="000000" w:themeColor="text1"/>
          <w:sz w:val="24"/>
          <w:szCs w:val="24"/>
        </w:rPr>
        <w:t>48</w:t>
      </w:r>
      <w:r w:rsidRPr="00CA6E66">
        <w:rPr>
          <w:rFonts w:ascii="Times New Roman" w:hAnsi="Times New Roman" w:cs="Times New Roman"/>
          <w:color w:val="000000" w:themeColor="text1"/>
          <w:sz w:val="24"/>
          <w:szCs w:val="24"/>
        </w:rPr>
        <w:t>(3), 543-564.</w:t>
      </w:r>
    </w:p>
    <w:p w14:paraId="2A31265A" w14:textId="77777777" w:rsidR="00184FBF" w:rsidRPr="00CA6E66" w:rsidRDefault="00A502B6" w:rsidP="00D33BA5">
      <w:pPr>
        <w:spacing w:after="0" w:line="480" w:lineRule="auto"/>
        <w:ind w:left="993" w:hanging="993"/>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lastRenderedPageBreak/>
        <w:t xml:space="preserve">Panda &amp; Das (2014). The role of tangibility in service quality and its impact on external customer satisfaction: A comparative study of hospital and hospitality sectors. </w:t>
      </w:r>
      <w:r w:rsidRPr="00CA6E66">
        <w:rPr>
          <w:rFonts w:ascii="Times New Roman" w:hAnsi="Times New Roman" w:cs="Times New Roman"/>
          <w:i/>
          <w:iCs/>
          <w:color w:val="000000" w:themeColor="text1"/>
          <w:sz w:val="24"/>
          <w:szCs w:val="24"/>
        </w:rPr>
        <w:t>IUP Journal of Marketing Management</w:t>
      </w:r>
      <w:r w:rsidRPr="00CA6E66">
        <w:rPr>
          <w:rFonts w:ascii="Times New Roman" w:hAnsi="Times New Roman" w:cs="Times New Roman"/>
          <w:color w:val="000000" w:themeColor="text1"/>
          <w:sz w:val="24"/>
          <w:szCs w:val="24"/>
        </w:rPr>
        <w:t xml:space="preserve">, </w:t>
      </w:r>
      <w:r w:rsidRPr="00CA6E66">
        <w:rPr>
          <w:rFonts w:ascii="Times New Roman" w:hAnsi="Times New Roman" w:cs="Times New Roman"/>
          <w:i/>
          <w:iCs/>
          <w:color w:val="000000" w:themeColor="text1"/>
          <w:sz w:val="24"/>
          <w:szCs w:val="24"/>
        </w:rPr>
        <w:t>13</w:t>
      </w:r>
      <w:r w:rsidRPr="00CA6E66">
        <w:rPr>
          <w:rFonts w:ascii="Times New Roman" w:hAnsi="Times New Roman" w:cs="Times New Roman"/>
          <w:color w:val="000000" w:themeColor="text1"/>
          <w:sz w:val="24"/>
          <w:szCs w:val="24"/>
        </w:rPr>
        <w:t>(4).</w:t>
      </w:r>
    </w:p>
    <w:p w14:paraId="3A991639" w14:textId="0D2F480E" w:rsidR="00B9042C" w:rsidRPr="00CA6E66" w:rsidRDefault="00B9042C" w:rsidP="00D33BA5">
      <w:pPr>
        <w:spacing w:after="0" w:line="480" w:lineRule="auto"/>
        <w:ind w:left="993" w:hanging="993"/>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xml:space="preserve">Parasuraman et al. (1988). Servqual: A multiple-item scale for measuring consumer perc. </w:t>
      </w:r>
      <w:r w:rsidRPr="00CA6E66">
        <w:rPr>
          <w:rFonts w:ascii="Times New Roman" w:hAnsi="Times New Roman" w:cs="Times New Roman"/>
          <w:i/>
          <w:iCs/>
          <w:color w:val="000000" w:themeColor="text1"/>
          <w:sz w:val="24"/>
          <w:szCs w:val="24"/>
        </w:rPr>
        <w:t xml:space="preserve">Journal of </w:t>
      </w:r>
      <w:r w:rsidR="00BD4EA8" w:rsidRPr="00CA6E66">
        <w:rPr>
          <w:rFonts w:ascii="Times New Roman" w:hAnsi="Times New Roman" w:cs="Times New Roman"/>
          <w:i/>
          <w:iCs/>
          <w:color w:val="000000" w:themeColor="text1"/>
          <w:sz w:val="24"/>
          <w:szCs w:val="24"/>
        </w:rPr>
        <w:t>Retailing</w:t>
      </w:r>
      <w:r w:rsidRPr="00CA6E66">
        <w:rPr>
          <w:rFonts w:ascii="Times New Roman" w:hAnsi="Times New Roman" w:cs="Times New Roman"/>
          <w:color w:val="000000" w:themeColor="text1"/>
          <w:sz w:val="24"/>
          <w:szCs w:val="24"/>
        </w:rPr>
        <w:t xml:space="preserve">, </w:t>
      </w:r>
      <w:r w:rsidRPr="00CA6E66">
        <w:rPr>
          <w:rFonts w:ascii="Times New Roman" w:hAnsi="Times New Roman" w:cs="Times New Roman"/>
          <w:i/>
          <w:iCs/>
          <w:color w:val="000000" w:themeColor="text1"/>
          <w:sz w:val="24"/>
          <w:szCs w:val="24"/>
        </w:rPr>
        <w:t>64</w:t>
      </w:r>
      <w:r w:rsidRPr="00CA6E66">
        <w:rPr>
          <w:rFonts w:ascii="Times New Roman" w:hAnsi="Times New Roman" w:cs="Times New Roman"/>
          <w:color w:val="000000" w:themeColor="text1"/>
          <w:sz w:val="24"/>
          <w:szCs w:val="24"/>
        </w:rPr>
        <w:t>(1), 12.</w:t>
      </w:r>
    </w:p>
    <w:p w14:paraId="1DF66625" w14:textId="77777777" w:rsidR="00CE41FE" w:rsidRPr="00CA6E66" w:rsidRDefault="00A64C4C" w:rsidP="00D33BA5">
      <w:pPr>
        <w:spacing w:after="0" w:line="480" w:lineRule="auto"/>
        <w:ind w:left="993" w:hanging="993"/>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xml:space="preserve">Peter &amp; Batonda (2022). Effect of service quality on customer satisfaction in the Tanzanian energy industry: A case of TANESCO residential customers in Nyamagana District. </w:t>
      </w:r>
      <w:r w:rsidRPr="00CA6E66">
        <w:rPr>
          <w:rFonts w:ascii="Times New Roman" w:hAnsi="Times New Roman" w:cs="Times New Roman"/>
          <w:i/>
          <w:iCs/>
          <w:color w:val="000000" w:themeColor="text1"/>
          <w:sz w:val="24"/>
          <w:szCs w:val="24"/>
        </w:rPr>
        <w:t>Int. J. Eng. Bus. Manag</w:t>
      </w:r>
      <w:r w:rsidRPr="00CA6E66">
        <w:rPr>
          <w:rFonts w:ascii="Times New Roman" w:hAnsi="Times New Roman" w:cs="Times New Roman"/>
          <w:color w:val="000000" w:themeColor="text1"/>
          <w:sz w:val="24"/>
          <w:szCs w:val="24"/>
        </w:rPr>
        <w:t xml:space="preserve">, </w:t>
      </w:r>
      <w:r w:rsidRPr="00CA6E66">
        <w:rPr>
          <w:rFonts w:ascii="Times New Roman" w:hAnsi="Times New Roman" w:cs="Times New Roman"/>
          <w:iCs/>
          <w:color w:val="000000" w:themeColor="text1"/>
          <w:sz w:val="24"/>
          <w:szCs w:val="24"/>
        </w:rPr>
        <w:t>6(1)</w:t>
      </w:r>
      <w:r w:rsidRPr="00CA6E66">
        <w:rPr>
          <w:rFonts w:ascii="Times New Roman" w:hAnsi="Times New Roman" w:cs="Times New Roman"/>
          <w:color w:val="000000" w:themeColor="text1"/>
          <w:sz w:val="24"/>
          <w:szCs w:val="24"/>
        </w:rPr>
        <w:t>, 47-59.</w:t>
      </w:r>
    </w:p>
    <w:p w14:paraId="10B96054" w14:textId="1FAC171D" w:rsidR="007A5E69" w:rsidRPr="00CA6E66" w:rsidRDefault="007A5E69" w:rsidP="00D33BA5">
      <w:pPr>
        <w:spacing w:after="0" w:line="480" w:lineRule="auto"/>
        <w:ind w:left="993" w:hanging="993"/>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Parasuraman et</w:t>
      </w:r>
      <w:r w:rsidR="00F34B77" w:rsidRPr="00CA6E66">
        <w:rPr>
          <w:rFonts w:ascii="Times New Roman" w:hAnsi="Times New Roman" w:cs="Times New Roman"/>
          <w:color w:val="000000" w:themeColor="text1"/>
          <w:sz w:val="24"/>
          <w:szCs w:val="24"/>
        </w:rPr>
        <w:t xml:space="preserve"> </w:t>
      </w:r>
      <w:r w:rsidRPr="00CA6E66">
        <w:rPr>
          <w:rFonts w:ascii="Times New Roman" w:hAnsi="Times New Roman" w:cs="Times New Roman"/>
          <w:color w:val="000000" w:themeColor="text1"/>
          <w:sz w:val="24"/>
          <w:szCs w:val="24"/>
        </w:rPr>
        <w:t>al</w:t>
      </w:r>
      <w:r w:rsidR="00F34B77" w:rsidRPr="00CA6E66">
        <w:rPr>
          <w:rFonts w:ascii="Times New Roman" w:hAnsi="Times New Roman" w:cs="Times New Roman"/>
          <w:color w:val="000000" w:themeColor="text1"/>
          <w:sz w:val="24"/>
          <w:szCs w:val="24"/>
        </w:rPr>
        <w:t>.</w:t>
      </w:r>
      <w:r w:rsidRPr="00CA6E66">
        <w:rPr>
          <w:rFonts w:ascii="Times New Roman" w:hAnsi="Times New Roman" w:cs="Times New Roman"/>
          <w:color w:val="000000" w:themeColor="text1"/>
          <w:sz w:val="24"/>
          <w:szCs w:val="24"/>
        </w:rPr>
        <w:t xml:space="preserve"> (1988). Servqual: A multiple-item scale for measuring consumer perc. </w:t>
      </w:r>
      <w:r w:rsidRPr="00CA6E66">
        <w:rPr>
          <w:rFonts w:ascii="Times New Roman" w:hAnsi="Times New Roman" w:cs="Times New Roman"/>
          <w:i/>
          <w:iCs/>
          <w:color w:val="000000" w:themeColor="text1"/>
          <w:sz w:val="24"/>
          <w:szCs w:val="24"/>
        </w:rPr>
        <w:t>Journal of Retailing</w:t>
      </w:r>
      <w:r w:rsidRPr="00CA6E66">
        <w:rPr>
          <w:rFonts w:ascii="Times New Roman" w:hAnsi="Times New Roman" w:cs="Times New Roman"/>
          <w:color w:val="000000" w:themeColor="text1"/>
          <w:sz w:val="24"/>
          <w:szCs w:val="24"/>
        </w:rPr>
        <w:t xml:space="preserve">, </w:t>
      </w:r>
      <w:r w:rsidRPr="00CA6E66">
        <w:rPr>
          <w:rFonts w:ascii="Times New Roman" w:hAnsi="Times New Roman" w:cs="Times New Roman"/>
          <w:i/>
          <w:iCs/>
          <w:color w:val="000000" w:themeColor="text1"/>
          <w:sz w:val="24"/>
          <w:szCs w:val="24"/>
        </w:rPr>
        <w:t>64</w:t>
      </w:r>
      <w:r w:rsidRPr="00CA6E66">
        <w:rPr>
          <w:rFonts w:ascii="Times New Roman" w:hAnsi="Times New Roman" w:cs="Times New Roman"/>
          <w:color w:val="000000" w:themeColor="text1"/>
          <w:sz w:val="24"/>
          <w:szCs w:val="24"/>
        </w:rPr>
        <w:t>(1), 12</w:t>
      </w:r>
      <w:r w:rsidR="00A65291" w:rsidRPr="00CA6E66">
        <w:rPr>
          <w:rFonts w:ascii="Times New Roman" w:hAnsi="Times New Roman" w:cs="Times New Roman"/>
          <w:color w:val="000000" w:themeColor="text1"/>
          <w:sz w:val="24"/>
          <w:szCs w:val="24"/>
        </w:rPr>
        <w:t>-40.</w:t>
      </w:r>
    </w:p>
    <w:p w14:paraId="3A0DAAFC" w14:textId="39654F34" w:rsidR="00CA16F2" w:rsidRPr="00CA6E66" w:rsidRDefault="00CA16F2" w:rsidP="00D33BA5">
      <w:pPr>
        <w:spacing w:after="0" w:line="480" w:lineRule="auto"/>
        <w:ind w:left="993" w:hanging="993"/>
        <w:jc w:val="both"/>
        <w:rPr>
          <w:rFonts w:ascii="Times New Roman" w:hAnsi="Times New Roman" w:cs="Times New Roman"/>
          <w:color w:val="000000" w:themeColor="text1"/>
          <w:sz w:val="24"/>
          <w:szCs w:val="24"/>
        </w:rPr>
      </w:pPr>
      <w:r w:rsidRPr="00CA6E66">
        <w:rPr>
          <w:rStyle w:val="citation"/>
          <w:rFonts w:ascii="Times New Roman" w:hAnsi="Times New Roman" w:cs="Times New Roman"/>
          <w:color w:val="000000" w:themeColor="text1"/>
          <w:sz w:val="24"/>
          <w:szCs w:val="24"/>
        </w:rPr>
        <w:t xml:space="preserve">Quansah, F. (2017). The use of cronbach alpha reliability estimate in research among students in public universities in Ghana. </w:t>
      </w:r>
      <w:r w:rsidRPr="00CA6E66">
        <w:rPr>
          <w:rStyle w:val="citation"/>
          <w:rFonts w:ascii="Times New Roman" w:hAnsi="Times New Roman" w:cs="Times New Roman"/>
          <w:i/>
          <w:color w:val="000000" w:themeColor="text1"/>
          <w:sz w:val="24"/>
          <w:szCs w:val="24"/>
        </w:rPr>
        <w:t>A Journal of Spread Corporation, 6</w:t>
      </w:r>
      <w:r w:rsidRPr="00CA6E66">
        <w:rPr>
          <w:rStyle w:val="citation"/>
          <w:rFonts w:ascii="Times New Roman" w:hAnsi="Times New Roman" w:cs="Times New Roman"/>
          <w:color w:val="000000" w:themeColor="text1"/>
          <w:sz w:val="24"/>
          <w:szCs w:val="24"/>
        </w:rPr>
        <w:t>(1), 56-64.</w:t>
      </w:r>
    </w:p>
    <w:p w14:paraId="3E7AD25C" w14:textId="09AB2A32" w:rsidR="0064550E" w:rsidRPr="00CA6E66" w:rsidRDefault="0064550E" w:rsidP="00D33BA5">
      <w:pPr>
        <w:spacing w:after="0" w:line="480" w:lineRule="auto"/>
        <w:ind w:left="993" w:hanging="993"/>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shd w:val="clear" w:color="auto" w:fill="FFFFFF"/>
        </w:rPr>
        <w:t>Reddy, P. S., &amp; Govender, N. (2019). Effectiveness of governance towards digitalisation at eThekwini Metropolitan Municipality in KwaZulu-Natal province, South Africa. </w:t>
      </w:r>
      <w:r w:rsidRPr="00CA6E66">
        <w:rPr>
          <w:rFonts w:ascii="Times New Roman" w:hAnsi="Times New Roman" w:cs="Times New Roman"/>
          <w:i/>
          <w:iCs/>
          <w:color w:val="000000" w:themeColor="text1"/>
          <w:sz w:val="24"/>
          <w:szCs w:val="24"/>
          <w:shd w:val="clear" w:color="auto" w:fill="FFFFFF"/>
        </w:rPr>
        <w:t>Africa’s Public Service Delivery and Performance Review</w:t>
      </w:r>
      <w:r w:rsidRPr="00CA6E66">
        <w:rPr>
          <w:rFonts w:ascii="Times New Roman" w:hAnsi="Times New Roman" w:cs="Times New Roman"/>
          <w:color w:val="000000" w:themeColor="text1"/>
          <w:sz w:val="24"/>
          <w:szCs w:val="24"/>
          <w:shd w:val="clear" w:color="auto" w:fill="FFFFFF"/>
        </w:rPr>
        <w:t>, </w:t>
      </w:r>
      <w:r w:rsidRPr="00CA6E66">
        <w:rPr>
          <w:rFonts w:ascii="Times New Roman" w:hAnsi="Times New Roman" w:cs="Times New Roman"/>
          <w:i/>
          <w:iCs/>
          <w:color w:val="000000" w:themeColor="text1"/>
          <w:sz w:val="24"/>
          <w:szCs w:val="24"/>
          <w:shd w:val="clear" w:color="auto" w:fill="FFFFFF"/>
        </w:rPr>
        <w:t>7</w:t>
      </w:r>
      <w:r w:rsidRPr="00CA6E66">
        <w:rPr>
          <w:rFonts w:ascii="Times New Roman" w:hAnsi="Times New Roman" w:cs="Times New Roman"/>
          <w:color w:val="000000" w:themeColor="text1"/>
          <w:sz w:val="24"/>
          <w:szCs w:val="24"/>
          <w:shd w:val="clear" w:color="auto" w:fill="FFFFFF"/>
        </w:rPr>
        <w:t>(1), 1-9.</w:t>
      </w:r>
    </w:p>
    <w:p w14:paraId="32B1238C" w14:textId="77777777" w:rsidR="002841E8" w:rsidRPr="00CA6E66" w:rsidRDefault="00630862" w:rsidP="00D33BA5">
      <w:pPr>
        <w:spacing w:after="0" w:line="480" w:lineRule="auto"/>
        <w:ind w:left="993" w:hanging="993"/>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xml:space="preserve">Shrestha &amp; Ale (2019). The study of service quality and its relationship to customer satisfaction of Nepal Telecom (NT) in Nepal. </w:t>
      </w:r>
      <w:r w:rsidRPr="00CA6E66">
        <w:rPr>
          <w:rFonts w:ascii="Times New Roman" w:hAnsi="Times New Roman" w:cs="Times New Roman"/>
          <w:i/>
          <w:iCs/>
          <w:color w:val="000000" w:themeColor="text1"/>
          <w:sz w:val="24"/>
          <w:szCs w:val="24"/>
        </w:rPr>
        <w:t>International Journal of Advances in Scientific Research and Engineering (IJASRE)</w:t>
      </w:r>
      <w:r w:rsidRPr="00CA6E66">
        <w:rPr>
          <w:rFonts w:ascii="Times New Roman" w:hAnsi="Times New Roman" w:cs="Times New Roman"/>
          <w:color w:val="000000" w:themeColor="text1"/>
          <w:sz w:val="24"/>
          <w:szCs w:val="24"/>
        </w:rPr>
        <w:t xml:space="preserve">, </w:t>
      </w:r>
      <w:r w:rsidRPr="00CA6E66">
        <w:rPr>
          <w:rFonts w:ascii="Times New Roman" w:hAnsi="Times New Roman" w:cs="Times New Roman"/>
          <w:i/>
          <w:iCs/>
          <w:color w:val="000000" w:themeColor="text1"/>
          <w:sz w:val="24"/>
          <w:szCs w:val="24"/>
        </w:rPr>
        <w:t>5</w:t>
      </w:r>
      <w:r w:rsidRPr="00CA6E66">
        <w:rPr>
          <w:rFonts w:ascii="Times New Roman" w:hAnsi="Times New Roman" w:cs="Times New Roman"/>
          <w:color w:val="000000" w:themeColor="text1"/>
          <w:sz w:val="24"/>
          <w:szCs w:val="24"/>
        </w:rPr>
        <w:t>(12), 112-121.</w:t>
      </w:r>
    </w:p>
    <w:p w14:paraId="423FBF72" w14:textId="77777777" w:rsidR="000D5773" w:rsidRPr="00CA6E66" w:rsidRDefault="000D5773" w:rsidP="00D33BA5">
      <w:pPr>
        <w:pStyle w:val="NormalWeb"/>
        <w:spacing w:before="0" w:beforeAutospacing="0" w:after="0" w:afterAutospacing="0" w:line="480" w:lineRule="auto"/>
        <w:ind w:left="993" w:hanging="993"/>
        <w:jc w:val="both"/>
        <w:rPr>
          <w:color w:val="000000" w:themeColor="text1"/>
          <w:shd w:val="clear" w:color="auto" w:fill="FFFFFF"/>
        </w:rPr>
      </w:pPr>
      <w:r w:rsidRPr="00CA6E66">
        <w:rPr>
          <w:color w:val="000000" w:themeColor="text1"/>
          <w:shd w:val="clear" w:color="auto" w:fill="FFFFFF"/>
        </w:rPr>
        <w:t>Saunders, M., Lewis, P., &amp; Thornhill, A. (2019). </w:t>
      </w:r>
      <w:r w:rsidRPr="00CA6E66">
        <w:rPr>
          <w:rStyle w:val="Emphasis"/>
          <w:rFonts w:eastAsiaTheme="majorEastAsia"/>
          <w:color w:val="000000" w:themeColor="text1"/>
          <w:bdr w:val="none" w:sz="0" w:space="0" w:color="auto" w:frame="1"/>
          <w:shd w:val="clear" w:color="auto" w:fill="FFFFFF"/>
        </w:rPr>
        <w:t>Research Methods for Business Students</w:t>
      </w:r>
      <w:r w:rsidRPr="00CA6E66">
        <w:rPr>
          <w:color w:val="000000" w:themeColor="text1"/>
          <w:shd w:val="clear" w:color="auto" w:fill="FFFFFF"/>
        </w:rPr>
        <w:t>, 8</w:t>
      </w:r>
      <w:r w:rsidRPr="00CA6E66">
        <w:rPr>
          <w:color w:val="000000" w:themeColor="text1"/>
          <w:shd w:val="clear" w:color="auto" w:fill="FFFFFF"/>
          <w:vertAlign w:val="superscript"/>
        </w:rPr>
        <w:t xml:space="preserve">th </w:t>
      </w:r>
      <w:r w:rsidRPr="00CA6E66">
        <w:rPr>
          <w:color w:val="000000" w:themeColor="text1"/>
          <w:shd w:val="clear" w:color="auto" w:fill="FFFFFF"/>
        </w:rPr>
        <w:t>Edition, England: Pearson Education Limited.</w:t>
      </w:r>
    </w:p>
    <w:p w14:paraId="2DC978B5" w14:textId="77777777" w:rsidR="002841E8" w:rsidRPr="00CA6E66" w:rsidRDefault="002841E8" w:rsidP="00D33BA5">
      <w:pPr>
        <w:spacing w:after="0" w:line="480" w:lineRule="auto"/>
        <w:ind w:left="993" w:hanging="993"/>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lastRenderedPageBreak/>
        <w:t xml:space="preserve">Sureshchandar et al. (2002). The relationship between service quality and customer satisfaction–a factor specific approach. </w:t>
      </w:r>
      <w:r w:rsidRPr="00CA6E66">
        <w:rPr>
          <w:rFonts w:ascii="Times New Roman" w:hAnsi="Times New Roman" w:cs="Times New Roman"/>
          <w:i/>
          <w:iCs/>
          <w:color w:val="000000" w:themeColor="text1"/>
          <w:sz w:val="24"/>
          <w:szCs w:val="24"/>
        </w:rPr>
        <w:t xml:space="preserve">Journal of </w:t>
      </w:r>
      <w:r w:rsidR="003D4E70" w:rsidRPr="00CA6E66">
        <w:rPr>
          <w:rFonts w:ascii="Times New Roman" w:hAnsi="Times New Roman" w:cs="Times New Roman"/>
          <w:i/>
          <w:iCs/>
          <w:color w:val="000000" w:themeColor="text1"/>
          <w:sz w:val="24"/>
          <w:szCs w:val="24"/>
        </w:rPr>
        <w:t>Services Marketing</w:t>
      </w:r>
      <w:r w:rsidRPr="00CA6E66">
        <w:rPr>
          <w:rFonts w:ascii="Times New Roman" w:hAnsi="Times New Roman" w:cs="Times New Roman"/>
          <w:color w:val="000000" w:themeColor="text1"/>
          <w:sz w:val="24"/>
          <w:szCs w:val="24"/>
        </w:rPr>
        <w:t xml:space="preserve">, </w:t>
      </w:r>
      <w:r w:rsidRPr="00CA6E66">
        <w:rPr>
          <w:rFonts w:ascii="Times New Roman" w:hAnsi="Times New Roman" w:cs="Times New Roman"/>
          <w:i/>
          <w:iCs/>
          <w:color w:val="000000" w:themeColor="text1"/>
          <w:sz w:val="24"/>
          <w:szCs w:val="24"/>
        </w:rPr>
        <w:t>16</w:t>
      </w:r>
      <w:r w:rsidRPr="00CA6E66">
        <w:rPr>
          <w:rFonts w:ascii="Times New Roman" w:hAnsi="Times New Roman" w:cs="Times New Roman"/>
          <w:color w:val="000000" w:themeColor="text1"/>
          <w:sz w:val="24"/>
          <w:szCs w:val="24"/>
        </w:rPr>
        <w:t>(4), 363-379.</w:t>
      </w:r>
    </w:p>
    <w:p w14:paraId="25288C20" w14:textId="77777777" w:rsidR="00CE41FE" w:rsidRPr="00CA6E66" w:rsidRDefault="00CE41FE" w:rsidP="00D33BA5">
      <w:pPr>
        <w:spacing w:after="0" w:line="480" w:lineRule="auto"/>
        <w:ind w:left="993" w:hanging="993"/>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xml:space="preserve">Turuka (2022). Tanzania middle-income country status and implications for future economic growth strategies. </w:t>
      </w:r>
      <w:r w:rsidRPr="00CA6E66">
        <w:rPr>
          <w:rFonts w:ascii="Times New Roman" w:hAnsi="Times New Roman" w:cs="Times New Roman"/>
          <w:i/>
          <w:iCs/>
          <w:color w:val="000000" w:themeColor="text1"/>
          <w:sz w:val="24"/>
          <w:szCs w:val="24"/>
        </w:rPr>
        <w:t>Tanzania Journal of Agricultural Sciences</w:t>
      </w:r>
      <w:r w:rsidRPr="00CA6E66">
        <w:rPr>
          <w:rFonts w:ascii="Times New Roman" w:hAnsi="Times New Roman" w:cs="Times New Roman"/>
          <w:color w:val="000000" w:themeColor="text1"/>
          <w:sz w:val="24"/>
          <w:szCs w:val="24"/>
        </w:rPr>
        <w:t xml:space="preserve">, </w:t>
      </w:r>
      <w:r w:rsidRPr="00CA6E66">
        <w:rPr>
          <w:rFonts w:ascii="Times New Roman" w:hAnsi="Times New Roman" w:cs="Times New Roman"/>
          <w:i/>
          <w:iCs/>
          <w:color w:val="000000" w:themeColor="text1"/>
          <w:sz w:val="24"/>
          <w:szCs w:val="24"/>
        </w:rPr>
        <w:t>21</w:t>
      </w:r>
      <w:r w:rsidRPr="00CA6E66">
        <w:rPr>
          <w:rFonts w:ascii="Times New Roman" w:hAnsi="Times New Roman" w:cs="Times New Roman"/>
          <w:color w:val="000000" w:themeColor="text1"/>
          <w:sz w:val="24"/>
          <w:szCs w:val="24"/>
        </w:rPr>
        <w:t>(1), 335-343.</w:t>
      </w:r>
    </w:p>
    <w:p w14:paraId="1F946F55" w14:textId="77777777" w:rsidR="00500253" w:rsidRPr="00CA6E66" w:rsidRDefault="00500253" w:rsidP="00D33BA5">
      <w:pPr>
        <w:spacing w:after="0" w:line="480" w:lineRule="auto"/>
        <w:ind w:left="993" w:hanging="993"/>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xml:space="preserve">Wa (2018). The impact of interpersonal communication toward customer satisfaction: The case of customer service of Sari Asih Hospital. In </w:t>
      </w:r>
      <w:r w:rsidRPr="00CA6E66">
        <w:rPr>
          <w:rFonts w:ascii="Times New Roman" w:hAnsi="Times New Roman" w:cs="Times New Roman"/>
          <w:i/>
          <w:iCs/>
          <w:color w:val="000000" w:themeColor="text1"/>
          <w:sz w:val="24"/>
          <w:szCs w:val="24"/>
        </w:rPr>
        <w:t>MATEC Web of Conferences</w:t>
      </w:r>
      <w:r w:rsidRPr="00CA6E66">
        <w:rPr>
          <w:rFonts w:ascii="Times New Roman" w:hAnsi="Times New Roman" w:cs="Times New Roman"/>
          <w:color w:val="000000" w:themeColor="text1"/>
          <w:sz w:val="24"/>
          <w:szCs w:val="24"/>
        </w:rPr>
        <w:t xml:space="preserve"> (Vol. 150, p. 05087). EDP Sciences.</w:t>
      </w:r>
    </w:p>
    <w:p w14:paraId="1C7FE334" w14:textId="77777777" w:rsidR="00F02F50" w:rsidRPr="00CA6E66" w:rsidRDefault="00F02F50" w:rsidP="00D33BA5">
      <w:pPr>
        <w:spacing w:after="0" w:line="480" w:lineRule="auto"/>
        <w:ind w:left="993" w:hanging="993"/>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Williams &amp; Naumann (2011). Customer satisfaction and business performance: a firm</w:t>
      </w:r>
      <w:r w:rsidRPr="00CA6E66">
        <w:rPr>
          <w:rFonts w:ascii="Cambria Math" w:hAnsi="Cambria Math" w:cs="Cambria Math"/>
          <w:color w:val="000000" w:themeColor="text1"/>
          <w:sz w:val="24"/>
          <w:szCs w:val="24"/>
        </w:rPr>
        <w:t>‐</w:t>
      </w:r>
      <w:r w:rsidRPr="00CA6E66">
        <w:rPr>
          <w:rFonts w:ascii="Times New Roman" w:hAnsi="Times New Roman" w:cs="Times New Roman"/>
          <w:color w:val="000000" w:themeColor="text1"/>
          <w:sz w:val="24"/>
          <w:szCs w:val="24"/>
        </w:rPr>
        <w:t xml:space="preserve">level analysis. </w:t>
      </w:r>
      <w:r w:rsidRPr="00CA6E66">
        <w:rPr>
          <w:rFonts w:ascii="Times New Roman" w:hAnsi="Times New Roman" w:cs="Times New Roman"/>
          <w:i/>
          <w:iCs/>
          <w:color w:val="000000" w:themeColor="text1"/>
          <w:sz w:val="24"/>
          <w:szCs w:val="24"/>
        </w:rPr>
        <w:t xml:space="preserve">Journal of </w:t>
      </w:r>
      <w:r w:rsidR="003D4E70" w:rsidRPr="00CA6E66">
        <w:rPr>
          <w:rFonts w:ascii="Times New Roman" w:hAnsi="Times New Roman" w:cs="Times New Roman"/>
          <w:i/>
          <w:iCs/>
          <w:color w:val="000000" w:themeColor="text1"/>
          <w:sz w:val="24"/>
          <w:szCs w:val="24"/>
        </w:rPr>
        <w:t>Services Marketing</w:t>
      </w:r>
      <w:r w:rsidRPr="00CA6E66">
        <w:rPr>
          <w:rFonts w:ascii="Times New Roman" w:hAnsi="Times New Roman" w:cs="Times New Roman"/>
          <w:color w:val="000000" w:themeColor="text1"/>
          <w:sz w:val="24"/>
          <w:szCs w:val="24"/>
        </w:rPr>
        <w:t xml:space="preserve">, </w:t>
      </w:r>
      <w:r w:rsidRPr="00CA6E66">
        <w:rPr>
          <w:rFonts w:ascii="Times New Roman" w:hAnsi="Times New Roman" w:cs="Times New Roman"/>
          <w:i/>
          <w:iCs/>
          <w:color w:val="000000" w:themeColor="text1"/>
          <w:sz w:val="24"/>
          <w:szCs w:val="24"/>
        </w:rPr>
        <w:t>25</w:t>
      </w:r>
      <w:r w:rsidRPr="00CA6E66">
        <w:rPr>
          <w:rFonts w:ascii="Times New Roman" w:hAnsi="Times New Roman" w:cs="Times New Roman"/>
          <w:color w:val="000000" w:themeColor="text1"/>
          <w:sz w:val="24"/>
          <w:szCs w:val="24"/>
        </w:rPr>
        <w:t>(1), 20-32.</w:t>
      </w:r>
    </w:p>
    <w:p w14:paraId="713BF4C4" w14:textId="77777777" w:rsidR="00CE41FE" w:rsidRPr="00CA6E66" w:rsidRDefault="00CE41FE" w:rsidP="00D33BA5">
      <w:pPr>
        <w:spacing w:after="0" w:line="480" w:lineRule="auto"/>
        <w:ind w:left="993" w:hanging="993"/>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xml:space="preserve">Woldemariam (2021). </w:t>
      </w:r>
      <w:r w:rsidRPr="00CA6E66">
        <w:rPr>
          <w:rFonts w:ascii="Times New Roman" w:hAnsi="Times New Roman" w:cs="Times New Roman"/>
          <w:iCs/>
          <w:color w:val="000000" w:themeColor="text1"/>
          <w:sz w:val="24"/>
          <w:szCs w:val="24"/>
        </w:rPr>
        <w:t>The impact of service quality on customer satisfaction</w:t>
      </w:r>
      <w:r w:rsidRPr="00CA6E66">
        <w:rPr>
          <w:rFonts w:ascii="Times New Roman" w:hAnsi="Times New Roman" w:cs="Times New Roman"/>
          <w:i/>
          <w:iCs/>
          <w:color w:val="000000" w:themeColor="text1"/>
          <w:sz w:val="24"/>
          <w:szCs w:val="24"/>
        </w:rPr>
        <w:t xml:space="preserve">: The case of </w:t>
      </w:r>
      <w:bookmarkStart w:id="311" w:name="_Hlk163128163"/>
      <w:r w:rsidRPr="00CA6E66">
        <w:rPr>
          <w:rFonts w:ascii="Times New Roman" w:hAnsi="Times New Roman" w:cs="Times New Roman"/>
          <w:i/>
          <w:iCs/>
          <w:color w:val="000000" w:themeColor="text1"/>
          <w:sz w:val="24"/>
          <w:szCs w:val="24"/>
        </w:rPr>
        <w:t>Ethiopian electric utility</w:t>
      </w:r>
      <w:bookmarkEnd w:id="311"/>
      <w:r w:rsidRPr="00CA6E66">
        <w:rPr>
          <w:rFonts w:ascii="Times New Roman" w:hAnsi="Times New Roman" w:cs="Times New Roman"/>
          <w:i/>
          <w:iCs/>
          <w:color w:val="000000" w:themeColor="text1"/>
          <w:sz w:val="24"/>
          <w:szCs w:val="24"/>
        </w:rPr>
        <w:t>, western Addis Ababa district, service center number six</w:t>
      </w:r>
      <w:r w:rsidRPr="00CA6E66">
        <w:rPr>
          <w:rFonts w:ascii="Times New Roman" w:hAnsi="Times New Roman" w:cs="Times New Roman"/>
          <w:color w:val="000000" w:themeColor="text1"/>
          <w:sz w:val="24"/>
          <w:szCs w:val="24"/>
        </w:rPr>
        <w:t xml:space="preserve"> (Doctoral dissertation, St. Mary’s University).</w:t>
      </w:r>
    </w:p>
    <w:p w14:paraId="2429E9DB" w14:textId="77777777" w:rsidR="002F5F86" w:rsidRPr="00CA6E66" w:rsidRDefault="002F5F86" w:rsidP="00D33BA5">
      <w:pPr>
        <w:spacing w:after="0" w:line="480" w:lineRule="auto"/>
        <w:ind w:left="993" w:hanging="993"/>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xml:space="preserve">Yagil (2008). Service Relationships: The </w:t>
      </w:r>
      <w:r w:rsidR="003D4E70" w:rsidRPr="00CA6E66">
        <w:rPr>
          <w:rFonts w:ascii="Times New Roman" w:hAnsi="Times New Roman" w:cs="Times New Roman"/>
          <w:color w:val="000000" w:themeColor="text1"/>
          <w:sz w:val="24"/>
          <w:szCs w:val="24"/>
        </w:rPr>
        <w:t>i</w:t>
      </w:r>
      <w:r w:rsidRPr="00CA6E66">
        <w:rPr>
          <w:rFonts w:ascii="Times New Roman" w:hAnsi="Times New Roman" w:cs="Times New Roman"/>
          <w:color w:val="000000" w:themeColor="text1"/>
          <w:sz w:val="24"/>
          <w:szCs w:val="24"/>
        </w:rPr>
        <w:t xml:space="preserve">mpact of </w:t>
      </w:r>
      <w:r w:rsidR="003D4E70" w:rsidRPr="00CA6E66">
        <w:rPr>
          <w:rFonts w:ascii="Times New Roman" w:hAnsi="Times New Roman" w:cs="Times New Roman"/>
          <w:color w:val="000000" w:themeColor="text1"/>
          <w:sz w:val="24"/>
          <w:szCs w:val="24"/>
        </w:rPr>
        <w:t>s</w:t>
      </w:r>
      <w:r w:rsidRPr="00CA6E66">
        <w:rPr>
          <w:rFonts w:ascii="Times New Roman" w:hAnsi="Times New Roman" w:cs="Times New Roman"/>
          <w:color w:val="000000" w:themeColor="text1"/>
          <w:sz w:val="24"/>
          <w:szCs w:val="24"/>
        </w:rPr>
        <w:t xml:space="preserve">ervice </w:t>
      </w:r>
      <w:r w:rsidR="003D4E70" w:rsidRPr="00CA6E66">
        <w:rPr>
          <w:rFonts w:ascii="Times New Roman" w:hAnsi="Times New Roman" w:cs="Times New Roman"/>
          <w:color w:val="000000" w:themeColor="text1"/>
          <w:sz w:val="24"/>
          <w:szCs w:val="24"/>
        </w:rPr>
        <w:t>p</w:t>
      </w:r>
      <w:r w:rsidRPr="00CA6E66">
        <w:rPr>
          <w:rFonts w:ascii="Times New Roman" w:hAnsi="Times New Roman" w:cs="Times New Roman"/>
          <w:color w:val="000000" w:themeColor="text1"/>
          <w:sz w:val="24"/>
          <w:szCs w:val="24"/>
        </w:rPr>
        <w:t xml:space="preserve">roviders on </w:t>
      </w:r>
      <w:r w:rsidR="003D4E70" w:rsidRPr="00CA6E66">
        <w:rPr>
          <w:rFonts w:ascii="Times New Roman" w:hAnsi="Times New Roman" w:cs="Times New Roman"/>
          <w:color w:val="000000" w:themeColor="text1"/>
          <w:sz w:val="24"/>
          <w:szCs w:val="24"/>
        </w:rPr>
        <w:t>c</w:t>
      </w:r>
      <w:r w:rsidRPr="00CA6E66">
        <w:rPr>
          <w:rFonts w:ascii="Times New Roman" w:hAnsi="Times New Roman" w:cs="Times New Roman"/>
          <w:color w:val="000000" w:themeColor="text1"/>
          <w:sz w:val="24"/>
          <w:szCs w:val="24"/>
        </w:rPr>
        <w:t xml:space="preserve">ustomers. In </w:t>
      </w:r>
      <w:r w:rsidRPr="00CA6E66">
        <w:rPr>
          <w:rFonts w:ascii="Times New Roman" w:hAnsi="Times New Roman" w:cs="Times New Roman"/>
          <w:i/>
          <w:iCs/>
          <w:color w:val="000000" w:themeColor="text1"/>
          <w:sz w:val="24"/>
          <w:szCs w:val="24"/>
        </w:rPr>
        <w:t>The Service Providers</w:t>
      </w:r>
      <w:r w:rsidRPr="00CA6E66">
        <w:rPr>
          <w:rFonts w:ascii="Times New Roman" w:hAnsi="Times New Roman" w:cs="Times New Roman"/>
          <w:color w:val="000000" w:themeColor="text1"/>
          <w:sz w:val="24"/>
          <w:szCs w:val="24"/>
        </w:rPr>
        <w:t xml:space="preserve"> (pp. 166-185). London: Palgrave Macmillan UK.</w:t>
      </w:r>
    </w:p>
    <w:p w14:paraId="76FD4AB3" w14:textId="77777777" w:rsidR="00CE41FE" w:rsidRPr="00CA6E66" w:rsidRDefault="00CE41FE" w:rsidP="00D33BA5">
      <w:pPr>
        <w:spacing w:after="0" w:line="480" w:lineRule="auto"/>
        <w:ind w:left="993" w:hanging="993"/>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xml:space="preserve">Yum &amp; Yoo (2023). The impact of service quality on customer loyalty through customer satisfaction in mobile social media. </w:t>
      </w:r>
      <w:r w:rsidRPr="00CA6E66">
        <w:rPr>
          <w:rFonts w:ascii="Times New Roman" w:hAnsi="Times New Roman" w:cs="Times New Roman"/>
          <w:i/>
          <w:iCs/>
          <w:color w:val="000000" w:themeColor="text1"/>
          <w:sz w:val="24"/>
          <w:szCs w:val="24"/>
        </w:rPr>
        <w:t>Sustainability</w:t>
      </w:r>
      <w:r w:rsidRPr="00CA6E66">
        <w:rPr>
          <w:rFonts w:ascii="Times New Roman" w:hAnsi="Times New Roman" w:cs="Times New Roman"/>
          <w:color w:val="000000" w:themeColor="text1"/>
          <w:sz w:val="24"/>
          <w:szCs w:val="24"/>
        </w:rPr>
        <w:t xml:space="preserve">, </w:t>
      </w:r>
      <w:r w:rsidRPr="00CA6E66">
        <w:rPr>
          <w:rFonts w:ascii="Times New Roman" w:hAnsi="Times New Roman" w:cs="Times New Roman"/>
          <w:i/>
          <w:iCs/>
          <w:color w:val="000000" w:themeColor="text1"/>
          <w:sz w:val="24"/>
          <w:szCs w:val="24"/>
        </w:rPr>
        <w:t>15</w:t>
      </w:r>
      <w:r w:rsidRPr="00CA6E66">
        <w:rPr>
          <w:rFonts w:ascii="Times New Roman" w:hAnsi="Times New Roman" w:cs="Times New Roman"/>
          <w:color w:val="000000" w:themeColor="text1"/>
          <w:sz w:val="24"/>
          <w:szCs w:val="24"/>
        </w:rPr>
        <w:t>(14), 11214.</w:t>
      </w:r>
    </w:p>
    <w:p w14:paraId="6E27B48E" w14:textId="69EBF097" w:rsidR="000E4728" w:rsidRPr="00CA6E66" w:rsidRDefault="000E4728" w:rsidP="00D33BA5">
      <w:pPr>
        <w:spacing w:after="0" w:line="480" w:lineRule="auto"/>
        <w:ind w:left="993" w:hanging="993"/>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xml:space="preserve">Yoo (2012). </w:t>
      </w:r>
      <w:r w:rsidRPr="00CA6E66">
        <w:rPr>
          <w:rFonts w:ascii="Times New Roman" w:hAnsi="Times New Roman" w:cs="Times New Roman"/>
          <w:i/>
          <w:iCs/>
          <w:color w:val="000000" w:themeColor="text1"/>
          <w:sz w:val="24"/>
          <w:szCs w:val="24"/>
        </w:rPr>
        <w:t xml:space="preserve">Customer perceptions of restaurant cleanliness: A </w:t>
      </w:r>
      <w:r w:rsidR="00BD4EA8" w:rsidRPr="00CA6E66">
        <w:rPr>
          <w:rFonts w:ascii="Times New Roman" w:hAnsi="Times New Roman" w:cs="Times New Roman"/>
          <w:i/>
          <w:iCs/>
          <w:color w:val="000000" w:themeColor="text1"/>
          <w:sz w:val="24"/>
          <w:szCs w:val="24"/>
        </w:rPr>
        <w:t>cross-cultural</w:t>
      </w:r>
      <w:r w:rsidRPr="00CA6E66">
        <w:rPr>
          <w:rFonts w:ascii="Times New Roman" w:hAnsi="Times New Roman" w:cs="Times New Roman"/>
          <w:i/>
          <w:iCs/>
          <w:color w:val="000000" w:themeColor="text1"/>
          <w:sz w:val="24"/>
          <w:szCs w:val="24"/>
        </w:rPr>
        <w:t xml:space="preserve"> study</w:t>
      </w:r>
      <w:r w:rsidRPr="00CA6E66">
        <w:rPr>
          <w:rFonts w:ascii="Times New Roman" w:hAnsi="Times New Roman" w:cs="Times New Roman"/>
          <w:color w:val="000000" w:themeColor="text1"/>
          <w:sz w:val="24"/>
          <w:szCs w:val="24"/>
        </w:rPr>
        <w:t xml:space="preserve"> (Doctoral dissertation, Virginia Tech).</w:t>
      </w:r>
    </w:p>
    <w:p w14:paraId="04468B6C" w14:textId="77777777" w:rsidR="00946073" w:rsidRPr="00CA6E66" w:rsidRDefault="00946073" w:rsidP="00D33BA5">
      <w:pPr>
        <w:spacing w:after="0" w:line="480" w:lineRule="auto"/>
        <w:ind w:left="993" w:hanging="993"/>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xml:space="preserve">Zeithaml et al. (1996). The behavioral consequences of service quality. </w:t>
      </w:r>
      <w:r w:rsidRPr="00CA6E66">
        <w:rPr>
          <w:rFonts w:ascii="Times New Roman" w:hAnsi="Times New Roman" w:cs="Times New Roman"/>
          <w:i/>
          <w:iCs/>
          <w:color w:val="000000" w:themeColor="text1"/>
          <w:sz w:val="24"/>
          <w:szCs w:val="24"/>
        </w:rPr>
        <w:t xml:space="preserve">Journal of </w:t>
      </w:r>
      <w:r w:rsidR="003D4E70" w:rsidRPr="00CA6E66">
        <w:rPr>
          <w:rFonts w:ascii="Times New Roman" w:hAnsi="Times New Roman" w:cs="Times New Roman"/>
          <w:i/>
          <w:iCs/>
          <w:color w:val="000000" w:themeColor="text1"/>
          <w:sz w:val="24"/>
          <w:szCs w:val="24"/>
        </w:rPr>
        <w:t>Marketing</w:t>
      </w:r>
      <w:r w:rsidRPr="00CA6E66">
        <w:rPr>
          <w:rFonts w:ascii="Times New Roman" w:hAnsi="Times New Roman" w:cs="Times New Roman"/>
          <w:color w:val="000000" w:themeColor="text1"/>
          <w:sz w:val="24"/>
          <w:szCs w:val="24"/>
        </w:rPr>
        <w:t xml:space="preserve">, </w:t>
      </w:r>
      <w:r w:rsidRPr="00CA6E66">
        <w:rPr>
          <w:rFonts w:ascii="Times New Roman" w:hAnsi="Times New Roman" w:cs="Times New Roman"/>
          <w:i/>
          <w:iCs/>
          <w:color w:val="000000" w:themeColor="text1"/>
          <w:sz w:val="24"/>
          <w:szCs w:val="24"/>
        </w:rPr>
        <w:t>60</w:t>
      </w:r>
      <w:r w:rsidRPr="00CA6E66">
        <w:rPr>
          <w:rFonts w:ascii="Times New Roman" w:hAnsi="Times New Roman" w:cs="Times New Roman"/>
          <w:color w:val="000000" w:themeColor="text1"/>
          <w:sz w:val="24"/>
          <w:szCs w:val="24"/>
        </w:rPr>
        <w:t>(2), 31-46.</w:t>
      </w:r>
    </w:p>
    <w:p w14:paraId="215F6E00" w14:textId="77777777" w:rsidR="005D5E71" w:rsidRPr="00CA6E66" w:rsidRDefault="005D5E71" w:rsidP="005F6319">
      <w:pPr>
        <w:spacing w:after="0" w:line="480" w:lineRule="auto"/>
        <w:ind w:left="720" w:hanging="720"/>
        <w:jc w:val="both"/>
        <w:rPr>
          <w:rFonts w:ascii="Times New Roman" w:hAnsi="Times New Roman" w:cs="Times New Roman"/>
          <w:color w:val="000000" w:themeColor="text1"/>
          <w:sz w:val="24"/>
          <w:szCs w:val="24"/>
        </w:rPr>
      </w:pPr>
    </w:p>
    <w:p w14:paraId="204D46CD" w14:textId="4F64F1FB" w:rsidR="00D569F4" w:rsidRPr="00CA6E66" w:rsidRDefault="00A64C4C" w:rsidP="00D33BA5">
      <w:pPr>
        <w:pStyle w:val="Heading1"/>
        <w:spacing w:before="0" w:line="480" w:lineRule="auto"/>
        <w:jc w:val="center"/>
        <w:rPr>
          <w:rFonts w:ascii="Times New Roman" w:hAnsi="Times New Roman"/>
          <w:color w:val="000000" w:themeColor="text1"/>
          <w:sz w:val="24"/>
          <w:szCs w:val="24"/>
        </w:rPr>
      </w:pPr>
      <w:bookmarkStart w:id="312" w:name="_Toc63348208"/>
      <w:bookmarkStart w:id="313" w:name="_Toc202872250"/>
      <w:r w:rsidRPr="00CA6E66">
        <w:rPr>
          <w:rFonts w:ascii="Times New Roman" w:hAnsi="Times New Roman"/>
          <w:color w:val="000000" w:themeColor="text1"/>
          <w:sz w:val="24"/>
          <w:szCs w:val="24"/>
        </w:rPr>
        <w:lastRenderedPageBreak/>
        <w:t>APPENDI</w:t>
      </w:r>
      <w:bookmarkEnd w:id="312"/>
      <w:r w:rsidRPr="00CA6E66">
        <w:rPr>
          <w:rFonts w:ascii="Times New Roman" w:hAnsi="Times New Roman"/>
          <w:color w:val="000000" w:themeColor="text1"/>
          <w:sz w:val="24"/>
          <w:szCs w:val="24"/>
        </w:rPr>
        <w:t>CES</w:t>
      </w:r>
      <w:bookmarkEnd w:id="313"/>
      <w:r w:rsidR="000D5979" w:rsidRPr="00CA6E66">
        <w:rPr>
          <w:rFonts w:ascii="Times New Roman" w:hAnsi="Times New Roman"/>
          <w:color w:val="000000" w:themeColor="text1"/>
          <w:sz w:val="24"/>
          <w:szCs w:val="24"/>
        </w:rPr>
        <w:fldChar w:fldCharType="begin"/>
      </w:r>
      <w:r w:rsidR="000D5979" w:rsidRPr="00CA6E66">
        <w:rPr>
          <w:color w:val="000000" w:themeColor="text1"/>
        </w:rPr>
        <w:instrText xml:space="preserve"> TC "</w:instrText>
      </w:r>
      <w:bookmarkStart w:id="314" w:name="_Toc203238126"/>
      <w:r w:rsidR="000D5979" w:rsidRPr="00CA6E66">
        <w:rPr>
          <w:rFonts w:ascii="Times New Roman" w:hAnsi="Times New Roman"/>
          <w:color w:val="000000" w:themeColor="text1"/>
          <w:sz w:val="24"/>
          <w:szCs w:val="24"/>
        </w:rPr>
        <w:instrText>APPENDICES</w:instrText>
      </w:r>
      <w:bookmarkEnd w:id="314"/>
      <w:r w:rsidR="000D5979" w:rsidRPr="00CA6E66">
        <w:rPr>
          <w:color w:val="000000" w:themeColor="text1"/>
        </w:rPr>
        <w:instrText xml:space="preserve">" \f C \l "1" </w:instrText>
      </w:r>
      <w:r w:rsidR="000D5979" w:rsidRPr="00CA6E66">
        <w:rPr>
          <w:rFonts w:ascii="Times New Roman" w:hAnsi="Times New Roman"/>
          <w:color w:val="000000" w:themeColor="text1"/>
          <w:sz w:val="24"/>
          <w:szCs w:val="24"/>
        </w:rPr>
        <w:fldChar w:fldCharType="end"/>
      </w:r>
      <w:r w:rsidRPr="00CA6E66">
        <w:rPr>
          <w:rFonts w:ascii="Times New Roman" w:hAnsi="Times New Roman"/>
          <w:color w:val="000000" w:themeColor="text1"/>
          <w:sz w:val="24"/>
          <w:szCs w:val="24"/>
        </w:rPr>
        <w:t xml:space="preserve"> </w:t>
      </w:r>
    </w:p>
    <w:p w14:paraId="4FA1EF27" w14:textId="77777777" w:rsidR="00D569F4" w:rsidRPr="00CA6E66" w:rsidRDefault="00A64C4C" w:rsidP="00D33BA5">
      <w:pPr>
        <w:pStyle w:val="Heading2"/>
        <w:spacing w:before="0"/>
        <w:jc w:val="center"/>
        <w:rPr>
          <w:rFonts w:eastAsia="Calibri" w:cs="Times New Roman"/>
          <w:b/>
          <w:color w:val="000000" w:themeColor="text1"/>
          <w:szCs w:val="24"/>
        </w:rPr>
      </w:pPr>
      <w:bookmarkStart w:id="315" w:name="_Toc56157248"/>
      <w:bookmarkStart w:id="316" w:name="_Toc63348209"/>
      <w:bookmarkStart w:id="317" w:name="_Toc56157737"/>
      <w:bookmarkStart w:id="318" w:name="_Toc202872251"/>
      <w:r w:rsidRPr="00CA6E66">
        <w:rPr>
          <w:rFonts w:eastAsia="Calibri" w:cs="Times New Roman"/>
          <w:b/>
          <w:color w:val="000000" w:themeColor="text1"/>
          <w:szCs w:val="24"/>
        </w:rPr>
        <w:t>Appendix 1:</w:t>
      </w:r>
      <w:r w:rsidRPr="00CA6E66">
        <w:rPr>
          <w:rFonts w:eastAsia="Calibri" w:cs="Times New Roman"/>
          <w:b/>
          <w:color w:val="000000" w:themeColor="text1"/>
          <w:szCs w:val="24"/>
        </w:rPr>
        <w:tab/>
        <w:t>Questionnaire</w:t>
      </w:r>
      <w:bookmarkEnd w:id="315"/>
      <w:bookmarkEnd w:id="316"/>
      <w:bookmarkEnd w:id="317"/>
      <w:bookmarkEnd w:id="318"/>
    </w:p>
    <w:p w14:paraId="12608C5A" w14:textId="77777777" w:rsidR="00D569F4" w:rsidRPr="00CA6E66" w:rsidRDefault="00A64C4C" w:rsidP="00D33BA5">
      <w:pPr>
        <w:spacing w:after="0" w:line="480" w:lineRule="auto"/>
        <w:jc w:val="center"/>
        <w:rPr>
          <w:rFonts w:ascii="Times New Roman" w:eastAsia="Times New Roman" w:hAnsi="Times New Roman" w:cs="Times New Roman"/>
          <w:b/>
          <w:color w:val="000000" w:themeColor="text1"/>
          <w:sz w:val="24"/>
          <w:szCs w:val="24"/>
        </w:rPr>
      </w:pPr>
      <w:r w:rsidRPr="00CA6E66">
        <w:rPr>
          <w:rFonts w:ascii="Times New Roman" w:eastAsia="Times New Roman" w:hAnsi="Times New Roman" w:cs="Times New Roman"/>
          <w:b/>
          <w:color w:val="000000" w:themeColor="text1"/>
          <w:sz w:val="24"/>
          <w:szCs w:val="24"/>
        </w:rPr>
        <w:t>Part A: English</w:t>
      </w:r>
    </w:p>
    <w:p w14:paraId="1CF522BA" w14:textId="77777777" w:rsidR="00D569F4" w:rsidRPr="00CA6E66" w:rsidRDefault="00A64C4C" w:rsidP="00D33BA5">
      <w:pPr>
        <w:widowControl w:val="0"/>
        <w:autoSpaceDE w:val="0"/>
        <w:autoSpaceDN w:val="0"/>
        <w:adjustRightInd w:val="0"/>
        <w:spacing w:after="0" w:line="480" w:lineRule="auto"/>
        <w:rPr>
          <w:rFonts w:ascii="Times New Roman" w:hAnsi="Times New Roman" w:cs="Times New Roman"/>
          <w:b/>
          <w:bCs/>
          <w:color w:val="000000" w:themeColor="text1"/>
          <w:sz w:val="24"/>
          <w:szCs w:val="24"/>
        </w:rPr>
      </w:pPr>
      <w:r w:rsidRPr="00CA6E66">
        <w:rPr>
          <w:rFonts w:ascii="Times New Roman" w:hAnsi="Times New Roman" w:cs="Times New Roman"/>
          <w:b/>
          <w:bCs/>
          <w:color w:val="000000" w:themeColor="text1"/>
          <w:sz w:val="24"/>
          <w:szCs w:val="24"/>
        </w:rPr>
        <w:t>Introduction</w:t>
      </w:r>
    </w:p>
    <w:p w14:paraId="0341FEBC" w14:textId="5021867B" w:rsidR="00D569F4" w:rsidRPr="00CA6E66" w:rsidRDefault="00A64C4C" w:rsidP="005F6319">
      <w:pPr>
        <w:spacing w:before="40" w:after="0" w:line="48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xml:space="preserve">My name is </w:t>
      </w:r>
      <w:r w:rsidRPr="00CA6E66">
        <w:rPr>
          <w:rFonts w:ascii="Times New Roman" w:hAnsi="Times New Roman" w:cs="Times New Roman"/>
          <w:b/>
          <w:color w:val="000000" w:themeColor="text1"/>
          <w:sz w:val="24"/>
          <w:szCs w:val="24"/>
        </w:rPr>
        <w:t>Yonah Oseah Mwasajone</w:t>
      </w:r>
      <w:r w:rsidRPr="00CA6E66">
        <w:rPr>
          <w:rFonts w:ascii="Times New Roman" w:hAnsi="Times New Roman" w:cs="Times New Roman"/>
          <w:color w:val="000000" w:themeColor="text1"/>
          <w:sz w:val="24"/>
          <w:szCs w:val="24"/>
        </w:rPr>
        <w:t xml:space="preserve">. I am conducting a study titled “Effect of service quality on customer satisfaction: </w:t>
      </w:r>
      <w:r w:rsidRPr="00CA6E66">
        <w:rPr>
          <w:rFonts w:ascii="Times New Roman" w:hAnsi="Times New Roman" w:cs="Times New Roman"/>
          <w:i/>
          <w:color w:val="000000" w:themeColor="text1"/>
          <w:sz w:val="24"/>
          <w:szCs w:val="24"/>
        </w:rPr>
        <w:t>A case of TANESCO</w:t>
      </w:r>
      <w:r w:rsidR="00FE7F09" w:rsidRPr="00CA6E66">
        <w:rPr>
          <w:rFonts w:ascii="Times New Roman" w:hAnsi="Times New Roman" w:cs="Times New Roman"/>
          <w:i/>
          <w:color w:val="000000" w:themeColor="text1"/>
          <w:sz w:val="24"/>
          <w:szCs w:val="24"/>
        </w:rPr>
        <w:t xml:space="preserve"> in</w:t>
      </w:r>
      <w:r w:rsidRPr="00CA6E66">
        <w:rPr>
          <w:rFonts w:ascii="Times New Roman" w:hAnsi="Times New Roman" w:cs="Times New Roman"/>
          <w:i/>
          <w:color w:val="000000" w:themeColor="text1"/>
          <w:sz w:val="24"/>
          <w:szCs w:val="24"/>
        </w:rPr>
        <w:t xml:space="preserve"> Ngara district, Kagera region</w:t>
      </w:r>
      <w:r w:rsidR="00FE7F09" w:rsidRPr="00CA6E66">
        <w:rPr>
          <w:rFonts w:ascii="Times New Roman" w:hAnsi="Times New Roman" w:cs="Times New Roman"/>
          <w:i/>
          <w:color w:val="000000" w:themeColor="text1"/>
          <w:sz w:val="24"/>
          <w:szCs w:val="24"/>
        </w:rPr>
        <w:t>, Tanzania</w:t>
      </w:r>
      <w:r w:rsidRPr="00CA6E66">
        <w:rPr>
          <w:rFonts w:ascii="Times New Roman" w:hAnsi="Times New Roman" w:cs="Times New Roman"/>
          <w:color w:val="000000" w:themeColor="text1"/>
          <w:sz w:val="24"/>
          <w:szCs w:val="24"/>
        </w:rPr>
        <w:t xml:space="preserve">. This study aims to </w:t>
      </w:r>
      <w:r w:rsidRPr="00CA6E66">
        <w:rPr>
          <w:rFonts w:ascii="Times New Roman" w:eastAsia="Calibri" w:hAnsi="Times New Roman" w:cs="Times New Roman"/>
          <w:color w:val="000000" w:themeColor="text1"/>
          <w:sz w:val="24"/>
          <w:szCs w:val="24"/>
        </w:rPr>
        <w:t>investigate the effect of service quality on customer satisfaction in the Tanzanian Energy industry</w:t>
      </w:r>
      <w:r w:rsidRPr="00CA6E66">
        <w:rPr>
          <w:rFonts w:ascii="Times New Roman" w:hAnsi="Times New Roman" w:cs="Times New Roman"/>
          <w:color w:val="000000" w:themeColor="text1"/>
          <w:sz w:val="24"/>
          <w:szCs w:val="24"/>
        </w:rPr>
        <w:t>.</w:t>
      </w:r>
    </w:p>
    <w:p w14:paraId="15D61883" w14:textId="77777777" w:rsidR="00D569F4" w:rsidRPr="00CA6E66" w:rsidRDefault="00A64C4C" w:rsidP="005F6319">
      <w:pPr>
        <w:spacing w:before="100" w:beforeAutospacing="1" w:after="0" w:line="48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I am kindly asking you to take part in this study because the success of this study depends on your cooperation. The findings of this study will be treated anonymously and will be used solely for academic purposes only. This survey covers three main parts. The first part covers respondents’ demographic information. The second part covers information related to service quality and the final part includes customer satisfaction information. You are required to put a tick (√) against the statement you think is the most important to you.</w:t>
      </w:r>
      <w:bookmarkStart w:id="319" w:name="_Hlk164186743"/>
    </w:p>
    <w:p w14:paraId="5177257E" w14:textId="77777777" w:rsidR="00D569F4" w:rsidRPr="00CA6E66" w:rsidRDefault="00A64C4C" w:rsidP="00D33BA5">
      <w:pPr>
        <w:spacing w:before="100" w:beforeAutospacing="1" w:after="0" w:line="480" w:lineRule="auto"/>
        <w:ind w:left="1134" w:hanging="1134"/>
        <w:jc w:val="both"/>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Section A:</w:t>
      </w:r>
      <w:r w:rsidRPr="00CA6E66">
        <w:rPr>
          <w:rFonts w:ascii="Times New Roman" w:hAnsi="Times New Roman" w:cs="Times New Roman"/>
          <w:b/>
          <w:color w:val="000000" w:themeColor="text1"/>
          <w:sz w:val="24"/>
          <w:szCs w:val="24"/>
        </w:rPr>
        <w:tab/>
        <w:t xml:space="preserve">Personal Information </w:t>
      </w:r>
    </w:p>
    <w:p w14:paraId="62E643B0" w14:textId="77777777" w:rsidR="00D569F4" w:rsidRPr="00CA6E66" w:rsidRDefault="00A64C4C" w:rsidP="005F6319">
      <w:pPr>
        <w:spacing w:before="40" w:after="0" w:line="48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Please tick appropriately</w:t>
      </w:r>
    </w:p>
    <w:p w14:paraId="36BFACE0" w14:textId="77777777" w:rsidR="00D569F4" w:rsidRPr="00CA6E66" w:rsidRDefault="00A64C4C" w:rsidP="00D33BA5">
      <w:pPr>
        <w:spacing w:before="100" w:beforeAutospacing="1" w:after="0" w:line="480" w:lineRule="auto"/>
        <w:ind w:left="567" w:hanging="567"/>
        <w:jc w:val="both"/>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1.0</w:t>
      </w:r>
      <w:r w:rsidRPr="00CA6E66">
        <w:rPr>
          <w:rFonts w:ascii="Times New Roman" w:hAnsi="Times New Roman" w:cs="Times New Roman"/>
          <w:b/>
          <w:color w:val="000000" w:themeColor="text1"/>
          <w:sz w:val="24"/>
          <w:szCs w:val="24"/>
        </w:rPr>
        <w:tab/>
        <w:t xml:space="preserve">Gender </w:t>
      </w:r>
    </w:p>
    <w:p w14:paraId="7257E377" w14:textId="77777777" w:rsidR="00D569F4" w:rsidRPr="00CA6E66" w:rsidRDefault="00A64C4C" w:rsidP="005F6319">
      <w:pPr>
        <w:spacing w:before="40" w:after="0" w:line="48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(a) Male □ (b) Female □</w:t>
      </w:r>
    </w:p>
    <w:p w14:paraId="30BE411F" w14:textId="77777777" w:rsidR="00D569F4" w:rsidRPr="00CA6E66" w:rsidRDefault="00A64C4C" w:rsidP="00D33BA5">
      <w:pPr>
        <w:spacing w:before="100" w:beforeAutospacing="1" w:after="0" w:line="480" w:lineRule="auto"/>
        <w:ind w:left="426" w:hanging="426"/>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2.0</w:t>
      </w:r>
      <w:r w:rsidRPr="00CA6E66">
        <w:rPr>
          <w:rFonts w:ascii="Times New Roman" w:hAnsi="Times New Roman" w:cs="Times New Roman"/>
          <w:b/>
          <w:color w:val="000000" w:themeColor="text1"/>
          <w:sz w:val="24"/>
          <w:szCs w:val="24"/>
        </w:rPr>
        <w:tab/>
        <w:t xml:space="preserve">Age category </w:t>
      </w:r>
    </w:p>
    <w:p w14:paraId="0DD50387" w14:textId="77777777" w:rsidR="00D569F4" w:rsidRPr="00CA6E66" w:rsidRDefault="00A64C4C" w:rsidP="005F6319">
      <w:pPr>
        <w:spacing w:before="40" w:after="0" w:line="480" w:lineRule="auto"/>
        <w:rPr>
          <w:rFonts w:ascii="Times New Roman" w:hAnsi="Times New Roman" w:cs="Times New Roman"/>
          <w:b/>
          <w:color w:val="000000" w:themeColor="text1"/>
          <w:sz w:val="24"/>
          <w:szCs w:val="24"/>
        </w:rPr>
      </w:pPr>
      <w:r w:rsidRPr="00CA6E66">
        <w:rPr>
          <w:rFonts w:ascii="Times New Roman" w:hAnsi="Times New Roman" w:cs="Times New Roman"/>
          <w:color w:val="000000" w:themeColor="text1"/>
          <w:sz w:val="24"/>
          <w:szCs w:val="24"/>
        </w:rPr>
        <w:t>(a) 18-25years □ (b) 26-30years □ (c) 31-40 years □ (d) Above 40 years □</w:t>
      </w:r>
    </w:p>
    <w:p w14:paraId="3FF50D89" w14:textId="3934080C" w:rsidR="00D569F4" w:rsidRPr="00CA6E66" w:rsidRDefault="00D33BA5" w:rsidP="00D33BA5">
      <w:pPr>
        <w:widowControl w:val="0"/>
        <w:autoSpaceDE w:val="0"/>
        <w:autoSpaceDN w:val="0"/>
        <w:adjustRightInd w:val="0"/>
        <w:spacing w:before="100" w:beforeAutospacing="1" w:after="0" w:line="480" w:lineRule="auto"/>
        <w:ind w:left="284" w:hanging="284"/>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 xml:space="preserve">3.0 </w:t>
      </w:r>
      <w:r w:rsidR="00A64C4C" w:rsidRPr="00CA6E66">
        <w:rPr>
          <w:rFonts w:ascii="Times New Roman" w:hAnsi="Times New Roman" w:cs="Times New Roman"/>
          <w:b/>
          <w:color w:val="000000" w:themeColor="text1"/>
          <w:sz w:val="24"/>
          <w:szCs w:val="24"/>
        </w:rPr>
        <w:t>Marital Status</w:t>
      </w:r>
      <w:r w:rsidR="00A64C4C" w:rsidRPr="00CA6E66">
        <w:rPr>
          <w:rFonts w:ascii="Times New Roman" w:hAnsi="Times New Roman" w:cs="Times New Roman"/>
          <w:color w:val="000000" w:themeColor="text1"/>
          <w:sz w:val="24"/>
          <w:szCs w:val="24"/>
        </w:rPr>
        <w:t xml:space="preserve"> </w:t>
      </w:r>
    </w:p>
    <w:p w14:paraId="37152327" w14:textId="77777777" w:rsidR="00D569F4" w:rsidRPr="00CA6E66" w:rsidRDefault="00A64C4C" w:rsidP="005F6319">
      <w:pPr>
        <w:widowControl w:val="0"/>
        <w:autoSpaceDE w:val="0"/>
        <w:autoSpaceDN w:val="0"/>
        <w:adjustRightInd w:val="0"/>
        <w:spacing w:before="40" w:after="0" w:line="48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(a) Married □ (b) Single □ (c) Widow □ (d) Divorced □</w:t>
      </w:r>
    </w:p>
    <w:p w14:paraId="40F2559A" w14:textId="77777777" w:rsidR="00D569F4" w:rsidRPr="00CA6E66" w:rsidRDefault="00A64C4C" w:rsidP="00D33BA5">
      <w:pPr>
        <w:widowControl w:val="0"/>
        <w:autoSpaceDE w:val="0"/>
        <w:autoSpaceDN w:val="0"/>
        <w:adjustRightInd w:val="0"/>
        <w:spacing w:before="100" w:beforeAutospacing="1" w:after="0" w:line="480" w:lineRule="auto"/>
        <w:ind w:left="426" w:hanging="426"/>
        <w:rPr>
          <w:rFonts w:ascii="Times New Roman" w:hAnsi="Times New Roman" w:cs="Times New Roman"/>
          <w:color w:val="000000" w:themeColor="text1"/>
          <w:sz w:val="24"/>
          <w:szCs w:val="24"/>
        </w:rPr>
      </w:pPr>
      <w:r w:rsidRPr="00CA6E66">
        <w:rPr>
          <w:rFonts w:ascii="Times New Roman" w:hAnsi="Times New Roman" w:cs="Times New Roman"/>
          <w:b/>
          <w:color w:val="000000" w:themeColor="text1"/>
          <w:sz w:val="24"/>
          <w:szCs w:val="24"/>
        </w:rPr>
        <w:t>4.0</w:t>
      </w:r>
      <w:r w:rsidRPr="00CA6E66">
        <w:rPr>
          <w:rFonts w:ascii="Times New Roman" w:hAnsi="Times New Roman" w:cs="Times New Roman"/>
          <w:b/>
          <w:color w:val="000000" w:themeColor="text1"/>
          <w:sz w:val="24"/>
          <w:szCs w:val="24"/>
        </w:rPr>
        <w:tab/>
        <w:t>Education level</w:t>
      </w:r>
      <w:r w:rsidRPr="00CA6E66">
        <w:rPr>
          <w:rFonts w:ascii="Times New Roman" w:hAnsi="Times New Roman" w:cs="Times New Roman"/>
          <w:color w:val="000000" w:themeColor="text1"/>
          <w:sz w:val="24"/>
          <w:szCs w:val="24"/>
        </w:rPr>
        <w:t xml:space="preserve"> </w:t>
      </w:r>
    </w:p>
    <w:p w14:paraId="2BCAC4E5" w14:textId="77777777" w:rsidR="00D569F4" w:rsidRPr="00CA6E66" w:rsidRDefault="00A64C4C" w:rsidP="005F6319">
      <w:pPr>
        <w:widowControl w:val="0"/>
        <w:autoSpaceDE w:val="0"/>
        <w:autoSpaceDN w:val="0"/>
        <w:adjustRightInd w:val="0"/>
        <w:spacing w:before="40" w:after="0" w:line="48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(a) Primary □ (b) Secondary □ (c) Tertiary □ (d) University □ (e) Others (specify)………………………………………………………..</w:t>
      </w:r>
    </w:p>
    <w:p w14:paraId="1CF057C4" w14:textId="77777777" w:rsidR="00D569F4" w:rsidRPr="00CA6E66" w:rsidRDefault="00A64C4C" w:rsidP="00D33BA5">
      <w:pPr>
        <w:widowControl w:val="0"/>
        <w:autoSpaceDE w:val="0"/>
        <w:autoSpaceDN w:val="0"/>
        <w:adjustRightInd w:val="0"/>
        <w:spacing w:before="100" w:beforeAutospacing="1" w:after="0" w:line="480" w:lineRule="auto"/>
        <w:ind w:left="426" w:hanging="426"/>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5.0</w:t>
      </w:r>
      <w:r w:rsidRPr="00CA6E66">
        <w:rPr>
          <w:rFonts w:ascii="Times New Roman" w:hAnsi="Times New Roman" w:cs="Times New Roman"/>
          <w:b/>
          <w:color w:val="000000" w:themeColor="text1"/>
          <w:sz w:val="24"/>
          <w:szCs w:val="24"/>
        </w:rPr>
        <w:tab/>
        <w:t xml:space="preserve">Which service do you receive from TANESCO? </w:t>
      </w:r>
    </w:p>
    <w:p w14:paraId="4B63B41F" w14:textId="77777777" w:rsidR="00D569F4" w:rsidRPr="00CA6E66" w:rsidRDefault="00A64C4C" w:rsidP="005F6319">
      <w:pPr>
        <w:widowControl w:val="0"/>
        <w:autoSpaceDE w:val="0"/>
        <w:autoSpaceDN w:val="0"/>
        <w:adjustRightInd w:val="0"/>
        <w:spacing w:before="40" w:after="0" w:line="48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a) Electricity □ b) Mobile telephone □ c) Internet □ d) Others (specify)………………..</w:t>
      </w:r>
    </w:p>
    <w:p w14:paraId="4B01F2C3" w14:textId="3B02850C" w:rsidR="00D569F4" w:rsidRPr="00CA6E66" w:rsidRDefault="00D33BA5" w:rsidP="00D33BA5">
      <w:pPr>
        <w:widowControl w:val="0"/>
        <w:autoSpaceDE w:val="0"/>
        <w:autoSpaceDN w:val="0"/>
        <w:adjustRightInd w:val="0"/>
        <w:spacing w:before="100" w:beforeAutospacing="1" w:after="0" w:line="480" w:lineRule="auto"/>
        <w:ind w:left="993" w:hanging="993"/>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Section B: </w:t>
      </w:r>
      <w:r w:rsidR="00A64C4C" w:rsidRPr="00CA6E66">
        <w:rPr>
          <w:rFonts w:ascii="Times New Roman" w:hAnsi="Times New Roman" w:cs="Times New Roman"/>
          <w:b/>
          <w:color w:val="000000" w:themeColor="text1"/>
          <w:sz w:val="24"/>
          <w:szCs w:val="24"/>
        </w:rPr>
        <w:t>Service Quality</w:t>
      </w:r>
    </w:p>
    <w:p w14:paraId="24CAF317" w14:textId="77777777" w:rsidR="00D569F4" w:rsidRPr="00CA6E66" w:rsidRDefault="00A64C4C" w:rsidP="005F6319">
      <w:pPr>
        <w:widowControl w:val="0"/>
        <w:spacing w:before="40" w:after="0" w:line="48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Please indicate the level to which you agree/disagree with the following statements regarding service quality based on the below scale. Please tick once on the appropriate box.</w:t>
      </w:r>
    </w:p>
    <w:tbl>
      <w:tblPr>
        <w:tblW w:w="8543" w:type="dxa"/>
        <w:tblInd w:w="2" w:type="dxa"/>
        <w:tblLayout w:type="fixed"/>
        <w:tblLook w:val="04A0" w:firstRow="1" w:lastRow="0" w:firstColumn="1" w:lastColumn="0" w:noHBand="0" w:noVBand="1"/>
      </w:tblPr>
      <w:tblGrid>
        <w:gridCol w:w="4043"/>
        <w:gridCol w:w="923"/>
        <w:gridCol w:w="674"/>
        <w:gridCol w:w="923"/>
        <w:gridCol w:w="727"/>
        <w:gridCol w:w="1253"/>
      </w:tblGrid>
      <w:tr w:rsidR="002A7AA9" w:rsidRPr="00CA6E66" w14:paraId="68CE010B" w14:textId="77777777">
        <w:trPr>
          <w:trHeight w:val="368"/>
          <w:tblHeader/>
        </w:trPr>
        <w:tc>
          <w:tcPr>
            <w:tcW w:w="4043" w:type="dxa"/>
            <w:vMerge w:val="restart"/>
            <w:tcBorders>
              <w:top w:val="single" w:sz="4" w:space="0" w:color="auto"/>
              <w:left w:val="single" w:sz="4" w:space="0" w:color="auto"/>
              <w:bottom w:val="nil"/>
              <w:right w:val="single" w:sz="4" w:space="0" w:color="auto"/>
            </w:tcBorders>
            <w:shd w:val="clear" w:color="auto" w:fill="F2F2F2" w:themeFill="background1" w:themeFillShade="F2"/>
            <w:noWrap/>
            <w:vAlign w:val="center"/>
          </w:tcPr>
          <w:p w14:paraId="18DC8170" w14:textId="77777777" w:rsidR="00D569F4" w:rsidRPr="00CA6E66" w:rsidRDefault="00A64C4C" w:rsidP="00D33BA5">
            <w:pPr>
              <w:widowControl w:val="0"/>
              <w:spacing w:after="0" w:line="240" w:lineRule="auto"/>
              <w:jc w:val="center"/>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STATEMENT</w:t>
            </w:r>
          </w:p>
        </w:tc>
        <w:tc>
          <w:tcPr>
            <w:tcW w:w="4500" w:type="dxa"/>
            <w:gridSpan w:val="5"/>
            <w:tcBorders>
              <w:top w:val="single" w:sz="4" w:space="0" w:color="auto"/>
              <w:left w:val="nil"/>
              <w:bottom w:val="single" w:sz="4" w:space="0" w:color="auto"/>
              <w:right w:val="single" w:sz="4" w:space="0" w:color="000000"/>
            </w:tcBorders>
            <w:shd w:val="clear" w:color="auto" w:fill="F2F2F2" w:themeFill="background1" w:themeFillShade="F2"/>
            <w:noWrap/>
            <w:vAlign w:val="center"/>
          </w:tcPr>
          <w:p w14:paraId="5E5E757C" w14:textId="77777777" w:rsidR="00D569F4" w:rsidRPr="00CA6E66" w:rsidRDefault="00A64C4C" w:rsidP="00D33BA5">
            <w:pPr>
              <w:widowControl w:val="0"/>
              <w:spacing w:after="0" w:line="240" w:lineRule="auto"/>
              <w:jc w:val="center"/>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RESPONSE</w:t>
            </w:r>
          </w:p>
        </w:tc>
      </w:tr>
      <w:tr w:rsidR="002A7AA9" w:rsidRPr="00CA6E66" w14:paraId="7161976A" w14:textId="77777777">
        <w:trPr>
          <w:trHeight w:val="470"/>
        </w:trPr>
        <w:tc>
          <w:tcPr>
            <w:tcW w:w="4043"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0AEB85" w14:textId="77777777" w:rsidR="00D569F4" w:rsidRPr="00CA6E66" w:rsidRDefault="00D569F4" w:rsidP="00D33BA5">
            <w:pPr>
              <w:widowControl w:val="0"/>
              <w:spacing w:after="0" w:line="240" w:lineRule="auto"/>
              <w:rPr>
                <w:rFonts w:ascii="Times New Roman" w:hAnsi="Times New Roman" w:cs="Times New Roman"/>
                <w:b/>
                <w:color w:val="000000" w:themeColor="text1"/>
                <w:sz w:val="24"/>
                <w:szCs w:val="24"/>
              </w:rPr>
            </w:pPr>
          </w:p>
        </w:tc>
        <w:tc>
          <w:tcPr>
            <w:tcW w:w="923" w:type="dxa"/>
            <w:tcBorders>
              <w:top w:val="nil"/>
              <w:left w:val="nil"/>
              <w:bottom w:val="single" w:sz="4" w:space="0" w:color="auto"/>
              <w:right w:val="single" w:sz="4" w:space="0" w:color="auto"/>
            </w:tcBorders>
            <w:shd w:val="clear" w:color="auto" w:fill="F2F2F2" w:themeFill="background1" w:themeFillShade="F2"/>
            <w:vAlign w:val="center"/>
          </w:tcPr>
          <w:p w14:paraId="37FA3611" w14:textId="77777777" w:rsidR="00D569F4" w:rsidRPr="00CA6E66" w:rsidRDefault="00A64C4C" w:rsidP="00D33BA5">
            <w:pPr>
              <w:widowControl w:val="0"/>
              <w:spacing w:after="0" w:line="240" w:lineRule="auto"/>
              <w:ind w:right="-108"/>
              <w:jc w:val="center"/>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Strongly Disagree</w:t>
            </w:r>
          </w:p>
        </w:tc>
        <w:tc>
          <w:tcPr>
            <w:tcW w:w="674" w:type="dxa"/>
            <w:tcBorders>
              <w:top w:val="nil"/>
              <w:left w:val="nil"/>
              <w:bottom w:val="single" w:sz="4" w:space="0" w:color="auto"/>
              <w:right w:val="single" w:sz="4" w:space="0" w:color="auto"/>
            </w:tcBorders>
            <w:shd w:val="clear" w:color="auto" w:fill="F2F2F2" w:themeFill="background1" w:themeFillShade="F2"/>
            <w:vAlign w:val="center"/>
          </w:tcPr>
          <w:p w14:paraId="14F90178" w14:textId="77777777" w:rsidR="00D569F4" w:rsidRPr="00CA6E66" w:rsidRDefault="00A64C4C" w:rsidP="00D33BA5">
            <w:pPr>
              <w:widowControl w:val="0"/>
              <w:spacing w:after="0" w:line="240" w:lineRule="auto"/>
              <w:ind w:right="-108"/>
              <w:jc w:val="center"/>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Disagree</w:t>
            </w:r>
          </w:p>
        </w:tc>
        <w:tc>
          <w:tcPr>
            <w:tcW w:w="923" w:type="dxa"/>
            <w:tcBorders>
              <w:top w:val="nil"/>
              <w:left w:val="nil"/>
              <w:bottom w:val="single" w:sz="4" w:space="0" w:color="auto"/>
              <w:right w:val="single" w:sz="4" w:space="0" w:color="auto"/>
            </w:tcBorders>
            <w:shd w:val="clear" w:color="auto" w:fill="F2F2F2" w:themeFill="background1" w:themeFillShade="F2"/>
            <w:vAlign w:val="center"/>
          </w:tcPr>
          <w:p w14:paraId="2FBA2386" w14:textId="77777777" w:rsidR="00D569F4" w:rsidRPr="00CA6E66" w:rsidRDefault="00A64C4C" w:rsidP="00D33BA5">
            <w:pPr>
              <w:widowControl w:val="0"/>
              <w:spacing w:after="0" w:line="240" w:lineRule="auto"/>
              <w:ind w:right="-108"/>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Neutral</w:t>
            </w:r>
          </w:p>
        </w:tc>
        <w:tc>
          <w:tcPr>
            <w:tcW w:w="727" w:type="dxa"/>
            <w:tcBorders>
              <w:top w:val="nil"/>
              <w:left w:val="nil"/>
              <w:bottom w:val="single" w:sz="4" w:space="0" w:color="auto"/>
              <w:right w:val="single" w:sz="4" w:space="0" w:color="auto"/>
            </w:tcBorders>
            <w:shd w:val="clear" w:color="auto" w:fill="F2F2F2" w:themeFill="background1" w:themeFillShade="F2"/>
            <w:vAlign w:val="center"/>
          </w:tcPr>
          <w:p w14:paraId="12F197BC" w14:textId="77777777" w:rsidR="00D569F4" w:rsidRPr="00CA6E66" w:rsidRDefault="00A64C4C" w:rsidP="00D33BA5">
            <w:pPr>
              <w:widowControl w:val="0"/>
              <w:spacing w:after="0" w:line="240" w:lineRule="auto"/>
              <w:ind w:right="-108"/>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Agree</w:t>
            </w:r>
          </w:p>
        </w:tc>
        <w:tc>
          <w:tcPr>
            <w:tcW w:w="1253" w:type="dxa"/>
            <w:tcBorders>
              <w:top w:val="nil"/>
              <w:left w:val="nil"/>
              <w:bottom w:val="single" w:sz="4" w:space="0" w:color="auto"/>
              <w:right w:val="single" w:sz="4" w:space="0" w:color="auto"/>
            </w:tcBorders>
            <w:shd w:val="clear" w:color="auto" w:fill="F2F2F2" w:themeFill="background1" w:themeFillShade="F2"/>
            <w:vAlign w:val="center"/>
          </w:tcPr>
          <w:p w14:paraId="5956C8C8" w14:textId="77777777" w:rsidR="00D569F4" w:rsidRPr="00CA6E66" w:rsidRDefault="00A64C4C" w:rsidP="00D33BA5">
            <w:pPr>
              <w:widowControl w:val="0"/>
              <w:spacing w:after="0" w:line="240" w:lineRule="auto"/>
              <w:ind w:right="-108"/>
              <w:jc w:val="center"/>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Strongly Agree</w:t>
            </w:r>
          </w:p>
        </w:tc>
      </w:tr>
      <w:tr w:rsidR="002A7AA9" w:rsidRPr="00CA6E66" w14:paraId="1885C65A" w14:textId="77777777">
        <w:trPr>
          <w:trHeight w:val="493"/>
        </w:trPr>
        <w:tc>
          <w:tcPr>
            <w:tcW w:w="4043" w:type="dxa"/>
            <w:tcBorders>
              <w:top w:val="single" w:sz="4" w:space="0" w:color="auto"/>
              <w:left w:val="single" w:sz="4" w:space="0" w:color="auto"/>
              <w:bottom w:val="single" w:sz="4" w:space="0" w:color="auto"/>
              <w:right w:val="single" w:sz="4" w:space="0" w:color="auto"/>
            </w:tcBorders>
            <w:noWrap/>
            <w:vAlign w:val="center"/>
          </w:tcPr>
          <w:p w14:paraId="47FAB9E3" w14:textId="77777777" w:rsidR="00D569F4" w:rsidRPr="00CA6E66" w:rsidRDefault="00A64C4C" w:rsidP="00D33BA5">
            <w:pPr>
              <w:spacing w:before="100" w:beforeAutospacing="1" w:after="0" w:line="240" w:lineRule="auto"/>
              <w:rPr>
                <w:rFonts w:ascii="Times New Roman" w:eastAsia="Times New Roman" w:hAnsi="Times New Roman" w:cs="Times New Roman"/>
                <w:b/>
                <w:color w:val="000000" w:themeColor="text1"/>
                <w:sz w:val="24"/>
                <w:szCs w:val="24"/>
              </w:rPr>
            </w:pPr>
            <w:r w:rsidRPr="00CA6E66">
              <w:rPr>
                <w:rFonts w:ascii="Times New Roman" w:eastAsia="Times New Roman" w:hAnsi="Times New Roman" w:cs="Times New Roman"/>
                <w:b/>
                <w:color w:val="000000" w:themeColor="text1"/>
                <w:sz w:val="24"/>
                <w:szCs w:val="24"/>
              </w:rPr>
              <w:t>Reliability:</w:t>
            </w:r>
          </w:p>
        </w:tc>
        <w:tc>
          <w:tcPr>
            <w:tcW w:w="4500" w:type="dxa"/>
            <w:gridSpan w:val="5"/>
            <w:tcBorders>
              <w:top w:val="single" w:sz="4" w:space="0" w:color="auto"/>
              <w:left w:val="single" w:sz="4" w:space="0" w:color="auto"/>
              <w:bottom w:val="single" w:sz="4" w:space="0" w:color="auto"/>
              <w:right w:val="single" w:sz="4" w:space="0" w:color="auto"/>
            </w:tcBorders>
            <w:vAlign w:val="bottom"/>
          </w:tcPr>
          <w:p w14:paraId="78BA2762" w14:textId="77777777" w:rsidR="00D569F4" w:rsidRPr="00CA6E66" w:rsidRDefault="00D569F4" w:rsidP="00D33BA5">
            <w:pPr>
              <w:spacing w:before="100" w:beforeAutospacing="1" w:after="0" w:line="240" w:lineRule="auto"/>
              <w:rPr>
                <w:rFonts w:ascii="Times New Roman" w:eastAsia="Times New Roman" w:hAnsi="Times New Roman" w:cs="Times New Roman"/>
                <w:b/>
                <w:color w:val="000000" w:themeColor="text1"/>
                <w:sz w:val="24"/>
                <w:szCs w:val="24"/>
              </w:rPr>
            </w:pPr>
          </w:p>
        </w:tc>
      </w:tr>
      <w:tr w:rsidR="002A7AA9" w:rsidRPr="00CA6E66" w14:paraId="7AE2CA9A" w14:textId="77777777">
        <w:trPr>
          <w:trHeight w:val="575"/>
        </w:trPr>
        <w:tc>
          <w:tcPr>
            <w:tcW w:w="4043" w:type="dxa"/>
            <w:tcBorders>
              <w:top w:val="nil"/>
              <w:left w:val="single" w:sz="4" w:space="0" w:color="auto"/>
              <w:bottom w:val="single" w:sz="4" w:space="0" w:color="auto"/>
              <w:right w:val="single" w:sz="4" w:space="0" w:color="auto"/>
            </w:tcBorders>
            <w:noWrap/>
            <w:vAlign w:val="bottom"/>
          </w:tcPr>
          <w:p w14:paraId="5F1725F6" w14:textId="77777777" w:rsidR="00D569F4" w:rsidRPr="00CA6E66" w:rsidRDefault="00A64C4C" w:rsidP="00D33BA5">
            <w:pPr>
              <w:pStyle w:val="ListParagraph"/>
              <w:numPr>
                <w:ilvl w:val="0"/>
                <w:numId w:val="4"/>
              </w:numPr>
              <w:spacing w:after="0" w:line="240" w:lineRule="auto"/>
              <w:rPr>
                <w:rFonts w:ascii="Times New Roman" w:eastAsia="Times New Roman" w:hAnsi="Times New Roman"/>
                <w:color w:val="000000" w:themeColor="text1"/>
                <w:sz w:val="24"/>
                <w:szCs w:val="24"/>
              </w:rPr>
            </w:pPr>
            <w:r w:rsidRPr="00CA6E66">
              <w:rPr>
                <w:rFonts w:ascii="Times New Roman" w:eastAsia="Times New Roman" w:hAnsi="Times New Roman"/>
                <w:color w:val="000000" w:themeColor="text1"/>
                <w:sz w:val="24"/>
                <w:szCs w:val="24"/>
              </w:rPr>
              <w:t xml:space="preserve">The services provided </w:t>
            </w:r>
            <w:r w:rsidR="004B491A" w:rsidRPr="00CA6E66">
              <w:rPr>
                <w:rFonts w:ascii="Times New Roman" w:eastAsia="Times New Roman" w:hAnsi="Times New Roman"/>
                <w:color w:val="000000" w:themeColor="text1"/>
                <w:sz w:val="24"/>
                <w:szCs w:val="24"/>
              </w:rPr>
              <w:t>meet</w:t>
            </w:r>
            <w:r w:rsidRPr="00CA6E66">
              <w:rPr>
                <w:rFonts w:ascii="Times New Roman" w:eastAsia="Times New Roman" w:hAnsi="Times New Roman"/>
                <w:color w:val="000000" w:themeColor="text1"/>
                <w:sz w:val="24"/>
                <w:szCs w:val="24"/>
              </w:rPr>
              <w:t xml:space="preserve"> the expectations.</w:t>
            </w:r>
          </w:p>
        </w:tc>
        <w:tc>
          <w:tcPr>
            <w:tcW w:w="923" w:type="dxa"/>
            <w:tcBorders>
              <w:top w:val="nil"/>
              <w:left w:val="nil"/>
              <w:bottom w:val="single" w:sz="4" w:space="0" w:color="auto"/>
              <w:right w:val="single" w:sz="4" w:space="0" w:color="auto"/>
            </w:tcBorders>
            <w:noWrap/>
            <w:vAlign w:val="bottom"/>
          </w:tcPr>
          <w:p w14:paraId="16184236" w14:textId="77777777" w:rsidR="00D569F4" w:rsidRPr="00CA6E66" w:rsidRDefault="00A64C4C" w:rsidP="00D33BA5">
            <w:pPr>
              <w:widowControl w:val="0"/>
              <w:spacing w:after="0" w:line="24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674" w:type="dxa"/>
            <w:tcBorders>
              <w:top w:val="nil"/>
              <w:left w:val="nil"/>
              <w:bottom w:val="single" w:sz="4" w:space="0" w:color="auto"/>
              <w:right w:val="single" w:sz="4" w:space="0" w:color="auto"/>
            </w:tcBorders>
            <w:noWrap/>
            <w:vAlign w:val="bottom"/>
          </w:tcPr>
          <w:p w14:paraId="3BB0BE0D" w14:textId="77777777" w:rsidR="00D569F4" w:rsidRPr="00CA6E66" w:rsidRDefault="00A64C4C" w:rsidP="00D33BA5">
            <w:pPr>
              <w:widowControl w:val="0"/>
              <w:spacing w:after="0" w:line="24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923" w:type="dxa"/>
            <w:tcBorders>
              <w:top w:val="nil"/>
              <w:left w:val="nil"/>
              <w:bottom w:val="single" w:sz="4" w:space="0" w:color="auto"/>
              <w:right w:val="single" w:sz="4" w:space="0" w:color="auto"/>
            </w:tcBorders>
            <w:noWrap/>
            <w:vAlign w:val="bottom"/>
          </w:tcPr>
          <w:p w14:paraId="0677C78D" w14:textId="77777777" w:rsidR="00D569F4" w:rsidRPr="00CA6E66" w:rsidRDefault="00A64C4C" w:rsidP="00D33BA5">
            <w:pPr>
              <w:widowControl w:val="0"/>
              <w:spacing w:after="0" w:line="24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727" w:type="dxa"/>
            <w:tcBorders>
              <w:top w:val="nil"/>
              <w:left w:val="nil"/>
              <w:bottom w:val="single" w:sz="4" w:space="0" w:color="auto"/>
              <w:right w:val="single" w:sz="4" w:space="0" w:color="auto"/>
            </w:tcBorders>
            <w:noWrap/>
            <w:vAlign w:val="bottom"/>
          </w:tcPr>
          <w:p w14:paraId="3C2F22FF" w14:textId="77777777" w:rsidR="00D569F4" w:rsidRPr="00CA6E66" w:rsidRDefault="00A64C4C" w:rsidP="00D33BA5">
            <w:pPr>
              <w:widowControl w:val="0"/>
              <w:spacing w:after="0" w:line="24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1253" w:type="dxa"/>
            <w:tcBorders>
              <w:top w:val="nil"/>
              <w:left w:val="nil"/>
              <w:bottom w:val="single" w:sz="4" w:space="0" w:color="auto"/>
              <w:right w:val="single" w:sz="4" w:space="0" w:color="auto"/>
            </w:tcBorders>
            <w:noWrap/>
            <w:vAlign w:val="bottom"/>
          </w:tcPr>
          <w:p w14:paraId="775E6201" w14:textId="77777777" w:rsidR="00D569F4" w:rsidRPr="00CA6E66" w:rsidRDefault="00A64C4C" w:rsidP="00D33BA5">
            <w:pPr>
              <w:widowControl w:val="0"/>
              <w:spacing w:after="0" w:line="24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r>
      <w:tr w:rsidR="002A7AA9" w:rsidRPr="00CA6E66" w14:paraId="77263F0E" w14:textId="77777777">
        <w:trPr>
          <w:trHeight w:val="493"/>
        </w:trPr>
        <w:tc>
          <w:tcPr>
            <w:tcW w:w="4043" w:type="dxa"/>
            <w:tcBorders>
              <w:top w:val="nil"/>
              <w:left w:val="single" w:sz="4" w:space="0" w:color="auto"/>
              <w:bottom w:val="single" w:sz="4" w:space="0" w:color="auto"/>
              <w:right w:val="single" w:sz="4" w:space="0" w:color="auto"/>
            </w:tcBorders>
            <w:noWrap/>
            <w:vAlign w:val="bottom"/>
          </w:tcPr>
          <w:p w14:paraId="69837B17" w14:textId="77777777" w:rsidR="00D569F4" w:rsidRPr="00CA6E66" w:rsidRDefault="00A64C4C" w:rsidP="00D33BA5">
            <w:pPr>
              <w:pStyle w:val="ListParagraph"/>
              <w:numPr>
                <w:ilvl w:val="0"/>
                <w:numId w:val="4"/>
              </w:numPr>
              <w:spacing w:after="0" w:line="240" w:lineRule="auto"/>
              <w:rPr>
                <w:rFonts w:ascii="Times New Roman" w:eastAsia="Times New Roman" w:hAnsi="Times New Roman"/>
                <w:color w:val="000000" w:themeColor="text1"/>
                <w:sz w:val="24"/>
                <w:szCs w:val="24"/>
              </w:rPr>
            </w:pPr>
            <w:r w:rsidRPr="00CA6E66">
              <w:rPr>
                <w:rFonts w:ascii="Times New Roman" w:eastAsia="Times New Roman" w:hAnsi="Times New Roman"/>
                <w:color w:val="000000" w:themeColor="text1"/>
                <w:sz w:val="24"/>
                <w:szCs w:val="24"/>
              </w:rPr>
              <w:t>Electricity supply in your area is reliable.</w:t>
            </w:r>
          </w:p>
        </w:tc>
        <w:tc>
          <w:tcPr>
            <w:tcW w:w="923" w:type="dxa"/>
            <w:tcBorders>
              <w:top w:val="nil"/>
              <w:left w:val="nil"/>
              <w:bottom w:val="single" w:sz="4" w:space="0" w:color="auto"/>
              <w:right w:val="single" w:sz="4" w:space="0" w:color="auto"/>
            </w:tcBorders>
            <w:noWrap/>
            <w:vAlign w:val="bottom"/>
          </w:tcPr>
          <w:p w14:paraId="74161903" w14:textId="77777777" w:rsidR="00D569F4" w:rsidRPr="00CA6E66" w:rsidRDefault="00A64C4C" w:rsidP="00D33BA5">
            <w:pPr>
              <w:widowControl w:val="0"/>
              <w:spacing w:after="0" w:line="24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674" w:type="dxa"/>
            <w:tcBorders>
              <w:top w:val="nil"/>
              <w:left w:val="nil"/>
              <w:bottom w:val="single" w:sz="4" w:space="0" w:color="auto"/>
              <w:right w:val="single" w:sz="4" w:space="0" w:color="auto"/>
            </w:tcBorders>
            <w:noWrap/>
            <w:vAlign w:val="bottom"/>
          </w:tcPr>
          <w:p w14:paraId="0ECA8B5E" w14:textId="77777777" w:rsidR="00D569F4" w:rsidRPr="00CA6E66" w:rsidRDefault="00A64C4C" w:rsidP="00D33BA5">
            <w:pPr>
              <w:widowControl w:val="0"/>
              <w:spacing w:after="0" w:line="24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923" w:type="dxa"/>
            <w:tcBorders>
              <w:top w:val="nil"/>
              <w:left w:val="nil"/>
              <w:bottom w:val="single" w:sz="4" w:space="0" w:color="auto"/>
              <w:right w:val="single" w:sz="4" w:space="0" w:color="auto"/>
            </w:tcBorders>
            <w:noWrap/>
            <w:vAlign w:val="bottom"/>
          </w:tcPr>
          <w:p w14:paraId="0B51519E" w14:textId="77777777" w:rsidR="00D569F4" w:rsidRPr="00CA6E66" w:rsidRDefault="00A64C4C" w:rsidP="00D33BA5">
            <w:pPr>
              <w:widowControl w:val="0"/>
              <w:spacing w:after="0" w:line="24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727" w:type="dxa"/>
            <w:tcBorders>
              <w:top w:val="nil"/>
              <w:left w:val="nil"/>
              <w:bottom w:val="single" w:sz="4" w:space="0" w:color="auto"/>
              <w:right w:val="single" w:sz="4" w:space="0" w:color="auto"/>
            </w:tcBorders>
            <w:noWrap/>
            <w:vAlign w:val="bottom"/>
          </w:tcPr>
          <w:p w14:paraId="49B4E447" w14:textId="77777777" w:rsidR="00D569F4" w:rsidRPr="00CA6E66" w:rsidRDefault="00A64C4C" w:rsidP="00D33BA5">
            <w:pPr>
              <w:widowControl w:val="0"/>
              <w:spacing w:after="0" w:line="24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1253" w:type="dxa"/>
            <w:tcBorders>
              <w:top w:val="nil"/>
              <w:left w:val="nil"/>
              <w:bottom w:val="single" w:sz="4" w:space="0" w:color="auto"/>
              <w:right w:val="single" w:sz="4" w:space="0" w:color="auto"/>
            </w:tcBorders>
            <w:noWrap/>
            <w:vAlign w:val="bottom"/>
          </w:tcPr>
          <w:p w14:paraId="3BA65561" w14:textId="77777777" w:rsidR="00D569F4" w:rsidRPr="00CA6E66" w:rsidRDefault="00A64C4C" w:rsidP="00D33BA5">
            <w:pPr>
              <w:widowControl w:val="0"/>
              <w:spacing w:after="0" w:line="24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r>
      <w:tr w:rsidR="002A7AA9" w:rsidRPr="00CA6E66" w14:paraId="56FA9082" w14:textId="77777777">
        <w:trPr>
          <w:trHeight w:val="493"/>
        </w:trPr>
        <w:tc>
          <w:tcPr>
            <w:tcW w:w="4043" w:type="dxa"/>
            <w:tcBorders>
              <w:top w:val="nil"/>
              <w:left w:val="single" w:sz="4" w:space="0" w:color="auto"/>
              <w:bottom w:val="single" w:sz="4" w:space="0" w:color="auto"/>
              <w:right w:val="single" w:sz="4" w:space="0" w:color="auto"/>
            </w:tcBorders>
            <w:noWrap/>
            <w:vAlign w:val="bottom"/>
          </w:tcPr>
          <w:p w14:paraId="114DED9B" w14:textId="77777777" w:rsidR="00D569F4" w:rsidRPr="00CA6E66" w:rsidRDefault="00A64C4C" w:rsidP="00D33BA5">
            <w:pPr>
              <w:pStyle w:val="ListParagraph"/>
              <w:numPr>
                <w:ilvl w:val="0"/>
                <w:numId w:val="4"/>
              </w:numPr>
              <w:spacing w:after="0" w:line="240" w:lineRule="auto"/>
              <w:rPr>
                <w:rFonts w:ascii="Times New Roman" w:eastAsia="Times New Roman" w:hAnsi="Times New Roman"/>
                <w:color w:val="000000" w:themeColor="text1"/>
                <w:sz w:val="24"/>
                <w:szCs w:val="24"/>
              </w:rPr>
            </w:pPr>
            <w:r w:rsidRPr="00CA6E66">
              <w:rPr>
                <w:rFonts w:ascii="Times New Roman" w:eastAsia="Times New Roman" w:hAnsi="Times New Roman"/>
                <w:color w:val="000000" w:themeColor="text1"/>
                <w:sz w:val="24"/>
                <w:szCs w:val="24"/>
              </w:rPr>
              <w:t>You are experiencing power outages in your area.</w:t>
            </w:r>
          </w:p>
        </w:tc>
        <w:tc>
          <w:tcPr>
            <w:tcW w:w="923" w:type="dxa"/>
            <w:tcBorders>
              <w:top w:val="nil"/>
              <w:left w:val="nil"/>
              <w:bottom w:val="single" w:sz="4" w:space="0" w:color="auto"/>
              <w:right w:val="single" w:sz="4" w:space="0" w:color="auto"/>
            </w:tcBorders>
            <w:noWrap/>
            <w:vAlign w:val="bottom"/>
          </w:tcPr>
          <w:p w14:paraId="75A10DF9" w14:textId="77777777" w:rsidR="00D569F4" w:rsidRPr="00CA6E66" w:rsidRDefault="00A64C4C" w:rsidP="00D33BA5">
            <w:pPr>
              <w:widowControl w:val="0"/>
              <w:spacing w:after="0" w:line="24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674" w:type="dxa"/>
            <w:tcBorders>
              <w:top w:val="nil"/>
              <w:left w:val="nil"/>
              <w:bottom w:val="single" w:sz="4" w:space="0" w:color="auto"/>
              <w:right w:val="single" w:sz="4" w:space="0" w:color="auto"/>
            </w:tcBorders>
            <w:noWrap/>
            <w:vAlign w:val="bottom"/>
          </w:tcPr>
          <w:p w14:paraId="3EA21247" w14:textId="77777777" w:rsidR="00D569F4" w:rsidRPr="00CA6E66" w:rsidRDefault="00A64C4C" w:rsidP="00D33BA5">
            <w:pPr>
              <w:widowControl w:val="0"/>
              <w:spacing w:after="0" w:line="24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923" w:type="dxa"/>
            <w:tcBorders>
              <w:top w:val="nil"/>
              <w:left w:val="nil"/>
              <w:bottom w:val="single" w:sz="4" w:space="0" w:color="auto"/>
              <w:right w:val="single" w:sz="4" w:space="0" w:color="auto"/>
            </w:tcBorders>
            <w:noWrap/>
            <w:vAlign w:val="bottom"/>
          </w:tcPr>
          <w:p w14:paraId="6AA3FB57" w14:textId="77777777" w:rsidR="00D569F4" w:rsidRPr="00CA6E66" w:rsidRDefault="00A64C4C" w:rsidP="00D33BA5">
            <w:pPr>
              <w:widowControl w:val="0"/>
              <w:spacing w:after="0" w:line="24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727" w:type="dxa"/>
            <w:tcBorders>
              <w:top w:val="nil"/>
              <w:left w:val="nil"/>
              <w:bottom w:val="single" w:sz="4" w:space="0" w:color="auto"/>
              <w:right w:val="single" w:sz="4" w:space="0" w:color="auto"/>
            </w:tcBorders>
            <w:noWrap/>
            <w:vAlign w:val="bottom"/>
          </w:tcPr>
          <w:p w14:paraId="2FEE38BC" w14:textId="77777777" w:rsidR="00D569F4" w:rsidRPr="00CA6E66" w:rsidRDefault="00A64C4C" w:rsidP="00D33BA5">
            <w:pPr>
              <w:widowControl w:val="0"/>
              <w:spacing w:after="0" w:line="24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1253" w:type="dxa"/>
            <w:tcBorders>
              <w:top w:val="nil"/>
              <w:left w:val="nil"/>
              <w:bottom w:val="single" w:sz="4" w:space="0" w:color="auto"/>
              <w:right w:val="single" w:sz="4" w:space="0" w:color="auto"/>
            </w:tcBorders>
            <w:noWrap/>
            <w:vAlign w:val="bottom"/>
          </w:tcPr>
          <w:p w14:paraId="61034F00" w14:textId="77777777" w:rsidR="00D569F4" w:rsidRPr="00CA6E66" w:rsidRDefault="00A64C4C" w:rsidP="00D33BA5">
            <w:pPr>
              <w:widowControl w:val="0"/>
              <w:spacing w:after="0" w:line="24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r>
      <w:tr w:rsidR="002A7AA9" w:rsidRPr="00CA6E66" w14:paraId="11EA4DBD" w14:textId="77777777">
        <w:trPr>
          <w:trHeight w:val="350"/>
        </w:trPr>
        <w:tc>
          <w:tcPr>
            <w:tcW w:w="4043" w:type="dxa"/>
            <w:tcBorders>
              <w:top w:val="nil"/>
              <w:left w:val="single" w:sz="4" w:space="0" w:color="auto"/>
              <w:bottom w:val="single" w:sz="4" w:space="0" w:color="auto"/>
              <w:right w:val="single" w:sz="4" w:space="0" w:color="auto"/>
            </w:tcBorders>
            <w:noWrap/>
            <w:vAlign w:val="center"/>
          </w:tcPr>
          <w:p w14:paraId="6586BF70" w14:textId="77777777" w:rsidR="00D569F4" w:rsidRPr="00CA6E66" w:rsidRDefault="00A64C4C" w:rsidP="00D33BA5">
            <w:pPr>
              <w:widowControl w:val="0"/>
              <w:spacing w:after="0" w:line="240" w:lineRule="auto"/>
              <w:rPr>
                <w:rFonts w:ascii="Times New Roman" w:hAnsi="Times New Roman" w:cs="Times New Roman"/>
                <w:color w:val="000000" w:themeColor="text1"/>
                <w:sz w:val="24"/>
                <w:szCs w:val="24"/>
              </w:rPr>
            </w:pPr>
            <w:r w:rsidRPr="00CA6E66">
              <w:rPr>
                <w:rFonts w:ascii="Times New Roman" w:eastAsia="Times New Roman" w:hAnsi="Times New Roman" w:cs="Times New Roman"/>
                <w:b/>
                <w:color w:val="000000" w:themeColor="text1"/>
                <w:sz w:val="24"/>
                <w:szCs w:val="24"/>
              </w:rPr>
              <w:t>Assurance:</w:t>
            </w:r>
          </w:p>
        </w:tc>
        <w:tc>
          <w:tcPr>
            <w:tcW w:w="4500" w:type="dxa"/>
            <w:gridSpan w:val="5"/>
            <w:tcBorders>
              <w:top w:val="nil"/>
              <w:left w:val="nil"/>
              <w:bottom w:val="single" w:sz="4" w:space="0" w:color="auto"/>
              <w:right w:val="single" w:sz="4" w:space="0" w:color="auto"/>
            </w:tcBorders>
            <w:noWrap/>
            <w:vAlign w:val="bottom"/>
          </w:tcPr>
          <w:p w14:paraId="7D6B2152" w14:textId="77777777" w:rsidR="00D569F4" w:rsidRPr="00CA6E66" w:rsidRDefault="00D569F4" w:rsidP="00D33BA5">
            <w:pPr>
              <w:widowControl w:val="0"/>
              <w:spacing w:after="0" w:line="240" w:lineRule="auto"/>
              <w:rPr>
                <w:rFonts w:ascii="Times New Roman" w:hAnsi="Times New Roman" w:cs="Times New Roman"/>
                <w:color w:val="000000" w:themeColor="text1"/>
                <w:sz w:val="24"/>
                <w:szCs w:val="24"/>
              </w:rPr>
            </w:pPr>
          </w:p>
        </w:tc>
      </w:tr>
      <w:tr w:rsidR="002A7AA9" w:rsidRPr="00CA6E66" w14:paraId="29A7ED7A" w14:textId="77777777">
        <w:trPr>
          <w:trHeight w:val="161"/>
        </w:trPr>
        <w:tc>
          <w:tcPr>
            <w:tcW w:w="4043" w:type="dxa"/>
            <w:tcBorders>
              <w:top w:val="nil"/>
              <w:left w:val="single" w:sz="4" w:space="0" w:color="auto"/>
              <w:bottom w:val="single" w:sz="4" w:space="0" w:color="auto"/>
              <w:right w:val="single" w:sz="4" w:space="0" w:color="auto"/>
            </w:tcBorders>
            <w:noWrap/>
            <w:vAlign w:val="bottom"/>
          </w:tcPr>
          <w:p w14:paraId="64B50461" w14:textId="77777777" w:rsidR="00D569F4" w:rsidRPr="00CA6E66" w:rsidRDefault="00A64C4C" w:rsidP="00D33BA5">
            <w:pPr>
              <w:pStyle w:val="ListParagraph"/>
              <w:numPr>
                <w:ilvl w:val="0"/>
                <w:numId w:val="5"/>
              </w:numPr>
              <w:spacing w:after="0" w:line="240" w:lineRule="auto"/>
              <w:rPr>
                <w:rFonts w:ascii="Times New Roman" w:eastAsia="Times New Roman" w:hAnsi="Times New Roman"/>
                <w:color w:val="000000" w:themeColor="text1"/>
                <w:sz w:val="24"/>
                <w:szCs w:val="24"/>
              </w:rPr>
            </w:pPr>
            <w:r w:rsidRPr="00CA6E66">
              <w:rPr>
                <w:rFonts w:ascii="Times New Roman" w:eastAsia="Times New Roman" w:hAnsi="Times New Roman"/>
                <w:color w:val="000000" w:themeColor="text1"/>
                <w:sz w:val="24"/>
                <w:szCs w:val="24"/>
              </w:rPr>
              <w:t>The service providers are knowledgeable about the services offered.</w:t>
            </w:r>
          </w:p>
        </w:tc>
        <w:tc>
          <w:tcPr>
            <w:tcW w:w="923" w:type="dxa"/>
            <w:tcBorders>
              <w:top w:val="nil"/>
              <w:left w:val="nil"/>
              <w:bottom w:val="single" w:sz="4" w:space="0" w:color="auto"/>
              <w:right w:val="single" w:sz="4" w:space="0" w:color="auto"/>
            </w:tcBorders>
            <w:noWrap/>
            <w:vAlign w:val="bottom"/>
          </w:tcPr>
          <w:p w14:paraId="0F75EA56" w14:textId="77777777" w:rsidR="00D569F4" w:rsidRPr="00CA6E66" w:rsidRDefault="00A64C4C" w:rsidP="00D33BA5">
            <w:pPr>
              <w:widowControl w:val="0"/>
              <w:spacing w:after="0" w:line="24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674" w:type="dxa"/>
            <w:tcBorders>
              <w:top w:val="nil"/>
              <w:left w:val="nil"/>
              <w:bottom w:val="single" w:sz="4" w:space="0" w:color="auto"/>
              <w:right w:val="single" w:sz="4" w:space="0" w:color="auto"/>
            </w:tcBorders>
            <w:noWrap/>
            <w:vAlign w:val="bottom"/>
          </w:tcPr>
          <w:p w14:paraId="39ABAAB4" w14:textId="77777777" w:rsidR="00D569F4" w:rsidRPr="00CA6E66" w:rsidRDefault="00A64C4C" w:rsidP="00D33BA5">
            <w:pPr>
              <w:widowControl w:val="0"/>
              <w:spacing w:after="0" w:line="24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923" w:type="dxa"/>
            <w:tcBorders>
              <w:top w:val="nil"/>
              <w:left w:val="nil"/>
              <w:bottom w:val="single" w:sz="4" w:space="0" w:color="auto"/>
              <w:right w:val="single" w:sz="4" w:space="0" w:color="auto"/>
            </w:tcBorders>
            <w:noWrap/>
            <w:vAlign w:val="bottom"/>
          </w:tcPr>
          <w:p w14:paraId="09C07D7B" w14:textId="77777777" w:rsidR="00D569F4" w:rsidRPr="00CA6E66" w:rsidRDefault="00A64C4C" w:rsidP="00D33BA5">
            <w:pPr>
              <w:widowControl w:val="0"/>
              <w:spacing w:after="0" w:line="24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727" w:type="dxa"/>
            <w:tcBorders>
              <w:top w:val="nil"/>
              <w:left w:val="nil"/>
              <w:bottom w:val="single" w:sz="4" w:space="0" w:color="auto"/>
              <w:right w:val="single" w:sz="4" w:space="0" w:color="auto"/>
            </w:tcBorders>
            <w:noWrap/>
            <w:vAlign w:val="bottom"/>
          </w:tcPr>
          <w:p w14:paraId="389A931A" w14:textId="77777777" w:rsidR="00D569F4" w:rsidRPr="00CA6E66" w:rsidRDefault="00A64C4C" w:rsidP="00D33BA5">
            <w:pPr>
              <w:widowControl w:val="0"/>
              <w:spacing w:after="0" w:line="24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1253" w:type="dxa"/>
            <w:tcBorders>
              <w:top w:val="nil"/>
              <w:left w:val="nil"/>
              <w:bottom w:val="single" w:sz="4" w:space="0" w:color="auto"/>
              <w:right w:val="single" w:sz="4" w:space="0" w:color="auto"/>
            </w:tcBorders>
            <w:noWrap/>
            <w:vAlign w:val="bottom"/>
          </w:tcPr>
          <w:p w14:paraId="1D0A27DC" w14:textId="77777777" w:rsidR="00D569F4" w:rsidRPr="00CA6E66" w:rsidRDefault="00A64C4C" w:rsidP="00D33BA5">
            <w:pPr>
              <w:widowControl w:val="0"/>
              <w:spacing w:after="0" w:line="24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r>
      <w:tr w:rsidR="002A7AA9" w:rsidRPr="00CA6E66" w14:paraId="67BA4A16" w14:textId="77777777">
        <w:trPr>
          <w:trHeight w:val="224"/>
        </w:trPr>
        <w:tc>
          <w:tcPr>
            <w:tcW w:w="4043" w:type="dxa"/>
            <w:tcBorders>
              <w:top w:val="nil"/>
              <w:left w:val="single" w:sz="4" w:space="0" w:color="auto"/>
              <w:bottom w:val="single" w:sz="4" w:space="0" w:color="auto"/>
              <w:right w:val="single" w:sz="4" w:space="0" w:color="auto"/>
            </w:tcBorders>
            <w:noWrap/>
            <w:vAlign w:val="bottom"/>
          </w:tcPr>
          <w:p w14:paraId="2A4E30E5" w14:textId="77777777" w:rsidR="00D569F4" w:rsidRPr="00CA6E66" w:rsidRDefault="00A64C4C" w:rsidP="00D33BA5">
            <w:pPr>
              <w:pStyle w:val="ListParagraph"/>
              <w:numPr>
                <w:ilvl w:val="0"/>
                <w:numId w:val="5"/>
              </w:numPr>
              <w:spacing w:after="0" w:line="240" w:lineRule="auto"/>
              <w:rPr>
                <w:rFonts w:ascii="Times New Roman" w:eastAsia="Times New Roman" w:hAnsi="Times New Roman"/>
                <w:color w:val="000000" w:themeColor="text1"/>
                <w:sz w:val="24"/>
                <w:szCs w:val="24"/>
              </w:rPr>
            </w:pPr>
            <w:r w:rsidRPr="00CA6E66">
              <w:rPr>
                <w:rFonts w:ascii="Times New Roman" w:eastAsia="Times New Roman" w:hAnsi="Times New Roman"/>
                <w:color w:val="000000" w:themeColor="text1"/>
                <w:sz w:val="24"/>
                <w:szCs w:val="24"/>
              </w:rPr>
              <w:t xml:space="preserve">The service providers are trusted with the needs to a great </w:t>
            </w:r>
            <w:r w:rsidRPr="00CA6E66">
              <w:rPr>
                <w:rFonts w:ascii="Times New Roman" w:eastAsia="Times New Roman" w:hAnsi="Times New Roman"/>
                <w:color w:val="000000" w:themeColor="text1"/>
                <w:sz w:val="24"/>
                <w:szCs w:val="24"/>
              </w:rPr>
              <w:lastRenderedPageBreak/>
              <w:t>extent.</w:t>
            </w:r>
          </w:p>
        </w:tc>
        <w:tc>
          <w:tcPr>
            <w:tcW w:w="923" w:type="dxa"/>
            <w:tcBorders>
              <w:top w:val="nil"/>
              <w:left w:val="nil"/>
              <w:bottom w:val="single" w:sz="4" w:space="0" w:color="auto"/>
              <w:right w:val="single" w:sz="4" w:space="0" w:color="auto"/>
            </w:tcBorders>
            <w:noWrap/>
            <w:vAlign w:val="bottom"/>
          </w:tcPr>
          <w:p w14:paraId="14B69749" w14:textId="77777777" w:rsidR="00D569F4" w:rsidRPr="00CA6E66" w:rsidRDefault="00D569F4" w:rsidP="00D33BA5">
            <w:pPr>
              <w:widowControl w:val="0"/>
              <w:spacing w:after="0" w:line="240" w:lineRule="auto"/>
              <w:rPr>
                <w:rFonts w:ascii="Times New Roman" w:hAnsi="Times New Roman" w:cs="Times New Roman"/>
                <w:color w:val="000000" w:themeColor="text1"/>
                <w:sz w:val="24"/>
                <w:szCs w:val="24"/>
              </w:rPr>
            </w:pPr>
          </w:p>
        </w:tc>
        <w:tc>
          <w:tcPr>
            <w:tcW w:w="674" w:type="dxa"/>
            <w:tcBorders>
              <w:top w:val="nil"/>
              <w:left w:val="nil"/>
              <w:bottom w:val="single" w:sz="4" w:space="0" w:color="auto"/>
              <w:right w:val="single" w:sz="4" w:space="0" w:color="auto"/>
            </w:tcBorders>
            <w:noWrap/>
            <w:vAlign w:val="bottom"/>
          </w:tcPr>
          <w:p w14:paraId="3BD69A0C" w14:textId="77777777" w:rsidR="00D569F4" w:rsidRPr="00CA6E66" w:rsidRDefault="00D569F4" w:rsidP="00D33BA5">
            <w:pPr>
              <w:widowControl w:val="0"/>
              <w:spacing w:after="0" w:line="240" w:lineRule="auto"/>
              <w:rPr>
                <w:rFonts w:ascii="Times New Roman" w:hAnsi="Times New Roman" w:cs="Times New Roman"/>
                <w:color w:val="000000" w:themeColor="text1"/>
                <w:sz w:val="24"/>
                <w:szCs w:val="24"/>
              </w:rPr>
            </w:pPr>
          </w:p>
        </w:tc>
        <w:tc>
          <w:tcPr>
            <w:tcW w:w="923" w:type="dxa"/>
            <w:tcBorders>
              <w:top w:val="nil"/>
              <w:left w:val="nil"/>
              <w:bottom w:val="single" w:sz="4" w:space="0" w:color="auto"/>
              <w:right w:val="single" w:sz="4" w:space="0" w:color="auto"/>
            </w:tcBorders>
            <w:noWrap/>
            <w:vAlign w:val="bottom"/>
          </w:tcPr>
          <w:p w14:paraId="32E07F9F" w14:textId="77777777" w:rsidR="00D569F4" w:rsidRPr="00CA6E66" w:rsidRDefault="00D569F4" w:rsidP="00D33BA5">
            <w:pPr>
              <w:widowControl w:val="0"/>
              <w:spacing w:after="0" w:line="240" w:lineRule="auto"/>
              <w:rPr>
                <w:rFonts w:ascii="Times New Roman" w:hAnsi="Times New Roman" w:cs="Times New Roman"/>
                <w:color w:val="000000" w:themeColor="text1"/>
                <w:sz w:val="24"/>
                <w:szCs w:val="24"/>
              </w:rPr>
            </w:pPr>
          </w:p>
        </w:tc>
        <w:tc>
          <w:tcPr>
            <w:tcW w:w="727" w:type="dxa"/>
            <w:tcBorders>
              <w:top w:val="nil"/>
              <w:left w:val="nil"/>
              <w:bottom w:val="single" w:sz="4" w:space="0" w:color="auto"/>
              <w:right w:val="single" w:sz="4" w:space="0" w:color="auto"/>
            </w:tcBorders>
            <w:noWrap/>
            <w:vAlign w:val="bottom"/>
          </w:tcPr>
          <w:p w14:paraId="698CD89E" w14:textId="77777777" w:rsidR="00D569F4" w:rsidRPr="00CA6E66" w:rsidRDefault="00D569F4" w:rsidP="00D33BA5">
            <w:pPr>
              <w:widowControl w:val="0"/>
              <w:spacing w:after="0" w:line="240" w:lineRule="auto"/>
              <w:rPr>
                <w:rFonts w:ascii="Times New Roman" w:hAnsi="Times New Roman" w:cs="Times New Roman"/>
                <w:color w:val="000000" w:themeColor="text1"/>
                <w:sz w:val="24"/>
                <w:szCs w:val="24"/>
              </w:rPr>
            </w:pPr>
          </w:p>
        </w:tc>
        <w:tc>
          <w:tcPr>
            <w:tcW w:w="1253" w:type="dxa"/>
            <w:tcBorders>
              <w:top w:val="nil"/>
              <w:left w:val="nil"/>
              <w:bottom w:val="single" w:sz="4" w:space="0" w:color="auto"/>
              <w:right w:val="single" w:sz="4" w:space="0" w:color="auto"/>
            </w:tcBorders>
            <w:noWrap/>
            <w:vAlign w:val="bottom"/>
          </w:tcPr>
          <w:p w14:paraId="5B5F07C7" w14:textId="77777777" w:rsidR="00D569F4" w:rsidRPr="00CA6E66" w:rsidRDefault="00D569F4" w:rsidP="00D33BA5">
            <w:pPr>
              <w:widowControl w:val="0"/>
              <w:spacing w:after="0" w:line="240" w:lineRule="auto"/>
              <w:rPr>
                <w:rFonts w:ascii="Times New Roman" w:hAnsi="Times New Roman" w:cs="Times New Roman"/>
                <w:color w:val="000000" w:themeColor="text1"/>
                <w:sz w:val="24"/>
                <w:szCs w:val="24"/>
              </w:rPr>
            </w:pPr>
          </w:p>
        </w:tc>
      </w:tr>
      <w:tr w:rsidR="002A7AA9" w:rsidRPr="00CA6E66" w14:paraId="11FCA55A" w14:textId="77777777">
        <w:trPr>
          <w:trHeight w:val="233"/>
        </w:trPr>
        <w:tc>
          <w:tcPr>
            <w:tcW w:w="4043" w:type="dxa"/>
            <w:tcBorders>
              <w:top w:val="nil"/>
              <w:left w:val="single" w:sz="4" w:space="0" w:color="auto"/>
              <w:bottom w:val="single" w:sz="4" w:space="0" w:color="auto"/>
              <w:right w:val="single" w:sz="4" w:space="0" w:color="auto"/>
            </w:tcBorders>
            <w:noWrap/>
            <w:vAlign w:val="bottom"/>
          </w:tcPr>
          <w:p w14:paraId="70B9244D" w14:textId="77777777" w:rsidR="00D569F4" w:rsidRPr="00CA6E66" w:rsidRDefault="00A64C4C" w:rsidP="00D33BA5">
            <w:pPr>
              <w:pStyle w:val="ListParagraph"/>
              <w:numPr>
                <w:ilvl w:val="0"/>
                <w:numId w:val="5"/>
              </w:numPr>
              <w:spacing w:after="0" w:line="240" w:lineRule="auto"/>
              <w:rPr>
                <w:rFonts w:ascii="Times New Roman" w:eastAsia="Times New Roman" w:hAnsi="Times New Roman"/>
                <w:color w:val="000000" w:themeColor="text1"/>
                <w:sz w:val="24"/>
                <w:szCs w:val="24"/>
              </w:rPr>
            </w:pPr>
            <w:r w:rsidRPr="00CA6E66">
              <w:rPr>
                <w:rFonts w:ascii="Times New Roman" w:eastAsia="Times New Roman" w:hAnsi="Times New Roman"/>
                <w:color w:val="000000" w:themeColor="text1"/>
                <w:sz w:val="24"/>
                <w:szCs w:val="24"/>
              </w:rPr>
              <w:lastRenderedPageBreak/>
              <w:t>I am confident in the service provider's ability to resolve any issues.</w:t>
            </w:r>
          </w:p>
        </w:tc>
        <w:tc>
          <w:tcPr>
            <w:tcW w:w="923" w:type="dxa"/>
            <w:tcBorders>
              <w:top w:val="nil"/>
              <w:left w:val="nil"/>
              <w:bottom w:val="single" w:sz="4" w:space="0" w:color="auto"/>
              <w:right w:val="single" w:sz="4" w:space="0" w:color="auto"/>
            </w:tcBorders>
            <w:noWrap/>
            <w:vAlign w:val="bottom"/>
          </w:tcPr>
          <w:p w14:paraId="09B296E9" w14:textId="77777777" w:rsidR="00D569F4" w:rsidRPr="00CA6E66" w:rsidRDefault="00D569F4" w:rsidP="00D33BA5">
            <w:pPr>
              <w:widowControl w:val="0"/>
              <w:spacing w:after="0" w:line="240" w:lineRule="auto"/>
              <w:rPr>
                <w:rFonts w:ascii="Times New Roman" w:hAnsi="Times New Roman" w:cs="Times New Roman"/>
                <w:color w:val="000000" w:themeColor="text1"/>
                <w:sz w:val="24"/>
                <w:szCs w:val="24"/>
              </w:rPr>
            </w:pPr>
          </w:p>
        </w:tc>
        <w:tc>
          <w:tcPr>
            <w:tcW w:w="674" w:type="dxa"/>
            <w:tcBorders>
              <w:top w:val="nil"/>
              <w:left w:val="nil"/>
              <w:bottom w:val="single" w:sz="4" w:space="0" w:color="auto"/>
              <w:right w:val="single" w:sz="4" w:space="0" w:color="auto"/>
            </w:tcBorders>
            <w:noWrap/>
            <w:vAlign w:val="bottom"/>
          </w:tcPr>
          <w:p w14:paraId="235422B7" w14:textId="77777777" w:rsidR="00D569F4" w:rsidRPr="00CA6E66" w:rsidRDefault="00D569F4" w:rsidP="00D33BA5">
            <w:pPr>
              <w:widowControl w:val="0"/>
              <w:spacing w:after="0" w:line="240" w:lineRule="auto"/>
              <w:rPr>
                <w:rFonts w:ascii="Times New Roman" w:hAnsi="Times New Roman" w:cs="Times New Roman"/>
                <w:color w:val="000000" w:themeColor="text1"/>
                <w:sz w:val="24"/>
                <w:szCs w:val="24"/>
              </w:rPr>
            </w:pPr>
          </w:p>
        </w:tc>
        <w:tc>
          <w:tcPr>
            <w:tcW w:w="923" w:type="dxa"/>
            <w:tcBorders>
              <w:top w:val="nil"/>
              <w:left w:val="nil"/>
              <w:bottom w:val="single" w:sz="4" w:space="0" w:color="auto"/>
              <w:right w:val="single" w:sz="4" w:space="0" w:color="auto"/>
            </w:tcBorders>
            <w:noWrap/>
            <w:vAlign w:val="bottom"/>
          </w:tcPr>
          <w:p w14:paraId="6DC4978D" w14:textId="77777777" w:rsidR="00D569F4" w:rsidRPr="00CA6E66" w:rsidRDefault="00D569F4" w:rsidP="00D33BA5">
            <w:pPr>
              <w:widowControl w:val="0"/>
              <w:spacing w:after="0" w:line="240" w:lineRule="auto"/>
              <w:rPr>
                <w:rFonts w:ascii="Times New Roman" w:hAnsi="Times New Roman" w:cs="Times New Roman"/>
                <w:color w:val="000000" w:themeColor="text1"/>
                <w:sz w:val="24"/>
                <w:szCs w:val="24"/>
              </w:rPr>
            </w:pPr>
          </w:p>
        </w:tc>
        <w:tc>
          <w:tcPr>
            <w:tcW w:w="727" w:type="dxa"/>
            <w:tcBorders>
              <w:top w:val="nil"/>
              <w:left w:val="nil"/>
              <w:bottom w:val="single" w:sz="4" w:space="0" w:color="auto"/>
              <w:right w:val="single" w:sz="4" w:space="0" w:color="auto"/>
            </w:tcBorders>
            <w:noWrap/>
            <w:vAlign w:val="bottom"/>
          </w:tcPr>
          <w:p w14:paraId="29F6EA98" w14:textId="77777777" w:rsidR="00D569F4" w:rsidRPr="00CA6E66" w:rsidRDefault="00D569F4" w:rsidP="00D33BA5">
            <w:pPr>
              <w:widowControl w:val="0"/>
              <w:spacing w:after="0" w:line="240" w:lineRule="auto"/>
              <w:rPr>
                <w:rFonts w:ascii="Times New Roman" w:hAnsi="Times New Roman" w:cs="Times New Roman"/>
                <w:color w:val="000000" w:themeColor="text1"/>
                <w:sz w:val="24"/>
                <w:szCs w:val="24"/>
              </w:rPr>
            </w:pPr>
          </w:p>
        </w:tc>
        <w:tc>
          <w:tcPr>
            <w:tcW w:w="1253" w:type="dxa"/>
            <w:tcBorders>
              <w:top w:val="nil"/>
              <w:left w:val="nil"/>
              <w:bottom w:val="single" w:sz="4" w:space="0" w:color="auto"/>
              <w:right w:val="single" w:sz="4" w:space="0" w:color="auto"/>
            </w:tcBorders>
            <w:noWrap/>
            <w:vAlign w:val="bottom"/>
          </w:tcPr>
          <w:p w14:paraId="00929221" w14:textId="77777777" w:rsidR="00D569F4" w:rsidRPr="00CA6E66" w:rsidRDefault="00D569F4" w:rsidP="00D33BA5">
            <w:pPr>
              <w:widowControl w:val="0"/>
              <w:spacing w:after="0" w:line="240" w:lineRule="auto"/>
              <w:rPr>
                <w:rFonts w:ascii="Times New Roman" w:hAnsi="Times New Roman" w:cs="Times New Roman"/>
                <w:color w:val="000000" w:themeColor="text1"/>
                <w:sz w:val="24"/>
                <w:szCs w:val="24"/>
              </w:rPr>
            </w:pPr>
          </w:p>
        </w:tc>
      </w:tr>
      <w:tr w:rsidR="002A7AA9" w:rsidRPr="00CA6E66" w14:paraId="10C191B4" w14:textId="77777777">
        <w:trPr>
          <w:trHeight w:val="359"/>
        </w:trPr>
        <w:tc>
          <w:tcPr>
            <w:tcW w:w="4043" w:type="dxa"/>
            <w:tcBorders>
              <w:top w:val="nil"/>
              <w:left w:val="single" w:sz="4" w:space="0" w:color="auto"/>
              <w:bottom w:val="single" w:sz="4" w:space="0" w:color="auto"/>
              <w:right w:val="single" w:sz="4" w:space="0" w:color="auto"/>
            </w:tcBorders>
            <w:noWrap/>
            <w:vAlign w:val="center"/>
          </w:tcPr>
          <w:p w14:paraId="24602B5D" w14:textId="77777777" w:rsidR="00D569F4" w:rsidRPr="00CA6E66" w:rsidRDefault="00A64C4C" w:rsidP="00D33BA5">
            <w:pPr>
              <w:widowControl w:val="0"/>
              <w:spacing w:after="0" w:line="240" w:lineRule="auto"/>
              <w:ind w:left="178" w:hanging="178"/>
              <w:rPr>
                <w:rFonts w:ascii="Times New Roman" w:hAnsi="Times New Roman" w:cs="Times New Roman"/>
                <w:color w:val="000000" w:themeColor="text1"/>
                <w:sz w:val="24"/>
                <w:szCs w:val="24"/>
              </w:rPr>
            </w:pPr>
            <w:r w:rsidRPr="00CA6E66">
              <w:rPr>
                <w:rFonts w:ascii="Times New Roman" w:eastAsia="Times New Roman" w:hAnsi="Times New Roman" w:cs="Times New Roman"/>
                <w:b/>
                <w:color w:val="000000" w:themeColor="text1"/>
                <w:sz w:val="24"/>
                <w:szCs w:val="24"/>
              </w:rPr>
              <w:t>Tangibility:</w:t>
            </w:r>
          </w:p>
        </w:tc>
        <w:tc>
          <w:tcPr>
            <w:tcW w:w="4500" w:type="dxa"/>
            <w:gridSpan w:val="5"/>
            <w:tcBorders>
              <w:top w:val="nil"/>
              <w:left w:val="nil"/>
              <w:bottom w:val="single" w:sz="4" w:space="0" w:color="auto"/>
              <w:right w:val="single" w:sz="4" w:space="0" w:color="auto"/>
            </w:tcBorders>
            <w:noWrap/>
            <w:vAlign w:val="bottom"/>
          </w:tcPr>
          <w:p w14:paraId="186C6092" w14:textId="77777777" w:rsidR="00D569F4" w:rsidRPr="00CA6E66" w:rsidRDefault="00D569F4" w:rsidP="00D33BA5">
            <w:pPr>
              <w:widowControl w:val="0"/>
              <w:spacing w:after="0" w:line="240" w:lineRule="auto"/>
              <w:rPr>
                <w:rFonts w:ascii="Times New Roman" w:hAnsi="Times New Roman" w:cs="Times New Roman"/>
                <w:color w:val="000000" w:themeColor="text1"/>
                <w:sz w:val="24"/>
                <w:szCs w:val="24"/>
              </w:rPr>
            </w:pPr>
          </w:p>
        </w:tc>
      </w:tr>
      <w:tr w:rsidR="002A7AA9" w:rsidRPr="00CA6E66" w14:paraId="511134C8" w14:textId="77777777">
        <w:trPr>
          <w:trHeight w:val="493"/>
        </w:trPr>
        <w:tc>
          <w:tcPr>
            <w:tcW w:w="4043" w:type="dxa"/>
            <w:tcBorders>
              <w:top w:val="nil"/>
              <w:left w:val="single" w:sz="4" w:space="0" w:color="auto"/>
              <w:bottom w:val="single" w:sz="4" w:space="0" w:color="auto"/>
              <w:right w:val="single" w:sz="4" w:space="0" w:color="auto"/>
            </w:tcBorders>
            <w:noWrap/>
            <w:vAlign w:val="bottom"/>
          </w:tcPr>
          <w:p w14:paraId="6CFF5B40" w14:textId="77777777" w:rsidR="00D569F4" w:rsidRPr="00CA6E66" w:rsidRDefault="00A64C4C" w:rsidP="00D33BA5">
            <w:pPr>
              <w:pStyle w:val="ListParagraph"/>
              <w:numPr>
                <w:ilvl w:val="0"/>
                <w:numId w:val="6"/>
              </w:numPr>
              <w:spacing w:after="0" w:line="240" w:lineRule="auto"/>
              <w:rPr>
                <w:rFonts w:ascii="Times New Roman" w:eastAsia="Times New Roman" w:hAnsi="Times New Roman"/>
                <w:color w:val="000000" w:themeColor="text1"/>
                <w:sz w:val="24"/>
                <w:szCs w:val="24"/>
              </w:rPr>
            </w:pPr>
            <w:r w:rsidRPr="00CA6E66">
              <w:rPr>
                <w:rFonts w:ascii="Times New Roman" w:eastAsia="Times New Roman" w:hAnsi="Times New Roman"/>
                <w:color w:val="000000" w:themeColor="text1"/>
                <w:sz w:val="24"/>
                <w:szCs w:val="24"/>
              </w:rPr>
              <w:t>The image of the service provider to the Public is good.</w:t>
            </w:r>
          </w:p>
        </w:tc>
        <w:tc>
          <w:tcPr>
            <w:tcW w:w="923" w:type="dxa"/>
            <w:tcBorders>
              <w:top w:val="nil"/>
              <w:left w:val="nil"/>
              <w:bottom w:val="single" w:sz="4" w:space="0" w:color="auto"/>
              <w:right w:val="single" w:sz="4" w:space="0" w:color="auto"/>
            </w:tcBorders>
            <w:noWrap/>
            <w:vAlign w:val="bottom"/>
          </w:tcPr>
          <w:p w14:paraId="1B5C98EE" w14:textId="77777777" w:rsidR="00D569F4" w:rsidRPr="00CA6E66" w:rsidRDefault="00D569F4" w:rsidP="00D33BA5">
            <w:pPr>
              <w:widowControl w:val="0"/>
              <w:spacing w:after="0" w:line="240" w:lineRule="auto"/>
              <w:rPr>
                <w:rFonts w:ascii="Times New Roman" w:hAnsi="Times New Roman" w:cs="Times New Roman"/>
                <w:color w:val="000000" w:themeColor="text1"/>
                <w:sz w:val="24"/>
                <w:szCs w:val="24"/>
              </w:rPr>
            </w:pPr>
          </w:p>
        </w:tc>
        <w:tc>
          <w:tcPr>
            <w:tcW w:w="674" w:type="dxa"/>
            <w:tcBorders>
              <w:top w:val="nil"/>
              <w:left w:val="nil"/>
              <w:bottom w:val="single" w:sz="4" w:space="0" w:color="auto"/>
              <w:right w:val="single" w:sz="4" w:space="0" w:color="auto"/>
            </w:tcBorders>
            <w:noWrap/>
            <w:vAlign w:val="bottom"/>
          </w:tcPr>
          <w:p w14:paraId="4A63A945" w14:textId="77777777" w:rsidR="00D569F4" w:rsidRPr="00CA6E66" w:rsidRDefault="00D569F4" w:rsidP="00D33BA5">
            <w:pPr>
              <w:widowControl w:val="0"/>
              <w:spacing w:after="0" w:line="240" w:lineRule="auto"/>
              <w:rPr>
                <w:rFonts w:ascii="Times New Roman" w:hAnsi="Times New Roman" w:cs="Times New Roman"/>
                <w:color w:val="000000" w:themeColor="text1"/>
                <w:sz w:val="24"/>
                <w:szCs w:val="24"/>
              </w:rPr>
            </w:pPr>
          </w:p>
        </w:tc>
        <w:tc>
          <w:tcPr>
            <w:tcW w:w="923" w:type="dxa"/>
            <w:tcBorders>
              <w:top w:val="nil"/>
              <w:left w:val="nil"/>
              <w:bottom w:val="single" w:sz="4" w:space="0" w:color="auto"/>
              <w:right w:val="single" w:sz="4" w:space="0" w:color="auto"/>
            </w:tcBorders>
            <w:noWrap/>
            <w:vAlign w:val="bottom"/>
          </w:tcPr>
          <w:p w14:paraId="6C61887E" w14:textId="77777777" w:rsidR="00D569F4" w:rsidRPr="00CA6E66" w:rsidRDefault="00D569F4" w:rsidP="00D33BA5">
            <w:pPr>
              <w:widowControl w:val="0"/>
              <w:spacing w:after="0" w:line="240" w:lineRule="auto"/>
              <w:rPr>
                <w:rFonts w:ascii="Times New Roman" w:hAnsi="Times New Roman" w:cs="Times New Roman"/>
                <w:color w:val="000000" w:themeColor="text1"/>
                <w:sz w:val="24"/>
                <w:szCs w:val="24"/>
              </w:rPr>
            </w:pPr>
          </w:p>
        </w:tc>
        <w:tc>
          <w:tcPr>
            <w:tcW w:w="727" w:type="dxa"/>
            <w:tcBorders>
              <w:top w:val="nil"/>
              <w:left w:val="nil"/>
              <w:bottom w:val="single" w:sz="4" w:space="0" w:color="auto"/>
              <w:right w:val="single" w:sz="4" w:space="0" w:color="auto"/>
            </w:tcBorders>
            <w:noWrap/>
            <w:vAlign w:val="bottom"/>
          </w:tcPr>
          <w:p w14:paraId="74BE2E19" w14:textId="77777777" w:rsidR="00D569F4" w:rsidRPr="00CA6E66" w:rsidRDefault="00D569F4" w:rsidP="00D33BA5">
            <w:pPr>
              <w:widowControl w:val="0"/>
              <w:spacing w:after="0" w:line="240" w:lineRule="auto"/>
              <w:rPr>
                <w:rFonts w:ascii="Times New Roman" w:hAnsi="Times New Roman" w:cs="Times New Roman"/>
                <w:color w:val="000000" w:themeColor="text1"/>
                <w:sz w:val="24"/>
                <w:szCs w:val="24"/>
              </w:rPr>
            </w:pPr>
          </w:p>
        </w:tc>
        <w:tc>
          <w:tcPr>
            <w:tcW w:w="1253" w:type="dxa"/>
            <w:tcBorders>
              <w:top w:val="nil"/>
              <w:left w:val="nil"/>
              <w:bottom w:val="single" w:sz="4" w:space="0" w:color="auto"/>
              <w:right w:val="single" w:sz="4" w:space="0" w:color="auto"/>
            </w:tcBorders>
            <w:noWrap/>
            <w:vAlign w:val="bottom"/>
          </w:tcPr>
          <w:p w14:paraId="3EFB7DAD" w14:textId="77777777" w:rsidR="00D569F4" w:rsidRPr="00CA6E66" w:rsidRDefault="00D569F4" w:rsidP="00D33BA5">
            <w:pPr>
              <w:widowControl w:val="0"/>
              <w:spacing w:after="0" w:line="240" w:lineRule="auto"/>
              <w:rPr>
                <w:rFonts w:ascii="Times New Roman" w:hAnsi="Times New Roman" w:cs="Times New Roman"/>
                <w:color w:val="000000" w:themeColor="text1"/>
                <w:sz w:val="24"/>
                <w:szCs w:val="24"/>
              </w:rPr>
            </w:pPr>
          </w:p>
        </w:tc>
      </w:tr>
      <w:tr w:rsidR="002A7AA9" w:rsidRPr="00CA6E66" w14:paraId="463A559D" w14:textId="77777777">
        <w:trPr>
          <w:trHeight w:val="197"/>
        </w:trPr>
        <w:tc>
          <w:tcPr>
            <w:tcW w:w="4043" w:type="dxa"/>
            <w:tcBorders>
              <w:top w:val="nil"/>
              <w:left w:val="single" w:sz="4" w:space="0" w:color="auto"/>
              <w:bottom w:val="single" w:sz="4" w:space="0" w:color="auto"/>
              <w:right w:val="single" w:sz="4" w:space="0" w:color="auto"/>
            </w:tcBorders>
            <w:noWrap/>
            <w:vAlign w:val="bottom"/>
          </w:tcPr>
          <w:p w14:paraId="1C22BBD1" w14:textId="77777777" w:rsidR="00D569F4" w:rsidRPr="00CA6E66" w:rsidRDefault="00A64C4C" w:rsidP="00D33BA5">
            <w:pPr>
              <w:pStyle w:val="ListParagraph"/>
              <w:numPr>
                <w:ilvl w:val="0"/>
                <w:numId w:val="6"/>
              </w:numPr>
              <w:spacing w:after="0" w:line="240" w:lineRule="auto"/>
              <w:rPr>
                <w:rFonts w:ascii="Times New Roman" w:eastAsia="Times New Roman" w:hAnsi="Times New Roman"/>
                <w:color w:val="000000" w:themeColor="text1"/>
                <w:sz w:val="24"/>
                <w:szCs w:val="24"/>
              </w:rPr>
            </w:pPr>
            <w:r w:rsidRPr="00CA6E66">
              <w:rPr>
                <w:rFonts w:ascii="Times New Roman" w:eastAsia="Times New Roman" w:hAnsi="Times New Roman"/>
                <w:color w:val="000000" w:themeColor="text1"/>
                <w:sz w:val="24"/>
                <w:szCs w:val="24"/>
              </w:rPr>
              <w:t>The materials associated with the service are visually appealing.</w:t>
            </w:r>
          </w:p>
        </w:tc>
        <w:tc>
          <w:tcPr>
            <w:tcW w:w="923" w:type="dxa"/>
            <w:tcBorders>
              <w:top w:val="nil"/>
              <w:left w:val="nil"/>
              <w:bottom w:val="single" w:sz="4" w:space="0" w:color="auto"/>
              <w:right w:val="single" w:sz="4" w:space="0" w:color="auto"/>
            </w:tcBorders>
            <w:noWrap/>
            <w:vAlign w:val="bottom"/>
          </w:tcPr>
          <w:p w14:paraId="7B8C0EA0" w14:textId="77777777" w:rsidR="00D569F4" w:rsidRPr="00CA6E66" w:rsidRDefault="00D569F4" w:rsidP="00D33BA5">
            <w:pPr>
              <w:widowControl w:val="0"/>
              <w:spacing w:after="0" w:line="240" w:lineRule="auto"/>
              <w:rPr>
                <w:rFonts w:ascii="Times New Roman" w:hAnsi="Times New Roman" w:cs="Times New Roman"/>
                <w:color w:val="000000" w:themeColor="text1"/>
                <w:sz w:val="24"/>
                <w:szCs w:val="24"/>
              </w:rPr>
            </w:pPr>
          </w:p>
        </w:tc>
        <w:tc>
          <w:tcPr>
            <w:tcW w:w="674" w:type="dxa"/>
            <w:tcBorders>
              <w:top w:val="nil"/>
              <w:left w:val="nil"/>
              <w:bottom w:val="single" w:sz="4" w:space="0" w:color="auto"/>
              <w:right w:val="single" w:sz="4" w:space="0" w:color="auto"/>
            </w:tcBorders>
            <w:noWrap/>
            <w:vAlign w:val="bottom"/>
          </w:tcPr>
          <w:p w14:paraId="4719F7D3" w14:textId="77777777" w:rsidR="00D569F4" w:rsidRPr="00CA6E66" w:rsidRDefault="00D569F4" w:rsidP="00D33BA5">
            <w:pPr>
              <w:widowControl w:val="0"/>
              <w:spacing w:after="0" w:line="240" w:lineRule="auto"/>
              <w:rPr>
                <w:rFonts w:ascii="Times New Roman" w:hAnsi="Times New Roman" w:cs="Times New Roman"/>
                <w:color w:val="000000" w:themeColor="text1"/>
                <w:sz w:val="24"/>
                <w:szCs w:val="24"/>
              </w:rPr>
            </w:pPr>
          </w:p>
        </w:tc>
        <w:tc>
          <w:tcPr>
            <w:tcW w:w="923" w:type="dxa"/>
            <w:tcBorders>
              <w:top w:val="nil"/>
              <w:left w:val="nil"/>
              <w:bottom w:val="single" w:sz="4" w:space="0" w:color="auto"/>
              <w:right w:val="single" w:sz="4" w:space="0" w:color="auto"/>
            </w:tcBorders>
            <w:noWrap/>
            <w:vAlign w:val="bottom"/>
          </w:tcPr>
          <w:p w14:paraId="4A45427A" w14:textId="77777777" w:rsidR="00D569F4" w:rsidRPr="00CA6E66" w:rsidRDefault="00D569F4" w:rsidP="00D33BA5">
            <w:pPr>
              <w:widowControl w:val="0"/>
              <w:spacing w:after="0" w:line="240" w:lineRule="auto"/>
              <w:rPr>
                <w:rFonts w:ascii="Times New Roman" w:hAnsi="Times New Roman" w:cs="Times New Roman"/>
                <w:color w:val="000000" w:themeColor="text1"/>
                <w:sz w:val="24"/>
                <w:szCs w:val="24"/>
              </w:rPr>
            </w:pPr>
          </w:p>
        </w:tc>
        <w:tc>
          <w:tcPr>
            <w:tcW w:w="727" w:type="dxa"/>
            <w:tcBorders>
              <w:top w:val="nil"/>
              <w:left w:val="nil"/>
              <w:bottom w:val="single" w:sz="4" w:space="0" w:color="auto"/>
              <w:right w:val="single" w:sz="4" w:space="0" w:color="auto"/>
            </w:tcBorders>
            <w:noWrap/>
            <w:vAlign w:val="bottom"/>
          </w:tcPr>
          <w:p w14:paraId="5E142094" w14:textId="77777777" w:rsidR="00D569F4" w:rsidRPr="00CA6E66" w:rsidRDefault="00D569F4" w:rsidP="00D33BA5">
            <w:pPr>
              <w:widowControl w:val="0"/>
              <w:spacing w:after="0" w:line="240" w:lineRule="auto"/>
              <w:rPr>
                <w:rFonts w:ascii="Times New Roman" w:hAnsi="Times New Roman" w:cs="Times New Roman"/>
                <w:color w:val="000000" w:themeColor="text1"/>
                <w:sz w:val="24"/>
                <w:szCs w:val="24"/>
              </w:rPr>
            </w:pPr>
          </w:p>
        </w:tc>
        <w:tc>
          <w:tcPr>
            <w:tcW w:w="1253" w:type="dxa"/>
            <w:tcBorders>
              <w:top w:val="nil"/>
              <w:left w:val="nil"/>
              <w:bottom w:val="single" w:sz="4" w:space="0" w:color="auto"/>
              <w:right w:val="single" w:sz="4" w:space="0" w:color="auto"/>
            </w:tcBorders>
            <w:noWrap/>
            <w:vAlign w:val="bottom"/>
          </w:tcPr>
          <w:p w14:paraId="4532BAF0" w14:textId="77777777" w:rsidR="00D569F4" w:rsidRPr="00CA6E66" w:rsidRDefault="00D569F4" w:rsidP="00D33BA5">
            <w:pPr>
              <w:widowControl w:val="0"/>
              <w:spacing w:after="0" w:line="240" w:lineRule="auto"/>
              <w:rPr>
                <w:rFonts w:ascii="Times New Roman" w:hAnsi="Times New Roman" w:cs="Times New Roman"/>
                <w:color w:val="000000" w:themeColor="text1"/>
                <w:sz w:val="24"/>
                <w:szCs w:val="24"/>
              </w:rPr>
            </w:pPr>
          </w:p>
        </w:tc>
      </w:tr>
      <w:tr w:rsidR="002A7AA9" w:rsidRPr="00CA6E66" w14:paraId="396646D7" w14:textId="77777777">
        <w:trPr>
          <w:trHeight w:val="493"/>
        </w:trPr>
        <w:tc>
          <w:tcPr>
            <w:tcW w:w="4043" w:type="dxa"/>
            <w:tcBorders>
              <w:top w:val="nil"/>
              <w:left w:val="single" w:sz="4" w:space="0" w:color="auto"/>
              <w:bottom w:val="single" w:sz="4" w:space="0" w:color="auto"/>
              <w:right w:val="single" w:sz="4" w:space="0" w:color="auto"/>
            </w:tcBorders>
            <w:noWrap/>
            <w:vAlign w:val="bottom"/>
          </w:tcPr>
          <w:p w14:paraId="46F34C5D" w14:textId="77777777" w:rsidR="00D569F4" w:rsidRPr="00CA6E66" w:rsidRDefault="00A64C4C" w:rsidP="00D33BA5">
            <w:pPr>
              <w:pStyle w:val="ListParagraph"/>
              <w:numPr>
                <w:ilvl w:val="0"/>
                <w:numId w:val="6"/>
              </w:numPr>
              <w:spacing w:after="0" w:line="240" w:lineRule="auto"/>
              <w:rPr>
                <w:rFonts w:ascii="Times New Roman" w:eastAsia="Times New Roman" w:hAnsi="Times New Roman"/>
                <w:color w:val="000000" w:themeColor="text1"/>
                <w:sz w:val="24"/>
                <w:szCs w:val="24"/>
              </w:rPr>
            </w:pPr>
            <w:r w:rsidRPr="00CA6E66">
              <w:rPr>
                <w:rFonts w:ascii="Times New Roman" w:eastAsia="Times New Roman" w:hAnsi="Times New Roman"/>
                <w:color w:val="000000" w:themeColor="text1"/>
                <w:sz w:val="24"/>
                <w:szCs w:val="24"/>
              </w:rPr>
              <w:t>The environment and maintenance of the electricity service facilities is satisfactory.</w:t>
            </w:r>
          </w:p>
        </w:tc>
        <w:tc>
          <w:tcPr>
            <w:tcW w:w="923" w:type="dxa"/>
            <w:tcBorders>
              <w:top w:val="nil"/>
              <w:left w:val="nil"/>
              <w:bottom w:val="single" w:sz="4" w:space="0" w:color="auto"/>
              <w:right w:val="single" w:sz="4" w:space="0" w:color="auto"/>
            </w:tcBorders>
            <w:noWrap/>
            <w:vAlign w:val="bottom"/>
          </w:tcPr>
          <w:p w14:paraId="7EC56DF0" w14:textId="77777777" w:rsidR="00D569F4" w:rsidRPr="00CA6E66" w:rsidRDefault="00D569F4" w:rsidP="00D33BA5">
            <w:pPr>
              <w:widowControl w:val="0"/>
              <w:spacing w:after="0" w:line="240" w:lineRule="auto"/>
              <w:rPr>
                <w:rFonts w:ascii="Times New Roman" w:hAnsi="Times New Roman" w:cs="Times New Roman"/>
                <w:color w:val="000000" w:themeColor="text1"/>
                <w:sz w:val="24"/>
                <w:szCs w:val="24"/>
              </w:rPr>
            </w:pPr>
          </w:p>
        </w:tc>
        <w:tc>
          <w:tcPr>
            <w:tcW w:w="674" w:type="dxa"/>
            <w:tcBorders>
              <w:top w:val="nil"/>
              <w:left w:val="nil"/>
              <w:bottom w:val="single" w:sz="4" w:space="0" w:color="auto"/>
              <w:right w:val="single" w:sz="4" w:space="0" w:color="auto"/>
            </w:tcBorders>
            <w:noWrap/>
            <w:vAlign w:val="bottom"/>
          </w:tcPr>
          <w:p w14:paraId="77178E70" w14:textId="77777777" w:rsidR="00D569F4" w:rsidRPr="00CA6E66" w:rsidRDefault="00D569F4" w:rsidP="00D33BA5">
            <w:pPr>
              <w:widowControl w:val="0"/>
              <w:spacing w:after="0" w:line="240" w:lineRule="auto"/>
              <w:rPr>
                <w:rFonts w:ascii="Times New Roman" w:hAnsi="Times New Roman" w:cs="Times New Roman"/>
                <w:color w:val="000000" w:themeColor="text1"/>
                <w:sz w:val="24"/>
                <w:szCs w:val="24"/>
              </w:rPr>
            </w:pPr>
          </w:p>
        </w:tc>
        <w:tc>
          <w:tcPr>
            <w:tcW w:w="923" w:type="dxa"/>
            <w:tcBorders>
              <w:top w:val="nil"/>
              <w:left w:val="nil"/>
              <w:bottom w:val="single" w:sz="4" w:space="0" w:color="auto"/>
              <w:right w:val="single" w:sz="4" w:space="0" w:color="auto"/>
            </w:tcBorders>
            <w:noWrap/>
            <w:vAlign w:val="bottom"/>
          </w:tcPr>
          <w:p w14:paraId="5DC06170" w14:textId="77777777" w:rsidR="00D569F4" w:rsidRPr="00CA6E66" w:rsidRDefault="00D569F4" w:rsidP="00D33BA5">
            <w:pPr>
              <w:widowControl w:val="0"/>
              <w:spacing w:after="0" w:line="240" w:lineRule="auto"/>
              <w:rPr>
                <w:rFonts w:ascii="Times New Roman" w:hAnsi="Times New Roman" w:cs="Times New Roman"/>
                <w:color w:val="000000" w:themeColor="text1"/>
                <w:sz w:val="24"/>
                <w:szCs w:val="24"/>
              </w:rPr>
            </w:pPr>
          </w:p>
        </w:tc>
        <w:tc>
          <w:tcPr>
            <w:tcW w:w="727" w:type="dxa"/>
            <w:tcBorders>
              <w:top w:val="nil"/>
              <w:left w:val="nil"/>
              <w:bottom w:val="single" w:sz="4" w:space="0" w:color="auto"/>
              <w:right w:val="single" w:sz="4" w:space="0" w:color="auto"/>
            </w:tcBorders>
            <w:noWrap/>
            <w:vAlign w:val="bottom"/>
          </w:tcPr>
          <w:p w14:paraId="3866DE2E" w14:textId="77777777" w:rsidR="00D569F4" w:rsidRPr="00CA6E66" w:rsidRDefault="00D569F4" w:rsidP="00D33BA5">
            <w:pPr>
              <w:widowControl w:val="0"/>
              <w:spacing w:after="0" w:line="240" w:lineRule="auto"/>
              <w:rPr>
                <w:rFonts w:ascii="Times New Roman" w:hAnsi="Times New Roman" w:cs="Times New Roman"/>
                <w:color w:val="000000" w:themeColor="text1"/>
                <w:sz w:val="24"/>
                <w:szCs w:val="24"/>
              </w:rPr>
            </w:pPr>
          </w:p>
        </w:tc>
        <w:tc>
          <w:tcPr>
            <w:tcW w:w="1253" w:type="dxa"/>
            <w:tcBorders>
              <w:top w:val="nil"/>
              <w:left w:val="nil"/>
              <w:bottom w:val="single" w:sz="4" w:space="0" w:color="auto"/>
              <w:right w:val="single" w:sz="4" w:space="0" w:color="auto"/>
            </w:tcBorders>
            <w:noWrap/>
            <w:vAlign w:val="bottom"/>
          </w:tcPr>
          <w:p w14:paraId="5D66520B" w14:textId="77777777" w:rsidR="00D569F4" w:rsidRPr="00CA6E66" w:rsidRDefault="00D569F4" w:rsidP="00D33BA5">
            <w:pPr>
              <w:widowControl w:val="0"/>
              <w:spacing w:after="0" w:line="240" w:lineRule="auto"/>
              <w:rPr>
                <w:rFonts w:ascii="Times New Roman" w:hAnsi="Times New Roman" w:cs="Times New Roman"/>
                <w:color w:val="000000" w:themeColor="text1"/>
                <w:sz w:val="24"/>
                <w:szCs w:val="24"/>
              </w:rPr>
            </w:pPr>
          </w:p>
        </w:tc>
      </w:tr>
      <w:tr w:rsidR="002A7AA9" w:rsidRPr="00CA6E66" w14:paraId="3E5154AB" w14:textId="77777777">
        <w:trPr>
          <w:trHeight w:val="359"/>
        </w:trPr>
        <w:tc>
          <w:tcPr>
            <w:tcW w:w="4043" w:type="dxa"/>
            <w:tcBorders>
              <w:top w:val="nil"/>
              <w:left w:val="single" w:sz="4" w:space="0" w:color="auto"/>
              <w:bottom w:val="single" w:sz="4" w:space="0" w:color="auto"/>
              <w:right w:val="single" w:sz="4" w:space="0" w:color="auto"/>
            </w:tcBorders>
            <w:noWrap/>
            <w:vAlign w:val="center"/>
          </w:tcPr>
          <w:p w14:paraId="23B86D97" w14:textId="77777777" w:rsidR="00D569F4" w:rsidRPr="00CA6E66" w:rsidRDefault="00A64C4C" w:rsidP="00D33BA5">
            <w:pPr>
              <w:spacing w:before="100" w:beforeAutospacing="1" w:after="0" w:line="240" w:lineRule="auto"/>
              <w:rPr>
                <w:rFonts w:ascii="Times New Roman" w:eastAsia="Times New Roman" w:hAnsi="Times New Roman" w:cs="Times New Roman"/>
                <w:b/>
                <w:color w:val="000000" w:themeColor="text1"/>
                <w:sz w:val="24"/>
                <w:szCs w:val="24"/>
              </w:rPr>
            </w:pPr>
            <w:r w:rsidRPr="00CA6E66">
              <w:rPr>
                <w:rFonts w:ascii="Times New Roman" w:eastAsia="Times New Roman" w:hAnsi="Times New Roman" w:cs="Times New Roman"/>
                <w:b/>
                <w:color w:val="000000" w:themeColor="text1"/>
                <w:sz w:val="24"/>
                <w:szCs w:val="24"/>
              </w:rPr>
              <w:t xml:space="preserve">    Empathy:</w:t>
            </w:r>
          </w:p>
        </w:tc>
        <w:tc>
          <w:tcPr>
            <w:tcW w:w="4500" w:type="dxa"/>
            <w:gridSpan w:val="5"/>
            <w:tcBorders>
              <w:top w:val="nil"/>
              <w:left w:val="nil"/>
              <w:bottom w:val="single" w:sz="4" w:space="0" w:color="auto"/>
              <w:right w:val="single" w:sz="4" w:space="0" w:color="auto"/>
            </w:tcBorders>
            <w:noWrap/>
            <w:vAlign w:val="bottom"/>
          </w:tcPr>
          <w:p w14:paraId="7550F845" w14:textId="77777777" w:rsidR="00D569F4" w:rsidRPr="00CA6E66" w:rsidRDefault="00D569F4" w:rsidP="00D33BA5">
            <w:pPr>
              <w:widowControl w:val="0"/>
              <w:spacing w:after="0" w:line="240" w:lineRule="auto"/>
              <w:rPr>
                <w:rFonts w:ascii="Times New Roman" w:hAnsi="Times New Roman" w:cs="Times New Roman"/>
                <w:color w:val="000000" w:themeColor="text1"/>
                <w:sz w:val="24"/>
                <w:szCs w:val="24"/>
              </w:rPr>
            </w:pPr>
          </w:p>
        </w:tc>
      </w:tr>
      <w:tr w:rsidR="002A7AA9" w:rsidRPr="00CA6E66" w14:paraId="30B7CD5E" w14:textId="77777777">
        <w:trPr>
          <w:trHeight w:val="854"/>
        </w:trPr>
        <w:tc>
          <w:tcPr>
            <w:tcW w:w="4043" w:type="dxa"/>
            <w:tcBorders>
              <w:top w:val="nil"/>
              <w:left w:val="single" w:sz="4" w:space="0" w:color="auto"/>
              <w:bottom w:val="single" w:sz="4" w:space="0" w:color="auto"/>
              <w:right w:val="single" w:sz="4" w:space="0" w:color="auto"/>
            </w:tcBorders>
            <w:noWrap/>
            <w:vAlign w:val="bottom"/>
          </w:tcPr>
          <w:p w14:paraId="512A09A6" w14:textId="77777777" w:rsidR="00D569F4" w:rsidRPr="00CA6E66" w:rsidRDefault="00A64C4C" w:rsidP="00D33BA5">
            <w:pPr>
              <w:pStyle w:val="ListParagraph"/>
              <w:numPr>
                <w:ilvl w:val="0"/>
                <w:numId w:val="7"/>
              </w:numPr>
              <w:spacing w:after="0" w:line="240" w:lineRule="auto"/>
              <w:rPr>
                <w:rFonts w:ascii="Times New Roman" w:eastAsia="Times New Roman" w:hAnsi="Times New Roman"/>
                <w:color w:val="000000" w:themeColor="text1"/>
                <w:sz w:val="24"/>
                <w:szCs w:val="24"/>
              </w:rPr>
            </w:pPr>
            <w:r w:rsidRPr="00CA6E66">
              <w:rPr>
                <w:rFonts w:ascii="Times New Roman" w:eastAsia="Times New Roman" w:hAnsi="Times New Roman"/>
                <w:color w:val="000000" w:themeColor="text1"/>
                <w:sz w:val="24"/>
                <w:szCs w:val="24"/>
              </w:rPr>
              <w:t>I receive a lot of individual attention from the service providers.</w:t>
            </w:r>
          </w:p>
        </w:tc>
        <w:tc>
          <w:tcPr>
            <w:tcW w:w="923" w:type="dxa"/>
            <w:tcBorders>
              <w:top w:val="nil"/>
              <w:left w:val="nil"/>
              <w:bottom w:val="single" w:sz="4" w:space="0" w:color="auto"/>
              <w:right w:val="single" w:sz="4" w:space="0" w:color="auto"/>
            </w:tcBorders>
            <w:noWrap/>
            <w:vAlign w:val="bottom"/>
          </w:tcPr>
          <w:p w14:paraId="54C103DD" w14:textId="77777777" w:rsidR="00D569F4" w:rsidRPr="00CA6E66" w:rsidRDefault="00D569F4" w:rsidP="00D33BA5">
            <w:pPr>
              <w:widowControl w:val="0"/>
              <w:spacing w:after="0" w:line="240" w:lineRule="auto"/>
              <w:rPr>
                <w:rFonts w:ascii="Times New Roman" w:hAnsi="Times New Roman" w:cs="Times New Roman"/>
                <w:color w:val="000000" w:themeColor="text1"/>
                <w:sz w:val="24"/>
                <w:szCs w:val="24"/>
              </w:rPr>
            </w:pPr>
          </w:p>
        </w:tc>
        <w:tc>
          <w:tcPr>
            <w:tcW w:w="674" w:type="dxa"/>
            <w:tcBorders>
              <w:top w:val="nil"/>
              <w:left w:val="nil"/>
              <w:bottom w:val="single" w:sz="4" w:space="0" w:color="auto"/>
              <w:right w:val="single" w:sz="4" w:space="0" w:color="auto"/>
            </w:tcBorders>
            <w:noWrap/>
            <w:vAlign w:val="bottom"/>
          </w:tcPr>
          <w:p w14:paraId="0BBE17F8" w14:textId="77777777" w:rsidR="00D569F4" w:rsidRPr="00CA6E66" w:rsidRDefault="00D569F4" w:rsidP="00D33BA5">
            <w:pPr>
              <w:widowControl w:val="0"/>
              <w:spacing w:after="0" w:line="240" w:lineRule="auto"/>
              <w:rPr>
                <w:rFonts w:ascii="Times New Roman" w:hAnsi="Times New Roman" w:cs="Times New Roman"/>
                <w:color w:val="000000" w:themeColor="text1"/>
                <w:sz w:val="24"/>
                <w:szCs w:val="24"/>
              </w:rPr>
            </w:pPr>
          </w:p>
        </w:tc>
        <w:tc>
          <w:tcPr>
            <w:tcW w:w="923" w:type="dxa"/>
            <w:tcBorders>
              <w:top w:val="nil"/>
              <w:left w:val="nil"/>
              <w:bottom w:val="single" w:sz="4" w:space="0" w:color="auto"/>
              <w:right w:val="single" w:sz="4" w:space="0" w:color="auto"/>
            </w:tcBorders>
            <w:noWrap/>
            <w:vAlign w:val="bottom"/>
          </w:tcPr>
          <w:p w14:paraId="16AA410A" w14:textId="77777777" w:rsidR="00D569F4" w:rsidRPr="00CA6E66" w:rsidRDefault="00D569F4" w:rsidP="00D33BA5">
            <w:pPr>
              <w:widowControl w:val="0"/>
              <w:spacing w:after="0" w:line="240" w:lineRule="auto"/>
              <w:rPr>
                <w:rFonts w:ascii="Times New Roman" w:hAnsi="Times New Roman" w:cs="Times New Roman"/>
                <w:color w:val="000000" w:themeColor="text1"/>
                <w:sz w:val="24"/>
                <w:szCs w:val="24"/>
              </w:rPr>
            </w:pPr>
          </w:p>
        </w:tc>
        <w:tc>
          <w:tcPr>
            <w:tcW w:w="727" w:type="dxa"/>
            <w:tcBorders>
              <w:top w:val="nil"/>
              <w:left w:val="nil"/>
              <w:bottom w:val="single" w:sz="4" w:space="0" w:color="auto"/>
              <w:right w:val="single" w:sz="4" w:space="0" w:color="auto"/>
            </w:tcBorders>
            <w:noWrap/>
            <w:vAlign w:val="bottom"/>
          </w:tcPr>
          <w:p w14:paraId="1C8DDC19" w14:textId="77777777" w:rsidR="00D569F4" w:rsidRPr="00CA6E66" w:rsidRDefault="00D569F4" w:rsidP="00D33BA5">
            <w:pPr>
              <w:widowControl w:val="0"/>
              <w:spacing w:after="0" w:line="240" w:lineRule="auto"/>
              <w:rPr>
                <w:rFonts w:ascii="Times New Roman" w:hAnsi="Times New Roman" w:cs="Times New Roman"/>
                <w:color w:val="000000" w:themeColor="text1"/>
                <w:sz w:val="24"/>
                <w:szCs w:val="24"/>
              </w:rPr>
            </w:pPr>
          </w:p>
        </w:tc>
        <w:tc>
          <w:tcPr>
            <w:tcW w:w="1253" w:type="dxa"/>
            <w:tcBorders>
              <w:top w:val="nil"/>
              <w:left w:val="nil"/>
              <w:bottom w:val="single" w:sz="4" w:space="0" w:color="auto"/>
              <w:right w:val="single" w:sz="4" w:space="0" w:color="auto"/>
            </w:tcBorders>
            <w:noWrap/>
            <w:vAlign w:val="bottom"/>
          </w:tcPr>
          <w:p w14:paraId="09417F28" w14:textId="77777777" w:rsidR="00D569F4" w:rsidRPr="00CA6E66" w:rsidRDefault="00D569F4" w:rsidP="00D33BA5">
            <w:pPr>
              <w:widowControl w:val="0"/>
              <w:spacing w:after="0" w:line="240" w:lineRule="auto"/>
              <w:rPr>
                <w:rFonts w:ascii="Times New Roman" w:hAnsi="Times New Roman" w:cs="Times New Roman"/>
                <w:color w:val="000000" w:themeColor="text1"/>
                <w:sz w:val="24"/>
                <w:szCs w:val="24"/>
              </w:rPr>
            </w:pPr>
          </w:p>
        </w:tc>
      </w:tr>
      <w:tr w:rsidR="002A7AA9" w:rsidRPr="00CA6E66" w14:paraId="7E815E69" w14:textId="77777777">
        <w:trPr>
          <w:trHeight w:val="493"/>
        </w:trPr>
        <w:tc>
          <w:tcPr>
            <w:tcW w:w="4043" w:type="dxa"/>
            <w:tcBorders>
              <w:top w:val="nil"/>
              <w:left w:val="single" w:sz="4" w:space="0" w:color="auto"/>
              <w:bottom w:val="single" w:sz="4" w:space="0" w:color="auto"/>
              <w:right w:val="single" w:sz="4" w:space="0" w:color="auto"/>
            </w:tcBorders>
            <w:noWrap/>
            <w:vAlign w:val="bottom"/>
          </w:tcPr>
          <w:p w14:paraId="164E4C98" w14:textId="77777777" w:rsidR="00D569F4" w:rsidRPr="00CA6E66" w:rsidRDefault="00A64C4C" w:rsidP="00D33BA5">
            <w:pPr>
              <w:pStyle w:val="ListParagraph"/>
              <w:widowControl w:val="0"/>
              <w:numPr>
                <w:ilvl w:val="0"/>
                <w:numId w:val="7"/>
              </w:numPr>
              <w:spacing w:after="0" w:line="240" w:lineRule="auto"/>
              <w:rPr>
                <w:rFonts w:ascii="Times New Roman" w:hAnsi="Times New Roman"/>
                <w:color w:val="000000" w:themeColor="text1"/>
                <w:sz w:val="24"/>
                <w:szCs w:val="24"/>
              </w:rPr>
            </w:pPr>
            <w:r w:rsidRPr="00CA6E66">
              <w:rPr>
                <w:rFonts w:ascii="Times New Roman" w:eastAsia="Times New Roman" w:hAnsi="Times New Roman"/>
                <w:color w:val="000000" w:themeColor="text1"/>
                <w:sz w:val="24"/>
                <w:szCs w:val="24"/>
              </w:rPr>
              <w:t>The service providers understand my specific needs well.</w:t>
            </w:r>
          </w:p>
        </w:tc>
        <w:tc>
          <w:tcPr>
            <w:tcW w:w="923" w:type="dxa"/>
            <w:tcBorders>
              <w:top w:val="nil"/>
              <w:left w:val="nil"/>
              <w:bottom w:val="single" w:sz="4" w:space="0" w:color="auto"/>
              <w:right w:val="single" w:sz="4" w:space="0" w:color="auto"/>
            </w:tcBorders>
            <w:noWrap/>
            <w:vAlign w:val="bottom"/>
          </w:tcPr>
          <w:p w14:paraId="54DD1498" w14:textId="77777777" w:rsidR="00D569F4" w:rsidRPr="00CA6E66" w:rsidRDefault="00D569F4" w:rsidP="00D33BA5">
            <w:pPr>
              <w:widowControl w:val="0"/>
              <w:spacing w:after="0" w:line="240" w:lineRule="auto"/>
              <w:rPr>
                <w:rFonts w:ascii="Times New Roman" w:hAnsi="Times New Roman" w:cs="Times New Roman"/>
                <w:color w:val="000000" w:themeColor="text1"/>
                <w:sz w:val="24"/>
                <w:szCs w:val="24"/>
              </w:rPr>
            </w:pPr>
          </w:p>
        </w:tc>
        <w:tc>
          <w:tcPr>
            <w:tcW w:w="674" w:type="dxa"/>
            <w:tcBorders>
              <w:top w:val="nil"/>
              <w:left w:val="nil"/>
              <w:bottom w:val="single" w:sz="4" w:space="0" w:color="auto"/>
              <w:right w:val="single" w:sz="4" w:space="0" w:color="auto"/>
            </w:tcBorders>
            <w:noWrap/>
            <w:vAlign w:val="bottom"/>
          </w:tcPr>
          <w:p w14:paraId="406BFFF5" w14:textId="77777777" w:rsidR="00D569F4" w:rsidRPr="00CA6E66" w:rsidRDefault="00D569F4" w:rsidP="00D33BA5">
            <w:pPr>
              <w:widowControl w:val="0"/>
              <w:spacing w:after="0" w:line="240" w:lineRule="auto"/>
              <w:rPr>
                <w:rFonts w:ascii="Times New Roman" w:hAnsi="Times New Roman" w:cs="Times New Roman"/>
                <w:color w:val="000000" w:themeColor="text1"/>
                <w:sz w:val="24"/>
                <w:szCs w:val="24"/>
              </w:rPr>
            </w:pPr>
          </w:p>
        </w:tc>
        <w:tc>
          <w:tcPr>
            <w:tcW w:w="923" w:type="dxa"/>
            <w:tcBorders>
              <w:top w:val="nil"/>
              <w:left w:val="nil"/>
              <w:bottom w:val="single" w:sz="4" w:space="0" w:color="auto"/>
              <w:right w:val="single" w:sz="4" w:space="0" w:color="auto"/>
            </w:tcBorders>
            <w:noWrap/>
            <w:vAlign w:val="bottom"/>
          </w:tcPr>
          <w:p w14:paraId="0A4733B2" w14:textId="77777777" w:rsidR="00D569F4" w:rsidRPr="00CA6E66" w:rsidRDefault="00D569F4" w:rsidP="00D33BA5">
            <w:pPr>
              <w:widowControl w:val="0"/>
              <w:spacing w:after="0" w:line="240" w:lineRule="auto"/>
              <w:rPr>
                <w:rFonts w:ascii="Times New Roman" w:hAnsi="Times New Roman" w:cs="Times New Roman"/>
                <w:color w:val="000000" w:themeColor="text1"/>
                <w:sz w:val="24"/>
                <w:szCs w:val="24"/>
              </w:rPr>
            </w:pPr>
          </w:p>
        </w:tc>
        <w:tc>
          <w:tcPr>
            <w:tcW w:w="727" w:type="dxa"/>
            <w:tcBorders>
              <w:top w:val="nil"/>
              <w:left w:val="nil"/>
              <w:bottom w:val="single" w:sz="4" w:space="0" w:color="auto"/>
              <w:right w:val="single" w:sz="4" w:space="0" w:color="auto"/>
            </w:tcBorders>
            <w:noWrap/>
            <w:vAlign w:val="bottom"/>
          </w:tcPr>
          <w:p w14:paraId="6896F766" w14:textId="77777777" w:rsidR="00D569F4" w:rsidRPr="00CA6E66" w:rsidRDefault="00D569F4" w:rsidP="00D33BA5">
            <w:pPr>
              <w:widowControl w:val="0"/>
              <w:spacing w:after="0" w:line="240" w:lineRule="auto"/>
              <w:rPr>
                <w:rFonts w:ascii="Times New Roman" w:hAnsi="Times New Roman" w:cs="Times New Roman"/>
                <w:color w:val="000000" w:themeColor="text1"/>
                <w:sz w:val="24"/>
                <w:szCs w:val="24"/>
              </w:rPr>
            </w:pPr>
          </w:p>
        </w:tc>
        <w:tc>
          <w:tcPr>
            <w:tcW w:w="1253" w:type="dxa"/>
            <w:tcBorders>
              <w:top w:val="nil"/>
              <w:left w:val="nil"/>
              <w:bottom w:val="single" w:sz="4" w:space="0" w:color="auto"/>
              <w:right w:val="single" w:sz="4" w:space="0" w:color="auto"/>
            </w:tcBorders>
            <w:noWrap/>
            <w:vAlign w:val="bottom"/>
          </w:tcPr>
          <w:p w14:paraId="029DE5B1" w14:textId="77777777" w:rsidR="00D569F4" w:rsidRPr="00CA6E66" w:rsidRDefault="00D569F4" w:rsidP="00D33BA5">
            <w:pPr>
              <w:widowControl w:val="0"/>
              <w:spacing w:after="0" w:line="240" w:lineRule="auto"/>
              <w:rPr>
                <w:rFonts w:ascii="Times New Roman" w:hAnsi="Times New Roman" w:cs="Times New Roman"/>
                <w:color w:val="000000" w:themeColor="text1"/>
                <w:sz w:val="24"/>
                <w:szCs w:val="24"/>
              </w:rPr>
            </w:pPr>
          </w:p>
        </w:tc>
      </w:tr>
      <w:tr w:rsidR="002A7AA9" w:rsidRPr="00CA6E66" w14:paraId="5E8920B2" w14:textId="77777777">
        <w:trPr>
          <w:trHeight w:val="493"/>
        </w:trPr>
        <w:tc>
          <w:tcPr>
            <w:tcW w:w="4043" w:type="dxa"/>
            <w:tcBorders>
              <w:top w:val="nil"/>
              <w:left w:val="single" w:sz="4" w:space="0" w:color="auto"/>
              <w:bottom w:val="single" w:sz="4" w:space="0" w:color="auto"/>
              <w:right w:val="single" w:sz="4" w:space="0" w:color="auto"/>
            </w:tcBorders>
            <w:noWrap/>
            <w:vAlign w:val="bottom"/>
          </w:tcPr>
          <w:p w14:paraId="440FDB4E" w14:textId="77777777" w:rsidR="00D569F4" w:rsidRPr="00CA6E66" w:rsidRDefault="00A64C4C" w:rsidP="00D33BA5">
            <w:pPr>
              <w:pStyle w:val="ListParagraph"/>
              <w:numPr>
                <w:ilvl w:val="0"/>
                <w:numId w:val="7"/>
              </w:numPr>
              <w:spacing w:after="0" w:line="240" w:lineRule="auto"/>
              <w:rPr>
                <w:rFonts w:ascii="Times New Roman" w:eastAsia="Times New Roman" w:hAnsi="Times New Roman"/>
                <w:color w:val="000000" w:themeColor="text1"/>
                <w:sz w:val="24"/>
                <w:szCs w:val="24"/>
              </w:rPr>
            </w:pPr>
            <w:r w:rsidRPr="00CA6E66">
              <w:rPr>
                <w:rFonts w:ascii="Times New Roman" w:eastAsia="Times New Roman" w:hAnsi="Times New Roman"/>
                <w:color w:val="000000" w:themeColor="text1"/>
                <w:sz w:val="24"/>
                <w:szCs w:val="24"/>
              </w:rPr>
              <w:t>The service providers are caring and approachable.</w:t>
            </w:r>
          </w:p>
        </w:tc>
        <w:tc>
          <w:tcPr>
            <w:tcW w:w="923" w:type="dxa"/>
            <w:tcBorders>
              <w:top w:val="nil"/>
              <w:left w:val="nil"/>
              <w:bottom w:val="single" w:sz="4" w:space="0" w:color="auto"/>
              <w:right w:val="single" w:sz="4" w:space="0" w:color="auto"/>
            </w:tcBorders>
            <w:noWrap/>
            <w:vAlign w:val="bottom"/>
          </w:tcPr>
          <w:p w14:paraId="2F5D252A" w14:textId="77777777" w:rsidR="00D569F4" w:rsidRPr="00CA6E66" w:rsidRDefault="00D569F4" w:rsidP="00D33BA5">
            <w:pPr>
              <w:widowControl w:val="0"/>
              <w:spacing w:after="0" w:line="240" w:lineRule="auto"/>
              <w:rPr>
                <w:rFonts w:ascii="Times New Roman" w:hAnsi="Times New Roman" w:cs="Times New Roman"/>
                <w:color w:val="000000" w:themeColor="text1"/>
                <w:sz w:val="24"/>
                <w:szCs w:val="24"/>
              </w:rPr>
            </w:pPr>
          </w:p>
        </w:tc>
        <w:tc>
          <w:tcPr>
            <w:tcW w:w="674" w:type="dxa"/>
            <w:tcBorders>
              <w:top w:val="nil"/>
              <w:left w:val="nil"/>
              <w:bottom w:val="single" w:sz="4" w:space="0" w:color="auto"/>
              <w:right w:val="single" w:sz="4" w:space="0" w:color="auto"/>
            </w:tcBorders>
            <w:noWrap/>
            <w:vAlign w:val="bottom"/>
          </w:tcPr>
          <w:p w14:paraId="23679054" w14:textId="77777777" w:rsidR="00D569F4" w:rsidRPr="00CA6E66" w:rsidRDefault="00D569F4" w:rsidP="00D33BA5">
            <w:pPr>
              <w:widowControl w:val="0"/>
              <w:spacing w:after="0" w:line="240" w:lineRule="auto"/>
              <w:rPr>
                <w:rFonts w:ascii="Times New Roman" w:hAnsi="Times New Roman" w:cs="Times New Roman"/>
                <w:color w:val="000000" w:themeColor="text1"/>
                <w:sz w:val="24"/>
                <w:szCs w:val="24"/>
              </w:rPr>
            </w:pPr>
          </w:p>
        </w:tc>
        <w:tc>
          <w:tcPr>
            <w:tcW w:w="923" w:type="dxa"/>
            <w:tcBorders>
              <w:top w:val="nil"/>
              <w:left w:val="nil"/>
              <w:bottom w:val="single" w:sz="4" w:space="0" w:color="auto"/>
              <w:right w:val="single" w:sz="4" w:space="0" w:color="auto"/>
            </w:tcBorders>
            <w:noWrap/>
            <w:vAlign w:val="bottom"/>
          </w:tcPr>
          <w:p w14:paraId="5718B8B6" w14:textId="77777777" w:rsidR="00D569F4" w:rsidRPr="00CA6E66" w:rsidRDefault="00D569F4" w:rsidP="00D33BA5">
            <w:pPr>
              <w:widowControl w:val="0"/>
              <w:spacing w:after="0" w:line="240" w:lineRule="auto"/>
              <w:rPr>
                <w:rFonts w:ascii="Times New Roman" w:hAnsi="Times New Roman" w:cs="Times New Roman"/>
                <w:color w:val="000000" w:themeColor="text1"/>
                <w:sz w:val="24"/>
                <w:szCs w:val="24"/>
              </w:rPr>
            </w:pPr>
          </w:p>
        </w:tc>
        <w:tc>
          <w:tcPr>
            <w:tcW w:w="727" w:type="dxa"/>
            <w:tcBorders>
              <w:top w:val="nil"/>
              <w:left w:val="nil"/>
              <w:bottom w:val="single" w:sz="4" w:space="0" w:color="auto"/>
              <w:right w:val="single" w:sz="4" w:space="0" w:color="auto"/>
            </w:tcBorders>
            <w:noWrap/>
            <w:vAlign w:val="bottom"/>
          </w:tcPr>
          <w:p w14:paraId="6A7301EB" w14:textId="77777777" w:rsidR="00D569F4" w:rsidRPr="00CA6E66" w:rsidRDefault="00D569F4" w:rsidP="00D33BA5">
            <w:pPr>
              <w:widowControl w:val="0"/>
              <w:spacing w:after="0" w:line="240" w:lineRule="auto"/>
              <w:rPr>
                <w:rFonts w:ascii="Times New Roman" w:hAnsi="Times New Roman" w:cs="Times New Roman"/>
                <w:color w:val="000000" w:themeColor="text1"/>
                <w:sz w:val="24"/>
                <w:szCs w:val="24"/>
              </w:rPr>
            </w:pPr>
          </w:p>
        </w:tc>
        <w:tc>
          <w:tcPr>
            <w:tcW w:w="1253" w:type="dxa"/>
            <w:tcBorders>
              <w:top w:val="nil"/>
              <w:left w:val="nil"/>
              <w:bottom w:val="single" w:sz="4" w:space="0" w:color="auto"/>
              <w:right w:val="single" w:sz="4" w:space="0" w:color="auto"/>
            </w:tcBorders>
            <w:noWrap/>
            <w:vAlign w:val="bottom"/>
          </w:tcPr>
          <w:p w14:paraId="591D9279" w14:textId="77777777" w:rsidR="00D569F4" w:rsidRPr="00CA6E66" w:rsidRDefault="00D569F4" w:rsidP="00D33BA5">
            <w:pPr>
              <w:widowControl w:val="0"/>
              <w:spacing w:after="0" w:line="240" w:lineRule="auto"/>
              <w:rPr>
                <w:rFonts w:ascii="Times New Roman" w:hAnsi="Times New Roman" w:cs="Times New Roman"/>
                <w:color w:val="000000" w:themeColor="text1"/>
                <w:sz w:val="24"/>
                <w:szCs w:val="24"/>
              </w:rPr>
            </w:pPr>
          </w:p>
        </w:tc>
      </w:tr>
      <w:tr w:rsidR="002A7AA9" w:rsidRPr="00CA6E66" w14:paraId="328A3161" w14:textId="77777777">
        <w:trPr>
          <w:trHeight w:val="341"/>
        </w:trPr>
        <w:tc>
          <w:tcPr>
            <w:tcW w:w="4043" w:type="dxa"/>
            <w:tcBorders>
              <w:top w:val="nil"/>
              <w:left w:val="single" w:sz="4" w:space="0" w:color="auto"/>
              <w:bottom w:val="single" w:sz="4" w:space="0" w:color="auto"/>
              <w:right w:val="single" w:sz="4" w:space="0" w:color="auto"/>
            </w:tcBorders>
            <w:noWrap/>
            <w:vAlign w:val="center"/>
          </w:tcPr>
          <w:p w14:paraId="4DB8265A" w14:textId="77777777" w:rsidR="00D569F4" w:rsidRPr="00CA6E66" w:rsidRDefault="00A64C4C" w:rsidP="00D33BA5">
            <w:pPr>
              <w:spacing w:before="100" w:beforeAutospacing="1" w:after="0" w:line="240" w:lineRule="auto"/>
              <w:rPr>
                <w:rFonts w:ascii="Times New Roman" w:eastAsia="Times New Roman" w:hAnsi="Times New Roman" w:cs="Times New Roman"/>
                <w:b/>
                <w:color w:val="000000" w:themeColor="text1"/>
                <w:sz w:val="24"/>
                <w:szCs w:val="24"/>
              </w:rPr>
            </w:pPr>
            <w:r w:rsidRPr="00CA6E66">
              <w:rPr>
                <w:rFonts w:ascii="Times New Roman" w:eastAsia="Times New Roman" w:hAnsi="Times New Roman" w:cs="Times New Roman"/>
                <w:b/>
                <w:color w:val="000000" w:themeColor="text1"/>
                <w:sz w:val="24"/>
                <w:szCs w:val="24"/>
              </w:rPr>
              <w:t>Responsiveness:</w:t>
            </w:r>
          </w:p>
        </w:tc>
        <w:tc>
          <w:tcPr>
            <w:tcW w:w="4500" w:type="dxa"/>
            <w:gridSpan w:val="5"/>
            <w:tcBorders>
              <w:top w:val="nil"/>
              <w:left w:val="nil"/>
              <w:bottom w:val="single" w:sz="4" w:space="0" w:color="auto"/>
              <w:right w:val="single" w:sz="4" w:space="0" w:color="auto"/>
            </w:tcBorders>
            <w:noWrap/>
            <w:vAlign w:val="bottom"/>
          </w:tcPr>
          <w:p w14:paraId="2CA434CC" w14:textId="77777777" w:rsidR="00D569F4" w:rsidRPr="00CA6E66" w:rsidRDefault="00D569F4" w:rsidP="00D33BA5">
            <w:pPr>
              <w:widowControl w:val="0"/>
              <w:spacing w:after="0" w:line="240" w:lineRule="auto"/>
              <w:rPr>
                <w:rFonts w:ascii="Times New Roman" w:hAnsi="Times New Roman" w:cs="Times New Roman"/>
                <w:color w:val="000000" w:themeColor="text1"/>
                <w:sz w:val="24"/>
                <w:szCs w:val="24"/>
              </w:rPr>
            </w:pPr>
          </w:p>
        </w:tc>
      </w:tr>
      <w:tr w:rsidR="002A7AA9" w:rsidRPr="00CA6E66" w14:paraId="7819F814" w14:textId="77777777">
        <w:trPr>
          <w:trHeight w:val="493"/>
        </w:trPr>
        <w:tc>
          <w:tcPr>
            <w:tcW w:w="4043" w:type="dxa"/>
            <w:tcBorders>
              <w:top w:val="nil"/>
              <w:left w:val="single" w:sz="4" w:space="0" w:color="auto"/>
              <w:bottom w:val="single" w:sz="4" w:space="0" w:color="auto"/>
              <w:right w:val="single" w:sz="4" w:space="0" w:color="auto"/>
            </w:tcBorders>
            <w:noWrap/>
            <w:vAlign w:val="bottom"/>
          </w:tcPr>
          <w:p w14:paraId="7A9523B6" w14:textId="77777777" w:rsidR="00D569F4" w:rsidRPr="00CA6E66" w:rsidRDefault="00A64C4C" w:rsidP="00D33BA5">
            <w:pPr>
              <w:pStyle w:val="ListParagraph"/>
              <w:numPr>
                <w:ilvl w:val="0"/>
                <w:numId w:val="8"/>
              </w:numPr>
              <w:spacing w:after="0" w:line="240" w:lineRule="auto"/>
              <w:rPr>
                <w:rFonts w:ascii="Times New Roman" w:eastAsia="Times New Roman" w:hAnsi="Times New Roman"/>
                <w:color w:val="000000" w:themeColor="text1"/>
                <w:sz w:val="24"/>
                <w:szCs w:val="24"/>
              </w:rPr>
            </w:pPr>
            <w:r w:rsidRPr="00CA6E66">
              <w:rPr>
                <w:rFonts w:ascii="Times New Roman" w:eastAsia="Times New Roman" w:hAnsi="Times New Roman"/>
                <w:color w:val="000000" w:themeColor="text1"/>
                <w:sz w:val="24"/>
                <w:szCs w:val="24"/>
              </w:rPr>
              <w:t>The speed of response for the service providers to restore power after the outages is satisfactory.</w:t>
            </w:r>
          </w:p>
        </w:tc>
        <w:tc>
          <w:tcPr>
            <w:tcW w:w="923" w:type="dxa"/>
            <w:tcBorders>
              <w:top w:val="nil"/>
              <w:left w:val="nil"/>
              <w:bottom w:val="single" w:sz="4" w:space="0" w:color="auto"/>
              <w:right w:val="single" w:sz="4" w:space="0" w:color="auto"/>
            </w:tcBorders>
            <w:noWrap/>
            <w:vAlign w:val="bottom"/>
          </w:tcPr>
          <w:p w14:paraId="4687F647" w14:textId="77777777" w:rsidR="00D569F4" w:rsidRPr="00CA6E66" w:rsidRDefault="00D569F4" w:rsidP="00D33BA5">
            <w:pPr>
              <w:widowControl w:val="0"/>
              <w:spacing w:after="0" w:line="240" w:lineRule="auto"/>
              <w:rPr>
                <w:rFonts w:ascii="Times New Roman" w:hAnsi="Times New Roman" w:cs="Times New Roman"/>
                <w:color w:val="000000" w:themeColor="text1"/>
                <w:sz w:val="24"/>
                <w:szCs w:val="24"/>
              </w:rPr>
            </w:pPr>
          </w:p>
        </w:tc>
        <w:tc>
          <w:tcPr>
            <w:tcW w:w="674" w:type="dxa"/>
            <w:tcBorders>
              <w:top w:val="nil"/>
              <w:left w:val="nil"/>
              <w:bottom w:val="single" w:sz="4" w:space="0" w:color="auto"/>
              <w:right w:val="single" w:sz="4" w:space="0" w:color="auto"/>
            </w:tcBorders>
            <w:noWrap/>
            <w:vAlign w:val="bottom"/>
          </w:tcPr>
          <w:p w14:paraId="68FFD0B1" w14:textId="77777777" w:rsidR="00D569F4" w:rsidRPr="00CA6E66" w:rsidRDefault="00D569F4" w:rsidP="00D33BA5">
            <w:pPr>
              <w:widowControl w:val="0"/>
              <w:spacing w:after="0" w:line="240" w:lineRule="auto"/>
              <w:rPr>
                <w:rFonts w:ascii="Times New Roman" w:hAnsi="Times New Roman" w:cs="Times New Roman"/>
                <w:color w:val="000000" w:themeColor="text1"/>
                <w:sz w:val="24"/>
                <w:szCs w:val="24"/>
              </w:rPr>
            </w:pPr>
          </w:p>
        </w:tc>
        <w:tc>
          <w:tcPr>
            <w:tcW w:w="923" w:type="dxa"/>
            <w:tcBorders>
              <w:top w:val="nil"/>
              <w:left w:val="nil"/>
              <w:bottom w:val="single" w:sz="4" w:space="0" w:color="auto"/>
              <w:right w:val="single" w:sz="4" w:space="0" w:color="auto"/>
            </w:tcBorders>
            <w:noWrap/>
            <w:vAlign w:val="bottom"/>
          </w:tcPr>
          <w:p w14:paraId="38F5FA68" w14:textId="77777777" w:rsidR="00D569F4" w:rsidRPr="00CA6E66" w:rsidRDefault="00D569F4" w:rsidP="00D33BA5">
            <w:pPr>
              <w:widowControl w:val="0"/>
              <w:spacing w:after="0" w:line="240" w:lineRule="auto"/>
              <w:rPr>
                <w:rFonts w:ascii="Times New Roman" w:hAnsi="Times New Roman" w:cs="Times New Roman"/>
                <w:color w:val="000000" w:themeColor="text1"/>
                <w:sz w:val="24"/>
                <w:szCs w:val="24"/>
              </w:rPr>
            </w:pPr>
          </w:p>
        </w:tc>
        <w:tc>
          <w:tcPr>
            <w:tcW w:w="727" w:type="dxa"/>
            <w:tcBorders>
              <w:top w:val="nil"/>
              <w:left w:val="nil"/>
              <w:bottom w:val="single" w:sz="4" w:space="0" w:color="auto"/>
              <w:right w:val="single" w:sz="4" w:space="0" w:color="auto"/>
            </w:tcBorders>
            <w:noWrap/>
            <w:vAlign w:val="bottom"/>
          </w:tcPr>
          <w:p w14:paraId="4F943508" w14:textId="77777777" w:rsidR="00D569F4" w:rsidRPr="00CA6E66" w:rsidRDefault="00D569F4" w:rsidP="00D33BA5">
            <w:pPr>
              <w:widowControl w:val="0"/>
              <w:spacing w:after="0" w:line="240" w:lineRule="auto"/>
              <w:rPr>
                <w:rFonts w:ascii="Times New Roman" w:hAnsi="Times New Roman" w:cs="Times New Roman"/>
                <w:color w:val="000000" w:themeColor="text1"/>
                <w:sz w:val="24"/>
                <w:szCs w:val="24"/>
              </w:rPr>
            </w:pPr>
          </w:p>
        </w:tc>
        <w:tc>
          <w:tcPr>
            <w:tcW w:w="1253" w:type="dxa"/>
            <w:tcBorders>
              <w:top w:val="nil"/>
              <w:left w:val="nil"/>
              <w:bottom w:val="single" w:sz="4" w:space="0" w:color="auto"/>
              <w:right w:val="single" w:sz="4" w:space="0" w:color="auto"/>
            </w:tcBorders>
            <w:noWrap/>
            <w:vAlign w:val="bottom"/>
          </w:tcPr>
          <w:p w14:paraId="03C3582A" w14:textId="77777777" w:rsidR="00D569F4" w:rsidRPr="00CA6E66" w:rsidRDefault="00D569F4" w:rsidP="00D33BA5">
            <w:pPr>
              <w:widowControl w:val="0"/>
              <w:spacing w:after="0" w:line="240" w:lineRule="auto"/>
              <w:rPr>
                <w:rFonts w:ascii="Times New Roman" w:hAnsi="Times New Roman" w:cs="Times New Roman"/>
                <w:color w:val="000000" w:themeColor="text1"/>
                <w:sz w:val="24"/>
                <w:szCs w:val="24"/>
              </w:rPr>
            </w:pPr>
          </w:p>
        </w:tc>
      </w:tr>
      <w:tr w:rsidR="002A7AA9" w:rsidRPr="00CA6E66" w14:paraId="784F9771" w14:textId="77777777">
        <w:trPr>
          <w:trHeight w:val="656"/>
        </w:trPr>
        <w:tc>
          <w:tcPr>
            <w:tcW w:w="4043" w:type="dxa"/>
            <w:tcBorders>
              <w:top w:val="nil"/>
              <w:left w:val="single" w:sz="4" w:space="0" w:color="auto"/>
              <w:bottom w:val="single" w:sz="4" w:space="0" w:color="auto"/>
              <w:right w:val="single" w:sz="4" w:space="0" w:color="auto"/>
            </w:tcBorders>
            <w:noWrap/>
            <w:vAlign w:val="bottom"/>
          </w:tcPr>
          <w:p w14:paraId="174F19A5" w14:textId="77777777" w:rsidR="00D569F4" w:rsidRPr="00CA6E66" w:rsidRDefault="00A64C4C" w:rsidP="00D33BA5">
            <w:pPr>
              <w:pStyle w:val="ListParagraph"/>
              <w:widowControl w:val="0"/>
              <w:numPr>
                <w:ilvl w:val="0"/>
                <w:numId w:val="8"/>
              </w:numPr>
              <w:spacing w:after="0" w:line="240" w:lineRule="auto"/>
              <w:rPr>
                <w:rFonts w:ascii="Times New Roman" w:eastAsia="Times New Roman" w:hAnsi="Times New Roman"/>
                <w:color w:val="000000" w:themeColor="text1"/>
                <w:sz w:val="24"/>
                <w:szCs w:val="24"/>
              </w:rPr>
            </w:pPr>
            <w:r w:rsidRPr="00CA6E66">
              <w:rPr>
                <w:rFonts w:ascii="Times New Roman" w:eastAsia="Times New Roman" w:hAnsi="Times New Roman"/>
                <w:color w:val="000000" w:themeColor="text1"/>
                <w:sz w:val="24"/>
                <w:szCs w:val="24"/>
              </w:rPr>
              <w:t>The inquiries or requests are promptly addressed</w:t>
            </w:r>
          </w:p>
        </w:tc>
        <w:tc>
          <w:tcPr>
            <w:tcW w:w="923" w:type="dxa"/>
            <w:tcBorders>
              <w:top w:val="nil"/>
              <w:left w:val="nil"/>
              <w:bottom w:val="single" w:sz="4" w:space="0" w:color="auto"/>
              <w:right w:val="single" w:sz="4" w:space="0" w:color="auto"/>
            </w:tcBorders>
            <w:noWrap/>
            <w:vAlign w:val="bottom"/>
          </w:tcPr>
          <w:p w14:paraId="50978484" w14:textId="77777777" w:rsidR="00D569F4" w:rsidRPr="00CA6E66" w:rsidRDefault="00D569F4" w:rsidP="00D33BA5">
            <w:pPr>
              <w:widowControl w:val="0"/>
              <w:spacing w:after="0" w:line="240" w:lineRule="auto"/>
              <w:rPr>
                <w:rFonts w:ascii="Times New Roman" w:hAnsi="Times New Roman" w:cs="Times New Roman"/>
                <w:color w:val="000000" w:themeColor="text1"/>
                <w:sz w:val="24"/>
                <w:szCs w:val="24"/>
              </w:rPr>
            </w:pPr>
          </w:p>
        </w:tc>
        <w:tc>
          <w:tcPr>
            <w:tcW w:w="674" w:type="dxa"/>
            <w:tcBorders>
              <w:top w:val="nil"/>
              <w:left w:val="nil"/>
              <w:bottom w:val="single" w:sz="4" w:space="0" w:color="auto"/>
              <w:right w:val="single" w:sz="4" w:space="0" w:color="auto"/>
            </w:tcBorders>
            <w:noWrap/>
            <w:vAlign w:val="bottom"/>
          </w:tcPr>
          <w:p w14:paraId="5FC390EC" w14:textId="77777777" w:rsidR="00D569F4" w:rsidRPr="00CA6E66" w:rsidRDefault="00D569F4" w:rsidP="00D33BA5">
            <w:pPr>
              <w:widowControl w:val="0"/>
              <w:spacing w:after="0" w:line="240" w:lineRule="auto"/>
              <w:rPr>
                <w:rFonts w:ascii="Times New Roman" w:hAnsi="Times New Roman" w:cs="Times New Roman"/>
                <w:color w:val="000000" w:themeColor="text1"/>
                <w:sz w:val="24"/>
                <w:szCs w:val="24"/>
              </w:rPr>
            </w:pPr>
          </w:p>
        </w:tc>
        <w:tc>
          <w:tcPr>
            <w:tcW w:w="923" w:type="dxa"/>
            <w:tcBorders>
              <w:top w:val="nil"/>
              <w:left w:val="nil"/>
              <w:bottom w:val="single" w:sz="4" w:space="0" w:color="auto"/>
              <w:right w:val="single" w:sz="4" w:space="0" w:color="auto"/>
            </w:tcBorders>
            <w:noWrap/>
            <w:vAlign w:val="bottom"/>
          </w:tcPr>
          <w:p w14:paraId="6C9B86D2" w14:textId="77777777" w:rsidR="00D569F4" w:rsidRPr="00CA6E66" w:rsidRDefault="00D569F4" w:rsidP="00D33BA5">
            <w:pPr>
              <w:widowControl w:val="0"/>
              <w:spacing w:after="0" w:line="240" w:lineRule="auto"/>
              <w:rPr>
                <w:rFonts w:ascii="Times New Roman" w:hAnsi="Times New Roman" w:cs="Times New Roman"/>
                <w:color w:val="000000" w:themeColor="text1"/>
                <w:sz w:val="24"/>
                <w:szCs w:val="24"/>
              </w:rPr>
            </w:pPr>
          </w:p>
        </w:tc>
        <w:tc>
          <w:tcPr>
            <w:tcW w:w="727" w:type="dxa"/>
            <w:tcBorders>
              <w:top w:val="nil"/>
              <w:left w:val="nil"/>
              <w:bottom w:val="single" w:sz="4" w:space="0" w:color="auto"/>
              <w:right w:val="single" w:sz="4" w:space="0" w:color="auto"/>
            </w:tcBorders>
            <w:noWrap/>
            <w:vAlign w:val="bottom"/>
          </w:tcPr>
          <w:p w14:paraId="2590255F" w14:textId="77777777" w:rsidR="00D569F4" w:rsidRPr="00CA6E66" w:rsidRDefault="00D569F4" w:rsidP="00D33BA5">
            <w:pPr>
              <w:widowControl w:val="0"/>
              <w:spacing w:after="0" w:line="240" w:lineRule="auto"/>
              <w:rPr>
                <w:rFonts w:ascii="Times New Roman" w:hAnsi="Times New Roman" w:cs="Times New Roman"/>
                <w:color w:val="000000" w:themeColor="text1"/>
                <w:sz w:val="24"/>
                <w:szCs w:val="24"/>
              </w:rPr>
            </w:pPr>
          </w:p>
        </w:tc>
        <w:tc>
          <w:tcPr>
            <w:tcW w:w="1253" w:type="dxa"/>
            <w:tcBorders>
              <w:top w:val="nil"/>
              <w:left w:val="nil"/>
              <w:bottom w:val="single" w:sz="4" w:space="0" w:color="auto"/>
              <w:right w:val="single" w:sz="4" w:space="0" w:color="auto"/>
            </w:tcBorders>
            <w:noWrap/>
            <w:vAlign w:val="bottom"/>
          </w:tcPr>
          <w:p w14:paraId="25F66363" w14:textId="77777777" w:rsidR="00D569F4" w:rsidRPr="00CA6E66" w:rsidRDefault="00D569F4" w:rsidP="00D33BA5">
            <w:pPr>
              <w:widowControl w:val="0"/>
              <w:spacing w:after="0" w:line="240" w:lineRule="auto"/>
              <w:rPr>
                <w:rFonts w:ascii="Times New Roman" w:hAnsi="Times New Roman" w:cs="Times New Roman"/>
                <w:color w:val="000000" w:themeColor="text1"/>
                <w:sz w:val="24"/>
                <w:szCs w:val="24"/>
              </w:rPr>
            </w:pPr>
          </w:p>
        </w:tc>
      </w:tr>
      <w:tr w:rsidR="00D569F4" w:rsidRPr="00CA6E66" w14:paraId="5ECB380C" w14:textId="77777777">
        <w:trPr>
          <w:trHeight w:val="493"/>
        </w:trPr>
        <w:tc>
          <w:tcPr>
            <w:tcW w:w="4043" w:type="dxa"/>
            <w:tcBorders>
              <w:top w:val="nil"/>
              <w:left w:val="single" w:sz="4" w:space="0" w:color="auto"/>
              <w:bottom w:val="single" w:sz="4" w:space="0" w:color="auto"/>
              <w:right w:val="single" w:sz="4" w:space="0" w:color="auto"/>
            </w:tcBorders>
            <w:noWrap/>
            <w:vAlign w:val="bottom"/>
          </w:tcPr>
          <w:p w14:paraId="2071B906" w14:textId="77777777" w:rsidR="00D569F4" w:rsidRPr="00CA6E66" w:rsidRDefault="00A64C4C" w:rsidP="00D33BA5">
            <w:pPr>
              <w:pStyle w:val="ListParagraph"/>
              <w:numPr>
                <w:ilvl w:val="0"/>
                <w:numId w:val="8"/>
              </w:numPr>
              <w:spacing w:after="0" w:line="240" w:lineRule="auto"/>
              <w:rPr>
                <w:rFonts w:ascii="Times New Roman" w:eastAsia="Times New Roman" w:hAnsi="Times New Roman"/>
                <w:color w:val="000000" w:themeColor="text1"/>
                <w:sz w:val="24"/>
                <w:szCs w:val="24"/>
              </w:rPr>
            </w:pPr>
            <w:r w:rsidRPr="00CA6E66">
              <w:rPr>
                <w:rFonts w:ascii="Times New Roman" w:eastAsia="Times New Roman" w:hAnsi="Times New Roman"/>
                <w:color w:val="000000" w:themeColor="text1"/>
                <w:sz w:val="24"/>
                <w:szCs w:val="24"/>
              </w:rPr>
              <w:t xml:space="preserve">You are satisfied with the speed of the services. </w:t>
            </w:r>
          </w:p>
        </w:tc>
        <w:tc>
          <w:tcPr>
            <w:tcW w:w="923" w:type="dxa"/>
            <w:tcBorders>
              <w:top w:val="nil"/>
              <w:left w:val="nil"/>
              <w:bottom w:val="single" w:sz="4" w:space="0" w:color="auto"/>
              <w:right w:val="single" w:sz="4" w:space="0" w:color="auto"/>
            </w:tcBorders>
            <w:noWrap/>
            <w:vAlign w:val="bottom"/>
          </w:tcPr>
          <w:p w14:paraId="45D3CF1B" w14:textId="77777777" w:rsidR="00D569F4" w:rsidRPr="00CA6E66" w:rsidRDefault="00A64C4C" w:rsidP="00D33BA5">
            <w:pPr>
              <w:widowControl w:val="0"/>
              <w:spacing w:after="0" w:line="24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674" w:type="dxa"/>
            <w:tcBorders>
              <w:top w:val="nil"/>
              <w:left w:val="nil"/>
              <w:bottom w:val="single" w:sz="4" w:space="0" w:color="auto"/>
              <w:right w:val="single" w:sz="4" w:space="0" w:color="auto"/>
            </w:tcBorders>
            <w:noWrap/>
            <w:vAlign w:val="bottom"/>
          </w:tcPr>
          <w:p w14:paraId="69BD13ED" w14:textId="77777777" w:rsidR="00D569F4" w:rsidRPr="00CA6E66" w:rsidRDefault="00A64C4C" w:rsidP="00D33BA5">
            <w:pPr>
              <w:widowControl w:val="0"/>
              <w:spacing w:after="0" w:line="24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923" w:type="dxa"/>
            <w:tcBorders>
              <w:top w:val="nil"/>
              <w:left w:val="nil"/>
              <w:bottom w:val="single" w:sz="4" w:space="0" w:color="auto"/>
              <w:right w:val="single" w:sz="4" w:space="0" w:color="auto"/>
            </w:tcBorders>
            <w:noWrap/>
            <w:vAlign w:val="bottom"/>
          </w:tcPr>
          <w:p w14:paraId="15B25221" w14:textId="77777777" w:rsidR="00D569F4" w:rsidRPr="00CA6E66" w:rsidRDefault="00A64C4C" w:rsidP="00D33BA5">
            <w:pPr>
              <w:widowControl w:val="0"/>
              <w:spacing w:after="0" w:line="24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727" w:type="dxa"/>
            <w:tcBorders>
              <w:top w:val="nil"/>
              <w:left w:val="nil"/>
              <w:bottom w:val="single" w:sz="4" w:space="0" w:color="auto"/>
              <w:right w:val="single" w:sz="4" w:space="0" w:color="auto"/>
            </w:tcBorders>
            <w:noWrap/>
            <w:vAlign w:val="bottom"/>
          </w:tcPr>
          <w:p w14:paraId="75056618" w14:textId="77777777" w:rsidR="00D569F4" w:rsidRPr="00CA6E66" w:rsidRDefault="00A64C4C" w:rsidP="00D33BA5">
            <w:pPr>
              <w:widowControl w:val="0"/>
              <w:spacing w:after="0" w:line="24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1253" w:type="dxa"/>
            <w:tcBorders>
              <w:top w:val="nil"/>
              <w:left w:val="nil"/>
              <w:bottom w:val="single" w:sz="4" w:space="0" w:color="auto"/>
              <w:right w:val="single" w:sz="4" w:space="0" w:color="auto"/>
            </w:tcBorders>
            <w:noWrap/>
            <w:vAlign w:val="bottom"/>
          </w:tcPr>
          <w:p w14:paraId="6B2AAA11" w14:textId="77777777" w:rsidR="00D569F4" w:rsidRPr="00CA6E66" w:rsidRDefault="00A64C4C" w:rsidP="00D33BA5">
            <w:pPr>
              <w:widowControl w:val="0"/>
              <w:spacing w:after="0" w:line="24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r>
    </w:tbl>
    <w:p w14:paraId="35321786" w14:textId="77777777" w:rsidR="00D569F4" w:rsidRPr="00CA6E66" w:rsidRDefault="00D569F4" w:rsidP="00D33BA5">
      <w:pPr>
        <w:widowControl w:val="0"/>
        <w:spacing w:after="0" w:line="240" w:lineRule="auto"/>
        <w:jc w:val="both"/>
        <w:rPr>
          <w:rFonts w:ascii="Times New Roman" w:hAnsi="Times New Roman" w:cs="Times New Roman"/>
          <w:b/>
          <w:bCs/>
          <w:color w:val="000000" w:themeColor="text1"/>
          <w:sz w:val="24"/>
          <w:szCs w:val="24"/>
        </w:rPr>
      </w:pPr>
    </w:p>
    <w:p w14:paraId="5DBD507C" w14:textId="77777777" w:rsidR="00D569F4" w:rsidRPr="00CA6E66" w:rsidRDefault="00D569F4" w:rsidP="005F6319">
      <w:pPr>
        <w:widowControl w:val="0"/>
        <w:spacing w:after="0" w:line="480" w:lineRule="auto"/>
        <w:jc w:val="both"/>
        <w:rPr>
          <w:rFonts w:ascii="Times New Roman" w:hAnsi="Times New Roman" w:cs="Times New Roman"/>
          <w:b/>
          <w:bCs/>
          <w:color w:val="000000" w:themeColor="text1"/>
          <w:sz w:val="24"/>
          <w:szCs w:val="24"/>
        </w:rPr>
      </w:pPr>
    </w:p>
    <w:p w14:paraId="284E1636" w14:textId="77777777" w:rsidR="00D33BA5" w:rsidRDefault="00D33BA5">
      <w:pPr>
        <w:spacing w:after="0"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14:paraId="42C598F6" w14:textId="04BB80EF" w:rsidR="00D569F4" w:rsidRPr="00CA6E66" w:rsidRDefault="00A64C4C" w:rsidP="005F6319">
      <w:pPr>
        <w:widowControl w:val="0"/>
        <w:spacing w:after="0" w:line="480" w:lineRule="auto"/>
        <w:jc w:val="both"/>
        <w:rPr>
          <w:rFonts w:ascii="Times New Roman" w:hAnsi="Times New Roman" w:cs="Times New Roman"/>
          <w:b/>
          <w:bCs/>
          <w:color w:val="000000" w:themeColor="text1"/>
          <w:sz w:val="24"/>
          <w:szCs w:val="24"/>
        </w:rPr>
      </w:pPr>
      <w:r w:rsidRPr="00CA6E66">
        <w:rPr>
          <w:rFonts w:ascii="Times New Roman" w:hAnsi="Times New Roman" w:cs="Times New Roman"/>
          <w:b/>
          <w:bCs/>
          <w:color w:val="000000" w:themeColor="text1"/>
          <w:sz w:val="24"/>
          <w:szCs w:val="24"/>
        </w:rPr>
        <w:lastRenderedPageBreak/>
        <w:t>Section C:</w:t>
      </w:r>
      <w:r w:rsidRPr="00CA6E66">
        <w:rPr>
          <w:rFonts w:ascii="Times New Roman" w:hAnsi="Times New Roman" w:cs="Times New Roman"/>
          <w:b/>
          <w:bCs/>
          <w:color w:val="000000" w:themeColor="text1"/>
          <w:sz w:val="24"/>
          <w:szCs w:val="24"/>
        </w:rPr>
        <w:tab/>
        <w:t>Customer Satisfaction</w:t>
      </w:r>
    </w:p>
    <w:p w14:paraId="3189EF22" w14:textId="77777777" w:rsidR="00D569F4" w:rsidRPr="00CA6E66" w:rsidRDefault="00A64C4C" w:rsidP="005F6319">
      <w:pPr>
        <w:widowControl w:val="0"/>
        <w:spacing w:after="0" w:line="48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Please indicate the level to which you agree or disagree with the following statements about customer satisfaction during your encounter with the TANESCO Ngara employees based on the following scale. Please tick once on the appropriate box.</w:t>
      </w:r>
    </w:p>
    <w:tbl>
      <w:tblPr>
        <w:tblW w:w="8543" w:type="dxa"/>
        <w:tblInd w:w="2" w:type="dxa"/>
        <w:tblLayout w:type="fixed"/>
        <w:tblLook w:val="04A0" w:firstRow="1" w:lastRow="0" w:firstColumn="1" w:lastColumn="0" w:noHBand="0" w:noVBand="1"/>
      </w:tblPr>
      <w:tblGrid>
        <w:gridCol w:w="3503"/>
        <w:gridCol w:w="1170"/>
        <w:gridCol w:w="1170"/>
        <w:gridCol w:w="900"/>
        <w:gridCol w:w="810"/>
        <w:gridCol w:w="990"/>
      </w:tblGrid>
      <w:tr w:rsidR="002A7AA9" w:rsidRPr="00CA6E66" w14:paraId="3222FF6F" w14:textId="77777777">
        <w:trPr>
          <w:trHeight w:val="395"/>
          <w:tblHeader/>
        </w:trPr>
        <w:tc>
          <w:tcPr>
            <w:tcW w:w="3503" w:type="dxa"/>
            <w:vMerge w:val="restart"/>
            <w:tcBorders>
              <w:top w:val="single" w:sz="4" w:space="0" w:color="auto"/>
              <w:left w:val="single" w:sz="4" w:space="0" w:color="auto"/>
              <w:bottom w:val="nil"/>
              <w:right w:val="single" w:sz="4" w:space="0" w:color="auto"/>
            </w:tcBorders>
            <w:shd w:val="clear" w:color="auto" w:fill="F2F2F2" w:themeFill="background1" w:themeFillShade="F2"/>
            <w:noWrap/>
            <w:vAlign w:val="center"/>
          </w:tcPr>
          <w:p w14:paraId="13A7B60F" w14:textId="77777777" w:rsidR="00D569F4" w:rsidRPr="00CA6E66" w:rsidRDefault="00A64C4C" w:rsidP="00D33BA5">
            <w:pPr>
              <w:widowControl w:val="0"/>
              <w:spacing w:after="0" w:line="240" w:lineRule="auto"/>
              <w:jc w:val="center"/>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STATEMENT</w:t>
            </w:r>
          </w:p>
        </w:tc>
        <w:tc>
          <w:tcPr>
            <w:tcW w:w="5040" w:type="dxa"/>
            <w:gridSpan w:val="5"/>
            <w:tcBorders>
              <w:top w:val="single" w:sz="4" w:space="0" w:color="auto"/>
              <w:left w:val="nil"/>
              <w:bottom w:val="single" w:sz="4" w:space="0" w:color="auto"/>
              <w:right w:val="single" w:sz="4" w:space="0" w:color="000000"/>
            </w:tcBorders>
            <w:shd w:val="clear" w:color="auto" w:fill="F2F2F2" w:themeFill="background1" w:themeFillShade="F2"/>
            <w:noWrap/>
          </w:tcPr>
          <w:p w14:paraId="24001499" w14:textId="77777777" w:rsidR="00D569F4" w:rsidRPr="00CA6E66" w:rsidRDefault="00A64C4C" w:rsidP="00D33BA5">
            <w:pPr>
              <w:widowControl w:val="0"/>
              <w:spacing w:after="0" w:line="240" w:lineRule="auto"/>
              <w:jc w:val="center"/>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RESPONSE</w:t>
            </w:r>
          </w:p>
        </w:tc>
      </w:tr>
      <w:tr w:rsidR="002A7AA9" w:rsidRPr="00CA6E66" w14:paraId="5F8A5DA4" w14:textId="77777777">
        <w:trPr>
          <w:trHeight w:val="917"/>
        </w:trPr>
        <w:tc>
          <w:tcPr>
            <w:tcW w:w="3503"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AE149A" w14:textId="77777777" w:rsidR="00D569F4" w:rsidRPr="00CA6E66" w:rsidRDefault="00D569F4" w:rsidP="00D33BA5">
            <w:pPr>
              <w:widowControl w:val="0"/>
              <w:spacing w:after="0" w:line="240" w:lineRule="auto"/>
              <w:rPr>
                <w:rFonts w:ascii="Times New Roman" w:hAnsi="Times New Roman" w:cs="Times New Roman"/>
                <w:b/>
                <w:color w:val="000000" w:themeColor="text1"/>
                <w:sz w:val="24"/>
                <w:szCs w:val="24"/>
              </w:rPr>
            </w:pPr>
          </w:p>
        </w:tc>
        <w:tc>
          <w:tcPr>
            <w:tcW w:w="1170" w:type="dxa"/>
            <w:tcBorders>
              <w:top w:val="nil"/>
              <w:left w:val="nil"/>
              <w:bottom w:val="single" w:sz="4" w:space="0" w:color="auto"/>
              <w:right w:val="single" w:sz="4" w:space="0" w:color="auto"/>
            </w:tcBorders>
            <w:shd w:val="clear" w:color="auto" w:fill="F2F2F2" w:themeFill="background1" w:themeFillShade="F2"/>
            <w:vAlign w:val="center"/>
          </w:tcPr>
          <w:p w14:paraId="4859122A" w14:textId="77777777" w:rsidR="00D569F4" w:rsidRPr="00CA6E66" w:rsidRDefault="00A64C4C" w:rsidP="00D33BA5">
            <w:pPr>
              <w:widowControl w:val="0"/>
              <w:spacing w:after="0" w:line="240" w:lineRule="auto"/>
              <w:jc w:val="center"/>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Strongly Disagree</w:t>
            </w:r>
          </w:p>
        </w:tc>
        <w:tc>
          <w:tcPr>
            <w:tcW w:w="1170" w:type="dxa"/>
            <w:tcBorders>
              <w:top w:val="nil"/>
              <w:left w:val="nil"/>
              <w:bottom w:val="single" w:sz="4" w:space="0" w:color="auto"/>
              <w:right w:val="single" w:sz="4" w:space="0" w:color="auto"/>
            </w:tcBorders>
            <w:shd w:val="clear" w:color="auto" w:fill="F2F2F2" w:themeFill="background1" w:themeFillShade="F2"/>
            <w:vAlign w:val="center"/>
          </w:tcPr>
          <w:p w14:paraId="1C1AB445" w14:textId="77777777" w:rsidR="00D569F4" w:rsidRPr="00CA6E66" w:rsidRDefault="00A64C4C" w:rsidP="00D33BA5">
            <w:pPr>
              <w:widowControl w:val="0"/>
              <w:spacing w:after="0" w:line="240" w:lineRule="auto"/>
              <w:jc w:val="center"/>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Disagree</w:t>
            </w:r>
          </w:p>
        </w:tc>
        <w:tc>
          <w:tcPr>
            <w:tcW w:w="900" w:type="dxa"/>
            <w:tcBorders>
              <w:top w:val="nil"/>
              <w:left w:val="nil"/>
              <w:bottom w:val="single" w:sz="4" w:space="0" w:color="auto"/>
              <w:right w:val="single" w:sz="4" w:space="0" w:color="auto"/>
            </w:tcBorders>
            <w:shd w:val="clear" w:color="auto" w:fill="F2F2F2" w:themeFill="background1" w:themeFillShade="F2"/>
            <w:vAlign w:val="center"/>
          </w:tcPr>
          <w:p w14:paraId="47827AD5" w14:textId="77777777" w:rsidR="00D569F4" w:rsidRPr="00CA6E66" w:rsidRDefault="00A64C4C" w:rsidP="00D33BA5">
            <w:pPr>
              <w:widowControl w:val="0"/>
              <w:spacing w:after="0" w:line="240" w:lineRule="auto"/>
              <w:jc w:val="center"/>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Neutral</w:t>
            </w:r>
          </w:p>
        </w:tc>
        <w:tc>
          <w:tcPr>
            <w:tcW w:w="810" w:type="dxa"/>
            <w:tcBorders>
              <w:top w:val="nil"/>
              <w:left w:val="nil"/>
              <w:bottom w:val="single" w:sz="4" w:space="0" w:color="auto"/>
              <w:right w:val="single" w:sz="4" w:space="0" w:color="auto"/>
            </w:tcBorders>
            <w:shd w:val="clear" w:color="auto" w:fill="F2F2F2" w:themeFill="background1" w:themeFillShade="F2"/>
            <w:vAlign w:val="center"/>
          </w:tcPr>
          <w:p w14:paraId="73AF06F5" w14:textId="77777777" w:rsidR="00D569F4" w:rsidRPr="00CA6E66" w:rsidRDefault="00A64C4C" w:rsidP="00D33BA5">
            <w:pPr>
              <w:widowControl w:val="0"/>
              <w:spacing w:after="0" w:line="240" w:lineRule="auto"/>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Agree</w:t>
            </w:r>
          </w:p>
        </w:tc>
        <w:tc>
          <w:tcPr>
            <w:tcW w:w="990" w:type="dxa"/>
            <w:tcBorders>
              <w:top w:val="nil"/>
              <w:left w:val="nil"/>
              <w:bottom w:val="single" w:sz="4" w:space="0" w:color="auto"/>
              <w:right w:val="single" w:sz="4" w:space="0" w:color="auto"/>
            </w:tcBorders>
            <w:shd w:val="clear" w:color="auto" w:fill="F2F2F2" w:themeFill="background1" w:themeFillShade="F2"/>
            <w:vAlign w:val="center"/>
          </w:tcPr>
          <w:p w14:paraId="1CAACD15" w14:textId="77777777" w:rsidR="00D569F4" w:rsidRPr="00CA6E66" w:rsidRDefault="00A64C4C" w:rsidP="00D33BA5">
            <w:pPr>
              <w:widowControl w:val="0"/>
              <w:spacing w:after="0" w:line="240" w:lineRule="auto"/>
              <w:jc w:val="center"/>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Strongly Agree</w:t>
            </w:r>
          </w:p>
        </w:tc>
      </w:tr>
      <w:tr w:rsidR="002A7AA9" w:rsidRPr="00CA6E66" w14:paraId="678D44C7" w14:textId="77777777">
        <w:trPr>
          <w:trHeight w:val="494"/>
        </w:trPr>
        <w:tc>
          <w:tcPr>
            <w:tcW w:w="3503" w:type="dxa"/>
            <w:tcBorders>
              <w:top w:val="single" w:sz="4" w:space="0" w:color="auto"/>
              <w:left w:val="single" w:sz="4" w:space="0" w:color="auto"/>
              <w:bottom w:val="single" w:sz="4" w:space="0" w:color="auto"/>
              <w:right w:val="single" w:sz="4" w:space="0" w:color="auto"/>
            </w:tcBorders>
            <w:noWrap/>
            <w:vAlign w:val="bottom"/>
          </w:tcPr>
          <w:p w14:paraId="5A375390" w14:textId="77777777" w:rsidR="00D569F4" w:rsidRPr="00CA6E66" w:rsidRDefault="00A64C4C" w:rsidP="00D33BA5">
            <w:pPr>
              <w:widowControl w:val="0"/>
              <w:spacing w:before="100" w:beforeAutospacing="1" w:after="0" w:line="240" w:lineRule="auto"/>
              <w:ind w:left="720" w:hanging="360"/>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1. TANESCO Deliver electricity in a most effective, competitive, and sustainable manner”</w:t>
            </w:r>
          </w:p>
        </w:tc>
        <w:tc>
          <w:tcPr>
            <w:tcW w:w="1170" w:type="dxa"/>
            <w:tcBorders>
              <w:top w:val="single" w:sz="4" w:space="0" w:color="auto"/>
              <w:left w:val="nil"/>
              <w:bottom w:val="single" w:sz="4" w:space="0" w:color="auto"/>
              <w:right w:val="single" w:sz="4" w:space="0" w:color="auto"/>
            </w:tcBorders>
            <w:noWrap/>
            <w:vAlign w:val="bottom"/>
          </w:tcPr>
          <w:p w14:paraId="178DA63D" w14:textId="77777777" w:rsidR="00D569F4" w:rsidRPr="00CA6E66" w:rsidRDefault="00A64C4C" w:rsidP="00D33BA5">
            <w:pPr>
              <w:widowControl w:val="0"/>
              <w:spacing w:after="0" w:line="24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1170" w:type="dxa"/>
            <w:tcBorders>
              <w:top w:val="single" w:sz="4" w:space="0" w:color="auto"/>
              <w:left w:val="nil"/>
              <w:bottom w:val="single" w:sz="4" w:space="0" w:color="auto"/>
              <w:right w:val="single" w:sz="4" w:space="0" w:color="auto"/>
            </w:tcBorders>
            <w:noWrap/>
            <w:vAlign w:val="bottom"/>
          </w:tcPr>
          <w:p w14:paraId="302F2D5B" w14:textId="77777777" w:rsidR="00D569F4" w:rsidRPr="00CA6E66" w:rsidRDefault="00A64C4C" w:rsidP="00D33BA5">
            <w:pPr>
              <w:widowControl w:val="0"/>
              <w:spacing w:after="0" w:line="24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900" w:type="dxa"/>
            <w:tcBorders>
              <w:top w:val="single" w:sz="4" w:space="0" w:color="auto"/>
              <w:left w:val="nil"/>
              <w:bottom w:val="single" w:sz="4" w:space="0" w:color="auto"/>
              <w:right w:val="single" w:sz="4" w:space="0" w:color="auto"/>
            </w:tcBorders>
            <w:noWrap/>
            <w:vAlign w:val="bottom"/>
          </w:tcPr>
          <w:p w14:paraId="1CEBC292" w14:textId="77777777" w:rsidR="00D569F4" w:rsidRPr="00CA6E66" w:rsidRDefault="00D569F4" w:rsidP="00D33BA5">
            <w:pPr>
              <w:widowControl w:val="0"/>
              <w:spacing w:after="0" w:line="240" w:lineRule="auto"/>
              <w:rPr>
                <w:rFonts w:ascii="Times New Roman" w:hAnsi="Times New Roman" w:cs="Times New Roman"/>
                <w:color w:val="000000" w:themeColor="text1"/>
                <w:sz w:val="24"/>
                <w:szCs w:val="24"/>
              </w:rPr>
            </w:pPr>
          </w:p>
        </w:tc>
        <w:tc>
          <w:tcPr>
            <w:tcW w:w="810" w:type="dxa"/>
            <w:tcBorders>
              <w:top w:val="single" w:sz="4" w:space="0" w:color="auto"/>
              <w:left w:val="nil"/>
              <w:bottom w:val="single" w:sz="4" w:space="0" w:color="auto"/>
              <w:right w:val="single" w:sz="4" w:space="0" w:color="auto"/>
            </w:tcBorders>
            <w:noWrap/>
            <w:vAlign w:val="bottom"/>
          </w:tcPr>
          <w:p w14:paraId="1B940B98" w14:textId="77777777" w:rsidR="00D569F4" w:rsidRPr="00CA6E66" w:rsidRDefault="00A64C4C" w:rsidP="00D33BA5">
            <w:pPr>
              <w:widowControl w:val="0"/>
              <w:spacing w:after="0" w:line="24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990" w:type="dxa"/>
            <w:tcBorders>
              <w:top w:val="single" w:sz="4" w:space="0" w:color="auto"/>
              <w:left w:val="nil"/>
              <w:bottom w:val="single" w:sz="4" w:space="0" w:color="auto"/>
              <w:right w:val="single" w:sz="4" w:space="0" w:color="auto"/>
            </w:tcBorders>
            <w:noWrap/>
            <w:vAlign w:val="bottom"/>
          </w:tcPr>
          <w:p w14:paraId="198D94AC" w14:textId="77777777" w:rsidR="00D569F4" w:rsidRPr="00CA6E66" w:rsidRDefault="00A64C4C" w:rsidP="00D33BA5">
            <w:pPr>
              <w:widowControl w:val="0"/>
              <w:spacing w:after="0" w:line="24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r>
      <w:tr w:rsidR="002A7AA9" w:rsidRPr="00CA6E66" w14:paraId="5AC4785E" w14:textId="77777777">
        <w:trPr>
          <w:trHeight w:val="582"/>
        </w:trPr>
        <w:tc>
          <w:tcPr>
            <w:tcW w:w="3503" w:type="dxa"/>
            <w:tcBorders>
              <w:top w:val="nil"/>
              <w:left w:val="single" w:sz="4" w:space="0" w:color="auto"/>
              <w:bottom w:val="single" w:sz="4" w:space="0" w:color="auto"/>
              <w:right w:val="single" w:sz="4" w:space="0" w:color="auto"/>
            </w:tcBorders>
            <w:noWrap/>
            <w:vAlign w:val="bottom"/>
          </w:tcPr>
          <w:p w14:paraId="31946C46" w14:textId="77777777" w:rsidR="00D569F4" w:rsidRPr="00CA6E66" w:rsidRDefault="00A64C4C" w:rsidP="00D33BA5">
            <w:pPr>
              <w:widowControl w:val="0"/>
              <w:spacing w:before="100" w:beforeAutospacing="1" w:after="0" w:line="240" w:lineRule="auto"/>
              <w:ind w:left="720" w:hanging="360"/>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2. TANESCO ensures that customers’ needs and expectations are met.</w:t>
            </w:r>
          </w:p>
        </w:tc>
        <w:tc>
          <w:tcPr>
            <w:tcW w:w="1170" w:type="dxa"/>
            <w:tcBorders>
              <w:top w:val="nil"/>
              <w:left w:val="nil"/>
              <w:bottom w:val="single" w:sz="4" w:space="0" w:color="auto"/>
              <w:right w:val="single" w:sz="4" w:space="0" w:color="auto"/>
            </w:tcBorders>
            <w:noWrap/>
            <w:vAlign w:val="bottom"/>
          </w:tcPr>
          <w:p w14:paraId="260A7513" w14:textId="77777777" w:rsidR="00D569F4" w:rsidRPr="00CA6E66" w:rsidRDefault="00A64C4C" w:rsidP="00D33BA5">
            <w:pPr>
              <w:widowControl w:val="0"/>
              <w:spacing w:after="0" w:line="24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1170" w:type="dxa"/>
            <w:tcBorders>
              <w:top w:val="nil"/>
              <w:left w:val="nil"/>
              <w:bottom w:val="single" w:sz="4" w:space="0" w:color="auto"/>
              <w:right w:val="single" w:sz="4" w:space="0" w:color="auto"/>
            </w:tcBorders>
            <w:noWrap/>
            <w:vAlign w:val="bottom"/>
          </w:tcPr>
          <w:p w14:paraId="7A3A23DA" w14:textId="77777777" w:rsidR="00D569F4" w:rsidRPr="00CA6E66" w:rsidRDefault="00A64C4C" w:rsidP="00D33BA5">
            <w:pPr>
              <w:widowControl w:val="0"/>
              <w:spacing w:after="0" w:line="24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900" w:type="dxa"/>
            <w:tcBorders>
              <w:top w:val="nil"/>
              <w:left w:val="nil"/>
              <w:bottom w:val="single" w:sz="4" w:space="0" w:color="auto"/>
              <w:right w:val="single" w:sz="4" w:space="0" w:color="auto"/>
            </w:tcBorders>
            <w:noWrap/>
            <w:vAlign w:val="bottom"/>
          </w:tcPr>
          <w:p w14:paraId="237E6D1D" w14:textId="77777777" w:rsidR="00D569F4" w:rsidRPr="00CA6E66" w:rsidRDefault="00A64C4C" w:rsidP="00D33BA5">
            <w:pPr>
              <w:widowControl w:val="0"/>
              <w:spacing w:after="0" w:line="24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810" w:type="dxa"/>
            <w:tcBorders>
              <w:top w:val="nil"/>
              <w:left w:val="nil"/>
              <w:bottom w:val="single" w:sz="4" w:space="0" w:color="auto"/>
              <w:right w:val="single" w:sz="4" w:space="0" w:color="auto"/>
            </w:tcBorders>
            <w:noWrap/>
            <w:vAlign w:val="bottom"/>
          </w:tcPr>
          <w:p w14:paraId="442CC262" w14:textId="77777777" w:rsidR="00D569F4" w:rsidRPr="00CA6E66" w:rsidRDefault="00A64C4C" w:rsidP="00D33BA5">
            <w:pPr>
              <w:widowControl w:val="0"/>
              <w:spacing w:after="0" w:line="24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990" w:type="dxa"/>
            <w:tcBorders>
              <w:top w:val="nil"/>
              <w:left w:val="nil"/>
              <w:bottom w:val="single" w:sz="4" w:space="0" w:color="auto"/>
              <w:right w:val="single" w:sz="4" w:space="0" w:color="auto"/>
            </w:tcBorders>
            <w:noWrap/>
            <w:vAlign w:val="bottom"/>
          </w:tcPr>
          <w:p w14:paraId="042A0312" w14:textId="77777777" w:rsidR="00D569F4" w:rsidRPr="00CA6E66" w:rsidRDefault="00A64C4C" w:rsidP="00D33BA5">
            <w:pPr>
              <w:widowControl w:val="0"/>
              <w:spacing w:after="0" w:line="24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r>
      <w:tr w:rsidR="002A7AA9" w:rsidRPr="00CA6E66" w14:paraId="66D6C980" w14:textId="77777777">
        <w:trPr>
          <w:trHeight w:val="241"/>
        </w:trPr>
        <w:tc>
          <w:tcPr>
            <w:tcW w:w="3503" w:type="dxa"/>
            <w:tcBorders>
              <w:top w:val="nil"/>
              <w:left w:val="single" w:sz="4" w:space="0" w:color="auto"/>
              <w:bottom w:val="single" w:sz="4" w:space="0" w:color="auto"/>
              <w:right w:val="single" w:sz="4" w:space="0" w:color="auto"/>
            </w:tcBorders>
            <w:noWrap/>
            <w:vAlign w:val="bottom"/>
          </w:tcPr>
          <w:p w14:paraId="3E4A9C25" w14:textId="77777777" w:rsidR="00D569F4" w:rsidRPr="00CA6E66" w:rsidRDefault="00A64C4C" w:rsidP="00D33BA5">
            <w:pPr>
              <w:widowControl w:val="0"/>
              <w:spacing w:before="100" w:beforeAutospacing="1" w:after="0" w:line="240" w:lineRule="auto"/>
              <w:ind w:left="720" w:hanging="360"/>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3. The staff cares for the customers.</w:t>
            </w:r>
          </w:p>
        </w:tc>
        <w:tc>
          <w:tcPr>
            <w:tcW w:w="1170" w:type="dxa"/>
            <w:tcBorders>
              <w:top w:val="nil"/>
              <w:left w:val="nil"/>
              <w:bottom w:val="single" w:sz="4" w:space="0" w:color="auto"/>
              <w:right w:val="single" w:sz="4" w:space="0" w:color="auto"/>
            </w:tcBorders>
            <w:noWrap/>
            <w:vAlign w:val="bottom"/>
          </w:tcPr>
          <w:p w14:paraId="4F5503CB" w14:textId="77777777" w:rsidR="00D569F4" w:rsidRPr="00CA6E66" w:rsidRDefault="00A64C4C" w:rsidP="00D33BA5">
            <w:pPr>
              <w:widowControl w:val="0"/>
              <w:spacing w:after="0" w:line="24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1170" w:type="dxa"/>
            <w:tcBorders>
              <w:top w:val="nil"/>
              <w:left w:val="nil"/>
              <w:bottom w:val="single" w:sz="4" w:space="0" w:color="auto"/>
              <w:right w:val="single" w:sz="4" w:space="0" w:color="auto"/>
            </w:tcBorders>
            <w:noWrap/>
            <w:vAlign w:val="bottom"/>
          </w:tcPr>
          <w:p w14:paraId="0B7F601C" w14:textId="77777777" w:rsidR="00D569F4" w:rsidRPr="00CA6E66" w:rsidRDefault="00A64C4C" w:rsidP="00D33BA5">
            <w:pPr>
              <w:widowControl w:val="0"/>
              <w:spacing w:after="0" w:line="24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900" w:type="dxa"/>
            <w:tcBorders>
              <w:top w:val="nil"/>
              <w:left w:val="nil"/>
              <w:bottom w:val="single" w:sz="4" w:space="0" w:color="auto"/>
              <w:right w:val="single" w:sz="4" w:space="0" w:color="auto"/>
            </w:tcBorders>
            <w:noWrap/>
            <w:vAlign w:val="bottom"/>
          </w:tcPr>
          <w:p w14:paraId="3096D216" w14:textId="77777777" w:rsidR="00D569F4" w:rsidRPr="00CA6E66" w:rsidRDefault="00A64C4C" w:rsidP="00D33BA5">
            <w:pPr>
              <w:widowControl w:val="0"/>
              <w:spacing w:after="0" w:line="24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810" w:type="dxa"/>
            <w:tcBorders>
              <w:top w:val="nil"/>
              <w:left w:val="nil"/>
              <w:bottom w:val="single" w:sz="4" w:space="0" w:color="auto"/>
              <w:right w:val="single" w:sz="4" w:space="0" w:color="auto"/>
            </w:tcBorders>
            <w:noWrap/>
            <w:vAlign w:val="bottom"/>
          </w:tcPr>
          <w:p w14:paraId="25066D83" w14:textId="77777777" w:rsidR="00D569F4" w:rsidRPr="00CA6E66" w:rsidRDefault="00A64C4C" w:rsidP="00D33BA5">
            <w:pPr>
              <w:widowControl w:val="0"/>
              <w:spacing w:after="0" w:line="24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990" w:type="dxa"/>
            <w:tcBorders>
              <w:top w:val="nil"/>
              <w:left w:val="nil"/>
              <w:bottom w:val="single" w:sz="4" w:space="0" w:color="auto"/>
              <w:right w:val="single" w:sz="4" w:space="0" w:color="auto"/>
            </w:tcBorders>
            <w:noWrap/>
            <w:vAlign w:val="bottom"/>
          </w:tcPr>
          <w:p w14:paraId="02A3F410" w14:textId="77777777" w:rsidR="00D569F4" w:rsidRPr="00CA6E66" w:rsidRDefault="00A64C4C" w:rsidP="00D33BA5">
            <w:pPr>
              <w:widowControl w:val="0"/>
              <w:spacing w:after="0" w:line="24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r>
      <w:tr w:rsidR="002A7AA9" w:rsidRPr="00CA6E66" w14:paraId="49CD5F79" w14:textId="77777777">
        <w:trPr>
          <w:trHeight w:val="461"/>
        </w:trPr>
        <w:tc>
          <w:tcPr>
            <w:tcW w:w="3503" w:type="dxa"/>
            <w:tcBorders>
              <w:top w:val="nil"/>
              <w:left w:val="single" w:sz="4" w:space="0" w:color="auto"/>
              <w:bottom w:val="single" w:sz="4" w:space="0" w:color="auto"/>
              <w:right w:val="single" w:sz="4" w:space="0" w:color="auto"/>
            </w:tcBorders>
            <w:noWrap/>
            <w:vAlign w:val="bottom"/>
          </w:tcPr>
          <w:p w14:paraId="58FD1C7A" w14:textId="77777777" w:rsidR="00D569F4" w:rsidRPr="00CA6E66" w:rsidRDefault="00A64C4C" w:rsidP="00D33BA5">
            <w:pPr>
              <w:widowControl w:val="0"/>
              <w:spacing w:before="100" w:beforeAutospacing="1" w:after="0" w:line="240" w:lineRule="auto"/>
              <w:ind w:left="720" w:hanging="360"/>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4. The staff gives individualized attention to customers.</w:t>
            </w:r>
          </w:p>
        </w:tc>
        <w:tc>
          <w:tcPr>
            <w:tcW w:w="1170" w:type="dxa"/>
            <w:tcBorders>
              <w:top w:val="nil"/>
              <w:left w:val="nil"/>
              <w:bottom w:val="single" w:sz="4" w:space="0" w:color="auto"/>
              <w:right w:val="single" w:sz="4" w:space="0" w:color="auto"/>
            </w:tcBorders>
            <w:noWrap/>
            <w:vAlign w:val="bottom"/>
          </w:tcPr>
          <w:p w14:paraId="013A5129" w14:textId="77777777" w:rsidR="00D569F4" w:rsidRPr="00CA6E66" w:rsidRDefault="00A64C4C" w:rsidP="00D33BA5">
            <w:pPr>
              <w:widowControl w:val="0"/>
              <w:spacing w:after="0" w:line="24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1170" w:type="dxa"/>
            <w:tcBorders>
              <w:top w:val="nil"/>
              <w:left w:val="nil"/>
              <w:bottom w:val="single" w:sz="4" w:space="0" w:color="auto"/>
              <w:right w:val="single" w:sz="4" w:space="0" w:color="auto"/>
            </w:tcBorders>
            <w:noWrap/>
            <w:vAlign w:val="bottom"/>
          </w:tcPr>
          <w:p w14:paraId="35484765" w14:textId="77777777" w:rsidR="00D569F4" w:rsidRPr="00CA6E66" w:rsidRDefault="00A64C4C" w:rsidP="00D33BA5">
            <w:pPr>
              <w:widowControl w:val="0"/>
              <w:spacing w:after="0" w:line="24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900" w:type="dxa"/>
            <w:tcBorders>
              <w:top w:val="nil"/>
              <w:left w:val="nil"/>
              <w:bottom w:val="single" w:sz="4" w:space="0" w:color="auto"/>
              <w:right w:val="single" w:sz="4" w:space="0" w:color="auto"/>
            </w:tcBorders>
            <w:noWrap/>
            <w:vAlign w:val="bottom"/>
          </w:tcPr>
          <w:p w14:paraId="30E7BBB2" w14:textId="77777777" w:rsidR="00D569F4" w:rsidRPr="00CA6E66" w:rsidRDefault="00A64C4C" w:rsidP="00D33BA5">
            <w:pPr>
              <w:widowControl w:val="0"/>
              <w:spacing w:after="0" w:line="24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810" w:type="dxa"/>
            <w:tcBorders>
              <w:top w:val="nil"/>
              <w:left w:val="nil"/>
              <w:bottom w:val="single" w:sz="4" w:space="0" w:color="auto"/>
              <w:right w:val="single" w:sz="4" w:space="0" w:color="auto"/>
            </w:tcBorders>
            <w:noWrap/>
            <w:vAlign w:val="bottom"/>
          </w:tcPr>
          <w:p w14:paraId="45185E03" w14:textId="77777777" w:rsidR="00D569F4" w:rsidRPr="00CA6E66" w:rsidRDefault="00A64C4C" w:rsidP="00D33BA5">
            <w:pPr>
              <w:widowControl w:val="0"/>
              <w:spacing w:after="0" w:line="24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990" w:type="dxa"/>
            <w:tcBorders>
              <w:top w:val="nil"/>
              <w:left w:val="nil"/>
              <w:bottom w:val="single" w:sz="4" w:space="0" w:color="auto"/>
              <w:right w:val="single" w:sz="4" w:space="0" w:color="auto"/>
            </w:tcBorders>
            <w:noWrap/>
            <w:vAlign w:val="bottom"/>
          </w:tcPr>
          <w:p w14:paraId="52DB8014" w14:textId="77777777" w:rsidR="00D569F4" w:rsidRPr="00CA6E66" w:rsidRDefault="00A64C4C" w:rsidP="00D33BA5">
            <w:pPr>
              <w:widowControl w:val="0"/>
              <w:spacing w:after="0" w:line="24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r>
      <w:tr w:rsidR="002A7AA9" w:rsidRPr="00CA6E66" w14:paraId="4A8E07BD" w14:textId="77777777">
        <w:trPr>
          <w:trHeight w:val="340"/>
        </w:trPr>
        <w:tc>
          <w:tcPr>
            <w:tcW w:w="3503" w:type="dxa"/>
            <w:tcBorders>
              <w:top w:val="nil"/>
              <w:left w:val="single" w:sz="4" w:space="0" w:color="auto"/>
              <w:bottom w:val="single" w:sz="4" w:space="0" w:color="auto"/>
              <w:right w:val="single" w:sz="4" w:space="0" w:color="auto"/>
            </w:tcBorders>
            <w:noWrap/>
            <w:vAlign w:val="bottom"/>
          </w:tcPr>
          <w:p w14:paraId="66D4877C" w14:textId="77777777" w:rsidR="00D569F4" w:rsidRPr="00CA6E66" w:rsidRDefault="00A64C4C" w:rsidP="00D33BA5">
            <w:pPr>
              <w:widowControl w:val="0"/>
              <w:spacing w:before="100" w:beforeAutospacing="1" w:after="0" w:line="240" w:lineRule="auto"/>
              <w:ind w:left="720" w:hanging="360"/>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5. The staff endeavors to keep old and attract new customers.</w:t>
            </w:r>
          </w:p>
        </w:tc>
        <w:tc>
          <w:tcPr>
            <w:tcW w:w="1170" w:type="dxa"/>
            <w:tcBorders>
              <w:top w:val="nil"/>
              <w:left w:val="nil"/>
              <w:bottom w:val="single" w:sz="4" w:space="0" w:color="auto"/>
              <w:right w:val="single" w:sz="4" w:space="0" w:color="auto"/>
            </w:tcBorders>
            <w:noWrap/>
            <w:vAlign w:val="bottom"/>
          </w:tcPr>
          <w:p w14:paraId="025E9AC9" w14:textId="77777777" w:rsidR="00D569F4" w:rsidRPr="00CA6E66" w:rsidRDefault="00A64C4C" w:rsidP="00D33BA5">
            <w:pPr>
              <w:widowControl w:val="0"/>
              <w:spacing w:after="0" w:line="24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1170" w:type="dxa"/>
            <w:tcBorders>
              <w:top w:val="nil"/>
              <w:left w:val="nil"/>
              <w:bottom w:val="single" w:sz="4" w:space="0" w:color="auto"/>
              <w:right w:val="single" w:sz="4" w:space="0" w:color="auto"/>
            </w:tcBorders>
            <w:noWrap/>
            <w:vAlign w:val="bottom"/>
          </w:tcPr>
          <w:p w14:paraId="0264B25E" w14:textId="77777777" w:rsidR="00D569F4" w:rsidRPr="00CA6E66" w:rsidRDefault="00A64C4C" w:rsidP="00D33BA5">
            <w:pPr>
              <w:widowControl w:val="0"/>
              <w:spacing w:after="0" w:line="24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900" w:type="dxa"/>
            <w:tcBorders>
              <w:top w:val="nil"/>
              <w:left w:val="nil"/>
              <w:bottom w:val="single" w:sz="4" w:space="0" w:color="auto"/>
              <w:right w:val="single" w:sz="4" w:space="0" w:color="auto"/>
            </w:tcBorders>
            <w:noWrap/>
            <w:vAlign w:val="bottom"/>
          </w:tcPr>
          <w:p w14:paraId="6C1B6D1B" w14:textId="77777777" w:rsidR="00D569F4" w:rsidRPr="00CA6E66" w:rsidRDefault="00A64C4C" w:rsidP="00D33BA5">
            <w:pPr>
              <w:widowControl w:val="0"/>
              <w:spacing w:after="0" w:line="24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810" w:type="dxa"/>
            <w:tcBorders>
              <w:top w:val="nil"/>
              <w:left w:val="nil"/>
              <w:bottom w:val="single" w:sz="4" w:space="0" w:color="auto"/>
              <w:right w:val="single" w:sz="4" w:space="0" w:color="auto"/>
            </w:tcBorders>
            <w:noWrap/>
            <w:vAlign w:val="bottom"/>
          </w:tcPr>
          <w:p w14:paraId="7335950B" w14:textId="77777777" w:rsidR="00D569F4" w:rsidRPr="00CA6E66" w:rsidRDefault="00A64C4C" w:rsidP="00D33BA5">
            <w:pPr>
              <w:widowControl w:val="0"/>
              <w:spacing w:after="0" w:line="24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990" w:type="dxa"/>
            <w:tcBorders>
              <w:top w:val="nil"/>
              <w:left w:val="nil"/>
              <w:bottom w:val="single" w:sz="4" w:space="0" w:color="auto"/>
              <w:right w:val="single" w:sz="4" w:space="0" w:color="auto"/>
            </w:tcBorders>
            <w:noWrap/>
            <w:vAlign w:val="bottom"/>
          </w:tcPr>
          <w:p w14:paraId="69A3C373" w14:textId="77777777" w:rsidR="00D569F4" w:rsidRPr="00CA6E66" w:rsidRDefault="00A64C4C" w:rsidP="00D33BA5">
            <w:pPr>
              <w:widowControl w:val="0"/>
              <w:spacing w:after="0" w:line="24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r>
      <w:tr w:rsidR="002A7AA9" w:rsidRPr="00CA6E66" w14:paraId="04C3DE9C" w14:textId="77777777">
        <w:trPr>
          <w:trHeight w:val="80"/>
        </w:trPr>
        <w:tc>
          <w:tcPr>
            <w:tcW w:w="3503" w:type="dxa"/>
            <w:tcBorders>
              <w:top w:val="nil"/>
              <w:left w:val="single" w:sz="4" w:space="0" w:color="auto"/>
              <w:bottom w:val="single" w:sz="4" w:space="0" w:color="auto"/>
              <w:right w:val="single" w:sz="4" w:space="0" w:color="auto"/>
            </w:tcBorders>
            <w:noWrap/>
            <w:vAlign w:val="bottom"/>
          </w:tcPr>
          <w:p w14:paraId="45CBCC41" w14:textId="77777777" w:rsidR="00D569F4" w:rsidRPr="00CA6E66" w:rsidRDefault="00A64C4C" w:rsidP="00D33BA5">
            <w:pPr>
              <w:widowControl w:val="0"/>
              <w:spacing w:before="100" w:beforeAutospacing="1" w:after="0" w:line="240" w:lineRule="auto"/>
              <w:ind w:left="720" w:hanging="360"/>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6. TANESCO satisfies its customers by providing reliable power.</w:t>
            </w:r>
          </w:p>
        </w:tc>
        <w:tc>
          <w:tcPr>
            <w:tcW w:w="1170" w:type="dxa"/>
            <w:tcBorders>
              <w:top w:val="nil"/>
              <w:left w:val="nil"/>
              <w:bottom w:val="single" w:sz="4" w:space="0" w:color="auto"/>
              <w:right w:val="single" w:sz="4" w:space="0" w:color="auto"/>
            </w:tcBorders>
            <w:noWrap/>
            <w:vAlign w:val="bottom"/>
          </w:tcPr>
          <w:p w14:paraId="3667B759" w14:textId="77777777" w:rsidR="00D569F4" w:rsidRPr="00CA6E66" w:rsidRDefault="00A64C4C" w:rsidP="00D33BA5">
            <w:pPr>
              <w:widowControl w:val="0"/>
              <w:spacing w:after="0" w:line="24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1170" w:type="dxa"/>
            <w:tcBorders>
              <w:top w:val="nil"/>
              <w:left w:val="nil"/>
              <w:bottom w:val="single" w:sz="4" w:space="0" w:color="auto"/>
              <w:right w:val="single" w:sz="4" w:space="0" w:color="auto"/>
            </w:tcBorders>
            <w:noWrap/>
            <w:vAlign w:val="bottom"/>
          </w:tcPr>
          <w:p w14:paraId="43F1B416" w14:textId="77777777" w:rsidR="00D569F4" w:rsidRPr="00CA6E66" w:rsidRDefault="00A64C4C" w:rsidP="00D33BA5">
            <w:pPr>
              <w:widowControl w:val="0"/>
              <w:spacing w:after="0" w:line="24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900" w:type="dxa"/>
            <w:tcBorders>
              <w:top w:val="nil"/>
              <w:left w:val="nil"/>
              <w:bottom w:val="single" w:sz="4" w:space="0" w:color="auto"/>
              <w:right w:val="single" w:sz="4" w:space="0" w:color="auto"/>
            </w:tcBorders>
            <w:noWrap/>
            <w:vAlign w:val="bottom"/>
          </w:tcPr>
          <w:p w14:paraId="2A969945" w14:textId="77777777" w:rsidR="00D569F4" w:rsidRPr="00CA6E66" w:rsidRDefault="00A64C4C" w:rsidP="00D33BA5">
            <w:pPr>
              <w:widowControl w:val="0"/>
              <w:spacing w:after="0" w:line="24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810" w:type="dxa"/>
            <w:tcBorders>
              <w:top w:val="nil"/>
              <w:left w:val="nil"/>
              <w:bottom w:val="single" w:sz="4" w:space="0" w:color="auto"/>
              <w:right w:val="single" w:sz="4" w:space="0" w:color="auto"/>
            </w:tcBorders>
            <w:noWrap/>
            <w:vAlign w:val="bottom"/>
          </w:tcPr>
          <w:p w14:paraId="6E82A768" w14:textId="77777777" w:rsidR="00D569F4" w:rsidRPr="00CA6E66" w:rsidRDefault="00A64C4C" w:rsidP="00D33BA5">
            <w:pPr>
              <w:widowControl w:val="0"/>
              <w:spacing w:after="0" w:line="24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990" w:type="dxa"/>
            <w:tcBorders>
              <w:top w:val="nil"/>
              <w:left w:val="nil"/>
              <w:bottom w:val="single" w:sz="4" w:space="0" w:color="auto"/>
              <w:right w:val="single" w:sz="4" w:space="0" w:color="auto"/>
            </w:tcBorders>
            <w:noWrap/>
            <w:vAlign w:val="bottom"/>
          </w:tcPr>
          <w:p w14:paraId="255D3B97" w14:textId="77777777" w:rsidR="00D569F4" w:rsidRPr="00CA6E66" w:rsidRDefault="00A64C4C" w:rsidP="00D33BA5">
            <w:pPr>
              <w:widowControl w:val="0"/>
              <w:spacing w:after="0" w:line="24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r>
      <w:tr w:rsidR="002A7AA9" w:rsidRPr="00CA6E66" w14:paraId="29104E64" w14:textId="77777777">
        <w:trPr>
          <w:trHeight w:val="395"/>
        </w:trPr>
        <w:tc>
          <w:tcPr>
            <w:tcW w:w="3503" w:type="dxa"/>
            <w:tcBorders>
              <w:top w:val="nil"/>
              <w:left w:val="single" w:sz="4" w:space="0" w:color="auto"/>
              <w:bottom w:val="single" w:sz="4" w:space="0" w:color="auto"/>
              <w:right w:val="single" w:sz="4" w:space="0" w:color="auto"/>
            </w:tcBorders>
            <w:noWrap/>
            <w:vAlign w:val="bottom"/>
          </w:tcPr>
          <w:p w14:paraId="693FB679" w14:textId="77777777" w:rsidR="00D569F4" w:rsidRPr="00CA6E66" w:rsidRDefault="00A64C4C" w:rsidP="00D33BA5">
            <w:pPr>
              <w:widowControl w:val="0"/>
              <w:spacing w:before="100" w:beforeAutospacing="1" w:after="0" w:line="240" w:lineRule="auto"/>
              <w:ind w:left="720" w:hanging="360"/>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7. Information about TANESCO’s services is available.</w:t>
            </w:r>
          </w:p>
        </w:tc>
        <w:tc>
          <w:tcPr>
            <w:tcW w:w="1170" w:type="dxa"/>
            <w:tcBorders>
              <w:top w:val="nil"/>
              <w:left w:val="nil"/>
              <w:bottom w:val="single" w:sz="4" w:space="0" w:color="auto"/>
              <w:right w:val="single" w:sz="4" w:space="0" w:color="auto"/>
            </w:tcBorders>
            <w:noWrap/>
            <w:vAlign w:val="bottom"/>
          </w:tcPr>
          <w:p w14:paraId="4C483BD0" w14:textId="77777777" w:rsidR="00D569F4" w:rsidRPr="00CA6E66" w:rsidRDefault="00A64C4C" w:rsidP="00D33BA5">
            <w:pPr>
              <w:widowControl w:val="0"/>
              <w:spacing w:after="0" w:line="24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1170" w:type="dxa"/>
            <w:tcBorders>
              <w:top w:val="nil"/>
              <w:left w:val="nil"/>
              <w:bottom w:val="single" w:sz="4" w:space="0" w:color="auto"/>
              <w:right w:val="single" w:sz="4" w:space="0" w:color="auto"/>
            </w:tcBorders>
            <w:noWrap/>
            <w:vAlign w:val="bottom"/>
          </w:tcPr>
          <w:p w14:paraId="0A2B7E12" w14:textId="77777777" w:rsidR="00D569F4" w:rsidRPr="00CA6E66" w:rsidRDefault="00A64C4C" w:rsidP="00D33BA5">
            <w:pPr>
              <w:widowControl w:val="0"/>
              <w:spacing w:after="0" w:line="24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900" w:type="dxa"/>
            <w:tcBorders>
              <w:top w:val="nil"/>
              <w:left w:val="nil"/>
              <w:bottom w:val="single" w:sz="4" w:space="0" w:color="auto"/>
              <w:right w:val="single" w:sz="4" w:space="0" w:color="auto"/>
            </w:tcBorders>
            <w:noWrap/>
            <w:vAlign w:val="bottom"/>
          </w:tcPr>
          <w:p w14:paraId="41903468" w14:textId="77777777" w:rsidR="00D569F4" w:rsidRPr="00CA6E66" w:rsidRDefault="00A64C4C" w:rsidP="00D33BA5">
            <w:pPr>
              <w:widowControl w:val="0"/>
              <w:spacing w:after="0" w:line="24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810" w:type="dxa"/>
            <w:tcBorders>
              <w:top w:val="nil"/>
              <w:left w:val="nil"/>
              <w:bottom w:val="single" w:sz="4" w:space="0" w:color="auto"/>
              <w:right w:val="single" w:sz="4" w:space="0" w:color="auto"/>
            </w:tcBorders>
            <w:noWrap/>
            <w:vAlign w:val="bottom"/>
          </w:tcPr>
          <w:p w14:paraId="543758A4" w14:textId="77777777" w:rsidR="00D569F4" w:rsidRPr="00CA6E66" w:rsidRDefault="00A64C4C" w:rsidP="00D33BA5">
            <w:pPr>
              <w:widowControl w:val="0"/>
              <w:spacing w:after="0" w:line="24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990" w:type="dxa"/>
            <w:tcBorders>
              <w:top w:val="nil"/>
              <w:left w:val="nil"/>
              <w:bottom w:val="single" w:sz="4" w:space="0" w:color="auto"/>
              <w:right w:val="single" w:sz="4" w:space="0" w:color="auto"/>
            </w:tcBorders>
            <w:noWrap/>
            <w:vAlign w:val="bottom"/>
          </w:tcPr>
          <w:p w14:paraId="6A5063C4" w14:textId="77777777" w:rsidR="00D569F4" w:rsidRPr="00CA6E66" w:rsidRDefault="00A64C4C" w:rsidP="00D33BA5">
            <w:pPr>
              <w:widowControl w:val="0"/>
              <w:spacing w:after="0" w:line="24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r>
      <w:tr w:rsidR="00D569F4" w:rsidRPr="00CA6E66" w14:paraId="4CA5C3E7" w14:textId="77777777">
        <w:trPr>
          <w:trHeight w:val="582"/>
        </w:trPr>
        <w:tc>
          <w:tcPr>
            <w:tcW w:w="3503" w:type="dxa"/>
            <w:tcBorders>
              <w:top w:val="nil"/>
              <w:left w:val="single" w:sz="4" w:space="0" w:color="auto"/>
              <w:bottom w:val="single" w:sz="4" w:space="0" w:color="auto"/>
              <w:right w:val="single" w:sz="4" w:space="0" w:color="auto"/>
            </w:tcBorders>
            <w:noWrap/>
            <w:vAlign w:val="bottom"/>
          </w:tcPr>
          <w:p w14:paraId="719C134A" w14:textId="77777777" w:rsidR="00D569F4" w:rsidRPr="00CA6E66" w:rsidRDefault="00A64C4C" w:rsidP="00D33BA5">
            <w:pPr>
              <w:widowControl w:val="0"/>
              <w:spacing w:before="100" w:beforeAutospacing="1" w:after="0" w:line="240" w:lineRule="auto"/>
              <w:ind w:left="720" w:hanging="360"/>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8. I would recommend someone to join TANESCO.</w:t>
            </w:r>
          </w:p>
        </w:tc>
        <w:tc>
          <w:tcPr>
            <w:tcW w:w="1170" w:type="dxa"/>
            <w:tcBorders>
              <w:top w:val="nil"/>
              <w:left w:val="nil"/>
              <w:bottom w:val="single" w:sz="4" w:space="0" w:color="auto"/>
              <w:right w:val="single" w:sz="4" w:space="0" w:color="auto"/>
            </w:tcBorders>
            <w:noWrap/>
            <w:vAlign w:val="bottom"/>
          </w:tcPr>
          <w:p w14:paraId="0B9CEA3C" w14:textId="77777777" w:rsidR="00D569F4" w:rsidRPr="00CA6E66" w:rsidRDefault="00A64C4C" w:rsidP="00D33BA5">
            <w:pPr>
              <w:widowControl w:val="0"/>
              <w:spacing w:after="0" w:line="24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1170" w:type="dxa"/>
            <w:tcBorders>
              <w:top w:val="nil"/>
              <w:left w:val="nil"/>
              <w:bottom w:val="single" w:sz="4" w:space="0" w:color="auto"/>
              <w:right w:val="single" w:sz="4" w:space="0" w:color="auto"/>
            </w:tcBorders>
            <w:noWrap/>
            <w:vAlign w:val="bottom"/>
          </w:tcPr>
          <w:p w14:paraId="1DD2A616" w14:textId="77777777" w:rsidR="00D569F4" w:rsidRPr="00CA6E66" w:rsidRDefault="00A64C4C" w:rsidP="00D33BA5">
            <w:pPr>
              <w:widowControl w:val="0"/>
              <w:spacing w:after="0" w:line="24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900" w:type="dxa"/>
            <w:tcBorders>
              <w:top w:val="nil"/>
              <w:left w:val="nil"/>
              <w:bottom w:val="single" w:sz="4" w:space="0" w:color="auto"/>
              <w:right w:val="single" w:sz="4" w:space="0" w:color="auto"/>
            </w:tcBorders>
            <w:noWrap/>
            <w:vAlign w:val="bottom"/>
          </w:tcPr>
          <w:p w14:paraId="353A6CDD" w14:textId="77777777" w:rsidR="00D569F4" w:rsidRPr="00CA6E66" w:rsidRDefault="00A64C4C" w:rsidP="00D33BA5">
            <w:pPr>
              <w:widowControl w:val="0"/>
              <w:spacing w:after="0" w:line="24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810" w:type="dxa"/>
            <w:tcBorders>
              <w:top w:val="nil"/>
              <w:left w:val="nil"/>
              <w:bottom w:val="single" w:sz="4" w:space="0" w:color="auto"/>
              <w:right w:val="single" w:sz="4" w:space="0" w:color="auto"/>
            </w:tcBorders>
            <w:noWrap/>
            <w:vAlign w:val="bottom"/>
          </w:tcPr>
          <w:p w14:paraId="1D6F3015" w14:textId="77777777" w:rsidR="00D569F4" w:rsidRPr="00CA6E66" w:rsidRDefault="00A64C4C" w:rsidP="00D33BA5">
            <w:pPr>
              <w:widowControl w:val="0"/>
              <w:spacing w:after="0" w:line="24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990" w:type="dxa"/>
            <w:tcBorders>
              <w:top w:val="nil"/>
              <w:left w:val="nil"/>
              <w:bottom w:val="single" w:sz="4" w:space="0" w:color="auto"/>
              <w:right w:val="single" w:sz="4" w:space="0" w:color="auto"/>
            </w:tcBorders>
            <w:noWrap/>
            <w:vAlign w:val="bottom"/>
          </w:tcPr>
          <w:p w14:paraId="4D944848" w14:textId="77777777" w:rsidR="00D569F4" w:rsidRPr="00CA6E66" w:rsidRDefault="00A64C4C" w:rsidP="00D33BA5">
            <w:pPr>
              <w:widowControl w:val="0"/>
              <w:spacing w:after="0" w:line="24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r>
    </w:tbl>
    <w:p w14:paraId="0FC499AF" w14:textId="77777777" w:rsidR="00D569F4" w:rsidRPr="00CA6E66" w:rsidRDefault="00D569F4" w:rsidP="00D33BA5">
      <w:pPr>
        <w:widowControl w:val="0"/>
        <w:spacing w:after="0" w:line="240" w:lineRule="auto"/>
        <w:rPr>
          <w:rFonts w:ascii="Times New Roman" w:hAnsi="Times New Roman" w:cs="Times New Roman"/>
          <w:b/>
          <w:bCs/>
          <w:color w:val="000000" w:themeColor="text1"/>
          <w:sz w:val="24"/>
          <w:szCs w:val="24"/>
        </w:rPr>
      </w:pPr>
    </w:p>
    <w:p w14:paraId="079F48E0" w14:textId="77777777" w:rsidR="00D33BA5" w:rsidRDefault="00D33BA5">
      <w:pPr>
        <w:spacing w:after="0"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14:paraId="04489709" w14:textId="48C9FA97" w:rsidR="00D569F4" w:rsidRPr="00CA6E66" w:rsidRDefault="00A64C4C" w:rsidP="00D33BA5">
      <w:pPr>
        <w:widowControl w:val="0"/>
        <w:spacing w:after="0" w:line="480" w:lineRule="auto"/>
        <w:rPr>
          <w:rFonts w:ascii="Times New Roman" w:hAnsi="Times New Roman" w:cs="Times New Roman"/>
          <w:b/>
          <w:bCs/>
          <w:color w:val="000000" w:themeColor="text1"/>
          <w:sz w:val="24"/>
          <w:szCs w:val="24"/>
        </w:rPr>
      </w:pPr>
      <w:r w:rsidRPr="00CA6E66">
        <w:rPr>
          <w:rFonts w:ascii="Times New Roman" w:hAnsi="Times New Roman" w:cs="Times New Roman"/>
          <w:b/>
          <w:bCs/>
          <w:color w:val="000000" w:themeColor="text1"/>
          <w:sz w:val="24"/>
          <w:szCs w:val="24"/>
        </w:rPr>
        <w:lastRenderedPageBreak/>
        <w:t>Section D:</w:t>
      </w:r>
      <w:r w:rsidRPr="00CA6E66">
        <w:rPr>
          <w:rFonts w:ascii="Times New Roman" w:hAnsi="Times New Roman" w:cs="Times New Roman"/>
          <w:b/>
          <w:bCs/>
          <w:color w:val="000000" w:themeColor="text1"/>
          <w:sz w:val="24"/>
          <w:szCs w:val="24"/>
        </w:rPr>
        <w:tab/>
        <w:t>Importance of Service Quality Dimensions</w:t>
      </w:r>
    </w:p>
    <w:p w14:paraId="6FD6DA2E" w14:textId="77777777" w:rsidR="00D569F4" w:rsidRPr="00CA6E66" w:rsidRDefault="00A64C4C" w:rsidP="00D33BA5">
      <w:pPr>
        <w:widowControl w:val="0"/>
        <w:spacing w:after="0" w:line="48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Please indicate the level of importance of the following service quality dimensions to you as an electricity user. Please tick once on the appropriate box.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5"/>
        <w:gridCol w:w="990"/>
        <w:gridCol w:w="1170"/>
        <w:gridCol w:w="1080"/>
        <w:gridCol w:w="906"/>
        <w:gridCol w:w="1163"/>
      </w:tblGrid>
      <w:tr w:rsidR="002A7AA9" w:rsidRPr="00CA6E66" w14:paraId="0BE82581" w14:textId="77777777">
        <w:trPr>
          <w:trHeight w:val="485"/>
          <w:tblHeader/>
        </w:trPr>
        <w:tc>
          <w:tcPr>
            <w:tcW w:w="3235" w:type="dxa"/>
            <w:vMerge w:val="restart"/>
            <w:shd w:val="clear" w:color="auto" w:fill="F2F2F2" w:themeFill="background1" w:themeFillShade="F2"/>
            <w:vAlign w:val="center"/>
          </w:tcPr>
          <w:p w14:paraId="207D1378" w14:textId="77777777" w:rsidR="00D569F4" w:rsidRPr="00CA6E66" w:rsidRDefault="00A64C4C" w:rsidP="00D33BA5">
            <w:pPr>
              <w:widowControl w:val="0"/>
              <w:spacing w:after="0" w:line="240" w:lineRule="auto"/>
              <w:jc w:val="center"/>
              <w:rPr>
                <w:rFonts w:ascii="Times New Roman" w:hAnsi="Times New Roman" w:cs="Times New Roman"/>
                <w:b/>
                <w:bCs/>
                <w:color w:val="000000" w:themeColor="text1"/>
                <w:sz w:val="24"/>
                <w:szCs w:val="24"/>
              </w:rPr>
            </w:pPr>
            <w:r w:rsidRPr="00CA6E66">
              <w:rPr>
                <w:rFonts w:ascii="Times New Roman" w:hAnsi="Times New Roman" w:cs="Times New Roman"/>
                <w:b/>
                <w:bCs/>
                <w:color w:val="000000" w:themeColor="text1"/>
                <w:sz w:val="24"/>
                <w:szCs w:val="24"/>
              </w:rPr>
              <w:t>STATEMENT</w:t>
            </w:r>
          </w:p>
        </w:tc>
        <w:tc>
          <w:tcPr>
            <w:tcW w:w="5309" w:type="dxa"/>
            <w:gridSpan w:val="5"/>
            <w:shd w:val="clear" w:color="auto" w:fill="F2F2F2" w:themeFill="background1" w:themeFillShade="F2"/>
            <w:vAlign w:val="center"/>
          </w:tcPr>
          <w:p w14:paraId="7960A6B3" w14:textId="77777777" w:rsidR="00D569F4" w:rsidRPr="00CA6E66" w:rsidRDefault="00A64C4C" w:rsidP="00D33BA5">
            <w:pPr>
              <w:widowControl w:val="0"/>
              <w:spacing w:after="0" w:line="240" w:lineRule="auto"/>
              <w:jc w:val="center"/>
              <w:rPr>
                <w:rFonts w:ascii="Times New Roman" w:hAnsi="Times New Roman" w:cs="Times New Roman"/>
                <w:b/>
                <w:bCs/>
                <w:color w:val="000000" w:themeColor="text1"/>
                <w:sz w:val="24"/>
                <w:szCs w:val="24"/>
              </w:rPr>
            </w:pPr>
            <w:r w:rsidRPr="00CA6E66">
              <w:rPr>
                <w:rFonts w:ascii="Times New Roman" w:hAnsi="Times New Roman" w:cs="Times New Roman"/>
                <w:b/>
                <w:color w:val="000000" w:themeColor="text1"/>
                <w:sz w:val="24"/>
                <w:szCs w:val="24"/>
              </w:rPr>
              <w:t>RESPONSE</w:t>
            </w:r>
          </w:p>
        </w:tc>
      </w:tr>
      <w:tr w:rsidR="002A7AA9" w:rsidRPr="00CA6E66" w14:paraId="3D399CDD" w14:textId="77777777">
        <w:trPr>
          <w:trHeight w:val="1052"/>
          <w:tblHeader/>
        </w:trPr>
        <w:tc>
          <w:tcPr>
            <w:tcW w:w="3235" w:type="dxa"/>
            <w:vMerge/>
            <w:shd w:val="clear" w:color="auto" w:fill="F2F2F2" w:themeFill="background1" w:themeFillShade="F2"/>
            <w:vAlign w:val="center"/>
          </w:tcPr>
          <w:p w14:paraId="63F37EBB" w14:textId="77777777" w:rsidR="00D569F4" w:rsidRPr="00CA6E66" w:rsidRDefault="00D569F4" w:rsidP="00D33BA5">
            <w:pPr>
              <w:widowControl w:val="0"/>
              <w:spacing w:after="0" w:line="240" w:lineRule="auto"/>
              <w:jc w:val="center"/>
              <w:rPr>
                <w:rFonts w:ascii="Times New Roman" w:hAnsi="Times New Roman" w:cs="Times New Roman"/>
                <w:b/>
                <w:bCs/>
                <w:color w:val="000000" w:themeColor="text1"/>
                <w:sz w:val="24"/>
                <w:szCs w:val="24"/>
              </w:rPr>
            </w:pPr>
          </w:p>
        </w:tc>
        <w:tc>
          <w:tcPr>
            <w:tcW w:w="990" w:type="dxa"/>
            <w:shd w:val="clear" w:color="auto" w:fill="F2F2F2" w:themeFill="background1" w:themeFillShade="F2"/>
            <w:vAlign w:val="center"/>
          </w:tcPr>
          <w:p w14:paraId="0F51C6F8" w14:textId="77777777" w:rsidR="00D569F4" w:rsidRPr="00CA6E66" w:rsidRDefault="00A64C4C" w:rsidP="00D33BA5">
            <w:pPr>
              <w:widowControl w:val="0"/>
              <w:spacing w:after="0" w:line="240" w:lineRule="auto"/>
              <w:jc w:val="center"/>
              <w:rPr>
                <w:rFonts w:ascii="Times New Roman" w:hAnsi="Times New Roman" w:cs="Times New Roman"/>
                <w:b/>
                <w:bCs/>
                <w:color w:val="000000" w:themeColor="text1"/>
                <w:sz w:val="24"/>
                <w:szCs w:val="24"/>
              </w:rPr>
            </w:pPr>
            <w:r w:rsidRPr="00CA6E66">
              <w:rPr>
                <w:rFonts w:ascii="Times New Roman" w:hAnsi="Times New Roman" w:cs="Times New Roman"/>
                <w:b/>
                <w:bCs/>
                <w:color w:val="000000" w:themeColor="text1"/>
                <w:sz w:val="24"/>
                <w:szCs w:val="24"/>
              </w:rPr>
              <w:t>Not Important</w:t>
            </w:r>
          </w:p>
        </w:tc>
        <w:tc>
          <w:tcPr>
            <w:tcW w:w="1170" w:type="dxa"/>
            <w:shd w:val="clear" w:color="auto" w:fill="F2F2F2" w:themeFill="background1" w:themeFillShade="F2"/>
            <w:vAlign w:val="center"/>
          </w:tcPr>
          <w:p w14:paraId="4F4AD54F" w14:textId="77777777" w:rsidR="00D569F4" w:rsidRPr="00CA6E66" w:rsidRDefault="00A64C4C" w:rsidP="00D33BA5">
            <w:pPr>
              <w:widowControl w:val="0"/>
              <w:spacing w:after="0" w:line="240" w:lineRule="auto"/>
              <w:jc w:val="center"/>
              <w:rPr>
                <w:rFonts w:ascii="Times New Roman" w:hAnsi="Times New Roman" w:cs="Times New Roman"/>
                <w:b/>
                <w:bCs/>
                <w:color w:val="000000" w:themeColor="text1"/>
                <w:sz w:val="24"/>
                <w:szCs w:val="24"/>
              </w:rPr>
            </w:pPr>
            <w:r w:rsidRPr="00CA6E66">
              <w:rPr>
                <w:rFonts w:ascii="Times New Roman" w:hAnsi="Times New Roman" w:cs="Times New Roman"/>
                <w:b/>
                <w:bCs/>
                <w:color w:val="000000" w:themeColor="text1"/>
                <w:sz w:val="24"/>
                <w:szCs w:val="24"/>
              </w:rPr>
              <w:t>Slightly Important</w:t>
            </w:r>
          </w:p>
        </w:tc>
        <w:tc>
          <w:tcPr>
            <w:tcW w:w="1080" w:type="dxa"/>
            <w:shd w:val="clear" w:color="auto" w:fill="F2F2F2" w:themeFill="background1" w:themeFillShade="F2"/>
            <w:vAlign w:val="center"/>
          </w:tcPr>
          <w:p w14:paraId="04E620E7" w14:textId="77777777" w:rsidR="00D569F4" w:rsidRPr="00CA6E66" w:rsidRDefault="00A64C4C" w:rsidP="00D33BA5">
            <w:pPr>
              <w:widowControl w:val="0"/>
              <w:spacing w:after="0" w:line="240" w:lineRule="auto"/>
              <w:jc w:val="center"/>
              <w:rPr>
                <w:rFonts w:ascii="Times New Roman" w:hAnsi="Times New Roman" w:cs="Times New Roman"/>
                <w:b/>
                <w:bCs/>
                <w:color w:val="000000" w:themeColor="text1"/>
                <w:sz w:val="24"/>
                <w:szCs w:val="24"/>
              </w:rPr>
            </w:pPr>
            <w:r w:rsidRPr="00CA6E66">
              <w:rPr>
                <w:rFonts w:ascii="Times New Roman" w:hAnsi="Times New Roman" w:cs="Times New Roman"/>
                <w:b/>
                <w:bCs/>
                <w:color w:val="000000" w:themeColor="text1"/>
                <w:sz w:val="24"/>
                <w:szCs w:val="24"/>
              </w:rPr>
              <w:t>Moderately Important</w:t>
            </w:r>
          </w:p>
        </w:tc>
        <w:tc>
          <w:tcPr>
            <w:tcW w:w="906" w:type="dxa"/>
            <w:shd w:val="clear" w:color="auto" w:fill="F2F2F2" w:themeFill="background1" w:themeFillShade="F2"/>
            <w:vAlign w:val="center"/>
          </w:tcPr>
          <w:p w14:paraId="0B88F24C" w14:textId="77777777" w:rsidR="00D569F4" w:rsidRPr="00CA6E66" w:rsidRDefault="00A64C4C" w:rsidP="00D33BA5">
            <w:pPr>
              <w:widowControl w:val="0"/>
              <w:spacing w:after="0" w:line="240" w:lineRule="auto"/>
              <w:jc w:val="center"/>
              <w:rPr>
                <w:rFonts w:ascii="Times New Roman" w:hAnsi="Times New Roman" w:cs="Times New Roman"/>
                <w:b/>
                <w:bCs/>
                <w:color w:val="000000" w:themeColor="text1"/>
                <w:sz w:val="24"/>
                <w:szCs w:val="24"/>
              </w:rPr>
            </w:pPr>
            <w:r w:rsidRPr="00CA6E66">
              <w:rPr>
                <w:rFonts w:ascii="Times New Roman" w:hAnsi="Times New Roman" w:cs="Times New Roman"/>
                <w:b/>
                <w:bCs/>
                <w:color w:val="000000" w:themeColor="text1"/>
                <w:sz w:val="24"/>
                <w:szCs w:val="24"/>
              </w:rPr>
              <w:t>Important</w:t>
            </w:r>
          </w:p>
        </w:tc>
        <w:tc>
          <w:tcPr>
            <w:tcW w:w="1163" w:type="dxa"/>
            <w:shd w:val="clear" w:color="auto" w:fill="F2F2F2" w:themeFill="background1" w:themeFillShade="F2"/>
            <w:vAlign w:val="center"/>
          </w:tcPr>
          <w:p w14:paraId="1FC3FFD0" w14:textId="77777777" w:rsidR="00D569F4" w:rsidRPr="00CA6E66" w:rsidRDefault="00A64C4C" w:rsidP="00D33BA5">
            <w:pPr>
              <w:widowControl w:val="0"/>
              <w:spacing w:after="0" w:line="240" w:lineRule="auto"/>
              <w:jc w:val="center"/>
              <w:rPr>
                <w:rFonts w:ascii="Times New Roman" w:hAnsi="Times New Roman" w:cs="Times New Roman"/>
                <w:b/>
                <w:bCs/>
                <w:color w:val="000000" w:themeColor="text1"/>
                <w:sz w:val="24"/>
                <w:szCs w:val="24"/>
              </w:rPr>
            </w:pPr>
            <w:r w:rsidRPr="00CA6E66">
              <w:rPr>
                <w:rFonts w:ascii="Times New Roman" w:hAnsi="Times New Roman" w:cs="Times New Roman"/>
                <w:b/>
                <w:bCs/>
                <w:color w:val="000000" w:themeColor="text1"/>
                <w:sz w:val="24"/>
                <w:szCs w:val="24"/>
              </w:rPr>
              <w:t>Very Important</w:t>
            </w:r>
          </w:p>
        </w:tc>
      </w:tr>
      <w:tr w:rsidR="002A7AA9" w:rsidRPr="00CA6E66" w14:paraId="38DABE63" w14:textId="77777777">
        <w:trPr>
          <w:trHeight w:val="395"/>
        </w:trPr>
        <w:tc>
          <w:tcPr>
            <w:tcW w:w="3235" w:type="dxa"/>
            <w:vAlign w:val="center"/>
          </w:tcPr>
          <w:p w14:paraId="66439D01" w14:textId="77777777" w:rsidR="00D569F4" w:rsidRPr="00CA6E66" w:rsidRDefault="00A64C4C" w:rsidP="00D33BA5">
            <w:pPr>
              <w:spacing w:before="100" w:beforeAutospacing="1" w:after="0" w:line="240" w:lineRule="auto"/>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Reliability:</w:t>
            </w:r>
          </w:p>
        </w:tc>
        <w:tc>
          <w:tcPr>
            <w:tcW w:w="5309" w:type="dxa"/>
            <w:gridSpan w:val="5"/>
          </w:tcPr>
          <w:p w14:paraId="4AEB1D95" w14:textId="77777777" w:rsidR="00D569F4" w:rsidRPr="00CA6E66" w:rsidRDefault="00D569F4" w:rsidP="00D33BA5">
            <w:pPr>
              <w:widowControl w:val="0"/>
              <w:spacing w:after="0" w:line="240" w:lineRule="auto"/>
              <w:jc w:val="both"/>
              <w:rPr>
                <w:rFonts w:ascii="Times New Roman" w:hAnsi="Times New Roman" w:cs="Times New Roman"/>
                <w:b/>
                <w:bCs/>
                <w:color w:val="000000" w:themeColor="text1"/>
                <w:sz w:val="24"/>
                <w:szCs w:val="24"/>
              </w:rPr>
            </w:pPr>
          </w:p>
        </w:tc>
      </w:tr>
      <w:tr w:rsidR="002A7AA9" w:rsidRPr="00CA6E66" w14:paraId="30E1ABA2" w14:textId="77777777">
        <w:tc>
          <w:tcPr>
            <w:tcW w:w="3235" w:type="dxa"/>
          </w:tcPr>
          <w:p w14:paraId="3AC6ACF7" w14:textId="77777777" w:rsidR="00D569F4" w:rsidRPr="00CA6E66" w:rsidRDefault="00A64C4C" w:rsidP="00D33BA5">
            <w:pPr>
              <w:pStyle w:val="ListParagraph"/>
              <w:spacing w:before="100" w:beforeAutospacing="1" w:after="0" w:line="240" w:lineRule="auto"/>
              <w:ind w:hanging="360"/>
              <w:rPr>
                <w:rFonts w:ascii="Times New Roman" w:eastAsia="Times New Roman" w:hAnsi="Times New Roman"/>
                <w:color w:val="000000" w:themeColor="text1"/>
                <w:sz w:val="24"/>
                <w:szCs w:val="24"/>
              </w:rPr>
            </w:pPr>
            <w:r w:rsidRPr="00CA6E66">
              <w:rPr>
                <w:rFonts w:ascii="Times New Roman" w:eastAsia="Times New Roman" w:hAnsi="Times New Roman"/>
                <w:color w:val="000000" w:themeColor="text1"/>
                <w:sz w:val="24"/>
                <w:szCs w:val="24"/>
              </w:rPr>
              <w:t>1. The service is performed</w:t>
            </w:r>
          </w:p>
          <w:p w14:paraId="72E640C4" w14:textId="77777777" w:rsidR="00D569F4" w:rsidRPr="00CA6E66" w:rsidRDefault="00A64C4C" w:rsidP="00D33BA5">
            <w:pPr>
              <w:pStyle w:val="ListParagraph"/>
              <w:spacing w:before="100" w:beforeAutospacing="1" w:after="0" w:line="240" w:lineRule="auto"/>
              <w:ind w:hanging="360"/>
              <w:rPr>
                <w:rFonts w:ascii="Times New Roman" w:eastAsia="Times New Roman" w:hAnsi="Times New Roman"/>
                <w:color w:val="000000" w:themeColor="text1"/>
                <w:sz w:val="24"/>
                <w:szCs w:val="24"/>
              </w:rPr>
            </w:pPr>
            <w:r w:rsidRPr="00CA6E66">
              <w:rPr>
                <w:rFonts w:ascii="Times New Roman" w:eastAsia="Times New Roman" w:hAnsi="Times New Roman"/>
                <w:color w:val="000000" w:themeColor="text1"/>
                <w:sz w:val="24"/>
                <w:szCs w:val="24"/>
              </w:rPr>
              <w:t xml:space="preserve">    consistently as</w:t>
            </w:r>
          </w:p>
          <w:p w14:paraId="064F9286" w14:textId="77777777" w:rsidR="00D569F4" w:rsidRPr="00CA6E66" w:rsidRDefault="00A64C4C" w:rsidP="00D33BA5">
            <w:pPr>
              <w:pStyle w:val="ListParagraph"/>
              <w:spacing w:before="100" w:beforeAutospacing="1" w:after="0" w:line="240" w:lineRule="auto"/>
              <w:ind w:hanging="360"/>
              <w:rPr>
                <w:rFonts w:ascii="Times New Roman" w:eastAsia="Times New Roman" w:hAnsi="Times New Roman"/>
                <w:color w:val="000000" w:themeColor="text1"/>
                <w:sz w:val="24"/>
                <w:szCs w:val="24"/>
              </w:rPr>
            </w:pPr>
            <w:r w:rsidRPr="00CA6E66">
              <w:rPr>
                <w:rFonts w:ascii="Times New Roman" w:eastAsia="Times New Roman" w:hAnsi="Times New Roman"/>
                <w:color w:val="000000" w:themeColor="text1"/>
                <w:sz w:val="24"/>
                <w:szCs w:val="24"/>
              </w:rPr>
              <w:t xml:space="preserve">    expected</w:t>
            </w:r>
          </w:p>
        </w:tc>
        <w:tc>
          <w:tcPr>
            <w:tcW w:w="990" w:type="dxa"/>
          </w:tcPr>
          <w:p w14:paraId="35B4C0C6" w14:textId="77777777" w:rsidR="00D569F4" w:rsidRPr="00CA6E66" w:rsidRDefault="00D569F4" w:rsidP="00D33BA5">
            <w:pPr>
              <w:widowControl w:val="0"/>
              <w:spacing w:after="0" w:line="240" w:lineRule="auto"/>
              <w:jc w:val="both"/>
              <w:rPr>
                <w:rFonts w:ascii="Times New Roman" w:hAnsi="Times New Roman" w:cs="Times New Roman"/>
                <w:b/>
                <w:bCs/>
                <w:color w:val="000000" w:themeColor="text1"/>
                <w:sz w:val="24"/>
                <w:szCs w:val="24"/>
              </w:rPr>
            </w:pPr>
          </w:p>
        </w:tc>
        <w:tc>
          <w:tcPr>
            <w:tcW w:w="1170" w:type="dxa"/>
          </w:tcPr>
          <w:p w14:paraId="72543834" w14:textId="77777777" w:rsidR="00D569F4" w:rsidRPr="00CA6E66" w:rsidRDefault="00D569F4" w:rsidP="00D33BA5">
            <w:pPr>
              <w:widowControl w:val="0"/>
              <w:spacing w:after="0" w:line="240" w:lineRule="auto"/>
              <w:jc w:val="both"/>
              <w:rPr>
                <w:rFonts w:ascii="Times New Roman" w:hAnsi="Times New Roman" w:cs="Times New Roman"/>
                <w:b/>
                <w:bCs/>
                <w:color w:val="000000" w:themeColor="text1"/>
                <w:sz w:val="24"/>
                <w:szCs w:val="24"/>
              </w:rPr>
            </w:pPr>
          </w:p>
        </w:tc>
        <w:tc>
          <w:tcPr>
            <w:tcW w:w="1080" w:type="dxa"/>
          </w:tcPr>
          <w:p w14:paraId="23FD1FA6" w14:textId="77777777" w:rsidR="00D569F4" w:rsidRPr="00CA6E66" w:rsidRDefault="00D569F4" w:rsidP="00D33BA5">
            <w:pPr>
              <w:widowControl w:val="0"/>
              <w:spacing w:after="0" w:line="240" w:lineRule="auto"/>
              <w:jc w:val="both"/>
              <w:rPr>
                <w:rFonts w:ascii="Times New Roman" w:hAnsi="Times New Roman" w:cs="Times New Roman"/>
                <w:b/>
                <w:bCs/>
                <w:color w:val="000000" w:themeColor="text1"/>
                <w:sz w:val="24"/>
                <w:szCs w:val="24"/>
              </w:rPr>
            </w:pPr>
          </w:p>
        </w:tc>
        <w:tc>
          <w:tcPr>
            <w:tcW w:w="906" w:type="dxa"/>
          </w:tcPr>
          <w:p w14:paraId="40B3E76A" w14:textId="77777777" w:rsidR="00D569F4" w:rsidRPr="00CA6E66" w:rsidRDefault="00D569F4" w:rsidP="00D33BA5">
            <w:pPr>
              <w:widowControl w:val="0"/>
              <w:spacing w:after="0" w:line="240" w:lineRule="auto"/>
              <w:jc w:val="both"/>
              <w:rPr>
                <w:rFonts w:ascii="Times New Roman" w:hAnsi="Times New Roman" w:cs="Times New Roman"/>
                <w:b/>
                <w:bCs/>
                <w:color w:val="000000" w:themeColor="text1"/>
                <w:sz w:val="24"/>
                <w:szCs w:val="24"/>
              </w:rPr>
            </w:pPr>
          </w:p>
        </w:tc>
        <w:tc>
          <w:tcPr>
            <w:tcW w:w="1163" w:type="dxa"/>
          </w:tcPr>
          <w:p w14:paraId="50C1AB9E" w14:textId="77777777" w:rsidR="00D569F4" w:rsidRPr="00CA6E66" w:rsidRDefault="00D569F4" w:rsidP="00D33BA5">
            <w:pPr>
              <w:widowControl w:val="0"/>
              <w:spacing w:after="0" w:line="240" w:lineRule="auto"/>
              <w:jc w:val="both"/>
              <w:rPr>
                <w:rFonts w:ascii="Times New Roman" w:hAnsi="Times New Roman" w:cs="Times New Roman"/>
                <w:b/>
                <w:bCs/>
                <w:color w:val="000000" w:themeColor="text1"/>
                <w:sz w:val="24"/>
                <w:szCs w:val="24"/>
              </w:rPr>
            </w:pPr>
          </w:p>
        </w:tc>
      </w:tr>
      <w:tr w:rsidR="002A7AA9" w:rsidRPr="00CA6E66" w14:paraId="188D6A3C" w14:textId="77777777">
        <w:tc>
          <w:tcPr>
            <w:tcW w:w="3235" w:type="dxa"/>
          </w:tcPr>
          <w:p w14:paraId="5C823A85" w14:textId="77777777" w:rsidR="00D569F4" w:rsidRPr="00CA6E66" w:rsidRDefault="00A64C4C" w:rsidP="00D33BA5">
            <w:pPr>
              <w:pStyle w:val="ListParagraph"/>
              <w:spacing w:before="100" w:beforeAutospacing="1" w:after="0" w:line="240" w:lineRule="auto"/>
              <w:ind w:hanging="360"/>
              <w:rPr>
                <w:rFonts w:ascii="Times New Roman" w:eastAsia="Times New Roman" w:hAnsi="Times New Roman"/>
                <w:color w:val="000000" w:themeColor="text1"/>
                <w:sz w:val="24"/>
                <w:szCs w:val="24"/>
              </w:rPr>
            </w:pPr>
            <w:r w:rsidRPr="00CA6E66">
              <w:rPr>
                <w:rFonts w:ascii="Times New Roman" w:eastAsia="Times New Roman" w:hAnsi="Times New Roman"/>
                <w:color w:val="000000" w:themeColor="text1"/>
                <w:sz w:val="24"/>
                <w:szCs w:val="24"/>
              </w:rPr>
              <w:t>2. Services are</w:t>
            </w:r>
          </w:p>
          <w:p w14:paraId="0B0BE3E6" w14:textId="77777777" w:rsidR="00D569F4" w:rsidRPr="00CA6E66" w:rsidRDefault="00A64C4C" w:rsidP="00D33BA5">
            <w:pPr>
              <w:pStyle w:val="ListParagraph"/>
              <w:spacing w:before="100" w:beforeAutospacing="1" w:after="0" w:line="240" w:lineRule="auto"/>
              <w:ind w:hanging="360"/>
              <w:rPr>
                <w:rFonts w:ascii="Times New Roman" w:eastAsia="Times New Roman" w:hAnsi="Times New Roman"/>
                <w:color w:val="000000" w:themeColor="text1"/>
                <w:sz w:val="24"/>
                <w:szCs w:val="24"/>
              </w:rPr>
            </w:pPr>
            <w:r w:rsidRPr="00CA6E66">
              <w:rPr>
                <w:rFonts w:ascii="Times New Roman" w:eastAsia="Times New Roman" w:hAnsi="Times New Roman"/>
                <w:color w:val="000000" w:themeColor="text1"/>
                <w:sz w:val="24"/>
                <w:szCs w:val="24"/>
              </w:rPr>
              <w:t xml:space="preserve">    completed on time</w:t>
            </w:r>
          </w:p>
        </w:tc>
        <w:tc>
          <w:tcPr>
            <w:tcW w:w="990" w:type="dxa"/>
          </w:tcPr>
          <w:p w14:paraId="6232B164" w14:textId="77777777" w:rsidR="00D569F4" w:rsidRPr="00CA6E66" w:rsidRDefault="00D569F4" w:rsidP="00D33BA5">
            <w:pPr>
              <w:widowControl w:val="0"/>
              <w:spacing w:after="0" w:line="240" w:lineRule="auto"/>
              <w:jc w:val="both"/>
              <w:rPr>
                <w:rFonts w:ascii="Times New Roman" w:hAnsi="Times New Roman" w:cs="Times New Roman"/>
                <w:b/>
                <w:bCs/>
                <w:color w:val="000000" w:themeColor="text1"/>
                <w:sz w:val="24"/>
                <w:szCs w:val="24"/>
              </w:rPr>
            </w:pPr>
          </w:p>
        </w:tc>
        <w:tc>
          <w:tcPr>
            <w:tcW w:w="1170" w:type="dxa"/>
          </w:tcPr>
          <w:p w14:paraId="4DCC2411" w14:textId="77777777" w:rsidR="00D569F4" w:rsidRPr="00CA6E66" w:rsidRDefault="00D569F4" w:rsidP="00D33BA5">
            <w:pPr>
              <w:widowControl w:val="0"/>
              <w:spacing w:after="0" w:line="240" w:lineRule="auto"/>
              <w:jc w:val="both"/>
              <w:rPr>
                <w:rFonts w:ascii="Times New Roman" w:hAnsi="Times New Roman" w:cs="Times New Roman"/>
                <w:b/>
                <w:bCs/>
                <w:color w:val="000000" w:themeColor="text1"/>
                <w:sz w:val="24"/>
                <w:szCs w:val="24"/>
              </w:rPr>
            </w:pPr>
          </w:p>
        </w:tc>
        <w:tc>
          <w:tcPr>
            <w:tcW w:w="1080" w:type="dxa"/>
          </w:tcPr>
          <w:p w14:paraId="2B9078BE" w14:textId="77777777" w:rsidR="00D569F4" w:rsidRPr="00CA6E66" w:rsidRDefault="00D569F4" w:rsidP="00D33BA5">
            <w:pPr>
              <w:widowControl w:val="0"/>
              <w:spacing w:after="0" w:line="240" w:lineRule="auto"/>
              <w:jc w:val="both"/>
              <w:rPr>
                <w:rFonts w:ascii="Times New Roman" w:hAnsi="Times New Roman" w:cs="Times New Roman"/>
                <w:b/>
                <w:bCs/>
                <w:color w:val="000000" w:themeColor="text1"/>
                <w:sz w:val="24"/>
                <w:szCs w:val="24"/>
              </w:rPr>
            </w:pPr>
          </w:p>
        </w:tc>
        <w:tc>
          <w:tcPr>
            <w:tcW w:w="906" w:type="dxa"/>
          </w:tcPr>
          <w:p w14:paraId="6074DF52" w14:textId="77777777" w:rsidR="00D569F4" w:rsidRPr="00CA6E66" w:rsidRDefault="00D569F4" w:rsidP="00D33BA5">
            <w:pPr>
              <w:widowControl w:val="0"/>
              <w:spacing w:after="0" w:line="240" w:lineRule="auto"/>
              <w:jc w:val="both"/>
              <w:rPr>
                <w:rFonts w:ascii="Times New Roman" w:hAnsi="Times New Roman" w:cs="Times New Roman"/>
                <w:b/>
                <w:bCs/>
                <w:color w:val="000000" w:themeColor="text1"/>
                <w:sz w:val="24"/>
                <w:szCs w:val="24"/>
              </w:rPr>
            </w:pPr>
          </w:p>
        </w:tc>
        <w:tc>
          <w:tcPr>
            <w:tcW w:w="1163" w:type="dxa"/>
          </w:tcPr>
          <w:p w14:paraId="7EA845DF" w14:textId="77777777" w:rsidR="00D569F4" w:rsidRPr="00CA6E66" w:rsidRDefault="00D569F4" w:rsidP="00D33BA5">
            <w:pPr>
              <w:widowControl w:val="0"/>
              <w:spacing w:after="0" w:line="240" w:lineRule="auto"/>
              <w:jc w:val="both"/>
              <w:rPr>
                <w:rFonts w:ascii="Times New Roman" w:hAnsi="Times New Roman" w:cs="Times New Roman"/>
                <w:b/>
                <w:bCs/>
                <w:color w:val="000000" w:themeColor="text1"/>
                <w:sz w:val="24"/>
                <w:szCs w:val="24"/>
              </w:rPr>
            </w:pPr>
          </w:p>
        </w:tc>
      </w:tr>
      <w:tr w:rsidR="002A7AA9" w:rsidRPr="00CA6E66" w14:paraId="110F49BC" w14:textId="77777777">
        <w:tc>
          <w:tcPr>
            <w:tcW w:w="3235" w:type="dxa"/>
          </w:tcPr>
          <w:p w14:paraId="04313AC5" w14:textId="77777777" w:rsidR="00D569F4" w:rsidRPr="00CA6E66" w:rsidRDefault="00A64C4C" w:rsidP="00D33BA5">
            <w:pPr>
              <w:pStyle w:val="ListParagraph"/>
              <w:spacing w:before="100" w:beforeAutospacing="1" w:after="0" w:line="240" w:lineRule="auto"/>
              <w:ind w:hanging="360"/>
              <w:rPr>
                <w:rFonts w:ascii="Times New Roman" w:eastAsia="Times New Roman" w:hAnsi="Times New Roman"/>
                <w:color w:val="000000" w:themeColor="text1"/>
                <w:sz w:val="24"/>
                <w:szCs w:val="24"/>
              </w:rPr>
            </w:pPr>
            <w:r w:rsidRPr="00CA6E66">
              <w:rPr>
                <w:rFonts w:ascii="Times New Roman" w:eastAsia="Times New Roman" w:hAnsi="Times New Roman"/>
                <w:color w:val="000000" w:themeColor="text1"/>
                <w:sz w:val="24"/>
                <w:szCs w:val="24"/>
              </w:rPr>
              <w:t>3.</w:t>
            </w:r>
            <w:r w:rsidRPr="00CA6E66">
              <w:rPr>
                <w:rFonts w:ascii="Times New Roman" w:eastAsia="Times New Roman" w:hAnsi="Times New Roman"/>
                <w:color w:val="000000" w:themeColor="text1"/>
                <w:sz w:val="24"/>
                <w:szCs w:val="24"/>
              </w:rPr>
              <w:tab/>
              <w:t>The service meets your needs</w:t>
            </w:r>
          </w:p>
        </w:tc>
        <w:tc>
          <w:tcPr>
            <w:tcW w:w="990" w:type="dxa"/>
          </w:tcPr>
          <w:p w14:paraId="6FA8492B" w14:textId="77777777" w:rsidR="00D569F4" w:rsidRPr="00CA6E66" w:rsidRDefault="00D569F4" w:rsidP="00D33BA5">
            <w:pPr>
              <w:widowControl w:val="0"/>
              <w:spacing w:after="0" w:line="240" w:lineRule="auto"/>
              <w:jc w:val="both"/>
              <w:rPr>
                <w:rFonts w:ascii="Times New Roman" w:hAnsi="Times New Roman" w:cs="Times New Roman"/>
                <w:b/>
                <w:bCs/>
                <w:color w:val="000000" w:themeColor="text1"/>
                <w:sz w:val="24"/>
                <w:szCs w:val="24"/>
              </w:rPr>
            </w:pPr>
          </w:p>
        </w:tc>
        <w:tc>
          <w:tcPr>
            <w:tcW w:w="1170" w:type="dxa"/>
          </w:tcPr>
          <w:p w14:paraId="260BD9E7" w14:textId="77777777" w:rsidR="00D569F4" w:rsidRPr="00CA6E66" w:rsidRDefault="00D569F4" w:rsidP="00D33BA5">
            <w:pPr>
              <w:widowControl w:val="0"/>
              <w:spacing w:after="0" w:line="240" w:lineRule="auto"/>
              <w:jc w:val="both"/>
              <w:rPr>
                <w:rFonts w:ascii="Times New Roman" w:hAnsi="Times New Roman" w:cs="Times New Roman"/>
                <w:b/>
                <w:bCs/>
                <w:color w:val="000000" w:themeColor="text1"/>
                <w:sz w:val="24"/>
                <w:szCs w:val="24"/>
              </w:rPr>
            </w:pPr>
          </w:p>
        </w:tc>
        <w:tc>
          <w:tcPr>
            <w:tcW w:w="1080" w:type="dxa"/>
          </w:tcPr>
          <w:p w14:paraId="2FB34052" w14:textId="77777777" w:rsidR="00D569F4" w:rsidRPr="00CA6E66" w:rsidRDefault="00D569F4" w:rsidP="00D33BA5">
            <w:pPr>
              <w:widowControl w:val="0"/>
              <w:spacing w:after="0" w:line="240" w:lineRule="auto"/>
              <w:jc w:val="both"/>
              <w:rPr>
                <w:rFonts w:ascii="Times New Roman" w:hAnsi="Times New Roman" w:cs="Times New Roman"/>
                <w:b/>
                <w:bCs/>
                <w:color w:val="000000" w:themeColor="text1"/>
                <w:sz w:val="24"/>
                <w:szCs w:val="24"/>
              </w:rPr>
            </w:pPr>
          </w:p>
        </w:tc>
        <w:tc>
          <w:tcPr>
            <w:tcW w:w="906" w:type="dxa"/>
          </w:tcPr>
          <w:p w14:paraId="0AB7559F" w14:textId="77777777" w:rsidR="00D569F4" w:rsidRPr="00CA6E66" w:rsidRDefault="00D569F4" w:rsidP="00D33BA5">
            <w:pPr>
              <w:widowControl w:val="0"/>
              <w:spacing w:after="0" w:line="240" w:lineRule="auto"/>
              <w:jc w:val="both"/>
              <w:rPr>
                <w:rFonts w:ascii="Times New Roman" w:hAnsi="Times New Roman" w:cs="Times New Roman"/>
                <w:b/>
                <w:bCs/>
                <w:color w:val="000000" w:themeColor="text1"/>
                <w:sz w:val="24"/>
                <w:szCs w:val="24"/>
              </w:rPr>
            </w:pPr>
          </w:p>
        </w:tc>
        <w:tc>
          <w:tcPr>
            <w:tcW w:w="1163" w:type="dxa"/>
          </w:tcPr>
          <w:p w14:paraId="365C6158" w14:textId="77777777" w:rsidR="00D569F4" w:rsidRPr="00CA6E66" w:rsidRDefault="00D569F4" w:rsidP="00D33BA5">
            <w:pPr>
              <w:widowControl w:val="0"/>
              <w:spacing w:after="0" w:line="240" w:lineRule="auto"/>
              <w:jc w:val="both"/>
              <w:rPr>
                <w:rFonts w:ascii="Times New Roman" w:hAnsi="Times New Roman" w:cs="Times New Roman"/>
                <w:b/>
                <w:bCs/>
                <w:color w:val="000000" w:themeColor="text1"/>
                <w:sz w:val="24"/>
                <w:szCs w:val="24"/>
              </w:rPr>
            </w:pPr>
          </w:p>
        </w:tc>
      </w:tr>
      <w:tr w:rsidR="002A7AA9" w:rsidRPr="00CA6E66" w14:paraId="2C088D8D" w14:textId="77777777">
        <w:tc>
          <w:tcPr>
            <w:tcW w:w="3235" w:type="dxa"/>
            <w:vAlign w:val="center"/>
          </w:tcPr>
          <w:p w14:paraId="128C5FD5" w14:textId="77777777" w:rsidR="00D569F4" w:rsidRPr="00CA6E66" w:rsidRDefault="00A64C4C" w:rsidP="00D33BA5">
            <w:pPr>
              <w:spacing w:before="100" w:beforeAutospacing="1" w:after="0" w:line="240" w:lineRule="auto"/>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Assurance:</w:t>
            </w:r>
          </w:p>
        </w:tc>
        <w:tc>
          <w:tcPr>
            <w:tcW w:w="5309" w:type="dxa"/>
            <w:gridSpan w:val="5"/>
          </w:tcPr>
          <w:p w14:paraId="2E451A23" w14:textId="77777777" w:rsidR="00D569F4" w:rsidRPr="00CA6E66" w:rsidRDefault="00D569F4" w:rsidP="00D33BA5">
            <w:pPr>
              <w:widowControl w:val="0"/>
              <w:spacing w:after="0" w:line="240" w:lineRule="auto"/>
              <w:jc w:val="both"/>
              <w:rPr>
                <w:rFonts w:ascii="Times New Roman" w:hAnsi="Times New Roman" w:cs="Times New Roman"/>
                <w:b/>
                <w:bCs/>
                <w:color w:val="000000" w:themeColor="text1"/>
                <w:sz w:val="24"/>
                <w:szCs w:val="24"/>
              </w:rPr>
            </w:pPr>
          </w:p>
        </w:tc>
      </w:tr>
      <w:tr w:rsidR="002A7AA9" w:rsidRPr="00CA6E66" w14:paraId="58DE21CB" w14:textId="77777777">
        <w:tc>
          <w:tcPr>
            <w:tcW w:w="3235" w:type="dxa"/>
          </w:tcPr>
          <w:p w14:paraId="5F2B3615" w14:textId="77777777" w:rsidR="00D569F4" w:rsidRPr="00CA6E66" w:rsidRDefault="00A64C4C" w:rsidP="00D33BA5">
            <w:pPr>
              <w:pStyle w:val="ListParagraph"/>
              <w:spacing w:before="100" w:beforeAutospacing="1" w:after="0" w:line="240" w:lineRule="auto"/>
              <w:ind w:hanging="360"/>
              <w:rPr>
                <w:rFonts w:ascii="Times New Roman" w:eastAsia="Times New Roman" w:hAnsi="Times New Roman"/>
                <w:color w:val="000000" w:themeColor="text1"/>
                <w:sz w:val="24"/>
                <w:szCs w:val="24"/>
              </w:rPr>
            </w:pPr>
            <w:r w:rsidRPr="00CA6E66">
              <w:rPr>
                <w:rFonts w:ascii="Times New Roman" w:eastAsia="Times New Roman" w:hAnsi="Times New Roman"/>
                <w:color w:val="000000" w:themeColor="text1"/>
                <w:sz w:val="24"/>
                <w:szCs w:val="24"/>
              </w:rPr>
              <w:t>1.</w:t>
            </w:r>
            <w:r w:rsidRPr="00CA6E66">
              <w:rPr>
                <w:rFonts w:ascii="Times New Roman" w:eastAsia="Times New Roman" w:hAnsi="Times New Roman"/>
                <w:color w:val="000000" w:themeColor="text1"/>
                <w:sz w:val="24"/>
                <w:szCs w:val="24"/>
              </w:rPr>
              <w:tab/>
              <w:t>The service providers are knowledgeable and competent</w:t>
            </w:r>
          </w:p>
        </w:tc>
        <w:tc>
          <w:tcPr>
            <w:tcW w:w="990" w:type="dxa"/>
          </w:tcPr>
          <w:p w14:paraId="17C6B7FF" w14:textId="77777777" w:rsidR="00D569F4" w:rsidRPr="00CA6E66" w:rsidRDefault="00D569F4" w:rsidP="00D33BA5">
            <w:pPr>
              <w:widowControl w:val="0"/>
              <w:spacing w:after="0" w:line="240" w:lineRule="auto"/>
              <w:jc w:val="both"/>
              <w:rPr>
                <w:rFonts w:ascii="Times New Roman" w:hAnsi="Times New Roman" w:cs="Times New Roman"/>
                <w:b/>
                <w:bCs/>
                <w:color w:val="000000" w:themeColor="text1"/>
                <w:sz w:val="24"/>
                <w:szCs w:val="24"/>
              </w:rPr>
            </w:pPr>
          </w:p>
        </w:tc>
        <w:tc>
          <w:tcPr>
            <w:tcW w:w="1170" w:type="dxa"/>
          </w:tcPr>
          <w:p w14:paraId="3D8D687C" w14:textId="77777777" w:rsidR="00D569F4" w:rsidRPr="00CA6E66" w:rsidRDefault="00D569F4" w:rsidP="00D33BA5">
            <w:pPr>
              <w:widowControl w:val="0"/>
              <w:spacing w:after="0" w:line="240" w:lineRule="auto"/>
              <w:jc w:val="both"/>
              <w:rPr>
                <w:rFonts w:ascii="Times New Roman" w:hAnsi="Times New Roman" w:cs="Times New Roman"/>
                <w:b/>
                <w:bCs/>
                <w:color w:val="000000" w:themeColor="text1"/>
                <w:sz w:val="24"/>
                <w:szCs w:val="24"/>
              </w:rPr>
            </w:pPr>
          </w:p>
        </w:tc>
        <w:tc>
          <w:tcPr>
            <w:tcW w:w="1080" w:type="dxa"/>
          </w:tcPr>
          <w:p w14:paraId="74EE3562" w14:textId="77777777" w:rsidR="00D569F4" w:rsidRPr="00CA6E66" w:rsidRDefault="00D569F4" w:rsidP="00D33BA5">
            <w:pPr>
              <w:widowControl w:val="0"/>
              <w:spacing w:after="0" w:line="240" w:lineRule="auto"/>
              <w:jc w:val="both"/>
              <w:rPr>
                <w:rFonts w:ascii="Times New Roman" w:hAnsi="Times New Roman" w:cs="Times New Roman"/>
                <w:b/>
                <w:bCs/>
                <w:color w:val="000000" w:themeColor="text1"/>
                <w:sz w:val="24"/>
                <w:szCs w:val="24"/>
              </w:rPr>
            </w:pPr>
          </w:p>
        </w:tc>
        <w:tc>
          <w:tcPr>
            <w:tcW w:w="906" w:type="dxa"/>
          </w:tcPr>
          <w:p w14:paraId="7182F6B8" w14:textId="77777777" w:rsidR="00D569F4" w:rsidRPr="00CA6E66" w:rsidRDefault="00D569F4" w:rsidP="00D33BA5">
            <w:pPr>
              <w:widowControl w:val="0"/>
              <w:spacing w:after="0" w:line="240" w:lineRule="auto"/>
              <w:jc w:val="both"/>
              <w:rPr>
                <w:rFonts w:ascii="Times New Roman" w:hAnsi="Times New Roman" w:cs="Times New Roman"/>
                <w:b/>
                <w:bCs/>
                <w:color w:val="000000" w:themeColor="text1"/>
                <w:sz w:val="24"/>
                <w:szCs w:val="24"/>
              </w:rPr>
            </w:pPr>
          </w:p>
        </w:tc>
        <w:tc>
          <w:tcPr>
            <w:tcW w:w="1163" w:type="dxa"/>
          </w:tcPr>
          <w:p w14:paraId="483FF671" w14:textId="77777777" w:rsidR="00D569F4" w:rsidRPr="00CA6E66" w:rsidRDefault="00D569F4" w:rsidP="00D33BA5">
            <w:pPr>
              <w:widowControl w:val="0"/>
              <w:spacing w:after="0" w:line="240" w:lineRule="auto"/>
              <w:jc w:val="both"/>
              <w:rPr>
                <w:rFonts w:ascii="Times New Roman" w:hAnsi="Times New Roman" w:cs="Times New Roman"/>
                <w:b/>
                <w:bCs/>
                <w:color w:val="000000" w:themeColor="text1"/>
                <w:sz w:val="24"/>
                <w:szCs w:val="24"/>
              </w:rPr>
            </w:pPr>
          </w:p>
        </w:tc>
      </w:tr>
      <w:tr w:rsidR="002A7AA9" w:rsidRPr="00CA6E66" w14:paraId="2649151A" w14:textId="77777777">
        <w:tc>
          <w:tcPr>
            <w:tcW w:w="3235" w:type="dxa"/>
          </w:tcPr>
          <w:p w14:paraId="5CC3534B" w14:textId="77777777" w:rsidR="00D569F4" w:rsidRPr="00CA6E66" w:rsidRDefault="00A64C4C" w:rsidP="00D33BA5">
            <w:pPr>
              <w:pStyle w:val="ListParagraph"/>
              <w:spacing w:before="100" w:beforeAutospacing="1" w:after="0" w:line="240" w:lineRule="auto"/>
              <w:ind w:hanging="360"/>
              <w:rPr>
                <w:rFonts w:ascii="Times New Roman" w:eastAsia="Times New Roman" w:hAnsi="Times New Roman"/>
                <w:color w:val="000000" w:themeColor="text1"/>
                <w:sz w:val="24"/>
                <w:szCs w:val="24"/>
              </w:rPr>
            </w:pPr>
            <w:r w:rsidRPr="00CA6E66">
              <w:rPr>
                <w:rFonts w:ascii="Times New Roman" w:eastAsia="Times New Roman" w:hAnsi="Times New Roman"/>
                <w:color w:val="000000" w:themeColor="text1"/>
                <w:sz w:val="24"/>
                <w:szCs w:val="24"/>
              </w:rPr>
              <w:t>2.</w:t>
            </w:r>
            <w:r w:rsidRPr="00CA6E66">
              <w:rPr>
                <w:rFonts w:ascii="Times New Roman" w:eastAsia="Times New Roman" w:hAnsi="Times New Roman"/>
                <w:color w:val="000000" w:themeColor="text1"/>
                <w:sz w:val="24"/>
                <w:szCs w:val="24"/>
              </w:rPr>
              <w:tab/>
              <w:t>You have confidence in the service provider's ability to deliver quality service</w:t>
            </w:r>
          </w:p>
        </w:tc>
        <w:tc>
          <w:tcPr>
            <w:tcW w:w="990" w:type="dxa"/>
          </w:tcPr>
          <w:p w14:paraId="4C5F4953" w14:textId="77777777" w:rsidR="00D569F4" w:rsidRPr="00CA6E66" w:rsidRDefault="00D569F4" w:rsidP="00D33BA5">
            <w:pPr>
              <w:widowControl w:val="0"/>
              <w:spacing w:after="0" w:line="240" w:lineRule="auto"/>
              <w:jc w:val="both"/>
              <w:rPr>
                <w:rFonts w:ascii="Times New Roman" w:hAnsi="Times New Roman" w:cs="Times New Roman"/>
                <w:b/>
                <w:bCs/>
                <w:color w:val="000000" w:themeColor="text1"/>
                <w:sz w:val="24"/>
                <w:szCs w:val="24"/>
              </w:rPr>
            </w:pPr>
          </w:p>
        </w:tc>
        <w:tc>
          <w:tcPr>
            <w:tcW w:w="1170" w:type="dxa"/>
          </w:tcPr>
          <w:p w14:paraId="7E8CD043" w14:textId="77777777" w:rsidR="00D569F4" w:rsidRPr="00CA6E66" w:rsidRDefault="00D569F4" w:rsidP="00D33BA5">
            <w:pPr>
              <w:widowControl w:val="0"/>
              <w:spacing w:after="0" w:line="240" w:lineRule="auto"/>
              <w:jc w:val="both"/>
              <w:rPr>
                <w:rFonts w:ascii="Times New Roman" w:hAnsi="Times New Roman" w:cs="Times New Roman"/>
                <w:b/>
                <w:bCs/>
                <w:color w:val="000000" w:themeColor="text1"/>
                <w:sz w:val="24"/>
                <w:szCs w:val="24"/>
              </w:rPr>
            </w:pPr>
          </w:p>
        </w:tc>
        <w:tc>
          <w:tcPr>
            <w:tcW w:w="1080" w:type="dxa"/>
          </w:tcPr>
          <w:p w14:paraId="7B1E95BE" w14:textId="77777777" w:rsidR="00D569F4" w:rsidRPr="00CA6E66" w:rsidRDefault="00D569F4" w:rsidP="00D33BA5">
            <w:pPr>
              <w:widowControl w:val="0"/>
              <w:spacing w:after="0" w:line="240" w:lineRule="auto"/>
              <w:jc w:val="both"/>
              <w:rPr>
                <w:rFonts w:ascii="Times New Roman" w:hAnsi="Times New Roman" w:cs="Times New Roman"/>
                <w:b/>
                <w:bCs/>
                <w:color w:val="000000" w:themeColor="text1"/>
                <w:sz w:val="24"/>
                <w:szCs w:val="24"/>
              </w:rPr>
            </w:pPr>
          </w:p>
        </w:tc>
        <w:tc>
          <w:tcPr>
            <w:tcW w:w="906" w:type="dxa"/>
          </w:tcPr>
          <w:p w14:paraId="5F63A085" w14:textId="77777777" w:rsidR="00D569F4" w:rsidRPr="00CA6E66" w:rsidRDefault="00D569F4" w:rsidP="00D33BA5">
            <w:pPr>
              <w:widowControl w:val="0"/>
              <w:spacing w:after="0" w:line="240" w:lineRule="auto"/>
              <w:jc w:val="both"/>
              <w:rPr>
                <w:rFonts w:ascii="Times New Roman" w:hAnsi="Times New Roman" w:cs="Times New Roman"/>
                <w:b/>
                <w:bCs/>
                <w:color w:val="000000" w:themeColor="text1"/>
                <w:sz w:val="24"/>
                <w:szCs w:val="24"/>
              </w:rPr>
            </w:pPr>
          </w:p>
        </w:tc>
        <w:tc>
          <w:tcPr>
            <w:tcW w:w="1163" w:type="dxa"/>
          </w:tcPr>
          <w:p w14:paraId="0C11E9F5" w14:textId="77777777" w:rsidR="00D569F4" w:rsidRPr="00CA6E66" w:rsidRDefault="00D569F4" w:rsidP="00D33BA5">
            <w:pPr>
              <w:widowControl w:val="0"/>
              <w:spacing w:after="0" w:line="240" w:lineRule="auto"/>
              <w:jc w:val="both"/>
              <w:rPr>
                <w:rFonts w:ascii="Times New Roman" w:hAnsi="Times New Roman" w:cs="Times New Roman"/>
                <w:b/>
                <w:bCs/>
                <w:color w:val="000000" w:themeColor="text1"/>
                <w:sz w:val="24"/>
                <w:szCs w:val="24"/>
              </w:rPr>
            </w:pPr>
          </w:p>
        </w:tc>
      </w:tr>
      <w:tr w:rsidR="002A7AA9" w:rsidRPr="00CA6E66" w14:paraId="77CFF0AC" w14:textId="77777777">
        <w:tc>
          <w:tcPr>
            <w:tcW w:w="3235" w:type="dxa"/>
          </w:tcPr>
          <w:p w14:paraId="5CBB49A8" w14:textId="77777777" w:rsidR="00D569F4" w:rsidRPr="00CA6E66" w:rsidRDefault="00A64C4C" w:rsidP="00D33BA5">
            <w:pPr>
              <w:pStyle w:val="ListParagraph"/>
              <w:spacing w:before="100" w:beforeAutospacing="1" w:after="0" w:line="240" w:lineRule="auto"/>
              <w:ind w:hanging="360"/>
              <w:rPr>
                <w:rFonts w:ascii="Times New Roman" w:eastAsia="Times New Roman" w:hAnsi="Times New Roman"/>
                <w:color w:val="000000" w:themeColor="text1"/>
                <w:sz w:val="24"/>
                <w:szCs w:val="24"/>
              </w:rPr>
            </w:pPr>
            <w:r w:rsidRPr="00CA6E66">
              <w:rPr>
                <w:rFonts w:ascii="Times New Roman" w:eastAsia="Times New Roman" w:hAnsi="Times New Roman"/>
                <w:color w:val="000000" w:themeColor="text1"/>
                <w:sz w:val="24"/>
                <w:szCs w:val="24"/>
              </w:rPr>
              <w:t>3.</w:t>
            </w:r>
            <w:r w:rsidRPr="00CA6E66">
              <w:rPr>
                <w:rFonts w:ascii="Times New Roman" w:eastAsia="Times New Roman" w:hAnsi="Times New Roman"/>
                <w:color w:val="000000" w:themeColor="text1"/>
                <w:sz w:val="24"/>
                <w:szCs w:val="24"/>
              </w:rPr>
              <w:tab/>
              <w:t>The information provided by the service providers is trustworthy</w:t>
            </w:r>
          </w:p>
        </w:tc>
        <w:tc>
          <w:tcPr>
            <w:tcW w:w="990" w:type="dxa"/>
          </w:tcPr>
          <w:p w14:paraId="18058940" w14:textId="77777777" w:rsidR="00D569F4" w:rsidRPr="00CA6E66" w:rsidRDefault="00D569F4" w:rsidP="00D33BA5">
            <w:pPr>
              <w:widowControl w:val="0"/>
              <w:spacing w:after="0" w:line="240" w:lineRule="auto"/>
              <w:jc w:val="both"/>
              <w:rPr>
                <w:rFonts w:ascii="Times New Roman" w:hAnsi="Times New Roman" w:cs="Times New Roman"/>
                <w:b/>
                <w:bCs/>
                <w:color w:val="000000" w:themeColor="text1"/>
                <w:sz w:val="24"/>
                <w:szCs w:val="24"/>
              </w:rPr>
            </w:pPr>
          </w:p>
        </w:tc>
        <w:tc>
          <w:tcPr>
            <w:tcW w:w="1170" w:type="dxa"/>
          </w:tcPr>
          <w:p w14:paraId="276F2036" w14:textId="77777777" w:rsidR="00D569F4" w:rsidRPr="00CA6E66" w:rsidRDefault="00D569F4" w:rsidP="00D33BA5">
            <w:pPr>
              <w:widowControl w:val="0"/>
              <w:spacing w:after="0" w:line="240" w:lineRule="auto"/>
              <w:jc w:val="both"/>
              <w:rPr>
                <w:rFonts w:ascii="Times New Roman" w:hAnsi="Times New Roman" w:cs="Times New Roman"/>
                <w:b/>
                <w:bCs/>
                <w:color w:val="000000" w:themeColor="text1"/>
                <w:sz w:val="24"/>
                <w:szCs w:val="24"/>
              </w:rPr>
            </w:pPr>
          </w:p>
        </w:tc>
        <w:tc>
          <w:tcPr>
            <w:tcW w:w="1080" w:type="dxa"/>
          </w:tcPr>
          <w:p w14:paraId="6D3387CA" w14:textId="77777777" w:rsidR="00D569F4" w:rsidRPr="00CA6E66" w:rsidRDefault="00D569F4" w:rsidP="00D33BA5">
            <w:pPr>
              <w:widowControl w:val="0"/>
              <w:spacing w:after="0" w:line="240" w:lineRule="auto"/>
              <w:jc w:val="both"/>
              <w:rPr>
                <w:rFonts w:ascii="Times New Roman" w:hAnsi="Times New Roman" w:cs="Times New Roman"/>
                <w:b/>
                <w:bCs/>
                <w:color w:val="000000" w:themeColor="text1"/>
                <w:sz w:val="24"/>
                <w:szCs w:val="24"/>
              </w:rPr>
            </w:pPr>
          </w:p>
        </w:tc>
        <w:tc>
          <w:tcPr>
            <w:tcW w:w="906" w:type="dxa"/>
          </w:tcPr>
          <w:p w14:paraId="6CED37DB" w14:textId="77777777" w:rsidR="00D569F4" w:rsidRPr="00CA6E66" w:rsidRDefault="00D569F4" w:rsidP="00D33BA5">
            <w:pPr>
              <w:widowControl w:val="0"/>
              <w:spacing w:after="0" w:line="240" w:lineRule="auto"/>
              <w:jc w:val="both"/>
              <w:rPr>
                <w:rFonts w:ascii="Times New Roman" w:hAnsi="Times New Roman" w:cs="Times New Roman"/>
                <w:b/>
                <w:bCs/>
                <w:color w:val="000000" w:themeColor="text1"/>
                <w:sz w:val="24"/>
                <w:szCs w:val="24"/>
              </w:rPr>
            </w:pPr>
          </w:p>
        </w:tc>
        <w:tc>
          <w:tcPr>
            <w:tcW w:w="1163" w:type="dxa"/>
          </w:tcPr>
          <w:p w14:paraId="6384C6EA" w14:textId="77777777" w:rsidR="00D569F4" w:rsidRPr="00CA6E66" w:rsidRDefault="00D569F4" w:rsidP="00D33BA5">
            <w:pPr>
              <w:widowControl w:val="0"/>
              <w:spacing w:after="0" w:line="240" w:lineRule="auto"/>
              <w:jc w:val="both"/>
              <w:rPr>
                <w:rFonts w:ascii="Times New Roman" w:hAnsi="Times New Roman" w:cs="Times New Roman"/>
                <w:b/>
                <w:bCs/>
                <w:color w:val="000000" w:themeColor="text1"/>
                <w:sz w:val="24"/>
                <w:szCs w:val="24"/>
              </w:rPr>
            </w:pPr>
          </w:p>
        </w:tc>
      </w:tr>
      <w:tr w:rsidR="002A7AA9" w:rsidRPr="00CA6E66" w14:paraId="0E4CA065" w14:textId="77777777">
        <w:trPr>
          <w:trHeight w:val="368"/>
        </w:trPr>
        <w:tc>
          <w:tcPr>
            <w:tcW w:w="3235" w:type="dxa"/>
            <w:vAlign w:val="center"/>
          </w:tcPr>
          <w:p w14:paraId="7F50E560" w14:textId="77777777" w:rsidR="00D569F4" w:rsidRPr="00CA6E66" w:rsidRDefault="00A64C4C" w:rsidP="00D33BA5">
            <w:pPr>
              <w:spacing w:before="100" w:beforeAutospacing="1" w:after="0" w:line="240" w:lineRule="auto"/>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Tangibility:</w:t>
            </w:r>
          </w:p>
        </w:tc>
        <w:tc>
          <w:tcPr>
            <w:tcW w:w="5309" w:type="dxa"/>
            <w:gridSpan w:val="5"/>
          </w:tcPr>
          <w:p w14:paraId="5D7C8D7B" w14:textId="77777777" w:rsidR="00D569F4" w:rsidRPr="00CA6E66" w:rsidRDefault="00D569F4" w:rsidP="00D33BA5">
            <w:pPr>
              <w:widowControl w:val="0"/>
              <w:spacing w:after="0" w:line="240" w:lineRule="auto"/>
              <w:jc w:val="both"/>
              <w:rPr>
                <w:rFonts w:ascii="Times New Roman" w:hAnsi="Times New Roman" w:cs="Times New Roman"/>
                <w:b/>
                <w:bCs/>
                <w:color w:val="000000" w:themeColor="text1"/>
                <w:sz w:val="24"/>
                <w:szCs w:val="24"/>
              </w:rPr>
            </w:pPr>
          </w:p>
        </w:tc>
      </w:tr>
      <w:tr w:rsidR="002A7AA9" w:rsidRPr="00CA6E66" w14:paraId="286973B8" w14:textId="77777777">
        <w:tc>
          <w:tcPr>
            <w:tcW w:w="3235" w:type="dxa"/>
          </w:tcPr>
          <w:p w14:paraId="2CB20E12" w14:textId="77777777" w:rsidR="00D569F4" w:rsidRPr="00CA6E66" w:rsidRDefault="00A64C4C" w:rsidP="00D33BA5">
            <w:pPr>
              <w:pStyle w:val="ListParagraph"/>
              <w:numPr>
                <w:ilvl w:val="0"/>
                <w:numId w:val="9"/>
              </w:numPr>
              <w:spacing w:before="100" w:beforeAutospacing="1" w:after="0" w:line="240" w:lineRule="auto"/>
              <w:rPr>
                <w:rFonts w:ascii="Times New Roman" w:eastAsia="Times New Roman" w:hAnsi="Times New Roman"/>
                <w:color w:val="000000" w:themeColor="text1"/>
                <w:sz w:val="24"/>
                <w:szCs w:val="24"/>
              </w:rPr>
            </w:pPr>
            <w:r w:rsidRPr="00CA6E66">
              <w:rPr>
                <w:rFonts w:ascii="Times New Roman" w:eastAsia="Times New Roman" w:hAnsi="Times New Roman"/>
                <w:color w:val="000000" w:themeColor="text1"/>
                <w:sz w:val="24"/>
                <w:szCs w:val="24"/>
              </w:rPr>
              <w:t>The facilities where the service is provided are modern and visually appealing</w:t>
            </w:r>
          </w:p>
        </w:tc>
        <w:tc>
          <w:tcPr>
            <w:tcW w:w="990" w:type="dxa"/>
          </w:tcPr>
          <w:p w14:paraId="45D2980A" w14:textId="77777777" w:rsidR="00D569F4" w:rsidRPr="00CA6E66" w:rsidRDefault="00D569F4" w:rsidP="00D33BA5">
            <w:pPr>
              <w:widowControl w:val="0"/>
              <w:spacing w:after="0" w:line="240" w:lineRule="auto"/>
              <w:jc w:val="both"/>
              <w:rPr>
                <w:rFonts w:ascii="Times New Roman" w:hAnsi="Times New Roman" w:cs="Times New Roman"/>
                <w:b/>
                <w:bCs/>
                <w:color w:val="000000" w:themeColor="text1"/>
                <w:sz w:val="24"/>
                <w:szCs w:val="24"/>
              </w:rPr>
            </w:pPr>
          </w:p>
        </w:tc>
        <w:tc>
          <w:tcPr>
            <w:tcW w:w="1170" w:type="dxa"/>
          </w:tcPr>
          <w:p w14:paraId="3B1F86C2" w14:textId="77777777" w:rsidR="00D569F4" w:rsidRPr="00CA6E66" w:rsidRDefault="00D569F4" w:rsidP="00D33BA5">
            <w:pPr>
              <w:widowControl w:val="0"/>
              <w:spacing w:after="0" w:line="240" w:lineRule="auto"/>
              <w:jc w:val="both"/>
              <w:rPr>
                <w:rFonts w:ascii="Times New Roman" w:hAnsi="Times New Roman" w:cs="Times New Roman"/>
                <w:b/>
                <w:bCs/>
                <w:color w:val="000000" w:themeColor="text1"/>
                <w:sz w:val="24"/>
                <w:szCs w:val="24"/>
              </w:rPr>
            </w:pPr>
          </w:p>
        </w:tc>
        <w:tc>
          <w:tcPr>
            <w:tcW w:w="1080" w:type="dxa"/>
          </w:tcPr>
          <w:p w14:paraId="4381931F" w14:textId="77777777" w:rsidR="00D569F4" w:rsidRPr="00CA6E66" w:rsidRDefault="00D569F4" w:rsidP="00D33BA5">
            <w:pPr>
              <w:widowControl w:val="0"/>
              <w:spacing w:after="0" w:line="240" w:lineRule="auto"/>
              <w:jc w:val="both"/>
              <w:rPr>
                <w:rFonts w:ascii="Times New Roman" w:hAnsi="Times New Roman" w:cs="Times New Roman"/>
                <w:b/>
                <w:bCs/>
                <w:color w:val="000000" w:themeColor="text1"/>
                <w:sz w:val="24"/>
                <w:szCs w:val="24"/>
              </w:rPr>
            </w:pPr>
          </w:p>
        </w:tc>
        <w:tc>
          <w:tcPr>
            <w:tcW w:w="906" w:type="dxa"/>
          </w:tcPr>
          <w:p w14:paraId="5CF5F383" w14:textId="77777777" w:rsidR="00D569F4" w:rsidRPr="00CA6E66" w:rsidRDefault="00D569F4" w:rsidP="00D33BA5">
            <w:pPr>
              <w:widowControl w:val="0"/>
              <w:spacing w:after="0" w:line="240" w:lineRule="auto"/>
              <w:jc w:val="both"/>
              <w:rPr>
                <w:rFonts w:ascii="Times New Roman" w:hAnsi="Times New Roman" w:cs="Times New Roman"/>
                <w:b/>
                <w:bCs/>
                <w:color w:val="000000" w:themeColor="text1"/>
                <w:sz w:val="24"/>
                <w:szCs w:val="24"/>
              </w:rPr>
            </w:pPr>
          </w:p>
        </w:tc>
        <w:tc>
          <w:tcPr>
            <w:tcW w:w="1163" w:type="dxa"/>
          </w:tcPr>
          <w:p w14:paraId="628BCDF7" w14:textId="77777777" w:rsidR="00D569F4" w:rsidRPr="00CA6E66" w:rsidRDefault="00D569F4" w:rsidP="00D33BA5">
            <w:pPr>
              <w:widowControl w:val="0"/>
              <w:spacing w:after="0" w:line="240" w:lineRule="auto"/>
              <w:jc w:val="both"/>
              <w:rPr>
                <w:rFonts w:ascii="Times New Roman" w:hAnsi="Times New Roman" w:cs="Times New Roman"/>
                <w:b/>
                <w:bCs/>
                <w:color w:val="000000" w:themeColor="text1"/>
                <w:sz w:val="24"/>
                <w:szCs w:val="24"/>
              </w:rPr>
            </w:pPr>
          </w:p>
        </w:tc>
      </w:tr>
      <w:tr w:rsidR="002A7AA9" w:rsidRPr="00CA6E66" w14:paraId="735EC734" w14:textId="77777777">
        <w:tc>
          <w:tcPr>
            <w:tcW w:w="3235" w:type="dxa"/>
          </w:tcPr>
          <w:p w14:paraId="70891E67" w14:textId="77777777" w:rsidR="00D569F4" w:rsidRPr="00CA6E66" w:rsidRDefault="00A64C4C" w:rsidP="00D33BA5">
            <w:pPr>
              <w:pStyle w:val="ListParagraph"/>
              <w:spacing w:before="100" w:beforeAutospacing="1" w:after="0" w:line="240" w:lineRule="auto"/>
              <w:ind w:hanging="360"/>
              <w:rPr>
                <w:rFonts w:ascii="Times New Roman" w:eastAsia="Times New Roman" w:hAnsi="Times New Roman"/>
                <w:color w:val="000000" w:themeColor="text1"/>
                <w:sz w:val="24"/>
                <w:szCs w:val="24"/>
              </w:rPr>
            </w:pPr>
            <w:r w:rsidRPr="00CA6E66">
              <w:rPr>
                <w:rFonts w:ascii="Times New Roman" w:eastAsia="Times New Roman" w:hAnsi="Times New Roman"/>
                <w:color w:val="000000" w:themeColor="text1"/>
                <w:sz w:val="24"/>
                <w:szCs w:val="24"/>
              </w:rPr>
              <w:t>2.</w:t>
            </w:r>
            <w:r w:rsidRPr="00CA6E66">
              <w:rPr>
                <w:rFonts w:ascii="Times New Roman" w:eastAsia="Times New Roman" w:hAnsi="Times New Roman"/>
                <w:color w:val="000000" w:themeColor="text1"/>
                <w:sz w:val="24"/>
                <w:szCs w:val="24"/>
              </w:rPr>
              <w:tab/>
              <w:t>The physical facilities are comfortable</w:t>
            </w:r>
          </w:p>
        </w:tc>
        <w:tc>
          <w:tcPr>
            <w:tcW w:w="990" w:type="dxa"/>
          </w:tcPr>
          <w:p w14:paraId="576036F9" w14:textId="77777777" w:rsidR="00D569F4" w:rsidRPr="00CA6E66" w:rsidRDefault="00D569F4" w:rsidP="00D33BA5">
            <w:pPr>
              <w:widowControl w:val="0"/>
              <w:spacing w:after="0" w:line="240" w:lineRule="auto"/>
              <w:jc w:val="both"/>
              <w:rPr>
                <w:rFonts w:ascii="Times New Roman" w:hAnsi="Times New Roman" w:cs="Times New Roman"/>
                <w:b/>
                <w:bCs/>
                <w:color w:val="000000" w:themeColor="text1"/>
                <w:sz w:val="24"/>
                <w:szCs w:val="24"/>
              </w:rPr>
            </w:pPr>
          </w:p>
        </w:tc>
        <w:tc>
          <w:tcPr>
            <w:tcW w:w="1170" w:type="dxa"/>
          </w:tcPr>
          <w:p w14:paraId="2129DB7B" w14:textId="77777777" w:rsidR="00D569F4" w:rsidRPr="00CA6E66" w:rsidRDefault="00D569F4" w:rsidP="00D33BA5">
            <w:pPr>
              <w:widowControl w:val="0"/>
              <w:spacing w:after="0" w:line="240" w:lineRule="auto"/>
              <w:jc w:val="both"/>
              <w:rPr>
                <w:rFonts w:ascii="Times New Roman" w:hAnsi="Times New Roman" w:cs="Times New Roman"/>
                <w:b/>
                <w:bCs/>
                <w:color w:val="000000" w:themeColor="text1"/>
                <w:sz w:val="24"/>
                <w:szCs w:val="24"/>
              </w:rPr>
            </w:pPr>
          </w:p>
        </w:tc>
        <w:tc>
          <w:tcPr>
            <w:tcW w:w="1080" w:type="dxa"/>
          </w:tcPr>
          <w:p w14:paraId="5DD5BC2C" w14:textId="77777777" w:rsidR="00D569F4" w:rsidRPr="00CA6E66" w:rsidRDefault="00D569F4" w:rsidP="00D33BA5">
            <w:pPr>
              <w:widowControl w:val="0"/>
              <w:spacing w:after="0" w:line="240" w:lineRule="auto"/>
              <w:jc w:val="both"/>
              <w:rPr>
                <w:rFonts w:ascii="Times New Roman" w:hAnsi="Times New Roman" w:cs="Times New Roman"/>
                <w:b/>
                <w:bCs/>
                <w:color w:val="000000" w:themeColor="text1"/>
                <w:sz w:val="24"/>
                <w:szCs w:val="24"/>
              </w:rPr>
            </w:pPr>
          </w:p>
        </w:tc>
        <w:tc>
          <w:tcPr>
            <w:tcW w:w="906" w:type="dxa"/>
          </w:tcPr>
          <w:p w14:paraId="6BA0D08E" w14:textId="77777777" w:rsidR="00D569F4" w:rsidRPr="00CA6E66" w:rsidRDefault="00D569F4" w:rsidP="00D33BA5">
            <w:pPr>
              <w:widowControl w:val="0"/>
              <w:spacing w:after="0" w:line="240" w:lineRule="auto"/>
              <w:jc w:val="both"/>
              <w:rPr>
                <w:rFonts w:ascii="Times New Roman" w:hAnsi="Times New Roman" w:cs="Times New Roman"/>
                <w:b/>
                <w:bCs/>
                <w:color w:val="000000" w:themeColor="text1"/>
                <w:sz w:val="24"/>
                <w:szCs w:val="24"/>
              </w:rPr>
            </w:pPr>
          </w:p>
        </w:tc>
        <w:tc>
          <w:tcPr>
            <w:tcW w:w="1163" w:type="dxa"/>
          </w:tcPr>
          <w:p w14:paraId="136DB8FF" w14:textId="77777777" w:rsidR="00D569F4" w:rsidRPr="00CA6E66" w:rsidRDefault="00D569F4" w:rsidP="00D33BA5">
            <w:pPr>
              <w:widowControl w:val="0"/>
              <w:spacing w:after="0" w:line="240" w:lineRule="auto"/>
              <w:jc w:val="both"/>
              <w:rPr>
                <w:rFonts w:ascii="Times New Roman" w:hAnsi="Times New Roman" w:cs="Times New Roman"/>
                <w:b/>
                <w:bCs/>
                <w:color w:val="000000" w:themeColor="text1"/>
                <w:sz w:val="24"/>
                <w:szCs w:val="24"/>
              </w:rPr>
            </w:pPr>
          </w:p>
        </w:tc>
      </w:tr>
      <w:tr w:rsidR="002A7AA9" w:rsidRPr="00CA6E66" w14:paraId="4313815E" w14:textId="77777777">
        <w:tc>
          <w:tcPr>
            <w:tcW w:w="3235" w:type="dxa"/>
          </w:tcPr>
          <w:p w14:paraId="160D1B6A" w14:textId="77777777" w:rsidR="00D569F4" w:rsidRPr="00CA6E66" w:rsidRDefault="00A64C4C" w:rsidP="00D33BA5">
            <w:pPr>
              <w:pStyle w:val="ListParagraph"/>
              <w:spacing w:before="100" w:beforeAutospacing="1" w:after="0" w:line="240" w:lineRule="auto"/>
              <w:ind w:hanging="360"/>
              <w:rPr>
                <w:rFonts w:ascii="Times New Roman" w:eastAsia="Times New Roman" w:hAnsi="Times New Roman"/>
                <w:color w:val="000000" w:themeColor="text1"/>
                <w:sz w:val="24"/>
                <w:szCs w:val="24"/>
              </w:rPr>
            </w:pPr>
            <w:r w:rsidRPr="00CA6E66">
              <w:rPr>
                <w:rFonts w:ascii="Times New Roman" w:eastAsia="Times New Roman" w:hAnsi="Times New Roman"/>
                <w:color w:val="000000" w:themeColor="text1"/>
                <w:sz w:val="24"/>
                <w:szCs w:val="24"/>
              </w:rPr>
              <w:t>3.</w:t>
            </w:r>
            <w:r w:rsidRPr="00CA6E66">
              <w:rPr>
                <w:rFonts w:ascii="Times New Roman" w:eastAsia="Times New Roman" w:hAnsi="Times New Roman"/>
                <w:color w:val="000000" w:themeColor="text1"/>
                <w:sz w:val="24"/>
                <w:szCs w:val="24"/>
              </w:rPr>
              <w:tab/>
              <w:t>The equipment and materials used in the service are well-maintained</w:t>
            </w:r>
          </w:p>
        </w:tc>
        <w:tc>
          <w:tcPr>
            <w:tcW w:w="990" w:type="dxa"/>
          </w:tcPr>
          <w:p w14:paraId="0FE17F5D" w14:textId="77777777" w:rsidR="00D569F4" w:rsidRPr="00CA6E66" w:rsidRDefault="00D569F4" w:rsidP="00D33BA5">
            <w:pPr>
              <w:widowControl w:val="0"/>
              <w:spacing w:after="0" w:line="240" w:lineRule="auto"/>
              <w:jc w:val="both"/>
              <w:rPr>
                <w:rFonts w:ascii="Times New Roman" w:hAnsi="Times New Roman" w:cs="Times New Roman"/>
                <w:b/>
                <w:bCs/>
                <w:color w:val="000000" w:themeColor="text1"/>
                <w:sz w:val="24"/>
                <w:szCs w:val="24"/>
              </w:rPr>
            </w:pPr>
          </w:p>
        </w:tc>
        <w:tc>
          <w:tcPr>
            <w:tcW w:w="1170" w:type="dxa"/>
          </w:tcPr>
          <w:p w14:paraId="58DFBBB2" w14:textId="77777777" w:rsidR="00D569F4" w:rsidRPr="00CA6E66" w:rsidRDefault="00D569F4" w:rsidP="00D33BA5">
            <w:pPr>
              <w:widowControl w:val="0"/>
              <w:spacing w:after="0" w:line="240" w:lineRule="auto"/>
              <w:jc w:val="both"/>
              <w:rPr>
                <w:rFonts w:ascii="Times New Roman" w:hAnsi="Times New Roman" w:cs="Times New Roman"/>
                <w:b/>
                <w:bCs/>
                <w:color w:val="000000" w:themeColor="text1"/>
                <w:sz w:val="24"/>
                <w:szCs w:val="24"/>
              </w:rPr>
            </w:pPr>
          </w:p>
        </w:tc>
        <w:tc>
          <w:tcPr>
            <w:tcW w:w="1080" w:type="dxa"/>
          </w:tcPr>
          <w:p w14:paraId="1A307C40" w14:textId="77777777" w:rsidR="00D569F4" w:rsidRPr="00CA6E66" w:rsidRDefault="00D569F4" w:rsidP="00D33BA5">
            <w:pPr>
              <w:widowControl w:val="0"/>
              <w:spacing w:after="0" w:line="240" w:lineRule="auto"/>
              <w:jc w:val="both"/>
              <w:rPr>
                <w:rFonts w:ascii="Times New Roman" w:hAnsi="Times New Roman" w:cs="Times New Roman"/>
                <w:b/>
                <w:bCs/>
                <w:color w:val="000000" w:themeColor="text1"/>
                <w:sz w:val="24"/>
                <w:szCs w:val="24"/>
              </w:rPr>
            </w:pPr>
          </w:p>
        </w:tc>
        <w:tc>
          <w:tcPr>
            <w:tcW w:w="906" w:type="dxa"/>
          </w:tcPr>
          <w:p w14:paraId="511B5BE5" w14:textId="77777777" w:rsidR="00D569F4" w:rsidRPr="00CA6E66" w:rsidRDefault="00D569F4" w:rsidP="00D33BA5">
            <w:pPr>
              <w:widowControl w:val="0"/>
              <w:spacing w:after="0" w:line="240" w:lineRule="auto"/>
              <w:jc w:val="both"/>
              <w:rPr>
                <w:rFonts w:ascii="Times New Roman" w:hAnsi="Times New Roman" w:cs="Times New Roman"/>
                <w:b/>
                <w:bCs/>
                <w:color w:val="000000" w:themeColor="text1"/>
                <w:sz w:val="24"/>
                <w:szCs w:val="24"/>
              </w:rPr>
            </w:pPr>
          </w:p>
        </w:tc>
        <w:tc>
          <w:tcPr>
            <w:tcW w:w="1163" w:type="dxa"/>
          </w:tcPr>
          <w:p w14:paraId="21A14652" w14:textId="77777777" w:rsidR="00D569F4" w:rsidRPr="00CA6E66" w:rsidRDefault="00D569F4" w:rsidP="00D33BA5">
            <w:pPr>
              <w:widowControl w:val="0"/>
              <w:spacing w:after="0" w:line="240" w:lineRule="auto"/>
              <w:jc w:val="both"/>
              <w:rPr>
                <w:rFonts w:ascii="Times New Roman" w:hAnsi="Times New Roman" w:cs="Times New Roman"/>
                <w:b/>
                <w:bCs/>
                <w:color w:val="000000" w:themeColor="text1"/>
                <w:sz w:val="24"/>
                <w:szCs w:val="24"/>
              </w:rPr>
            </w:pPr>
          </w:p>
        </w:tc>
      </w:tr>
      <w:tr w:rsidR="002A7AA9" w:rsidRPr="00CA6E66" w14:paraId="3757DFBF" w14:textId="77777777">
        <w:tc>
          <w:tcPr>
            <w:tcW w:w="3235" w:type="dxa"/>
            <w:vAlign w:val="center"/>
          </w:tcPr>
          <w:p w14:paraId="5E56DB39" w14:textId="77777777" w:rsidR="00D569F4" w:rsidRPr="00CA6E66" w:rsidRDefault="00A64C4C" w:rsidP="00D33BA5">
            <w:pPr>
              <w:spacing w:before="100" w:beforeAutospacing="1" w:after="0" w:line="240" w:lineRule="auto"/>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Empathy:</w:t>
            </w:r>
          </w:p>
        </w:tc>
        <w:tc>
          <w:tcPr>
            <w:tcW w:w="5309" w:type="dxa"/>
            <w:gridSpan w:val="5"/>
          </w:tcPr>
          <w:p w14:paraId="4524FF03" w14:textId="77777777" w:rsidR="00D569F4" w:rsidRPr="00CA6E66" w:rsidRDefault="00D569F4" w:rsidP="00D33BA5">
            <w:pPr>
              <w:widowControl w:val="0"/>
              <w:spacing w:after="0" w:line="240" w:lineRule="auto"/>
              <w:jc w:val="both"/>
              <w:rPr>
                <w:rFonts w:ascii="Times New Roman" w:hAnsi="Times New Roman" w:cs="Times New Roman"/>
                <w:b/>
                <w:bCs/>
                <w:color w:val="000000" w:themeColor="text1"/>
                <w:sz w:val="24"/>
                <w:szCs w:val="24"/>
              </w:rPr>
            </w:pPr>
          </w:p>
        </w:tc>
      </w:tr>
      <w:tr w:rsidR="002A7AA9" w:rsidRPr="00CA6E66" w14:paraId="46F7668A" w14:textId="77777777">
        <w:tc>
          <w:tcPr>
            <w:tcW w:w="3235" w:type="dxa"/>
          </w:tcPr>
          <w:p w14:paraId="412F6B11" w14:textId="77777777" w:rsidR="00D569F4" w:rsidRPr="00CA6E66" w:rsidRDefault="00A64C4C" w:rsidP="00D33BA5">
            <w:pPr>
              <w:pStyle w:val="ListParagraph"/>
              <w:spacing w:before="100" w:beforeAutospacing="1" w:after="0" w:line="240" w:lineRule="auto"/>
              <w:ind w:hanging="360"/>
              <w:rPr>
                <w:rFonts w:ascii="Times New Roman" w:eastAsia="Times New Roman" w:hAnsi="Times New Roman"/>
                <w:color w:val="000000" w:themeColor="text1"/>
                <w:sz w:val="24"/>
                <w:szCs w:val="24"/>
              </w:rPr>
            </w:pPr>
            <w:r w:rsidRPr="00CA6E66">
              <w:rPr>
                <w:rFonts w:ascii="Times New Roman" w:eastAsia="Times New Roman" w:hAnsi="Times New Roman"/>
                <w:color w:val="000000" w:themeColor="text1"/>
                <w:sz w:val="24"/>
                <w:szCs w:val="24"/>
              </w:rPr>
              <w:t>1.</w:t>
            </w:r>
            <w:r w:rsidRPr="00CA6E66">
              <w:rPr>
                <w:rFonts w:ascii="Times New Roman" w:eastAsia="Times New Roman" w:hAnsi="Times New Roman"/>
                <w:color w:val="000000" w:themeColor="text1"/>
                <w:sz w:val="24"/>
                <w:szCs w:val="24"/>
              </w:rPr>
              <w:tab/>
              <w:t>The service providers understand your specific needs</w:t>
            </w:r>
          </w:p>
        </w:tc>
        <w:tc>
          <w:tcPr>
            <w:tcW w:w="990" w:type="dxa"/>
          </w:tcPr>
          <w:p w14:paraId="532B4C5B" w14:textId="77777777" w:rsidR="00D569F4" w:rsidRPr="00CA6E66" w:rsidRDefault="00D569F4" w:rsidP="00D33BA5">
            <w:pPr>
              <w:widowControl w:val="0"/>
              <w:spacing w:after="0" w:line="240" w:lineRule="auto"/>
              <w:jc w:val="both"/>
              <w:rPr>
                <w:rFonts w:ascii="Times New Roman" w:hAnsi="Times New Roman" w:cs="Times New Roman"/>
                <w:b/>
                <w:bCs/>
                <w:color w:val="000000" w:themeColor="text1"/>
                <w:sz w:val="24"/>
                <w:szCs w:val="24"/>
              </w:rPr>
            </w:pPr>
          </w:p>
        </w:tc>
        <w:tc>
          <w:tcPr>
            <w:tcW w:w="1170" w:type="dxa"/>
          </w:tcPr>
          <w:p w14:paraId="3F1D2F74" w14:textId="77777777" w:rsidR="00D569F4" w:rsidRPr="00CA6E66" w:rsidRDefault="00D569F4" w:rsidP="00D33BA5">
            <w:pPr>
              <w:widowControl w:val="0"/>
              <w:spacing w:after="0" w:line="240" w:lineRule="auto"/>
              <w:jc w:val="both"/>
              <w:rPr>
                <w:rFonts w:ascii="Times New Roman" w:hAnsi="Times New Roman" w:cs="Times New Roman"/>
                <w:b/>
                <w:bCs/>
                <w:color w:val="000000" w:themeColor="text1"/>
                <w:sz w:val="24"/>
                <w:szCs w:val="24"/>
              </w:rPr>
            </w:pPr>
          </w:p>
        </w:tc>
        <w:tc>
          <w:tcPr>
            <w:tcW w:w="1080" w:type="dxa"/>
          </w:tcPr>
          <w:p w14:paraId="5DB23A4C" w14:textId="77777777" w:rsidR="00D569F4" w:rsidRPr="00CA6E66" w:rsidRDefault="00D569F4" w:rsidP="00D33BA5">
            <w:pPr>
              <w:widowControl w:val="0"/>
              <w:spacing w:after="0" w:line="240" w:lineRule="auto"/>
              <w:jc w:val="both"/>
              <w:rPr>
                <w:rFonts w:ascii="Times New Roman" w:hAnsi="Times New Roman" w:cs="Times New Roman"/>
                <w:b/>
                <w:bCs/>
                <w:color w:val="000000" w:themeColor="text1"/>
                <w:sz w:val="24"/>
                <w:szCs w:val="24"/>
              </w:rPr>
            </w:pPr>
          </w:p>
        </w:tc>
        <w:tc>
          <w:tcPr>
            <w:tcW w:w="906" w:type="dxa"/>
          </w:tcPr>
          <w:p w14:paraId="1973688D" w14:textId="77777777" w:rsidR="00D569F4" w:rsidRPr="00CA6E66" w:rsidRDefault="00D569F4" w:rsidP="00D33BA5">
            <w:pPr>
              <w:widowControl w:val="0"/>
              <w:spacing w:after="0" w:line="240" w:lineRule="auto"/>
              <w:jc w:val="both"/>
              <w:rPr>
                <w:rFonts w:ascii="Times New Roman" w:hAnsi="Times New Roman" w:cs="Times New Roman"/>
                <w:b/>
                <w:bCs/>
                <w:color w:val="000000" w:themeColor="text1"/>
                <w:sz w:val="24"/>
                <w:szCs w:val="24"/>
              </w:rPr>
            </w:pPr>
          </w:p>
        </w:tc>
        <w:tc>
          <w:tcPr>
            <w:tcW w:w="1163" w:type="dxa"/>
          </w:tcPr>
          <w:p w14:paraId="7B7EB51F" w14:textId="77777777" w:rsidR="00D569F4" w:rsidRPr="00CA6E66" w:rsidRDefault="00D569F4" w:rsidP="00D33BA5">
            <w:pPr>
              <w:widowControl w:val="0"/>
              <w:spacing w:after="0" w:line="240" w:lineRule="auto"/>
              <w:jc w:val="both"/>
              <w:rPr>
                <w:rFonts w:ascii="Times New Roman" w:hAnsi="Times New Roman" w:cs="Times New Roman"/>
                <w:b/>
                <w:bCs/>
                <w:color w:val="000000" w:themeColor="text1"/>
                <w:sz w:val="24"/>
                <w:szCs w:val="24"/>
              </w:rPr>
            </w:pPr>
          </w:p>
        </w:tc>
      </w:tr>
      <w:tr w:rsidR="002A7AA9" w:rsidRPr="00CA6E66" w14:paraId="1A69FB18" w14:textId="77777777">
        <w:tc>
          <w:tcPr>
            <w:tcW w:w="3235" w:type="dxa"/>
          </w:tcPr>
          <w:p w14:paraId="1C2594C7" w14:textId="77777777" w:rsidR="00D569F4" w:rsidRPr="00CA6E66" w:rsidRDefault="00A64C4C" w:rsidP="00D33BA5">
            <w:pPr>
              <w:pStyle w:val="ListParagraph"/>
              <w:spacing w:before="100" w:beforeAutospacing="1" w:after="0" w:line="240" w:lineRule="auto"/>
              <w:ind w:hanging="360"/>
              <w:rPr>
                <w:rFonts w:ascii="Times New Roman" w:eastAsia="Times New Roman" w:hAnsi="Times New Roman"/>
                <w:color w:val="000000" w:themeColor="text1"/>
                <w:sz w:val="24"/>
                <w:szCs w:val="24"/>
              </w:rPr>
            </w:pPr>
            <w:r w:rsidRPr="00CA6E66">
              <w:rPr>
                <w:rFonts w:ascii="Times New Roman" w:eastAsia="Times New Roman" w:hAnsi="Times New Roman"/>
                <w:color w:val="000000" w:themeColor="text1"/>
                <w:sz w:val="24"/>
                <w:szCs w:val="24"/>
              </w:rPr>
              <w:lastRenderedPageBreak/>
              <w:t>2.</w:t>
            </w:r>
            <w:r w:rsidRPr="00CA6E66">
              <w:rPr>
                <w:rFonts w:ascii="Times New Roman" w:eastAsia="Times New Roman" w:hAnsi="Times New Roman"/>
                <w:color w:val="000000" w:themeColor="text1"/>
                <w:sz w:val="24"/>
                <w:szCs w:val="24"/>
              </w:rPr>
              <w:tab/>
              <w:t>The service providers make an effort to understand your perspective</w:t>
            </w:r>
          </w:p>
        </w:tc>
        <w:tc>
          <w:tcPr>
            <w:tcW w:w="990" w:type="dxa"/>
          </w:tcPr>
          <w:p w14:paraId="68C94532" w14:textId="77777777" w:rsidR="00D569F4" w:rsidRPr="00CA6E66" w:rsidRDefault="00D569F4" w:rsidP="00D33BA5">
            <w:pPr>
              <w:widowControl w:val="0"/>
              <w:spacing w:after="0" w:line="240" w:lineRule="auto"/>
              <w:jc w:val="both"/>
              <w:rPr>
                <w:rFonts w:ascii="Times New Roman" w:hAnsi="Times New Roman" w:cs="Times New Roman"/>
                <w:b/>
                <w:bCs/>
                <w:color w:val="000000" w:themeColor="text1"/>
                <w:sz w:val="24"/>
                <w:szCs w:val="24"/>
              </w:rPr>
            </w:pPr>
          </w:p>
        </w:tc>
        <w:tc>
          <w:tcPr>
            <w:tcW w:w="1170" w:type="dxa"/>
          </w:tcPr>
          <w:p w14:paraId="0C708421" w14:textId="77777777" w:rsidR="00D569F4" w:rsidRPr="00CA6E66" w:rsidRDefault="00D569F4" w:rsidP="00D33BA5">
            <w:pPr>
              <w:widowControl w:val="0"/>
              <w:spacing w:after="0" w:line="240" w:lineRule="auto"/>
              <w:jc w:val="both"/>
              <w:rPr>
                <w:rFonts w:ascii="Times New Roman" w:hAnsi="Times New Roman" w:cs="Times New Roman"/>
                <w:b/>
                <w:bCs/>
                <w:color w:val="000000" w:themeColor="text1"/>
                <w:sz w:val="24"/>
                <w:szCs w:val="24"/>
              </w:rPr>
            </w:pPr>
          </w:p>
        </w:tc>
        <w:tc>
          <w:tcPr>
            <w:tcW w:w="1080" w:type="dxa"/>
          </w:tcPr>
          <w:p w14:paraId="5389AE38" w14:textId="77777777" w:rsidR="00D569F4" w:rsidRPr="00CA6E66" w:rsidRDefault="00D569F4" w:rsidP="00D33BA5">
            <w:pPr>
              <w:widowControl w:val="0"/>
              <w:spacing w:after="0" w:line="240" w:lineRule="auto"/>
              <w:jc w:val="both"/>
              <w:rPr>
                <w:rFonts w:ascii="Times New Roman" w:hAnsi="Times New Roman" w:cs="Times New Roman"/>
                <w:b/>
                <w:bCs/>
                <w:color w:val="000000" w:themeColor="text1"/>
                <w:sz w:val="24"/>
                <w:szCs w:val="24"/>
              </w:rPr>
            </w:pPr>
          </w:p>
        </w:tc>
        <w:tc>
          <w:tcPr>
            <w:tcW w:w="906" w:type="dxa"/>
          </w:tcPr>
          <w:p w14:paraId="63ED7814" w14:textId="77777777" w:rsidR="00D569F4" w:rsidRPr="00CA6E66" w:rsidRDefault="00D569F4" w:rsidP="00D33BA5">
            <w:pPr>
              <w:widowControl w:val="0"/>
              <w:spacing w:after="0" w:line="240" w:lineRule="auto"/>
              <w:jc w:val="both"/>
              <w:rPr>
                <w:rFonts w:ascii="Times New Roman" w:hAnsi="Times New Roman" w:cs="Times New Roman"/>
                <w:b/>
                <w:bCs/>
                <w:color w:val="000000" w:themeColor="text1"/>
                <w:sz w:val="24"/>
                <w:szCs w:val="24"/>
              </w:rPr>
            </w:pPr>
          </w:p>
        </w:tc>
        <w:tc>
          <w:tcPr>
            <w:tcW w:w="1163" w:type="dxa"/>
          </w:tcPr>
          <w:p w14:paraId="28247A06" w14:textId="77777777" w:rsidR="00D569F4" w:rsidRPr="00CA6E66" w:rsidRDefault="00D569F4" w:rsidP="00D33BA5">
            <w:pPr>
              <w:widowControl w:val="0"/>
              <w:spacing w:after="0" w:line="240" w:lineRule="auto"/>
              <w:jc w:val="both"/>
              <w:rPr>
                <w:rFonts w:ascii="Times New Roman" w:hAnsi="Times New Roman" w:cs="Times New Roman"/>
                <w:b/>
                <w:bCs/>
                <w:color w:val="000000" w:themeColor="text1"/>
                <w:sz w:val="24"/>
                <w:szCs w:val="24"/>
              </w:rPr>
            </w:pPr>
          </w:p>
        </w:tc>
      </w:tr>
      <w:tr w:rsidR="002A7AA9" w:rsidRPr="00CA6E66" w14:paraId="5D9757B7" w14:textId="77777777">
        <w:tc>
          <w:tcPr>
            <w:tcW w:w="3235" w:type="dxa"/>
          </w:tcPr>
          <w:p w14:paraId="6ED2830F" w14:textId="77777777" w:rsidR="00D569F4" w:rsidRPr="00CA6E66" w:rsidRDefault="00A64C4C" w:rsidP="00D33BA5">
            <w:pPr>
              <w:pStyle w:val="ListParagraph"/>
              <w:spacing w:before="100" w:beforeAutospacing="1" w:after="0" w:line="240" w:lineRule="auto"/>
              <w:ind w:hanging="360"/>
              <w:rPr>
                <w:rFonts w:ascii="Times New Roman" w:eastAsia="Times New Roman" w:hAnsi="Times New Roman"/>
                <w:color w:val="000000" w:themeColor="text1"/>
                <w:sz w:val="24"/>
                <w:szCs w:val="24"/>
              </w:rPr>
            </w:pPr>
            <w:r w:rsidRPr="00CA6E66">
              <w:rPr>
                <w:rFonts w:ascii="Times New Roman" w:eastAsia="Times New Roman" w:hAnsi="Times New Roman"/>
                <w:color w:val="000000" w:themeColor="text1"/>
                <w:sz w:val="24"/>
                <w:szCs w:val="24"/>
              </w:rPr>
              <w:t>3.</w:t>
            </w:r>
            <w:r w:rsidRPr="00CA6E66">
              <w:rPr>
                <w:rFonts w:ascii="Times New Roman" w:eastAsia="Times New Roman" w:hAnsi="Times New Roman"/>
                <w:color w:val="000000" w:themeColor="text1"/>
                <w:sz w:val="24"/>
                <w:szCs w:val="24"/>
              </w:rPr>
              <w:tab/>
              <w:t>Showing empathy and understanding towards customers' needs is key to building strong customer relationships</w:t>
            </w:r>
          </w:p>
        </w:tc>
        <w:tc>
          <w:tcPr>
            <w:tcW w:w="990" w:type="dxa"/>
          </w:tcPr>
          <w:p w14:paraId="1CFAD142" w14:textId="77777777" w:rsidR="00D569F4" w:rsidRPr="00CA6E66" w:rsidRDefault="00D569F4" w:rsidP="00D33BA5">
            <w:pPr>
              <w:widowControl w:val="0"/>
              <w:spacing w:after="0" w:line="240" w:lineRule="auto"/>
              <w:jc w:val="both"/>
              <w:rPr>
                <w:rFonts w:ascii="Times New Roman" w:hAnsi="Times New Roman" w:cs="Times New Roman"/>
                <w:b/>
                <w:bCs/>
                <w:color w:val="000000" w:themeColor="text1"/>
                <w:sz w:val="24"/>
                <w:szCs w:val="24"/>
              </w:rPr>
            </w:pPr>
          </w:p>
        </w:tc>
        <w:tc>
          <w:tcPr>
            <w:tcW w:w="1170" w:type="dxa"/>
          </w:tcPr>
          <w:p w14:paraId="5D3A9FBA" w14:textId="77777777" w:rsidR="00D569F4" w:rsidRPr="00CA6E66" w:rsidRDefault="00D569F4" w:rsidP="00D33BA5">
            <w:pPr>
              <w:widowControl w:val="0"/>
              <w:spacing w:after="0" w:line="240" w:lineRule="auto"/>
              <w:jc w:val="both"/>
              <w:rPr>
                <w:rFonts w:ascii="Times New Roman" w:hAnsi="Times New Roman" w:cs="Times New Roman"/>
                <w:b/>
                <w:bCs/>
                <w:color w:val="000000" w:themeColor="text1"/>
                <w:sz w:val="24"/>
                <w:szCs w:val="24"/>
              </w:rPr>
            </w:pPr>
          </w:p>
        </w:tc>
        <w:tc>
          <w:tcPr>
            <w:tcW w:w="1080" w:type="dxa"/>
          </w:tcPr>
          <w:p w14:paraId="2D0E78BD" w14:textId="77777777" w:rsidR="00D569F4" w:rsidRPr="00CA6E66" w:rsidRDefault="00D569F4" w:rsidP="00D33BA5">
            <w:pPr>
              <w:widowControl w:val="0"/>
              <w:spacing w:after="0" w:line="240" w:lineRule="auto"/>
              <w:jc w:val="both"/>
              <w:rPr>
                <w:rFonts w:ascii="Times New Roman" w:hAnsi="Times New Roman" w:cs="Times New Roman"/>
                <w:b/>
                <w:bCs/>
                <w:color w:val="000000" w:themeColor="text1"/>
                <w:sz w:val="24"/>
                <w:szCs w:val="24"/>
              </w:rPr>
            </w:pPr>
          </w:p>
        </w:tc>
        <w:tc>
          <w:tcPr>
            <w:tcW w:w="906" w:type="dxa"/>
          </w:tcPr>
          <w:p w14:paraId="1F3AC028" w14:textId="77777777" w:rsidR="00D569F4" w:rsidRPr="00CA6E66" w:rsidRDefault="00D569F4" w:rsidP="00D33BA5">
            <w:pPr>
              <w:widowControl w:val="0"/>
              <w:spacing w:after="0" w:line="240" w:lineRule="auto"/>
              <w:jc w:val="both"/>
              <w:rPr>
                <w:rFonts w:ascii="Times New Roman" w:hAnsi="Times New Roman" w:cs="Times New Roman"/>
                <w:b/>
                <w:bCs/>
                <w:color w:val="000000" w:themeColor="text1"/>
                <w:sz w:val="24"/>
                <w:szCs w:val="24"/>
              </w:rPr>
            </w:pPr>
          </w:p>
        </w:tc>
        <w:tc>
          <w:tcPr>
            <w:tcW w:w="1163" w:type="dxa"/>
          </w:tcPr>
          <w:p w14:paraId="2BEA7BAD" w14:textId="77777777" w:rsidR="00D569F4" w:rsidRPr="00CA6E66" w:rsidRDefault="00D569F4" w:rsidP="00D33BA5">
            <w:pPr>
              <w:widowControl w:val="0"/>
              <w:spacing w:after="0" w:line="240" w:lineRule="auto"/>
              <w:jc w:val="both"/>
              <w:rPr>
                <w:rFonts w:ascii="Times New Roman" w:hAnsi="Times New Roman" w:cs="Times New Roman"/>
                <w:b/>
                <w:bCs/>
                <w:color w:val="000000" w:themeColor="text1"/>
                <w:sz w:val="24"/>
                <w:szCs w:val="24"/>
              </w:rPr>
            </w:pPr>
          </w:p>
        </w:tc>
      </w:tr>
      <w:tr w:rsidR="002A7AA9" w:rsidRPr="00CA6E66" w14:paraId="16E6B6EF" w14:textId="77777777">
        <w:tc>
          <w:tcPr>
            <w:tcW w:w="3235" w:type="dxa"/>
            <w:vAlign w:val="center"/>
          </w:tcPr>
          <w:p w14:paraId="120CE658" w14:textId="77777777" w:rsidR="00D569F4" w:rsidRPr="00CA6E66" w:rsidRDefault="00A64C4C" w:rsidP="00D33BA5">
            <w:pPr>
              <w:spacing w:before="100" w:beforeAutospacing="1" w:after="0" w:line="240" w:lineRule="auto"/>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Responsiveness:</w:t>
            </w:r>
          </w:p>
        </w:tc>
        <w:tc>
          <w:tcPr>
            <w:tcW w:w="5309" w:type="dxa"/>
            <w:gridSpan w:val="5"/>
          </w:tcPr>
          <w:p w14:paraId="13ED6FCD" w14:textId="77777777" w:rsidR="00D569F4" w:rsidRPr="00CA6E66" w:rsidRDefault="00D569F4" w:rsidP="00D33BA5">
            <w:pPr>
              <w:widowControl w:val="0"/>
              <w:spacing w:after="0" w:line="240" w:lineRule="auto"/>
              <w:jc w:val="both"/>
              <w:rPr>
                <w:rFonts w:ascii="Times New Roman" w:hAnsi="Times New Roman" w:cs="Times New Roman"/>
                <w:b/>
                <w:bCs/>
                <w:color w:val="000000" w:themeColor="text1"/>
                <w:sz w:val="24"/>
                <w:szCs w:val="24"/>
              </w:rPr>
            </w:pPr>
          </w:p>
        </w:tc>
      </w:tr>
      <w:tr w:rsidR="002A7AA9" w:rsidRPr="00CA6E66" w14:paraId="74BD8D91" w14:textId="77777777">
        <w:trPr>
          <w:trHeight w:val="1034"/>
        </w:trPr>
        <w:tc>
          <w:tcPr>
            <w:tcW w:w="3235" w:type="dxa"/>
          </w:tcPr>
          <w:p w14:paraId="2C04AFCA" w14:textId="77777777" w:rsidR="00D569F4" w:rsidRPr="00CA6E66" w:rsidRDefault="00A64C4C" w:rsidP="00D33BA5">
            <w:pPr>
              <w:pStyle w:val="ListParagraph"/>
              <w:numPr>
                <w:ilvl w:val="0"/>
                <w:numId w:val="10"/>
              </w:numPr>
              <w:spacing w:before="100" w:beforeAutospacing="1" w:after="0" w:line="240" w:lineRule="auto"/>
              <w:ind w:left="720"/>
              <w:rPr>
                <w:rFonts w:ascii="Times New Roman" w:eastAsia="Times New Roman" w:hAnsi="Times New Roman"/>
                <w:color w:val="000000" w:themeColor="text1"/>
                <w:sz w:val="24"/>
                <w:szCs w:val="24"/>
              </w:rPr>
            </w:pPr>
            <w:r w:rsidRPr="00CA6E66">
              <w:rPr>
                <w:rFonts w:ascii="Times New Roman" w:eastAsia="Times New Roman" w:hAnsi="Times New Roman"/>
                <w:color w:val="000000" w:themeColor="text1"/>
                <w:sz w:val="24"/>
                <w:szCs w:val="24"/>
              </w:rPr>
              <w:t>Quick responses to customer inquiries and issues lead to higher satisfaction levels.</w:t>
            </w:r>
          </w:p>
        </w:tc>
        <w:tc>
          <w:tcPr>
            <w:tcW w:w="990" w:type="dxa"/>
          </w:tcPr>
          <w:p w14:paraId="4AD89E5E" w14:textId="77777777" w:rsidR="00D569F4" w:rsidRPr="00CA6E66" w:rsidRDefault="00D569F4" w:rsidP="00D33BA5">
            <w:pPr>
              <w:widowControl w:val="0"/>
              <w:spacing w:after="0" w:line="240" w:lineRule="auto"/>
              <w:jc w:val="both"/>
              <w:rPr>
                <w:rFonts w:ascii="Times New Roman" w:hAnsi="Times New Roman" w:cs="Times New Roman"/>
                <w:b/>
                <w:bCs/>
                <w:color w:val="000000" w:themeColor="text1"/>
                <w:sz w:val="24"/>
                <w:szCs w:val="24"/>
              </w:rPr>
            </w:pPr>
          </w:p>
        </w:tc>
        <w:tc>
          <w:tcPr>
            <w:tcW w:w="1170" w:type="dxa"/>
          </w:tcPr>
          <w:p w14:paraId="734048A6" w14:textId="77777777" w:rsidR="00D569F4" w:rsidRPr="00CA6E66" w:rsidRDefault="00D569F4" w:rsidP="00D33BA5">
            <w:pPr>
              <w:widowControl w:val="0"/>
              <w:spacing w:after="0" w:line="240" w:lineRule="auto"/>
              <w:jc w:val="both"/>
              <w:rPr>
                <w:rFonts w:ascii="Times New Roman" w:hAnsi="Times New Roman" w:cs="Times New Roman"/>
                <w:b/>
                <w:bCs/>
                <w:color w:val="000000" w:themeColor="text1"/>
                <w:sz w:val="24"/>
                <w:szCs w:val="24"/>
              </w:rPr>
            </w:pPr>
          </w:p>
        </w:tc>
        <w:tc>
          <w:tcPr>
            <w:tcW w:w="1080" w:type="dxa"/>
          </w:tcPr>
          <w:p w14:paraId="042FF39B" w14:textId="77777777" w:rsidR="00D569F4" w:rsidRPr="00CA6E66" w:rsidRDefault="00D569F4" w:rsidP="00D33BA5">
            <w:pPr>
              <w:widowControl w:val="0"/>
              <w:spacing w:after="0" w:line="240" w:lineRule="auto"/>
              <w:jc w:val="both"/>
              <w:rPr>
                <w:rFonts w:ascii="Times New Roman" w:hAnsi="Times New Roman" w:cs="Times New Roman"/>
                <w:b/>
                <w:bCs/>
                <w:color w:val="000000" w:themeColor="text1"/>
                <w:sz w:val="24"/>
                <w:szCs w:val="24"/>
              </w:rPr>
            </w:pPr>
          </w:p>
        </w:tc>
        <w:tc>
          <w:tcPr>
            <w:tcW w:w="906" w:type="dxa"/>
          </w:tcPr>
          <w:p w14:paraId="3EA138FB" w14:textId="77777777" w:rsidR="00D569F4" w:rsidRPr="00CA6E66" w:rsidRDefault="00D569F4" w:rsidP="00D33BA5">
            <w:pPr>
              <w:widowControl w:val="0"/>
              <w:spacing w:after="0" w:line="240" w:lineRule="auto"/>
              <w:jc w:val="both"/>
              <w:rPr>
                <w:rFonts w:ascii="Times New Roman" w:hAnsi="Times New Roman" w:cs="Times New Roman"/>
                <w:b/>
                <w:bCs/>
                <w:color w:val="000000" w:themeColor="text1"/>
                <w:sz w:val="24"/>
                <w:szCs w:val="24"/>
              </w:rPr>
            </w:pPr>
          </w:p>
        </w:tc>
        <w:tc>
          <w:tcPr>
            <w:tcW w:w="1163" w:type="dxa"/>
          </w:tcPr>
          <w:p w14:paraId="4A13CD73" w14:textId="77777777" w:rsidR="00D569F4" w:rsidRPr="00CA6E66" w:rsidRDefault="00D569F4" w:rsidP="00D33BA5">
            <w:pPr>
              <w:widowControl w:val="0"/>
              <w:spacing w:after="0" w:line="240" w:lineRule="auto"/>
              <w:jc w:val="both"/>
              <w:rPr>
                <w:rFonts w:ascii="Times New Roman" w:hAnsi="Times New Roman" w:cs="Times New Roman"/>
                <w:b/>
                <w:bCs/>
                <w:color w:val="000000" w:themeColor="text1"/>
                <w:sz w:val="24"/>
                <w:szCs w:val="24"/>
              </w:rPr>
            </w:pPr>
          </w:p>
        </w:tc>
      </w:tr>
      <w:tr w:rsidR="002A7AA9" w:rsidRPr="00CA6E66" w14:paraId="5CEA9755" w14:textId="77777777">
        <w:trPr>
          <w:trHeight w:val="1178"/>
        </w:trPr>
        <w:tc>
          <w:tcPr>
            <w:tcW w:w="3235" w:type="dxa"/>
          </w:tcPr>
          <w:p w14:paraId="26ECD6E2" w14:textId="77777777" w:rsidR="00D569F4" w:rsidRPr="00CA6E66" w:rsidRDefault="00A64C4C" w:rsidP="00D33BA5">
            <w:pPr>
              <w:pStyle w:val="ListParagraph"/>
              <w:numPr>
                <w:ilvl w:val="0"/>
                <w:numId w:val="10"/>
              </w:numPr>
              <w:spacing w:before="100" w:beforeAutospacing="1" w:after="0" w:line="240" w:lineRule="auto"/>
              <w:ind w:left="720"/>
              <w:rPr>
                <w:rFonts w:ascii="Times New Roman" w:eastAsia="Times New Roman" w:hAnsi="Times New Roman"/>
                <w:color w:val="000000" w:themeColor="text1"/>
                <w:sz w:val="24"/>
                <w:szCs w:val="24"/>
              </w:rPr>
            </w:pPr>
            <w:r w:rsidRPr="00CA6E66">
              <w:rPr>
                <w:rFonts w:ascii="Times New Roman" w:eastAsia="Times New Roman" w:hAnsi="Times New Roman"/>
                <w:color w:val="000000" w:themeColor="text1"/>
                <w:sz w:val="24"/>
                <w:szCs w:val="24"/>
              </w:rPr>
              <w:t>Being responsive can differentiate a business from competitors and attract more customers.</w:t>
            </w:r>
          </w:p>
        </w:tc>
        <w:tc>
          <w:tcPr>
            <w:tcW w:w="990" w:type="dxa"/>
          </w:tcPr>
          <w:p w14:paraId="66FC6275" w14:textId="77777777" w:rsidR="00D569F4" w:rsidRPr="00CA6E66" w:rsidRDefault="00D569F4" w:rsidP="00D33BA5">
            <w:pPr>
              <w:widowControl w:val="0"/>
              <w:spacing w:after="0" w:line="240" w:lineRule="auto"/>
              <w:jc w:val="both"/>
              <w:rPr>
                <w:rFonts w:ascii="Times New Roman" w:hAnsi="Times New Roman" w:cs="Times New Roman"/>
                <w:b/>
                <w:bCs/>
                <w:color w:val="000000" w:themeColor="text1"/>
                <w:sz w:val="24"/>
                <w:szCs w:val="24"/>
              </w:rPr>
            </w:pPr>
          </w:p>
        </w:tc>
        <w:tc>
          <w:tcPr>
            <w:tcW w:w="1170" w:type="dxa"/>
          </w:tcPr>
          <w:p w14:paraId="7B5A11D8" w14:textId="77777777" w:rsidR="00D569F4" w:rsidRPr="00CA6E66" w:rsidRDefault="00D569F4" w:rsidP="00D33BA5">
            <w:pPr>
              <w:widowControl w:val="0"/>
              <w:spacing w:after="0" w:line="240" w:lineRule="auto"/>
              <w:jc w:val="both"/>
              <w:rPr>
                <w:rFonts w:ascii="Times New Roman" w:hAnsi="Times New Roman" w:cs="Times New Roman"/>
                <w:b/>
                <w:bCs/>
                <w:color w:val="000000" w:themeColor="text1"/>
                <w:sz w:val="24"/>
                <w:szCs w:val="24"/>
              </w:rPr>
            </w:pPr>
          </w:p>
        </w:tc>
        <w:tc>
          <w:tcPr>
            <w:tcW w:w="1080" w:type="dxa"/>
          </w:tcPr>
          <w:p w14:paraId="496B8886" w14:textId="77777777" w:rsidR="00D569F4" w:rsidRPr="00CA6E66" w:rsidRDefault="00D569F4" w:rsidP="00D33BA5">
            <w:pPr>
              <w:widowControl w:val="0"/>
              <w:spacing w:after="0" w:line="240" w:lineRule="auto"/>
              <w:jc w:val="both"/>
              <w:rPr>
                <w:rFonts w:ascii="Times New Roman" w:hAnsi="Times New Roman" w:cs="Times New Roman"/>
                <w:b/>
                <w:bCs/>
                <w:color w:val="000000" w:themeColor="text1"/>
                <w:sz w:val="24"/>
                <w:szCs w:val="24"/>
              </w:rPr>
            </w:pPr>
          </w:p>
        </w:tc>
        <w:tc>
          <w:tcPr>
            <w:tcW w:w="906" w:type="dxa"/>
          </w:tcPr>
          <w:p w14:paraId="3D615CAA" w14:textId="77777777" w:rsidR="00D569F4" w:rsidRPr="00CA6E66" w:rsidRDefault="00D569F4" w:rsidP="00D33BA5">
            <w:pPr>
              <w:widowControl w:val="0"/>
              <w:spacing w:after="0" w:line="240" w:lineRule="auto"/>
              <w:jc w:val="both"/>
              <w:rPr>
                <w:rFonts w:ascii="Times New Roman" w:hAnsi="Times New Roman" w:cs="Times New Roman"/>
                <w:b/>
                <w:bCs/>
                <w:color w:val="000000" w:themeColor="text1"/>
                <w:sz w:val="24"/>
                <w:szCs w:val="24"/>
              </w:rPr>
            </w:pPr>
          </w:p>
        </w:tc>
        <w:tc>
          <w:tcPr>
            <w:tcW w:w="1163" w:type="dxa"/>
          </w:tcPr>
          <w:p w14:paraId="5B2CB362" w14:textId="77777777" w:rsidR="00D569F4" w:rsidRPr="00CA6E66" w:rsidRDefault="00D569F4" w:rsidP="00D33BA5">
            <w:pPr>
              <w:widowControl w:val="0"/>
              <w:spacing w:after="0" w:line="240" w:lineRule="auto"/>
              <w:jc w:val="both"/>
              <w:rPr>
                <w:rFonts w:ascii="Times New Roman" w:hAnsi="Times New Roman" w:cs="Times New Roman"/>
                <w:b/>
                <w:bCs/>
                <w:color w:val="000000" w:themeColor="text1"/>
                <w:sz w:val="24"/>
                <w:szCs w:val="24"/>
              </w:rPr>
            </w:pPr>
          </w:p>
        </w:tc>
      </w:tr>
      <w:tr w:rsidR="002A7AA9" w:rsidRPr="00CA6E66" w14:paraId="1529747F" w14:textId="77777777">
        <w:tc>
          <w:tcPr>
            <w:tcW w:w="3235" w:type="dxa"/>
          </w:tcPr>
          <w:p w14:paraId="2EBC84D3" w14:textId="77777777" w:rsidR="00D569F4" w:rsidRPr="00CA6E66" w:rsidRDefault="00A64C4C" w:rsidP="00D33BA5">
            <w:pPr>
              <w:pStyle w:val="ListParagraph"/>
              <w:numPr>
                <w:ilvl w:val="0"/>
                <w:numId w:val="10"/>
              </w:numPr>
              <w:spacing w:before="100" w:beforeAutospacing="1" w:after="0" w:line="240" w:lineRule="auto"/>
              <w:ind w:left="720"/>
              <w:rPr>
                <w:rFonts w:ascii="Times New Roman" w:eastAsia="Times New Roman" w:hAnsi="Times New Roman"/>
                <w:color w:val="000000" w:themeColor="text1"/>
                <w:sz w:val="24"/>
                <w:szCs w:val="24"/>
              </w:rPr>
            </w:pPr>
            <w:r w:rsidRPr="00CA6E66">
              <w:rPr>
                <w:rFonts w:ascii="Times New Roman" w:eastAsia="Times New Roman" w:hAnsi="Times New Roman"/>
                <w:color w:val="000000" w:themeColor="text1"/>
                <w:sz w:val="24"/>
                <w:szCs w:val="24"/>
              </w:rPr>
              <w:t>Quick responses can lead to higher customer satisfaction and loyalty</w:t>
            </w:r>
          </w:p>
        </w:tc>
        <w:tc>
          <w:tcPr>
            <w:tcW w:w="990" w:type="dxa"/>
          </w:tcPr>
          <w:p w14:paraId="1140708A" w14:textId="77777777" w:rsidR="00D569F4" w:rsidRPr="00CA6E66" w:rsidRDefault="00D569F4" w:rsidP="00D33BA5">
            <w:pPr>
              <w:widowControl w:val="0"/>
              <w:spacing w:after="0" w:line="240" w:lineRule="auto"/>
              <w:jc w:val="both"/>
              <w:rPr>
                <w:rFonts w:ascii="Times New Roman" w:hAnsi="Times New Roman" w:cs="Times New Roman"/>
                <w:b/>
                <w:bCs/>
                <w:color w:val="000000" w:themeColor="text1"/>
                <w:sz w:val="24"/>
                <w:szCs w:val="24"/>
              </w:rPr>
            </w:pPr>
          </w:p>
        </w:tc>
        <w:tc>
          <w:tcPr>
            <w:tcW w:w="1170" w:type="dxa"/>
          </w:tcPr>
          <w:p w14:paraId="702A2876" w14:textId="77777777" w:rsidR="00D569F4" w:rsidRPr="00CA6E66" w:rsidRDefault="00D569F4" w:rsidP="00D33BA5">
            <w:pPr>
              <w:widowControl w:val="0"/>
              <w:spacing w:after="0" w:line="240" w:lineRule="auto"/>
              <w:jc w:val="both"/>
              <w:rPr>
                <w:rFonts w:ascii="Times New Roman" w:hAnsi="Times New Roman" w:cs="Times New Roman"/>
                <w:b/>
                <w:bCs/>
                <w:color w:val="000000" w:themeColor="text1"/>
                <w:sz w:val="24"/>
                <w:szCs w:val="24"/>
              </w:rPr>
            </w:pPr>
          </w:p>
        </w:tc>
        <w:tc>
          <w:tcPr>
            <w:tcW w:w="1080" w:type="dxa"/>
          </w:tcPr>
          <w:p w14:paraId="1C5F17E7" w14:textId="77777777" w:rsidR="00D569F4" w:rsidRPr="00CA6E66" w:rsidRDefault="00D569F4" w:rsidP="00D33BA5">
            <w:pPr>
              <w:widowControl w:val="0"/>
              <w:spacing w:after="0" w:line="240" w:lineRule="auto"/>
              <w:jc w:val="both"/>
              <w:rPr>
                <w:rFonts w:ascii="Times New Roman" w:hAnsi="Times New Roman" w:cs="Times New Roman"/>
                <w:b/>
                <w:bCs/>
                <w:color w:val="000000" w:themeColor="text1"/>
                <w:sz w:val="24"/>
                <w:szCs w:val="24"/>
              </w:rPr>
            </w:pPr>
          </w:p>
        </w:tc>
        <w:tc>
          <w:tcPr>
            <w:tcW w:w="906" w:type="dxa"/>
          </w:tcPr>
          <w:p w14:paraId="0724B517" w14:textId="77777777" w:rsidR="00D569F4" w:rsidRPr="00CA6E66" w:rsidRDefault="00D569F4" w:rsidP="00D33BA5">
            <w:pPr>
              <w:widowControl w:val="0"/>
              <w:spacing w:after="0" w:line="240" w:lineRule="auto"/>
              <w:jc w:val="both"/>
              <w:rPr>
                <w:rFonts w:ascii="Times New Roman" w:hAnsi="Times New Roman" w:cs="Times New Roman"/>
                <w:b/>
                <w:bCs/>
                <w:color w:val="000000" w:themeColor="text1"/>
                <w:sz w:val="24"/>
                <w:szCs w:val="24"/>
              </w:rPr>
            </w:pPr>
          </w:p>
        </w:tc>
        <w:tc>
          <w:tcPr>
            <w:tcW w:w="1163" w:type="dxa"/>
          </w:tcPr>
          <w:p w14:paraId="2643E15D" w14:textId="77777777" w:rsidR="00D569F4" w:rsidRPr="00CA6E66" w:rsidRDefault="00D569F4" w:rsidP="00D33BA5">
            <w:pPr>
              <w:widowControl w:val="0"/>
              <w:spacing w:after="0" w:line="240" w:lineRule="auto"/>
              <w:jc w:val="both"/>
              <w:rPr>
                <w:rFonts w:ascii="Times New Roman" w:hAnsi="Times New Roman" w:cs="Times New Roman"/>
                <w:b/>
                <w:bCs/>
                <w:color w:val="000000" w:themeColor="text1"/>
                <w:sz w:val="24"/>
                <w:szCs w:val="24"/>
              </w:rPr>
            </w:pPr>
          </w:p>
        </w:tc>
      </w:tr>
    </w:tbl>
    <w:p w14:paraId="3E72A233" w14:textId="77777777" w:rsidR="00D33BA5" w:rsidRDefault="00D33BA5" w:rsidP="005F6319">
      <w:pPr>
        <w:widowControl w:val="0"/>
        <w:spacing w:before="720" w:after="0" w:line="480" w:lineRule="auto"/>
        <w:jc w:val="both"/>
        <w:rPr>
          <w:rFonts w:ascii="Times New Roman" w:hAnsi="Times New Roman" w:cs="Times New Roman"/>
          <w:b/>
          <w:bCs/>
          <w:color w:val="000000" w:themeColor="text1"/>
          <w:sz w:val="24"/>
          <w:szCs w:val="24"/>
        </w:rPr>
      </w:pPr>
    </w:p>
    <w:p w14:paraId="0409DDC1" w14:textId="77777777" w:rsidR="00D33BA5" w:rsidRDefault="00D33BA5">
      <w:pPr>
        <w:spacing w:after="0"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14:paraId="7266D917" w14:textId="4EC55991" w:rsidR="00D569F4" w:rsidRPr="00CA6E66" w:rsidRDefault="00A64C4C" w:rsidP="00D33BA5">
      <w:pPr>
        <w:widowControl w:val="0"/>
        <w:spacing w:before="720" w:after="0" w:line="480" w:lineRule="auto"/>
        <w:ind w:left="1134" w:hanging="1134"/>
        <w:jc w:val="both"/>
        <w:rPr>
          <w:rFonts w:ascii="Times New Roman" w:hAnsi="Times New Roman" w:cs="Times New Roman"/>
          <w:b/>
          <w:bCs/>
          <w:color w:val="000000" w:themeColor="text1"/>
          <w:sz w:val="24"/>
          <w:szCs w:val="24"/>
        </w:rPr>
      </w:pPr>
      <w:r w:rsidRPr="00CA6E66">
        <w:rPr>
          <w:rFonts w:ascii="Times New Roman" w:hAnsi="Times New Roman" w:cs="Times New Roman"/>
          <w:b/>
          <w:bCs/>
          <w:color w:val="000000" w:themeColor="text1"/>
          <w:sz w:val="24"/>
          <w:szCs w:val="24"/>
        </w:rPr>
        <w:lastRenderedPageBreak/>
        <w:t>Section E:</w:t>
      </w:r>
      <w:r w:rsidRPr="00CA6E66">
        <w:rPr>
          <w:rFonts w:ascii="Times New Roman" w:hAnsi="Times New Roman" w:cs="Times New Roman"/>
          <w:b/>
          <w:bCs/>
          <w:color w:val="000000" w:themeColor="text1"/>
          <w:sz w:val="24"/>
          <w:szCs w:val="24"/>
        </w:rPr>
        <w:tab/>
        <w:t>The Most Influencing Service Dimension that Leads to Customer Satisfaction</w:t>
      </w:r>
    </w:p>
    <w:p w14:paraId="6EA346F5" w14:textId="77777777" w:rsidR="00D569F4" w:rsidRPr="00CA6E66" w:rsidRDefault="00A64C4C" w:rsidP="005F6319">
      <w:pPr>
        <w:widowControl w:val="0"/>
        <w:spacing w:after="0" w:line="48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Please indicate the most influencing service dimension that leads to customer satisfaction. Please tick once on the appropriate box.</w:t>
      </w:r>
    </w:p>
    <w:tbl>
      <w:tblPr>
        <w:tblW w:w="8543" w:type="dxa"/>
        <w:tblInd w:w="2" w:type="dxa"/>
        <w:tblLayout w:type="fixed"/>
        <w:tblLook w:val="04A0" w:firstRow="1" w:lastRow="0" w:firstColumn="1" w:lastColumn="0" w:noHBand="0" w:noVBand="1"/>
      </w:tblPr>
      <w:tblGrid>
        <w:gridCol w:w="3454"/>
        <w:gridCol w:w="1038"/>
        <w:gridCol w:w="811"/>
        <w:gridCol w:w="1178"/>
        <w:gridCol w:w="778"/>
        <w:gridCol w:w="1284"/>
      </w:tblGrid>
      <w:tr w:rsidR="002A7AA9" w:rsidRPr="00CA6E66" w14:paraId="12092189" w14:textId="77777777">
        <w:trPr>
          <w:trHeight w:val="300"/>
          <w:tblHeader/>
        </w:trPr>
        <w:tc>
          <w:tcPr>
            <w:tcW w:w="3454" w:type="dxa"/>
            <w:vMerge w:val="restart"/>
            <w:tcBorders>
              <w:top w:val="single" w:sz="4" w:space="0" w:color="auto"/>
              <w:left w:val="single" w:sz="4" w:space="0" w:color="auto"/>
              <w:bottom w:val="nil"/>
              <w:right w:val="single" w:sz="4" w:space="0" w:color="auto"/>
            </w:tcBorders>
            <w:shd w:val="clear" w:color="auto" w:fill="F2F2F2" w:themeFill="background1" w:themeFillShade="F2"/>
            <w:noWrap/>
            <w:vAlign w:val="center"/>
          </w:tcPr>
          <w:p w14:paraId="08E60BBC" w14:textId="77777777" w:rsidR="00D569F4" w:rsidRPr="00CA6E66" w:rsidRDefault="00A64C4C" w:rsidP="00D33BA5">
            <w:pPr>
              <w:widowControl w:val="0"/>
              <w:spacing w:after="0" w:line="240" w:lineRule="auto"/>
              <w:jc w:val="center"/>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STATEMENT</w:t>
            </w:r>
          </w:p>
        </w:tc>
        <w:tc>
          <w:tcPr>
            <w:tcW w:w="5089" w:type="dxa"/>
            <w:gridSpan w:val="5"/>
            <w:tcBorders>
              <w:top w:val="single" w:sz="4" w:space="0" w:color="auto"/>
              <w:left w:val="nil"/>
              <w:bottom w:val="single" w:sz="4" w:space="0" w:color="auto"/>
              <w:right w:val="single" w:sz="4" w:space="0" w:color="000000"/>
            </w:tcBorders>
            <w:shd w:val="clear" w:color="auto" w:fill="F2F2F2" w:themeFill="background1" w:themeFillShade="F2"/>
            <w:noWrap/>
          </w:tcPr>
          <w:p w14:paraId="7C5CDFF8" w14:textId="77777777" w:rsidR="00D569F4" w:rsidRPr="00CA6E66" w:rsidRDefault="00A64C4C" w:rsidP="00D33BA5">
            <w:pPr>
              <w:widowControl w:val="0"/>
              <w:spacing w:after="0" w:line="240" w:lineRule="auto"/>
              <w:jc w:val="center"/>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RESPONSE</w:t>
            </w:r>
          </w:p>
        </w:tc>
      </w:tr>
      <w:tr w:rsidR="002A7AA9" w:rsidRPr="00CA6E66" w14:paraId="6C841C39" w14:textId="77777777">
        <w:trPr>
          <w:trHeight w:val="300"/>
        </w:trPr>
        <w:tc>
          <w:tcPr>
            <w:tcW w:w="3454"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5842BD" w14:textId="77777777" w:rsidR="00D569F4" w:rsidRPr="00CA6E66" w:rsidRDefault="00D569F4" w:rsidP="00D33BA5">
            <w:pPr>
              <w:widowControl w:val="0"/>
              <w:spacing w:after="0" w:line="240" w:lineRule="auto"/>
              <w:rPr>
                <w:rFonts w:ascii="Times New Roman" w:hAnsi="Times New Roman" w:cs="Times New Roman"/>
                <w:b/>
                <w:color w:val="000000" w:themeColor="text1"/>
                <w:sz w:val="24"/>
                <w:szCs w:val="24"/>
              </w:rPr>
            </w:pPr>
          </w:p>
        </w:tc>
        <w:tc>
          <w:tcPr>
            <w:tcW w:w="1038" w:type="dxa"/>
            <w:tcBorders>
              <w:top w:val="nil"/>
              <w:left w:val="nil"/>
              <w:bottom w:val="single" w:sz="4" w:space="0" w:color="auto"/>
              <w:right w:val="single" w:sz="4" w:space="0" w:color="auto"/>
            </w:tcBorders>
            <w:shd w:val="clear" w:color="auto" w:fill="F2F2F2" w:themeFill="background1" w:themeFillShade="F2"/>
            <w:vAlign w:val="center"/>
          </w:tcPr>
          <w:p w14:paraId="6C050873" w14:textId="77777777" w:rsidR="00D569F4" w:rsidRPr="00CA6E66" w:rsidRDefault="00A64C4C" w:rsidP="00D33BA5">
            <w:pPr>
              <w:widowControl w:val="0"/>
              <w:spacing w:after="0" w:line="240" w:lineRule="auto"/>
              <w:ind w:right="-42"/>
              <w:jc w:val="center"/>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Very Low</w:t>
            </w:r>
          </w:p>
        </w:tc>
        <w:tc>
          <w:tcPr>
            <w:tcW w:w="811" w:type="dxa"/>
            <w:tcBorders>
              <w:top w:val="nil"/>
              <w:left w:val="nil"/>
              <w:bottom w:val="single" w:sz="4" w:space="0" w:color="auto"/>
              <w:right w:val="single" w:sz="4" w:space="0" w:color="auto"/>
            </w:tcBorders>
            <w:shd w:val="clear" w:color="auto" w:fill="F2F2F2" w:themeFill="background1" w:themeFillShade="F2"/>
            <w:vAlign w:val="center"/>
          </w:tcPr>
          <w:p w14:paraId="18222209" w14:textId="77777777" w:rsidR="00D569F4" w:rsidRPr="00CA6E66" w:rsidRDefault="00A64C4C" w:rsidP="00D33BA5">
            <w:pPr>
              <w:widowControl w:val="0"/>
              <w:spacing w:after="0" w:line="240" w:lineRule="auto"/>
              <w:ind w:right="-42"/>
              <w:jc w:val="center"/>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Low</w:t>
            </w:r>
          </w:p>
        </w:tc>
        <w:tc>
          <w:tcPr>
            <w:tcW w:w="1178" w:type="dxa"/>
            <w:tcBorders>
              <w:top w:val="nil"/>
              <w:left w:val="nil"/>
              <w:bottom w:val="single" w:sz="4" w:space="0" w:color="auto"/>
              <w:right w:val="single" w:sz="4" w:space="0" w:color="auto"/>
            </w:tcBorders>
            <w:shd w:val="clear" w:color="auto" w:fill="F2F2F2" w:themeFill="background1" w:themeFillShade="F2"/>
            <w:vAlign w:val="center"/>
          </w:tcPr>
          <w:p w14:paraId="7080694A" w14:textId="77777777" w:rsidR="00D569F4" w:rsidRPr="00CA6E66" w:rsidRDefault="00A64C4C" w:rsidP="00D33BA5">
            <w:pPr>
              <w:widowControl w:val="0"/>
              <w:spacing w:after="0" w:line="240" w:lineRule="auto"/>
              <w:ind w:right="-42"/>
              <w:jc w:val="center"/>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Moderate</w:t>
            </w:r>
          </w:p>
        </w:tc>
        <w:tc>
          <w:tcPr>
            <w:tcW w:w="778" w:type="dxa"/>
            <w:tcBorders>
              <w:top w:val="nil"/>
              <w:left w:val="nil"/>
              <w:bottom w:val="single" w:sz="4" w:space="0" w:color="auto"/>
              <w:right w:val="single" w:sz="4" w:space="0" w:color="auto"/>
            </w:tcBorders>
            <w:shd w:val="clear" w:color="auto" w:fill="F2F2F2" w:themeFill="background1" w:themeFillShade="F2"/>
            <w:vAlign w:val="center"/>
          </w:tcPr>
          <w:p w14:paraId="09543AAA" w14:textId="77777777" w:rsidR="00D569F4" w:rsidRPr="00CA6E66" w:rsidRDefault="00A64C4C" w:rsidP="00D33BA5">
            <w:pPr>
              <w:widowControl w:val="0"/>
              <w:spacing w:after="0" w:line="240" w:lineRule="auto"/>
              <w:ind w:right="-42"/>
              <w:jc w:val="center"/>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High</w:t>
            </w:r>
          </w:p>
        </w:tc>
        <w:tc>
          <w:tcPr>
            <w:tcW w:w="1284" w:type="dxa"/>
            <w:tcBorders>
              <w:top w:val="nil"/>
              <w:left w:val="nil"/>
              <w:bottom w:val="single" w:sz="4" w:space="0" w:color="auto"/>
              <w:right w:val="single" w:sz="4" w:space="0" w:color="auto"/>
            </w:tcBorders>
            <w:shd w:val="clear" w:color="auto" w:fill="F2F2F2" w:themeFill="background1" w:themeFillShade="F2"/>
            <w:vAlign w:val="center"/>
          </w:tcPr>
          <w:p w14:paraId="7F5B4C1E" w14:textId="77777777" w:rsidR="00D569F4" w:rsidRPr="00CA6E66" w:rsidRDefault="00A64C4C" w:rsidP="00D33BA5">
            <w:pPr>
              <w:widowControl w:val="0"/>
              <w:spacing w:after="0" w:line="240" w:lineRule="auto"/>
              <w:ind w:right="-42"/>
              <w:jc w:val="center"/>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Very High</w:t>
            </w:r>
          </w:p>
        </w:tc>
      </w:tr>
      <w:tr w:rsidR="002A7AA9" w:rsidRPr="00CA6E66" w14:paraId="609E5199" w14:textId="77777777">
        <w:trPr>
          <w:trHeight w:val="315"/>
        </w:trPr>
        <w:tc>
          <w:tcPr>
            <w:tcW w:w="3454" w:type="dxa"/>
            <w:tcBorders>
              <w:top w:val="single" w:sz="4" w:space="0" w:color="auto"/>
              <w:left w:val="single" w:sz="4" w:space="0" w:color="auto"/>
              <w:bottom w:val="single" w:sz="4" w:space="0" w:color="auto"/>
              <w:right w:val="single" w:sz="4" w:space="0" w:color="auto"/>
            </w:tcBorders>
            <w:noWrap/>
            <w:vAlign w:val="bottom"/>
          </w:tcPr>
          <w:p w14:paraId="233BA454" w14:textId="77777777" w:rsidR="00D569F4" w:rsidRPr="00CA6E66" w:rsidRDefault="00A64C4C" w:rsidP="00D33BA5">
            <w:pPr>
              <w:widowControl w:val="0"/>
              <w:spacing w:before="100" w:beforeAutospacing="1" w:after="0" w:line="240" w:lineRule="auto"/>
              <w:ind w:left="720" w:hanging="360"/>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xml:space="preserve">1. Location of customer service branches </w:t>
            </w:r>
          </w:p>
        </w:tc>
        <w:tc>
          <w:tcPr>
            <w:tcW w:w="1038" w:type="dxa"/>
            <w:tcBorders>
              <w:top w:val="single" w:sz="4" w:space="0" w:color="auto"/>
              <w:left w:val="nil"/>
              <w:bottom w:val="single" w:sz="4" w:space="0" w:color="auto"/>
              <w:right w:val="single" w:sz="4" w:space="0" w:color="auto"/>
            </w:tcBorders>
            <w:noWrap/>
            <w:vAlign w:val="bottom"/>
          </w:tcPr>
          <w:p w14:paraId="421BFA77" w14:textId="77777777" w:rsidR="00D569F4" w:rsidRPr="00CA6E66" w:rsidRDefault="00A64C4C" w:rsidP="00D33BA5">
            <w:pPr>
              <w:widowControl w:val="0"/>
              <w:spacing w:after="0" w:line="24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811" w:type="dxa"/>
            <w:tcBorders>
              <w:top w:val="single" w:sz="4" w:space="0" w:color="auto"/>
              <w:left w:val="nil"/>
              <w:bottom w:val="single" w:sz="4" w:space="0" w:color="auto"/>
              <w:right w:val="single" w:sz="4" w:space="0" w:color="auto"/>
            </w:tcBorders>
            <w:noWrap/>
            <w:vAlign w:val="bottom"/>
          </w:tcPr>
          <w:p w14:paraId="466479CD" w14:textId="77777777" w:rsidR="00D569F4" w:rsidRPr="00CA6E66" w:rsidRDefault="00A64C4C" w:rsidP="00D33BA5">
            <w:pPr>
              <w:widowControl w:val="0"/>
              <w:spacing w:after="0" w:line="24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1178" w:type="dxa"/>
            <w:tcBorders>
              <w:top w:val="single" w:sz="4" w:space="0" w:color="auto"/>
              <w:left w:val="nil"/>
              <w:bottom w:val="single" w:sz="4" w:space="0" w:color="auto"/>
              <w:right w:val="single" w:sz="4" w:space="0" w:color="auto"/>
            </w:tcBorders>
            <w:noWrap/>
            <w:vAlign w:val="bottom"/>
          </w:tcPr>
          <w:p w14:paraId="17A18DC2" w14:textId="77777777" w:rsidR="00D569F4" w:rsidRPr="00CA6E66" w:rsidRDefault="00A64C4C" w:rsidP="00D33BA5">
            <w:pPr>
              <w:widowControl w:val="0"/>
              <w:spacing w:after="0" w:line="24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778" w:type="dxa"/>
            <w:tcBorders>
              <w:top w:val="single" w:sz="4" w:space="0" w:color="auto"/>
              <w:left w:val="nil"/>
              <w:bottom w:val="single" w:sz="4" w:space="0" w:color="auto"/>
              <w:right w:val="single" w:sz="4" w:space="0" w:color="auto"/>
            </w:tcBorders>
            <w:noWrap/>
            <w:vAlign w:val="bottom"/>
          </w:tcPr>
          <w:p w14:paraId="2BC80E9D" w14:textId="77777777" w:rsidR="00D569F4" w:rsidRPr="00CA6E66" w:rsidRDefault="00A64C4C" w:rsidP="00D33BA5">
            <w:pPr>
              <w:widowControl w:val="0"/>
              <w:spacing w:after="0" w:line="24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1284" w:type="dxa"/>
            <w:tcBorders>
              <w:top w:val="single" w:sz="4" w:space="0" w:color="auto"/>
              <w:left w:val="nil"/>
              <w:bottom w:val="single" w:sz="4" w:space="0" w:color="auto"/>
              <w:right w:val="single" w:sz="4" w:space="0" w:color="auto"/>
            </w:tcBorders>
            <w:noWrap/>
            <w:vAlign w:val="bottom"/>
          </w:tcPr>
          <w:p w14:paraId="34E56D49" w14:textId="77777777" w:rsidR="00D569F4" w:rsidRPr="00CA6E66" w:rsidRDefault="00A64C4C" w:rsidP="00D33BA5">
            <w:pPr>
              <w:widowControl w:val="0"/>
              <w:spacing w:after="0" w:line="24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r>
      <w:tr w:rsidR="002A7AA9" w:rsidRPr="00CA6E66" w14:paraId="1760F175" w14:textId="77777777">
        <w:trPr>
          <w:trHeight w:val="315"/>
        </w:trPr>
        <w:tc>
          <w:tcPr>
            <w:tcW w:w="3454" w:type="dxa"/>
            <w:tcBorders>
              <w:top w:val="nil"/>
              <w:left w:val="single" w:sz="4" w:space="0" w:color="auto"/>
              <w:bottom w:val="single" w:sz="4" w:space="0" w:color="auto"/>
              <w:right w:val="single" w:sz="4" w:space="0" w:color="auto"/>
            </w:tcBorders>
            <w:noWrap/>
            <w:vAlign w:val="bottom"/>
          </w:tcPr>
          <w:p w14:paraId="34AD50BF" w14:textId="77777777" w:rsidR="00D569F4" w:rsidRPr="00CA6E66" w:rsidRDefault="00A64C4C" w:rsidP="00D33BA5">
            <w:pPr>
              <w:widowControl w:val="0"/>
              <w:spacing w:before="100" w:beforeAutospacing="1" w:after="0" w:line="240" w:lineRule="auto"/>
              <w:ind w:left="720" w:hanging="360"/>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2. Physical appearance</w:t>
            </w:r>
          </w:p>
        </w:tc>
        <w:tc>
          <w:tcPr>
            <w:tcW w:w="1038" w:type="dxa"/>
            <w:tcBorders>
              <w:top w:val="nil"/>
              <w:left w:val="nil"/>
              <w:bottom w:val="single" w:sz="4" w:space="0" w:color="auto"/>
              <w:right w:val="single" w:sz="4" w:space="0" w:color="auto"/>
            </w:tcBorders>
            <w:noWrap/>
            <w:vAlign w:val="bottom"/>
          </w:tcPr>
          <w:p w14:paraId="77FF7405" w14:textId="77777777" w:rsidR="00D569F4" w:rsidRPr="00CA6E66" w:rsidRDefault="00A64C4C" w:rsidP="00D33BA5">
            <w:pPr>
              <w:widowControl w:val="0"/>
              <w:spacing w:after="0" w:line="24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811" w:type="dxa"/>
            <w:tcBorders>
              <w:top w:val="nil"/>
              <w:left w:val="nil"/>
              <w:bottom w:val="single" w:sz="4" w:space="0" w:color="auto"/>
              <w:right w:val="single" w:sz="4" w:space="0" w:color="auto"/>
            </w:tcBorders>
            <w:noWrap/>
            <w:vAlign w:val="bottom"/>
          </w:tcPr>
          <w:p w14:paraId="1E12CC58" w14:textId="77777777" w:rsidR="00D569F4" w:rsidRPr="00CA6E66" w:rsidRDefault="00A64C4C" w:rsidP="00D33BA5">
            <w:pPr>
              <w:widowControl w:val="0"/>
              <w:spacing w:after="0" w:line="24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1178" w:type="dxa"/>
            <w:tcBorders>
              <w:top w:val="nil"/>
              <w:left w:val="nil"/>
              <w:bottom w:val="single" w:sz="4" w:space="0" w:color="auto"/>
              <w:right w:val="single" w:sz="4" w:space="0" w:color="auto"/>
            </w:tcBorders>
            <w:noWrap/>
            <w:vAlign w:val="bottom"/>
          </w:tcPr>
          <w:p w14:paraId="52360E6E" w14:textId="77777777" w:rsidR="00D569F4" w:rsidRPr="00CA6E66" w:rsidRDefault="00A64C4C" w:rsidP="00D33BA5">
            <w:pPr>
              <w:widowControl w:val="0"/>
              <w:spacing w:after="0" w:line="24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778" w:type="dxa"/>
            <w:tcBorders>
              <w:top w:val="nil"/>
              <w:left w:val="nil"/>
              <w:bottom w:val="single" w:sz="4" w:space="0" w:color="auto"/>
              <w:right w:val="single" w:sz="4" w:space="0" w:color="auto"/>
            </w:tcBorders>
            <w:noWrap/>
            <w:vAlign w:val="bottom"/>
          </w:tcPr>
          <w:p w14:paraId="7ED47038" w14:textId="77777777" w:rsidR="00D569F4" w:rsidRPr="00CA6E66" w:rsidRDefault="00A64C4C" w:rsidP="00D33BA5">
            <w:pPr>
              <w:widowControl w:val="0"/>
              <w:spacing w:after="0" w:line="24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1284" w:type="dxa"/>
            <w:tcBorders>
              <w:top w:val="nil"/>
              <w:left w:val="nil"/>
              <w:bottom w:val="single" w:sz="4" w:space="0" w:color="auto"/>
              <w:right w:val="single" w:sz="4" w:space="0" w:color="auto"/>
            </w:tcBorders>
            <w:noWrap/>
            <w:vAlign w:val="bottom"/>
          </w:tcPr>
          <w:p w14:paraId="36E20184" w14:textId="77777777" w:rsidR="00D569F4" w:rsidRPr="00CA6E66" w:rsidRDefault="00A64C4C" w:rsidP="00D33BA5">
            <w:pPr>
              <w:widowControl w:val="0"/>
              <w:spacing w:after="0" w:line="24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r>
      <w:tr w:rsidR="002A7AA9" w:rsidRPr="00CA6E66" w14:paraId="71C0541D" w14:textId="77777777">
        <w:trPr>
          <w:trHeight w:val="315"/>
        </w:trPr>
        <w:tc>
          <w:tcPr>
            <w:tcW w:w="3454" w:type="dxa"/>
            <w:tcBorders>
              <w:top w:val="nil"/>
              <w:left w:val="single" w:sz="4" w:space="0" w:color="auto"/>
              <w:bottom w:val="single" w:sz="4" w:space="0" w:color="auto"/>
              <w:right w:val="single" w:sz="4" w:space="0" w:color="auto"/>
            </w:tcBorders>
            <w:noWrap/>
            <w:vAlign w:val="bottom"/>
          </w:tcPr>
          <w:p w14:paraId="7D1BDA6F" w14:textId="77777777" w:rsidR="00D569F4" w:rsidRPr="00CA6E66" w:rsidRDefault="00A64C4C" w:rsidP="00D33BA5">
            <w:pPr>
              <w:widowControl w:val="0"/>
              <w:spacing w:before="100" w:beforeAutospacing="1" w:after="0" w:line="240" w:lineRule="auto"/>
              <w:ind w:left="720" w:hanging="360"/>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xml:space="preserve">3. The dress code of the employees </w:t>
            </w:r>
          </w:p>
        </w:tc>
        <w:tc>
          <w:tcPr>
            <w:tcW w:w="1038" w:type="dxa"/>
            <w:tcBorders>
              <w:top w:val="nil"/>
              <w:left w:val="nil"/>
              <w:bottom w:val="single" w:sz="4" w:space="0" w:color="auto"/>
              <w:right w:val="single" w:sz="4" w:space="0" w:color="auto"/>
            </w:tcBorders>
            <w:noWrap/>
            <w:vAlign w:val="bottom"/>
          </w:tcPr>
          <w:p w14:paraId="3097D8B9" w14:textId="77777777" w:rsidR="00D569F4" w:rsidRPr="00CA6E66" w:rsidRDefault="00A64C4C" w:rsidP="00D33BA5">
            <w:pPr>
              <w:widowControl w:val="0"/>
              <w:spacing w:after="0" w:line="24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811" w:type="dxa"/>
            <w:tcBorders>
              <w:top w:val="nil"/>
              <w:left w:val="nil"/>
              <w:bottom w:val="single" w:sz="4" w:space="0" w:color="auto"/>
              <w:right w:val="single" w:sz="4" w:space="0" w:color="auto"/>
            </w:tcBorders>
            <w:noWrap/>
            <w:vAlign w:val="bottom"/>
          </w:tcPr>
          <w:p w14:paraId="4C62098C" w14:textId="77777777" w:rsidR="00D569F4" w:rsidRPr="00CA6E66" w:rsidRDefault="00A64C4C" w:rsidP="00D33BA5">
            <w:pPr>
              <w:widowControl w:val="0"/>
              <w:spacing w:after="0" w:line="24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1178" w:type="dxa"/>
            <w:tcBorders>
              <w:top w:val="nil"/>
              <w:left w:val="nil"/>
              <w:bottom w:val="single" w:sz="4" w:space="0" w:color="auto"/>
              <w:right w:val="single" w:sz="4" w:space="0" w:color="auto"/>
            </w:tcBorders>
            <w:noWrap/>
            <w:vAlign w:val="bottom"/>
          </w:tcPr>
          <w:p w14:paraId="68151F9E" w14:textId="77777777" w:rsidR="00D569F4" w:rsidRPr="00CA6E66" w:rsidRDefault="00A64C4C" w:rsidP="00D33BA5">
            <w:pPr>
              <w:widowControl w:val="0"/>
              <w:spacing w:after="0" w:line="24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778" w:type="dxa"/>
            <w:tcBorders>
              <w:top w:val="nil"/>
              <w:left w:val="nil"/>
              <w:bottom w:val="single" w:sz="4" w:space="0" w:color="auto"/>
              <w:right w:val="single" w:sz="4" w:space="0" w:color="auto"/>
            </w:tcBorders>
            <w:noWrap/>
            <w:vAlign w:val="bottom"/>
          </w:tcPr>
          <w:p w14:paraId="0D6ACF7C" w14:textId="77777777" w:rsidR="00D569F4" w:rsidRPr="00CA6E66" w:rsidRDefault="00A64C4C" w:rsidP="00D33BA5">
            <w:pPr>
              <w:widowControl w:val="0"/>
              <w:spacing w:after="0" w:line="24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1284" w:type="dxa"/>
            <w:tcBorders>
              <w:top w:val="nil"/>
              <w:left w:val="nil"/>
              <w:bottom w:val="single" w:sz="4" w:space="0" w:color="auto"/>
              <w:right w:val="single" w:sz="4" w:space="0" w:color="auto"/>
            </w:tcBorders>
            <w:noWrap/>
            <w:vAlign w:val="bottom"/>
          </w:tcPr>
          <w:p w14:paraId="55A68EC7" w14:textId="77777777" w:rsidR="00D569F4" w:rsidRPr="00CA6E66" w:rsidRDefault="00A64C4C" w:rsidP="00D33BA5">
            <w:pPr>
              <w:widowControl w:val="0"/>
              <w:spacing w:after="0" w:line="24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r>
      <w:tr w:rsidR="002A7AA9" w:rsidRPr="00CA6E66" w14:paraId="6DD32CE2" w14:textId="77777777">
        <w:trPr>
          <w:trHeight w:val="315"/>
        </w:trPr>
        <w:tc>
          <w:tcPr>
            <w:tcW w:w="3454" w:type="dxa"/>
            <w:tcBorders>
              <w:top w:val="nil"/>
              <w:left w:val="single" w:sz="4" w:space="0" w:color="auto"/>
              <w:bottom w:val="single" w:sz="4" w:space="0" w:color="auto"/>
              <w:right w:val="single" w:sz="4" w:space="0" w:color="auto"/>
            </w:tcBorders>
            <w:noWrap/>
            <w:vAlign w:val="bottom"/>
          </w:tcPr>
          <w:p w14:paraId="7A67C4FB" w14:textId="77777777" w:rsidR="00D569F4" w:rsidRPr="00CA6E66" w:rsidRDefault="00A64C4C" w:rsidP="00D33BA5">
            <w:pPr>
              <w:widowControl w:val="0"/>
              <w:spacing w:before="100" w:beforeAutospacing="1" w:after="0" w:line="240" w:lineRule="auto"/>
              <w:ind w:left="720" w:hanging="360"/>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4. Keeping promises to customers</w:t>
            </w:r>
          </w:p>
        </w:tc>
        <w:tc>
          <w:tcPr>
            <w:tcW w:w="1038" w:type="dxa"/>
            <w:tcBorders>
              <w:top w:val="nil"/>
              <w:left w:val="nil"/>
              <w:bottom w:val="single" w:sz="4" w:space="0" w:color="auto"/>
              <w:right w:val="single" w:sz="4" w:space="0" w:color="auto"/>
            </w:tcBorders>
            <w:noWrap/>
            <w:vAlign w:val="bottom"/>
          </w:tcPr>
          <w:p w14:paraId="79FCD97A" w14:textId="77777777" w:rsidR="00D569F4" w:rsidRPr="00CA6E66" w:rsidRDefault="00A64C4C" w:rsidP="00D33BA5">
            <w:pPr>
              <w:widowControl w:val="0"/>
              <w:spacing w:after="0" w:line="24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811" w:type="dxa"/>
            <w:tcBorders>
              <w:top w:val="nil"/>
              <w:left w:val="nil"/>
              <w:bottom w:val="single" w:sz="4" w:space="0" w:color="auto"/>
              <w:right w:val="single" w:sz="4" w:space="0" w:color="auto"/>
            </w:tcBorders>
            <w:noWrap/>
            <w:vAlign w:val="bottom"/>
          </w:tcPr>
          <w:p w14:paraId="743006BE" w14:textId="77777777" w:rsidR="00D569F4" w:rsidRPr="00CA6E66" w:rsidRDefault="00A64C4C" w:rsidP="00D33BA5">
            <w:pPr>
              <w:widowControl w:val="0"/>
              <w:spacing w:after="0" w:line="24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1178" w:type="dxa"/>
            <w:tcBorders>
              <w:top w:val="nil"/>
              <w:left w:val="nil"/>
              <w:bottom w:val="single" w:sz="4" w:space="0" w:color="auto"/>
              <w:right w:val="single" w:sz="4" w:space="0" w:color="auto"/>
            </w:tcBorders>
            <w:noWrap/>
            <w:vAlign w:val="bottom"/>
          </w:tcPr>
          <w:p w14:paraId="717F96BD" w14:textId="77777777" w:rsidR="00D569F4" w:rsidRPr="00CA6E66" w:rsidRDefault="00A64C4C" w:rsidP="00D33BA5">
            <w:pPr>
              <w:widowControl w:val="0"/>
              <w:spacing w:after="0" w:line="24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778" w:type="dxa"/>
            <w:tcBorders>
              <w:top w:val="nil"/>
              <w:left w:val="nil"/>
              <w:bottom w:val="single" w:sz="4" w:space="0" w:color="auto"/>
              <w:right w:val="single" w:sz="4" w:space="0" w:color="auto"/>
            </w:tcBorders>
            <w:noWrap/>
            <w:vAlign w:val="bottom"/>
          </w:tcPr>
          <w:p w14:paraId="46C6CA45" w14:textId="77777777" w:rsidR="00D569F4" w:rsidRPr="00CA6E66" w:rsidRDefault="00A64C4C" w:rsidP="00D33BA5">
            <w:pPr>
              <w:widowControl w:val="0"/>
              <w:spacing w:after="0" w:line="24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1284" w:type="dxa"/>
            <w:tcBorders>
              <w:top w:val="nil"/>
              <w:left w:val="nil"/>
              <w:bottom w:val="single" w:sz="4" w:space="0" w:color="auto"/>
              <w:right w:val="single" w:sz="4" w:space="0" w:color="auto"/>
            </w:tcBorders>
            <w:noWrap/>
            <w:vAlign w:val="bottom"/>
          </w:tcPr>
          <w:p w14:paraId="534A8B69" w14:textId="77777777" w:rsidR="00D569F4" w:rsidRPr="00CA6E66" w:rsidRDefault="00A64C4C" w:rsidP="00D33BA5">
            <w:pPr>
              <w:widowControl w:val="0"/>
              <w:spacing w:after="0" w:line="24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r>
      <w:tr w:rsidR="002A7AA9" w:rsidRPr="00CA6E66" w14:paraId="2AA96775" w14:textId="77777777">
        <w:trPr>
          <w:trHeight w:val="315"/>
        </w:trPr>
        <w:tc>
          <w:tcPr>
            <w:tcW w:w="3454" w:type="dxa"/>
            <w:tcBorders>
              <w:top w:val="nil"/>
              <w:left w:val="single" w:sz="4" w:space="0" w:color="auto"/>
              <w:bottom w:val="single" w:sz="4" w:space="0" w:color="auto"/>
              <w:right w:val="single" w:sz="4" w:space="0" w:color="auto"/>
            </w:tcBorders>
            <w:noWrap/>
            <w:vAlign w:val="bottom"/>
          </w:tcPr>
          <w:p w14:paraId="596DCFF6" w14:textId="77777777" w:rsidR="00D569F4" w:rsidRPr="00CA6E66" w:rsidRDefault="00A64C4C" w:rsidP="00D33BA5">
            <w:pPr>
              <w:widowControl w:val="0"/>
              <w:spacing w:before="100" w:beforeAutospacing="1" w:after="0" w:line="240" w:lineRule="auto"/>
              <w:ind w:left="720" w:hanging="360"/>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xml:space="preserve">5. Service charges </w:t>
            </w:r>
          </w:p>
        </w:tc>
        <w:tc>
          <w:tcPr>
            <w:tcW w:w="1038" w:type="dxa"/>
            <w:tcBorders>
              <w:top w:val="nil"/>
              <w:left w:val="nil"/>
              <w:bottom w:val="single" w:sz="4" w:space="0" w:color="auto"/>
              <w:right w:val="single" w:sz="4" w:space="0" w:color="auto"/>
            </w:tcBorders>
            <w:noWrap/>
            <w:vAlign w:val="bottom"/>
          </w:tcPr>
          <w:p w14:paraId="64D005EE" w14:textId="77777777" w:rsidR="00D569F4" w:rsidRPr="00CA6E66" w:rsidRDefault="00A64C4C" w:rsidP="00D33BA5">
            <w:pPr>
              <w:widowControl w:val="0"/>
              <w:spacing w:after="0" w:line="24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811" w:type="dxa"/>
            <w:tcBorders>
              <w:top w:val="nil"/>
              <w:left w:val="nil"/>
              <w:bottom w:val="single" w:sz="4" w:space="0" w:color="auto"/>
              <w:right w:val="single" w:sz="4" w:space="0" w:color="auto"/>
            </w:tcBorders>
            <w:noWrap/>
            <w:vAlign w:val="bottom"/>
          </w:tcPr>
          <w:p w14:paraId="1B805514" w14:textId="77777777" w:rsidR="00D569F4" w:rsidRPr="00CA6E66" w:rsidRDefault="00A64C4C" w:rsidP="00D33BA5">
            <w:pPr>
              <w:widowControl w:val="0"/>
              <w:spacing w:after="0" w:line="24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1178" w:type="dxa"/>
            <w:tcBorders>
              <w:top w:val="nil"/>
              <w:left w:val="nil"/>
              <w:bottom w:val="single" w:sz="4" w:space="0" w:color="auto"/>
              <w:right w:val="single" w:sz="4" w:space="0" w:color="auto"/>
            </w:tcBorders>
            <w:noWrap/>
            <w:vAlign w:val="bottom"/>
          </w:tcPr>
          <w:p w14:paraId="254C9D09" w14:textId="77777777" w:rsidR="00D569F4" w:rsidRPr="00CA6E66" w:rsidRDefault="00A64C4C" w:rsidP="00D33BA5">
            <w:pPr>
              <w:widowControl w:val="0"/>
              <w:spacing w:after="0" w:line="24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778" w:type="dxa"/>
            <w:tcBorders>
              <w:top w:val="nil"/>
              <w:left w:val="nil"/>
              <w:bottom w:val="single" w:sz="4" w:space="0" w:color="auto"/>
              <w:right w:val="single" w:sz="4" w:space="0" w:color="auto"/>
            </w:tcBorders>
            <w:noWrap/>
            <w:vAlign w:val="bottom"/>
          </w:tcPr>
          <w:p w14:paraId="073121AA" w14:textId="77777777" w:rsidR="00D569F4" w:rsidRPr="00CA6E66" w:rsidRDefault="00A64C4C" w:rsidP="00D33BA5">
            <w:pPr>
              <w:widowControl w:val="0"/>
              <w:spacing w:after="0" w:line="24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1284" w:type="dxa"/>
            <w:tcBorders>
              <w:top w:val="nil"/>
              <w:left w:val="nil"/>
              <w:bottom w:val="single" w:sz="4" w:space="0" w:color="auto"/>
              <w:right w:val="single" w:sz="4" w:space="0" w:color="auto"/>
            </w:tcBorders>
            <w:noWrap/>
            <w:vAlign w:val="bottom"/>
          </w:tcPr>
          <w:p w14:paraId="02E51D80" w14:textId="77777777" w:rsidR="00D569F4" w:rsidRPr="00CA6E66" w:rsidRDefault="00A64C4C" w:rsidP="00D33BA5">
            <w:pPr>
              <w:widowControl w:val="0"/>
              <w:spacing w:after="0" w:line="24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r>
      <w:tr w:rsidR="002A7AA9" w:rsidRPr="00CA6E66" w14:paraId="33A0568C" w14:textId="77777777">
        <w:trPr>
          <w:trHeight w:val="315"/>
        </w:trPr>
        <w:tc>
          <w:tcPr>
            <w:tcW w:w="3454" w:type="dxa"/>
            <w:tcBorders>
              <w:top w:val="nil"/>
              <w:left w:val="single" w:sz="4" w:space="0" w:color="auto"/>
              <w:bottom w:val="single" w:sz="4" w:space="0" w:color="auto"/>
              <w:right w:val="single" w:sz="4" w:space="0" w:color="auto"/>
            </w:tcBorders>
            <w:noWrap/>
            <w:vAlign w:val="bottom"/>
          </w:tcPr>
          <w:p w14:paraId="3FF2B093" w14:textId="77777777" w:rsidR="00D569F4" w:rsidRPr="00CA6E66" w:rsidRDefault="00A64C4C" w:rsidP="00D33BA5">
            <w:pPr>
              <w:widowControl w:val="0"/>
              <w:spacing w:before="100" w:beforeAutospacing="1" w:after="0" w:line="240" w:lineRule="auto"/>
              <w:ind w:left="720" w:hanging="360"/>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6. Accessible helplines</w:t>
            </w:r>
          </w:p>
        </w:tc>
        <w:tc>
          <w:tcPr>
            <w:tcW w:w="1038" w:type="dxa"/>
            <w:tcBorders>
              <w:top w:val="nil"/>
              <w:left w:val="nil"/>
              <w:bottom w:val="single" w:sz="4" w:space="0" w:color="auto"/>
              <w:right w:val="single" w:sz="4" w:space="0" w:color="auto"/>
            </w:tcBorders>
            <w:noWrap/>
            <w:vAlign w:val="bottom"/>
          </w:tcPr>
          <w:p w14:paraId="5C6CC34E" w14:textId="77777777" w:rsidR="00D569F4" w:rsidRPr="00CA6E66" w:rsidRDefault="00D569F4" w:rsidP="00D33BA5">
            <w:pPr>
              <w:widowControl w:val="0"/>
              <w:spacing w:after="0" w:line="240" w:lineRule="auto"/>
              <w:rPr>
                <w:rFonts w:ascii="Times New Roman" w:hAnsi="Times New Roman" w:cs="Times New Roman"/>
                <w:color w:val="000000" w:themeColor="text1"/>
                <w:sz w:val="24"/>
                <w:szCs w:val="24"/>
              </w:rPr>
            </w:pPr>
          </w:p>
        </w:tc>
        <w:tc>
          <w:tcPr>
            <w:tcW w:w="811" w:type="dxa"/>
            <w:tcBorders>
              <w:top w:val="nil"/>
              <w:left w:val="nil"/>
              <w:bottom w:val="single" w:sz="4" w:space="0" w:color="auto"/>
              <w:right w:val="single" w:sz="4" w:space="0" w:color="auto"/>
            </w:tcBorders>
            <w:noWrap/>
            <w:vAlign w:val="bottom"/>
          </w:tcPr>
          <w:p w14:paraId="538D6140" w14:textId="77777777" w:rsidR="00D569F4" w:rsidRPr="00CA6E66" w:rsidRDefault="00D569F4" w:rsidP="00D33BA5">
            <w:pPr>
              <w:widowControl w:val="0"/>
              <w:spacing w:after="0" w:line="240" w:lineRule="auto"/>
              <w:rPr>
                <w:rFonts w:ascii="Times New Roman" w:hAnsi="Times New Roman" w:cs="Times New Roman"/>
                <w:color w:val="000000" w:themeColor="text1"/>
                <w:sz w:val="24"/>
                <w:szCs w:val="24"/>
              </w:rPr>
            </w:pPr>
          </w:p>
        </w:tc>
        <w:tc>
          <w:tcPr>
            <w:tcW w:w="1178" w:type="dxa"/>
            <w:tcBorders>
              <w:top w:val="nil"/>
              <w:left w:val="nil"/>
              <w:bottom w:val="single" w:sz="4" w:space="0" w:color="auto"/>
              <w:right w:val="single" w:sz="4" w:space="0" w:color="auto"/>
            </w:tcBorders>
            <w:noWrap/>
            <w:vAlign w:val="bottom"/>
          </w:tcPr>
          <w:p w14:paraId="71D8ACE3" w14:textId="77777777" w:rsidR="00D569F4" w:rsidRPr="00CA6E66" w:rsidRDefault="00D569F4" w:rsidP="00D33BA5">
            <w:pPr>
              <w:widowControl w:val="0"/>
              <w:spacing w:after="0" w:line="240" w:lineRule="auto"/>
              <w:rPr>
                <w:rFonts w:ascii="Times New Roman" w:hAnsi="Times New Roman" w:cs="Times New Roman"/>
                <w:color w:val="000000" w:themeColor="text1"/>
                <w:sz w:val="24"/>
                <w:szCs w:val="24"/>
              </w:rPr>
            </w:pPr>
          </w:p>
        </w:tc>
        <w:tc>
          <w:tcPr>
            <w:tcW w:w="778" w:type="dxa"/>
            <w:tcBorders>
              <w:top w:val="nil"/>
              <w:left w:val="nil"/>
              <w:bottom w:val="single" w:sz="4" w:space="0" w:color="auto"/>
              <w:right w:val="single" w:sz="4" w:space="0" w:color="auto"/>
            </w:tcBorders>
            <w:noWrap/>
            <w:vAlign w:val="bottom"/>
          </w:tcPr>
          <w:p w14:paraId="206D7C19" w14:textId="77777777" w:rsidR="00D569F4" w:rsidRPr="00CA6E66" w:rsidRDefault="00D569F4" w:rsidP="00D33BA5">
            <w:pPr>
              <w:widowControl w:val="0"/>
              <w:spacing w:after="0" w:line="240" w:lineRule="auto"/>
              <w:rPr>
                <w:rFonts w:ascii="Times New Roman" w:hAnsi="Times New Roman" w:cs="Times New Roman"/>
                <w:color w:val="000000" w:themeColor="text1"/>
                <w:sz w:val="24"/>
                <w:szCs w:val="24"/>
              </w:rPr>
            </w:pPr>
          </w:p>
        </w:tc>
        <w:tc>
          <w:tcPr>
            <w:tcW w:w="1284" w:type="dxa"/>
            <w:tcBorders>
              <w:top w:val="nil"/>
              <w:left w:val="nil"/>
              <w:bottom w:val="single" w:sz="4" w:space="0" w:color="auto"/>
              <w:right w:val="single" w:sz="4" w:space="0" w:color="auto"/>
            </w:tcBorders>
            <w:noWrap/>
            <w:vAlign w:val="bottom"/>
          </w:tcPr>
          <w:p w14:paraId="233E99D5" w14:textId="77777777" w:rsidR="00D569F4" w:rsidRPr="00CA6E66" w:rsidRDefault="00D569F4" w:rsidP="00D33BA5">
            <w:pPr>
              <w:widowControl w:val="0"/>
              <w:spacing w:after="0" w:line="240" w:lineRule="auto"/>
              <w:rPr>
                <w:rFonts w:ascii="Times New Roman" w:hAnsi="Times New Roman" w:cs="Times New Roman"/>
                <w:color w:val="000000" w:themeColor="text1"/>
                <w:sz w:val="24"/>
                <w:szCs w:val="24"/>
              </w:rPr>
            </w:pPr>
          </w:p>
        </w:tc>
      </w:tr>
      <w:tr w:rsidR="002A7AA9" w:rsidRPr="00CA6E66" w14:paraId="247B968D" w14:textId="77777777">
        <w:trPr>
          <w:trHeight w:val="315"/>
        </w:trPr>
        <w:tc>
          <w:tcPr>
            <w:tcW w:w="3454" w:type="dxa"/>
            <w:tcBorders>
              <w:top w:val="nil"/>
              <w:left w:val="single" w:sz="4" w:space="0" w:color="auto"/>
              <w:bottom w:val="single" w:sz="4" w:space="0" w:color="auto"/>
              <w:right w:val="single" w:sz="4" w:space="0" w:color="auto"/>
            </w:tcBorders>
            <w:noWrap/>
            <w:vAlign w:val="bottom"/>
          </w:tcPr>
          <w:p w14:paraId="29250E5B" w14:textId="77777777" w:rsidR="00D569F4" w:rsidRPr="00CA6E66" w:rsidRDefault="00A64C4C" w:rsidP="00D33BA5">
            <w:pPr>
              <w:widowControl w:val="0"/>
              <w:spacing w:before="100" w:beforeAutospacing="1" w:after="0" w:line="240" w:lineRule="auto"/>
              <w:ind w:left="720" w:hanging="360"/>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7. Quick service</w:t>
            </w:r>
          </w:p>
        </w:tc>
        <w:tc>
          <w:tcPr>
            <w:tcW w:w="1038" w:type="dxa"/>
            <w:tcBorders>
              <w:top w:val="nil"/>
              <w:left w:val="nil"/>
              <w:bottom w:val="single" w:sz="4" w:space="0" w:color="auto"/>
              <w:right w:val="single" w:sz="4" w:space="0" w:color="auto"/>
            </w:tcBorders>
            <w:noWrap/>
            <w:vAlign w:val="bottom"/>
          </w:tcPr>
          <w:p w14:paraId="0DA47634" w14:textId="77777777" w:rsidR="00D569F4" w:rsidRPr="00CA6E66" w:rsidRDefault="00D569F4" w:rsidP="00D33BA5">
            <w:pPr>
              <w:widowControl w:val="0"/>
              <w:spacing w:after="0" w:line="240" w:lineRule="auto"/>
              <w:rPr>
                <w:rFonts w:ascii="Times New Roman" w:hAnsi="Times New Roman" w:cs="Times New Roman"/>
                <w:color w:val="000000" w:themeColor="text1"/>
                <w:sz w:val="24"/>
                <w:szCs w:val="24"/>
              </w:rPr>
            </w:pPr>
          </w:p>
        </w:tc>
        <w:tc>
          <w:tcPr>
            <w:tcW w:w="811" w:type="dxa"/>
            <w:tcBorders>
              <w:top w:val="nil"/>
              <w:left w:val="nil"/>
              <w:bottom w:val="single" w:sz="4" w:space="0" w:color="auto"/>
              <w:right w:val="single" w:sz="4" w:space="0" w:color="auto"/>
            </w:tcBorders>
            <w:noWrap/>
            <w:vAlign w:val="bottom"/>
          </w:tcPr>
          <w:p w14:paraId="795764C1" w14:textId="77777777" w:rsidR="00D569F4" w:rsidRPr="00CA6E66" w:rsidRDefault="00D569F4" w:rsidP="00D33BA5">
            <w:pPr>
              <w:widowControl w:val="0"/>
              <w:spacing w:after="0" w:line="240" w:lineRule="auto"/>
              <w:rPr>
                <w:rFonts w:ascii="Times New Roman" w:hAnsi="Times New Roman" w:cs="Times New Roman"/>
                <w:color w:val="000000" w:themeColor="text1"/>
                <w:sz w:val="24"/>
                <w:szCs w:val="24"/>
              </w:rPr>
            </w:pPr>
          </w:p>
        </w:tc>
        <w:tc>
          <w:tcPr>
            <w:tcW w:w="1178" w:type="dxa"/>
            <w:tcBorders>
              <w:top w:val="nil"/>
              <w:left w:val="nil"/>
              <w:bottom w:val="single" w:sz="4" w:space="0" w:color="auto"/>
              <w:right w:val="single" w:sz="4" w:space="0" w:color="auto"/>
            </w:tcBorders>
            <w:noWrap/>
            <w:vAlign w:val="bottom"/>
          </w:tcPr>
          <w:p w14:paraId="28C14556" w14:textId="77777777" w:rsidR="00D569F4" w:rsidRPr="00CA6E66" w:rsidRDefault="00D569F4" w:rsidP="00D33BA5">
            <w:pPr>
              <w:widowControl w:val="0"/>
              <w:spacing w:after="0" w:line="240" w:lineRule="auto"/>
              <w:rPr>
                <w:rFonts w:ascii="Times New Roman" w:hAnsi="Times New Roman" w:cs="Times New Roman"/>
                <w:color w:val="000000" w:themeColor="text1"/>
                <w:sz w:val="24"/>
                <w:szCs w:val="24"/>
              </w:rPr>
            </w:pPr>
          </w:p>
        </w:tc>
        <w:tc>
          <w:tcPr>
            <w:tcW w:w="778" w:type="dxa"/>
            <w:tcBorders>
              <w:top w:val="nil"/>
              <w:left w:val="nil"/>
              <w:bottom w:val="single" w:sz="4" w:space="0" w:color="auto"/>
              <w:right w:val="single" w:sz="4" w:space="0" w:color="auto"/>
            </w:tcBorders>
            <w:noWrap/>
            <w:vAlign w:val="bottom"/>
          </w:tcPr>
          <w:p w14:paraId="198DCC96" w14:textId="77777777" w:rsidR="00D569F4" w:rsidRPr="00CA6E66" w:rsidRDefault="00D569F4" w:rsidP="00D33BA5">
            <w:pPr>
              <w:widowControl w:val="0"/>
              <w:spacing w:after="0" w:line="240" w:lineRule="auto"/>
              <w:rPr>
                <w:rFonts w:ascii="Times New Roman" w:hAnsi="Times New Roman" w:cs="Times New Roman"/>
                <w:color w:val="000000" w:themeColor="text1"/>
                <w:sz w:val="24"/>
                <w:szCs w:val="24"/>
              </w:rPr>
            </w:pPr>
          </w:p>
        </w:tc>
        <w:tc>
          <w:tcPr>
            <w:tcW w:w="1284" w:type="dxa"/>
            <w:tcBorders>
              <w:top w:val="nil"/>
              <w:left w:val="nil"/>
              <w:bottom w:val="single" w:sz="4" w:space="0" w:color="auto"/>
              <w:right w:val="single" w:sz="4" w:space="0" w:color="auto"/>
            </w:tcBorders>
            <w:noWrap/>
            <w:vAlign w:val="bottom"/>
          </w:tcPr>
          <w:p w14:paraId="6FEE4FE2" w14:textId="77777777" w:rsidR="00D569F4" w:rsidRPr="00CA6E66" w:rsidRDefault="00D569F4" w:rsidP="00D33BA5">
            <w:pPr>
              <w:widowControl w:val="0"/>
              <w:spacing w:after="0" w:line="240" w:lineRule="auto"/>
              <w:rPr>
                <w:rFonts w:ascii="Times New Roman" w:hAnsi="Times New Roman" w:cs="Times New Roman"/>
                <w:color w:val="000000" w:themeColor="text1"/>
                <w:sz w:val="24"/>
                <w:szCs w:val="24"/>
              </w:rPr>
            </w:pPr>
          </w:p>
        </w:tc>
      </w:tr>
      <w:tr w:rsidR="002A7AA9" w:rsidRPr="00CA6E66" w14:paraId="20483394" w14:textId="77777777">
        <w:trPr>
          <w:trHeight w:val="315"/>
        </w:trPr>
        <w:tc>
          <w:tcPr>
            <w:tcW w:w="3454" w:type="dxa"/>
            <w:tcBorders>
              <w:top w:val="nil"/>
              <w:left w:val="single" w:sz="4" w:space="0" w:color="auto"/>
              <w:bottom w:val="single" w:sz="4" w:space="0" w:color="auto"/>
              <w:right w:val="single" w:sz="4" w:space="0" w:color="auto"/>
            </w:tcBorders>
            <w:noWrap/>
            <w:vAlign w:val="bottom"/>
          </w:tcPr>
          <w:p w14:paraId="344B6608" w14:textId="77777777" w:rsidR="00D569F4" w:rsidRPr="00CA6E66" w:rsidRDefault="00A64C4C" w:rsidP="00D33BA5">
            <w:pPr>
              <w:widowControl w:val="0"/>
              <w:spacing w:before="100" w:beforeAutospacing="1" w:after="0" w:line="240" w:lineRule="auto"/>
              <w:ind w:left="720" w:hanging="360"/>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8. Employee's willingness to help</w:t>
            </w:r>
          </w:p>
        </w:tc>
        <w:tc>
          <w:tcPr>
            <w:tcW w:w="1038" w:type="dxa"/>
            <w:tcBorders>
              <w:top w:val="nil"/>
              <w:left w:val="nil"/>
              <w:bottom w:val="single" w:sz="4" w:space="0" w:color="auto"/>
              <w:right w:val="single" w:sz="4" w:space="0" w:color="auto"/>
            </w:tcBorders>
            <w:noWrap/>
            <w:vAlign w:val="bottom"/>
          </w:tcPr>
          <w:p w14:paraId="4B960D55" w14:textId="77777777" w:rsidR="00D569F4" w:rsidRPr="00CA6E66" w:rsidRDefault="00D569F4" w:rsidP="00D33BA5">
            <w:pPr>
              <w:widowControl w:val="0"/>
              <w:spacing w:after="0" w:line="240" w:lineRule="auto"/>
              <w:rPr>
                <w:rFonts w:ascii="Times New Roman" w:hAnsi="Times New Roman" w:cs="Times New Roman"/>
                <w:color w:val="000000" w:themeColor="text1"/>
                <w:sz w:val="24"/>
                <w:szCs w:val="24"/>
              </w:rPr>
            </w:pPr>
          </w:p>
        </w:tc>
        <w:tc>
          <w:tcPr>
            <w:tcW w:w="811" w:type="dxa"/>
            <w:tcBorders>
              <w:top w:val="nil"/>
              <w:left w:val="nil"/>
              <w:bottom w:val="single" w:sz="4" w:space="0" w:color="auto"/>
              <w:right w:val="single" w:sz="4" w:space="0" w:color="auto"/>
            </w:tcBorders>
            <w:noWrap/>
            <w:vAlign w:val="bottom"/>
          </w:tcPr>
          <w:p w14:paraId="568A5A35" w14:textId="77777777" w:rsidR="00D569F4" w:rsidRPr="00CA6E66" w:rsidRDefault="00D569F4" w:rsidP="00D33BA5">
            <w:pPr>
              <w:widowControl w:val="0"/>
              <w:spacing w:after="0" w:line="240" w:lineRule="auto"/>
              <w:rPr>
                <w:rFonts w:ascii="Times New Roman" w:hAnsi="Times New Roman" w:cs="Times New Roman"/>
                <w:color w:val="000000" w:themeColor="text1"/>
                <w:sz w:val="24"/>
                <w:szCs w:val="24"/>
              </w:rPr>
            </w:pPr>
          </w:p>
        </w:tc>
        <w:tc>
          <w:tcPr>
            <w:tcW w:w="1178" w:type="dxa"/>
            <w:tcBorders>
              <w:top w:val="nil"/>
              <w:left w:val="nil"/>
              <w:bottom w:val="single" w:sz="4" w:space="0" w:color="auto"/>
              <w:right w:val="single" w:sz="4" w:space="0" w:color="auto"/>
            </w:tcBorders>
            <w:noWrap/>
            <w:vAlign w:val="bottom"/>
          </w:tcPr>
          <w:p w14:paraId="14B3856A" w14:textId="77777777" w:rsidR="00D569F4" w:rsidRPr="00CA6E66" w:rsidRDefault="00D569F4" w:rsidP="00D33BA5">
            <w:pPr>
              <w:widowControl w:val="0"/>
              <w:spacing w:after="0" w:line="240" w:lineRule="auto"/>
              <w:rPr>
                <w:rFonts w:ascii="Times New Roman" w:hAnsi="Times New Roman" w:cs="Times New Roman"/>
                <w:color w:val="000000" w:themeColor="text1"/>
                <w:sz w:val="24"/>
                <w:szCs w:val="24"/>
              </w:rPr>
            </w:pPr>
          </w:p>
        </w:tc>
        <w:tc>
          <w:tcPr>
            <w:tcW w:w="778" w:type="dxa"/>
            <w:tcBorders>
              <w:top w:val="nil"/>
              <w:left w:val="nil"/>
              <w:bottom w:val="single" w:sz="4" w:space="0" w:color="auto"/>
              <w:right w:val="single" w:sz="4" w:space="0" w:color="auto"/>
            </w:tcBorders>
            <w:noWrap/>
            <w:vAlign w:val="bottom"/>
          </w:tcPr>
          <w:p w14:paraId="4611E509" w14:textId="77777777" w:rsidR="00D569F4" w:rsidRPr="00CA6E66" w:rsidRDefault="00D569F4" w:rsidP="00D33BA5">
            <w:pPr>
              <w:widowControl w:val="0"/>
              <w:spacing w:after="0" w:line="240" w:lineRule="auto"/>
              <w:rPr>
                <w:rFonts w:ascii="Times New Roman" w:hAnsi="Times New Roman" w:cs="Times New Roman"/>
                <w:color w:val="000000" w:themeColor="text1"/>
                <w:sz w:val="24"/>
                <w:szCs w:val="24"/>
              </w:rPr>
            </w:pPr>
          </w:p>
        </w:tc>
        <w:tc>
          <w:tcPr>
            <w:tcW w:w="1284" w:type="dxa"/>
            <w:tcBorders>
              <w:top w:val="nil"/>
              <w:left w:val="nil"/>
              <w:bottom w:val="single" w:sz="4" w:space="0" w:color="auto"/>
              <w:right w:val="single" w:sz="4" w:space="0" w:color="auto"/>
            </w:tcBorders>
            <w:noWrap/>
            <w:vAlign w:val="bottom"/>
          </w:tcPr>
          <w:p w14:paraId="378C6695" w14:textId="77777777" w:rsidR="00D569F4" w:rsidRPr="00CA6E66" w:rsidRDefault="00D569F4" w:rsidP="00D33BA5">
            <w:pPr>
              <w:widowControl w:val="0"/>
              <w:spacing w:after="0" w:line="240" w:lineRule="auto"/>
              <w:rPr>
                <w:rFonts w:ascii="Times New Roman" w:hAnsi="Times New Roman" w:cs="Times New Roman"/>
                <w:color w:val="000000" w:themeColor="text1"/>
                <w:sz w:val="24"/>
                <w:szCs w:val="24"/>
              </w:rPr>
            </w:pPr>
          </w:p>
        </w:tc>
      </w:tr>
      <w:tr w:rsidR="002A7AA9" w:rsidRPr="00CA6E66" w14:paraId="2AF571A9" w14:textId="77777777">
        <w:trPr>
          <w:trHeight w:val="315"/>
        </w:trPr>
        <w:tc>
          <w:tcPr>
            <w:tcW w:w="3454" w:type="dxa"/>
            <w:tcBorders>
              <w:top w:val="nil"/>
              <w:left w:val="single" w:sz="4" w:space="0" w:color="auto"/>
              <w:bottom w:val="single" w:sz="4" w:space="0" w:color="auto"/>
              <w:right w:val="single" w:sz="4" w:space="0" w:color="auto"/>
            </w:tcBorders>
            <w:noWrap/>
            <w:vAlign w:val="bottom"/>
          </w:tcPr>
          <w:p w14:paraId="0CEF7941" w14:textId="77777777" w:rsidR="00D569F4" w:rsidRPr="00CA6E66" w:rsidRDefault="00A64C4C" w:rsidP="00D33BA5">
            <w:pPr>
              <w:widowControl w:val="0"/>
              <w:spacing w:before="100" w:beforeAutospacing="1" w:after="0" w:line="240" w:lineRule="auto"/>
              <w:ind w:left="720" w:hanging="360"/>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9. Trusted employee</w:t>
            </w:r>
          </w:p>
        </w:tc>
        <w:tc>
          <w:tcPr>
            <w:tcW w:w="1038" w:type="dxa"/>
            <w:tcBorders>
              <w:top w:val="nil"/>
              <w:left w:val="nil"/>
              <w:bottom w:val="single" w:sz="4" w:space="0" w:color="auto"/>
              <w:right w:val="single" w:sz="4" w:space="0" w:color="auto"/>
            </w:tcBorders>
            <w:noWrap/>
            <w:vAlign w:val="bottom"/>
          </w:tcPr>
          <w:p w14:paraId="5A0B66D6" w14:textId="77777777" w:rsidR="00D569F4" w:rsidRPr="00CA6E66" w:rsidRDefault="00D569F4" w:rsidP="00D33BA5">
            <w:pPr>
              <w:widowControl w:val="0"/>
              <w:spacing w:after="0" w:line="240" w:lineRule="auto"/>
              <w:rPr>
                <w:rFonts w:ascii="Times New Roman" w:hAnsi="Times New Roman" w:cs="Times New Roman"/>
                <w:color w:val="000000" w:themeColor="text1"/>
                <w:sz w:val="24"/>
                <w:szCs w:val="24"/>
              </w:rPr>
            </w:pPr>
          </w:p>
        </w:tc>
        <w:tc>
          <w:tcPr>
            <w:tcW w:w="811" w:type="dxa"/>
            <w:tcBorders>
              <w:top w:val="nil"/>
              <w:left w:val="nil"/>
              <w:bottom w:val="single" w:sz="4" w:space="0" w:color="auto"/>
              <w:right w:val="single" w:sz="4" w:space="0" w:color="auto"/>
            </w:tcBorders>
            <w:noWrap/>
            <w:vAlign w:val="bottom"/>
          </w:tcPr>
          <w:p w14:paraId="027510BD" w14:textId="77777777" w:rsidR="00D569F4" w:rsidRPr="00CA6E66" w:rsidRDefault="00D569F4" w:rsidP="00D33BA5">
            <w:pPr>
              <w:widowControl w:val="0"/>
              <w:spacing w:after="0" w:line="240" w:lineRule="auto"/>
              <w:rPr>
                <w:rFonts w:ascii="Times New Roman" w:hAnsi="Times New Roman" w:cs="Times New Roman"/>
                <w:color w:val="000000" w:themeColor="text1"/>
                <w:sz w:val="24"/>
                <w:szCs w:val="24"/>
              </w:rPr>
            </w:pPr>
          </w:p>
        </w:tc>
        <w:tc>
          <w:tcPr>
            <w:tcW w:w="1178" w:type="dxa"/>
            <w:tcBorders>
              <w:top w:val="nil"/>
              <w:left w:val="nil"/>
              <w:bottom w:val="single" w:sz="4" w:space="0" w:color="auto"/>
              <w:right w:val="single" w:sz="4" w:space="0" w:color="auto"/>
            </w:tcBorders>
            <w:noWrap/>
            <w:vAlign w:val="bottom"/>
          </w:tcPr>
          <w:p w14:paraId="600FD2D6" w14:textId="77777777" w:rsidR="00D569F4" w:rsidRPr="00CA6E66" w:rsidRDefault="00D569F4" w:rsidP="00D33BA5">
            <w:pPr>
              <w:widowControl w:val="0"/>
              <w:spacing w:after="0" w:line="240" w:lineRule="auto"/>
              <w:rPr>
                <w:rFonts w:ascii="Times New Roman" w:hAnsi="Times New Roman" w:cs="Times New Roman"/>
                <w:color w:val="000000" w:themeColor="text1"/>
                <w:sz w:val="24"/>
                <w:szCs w:val="24"/>
              </w:rPr>
            </w:pPr>
          </w:p>
        </w:tc>
        <w:tc>
          <w:tcPr>
            <w:tcW w:w="778" w:type="dxa"/>
            <w:tcBorders>
              <w:top w:val="nil"/>
              <w:left w:val="nil"/>
              <w:bottom w:val="single" w:sz="4" w:space="0" w:color="auto"/>
              <w:right w:val="single" w:sz="4" w:space="0" w:color="auto"/>
            </w:tcBorders>
            <w:noWrap/>
            <w:vAlign w:val="bottom"/>
          </w:tcPr>
          <w:p w14:paraId="5A185414" w14:textId="77777777" w:rsidR="00D569F4" w:rsidRPr="00CA6E66" w:rsidRDefault="00D569F4" w:rsidP="00D33BA5">
            <w:pPr>
              <w:widowControl w:val="0"/>
              <w:spacing w:after="0" w:line="240" w:lineRule="auto"/>
              <w:rPr>
                <w:rFonts w:ascii="Times New Roman" w:hAnsi="Times New Roman" w:cs="Times New Roman"/>
                <w:color w:val="000000" w:themeColor="text1"/>
                <w:sz w:val="24"/>
                <w:szCs w:val="24"/>
              </w:rPr>
            </w:pPr>
          </w:p>
        </w:tc>
        <w:tc>
          <w:tcPr>
            <w:tcW w:w="1284" w:type="dxa"/>
            <w:tcBorders>
              <w:top w:val="nil"/>
              <w:left w:val="nil"/>
              <w:bottom w:val="single" w:sz="4" w:space="0" w:color="auto"/>
              <w:right w:val="single" w:sz="4" w:space="0" w:color="auto"/>
            </w:tcBorders>
            <w:noWrap/>
            <w:vAlign w:val="bottom"/>
          </w:tcPr>
          <w:p w14:paraId="725E692A" w14:textId="77777777" w:rsidR="00D569F4" w:rsidRPr="00CA6E66" w:rsidRDefault="00D569F4" w:rsidP="00D33BA5">
            <w:pPr>
              <w:widowControl w:val="0"/>
              <w:spacing w:after="0" w:line="240" w:lineRule="auto"/>
              <w:rPr>
                <w:rFonts w:ascii="Times New Roman" w:hAnsi="Times New Roman" w:cs="Times New Roman"/>
                <w:color w:val="000000" w:themeColor="text1"/>
                <w:sz w:val="24"/>
                <w:szCs w:val="24"/>
              </w:rPr>
            </w:pPr>
          </w:p>
        </w:tc>
      </w:tr>
      <w:tr w:rsidR="002A7AA9" w:rsidRPr="00CA6E66" w14:paraId="6AD66002" w14:textId="77777777">
        <w:trPr>
          <w:trHeight w:val="315"/>
        </w:trPr>
        <w:tc>
          <w:tcPr>
            <w:tcW w:w="3454" w:type="dxa"/>
            <w:tcBorders>
              <w:top w:val="nil"/>
              <w:left w:val="single" w:sz="4" w:space="0" w:color="auto"/>
              <w:bottom w:val="single" w:sz="4" w:space="0" w:color="auto"/>
              <w:right w:val="single" w:sz="4" w:space="0" w:color="auto"/>
            </w:tcBorders>
            <w:noWrap/>
            <w:vAlign w:val="bottom"/>
          </w:tcPr>
          <w:p w14:paraId="25162E8C" w14:textId="77777777" w:rsidR="00D569F4" w:rsidRPr="00CA6E66" w:rsidRDefault="00A64C4C" w:rsidP="00D33BA5">
            <w:pPr>
              <w:widowControl w:val="0"/>
              <w:spacing w:before="100" w:beforeAutospacing="1" w:after="0" w:line="240" w:lineRule="auto"/>
              <w:ind w:left="720" w:hanging="360"/>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10. Confidentiality of customer information</w:t>
            </w:r>
          </w:p>
        </w:tc>
        <w:tc>
          <w:tcPr>
            <w:tcW w:w="1038" w:type="dxa"/>
            <w:tcBorders>
              <w:top w:val="nil"/>
              <w:left w:val="nil"/>
              <w:bottom w:val="single" w:sz="4" w:space="0" w:color="auto"/>
              <w:right w:val="single" w:sz="4" w:space="0" w:color="auto"/>
            </w:tcBorders>
            <w:noWrap/>
            <w:vAlign w:val="bottom"/>
          </w:tcPr>
          <w:p w14:paraId="5F0475A4" w14:textId="77777777" w:rsidR="00D569F4" w:rsidRPr="00CA6E66" w:rsidRDefault="00D569F4" w:rsidP="00D33BA5">
            <w:pPr>
              <w:widowControl w:val="0"/>
              <w:spacing w:after="0" w:line="240" w:lineRule="auto"/>
              <w:rPr>
                <w:rFonts w:ascii="Times New Roman" w:hAnsi="Times New Roman" w:cs="Times New Roman"/>
                <w:color w:val="000000" w:themeColor="text1"/>
                <w:sz w:val="24"/>
                <w:szCs w:val="24"/>
              </w:rPr>
            </w:pPr>
          </w:p>
        </w:tc>
        <w:tc>
          <w:tcPr>
            <w:tcW w:w="811" w:type="dxa"/>
            <w:tcBorders>
              <w:top w:val="nil"/>
              <w:left w:val="nil"/>
              <w:bottom w:val="single" w:sz="4" w:space="0" w:color="auto"/>
              <w:right w:val="single" w:sz="4" w:space="0" w:color="auto"/>
            </w:tcBorders>
            <w:noWrap/>
            <w:vAlign w:val="bottom"/>
          </w:tcPr>
          <w:p w14:paraId="49220B0A" w14:textId="77777777" w:rsidR="00D569F4" w:rsidRPr="00CA6E66" w:rsidRDefault="00D569F4" w:rsidP="00D33BA5">
            <w:pPr>
              <w:widowControl w:val="0"/>
              <w:spacing w:after="0" w:line="240" w:lineRule="auto"/>
              <w:rPr>
                <w:rFonts w:ascii="Times New Roman" w:hAnsi="Times New Roman" w:cs="Times New Roman"/>
                <w:color w:val="000000" w:themeColor="text1"/>
                <w:sz w:val="24"/>
                <w:szCs w:val="24"/>
              </w:rPr>
            </w:pPr>
          </w:p>
        </w:tc>
        <w:tc>
          <w:tcPr>
            <w:tcW w:w="1178" w:type="dxa"/>
            <w:tcBorders>
              <w:top w:val="nil"/>
              <w:left w:val="nil"/>
              <w:bottom w:val="single" w:sz="4" w:space="0" w:color="auto"/>
              <w:right w:val="single" w:sz="4" w:space="0" w:color="auto"/>
            </w:tcBorders>
            <w:noWrap/>
            <w:vAlign w:val="bottom"/>
          </w:tcPr>
          <w:p w14:paraId="3A0E5F24" w14:textId="77777777" w:rsidR="00D569F4" w:rsidRPr="00CA6E66" w:rsidRDefault="00D569F4" w:rsidP="00D33BA5">
            <w:pPr>
              <w:widowControl w:val="0"/>
              <w:spacing w:after="0" w:line="240" w:lineRule="auto"/>
              <w:rPr>
                <w:rFonts w:ascii="Times New Roman" w:hAnsi="Times New Roman" w:cs="Times New Roman"/>
                <w:color w:val="000000" w:themeColor="text1"/>
                <w:sz w:val="24"/>
                <w:szCs w:val="24"/>
              </w:rPr>
            </w:pPr>
          </w:p>
        </w:tc>
        <w:tc>
          <w:tcPr>
            <w:tcW w:w="778" w:type="dxa"/>
            <w:tcBorders>
              <w:top w:val="nil"/>
              <w:left w:val="nil"/>
              <w:bottom w:val="single" w:sz="4" w:space="0" w:color="auto"/>
              <w:right w:val="single" w:sz="4" w:space="0" w:color="auto"/>
            </w:tcBorders>
            <w:noWrap/>
            <w:vAlign w:val="bottom"/>
          </w:tcPr>
          <w:p w14:paraId="5464C01E" w14:textId="77777777" w:rsidR="00D569F4" w:rsidRPr="00CA6E66" w:rsidRDefault="00D569F4" w:rsidP="00D33BA5">
            <w:pPr>
              <w:widowControl w:val="0"/>
              <w:spacing w:after="0" w:line="240" w:lineRule="auto"/>
              <w:rPr>
                <w:rFonts w:ascii="Times New Roman" w:hAnsi="Times New Roman" w:cs="Times New Roman"/>
                <w:color w:val="000000" w:themeColor="text1"/>
                <w:sz w:val="24"/>
                <w:szCs w:val="24"/>
              </w:rPr>
            </w:pPr>
          </w:p>
        </w:tc>
        <w:tc>
          <w:tcPr>
            <w:tcW w:w="1284" w:type="dxa"/>
            <w:tcBorders>
              <w:top w:val="nil"/>
              <w:left w:val="nil"/>
              <w:bottom w:val="single" w:sz="4" w:space="0" w:color="auto"/>
              <w:right w:val="single" w:sz="4" w:space="0" w:color="auto"/>
            </w:tcBorders>
            <w:noWrap/>
            <w:vAlign w:val="bottom"/>
          </w:tcPr>
          <w:p w14:paraId="382B2926" w14:textId="77777777" w:rsidR="00D569F4" w:rsidRPr="00CA6E66" w:rsidRDefault="00D569F4" w:rsidP="00D33BA5">
            <w:pPr>
              <w:widowControl w:val="0"/>
              <w:spacing w:after="0" w:line="240" w:lineRule="auto"/>
              <w:rPr>
                <w:rFonts w:ascii="Times New Roman" w:hAnsi="Times New Roman" w:cs="Times New Roman"/>
                <w:color w:val="000000" w:themeColor="text1"/>
                <w:sz w:val="24"/>
                <w:szCs w:val="24"/>
              </w:rPr>
            </w:pPr>
          </w:p>
        </w:tc>
      </w:tr>
      <w:tr w:rsidR="002A7AA9" w:rsidRPr="00CA6E66" w14:paraId="72326116" w14:textId="77777777">
        <w:trPr>
          <w:trHeight w:val="315"/>
        </w:trPr>
        <w:tc>
          <w:tcPr>
            <w:tcW w:w="3454" w:type="dxa"/>
            <w:tcBorders>
              <w:top w:val="nil"/>
              <w:left w:val="single" w:sz="4" w:space="0" w:color="auto"/>
              <w:bottom w:val="single" w:sz="4" w:space="0" w:color="auto"/>
              <w:right w:val="single" w:sz="4" w:space="0" w:color="auto"/>
            </w:tcBorders>
            <w:noWrap/>
            <w:vAlign w:val="bottom"/>
          </w:tcPr>
          <w:p w14:paraId="3D2E1853" w14:textId="77777777" w:rsidR="00D569F4" w:rsidRPr="00CA6E66" w:rsidRDefault="00A64C4C" w:rsidP="00D33BA5">
            <w:pPr>
              <w:widowControl w:val="0"/>
              <w:spacing w:before="100" w:beforeAutospacing="1" w:after="0" w:line="240" w:lineRule="auto"/>
              <w:ind w:left="720" w:hanging="360"/>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xml:space="preserve">11. Politeness of employees </w:t>
            </w:r>
          </w:p>
        </w:tc>
        <w:tc>
          <w:tcPr>
            <w:tcW w:w="1038" w:type="dxa"/>
            <w:tcBorders>
              <w:top w:val="nil"/>
              <w:left w:val="nil"/>
              <w:bottom w:val="single" w:sz="4" w:space="0" w:color="auto"/>
              <w:right w:val="single" w:sz="4" w:space="0" w:color="auto"/>
            </w:tcBorders>
            <w:noWrap/>
            <w:vAlign w:val="bottom"/>
          </w:tcPr>
          <w:p w14:paraId="2C67FBB3" w14:textId="77777777" w:rsidR="00D569F4" w:rsidRPr="00CA6E66" w:rsidRDefault="00D569F4" w:rsidP="00D33BA5">
            <w:pPr>
              <w:widowControl w:val="0"/>
              <w:spacing w:after="0" w:line="240" w:lineRule="auto"/>
              <w:rPr>
                <w:rFonts w:ascii="Times New Roman" w:hAnsi="Times New Roman" w:cs="Times New Roman"/>
                <w:color w:val="000000" w:themeColor="text1"/>
                <w:sz w:val="24"/>
                <w:szCs w:val="24"/>
              </w:rPr>
            </w:pPr>
          </w:p>
        </w:tc>
        <w:tc>
          <w:tcPr>
            <w:tcW w:w="811" w:type="dxa"/>
            <w:tcBorders>
              <w:top w:val="nil"/>
              <w:left w:val="nil"/>
              <w:bottom w:val="single" w:sz="4" w:space="0" w:color="auto"/>
              <w:right w:val="single" w:sz="4" w:space="0" w:color="auto"/>
            </w:tcBorders>
            <w:noWrap/>
            <w:vAlign w:val="bottom"/>
          </w:tcPr>
          <w:p w14:paraId="2C2FC9CF" w14:textId="77777777" w:rsidR="00D569F4" w:rsidRPr="00CA6E66" w:rsidRDefault="00D569F4" w:rsidP="00D33BA5">
            <w:pPr>
              <w:widowControl w:val="0"/>
              <w:spacing w:after="0" w:line="240" w:lineRule="auto"/>
              <w:rPr>
                <w:rFonts w:ascii="Times New Roman" w:hAnsi="Times New Roman" w:cs="Times New Roman"/>
                <w:color w:val="000000" w:themeColor="text1"/>
                <w:sz w:val="24"/>
                <w:szCs w:val="24"/>
              </w:rPr>
            </w:pPr>
          </w:p>
        </w:tc>
        <w:tc>
          <w:tcPr>
            <w:tcW w:w="1178" w:type="dxa"/>
            <w:tcBorders>
              <w:top w:val="nil"/>
              <w:left w:val="nil"/>
              <w:bottom w:val="single" w:sz="4" w:space="0" w:color="auto"/>
              <w:right w:val="single" w:sz="4" w:space="0" w:color="auto"/>
            </w:tcBorders>
            <w:noWrap/>
            <w:vAlign w:val="bottom"/>
          </w:tcPr>
          <w:p w14:paraId="405DE47D" w14:textId="77777777" w:rsidR="00D569F4" w:rsidRPr="00CA6E66" w:rsidRDefault="00D569F4" w:rsidP="00D33BA5">
            <w:pPr>
              <w:widowControl w:val="0"/>
              <w:spacing w:after="0" w:line="240" w:lineRule="auto"/>
              <w:rPr>
                <w:rFonts w:ascii="Times New Roman" w:hAnsi="Times New Roman" w:cs="Times New Roman"/>
                <w:color w:val="000000" w:themeColor="text1"/>
                <w:sz w:val="24"/>
                <w:szCs w:val="24"/>
              </w:rPr>
            </w:pPr>
          </w:p>
        </w:tc>
        <w:tc>
          <w:tcPr>
            <w:tcW w:w="778" w:type="dxa"/>
            <w:tcBorders>
              <w:top w:val="nil"/>
              <w:left w:val="nil"/>
              <w:bottom w:val="single" w:sz="4" w:space="0" w:color="auto"/>
              <w:right w:val="single" w:sz="4" w:space="0" w:color="auto"/>
            </w:tcBorders>
            <w:noWrap/>
            <w:vAlign w:val="bottom"/>
          </w:tcPr>
          <w:p w14:paraId="6D136487" w14:textId="77777777" w:rsidR="00D569F4" w:rsidRPr="00CA6E66" w:rsidRDefault="00D569F4" w:rsidP="00D33BA5">
            <w:pPr>
              <w:widowControl w:val="0"/>
              <w:spacing w:after="0" w:line="240" w:lineRule="auto"/>
              <w:rPr>
                <w:rFonts w:ascii="Times New Roman" w:hAnsi="Times New Roman" w:cs="Times New Roman"/>
                <w:color w:val="000000" w:themeColor="text1"/>
                <w:sz w:val="24"/>
                <w:szCs w:val="24"/>
              </w:rPr>
            </w:pPr>
          </w:p>
        </w:tc>
        <w:tc>
          <w:tcPr>
            <w:tcW w:w="1284" w:type="dxa"/>
            <w:tcBorders>
              <w:top w:val="nil"/>
              <w:left w:val="nil"/>
              <w:bottom w:val="single" w:sz="4" w:space="0" w:color="auto"/>
              <w:right w:val="single" w:sz="4" w:space="0" w:color="auto"/>
            </w:tcBorders>
            <w:noWrap/>
            <w:vAlign w:val="bottom"/>
          </w:tcPr>
          <w:p w14:paraId="1C047612" w14:textId="77777777" w:rsidR="00D569F4" w:rsidRPr="00CA6E66" w:rsidRDefault="00D569F4" w:rsidP="00D33BA5">
            <w:pPr>
              <w:widowControl w:val="0"/>
              <w:spacing w:after="0" w:line="240" w:lineRule="auto"/>
              <w:rPr>
                <w:rFonts w:ascii="Times New Roman" w:hAnsi="Times New Roman" w:cs="Times New Roman"/>
                <w:color w:val="000000" w:themeColor="text1"/>
                <w:sz w:val="24"/>
                <w:szCs w:val="24"/>
              </w:rPr>
            </w:pPr>
          </w:p>
        </w:tc>
      </w:tr>
      <w:tr w:rsidR="002A7AA9" w:rsidRPr="00CA6E66" w14:paraId="359B99B7" w14:textId="77777777">
        <w:trPr>
          <w:trHeight w:val="315"/>
        </w:trPr>
        <w:tc>
          <w:tcPr>
            <w:tcW w:w="3454" w:type="dxa"/>
            <w:tcBorders>
              <w:top w:val="nil"/>
              <w:left w:val="single" w:sz="4" w:space="0" w:color="auto"/>
              <w:bottom w:val="single" w:sz="4" w:space="0" w:color="auto"/>
              <w:right w:val="single" w:sz="4" w:space="0" w:color="auto"/>
            </w:tcBorders>
            <w:noWrap/>
            <w:vAlign w:val="bottom"/>
          </w:tcPr>
          <w:p w14:paraId="11C36CF3" w14:textId="77777777" w:rsidR="00D569F4" w:rsidRPr="00CA6E66" w:rsidRDefault="00A64C4C" w:rsidP="00D33BA5">
            <w:pPr>
              <w:widowControl w:val="0"/>
              <w:spacing w:before="100" w:beforeAutospacing="1" w:after="0" w:line="240" w:lineRule="auto"/>
              <w:ind w:left="720" w:hanging="360"/>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12. Provision of individual attention</w:t>
            </w:r>
          </w:p>
        </w:tc>
        <w:tc>
          <w:tcPr>
            <w:tcW w:w="1038" w:type="dxa"/>
            <w:tcBorders>
              <w:top w:val="nil"/>
              <w:left w:val="nil"/>
              <w:bottom w:val="single" w:sz="4" w:space="0" w:color="auto"/>
              <w:right w:val="single" w:sz="4" w:space="0" w:color="auto"/>
            </w:tcBorders>
            <w:noWrap/>
            <w:vAlign w:val="bottom"/>
          </w:tcPr>
          <w:p w14:paraId="113765BF" w14:textId="77777777" w:rsidR="00D569F4" w:rsidRPr="00CA6E66" w:rsidRDefault="00D569F4" w:rsidP="00D33BA5">
            <w:pPr>
              <w:widowControl w:val="0"/>
              <w:spacing w:after="0" w:line="240" w:lineRule="auto"/>
              <w:rPr>
                <w:rFonts w:ascii="Times New Roman" w:hAnsi="Times New Roman" w:cs="Times New Roman"/>
                <w:color w:val="000000" w:themeColor="text1"/>
                <w:sz w:val="24"/>
                <w:szCs w:val="24"/>
              </w:rPr>
            </w:pPr>
          </w:p>
        </w:tc>
        <w:tc>
          <w:tcPr>
            <w:tcW w:w="811" w:type="dxa"/>
            <w:tcBorders>
              <w:top w:val="nil"/>
              <w:left w:val="nil"/>
              <w:bottom w:val="single" w:sz="4" w:space="0" w:color="auto"/>
              <w:right w:val="single" w:sz="4" w:space="0" w:color="auto"/>
            </w:tcBorders>
            <w:noWrap/>
            <w:vAlign w:val="bottom"/>
          </w:tcPr>
          <w:p w14:paraId="1546FE19" w14:textId="77777777" w:rsidR="00D569F4" w:rsidRPr="00CA6E66" w:rsidRDefault="00D569F4" w:rsidP="00D33BA5">
            <w:pPr>
              <w:widowControl w:val="0"/>
              <w:spacing w:after="0" w:line="240" w:lineRule="auto"/>
              <w:rPr>
                <w:rFonts w:ascii="Times New Roman" w:hAnsi="Times New Roman" w:cs="Times New Roman"/>
                <w:color w:val="000000" w:themeColor="text1"/>
                <w:sz w:val="24"/>
                <w:szCs w:val="24"/>
              </w:rPr>
            </w:pPr>
          </w:p>
        </w:tc>
        <w:tc>
          <w:tcPr>
            <w:tcW w:w="1178" w:type="dxa"/>
            <w:tcBorders>
              <w:top w:val="nil"/>
              <w:left w:val="nil"/>
              <w:bottom w:val="single" w:sz="4" w:space="0" w:color="auto"/>
              <w:right w:val="single" w:sz="4" w:space="0" w:color="auto"/>
            </w:tcBorders>
            <w:noWrap/>
            <w:vAlign w:val="bottom"/>
          </w:tcPr>
          <w:p w14:paraId="5F8EB0EA" w14:textId="77777777" w:rsidR="00D569F4" w:rsidRPr="00CA6E66" w:rsidRDefault="00D569F4" w:rsidP="00D33BA5">
            <w:pPr>
              <w:widowControl w:val="0"/>
              <w:spacing w:after="0" w:line="240" w:lineRule="auto"/>
              <w:rPr>
                <w:rFonts w:ascii="Times New Roman" w:hAnsi="Times New Roman" w:cs="Times New Roman"/>
                <w:color w:val="000000" w:themeColor="text1"/>
                <w:sz w:val="24"/>
                <w:szCs w:val="24"/>
              </w:rPr>
            </w:pPr>
          </w:p>
        </w:tc>
        <w:tc>
          <w:tcPr>
            <w:tcW w:w="778" w:type="dxa"/>
            <w:tcBorders>
              <w:top w:val="nil"/>
              <w:left w:val="nil"/>
              <w:bottom w:val="single" w:sz="4" w:space="0" w:color="auto"/>
              <w:right w:val="single" w:sz="4" w:space="0" w:color="auto"/>
            </w:tcBorders>
            <w:noWrap/>
            <w:vAlign w:val="bottom"/>
          </w:tcPr>
          <w:p w14:paraId="0025E4D1" w14:textId="77777777" w:rsidR="00D569F4" w:rsidRPr="00CA6E66" w:rsidRDefault="00D569F4" w:rsidP="00D33BA5">
            <w:pPr>
              <w:widowControl w:val="0"/>
              <w:spacing w:after="0" w:line="240" w:lineRule="auto"/>
              <w:rPr>
                <w:rFonts w:ascii="Times New Roman" w:hAnsi="Times New Roman" w:cs="Times New Roman"/>
                <w:color w:val="000000" w:themeColor="text1"/>
                <w:sz w:val="24"/>
                <w:szCs w:val="24"/>
              </w:rPr>
            </w:pPr>
          </w:p>
        </w:tc>
        <w:tc>
          <w:tcPr>
            <w:tcW w:w="1284" w:type="dxa"/>
            <w:tcBorders>
              <w:top w:val="nil"/>
              <w:left w:val="nil"/>
              <w:bottom w:val="single" w:sz="4" w:space="0" w:color="auto"/>
              <w:right w:val="single" w:sz="4" w:space="0" w:color="auto"/>
            </w:tcBorders>
            <w:noWrap/>
            <w:vAlign w:val="bottom"/>
          </w:tcPr>
          <w:p w14:paraId="48C7D74E" w14:textId="77777777" w:rsidR="00D569F4" w:rsidRPr="00CA6E66" w:rsidRDefault="00D569F4" w:rsidP="00D33BA5">
            <w:pPr>
              <w:widowControl w:val="0"/>
              <w:spacing w:after="0" w:line="240" w:lineRule="auto"/>
              <w:rPr>
                <w:rFonts w:ascii="Times New Roman" w:hAnsi="Times New Roman" w:cs="Times New Roman"/>
                <w:color w:val="000000" w:themeColor="text1"/>
                <w:sz w:val="24"/>
                <w:szCs w:val="24"/>
              </w:rPr>
            </w:pPr>
          </w:p>
        </w:tc>
      </w:tr>
      <w:tr w:rsidR="00D569F4" w:rsidRPr="00CA6E66" w14:paraId="62EF152B" w14:textId="77777777">
        <w:trPr>
          <w:trHeight w:val="315"/>
        </w:trPr>
        <w:tc>
          <w:tcPr>
            <w:tcW w:w="3454" w:type="dxa"/>
            <w:tcBorders>
              <w:top w:val="nil"/>
              <w:left w:val="single" w:sz="4" w:space="0" w:color="auto"/>
              <w:bottom w:val="single" w:sz="4" w:space="0" w:color="auto"/>
              <w:right w:val="single" w:sz="4" w:space="0" w:color="auto"/>
            </w:tcBorders>
            <w:noWrap/>
            <w:vAlign w:val="bottom"/>
          </w:tcPr>
          <w:p w14:paraId="2D64C332" w14:textId="77777777" w:rsidR="00D569F4" w:rsidRPr="00CA6E66" w:rsidRDefault="00A64C4C" w:rsidP="00D33BA5">
            <w:pPr>
              <w:widowControl w:val="0"/>
              <w:spacing w:before="100" w:beforeAutospacing="1" w:after="0" w:line="240" w:lineRule="auto"/>
              <w:ind w:left="720" w:hanging="360"/>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xml:space="preserve">13. Convenient operating hours </w:t>
            </w:r>
          </w:p>
        </w:tc>
        <w:tc>
          <w:tcPr>
            <w:tcW w:w="1038" w:type="dxa"/>
            <w:tcBorders>
              <w:top w:val="nil"/>
              <w:left w:val="nil"/>
              <w:bottom w:val="single" w:sz="4" w:space="0" w:color="auto"/>
              <w:right w:val="single" w:sz="4" w:space="0" w:color="auto"/>
            </w:tcBorders>
            <w:noWrap/>
            <w:vAlign w:val="bottom"/>
          </w:tcPr>
          <w:p w14:paraId="0DA1141B" w14:textId="77777777" w:rsidR="00D569F4" w:rsidRPr="00CA6E66" w:rsidRDefault="00A64C4C" w:rsidP="00D33BA5">
            <w:pPr>
              <w:widowControl w:val="0"/>
              <w:spacing w:after="0" w:line="24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811" w:type="dxa"/>
            <w:tcBorders>
              <w:top w:val="nil"/>
              <w:left w:val="nil"/>
              <w:bottom w:val="single" w:sz="4" w:space="0" w:color="auto"/>
              <w:right w:val="single" w:sz="4" w:space="0" w:color="auto"/>
            </w:tcBorders>
            <w:noWrap/>
            <w:vAlign w:val="bottom"/>
          </w:tcPr>
          <w:p w14:paraId="778D1976" w14:textId="77777777" w:rsidR="00D569F4" w:rsidRPr="00CA6E66" w:rsidRDefault="00A64C4C" w:rsidP="00D33BA5">
            <w:pPr>
              <w:widowControl w:val="0"/>
              <w:spacing w:after="0" w:line="24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1178" w:type="dxa"/>
            <w:tcBorders>
              <w:top w:val="nil"/>
              <w:left w:val="nil"/>
              <w:bottom w:val="single" w:sz="4" w:space="0" w:color="auto"/>
              <w:right w:val="single" w:sz="4" w:space="0" w:color="auto"/>
            </w:tcBorders>
            <w:noWrap/>
            <w:vAlign w:val="bottom"/>
          </w:tcPr>
          <w:p w14:paraId="7B16B2E8" w14:textId="77777777" w:rsidR="00D569F4" w:rsidRPr="00CA6E66" w:rsidRDefault="00A64C4C" w:rsidP="00D33BA5">
            <w:pPr>
              <w:widowControl w:val="0"/>
              <w:spacing w:after="0" w:line="24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778" w:type="dxa"/>
            <w:tcBorders>
              <w:top w:val="nil"/>
              <w:left w:val="nil"/>
              <w:bottom w:val="single" w:sz="4" w:space="0" w:color="auto"/>
              <w:right w:val="single" w:sz="4" w:space="0" w:color="auto"/>
            </w:tcBorders>
            <w:noWrap/>
            <w:vAlign w:val="bottom"/>
          </w:tcPr>
          <w:p w14:paraId="30DA75FA" w14:textId="77777777" w:rsidR="00D569F4" w:rsidRPr="00CA6E66" w:rsidRDefault="00A64C4C" w:rsidP="00D33BA5">
            <w:pPr>
              <w:widowControl w:val="0"/>
              <w:spacing w:after="0" w:line="24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1284" w:type="dxa"/>
            <w:tcBorders>
              <w:top w:val="nil"/>
              <w:left w:val="nil"/>
              <w:bottom w:val="single" w:sz="4" w:space="0" w:color="auto"/>
              <w:right w:val="single" w:sz="4" w:space="0" w:color="auto"/>
            </w:tcBorders>
            <w:noWrap/>
            <w:vAlign w:val="bottom"/>
          </w:tcPr>
          <w:p w14:paraId="47ECCFDC" w14:textId="77777777" w:rsidR="00D569F4" w:rsidRPr="00CA6E66" w:rsidRDefault="00A64C4C" w:rsidP="00D33BA5">
            <w:pPr>
              <w:widowControl w:val="0"/>
              <w:spacing w:after="0" w:line="24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r>
      <w:bookmarkEnd w:id="319"/>
    </w:tbl>
    <w:p w14:paraId="090C0231" w14:textId="77777777" w:rsidR="00D569F4" w:rsidRPr="00CA6E66" w:rsidRDefault="00D569F4" w:rsidP="005F6319">
      <w:pPr>
        <w:widowControl w:val="0"/>
        <w:autoSpaceDE w:val="0"/>
        <w:autoSpaceDN w:val="0"/>
        <w:adjustRightInd w:val="0"/>
        <w:spacing w:after="0" w:line="480" w:lineRule="auto"/>
        <w:jc w:val="both"/>
        <w:rPr>
          <w:rFonts w:ascii="Times New Roman" w:hAnsi="Times New Roman" w:cs="Times New Roman"/>
          <w:color w:val="000000" w:themeColor="text1"/>
          <w:sz w:val="24"/>
          <w:szCs w:val="24"/>
        </w:rPr>
      </w:pPr>
    </w:p>
    <w:p w14:paraId="2CBCD709" w14:textId="77777777" w:rsidR="00D569F4" w:rsidRPr="00CA6E66" w:rsidRDefault="00A64C4C" w:rsidP="005F6319">
      <w:pPr>
        <w:spacing w:after="0" w:line="480" w:lineRule="auto"/>
        <w:jc w:val="center"/>
        <w:rPr>
          <w:rFonts w:ascii="Times New Roman" w:hAnsi="Times New Roman" w:cs="Times New Roman"/>
          <w:b/>
          <w:color w:val="000000" w:themeColor="text1"/>
          <w:sz w:val="24"/>
          <w:szCs w:val="24"/>
          <w:lang w:val="en-GB"/>
        </w:rPr>
      </w:pPr>
      <w:r w:rsidRPr="00CA6E66">
        <w:rPr>
          <w:rFonts w:ascii="Times New Roman" w:hAnsi="Times New Roman" w:cs="Times New Roman"/>
          <w:b/>
          <w:color w:val="000000" w:themeColor="text1"/>
          <w:sz w:val="24"/>
          <w:szCs w:val="24"/>
          <w:lang w:val="en-GB"/>
        </w:rPr>
        <w:t>Thank you for your cooperation</w:t>
      </w:r>
    </w:p>
    <w:p w14:paraId="639247D0" w14:textId="77777777" w:rsidR="00D569F4" w:rsidRPr="00CA6E66" w:rsidRDefault="00D569F4" w:rsidP="005F6319">
      <w:pPr>
        <w:widowControl w:val="0"/>
        <w:spacing w:after="0" w:line="480" w:lineRule="auto"/>
        <w:jc w:val="both"/>
        <w:rPr>
          <w:rFonts w:ascii="Times New Roman" w:hAnsi="Times New Roman" w:cs="Times New Roman"/>
          <w:color w:val="000000" w:themeColor="text1"/>
          <w:sz w:val="24"/>
          <w:szCs w:val="24"/>
        </w:rPr>
      </w:pPr>
    </w:p>
    <w:p w14:paraId="7DD9E4B4" w14:textId="77777777" w:rsidR="00D569F4" w:rsidRPr="00CA6E66" w:rsidRDefault="00D569F4" w:rsidP="005F6319">
      <w:pPr>
        <w:widowControl w:val="0"/>
        <w:spacing w:after="0" w:line="480" w:lineRule="auto"/>
        <w:rPr>
          <w:rFonts w:ascii="Times New Roman" w:hAnsi="Times New Roman" w:cs="Times New Roman"/>
          <w:b/>
          <w:bCs/>
          <w:color w:val="000000" w:themeColor="text1"/>
          <w:sz w:val="24"/>
          <w:szCs w:val="24"/>
        </w:rPr>
      </w:pPr>
    </w:p>
    <w:p w14:paraId="216DC8B2" w14:textId="77777777" w:rsidR="00C82C11" w:rsidRPr="00CA6E66" w:rsidRDefault="00C82C11" w:rsidP="005F6319">
      <w:pPr>
        <w:spacing w:after="0" w:line="480" w:lineRule="auto"/>
        <w:jc w:val="both"/>
        <w:rPr>
          <w:rFonts w:ascii="Times New Roman" w:hAnsi="Times New Roman" w:cs="Times New Roman"/>
          <w:b/>
          <w:color w:val="000000" w:themeColor="text1"/>
          <w:sz w:val="24"/>
          <w:szCs w:val="24"/>
        </w:rPr>
      </w:pPr>
    </w:p>
    <w:p w14:paraId="2B3BFA9C" w14:textId="77777777" w:rsidR="00D33BA5" w:rsidRDefault="00D33BA5">
      <w:pPr>
        <w:spacing w:after="0" w:line="24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br w:type="page"/>
      </w:r>
    </w:p>
    <w:p w14:paraId="0BB9133C" w14:textId="4ACCBB58" w:rsidR="00D569F4" w:rsidRPr="00CA6E66" w:rsidRDefault="00A64C4C" w:rsidP="00D33BA5">
      <w:pPr>
        <w:spacing w:after="0" w:line="480" w:lineRule="auto"/>
        <w:jc w:val="center"/>
        <w:rPr>
          <w:rFonts w:ascii="Times New Roman" w:eastAsia="Times New Roman" w:hAnsi="Times New Roman" w:cs="Times New Roman"/>
          <w:b/>
          <w:color w:val="000000" w:themeColor="text1"/>
          <w:sz w:val="24"/>
          <w:szCs w:val="24"/>
        </w:rPr>
      </w:pPr>
      <w:r w:rsidRPr="00CA6E66">
        <w:rPr>
          <w:rFonts w:ascii="Times New Roman" w:eastAsia="Times New Roman" w:hAnsi="Times New Roman" w:cs="Times New Roman"/>
          <w:b/>
          <w:color w:val="000000" w:themeColor="text1"/>
          <w:sz w:val="24"/>
          <w:szCs w:val="24"/>
        </w:rPr>
        <w:lastRenderedPageBreak/>
        <w:t>Part B: Swahili</w:t>
      </w:r>
    </w:p>
    <w:p w14:paraId="56238B9C" w14:textId="77777777" w:rsidR="00D569F4" w:rsidRPr="00CA6E66" w:rsidRDefault="00A64C4C" w:rsidP="00D33BA5">
      <w:pPr>
        <w:spacing w:after="0" w:line="480" w:lineRule="auto"/>
        <w:jc w:val="both"/>
        <w:rPr>
          <w:rFonts w:ascii="Times New Roman" w:eastAsia="Times New Roman" w:hAnsi="Times New Roman" w:cs="Times New Roman"/>
          <w:b/>
          <w:color w:val="000000" w:themeColor="text1"/>
          <w:sz w:val="24"/>
          <w:szCs w:val="24"/>
        </w:rPr>
      </w:pPr>
      <w:r w:rsidRPr="00CA6E66">
        <w:rPr>
          <w:rFonts w:ascii="Times New Roman" w:eastAsia="Times New Roman" w:hAnsi="Times New Roman" w:cs="Times New Roman"/>
          <w:b/>
          <w:color w:val="000000" w:themeColor="text1"/>
          <w:sz w:val="24"/>
          <w:szCs w:val="24"/>
        </w:rPr>
        <w:t>Utangulizi</w:t>
      </w:r>
    </w:p>
    <w:p w14:paraId="2CAFBCF6" w14:textId="4C7BAD51" w:rsidR="00D569F4" w:rsidRPr="00CA6E66" w:rsidRDefault="00A64C4C" w:rsidP="005F6319">
      <w:pPr>
        <w:spacing w:before="40" w:after="0" w:line="480" w:lineRule="auto"/>
        <w:jc w:val="both"/>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 xml:space="preserve">Naitwa </w:t>
      </w:r>
      <w:r w:rsidRPr="00CA6E66">
        <w:rPr>
          <w:rFonts w:ascii="Times New Roman" w:eastAsia="Times New Roman" w:hAnsi="Times New Roman" w:cs="Times New Roman"/>
          <w:b/>
          <w:color w:val="000000" w:themeColor="text1"/>
          <w:sz w:val="24"/>
          <w:szCs w:val="24"/>
        </w:rPr>
        <w:t>Yonah Oseah Mwasajone</w:t>
      </w:r>
      <w:r w:rsidRPr="00CA6E66">
        <w:rPr>
          <w:rFonts w:ascii="Times New Roman" w:eastAsia="Times New Roman" w:hAnsi="Times New Roman" w:cs="Times New Roman"/>
          <w:color w:val="000000" w:themeColor="text1"/>
          <w:sz w:val="24"/>
          <w:szCs w:val="24"/>
        </w:rPr>
        <w:t xml:space="preserve">. Ninafanya utafiti unaoitwa “Athari za ubora wa huduma katika kuridhika kwa wateja: </w:t>
      </w:r>
      <w:r w:rsidRPr="00CA6E66">
        <w:rPr>
          <w:rFonts w:ascii="Times New Roman" w:eastAsia="Times New Roman" w:hAnsi="Times New Roman" w:cs="Times New Roman"/>
          <w:i/>
          <w:color w:val="000000" w:themeColor="text1"/>
          <w:sz w:val="24"/>
          <w:szCs w:val="24"/>
        </w:rPr>
        <w:t>Kesi ya TANESCO wilayani Ngara, mkoani Kagera</w:t>
      </w:r>
      <w:r w:rsidR="00FF50B3" w:rsidRPr="00CA6E66">
        <w:rPr>
          <w:rFonts w:ascii="Times New Roman" w:eastAsia="Times New Roman" w:hAnsi="Times New Roman" w:cs="Times New Roman"/>
          <w:i/>
          <w:color w:val="000000" w:themeColor="text1"/>
          <w:sz w:val="24"/>
          <w:szCs w:val="24"/>
        </w:rPr>
        <w:t>, Tanzania</w:t>
      </w:r>
      <w:r w:rsidRPr="00CA6E66">
        <w:rPr>
          <w:rFonts w:ascii="Times New Roman" w:eastAsia="Times New Roman" w:hAnsi="Times New Roman" w:cs="Times New Roman"/>
          <w:color w:val="000000" w:themeColor="text1"/>
          <w:sz w:val="24"/>
          <w:szCs w:val="24"/>
        </w:rPr>
        <w:t>. Utafiti huu unalenga kuchunguza athari za ubora wa huduma katika kuridhika kwa wateja katika tasnia ya Nishati ya Tanzania.</w:t>
      </w:r>
    </w:p>
    <w:p w14:paraId="6CF0E24F" w14:textId="77777777" w:rsidR="00D569F4" w:rsidRPr="00CA6E66" w:rsidRDefault="00A64C4C" w:rsidP="005F6319">
      <w:pPr>
        <w:spacing w:before="100" w:beforeAutospacing="1" w:after="0" w:line="480" w:lineRule="auto"/>
        <w:jc w:val="both"/>
        <w:rPr>
          <w:rFonts w:ascii="Times New Roman" w:eastAsia="Times New Roman" w:hAnsi="Times New Roman" w:cs="Times New Roman"/>
          <w:color w:val="000000" w:themeColor="text1"/>
          <w:sz w:val="24"/>
          <w:szCs w:val="24"/>
        </w:rPr>
      </w:pPr>
      <w:r w:rsidRPr="00CA6E66">
        <w:rPr>
          <w:rFonts w:ascii="Times New Roman" w:eastAsia="Times New Roman" w:hAnsi="Times New Roman" w:cs="Times New Roman"/>
          <w:color w:val="000000" w:themeColor="text1"/>
          <w:sz w:val="24"/>
          <w:szCs w:val="24"/>
        </w:rPr>
        <w:t>Ninakuomba ushiriki katika utafiti huu kwa sababu kufaulu kwa utafiti huu kunategemea ushirikiano wako. Matokeo ya utafiti huu yatashughulikiwa bila kujulikana na yatatumika kwa madhumuni ya kitaaluma pekee. Utafiti huu unajumuisha sehemu kuu tatu. Sehemu ya kwanza inashughulikia maelezo ya idadi ya watu waliojibu. Sehemu ya pili inashughulikia taarifa zinazohusiana na ubora wa huduma na sehemu ya mwisho inajumuisha maelezo ya kuridhika kwa wateja. Unatakiwa kuweka tiki (√) dhidi ya kauli unayofikiri ndiyo muhimu zaidi kwako.</w:t>
      </w:r>
    </w:p>
    <w:p w14:paraId="7026F2B2" w14:textId="77777777" w:rsidR="00D569F4" w:rsidRPr="00CA6E66" w:rsidRDefault="00A64C4C" w:rsidP="005F6319">
      <w:pPr>
        <w:spacing w:before="100" w:beforeAutospacing="1" w:after="0" w:line="480" w:lineRule="auto"/>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Sehemu A:</w:t>
      </w:r>
      <w:r w:rsidRPr="00CA6E66">
        <w:rPr>
          <w:rFonts w:ascii="Times New Roman" w:hAnsi="Times New Roman" w:cs="Times New Roman"/>
          <w:b/>
          <w:color w:val="000000" w:themeColor="text1"/>
          <w:sz w:val="24"/>
          <w:szCs w:val="24"/>
        </w:rPr>
        <w:tab/>
        <w:t xml:space="preserve">Taarifa binafsi </w:t>
      </w:r>
    </w:p>
    <w:p w14:paraId="21399C90" w14:textId="77777777" w:rsidR="00D569F4" w:rsidRPr="00CA6E66" w:rsidRDefault="00A64C4C" w:rsidP="005F6319">
      <w:pPr>
        <w:spacing w:before="40" w:after="0" w:line="48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Tafadhali weka alama kiusahihi.</w:t>
      </w:r>
    </w:p>
    <w:p w14:paraId="3A380A91" w14:textId="77777777" w:rsidR="00D569F4" w:rsidRPr="00CA6E66" w:rsidRDefault="00A64C4C" w:rsidP="005F6319">
      <w:pPr>
        <w:spacing w:before="100" w:beforeAutospacing="1" w:after="0" w:line="480" w:lineRule="auto"/>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1.0</w:t>
      </w:r>
      <w:r w:rsidRPr="00CA6E66">
        <w:rPr>
          <w:rFonts w:ascii="Times New Roman" w:hAnsi="Times New Roman" w:cs="Times New Roman"/>
          <w:b/>
          <w:color w:val="000000" w:themeColor="text1"/>
          <w:sz w:val="24"/>
          <w:szCs w:val="24"/>
        </w:rPr>
        <w:tab/>
        <w:t xml:space="preserve"> Jinsia </w:t>
      </w:r>
    </w:p>
    <w:p w14:paraId="12FA36BE" w14:textId="77777777" w:rsidR="00D569F4" w:rsidRPr="00CA6E66" w:rsidRDefault="00A64C4C" w:rsidP="005F6319">
      <w:pPr>
        <w:spacing w:before="40" w:after="0" w:line="48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a) Mume □ b) Mke □</w:t>
      </w:r>
    </w:p>
    <w:p w14:paraId="2412D73D" w14:textId="77777777" w:rsidR="00D569F4" w:rsidRPr="00CA6E66" w:rsidRDefault="00A64C4C" w:rsidP="005F6319">
      <w:pPr>
        <w:spacing w:before="100" w:beforeAutospacing="1" w:after="0" w:line="480" w:lineRule="auto"/>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2.0</w:t>
      </w:r>
      <w:r w:rsidRPr="00CA6E66">
        <w:rPr>
          <w:rFonts w:ascii="Times New Roman" w:hAnsi="Times New Roman" w:cs="Times New Roman"/>
          <w:b/>
          <w:color w:val="000000" w:themeColor="text1"/>
          <w:sz w:val="24"/>
          <w:szCs w:val="24"/>
        </w:rPr>
        <w:tab/>
        <w:t xml:space="preserve">Umri </w:t>
      </w:r>
    </w:p>
    <w:p w14:paraId="58585CC9" w14:textId="4A653D16" w:rsidR="00D569F4" w:rsidRPr="00CA6E66" w:rsidRDefault="00A64C4C" w:rsidP="005F6319">
      <w:pPr>
        <w:spacing w:before="40" w:after="0" w:line="48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a) Miaka 18-25 □ b) Miaka26-30 □ c) Miaka 31-40 □ d) Zaidi ya miaka 40 □</w:t>
      </w:r>
    </w:p>
    <w:p w14:paraId="50EC7292" w14:textId="77777777" w:rsidR="00D569F4" w:rsidRPr="00CA6E66" w:rsidRDefault="00A64C4C" w:rsidP="005F6319">
      <w:pPr>
        <w:spacing w:before="100" w:beforeAutospacing="1" w:after="0" w:line="480" w:lineRule="auto"/>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3.0</w:t>
      </w:r>
      <w:r w:rsidRPr="00CA6E66">
        <w:rPr>
          <w:rFonts w:ascii="Times New Roman" w:hAnsi="Times New Roman" w:cs="Times New Roman"/>
          <w:b/>
          <w:color w:val="000000" w:themeColor="text1"/>
          <w:sz w:val="24"/>
          <w:szCs w:val="24"/>
        </w:rPr>
        <w:tab/>
        <w:t xml:space="preserve">Hali ya ndoa </w:t>
      </w:r>
    </w:p>
    <w:p w14:paraId="19F43CEF" w14:textId="77777777" w:rsidR="00D569F4" w:rsidRPr="00CA6E66" w:rsidRDefault="00A64C4C" w:rsidP="005F6319">
      <w:pPr>
        <w:spacing w:before="40" w:after="0" w:line="48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a) Nina ndoa □ b) Sijaoa □ c) Mjane□ d) Umeachika □</w:t>
      </w:r>
    </w:p>
    <w:p w14:paraId="49D253E5" w14:textId="77777777" w:rsidR="00D569F4" w:rsidRPr="00CA6E66" w:rsidRDefault="00A64C4C" w:rsidP="005F6319">
      <w:pPr>
        <w:spacing w:before="100" w:beforeAutospacing="1" w:after="0" w:line="480" w:lineRule="auto"/>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lastRenderedPageBreak/>
        <w:t>4.0</w:t>
      </w:r>
      <w:r w:rsidRPr="00CA6E66">
        <w:rPr>
          <w:rFonts w:ascii="Times New Roman" w:hAnsi="Times New Roman" w:cs="Times New Roman"/>
          <w:b/>
          <w:color w:val="000000" w:themeColor="text1"/>
          <w:sz w:val="24"/>
          <w:szCs w:val="24"/>
        </w:rPr>
        <w:tab/>
        <w:t>Kiwango cha elimu</w:t>
      </w:r>
    </w:p>
    <w:p w14:paraId="24E96570" w14:textId="77777777" w:rsidR="00D569F4" w:rsidRPr="00CA6E66" w:rsidRDefault="00A64C4C" w:rsidP="005F6319">
      <w:pPr>
        <w:spacing w:before="40" w:after="0" w:line="48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a) Msingi □ b) Sekondari □ c) Elimu ya juu □ d) Chuo kikuu □ e) Mengine (Elezea)……</w:t>
      </w:r>
    </w:p>
    <w:p w14:paraId="28E54D16" w14:textId="77777777" w:rsidR="00D569F4" w:rsidRPr="00CA6E66" w:rsidRDefault="00A64C4C" w:rsidP="005F6319">
      <w:pPr>
        <w:spacing w:before="100" w:beforeAutospacing="1" w:after="0" w:line="480" w:lineRule="auto"/>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5.0</w:t>
      </w:r>
      <w:r w:rsidRPr="00CA6E66">
        <w:rPr>
          <w:rFonts w:ascii="Times New Roman" w:hAnsi="Times New Roman" w:cs="Times New Roman"/>
          <w:b/>
          <w:color w:val="000000" w:themeColor="text1"/>
          <w:sz w:val="24"/>
          <w:szCs w:val="24"/>
        </w:rPr>
        <w:tab/>
        <w:t xml:space="preserve">Ni huduma gani unapata kutoka TANESCO? </w:t>
      </w:r>
    </w:p>
    <w:p w14:paraId="7FCAFED5" w14:textId="77777777" w:rsidR="00D569F4" w:rsidRPr="00CA6E66" w:rsidRDefault="00A64C4C" w:rsidP="005F6319">
      <w:pPr>
        <w:spacing w:before="40" w:after="0" w:line="48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a) Umeme □ b) Simu ya mkononi □ c) Intaneti □ d) Mengine (Elezea)…………..</w:t>
      </w:r>
    </w:p>
    <w:p w14:paraId="299F3A46" w14:textId="77777777" w:rsidR="00D569F4" w:rsidRPr="00CA6E66" w:rsidRDefault="00A64C4C" w:rsidP="005F6319">
      <w:pPr>
        <w:widowControl w:val="0"/>
        <w:autoSpaceDE w:val="0"/>
        <w:autoSpaceDN w:val="0"/>
        <w:adjustRightInd w:val="0"/>
        <w:spacing w:before="100" w:beforeAutospacing="1" w:after="0" w:line="480" w:lineRule="auto"/>
        <w:rPr>
          <w:rFonts w:ascii="Times New Roman" w:hAnsi="Times New Roman" w:cs="Times New Roman"/>
          <w:color w:val="000000" w:themeColor="text1"/>
          <w:sz w:val="24"/>
          <w:szCs w:val="24"/>
        </w:rPr>
      </w:pPr>
      <w:r w:rsidRPr="00CA6E66">
        <w:rPr>
          <w:rFonts w:ascii="Times New Roman" w:hAnsi="Times New Roman" w:cs="Times New Roman"/>
          <w:b/>
          <w:bCs/>
          <w:color w:val="000000" w:themeColor="text1"/>
          <w:sz w:val="24"/>
          <w:szCs w:val="24"/>
        </w:rPr>
        <w:t>Sehemu B:</w:t>
      </w:r>
      <w:r w:rsidRPr="00CA6E66">
        <w:rPr>
          <w:rFonts w:ascii="Times New Roman" w:hAnsi="Times New Roman" w:cs="Times New Roman"/>
          <w:b/>
          <w:bCs/>
          <w:color w:val="000000" w:themeColor="text1"/>
          <w:sz w:val="24"/>
          <w:szCs w:val="24"/>
        </w:rPr>
        <w:tab/>
        <w:t>Ubora wa Huduma</w:t>
      </w:r>
    </w:p>
    <w:p w14:paraId="5C8B63DF" w14:textId="77777777" w:rsidR="00D569F4" w:rsidRPr="00CA6E66" w:rsidRDefault="00A64C4C" w:rsidP="005F6319">
      <w:pPr>
        <w:widowControl w:val="0"/>
        <w:spacing w:before="40" w:after="0" w:line="48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xml:space="preserve">Tafadhali onesha kiwango ambacho unakubali/hukubaliani nacho taarifa zifuatazo kuhusu ubora wa huduma kulingana na kiwango kilicho hapa chini. Tafadhali weka alama ya </w:t>
      </w:r>
      <w:r w:rsidRPr="00CA6E66">
        <w:rPr>
          <w:rFonts w:ascii="Times New Roman" w:eastAsia="Times New Roman" w:hAnsi="Times New Roman" w:cs="Times New Roman"/>
          <w:color w:val="000000" w:themeColor="text1"/>
          <w:sz w:val="24"/>
          <w:szCs w:val="24"/>
        </w:rPr>
        <w:t xml:space="preserve">(√) </w:t>
      </w:r>
      <w:r w:rsidRPr="00CA6E66">
        <w:rPr>
          <w:rFonts w:ascii="Times New Roman" w:hAnsi="Times New Roman" w:cs="Times New Roman"/>
          <w:color w:val="000000" w:themeColor="text1"/>
          <w:sz w:val="24"/>
          <w:szCs w:val="24"/>
        </w:rPr>
        <w:t>kwenye kisanduku kinachofaa.</w:t>
      </w:r>
    </w:p>
    <w:tbl>
      <w:tblPr>
        <w:tblW w:w="8543" w:type="dxa"/>
        <w:tblInd w:w="2" w:type="dxa"/>
        <w:tblLayout w:type="fixed"/>
        <w:tblLook w:val="04A0" w:firstRow="1" w:lastRow="0" w:firstColumn="1" w:lastColumn="0" w:noHBand="0" w:noVBand="1"/>
      </w:tblPr>
      <w:tblGrid>
        <w:gridCol w:w="3953"/>
        <w:gridCol w:w="1013"/>
        <w:gridCol w:w="674"/>
        <w:gridCol w:w="1103"/>
        <w:gridCol w:w="630"/>
        <w:gridCol w:w="1170"/>
      </w:tblGrid>
      <w:tr w:rsidR="002A7AA9" w:rsidRPr="00CA6E66" w14:paraId="218CA35A" w14:textId="77777777">
        <w:trPr>
          <w:trHeight w:val="368"/>
          <w:tblHeader/>
        </w:trPr>
        <w:tc>
          <w:tcPr>
            <w:tcW w:w="3953" w:type="dxa"/>
            <w:vMerge w:val="restart"/>
            <w:tcBorders>
              <w:top w:val="single" w:sz="4" w:space="0" w:color="auto"/>
              <w:left w:val="single" w:sz="4" w:space="0" w:color="auto"/>
              <w:bottom w:val="nil"/>
              <w:right w:val="single" w:sz="4" w:space="0" w:color="auto"/>
            </w:tcBorders>
            <w:shd w:val="clear" w:color="auto" w:fill="F2F2F2" w:themeFill="background1" w:themeFillShade="F2"/>
            <w:noWrap/>
            <w:vAlign w:val="center"/>
          </w:tcPr>
          <w:p w14:paraId="6A83570C" w14:textId="77777777" w:rsidR="00D569F4" w:rsidRPr="00CA6E66" w:rsidRDefault="00A64C4C" w:rsidP="005F6319">
            <w:pPr>
              <w:widowControl w:val="0"/>
              <w:spacing w:after="0" w:line="480" w:lineRule="auto"/>
              <w:jc w:val="center"/>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KAULI</w:t>
            </w:r>
          </w:p>
        </w:tc>
        <w:tc>
          <w:tcPr>
            <w:tcW w:w="4590" w:type="dxa"/>
            <w:gridSpan w:val="5"/>
            <w:tcBorders>
              <w:top w:val="single" w:sz="4" w:space="0" w:color="auto"/>
              <w:left w:val="nil"/>
              <w:bottom w:val="single" w:sz="4" w:space="0" w:color="auto"/>
              <w:right w:val="single" w:sz="4" w:space="0" w:color="000000"/>
            </w:tcBorders>
            <w:shd w:val="clear" w:color="auto" w:fill="F2F2F2" w:themeFill="background1" w:themeFillShade="F2"/>
            <w:noWrap/>
            <w:vAlign w:val="center"/>
          </w:tcPr>
          <w:p w14:paraId="4BAF5CEC" w14:textId="77777777" w:rsidR="00D569F4" w:rsidRPr="00CA6E66" w:rsidRDefault="00A64C4C" w:rsidP="005F6319">
            <w:pPr>
              <w:widowControl w:val="0"/>
              <w:spacing w:after="0" w:line="480" w:lineRule="auto"/>
              <w:jc w:val="center"/>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MAJIBU</w:t>
            </w:r>
          </w:p>
        </w:tc>
      </w:tr>
      <w:tr w:rsidR="002A7AA9" w:rsidRPr="00CA6E66" w14:paraId="7444EEB1" w14:textId="77777777">
        <w:trPr>
          <w:trHeight w:val="899"/>
        </w:trPr>
        <w:tc>
          <w:tcPr>
            <w:tcW w:w="3953"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637077" w14:textId="77777777" w:rsidR="00D569F4" w:rsidRPr="00CA6E66" w:rsidRDefault="00D569F4" w:rsidP="005F6319">
            <w:pPr>
              <w:widowControl w:val="0"/>
              <w:spacing w:after="0" w:line="480" w:lineRule="auto"/>
              <w:rPr>
                <w:rFonts w:ascii="Times New Roman" w:hAnsi="Times New Roman" w:cs="Times New Roman"/>
                <w:b/>
                <w:color w:val="000000" w:themeColor="text1"/>
                <w:sz w:val="24"/>
                <w:szCs w:val="24"/>
              </w:rPr>
            </w:pPr>
          </w:p>
        </w:tc>
        <w:tc>
          <w:tcPr>
            <w:tcW w:w="1013" w:type="dxa"/>
            <w:tcBorders>
              <w:top w:val="nil"/>
              <w:left w:val="nil"/>
              <w:bottom w:val="single" w:sz="4" w:space="0" w:color="auto"/>
              <w:right w:val="single" w:sz="4" w:space="0" w:color="auto"/>
            </w:tcBorders>
            <w:shd w:val="clear" w:color="auto" w:fill="F2F2F2" w:themeFill="background1" w:themeFillShade="F2"/>
            <w:vAlign w:val="center"/>
          </w:tcPr>
          <w:p w14:paraId="20DE449F" w14:textId="77777777" w:rsidR="00D569F4" w:rsidRPr="00CA6E66" w:rsidRDefault="00A64C4C" w:rsidP="005F6319">
            <w:pPr>
              <w:widowControl w:val="0"/>
              <w:spacing w:after="0" w:line="480" w:lineRule="auto"/>
              <w:ind w:right="-108"/>
              <w:jc w:val="center"/>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Sikubaliani kabisa</w:t>
            </w:r>
          </w:p>
        </w:tc>
        <w:tc>
          <w:tcPr>
            <w:tcW w:w="674" w:type="dxa"/>
            <w:tcBorders>
              <w:top w:val="nil"/>
              <w:left w:val="nil"/>
              <w:bottom w:val="single" w:sz="4" w:space="0" w:color="auto"/>
              <w:right w:val="single" w:sz="4" w:space="0" w:color="auto"/>
            </w:tcBorders>
            <w:shd w:val="clear" w:color="auto" w:fill="F2F2F2" w:themeFill="background1" w:themeFillShade="F2"/>
            <w:vAlign w:val="center"/>
          </w:tcPr>
          <w:p w14:paraId="09FB54DE" w14:textId="77777777" w:rsidR="00D569F4" w:rsidRPr="00CA6E66" w:rsidRDefault="00A64C4C" w:rsidP="005F6319">
            <w:pPr>
              <w:widowControl w:val="0"/>
              <w:spacing w:after="0" w:line="480" w:lineRule="auto"/>
              <w:ind w:right="-108"/>
              <w:jc w:val="center"/>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Sikubaliani</w:t>
            </w:r>
          </w:p>
        </w:tc>
        <w:tc>
          <w:tcPr>
            <w:tcW w:w="1103" w:type="dxa"/>
            <w:tcBorders>
              <w:top w:val="nil"/>
              <w:left w:val="nil"/>
              <w:bottom w:val="single" w:sz="4" w:space="0" w:color="auto"/>
              <w:right w:val="single" w:sz="4" w:space="0" w:color="auto"/>
            </w:tcBorders>
            <w:shd w:val="clear" w:color="auto" w:fill="F2F2F2" w:themeFill="background1" w:themeFillShade="F2"/>
            <w:vAlign w:val="center"/>
          </w:tcPr>
          <w:p w14:paraId="09F3789B" w14:textId="77777777" w:rsidR="00D569F4" w:rsidRPr="00CA6E66" w:rsidRDefault="00A64C4C" w:rsidP="005F6319">
            <w:pPr>
              <w:spacing w:after="0" w:line="480" w:lineRule="auto"/>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Siko upande wowote</w:t>
            </w:r>
          </w:p>
        </w:tc>
        <w:tc>
          <w:tcPr>
            <w:tcW w:w="630" w:type="dxa"/>
            <w:tcBorders>
              <w:top w:val="nil"/>
              <w:left w:val="nil"/>
              <w:bottom w:val="single" w:sz="4" w:space="0" w:color="auto"/>
              <w:right w:val="single" w:sz="4" w:space="0" w:color="auto"/>
            </w:tcBorders>
            <w:shd w:val="clear" w:color="auto" w:fill="F2F2F2" w:themeFill="background1" w:themeFillShade="F2"/>
            <w:vAlign w:val="center"/>
          </w:tcPr>
          <w:p w14:paraId="5C668F60" w14:textId="77777777" w:rsidR="00D569F4" w:rsidRPr="00CA6E66" w:rsidRDefault="00A64C4C" w:rsidP="005F6319">
            <w:pPr>
              <w:widowControl w:val="0"/>
              <w:spacing w:after="0" w:line="480" w:lineRule="auto"/>
              <w:ind w:right="-108"/>
              <w:jc w:val="center"/>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Ninakubaliana</w:t>
            </w:r>
          </w:p>
        </w:tc>
        <w:tc>
          <w:tcPr>
            <w:tcW w:w="1170" w:type="dxa"/>
            <w:tcBorders>
              <w:top w:val="nil"/>
              <w:left w:val="nil"/>
              <w:bottom w:val="single" w:sz="4" w:space="0" w:color="auto"/>
              <w:right w:val="single" w:sz="4" w:space="0" w:color="auto"/>
            </w:tcBorders>
            <w:shd w:val="clear" w:color="auto" w:fill="F2F2F2" w:themeFill="background1" w:themeFillShade="F2"/>
            <w:vAlign w:val="center"/>
          </w:tcPr>
          <w:p w14:paraId="65973123" w14:textId="77777777" w:rsidR="00D569F4" w:rsidRPr="00CA6E66" w:rsidRDefault="00A64C4C" w:rsidP="005F6319">
            <w:pPr>
              <w:widowControl w:val="0"/>
              <w:spacing w:after="0" w:line="480" w:lineRule="auto"/>
              <w:ind w:right="-108"/>
              <w:jc w:val="center"/>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Ninakubaliana kabisa</w:t>
            </w:r>
          </w:p>
        </w:tc>
      </w:tr>
      <w:tr w:rsidR="002A7AA9" w:rsidRPr="00CA6E66" w14:paraId="5D44E01C" w14:textId="77777777">
        <w:trPr>
          <w:trHeight w:val="350"/>
        </w:trPr>
        <w:tc>
          <w:tcPr>
            <w:tcW w:w="3953" w:type="dxa"/>
            <w:tcBorders>
              <w:top w:val="single" w:sz="4" w:space="0" w:color="auto"/>
              <w:left w:val="single" w:sz="4" w:space="0" w:color="auto"/>
              <w:bottom w:val="single" w:sz="4" w:space="0" w:color="auto"/>
              <w:right w:val="single" w:sz="4" w:space="0" w:color="auto"/>
            </w:tcBorders>
            <w:noWrap/>
            <w:vAlign w:val="center"/>
          </w:tcPr>
          <w:p w14:paraId="1385FA7C" w14:textId="77777777" w:rsidR="00D569F4" w:rsidRPr="00CA6E66" w:rsidRDefault="00A64C4C" w:rsidP="005F6319">
            <w:pPr>
              <w:widowControl w:val="0"/>
              <w:spacing w:after="0" w:line="480" w:lineRule="auto"/>
              <w:ind w:left="178" w:hanging="178"/>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Kuegemea:</w:t>
            </w:r>
          </w:p>
        </w:tc>
        <w:tc>
          <w:tcPr>
            <w:tcW w:w="4590" w:type="dxa"/>
            <w:gridSpan w:val="5"/>
            <w:tcBorders>
              <w:top w:val="single" w:sz="4" w:space="0" w:color="auto"/>
              <w:left w:val="nil"/>
              <w:bottom w:val="single" w:sz="4" w:space="0" w:color="auto"/>
              <w:right w:val="single" w:sz="4" w:space="0" w:color="auto"/>
            </w:tcBorders>
            <w:noWrap/>
            <w:vAlign w:val="bottom"/>
          </w:tcPr>
          <w:p w14:paraId="15E71608"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r>
      <w:tr w:rsidR="002A7AA9" w:rsidRPr="00CA6E66" w14:paraId="6F9686B2" w14:textId="77777777">
        <w:trPr>
          <w:trHeight w:val="493"/>
        </w:trPr>
        <w:tc>
          <w:tcPr>
            <w:tcW w:w="3953" w:type="dxa"/>
            <w:tcBorders>
              <w:top w:val="single" w:sz="4" w:space="0" w:color="auto"/>
              <w:left w:val="single" w:sz="4" w:space="0" w:color="auto"/>
              <w:bottom w:val="single" w:sz="4" w:space="0" w:color="auto"/>
              <w:right w:val="single" w:sz="4" w:space="0" w:color="auto"/>
            </w:tcBorders>
            <w:noWrap/>
            <w:vAlign w:val="bottom"/>
          </w:tcPr>
          <w:p w14:paraId="36567CA5" w14:textId="77777777" w:rsidR="00D569F4" w:rsidRPr="00CA6E66" w:rsidRDefault="00A64C4C" w:rsidP="005F6319">
            <w:pPr>
              <w:widowControl w:val="0"/>
              <w:spacing w:before="100" w:beforeAutospacing="1" w:after="0" w:line="480" w:lineRule="auto"/>
              <w:ind w:left="720" w:hanging="360"/>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1. Huduma inayotolewa inakidhi matarajio yako.</w:t>
            </w:r>
          </w:p>
        </w:tc>
        <w:tc>
          <w:tcPr>
            <w:tcW w:w="1013" w:type="dxa"/>
            <w:tcBorders>
              <w:top w:val="single" w:sz="4" w:space="0" w:color="auto"/>
              <w:left w:val="nil"/>
              <w:bottom w:val="single" w:sz="4" w:space="0" w:color="auto"/>
              <w:right w:val="single" w:sz="4" w:space="0" w:color="auto"/>
            </w:tcBorders>
            <w:noWrap/>
            <w:vAlign w:val="bottom"/>
          </w:tcPr>
          <w:p w14:paraId="2EF8A40D"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c>
          <w:tcPr>
            <w:tcW w:w="674" w:type="dxa"/>
            <w:tcBorders>
              <w:top w:val="single" w:sz="4" w:space="0" w:color="auto"/>
              <w:left w:val="nil"/>
              <w:bottom w:val="single" w:sz="4" w:space="0" w:color="auto"/>
              <w:right w:val="single" w:sz="4" w:space="0" w:color="auto"/>
            </w:tcBorders>
            <w:noWrap/>
            <w:vAlign w:val="bottom"/>
          </w:tcPr>
          <w:p w14:paraId="13BA65F6"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c>
          <w:tcPr>
            <w:tcW w:w="1103" w:type="dxa"/>
            <w:tcBorders>
              <w:top w:val="single" w:sz="4" w:space="0" w:color="auto"/>
              <w:left w:val="nil"/>
              <w:bottom w:val="single" w:sz="4" w:space="0" w:color="auto"/>
              <w:right w:val="single" w:sz="4" w:space="0" w:color="auto"/>
            </w:tcBorders>
            <w:noWrap/>
            <w:vAlign w:val="bottom"/>
          </w:tcPr>
          <w:p w14:paraId="70E63CAC"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c>
          <w:tcPr>
            <w:tcW w:w="630" w:type="dxa"/>
            <w:tcBorders>
              <w:top w:val="single" w:sz="4" w:space="0" w:color="auto"/>
              <w:left w:val="nil"/>
              <w:bottom w:val="single" w:sz="4" w:space="0" w:color="auto"/>
              <w:right w:val="single" w:sz="4" w:space="0" w:color="auto"/>
            </w:tcBorders>
            <w:noWrap/>
            <w:vAlign w:val="bottom"/>
          </w:tcPr>
          <w:p w14:paraId="4BB27610"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c>
          <w:tcPr>
            <w:tcW w:w="1170" w:type="dxa"/>
            <w:tcBorders>
              <w:top w:val="single" w:sz="4" w:space="0" w:color="auto"/>
              <w:left w:val="nil"/>
              <w:bottom w:val="single" w:sz="4" w:space="0" w:color="auto"/>
              <w:right w:val="single" w:sz="4" w:space="0" w:color="auto"/>
            </w:tcBorders>
            <w:noWrap/>
            <w:vAlign w:val="bottom"/>
          </w:tcPr>
          <w:p w14:paraId="18682D17"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r>
      <w:tr w:rsidR="002A7AA9" w:rsidRPr="00CA6E66" w14:paraId="6EEE2ADC" w14:textId="77777777">
        <w:trPr>
          <w:trHeight w:val="493"/>
        </w:trPr>
        <w:tc>
          <w:tcPr>
            <w:tcW w:w="3953" w:type="dxa"/>
            <w:tcBorders>
              <w:top w:val="nil"/>
              <w:left w:val="single" w:sz="4" w:space="0" w:color="auto"/>
              <w:bottom w:val="single" w:sz="4" w:space="0" w:color="auto"/>
              <w:right w:val="single" w:sz="4" w:space="0" w:color="auto"/>
            </w:tcBorders>
            <w:noWrap/>
            <w:vAlign w:val="bottom"/>
          </w:tcPr>
          <w:p w14:paraId="7CBA5578" w14:textId="77777777" w:rsidR="00D569F4" w:rsidRPr="00CA6E66" w:rsidRDefault="00A64C4C" w:rsidP="005F6319">
            <w:pPr>
              <w:widowControl w:val="0"/>
              <w:spacing w:before="100" w:beforeAutospacing="1" w:after="0" w:line="480" w:lineRule="auto"/>
              <w:ind w:left="720" w:hanging="360"/>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2. Upatikanaji wa umeme katika eneo lako ni wa uhakika.</w:t>
            </w:r>
          </w:p>
        </w:tc>
        <w:tc>
          <w:tcPr>
            <w:tcW w:w="1013" w:type="dxa"/>
            <w:tcBorders>
              <w:top w:val="nil"/>
              <w:left w:val="nil"/>
              <w:bottom w:val="single" w:sz="4" w:space="0" w:color="auto"/>
              <w:right w:val="single" w:sz="4" w:space="0" w:color="auto"/>
            </w:tcBorders>
            <w:noWrap/>
            <w:vAlign w:val="bottom"/>
          </w:tcPr>
          <w:p w14:paraId="136DD1B6" w14:textId="77777777" w:rsidR="00D569F4" w:rsidRPr="00CA6E66" w:rsidRDefault="00A64C4C" w:rsidP="005F6319">
            <w:pPr>
              <w:widowControl w:val="0"/>
              <w:spacing w:after="0" w:line="48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674" w:type="dxa"/>
            <w:tcBorders>
              <w:top w:val="nil"/>
              <w:left w:val="nil"/>
              <w:bottom w:val="single" w:sz="4" w:space="0" w:color="auto"/>
              <w:right w:val="single" w:sz="4" w:space="0" w:color="auto"/>
            </w:tcBorders>
            <w:noWrap/>
            <w:vAlign w:val="bottom"/>
          </w:tcPr>
          <w:p w14:paraId="7712E2FE" w14:textId="77777777" w:rsidR="00D569F4" w:rsidRPr="00CA6E66" w:rsidRDefault="00A64C4C" w:rsidP="005F6319">
            <w:pPr>
              <w:widowControl w:val="0"/>
              <w:spacing w:after="0" w:line="48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1103" w:type="dxa"/>
            <w:tcBorders>
              <w:top w:val="nil"/>
              <w:left w:val="nil"/>
              <w:bottom w:val="single" w:sz="4" w:space="0" w:color="auto"/>
              <w:right w:val="single" w:sz="4" w:space="0" w:color="auto"/>
            </w:tcBorders>
            <w:noWrap/>
            <w:vAlign w:val="bottom"/>
          </w:tcPr>
          <w:p w14:paraId="2A9B2D1A" w14:textId="77777777" w:rsidR="00D569F4" w:rsidRPr="00CA6E66" w:rsidRDefault="00A64C4C" w:rsidP="005F6319">
            <w:pPr>
              <w:widowControl w:val="0"/>
              <w:spacing w:after="0" w:line="48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630" w:type="dxa"/>
            <w:tcBorders>
              <w:top w:val="nil"/>
              <w:left w:val="nil"/>
              <w:bottom w:val="single" w:sz="4" w:space="0" w:color="auto"/>
              <w:right w:val="single" w:sz="4" w:space="0" w:color="auto"/>
            </w:tcBorders>
            <w:noWrap/>
            <w:vAlign w:val="bottom"/>
          </w:tcPr>
          <w:p w14:paraId="1E1DF79E" w14:textId="77777777" w:rsidR="00D569F4" w:rsidRPr="00CA6E66" w:rsidRDefault="00A64C4C" w:rsidP="005F6319">
            <w:pPr>
              <w:widowControl w:val="0"/>
              <w:spacing w:after="0" w:line="48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1170" w:type="dxa"/>
            <w:tcBorders>
              <w:top w:val="nil"/>
              <w:left w:val="nil"/>
              <w:bottom w:val="single" w:sz="4" w:space="0" w:color="auto"/>
              <w:right w:val="single" w:sz="4" w:space="0" w:color="auto"/>
            </w:tcBorders>
            <w:noWrap/>
            <w:vAlign w:val="bottom"/>
          </w:tcPr>
          <w:p w14:paraId="7EB13293" w14:textId="77777777" w:rsidR="00D569F4" w:rsidRPr="00CA6E66" w:rsidRDefault="00A64C4C" w:rsidP="005F6319">
            <w:pPr>
              <w:widowControl w:val="0"/>
              <w:spacing w:after="0" w:line="48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r>
      <w:tr w:rsidR="002A7AA9" w:rsidRPr="00CA6E66" w14:paraId="75414C19" w14:textId="77777777">
        <w:trPr>
          <w:trHeight w:val="493"/>
        </w:trPr>
        <w:tc>
          <w:tcPr>
            <w:tcW w:w="3953" w:type="dxa"/>
            <w:tcBorders>
              <w:top w:val="nil"/>
              <w:left w:val="single" w:sz="4" w:space="0" w:color="auto"/>
              <w:bottom w:val="single" w:sz="4" w:space="0" w:color="auto"/>
              <w:right w:val="single" w:sz="4" w:space="0" w:color="auto"/>
            </w:tcBorders>
            <w:noWrap/>
            <w:vAlign w:val="bottom"/>
          </w:tcPr>
          <w:p w14:paraId="41EF24B2" w14:textId="77777777" w:rsidR="00D569F4" w:rsidRPr="00CA6E66" w:rsidRDefault="00A64C4C" w:rsidP="005F6319">
            <w:pPr>
              <w:widowControl w:val="0"/>
              <w:spacing w:before="100" w:beforeAutospacing="1" w:after="0" w:line="480" w:lineRule="auto"/>
              <w:ind w:left="720" w:hanging="360"/>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3. Umeme hukatika mara kwa mara katika eneo lako.</w:t>
            </w:r>
          </w:p>
        </w:tc>
        <w:tc>
          <w:tcPr>
            <w:tcW w:w="1013" w:type="dxa"/>
            <w:tcBorders>
              <w:top w:val="nil"/>
              <w:left w:val="nil"/>
              <w:bottom w:val="single" w:sz="4" w:space="0" w:color="auto"/>
              <w:right w:val="single" w:sz="4" w:space="0" w:color="auto"/>
            </w:tcBorders>
            <w:noWrap/>
            <w:vAlign w:val="bottom"/>
          </w:tcPr>
          <w:p w14:paraId="0E5F945D" w14:textId="77777777" w:rsidR="00D569F4" w:rsidRPr="00CA6E66" w:rsidRDefault="00A64C4C" w:rsidP="005F6319">
            <w:pPr>
              <w:widowControl w:val="0"/>
              <w:spacing w:after="0" w:line="48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674" w:type="dxa"/>
            <w:tcBorders>
              <w:top w:val="nil"/>
              <w:left w:val="nil"/>
              <w:bottom w:val="single" w:sz="4" w:space="0" w:color="auto"/>
              <w:right w:val="single" w:sz="4" w:space="0" w:color="auto"/>
            </w:tcBorders>
            <w:noWrap/>
            <w:vAlign w:val="bottom"/>
          </w:tcPr>
          <w:p w14:paraId="03CB6325" w14:textId="77777777" w:rsidR="00D569F4" w:rsidRPr="00CA6E66" w:rsidRDefault="00A64C4C" w:rsidP="005F6319">
            <w:pPr>
              <w:widowControl w:val="0"/>
              <w:spacing w:after="0" w:line="48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1103" w:type="dxa"/>
            <w:tcBorders>
              <w:top w:val="nil"/>
              <w:left w:val="nil"/>
              <w:bottom w:val="single" w:sz="4" w:space="0" w:color="auto"/>
              <w:right w:val="single" w:sz="4" w:space="0" w:color="auto"/>
            </w:tcBorders>
            <w:noWrap/>
            <w:vAlign w:val="bottom"/>
          </w:tcPr>
          <w:p w14:paraId="2CA72E20" w14:textId="77777777" w:rsidR="00D569F4" w:rsidRPr="00CA6E66" w:rsidRDefault="00A64C4C" w:rsidP="005F6319">
            <w:pPr>
              <w:widowControl w:val="0"/>
              <w:spacing w:after="0" w:line="48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630" w:type="dxa"/>
            <w:tcBorders>
              <w:top w:val="nil"/>
              <w:left w:val="nil"/>
              <w:bottom w:val="single" w:sz="4" w:space="0" w:color="auto"/>
              <w:right w:val="single" w:sz="4" w:space="0" w:color="auto"/>
            </w:tcBorders>
            <w:noWrap/>
            <w:vAlign w:val="bottom"/>
          </w:tcPr>
          <w:p w14:paraId="24A1577F" w14:textId="77777777" w:rsidR="00D569F4" w:rsidRPr="00CA6E66" w:rsidRDefault="00A64C4C" w:rsidP="005F6319">
            <w:pPr>
              <w:widowControl w:val="0"/>
              <w:spacing w:after="0" w:line="48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1170" w:type="dxa"/>
            <w:tcBorders>
              <w:top w:val="nil"/>
              <w:left w:val="nil"/>
              <w:bottom w:val="single" w:sz="4" w:space="0" w:color="auto"/>
              <w:right w:val="single" w:sz="4" w:space="0" w:color="auto"/>
            </w:tcBorders>
            <w:noWrap/>
            <w:vAlign w:val="bottom"/>
          </w:tcPr>
          <w:p w14:paraId="5CA65CC1" w14:textId="77777777" w:rsidR="00D569F4" w:rsidRPr="00CA6E66" w:rsidRDefault="00A64C4C" w:rsidP="005F6319">
            <w:pPr>
              <w:widowControl w:val="0"/>
              <w:spacing w:after="0" w:line="48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r>
      <w:tr w:rsidR="002A7AA9" w:rsidRPr="00CA6E66" w14:paraId="2AA20C01" w14:textId="77777777">
        <w:trPr>
          <w:trHeight w:val="332"/>
        </w:trPr>
        <w:tc>
          <w:tcPr>
            <w:tcW w:w="3953" w:type="dxa"/>
            <w:tcBorders>
              <w:top w:val="nil"/>
              <w:left w:val="single" w:sz="4" w:space="0" w:color="auto"/>
              <w:bottom w:val="single" w:sz="4" w:space="0" w:color="auto"/>
              <w:right w:val="single" w:sz="4" w:space="0" w:color="auto"/>
            </w:tcBorders>
            <w:noWrap/>
            <w:vAlign w:val="center"/>
          </w:tcPr>
          <w:p w14:paraId="6511622D" w14:textId="77777777" w:rsidR="00D569F4" w:rsidRPr="00CA6E66" w:rsidRDefault="00A64C4C" w:rsidP="005F6319">
            <w:pPr>
              <w:widowControl w:val="0"/>
              <w:spacing w:after="0" w:line="480" w:lineRule="auto"/>
              <w:ind w:left="178" w:hanging="178"/>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Uhakikisho:</w:t>
            </w:r>
          </w:p>
        </w:tc>
        <w:tc>
          <w:tcPr>
            <w:tcW w:w="4590" w:type="dxa"/>
            <w:gridSpan w:val="5"/>
            <w:tcBorders>
              <w:top w:val="nil"/>
              <w:left w:val="nil"/>
              <w:bottom w:val="single" w:sz="4" w:space="0" w:color="auto"/>
              <w:right w:val="single" w:sz="4" w:space="0" w:color="auto"/>
            </w:tcBorders>
            <w:noWrap/>
            <w:vAlign w:val="bottom"/>
          </w:tcPr>
          <w:p w14:paraId="66F0455E"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r>
      <w:tr w:rsidR="002A7AA9" w:rsidRPr="00CA6E66" w14:paraId="7508A0DA" w14:textId="77777777">
        <w:trPr>
          <w:trHeight w:val="493"/>
        </w:trPr>
        <w:tc>
          <w:tcPr>
            <w:tcW w:w="3953" w:type="dxa"/>
            <w:tcBorders>
              <w:top w:val="nil"/>
              <w:left w:val="single" w:sz="4" w:space="0" w:color="auto"/>
              <w:bottom w:val="single" w:sz="4" w:space="0" w:color="auto"/>
              <w:right w:val="single" w:sz="4" w:space="0" w:color="auto"/>
            </w:tcBorders>
            <w:noWrap/>
            <w:vAlign w:val="bottom"/>
          </w:tcPr>
          <w:p w14:paraId="25B34893" w14:textId="77777777" w:rsidR="00D569F4" w:rsidRPr="00CA6E66" w:rsidRDefault="00A64C4C" w:rsidP="005F6319">
            <w:pPr>
              <w:widowControl w:val="0"/>
              <w:spacing w:before="100" w:beforeAutospacing="1" w:after="0" w:line="480" w:lineRule="auto"/>
              <w:ind w:left="720" w:hanging="360"/>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xml:space="preserve">1. Watoa huduma wana ujuzi </w:t>
            </w:r>
            <w:r w:rsidRPr="00CA6E66">
              <w:rPr>
                <w:rFonts w:ascii="Times New Roman" w:hAnsi="Times New Roman" w:cs="Times New Roman"/>
                <w:color w:val="000000" w:themeColor="text1"/>
                <w:sz w:val="24"/>
                <w:szCs w:val="24"/>
              </w:rPr>
              <w:lastRenderedPageBreak/>
              <w:t>kuhusu huduma zinazotolewa.</w:t>
            </w:r>
          </w:p>
        </w:tc>
        <w:tc>
          <w:tcPr>
            <w:tcW w:w="1013" w:type="dxa"/>
            <w:tcBorders>
              <w:top w:val="nil"/>
              <w:left w:val="nil"/>
              <w:bottom w:val="single" w:sz="4" w:space="0" w:color="auto"/>
              <w:right w:val="single" w:sz="4" w:space="0" w:color="auto"/>
            </w:tcBorders>
            <w:noWrap/>
            <w:vAlign w:val="bottom"/>
          </w:tcPr>
          <w:p w14:paraId="69F3EA72" w14:textId="77777777" w:rsidR="00D569F4" w:rsidRPr="00CA6E66" w:rsidRDefault="00A64C4C" w:rsidP="005F6319">
            <w:pPr>
              <w:widowControl w:val="0"/>
              <w:spacing w:after="0" w:line="48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lastRenderedPageBreak/>
              <w:t> </w:t>
            </w:r>
          </w:p>
        </w:tc>
        <w:tc>
          <w:tcPr>
            <w:tcW w:w="674" w:type="dxa"/>
            <w:tcBorders>
              <w:top w:val="nil"/>
              <w:left w:val="nil"/>
              <w:bottom w:val="single" w:sz="4" w:space="0" w:color="auto"/>
              <w:right w:val="single" w:sz="4" w:space="0" w:color="auto"/>
            </w:tcBorders>
            <w:noWrap/>
            <w:vAlign w:val="bottom"/>
          </w:tcPr>
          <w:p w14:paraId="4D75F659" w14:textId="77777777" w:rsidR="00D569F4" w:rsidRPr="00CA6E66" w:rsidRDefault="00A64C4C" w:rsidP="005F6319">
            <w:pPr>
              <w:widowControl w:val="0"/>
              <w:spacing w:after="0" w:line="48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1103" w:type="dxa"/>
            <w:tcBorders>
              <w:top w:val="nil"/>
              <w:left w:val="nil"/>
              <w:bottom w:val="single" w:sz="4" w:space="0" w:color="auto"/>
              <w:right w:val="single" w:sz="4" w:space="0" w:color="auto"/>
            </w:tcBorders>
            <w:noWrap/>
            <w:vAlign w:val="bottom"/>
          </w:tcPr>
          <w:p w14:paraId="4178937E" w14:textId="77777777" w:rsidR="00D569F4" w:rsidRPr="00CA6E66" w:rsidRDefault="00A64C4C" w:rsidP="005F6319">
            <w:pPr>
              <w:widowControl w:val="0"/>
              <w:spacing w:after="0" w:line="48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630" w:type="dxa"/>
            <w:tcBorders>
              <w:top w:val="nil"/>
              <w:left w:val="nil"/>
              <w:bottom w:val="single" w:sz="4" w:space="0" w:color="auto"/>
              <w:right w:val="single" w:sz="4" w:space="0" w:color="auto"/>
            </w:tcBorders>
            <w:noWrap/>
            <w:vAlign w:val="bottom"/>
          </w:tcPr>
          <w:p w14:paraId="49BF1679" w14:textId="77777777" w:rsidR="00D569F4" w:rsidRPr="00CA6E66" w:rsidRDefault="00A64C4C" w:rsidP="005F6319">
            <w:pPr>
              <w:widowControl w:val="0"/>
              <w:spacing w:after="0" w:line="48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1170" w:type="dxa"/>
            <w:tcBorders>
              <w:top w:val="nil"/>
              <w:left w:val="nil"/>
              <w:bottom w:val="single" w:sz="4" w:space="0" w:color="auto"/>
              <w:right w:val="single" w:sz="4" w:space="0" w:color="auto"/>
            </w:tcBorders>
            <w:noWrap/>
            <w:vAlign w:val="bottom"/>
          </w:tcPr>
          <w:p w14:paraId="42CE07A8" w14:textId="77777777" w:rsidR="00D569F4" w:rsidRPr="00CA6E66" w:rsidRDefault="00A64C4C" w:rsidP="005F6319">
            <w:pPr>
              <w:widowControl w:val="0"/>
              <w:spacing w:after="0" w:line="48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r>
      <w:tr w:rsidR="002A7AA9" w:rsidRPr="00CA6E66" w14:paraId="74339421" w14:textId="77777777">
        <w:trPr>
          <w:trHeight w:val="493"/>
        </w:trPr>
        <w:tc>
          <w:tcPr>
            <w:tcW w:w="3953" w:type="dxa"/>
            <w:tcBorders>
              <w:top w:val="nil"/>
              <w:left w:val="single" w:sz="4" w:space="0" w:color="auto"/>
              <w:bottom w:val="single" w:sz="4" w:space="0" w:color="auto"/>
              <w:right w:val="single" w:sz="4" w:space="0" w:color="auto"/>
            </w:tcBorders>
            <w:noWrap/>
            <w:vAlign w:val="bottom"/>
          </w:tcPr>
          <w:p w14:paraId="670FCFD1" w14:textId="77777777" w:rsidR="00D569F4" w:rsidRPr="00CA6E66" w:rsidRDefault="00A64C4C" w:rsidP="005F6319">
            <w:pPr>
              <w:widowControl w:val="0"/>
              <w:spacing w:before="100" w:beforeAutospacing="1" w:after="0" w:line="480" w:lineRule="auto"/>
              <w:ind w:left="720" w:hanging="360"/>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lastRenderedPageBreak/>
              <w:t>2. Watoa huduma wanaaminiwa kwa kiwango kikubwa.</w:t>
            </w:r>
          </w:p>
        </w:tc>
        <w:tc>
          <w:tcPr>
            <w:tcW w:w="1013" w:type="dxa"/>
            <w:tcBorders>
              <w:top w:val="nil"/>
              <w:left w:val="nil"/>
              <w:bottom w:val="single" w:sz="4" w:space="0" w:color="auto"/>
              <w:right w:val="single" w:sz="4" w:space="0" w:color="auto"/>
            </w:tcBorders>
            <w:noWrap/>
            <w:vAlign w:val="bottom"/>
          </w:tcPr>
          <w:p w14:paraId="64A4723F"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c>
          <w:tcPr>
            <w:tcW w:w="674" w:type="dxa"/>
            <w:tcBorders>
              <w:top w:val="nil"/>
              <w:left w:val="nil"/>
              <w:bottom w:val="single" w:sz="4" w:space="0" w:color="auto"/>
              <w:right w:val="single" w:sz="4" w:space="0" w:color="auto"/>
            </w:tcBorders>
            <w:noWrap/>
            <w:vAlign w:val="bottom"/>
          </w:tcPr>
          <w:p w14:paraId="13BFB541"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c>
          <w:tcPr>
            <w:tcW w:w="1103" w:type="dxa"/>
            <w:tcBorders>
              <w:top w:val="nil"/>
              <w:left w:val="nil"/>
              <w:bottom w:val="single" w:sz="4" w:space="0" w:color="auto"/>
              <w:right w:val="single" w:sz="4" w:space="0" w:color="auto"/>
            </w:tcBorders>
            <w:noWrap/>
            <w:vAlign w:val="bottom"/>
          </w:tcPr>
          <w:p w14:paraId="3C993456"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c>
          <w:tcPr>
            <w:tcW w:w="630" w:type="dxa"/>
            <w:tcBorders>
              <w:top w:val="nil"/>
              <w:left w:val="nil"/>
              <w:bottom w:val="single" w:sz="4" w:space="0" w:color="auto"/>
              <w:right w:val="single" w:sz="4" w:space="0" w:color="auto"/>
            </w:tcBorders>
            <w:noWrap/>
            <w:vAlign w:val="bottom"/>
          </w:tcPr>
          <w:p w14:paraId="5C79AA25"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c>
          <w:tcPr>
            <w:tcW w:w="1170" w:type="dxa"/>
            <w:tcBorders>
              <w:top w:val="nil"/>
              <w:left w:val="nil"/>
              <w:bottom w:val="single" w:sz="4" w:space="0" w:color="auto"/>
              <w:right w:val="single" w:sz="4" w:space="0" w:color="auto"/>
            </w:tcBorders>
            <w:noWrap/>
            <w:vAlign w:val="bottom"/>
          </w:tcPr>
          <w:p w14:paraId="428144A7"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r>
      <w:tr w:rsidR="002A7AA9" w:rsidRPr="00CA6E66" w14:paraId="37B833BB" w14:textId="77777777">
        <w:trPr>
          <w:trHeight w:val="493"/>
        </w:trPr>
        <w:tc>
          <w:tcPr>
            <w:tcW w:w="3953" w:type="dxa"/>
            <w:tcBorders>
              <w:top w:val="nil"/>
              <w:left w:val="single" w:sz="4" w:space="0" w:color="auto"/>
              <w:bottom w:val="single" w:sz="4" w:space="0" w:color="auto"/>
              <w:right w:val="single" w:sz="4" w:space="0" w:color="auto"/>
            </w:tcBorders>
            <w:noWrap/>
            <w:vAlign w:val="bottom"/>
          </w:tcPr>
          <w:p w14:paraId="79C6B18B" w14:textId="77777777" w:rsidR="00D569F4" w:rsidRPr="00CA6E66" w:rsidRDefault="00A64C4C" w:rsidP="005F6319">
            <w:pPr>
              <w:widowControl w:val="0"/>
              <w:spacing w:before="100" w:beforeAutospacing="1" w:after="0" w:line="480" w:lineRule="auto"/>
              <w:ind w:left="720" w:hanging="360"/>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3. Nina uhakika na uwezo wa mtoa huduma kutatua masuala yoyote.</w:t>
            </w:r>
          </w:p>
        </w:tc>
        <w:tc>
          <w:tcPr>
            <w:tcW w:w="1013" w:type="dxa"/>
            <w:tcBorders>
              <w:top w:val="nil"/>
              <w:left w:val="nil"/>
              <w:bottom w:val="single" w:sz="4" w:space="0" w:color="auto"/>
              <w:right w:val="single" w:sz="4" w:space="0" w:color="auto"/>
            </w:tcBorders>
            <w:noWrap/>
            <w:vAlign w:val="bottom"/>
          </w:tcPr>
          <w:p w14:paraId="56960F91" w14:textId="77777777" w:rsidR="00D569F4" w:rsidRPr="00CA6E66" w:rsidRDefault="00A64C4C" w:rsidP="005F6319">
            <w:pPr>
              <w:widowControl w:val="0"/>
              <w:spacing w:after="0" w:line="48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674" w:type="dxa"/>
            <w:tcBorders>
              <w:top w:val="nil"/>
              <w:left w:val="nil"/>
              <w:bottom w:val="single" w:sz="4" w:space="0" w:color="auto"/>
              <w:right w:val="single" w:sz="4" w:space="0" w:color="auto"/>
            </w:tcBorders>
            <w:noWrap/>
            <w:vAlign w:val="bottom"/>
          </w:tcPr>
          <w:p w14:paraId="55E00112" w14:textId="77777777" w:rsidR="00D569F4" w:rsidRPr="00CA6E66" w:rsidRDefault="00A64C4C" w:rsidP="005F6319">
            <w:pPr>
              <w:widowControl w:val="0"/>
              <w:spacing w:after="0" w:line="48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1103" w:type="dxa"/>
            <w:tcBorders>
              <w:top w:val="nil"/>
              <w:left w:val="nil"/>
              <w:bottom w:val="single" w:sz="4" w:space="0" w:color="auto"/>
              <w:right w:val="single" w:sz="4" w:space="0" w:color="auto"/>
            </w:tcBorders>
            <w:noWrap/>
            <w:vAlign w:val="bottom"/>
          </w:tcPr>
          <w:p w14:paraId="0D95EFC0" w14:textId="77777777" w:rsidR="00D569F4" w:rsidRPr="00CA6E66" w:rsidRDefault="00A64C4C" w:rsidP="005F6319">
            <w:pPr>
              <w:widowControl w:val="0"/>
              <w:spacing w:after="0" w:line="48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630" w:type="dxa"/>
            <w:tcBorders>
              <w:top w:val="nil"/>
              <w:left w:val="nil"/>
              <w:bottom w:val="single" w:sz="4" w:space="0" w:color="auto"/>
              <w:right w:val="single" w:sz="4" w:space="0" w:color="auto"/>
            </w:tcBorders>
            <w:noWrap/>
            <w:vAlign w:val="bottom"/>
          </w:tcPr>
          <w:p w14:paraId="4C1B54EB" w14:textId="77777777" w:rsidR="00D569F4" w:rsidRPr="00CA6E66" w:rsidRDefault="00A64C4C" w:rsidP="005F6319">
            <w:pPr>
              <w:widowControl w:val="0"/>
              <w:spacing w:after="0" w:line="48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1170" w:type="dxa"/>
            <w:tcBorders>
              <w:top w:val="nil"/>
              <w:left w:val="nil"/>
              <w:bottom w:val="single" w:sz="4" w:space="0" w:color="auto"/>
              <w:right w:val="single" w:sz="4" w:space="0" w:color="auto"/>
            </w:tcBorders>
            <w:noWrap/>
            <w:vAlign w:val="bottom"/>
          </w:tcPr>
          <w:p w14:paraId="4F958FBD" w14:textId="77777777" w:rsidR="00D569F4" w:rsidRPr="00CA6E66" w:rsidRDefault="00A64C4C" w:rsidP="005F6319">
            <w:pPr>
              <w:widowControl w:val="0"/>
              <w:spacing w:after="0" w:line="48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r>
      <w:tr w:rsidR="002A7AA9" w:rsidRPr="00CA6E66" w14:paraId="365E6FD9" w14:textId="77777777">
        <w:trPr>
          <w:trHeight w:val="161"/>
        </w:trPr>
        <w:tc>
          <w:tcPr>
            <w:tcW w:w="3953" w:type="dxa"/>
            <w:tcBorders>
              <w:top w:val="nil"/>
              <w:left w:val="single" w:sz="4" w:space="0" w:color="auto"/>
              <w:bottom w:val="single" w:sz="4" w:space="0" w:color="auto"/>
              <w:right w:val="single" w:sz="4" w:space="0" w:color="auto"/>
            </w:tcBorders>
            <w:noWrap/>
            <w:vAlign w:val="center"/>
          </w:tcPr>
          <w:p w14:paraId="30A56041" w14:textId="77777777" w:rsidR="00D569F4" w:rsidRPr="00CA6E66" w:rsidRDefault="00A64C4C" w:rsidP="005F6319">
            <w:pPr>
              <w:widowControl w:val="0"/>
              <w:spacing w:after="0" w:line="480" w:lineRule="auto"/>
              <w:ind w:left="178" w:hanging="178"/>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Muonekano:</w:t>
            </w:r>
          </w:p>
        </w:tc>
        <w:tc>
          <w:tcPr>
            <w:tcW w:w="4590" w:type="dxa"/>
            <w:gridSpan w:val="5"/>
            <w:tcBorders>
              <w:top w:val="nil"/>
              <w:left w:val="nil"/>
              <w:bottom w:val="single" w:sz="4" w:space="0" w:color="auto"/>
              <w:right w:val="single" w:sz="4" w:space="0" w:color="auto"/>
            </w:tcBorders>
            <w:noWrap/>
            <w:vAlign w:val="bottom"/>
          </w:tcPr>
          <w:p w14:paraId="536A76DA"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r>
      <w:tr w:rsidR="002A7AA9" w:rsidRPr="00CA6E66" w14:paraId="0C82E647" w14:textId="77777777">
        <w:trPr>
          <w:trHeight w:val="224"/>
        </w:trPr>
        <w:tc>
          <w:tcPr>
            <w:tcW w:w="3953" w:type="dxa"/>
            <w:tcBorders>
              <w:top w:val="nil"/>
              <w:left w:val="single" w:sz="4" w:space="0" w:color="auto"/>
              <w:bottom w:val="single" w:sz="4" w:space="0" w:color="auto"/>
              <w:right w:val="single" w:sz="4" w:space="0" w:color="auto"/>
            </w:tcBorders>
            <w:noWrap/>
            <w:vAlign w:val="bottom"/>
          </w:tcPr>
          <w:p w14:paraId="5FF5ABD3" w14:textId="77777777" w:rsidR="00D569F4" w:rsidRPr="00CA6E66" w:rsidRDefault="00A64C4C" w:rsidP="005F6319">
            <w:pPr>
              <w:widowControl w:val="0"/>
              <w:spacing w:before="100" w:beforeAutospacing="1" w:after="0" w:line="480" w:lineRule="auto"/>
              <w:ind w:left="720" w:hanging="360"/>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1. Taswira ya mtoa huduma kwa Umma ni nzuri.</w:t>
            </w:r>
          </w:p>
        </w:tc>
        <w:tc>
          <w:tcPr>
            <w:tcW w:w="1013" w:type="dxa"/>
            <w:tcBorders>
              <w:top w:val="nil"/>
              <w:left w:val="nil"/>
              <w:bottom w:val="single" w:sz="4" w:space="0" w:color="auto"/>
              <w:right w:val="single" w:sz="4" w:space="0" w:color="auto"/>
            </w:tcBorders>
            <w:noWrap/>
            <w:vAlign w:val="bottom"/>
          </w:tcPr>
          <w:p w14:paraId="6ECDAF3E"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c>
          <w:tcPr>
            <w:tcW w:w="674" w:type="dxa"/>
            <w:tcBorders>
              <w:top w:val="nil"/>
              <w:left w:val="nil"/>
              <w:bottom w:val="single" w:sz="4" w:space="0" w:color="auto"/>
              <w:right w:val="single" w:sz="4" w:space="0" w:color="auto"/>
            </w:tcBorders>
            <w:noWrap/>
            <w:vAlign w:val="bottom"/>
          </w:tcPr>
          <w:p w14:paraId="63C8C572"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c>
          <w:tcPr>
            <w:tcW w:w="1103" w:type="dxa"/>
            <w:tcBorders>
              <w:top w:val="nil"/>
              <w:left w:val="nil"/>
              <w:bottom w:val="single" w:sz="4" w:space="0" w:color="auto"/>
              <w:right w:val="single" w:sz="4" w:space="0" w:color="auto"/>
            </w:tcBorders>
            <w:noWrap/>
            <w:vAlign w:val="bottom"/>
          </w:tcPr>
          <w:p w14:paraId="284BA438"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c>
          <w:tcPr>
            <w:tcW w:w="630" w:type="dxa"/>
            <w:tcBorders>
              <w:top w:val="nil"/>
              <w:left w:val="nil"/>
              <w:bottom w:val="single" w:sz="4" w:space="0" w:color="auto"/>
              <w:right w:val="single" w:sz="4" w:space="0" w:color="auto"/>
            </w:tcBorders>
            <w:noWrap/>
            <w:vAlign w:val="bottom"/>
          </w:tcPr>
          <w:p w14:paraId="78E7D135"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c>
          <w:tcPr>
            <w:tcW w:w="1170" w:type="dxa"/>
            <w:tcBorders>
              <w:top w:val="nil"/>
              <w:left w:val="nil"/>
              <w:bottom w:val="single" w:sz="4" w:space="0" w:color="auto"/>
              <w:right w:val="single" w:sz="4" w:space="0" w:color="auto"/>
            </w:tcBorders>
            <w:noWrap/>
            <w:vAlign w:val="bottom"/>
          </w:tcPr>
          <w:p w14:paraId="7051C86D"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r>
      <w:tr w:rsidR="002A7AA9" w:rsidRPr="00CA6E66" w14:paraId="75A838CC" w14:textId="77777777">
        <w:trPr>
          <w:trHeight w:val="233"/>
        </w:trPr>
        <w:tc>
          <w:tcPr>
            <w:tcW w:w="3953" w:type="dxa"/>
            <w:tcBorders>
              <w:top w:val="nil"/>
              <w:left w:val="single" w:sz="4" w:space="0" w:color="auto"/>
              <w:bottom w:val="single" w:sz="4" w:space="0" w:color="auto"/>
              <w:right w:val="single" w:sz="4" w:space="0" w:color="auto"/>
            </w:tcBorders>
            <w:noWrap/>
            <w:vAlign w:val="bottom"/>
          </w:tcPr>
          <w:p w14:paraId="14C8DBD5" w14:textId="77777777" w:rsidR="00D569F4" w:rsidRPr="00CA6E66" w:rsidRDefault="00A64C4C" w:rsidP="005F6319">
            <w:pPr>
              <w:widowControl w:val="0"/>
              <w:spacing w:before="100" w:beforeAutospacing="1" w:after="0" w:line="480" w:lineRule="auto"/>
              <w:ind w:left="720" w:hanging="360"/>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2. Nyenzo zinazohusiana na huduma zinaonekana kuvutia.</w:t>
            </w:r>
          </w:p>
        </w:tc>
        <w:tc>
          <w:tcPr>
            <w:tcW w:w="1013" w:type="dxa"/>
            <w:tcBorders>
              <w:top w:val="nil"/>
              <w:left w:val="nil"/>
              <w:bottom w:val="single" w:sz="4" w:space="0" w:color="auto"/>
              <w:right w:val="single" w:sz="4" w:space="0" w:color="auto"/>
            </w:tcBorders>
            <w:noWrap/>
            <w:vAlign w:val="bottom"/>
          </w:tcPr>
          <w:p w14:paraId="78A62A08"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c>
          <w:tcPr>
            <w:tcW w:w="674" w:type="dxa"/>
            <w:tcBorders>
              <w:top w:val="nil"/>
              <w:left w:val="nil"/>
              <w:bottom w:val="single" w:sz="4" w:space="0" w:color="auto"/>
              <w:right w:val="single" w:sz="4" w:space="0" w:color="auto"/>
            </w:tcBorders>
            <w:noWrap/>
            <w:vAlign w:val="bottom"/>
          </w:tcPr>
          <w:p w14:paraId="19A762D4"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c>
          <w:tcPr>
            <w:tcW w:w="1103" w:type="dxa"/>
            <w:tcBorders>
              <w:top w:val="nil"/>
              <w:left w:val="nil"/>
              <w:bottom w:val="single" w:sz="4" w:space="0" w:color="auto"/>
              <w:right w:val="single" w:sz="4" w:space="0" w:color="auto"/>
            </w:tcBorders>
            <w:noWrap/>
            <w:vAlign w:val="bottom"/>
          </w:tcPr>
          <w:p w14:paraId="45872479"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c>
          <w:tcPr>
            <w:tcW w:w="630" w:type="dxa"/>
            <w:tcBorders>
              <w:top w:val="nil"/>
              <w:left w:val="nil"/>
              <w:bottom w:val="single" w:sz="4" w:space="0" w:color="auto"/>
              <w:right w:val="single" w:sz="4" w:space="0" w:color="auto"/>
            </w:tcBorders>
            <w:noWrap/>
            <w:vAlign w:val="bottom"/>
          </w:tcPr>
          <w:p w14:paraId="6C8F1E68"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c>
          <w:tcPr>
            <w:tcW w:w="1170" w:type="dxa"/>
            <w:tcBorders>
              <w:top w:val="nil"/>
              <w:left w:val="nil"/>
              <w:bottom w:val="single" w:sz="4" w:space="0" w:color="auto"/>
              <w:right w:val="single" w:sz="4" w:space="0" w:color="auto"/>
            </w:tcBorders>
            <w:noWrap/>
            <w:vAlign w:val="bottom"/>
          </w:tcPr>
          <w:p w14:paraId="498E5D90"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r>
      <w:tr w:rsidR="002A7AA9" w:rsidRPr="00CA6E66" w14:paraId="2F9A98FD" w14:textId="77777777">
        <w:trPr>
          <w:trHeight w:val="197"/>
        </w:trPr>
        <w:tc>
          <w:tcPr>
            <w:tcW w:w="3953" w:type="dxa"/>
            <w:tcBorders>
              <w:top w:val="nil"/>
              <w:left w:val="single" w:sz="4" w:space="0" w:color="auto"/>
              <w:bottom w:val="single" w:sz="4" w:space="0" w:color="auto"/>
              <w:right w:val="single" w:sz="4" w:space="0" w:color="auto"/>
            </w:tcBorders>
            <w:noWrap/>
            <w:vAlign w:val="bottom"/>
          </w:tcPr>
          <w:p w14:paraId="5197E1FE" w14:textId="77777777" w:rsidR="00D569F4" w:rsidRPr="00CA6E66" w:rsidRDefault="00A64C4C" w:rsidP="005F6319">
            <w:pPr>
              <w:widowControl w:val="0"/>
              <w:spacing w:before="100" w:beforeAutospacing="1" w:after="0" w:line="480" w:lineRule="auto"/>
              <w:ind w:left="720" w:hanging="360"/>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3. Mazingira pamoja na matengenezo ya miundombinu ya umeme ambapo huduma inatolewa ni ya kuridhisha.</w:t>
            </w:r>
          </w:p>
        </w:tc>
        <w:tc>
          <w:tcPr>
            <w:tcW w:w="1013" w:type="dxa"/>
            <w:tcBorders>
              <w:top w:val="nil"/>
              <w:left w:val="nil"/>
              <w:bottom w:val="single" w:sz="4" w:space="0" w:color="auto"/>
              <w:right w:val="single" w:sz="4" w:space="0" w:color="auto"/>
            </w:tcBorders>
            <w:noWrap/>
            <w:vAlign w:val="bottom"/>
          </w:tcPr>
          <w:p w14:paraId="4AC5BF17"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c>
          <w:tcPr>
            <w:tcW w:w="674" w:type="dxa"/>
            <w:tcBorders>
              <w:top w:val="nil"/>
              <w:left w:val="nil"/>
              <w:bottom w:val="single" w:sz="4" w:space="0" w:color="auto"/>
              <w:right w:val="single" w:sz="4" w:space="0" w:color="auto"/>
            </w:tcBorders>
            <w:noWrap/>
            <w:vAlign w:val="bottom"/>
          </w:tcPr>
          <w:p w14:paraId="1F40ABD3"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c>
          <w:tcPr>
            <w:tcW w:w="1103" w:type="dxa"/>
            <w:tcBorders>
              <w:top w:val="nil"/>
              <w:left w:val="nil"/>
              <w:bottom w:val="single" w:sz="4" w:space="0" w:color="auto"/>
              <w:right w:val="single" w:sz="4" w:space="0" w:color="auto"/>
            </w:tcBorders>
            <w:noWrap/>
            <w:vAlign w:val="bottom"/>
          </w:tcPr>
          <w:p w14:paraId="0F0C88A9"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c>
          <w:tcPr>
            <w:tcW w:w="630" w:type="dxa"/>
            <w:tcBorders>
              <w:top w:val="nil"/>
              <w:left w:val="nil"/>
              <w:bottom w:val="single" w:sz="4" w:space="0" w:color="auto"/>
              <w:right w:val="single" w:sz="4" w:space="0" w:color="auto"/>
            </w:tcBorders>
            <w:noWrap/>
            <w:vAlign w:val="bottom"/>
          </w:tcPr>
          <w:p w14:paraId="6EE3680D"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c>
          <w:tcPr>
            <w:tcW w:w="1170" w:type="dxa"/>
            <w:tcBorders>
              <w:top w:val="nil"/>
              <w:left w:val="nil"/>
              <w:bottom w:val="single" w:sz="4" w:space="0" w:color="auto"/>
              <w:right w:val="single" w:sz="4" w:space="0" w:color="auto"/>
            </w:tcBorders>
            <w:noWrap/>
            <w:vAlign w:val="bottom"/>
          </w:tcPr>
          <w:p w14:paraId="251B9E74"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r>
      <w:tr w:rsidR="002A7AA9" w:rsidRPr="00CA6E66" w14:paraId="4CD9E52C" w14:textId="77777777">
        <w:trPr>
          <w:trHeight w:val="197"/>
        </w:trPr>
        <w:tc>
          <w:tcPr>
            <w:tcW w:w="3953" w:type="dxa"/>
            <w:tcBorders>
              <w:top w:val="nil"/>
              <w:left w:val="single" w:sz="4" w:space="0" w:color="auto"/>
              <w:bottom w:val="single" w:sz="4" w:space="0" w:color="auto"/>
              <w:right w:val="single" w:sz="4" w:space="0" w:color="auto"/>
            </w:tcBorders>
            <w:noWrap/>
            <w:vAlign w:val="center"/>
          </w:tcPr>
          <w:p w14:paraId="58EBFB60" w14:textId="77777777" w:rsidR="00D569F4" w:rsidRPr="00CA6E66" w:rsidRDefault="00A64C4C" w:rsidP="005F6319">
            <w:pPr>
              <w:widowControl w:val="0"/>
              <w:spacing w:after="0" w:line="480" w:lineRule="auto"/>
              <w:ind w:left="178" w:hanging="178"/>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Huruma:</w:t>
            </w:r>
          </w:p>
        </w:tc>
        <w:tc>
          <w:tcPr>
            <w:tcW w:w="4590" w:type="dxa"/>
            <w:gridSpan w:val="5"/>
            <w:tcBorders>
              <w:top w:val="nil"/>
              <w:left w:val="nil"/>
              <w:bottom w:val="single" w:sz="4" w:space="0" w:color="auto"/>
              <w:right w:val="single" w:sz="4" w:space="0" w:color="auto"/>
            </w:tcBorders>
            <w:noWrap/>
            <w:vAlign w:val="bottom"/>
          </w:tcPr>
          <w:p w14:paraId="70176711"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r>
      <w:tr w:rsidR="002A7AA9" w:rsidRPr="00CA6E66" w14:paraId="64CA22EB" w14:textId="77777777">
        <w:trPr>
          <w:trHeight w:val="493"/>
        </w:trPr>
        <w:tc>
          <w:tcPr>
            <w:tcW w:w="3953" w:type="dxa"/>
            <w:tcBorders>
              <w:top w:val="nil"/>
              <w:left w:val="single" w:sz="4" w:space="0" w:color="auto"/>
              <w:bottom w:val="single" w:sz="4" w:space="0" w:color="auto"/>
              <w:right w:val="single" w:sz="4" w:space="0" w:color="auto"/>
            </w:tcBorders>
            <w:noWrap/>
            <w:vAlign w:val="bottom"/>
          </w:tcPr>
          <w:p w14:paraId="5E399556" w14:textId="77777777" w:rsidR="00D569F4" w:rsidRPr="00CA6E66" w:rsidRDefault="00A64C4C" w:rsidP="005F6319">
            <w:pPr>
              <w:widowControl w:val="0"/>
              <w:spacing w:before="100" w:beforeAutospacing="1" w:after="0" w:line="480" w:lineRule="auto"/>
              <w:ind w:left="720" w:hanging="360"/>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1. Ninapokea huduma bora kutoka kwa watoa huduma.</w:t>
            </w:r>
          </w:p>
        </w:tc>
        <w:tc>
          <w:tcPr>
            <w:tcW w:w="1013" w:type="dxa"/>
            <w:tcBorders>
              <w:top w:val="nil"/>
              <w:left w:val="nil"/>
              <w:bottom w:val="single" w:sz="4" w:space="0" w:color="auto"/>
              <w:right w:val="single" w:sz="4" w:space="0" w:color="auto"/>
            </w:tcBorders>
            <w:noWrap/>
            <w:vAlign w:val="bottom"/>
          </w:tcPr>
          <w:p w14:paraId="6222E19A"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c>
          <w:tcPr>
            <w:tcW w:w="674" w:type="dxa"/>
            <w:tcBorders>
              <w:top w:val="nil"/>
              <w:left w:val="nil"/>
              <w:bottom w:val="single" w:sz="4" w:space="0" w:color="auto"/>
              <w:right w:val="single" w:sz="4" w:space="0" w:color="auto"/>
            </w:tcBorders>
            <w:noWrap/>
            <w:vAlign w:val="bottom"/>
          </w:tcPr>
          <w:p w14:paraId="6F35B738"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c>
          <w:tcPr>
            <w:tcW w:w="1103" w:type="dxa"/>
            <w:tcBorders>
              <w:top w:val="nil"/>
              <w:left w:val="nil"/>
              <w:bottom w:val="single" w:sz="4" w:space="0" w:color="auto"/>
              <w:right w:val="single" w:sz="4" w:space="0" w:color="auto"/>
            </w:tcBorders>
            <w:noWrap/>
            <w:vAlign w:val="bottom"/>
          </w:tcPr>
          <w:p w14:paraId="7AC2DD38"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c>
          <w:tcPr>
            <w:tcW w:w="630" w:type="dxa"/>
            <w:tcBorders>
              <w:top w:val="nil"/>
              <w:left w:val="nil"/>
              <w:bottom w:val="single" w:sz="4" w:space="0" w:color="auto"/>
              <w:right w:val="single" w:sz="4" w:space="0" w:color="auto"/>
            </w:tcBorders>
            <w:noWrap/>
            <w:vAlign w:val="bottom"/>
          </w:tcPr>
          <w:p w14:paraId="20ADB38B"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c>
          <w:tcPr>
            <w:tcW w:w="1170" w:type="dxa"/>
            <w:tcBorders>
              <w:top w:val="nil"/>
              <w:left w:val="nil"/>
              <w:bottom w:val="single" w:sz="4" w:space="0" w:color="auto"/>
              <w:right w:val="single" w:sz="4" w:space="0" w:color="auto"/>
            </w:tcBorders>
            <w:noWrap/>
            <w:vAlign w:val="bottom"/>
          </w:tcPr>
          <w:p w14:paraId="42CD9B43"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r>
      <w:tr w:rsidR="002A7AA9" w:rsidRPr="00CA6E66" w14:paraId="590ADDBC" w14:textId="77777777">
        <w:trPr>
          <w:trHeight w:val="197"/>
        </w:trPr>
        <w:tc>
          <w:tcPr>
            <w:tcW w:w="3953" w:type="dxa"/>
            <w:tcBorders>
              <w:top w:val="nil"/>
              <w:left w:val="single" w:sz="4" w:space="0" w:color="auto"/>
              <w:bottom w:val="single" w:sz="4" w:space="0" w:color="auto"/>
              <w:right w:val="single" w:sz="4" w:space="0" w:color="auto"/>
            </w:tcBorders>
            <w:noWrap/>
            <w:vAlign w:val="bottom"/>
          </w:tcPr>
          <w:p w14:paraId="39AA7972" w14:textId="77777777" w:rsidR="00D569F4" w:rsidRPr="00CA6E66" w:rsidRDefault="00A64C4C" w:rsidP="005F6319">
            <w:pPr>
              <w:widowControl w:val="0"/>
              <w:spacing w:before="100" w:beforeAutospacing="1" w:after="0" w:line="480" w:lineRule="auto"/>
              <w:ind w:left="720" w:hanging="360"/>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2. Watoa huduma wanaelewa mahitaji yangu mahususi vizuri.</w:t>
            </w:r>
          </w:p>
        </w:tc>
        <w:tc>
          <w:tcPr>
            <w:tcW w:w="1013" w:type="dxa"/>
            <w:tcBorders>
              <w:top w:val="nil"/>
              <w:left w:val="nil"/>
              <w:bottom w:val="single" w:sz="4" w:space="0" w:color="auto"/>
              <w:right w:val="single" w:sz="4" w:space="0" w:color="auto"/>
            </w:tcBorders>
            <w:noWrap/>
            <w:vAlign w:val="bottom"/>
          </w:tcPr>
          <w:p w14:paraId="5C01EFB7"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c>
          <w:tcPr>
            <w:tcW w:w="674" w:type="dxa"/>
            <w:tcBorders>
              <w:top w:val="nil"/>
              <w:left w:val="nil"/>
              <w:bottom w:val="single" w:sz="4" w:space="0" w:color="auto"/>
              <w:right w:val="single" w:sz="4" w:space="0" w:color="auto"/>
            </w:tcBorders>
            <w:noWrap/>
            <w:vAlign w:val="bottom"/>
          </w:tcPr>
          <w:p w14:paraId="51562F7F"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c>
          <w:tcPr>
            <w:tcW w:w="1103" w:type="dxa"/>
            <w:tcBorders>
              <w:top w:val="nil"/>
              <w:left w:val="nil"/>
              <w:bottom w:val="single" w:sz="4" w:space="0" w:color="auto"/>
              <w:right w:val="single" w:sz="4" w:space="0" w:color="auto"/>
            </w:tcBorders>
            <w:noWrap/>
            <w:vAlign w:val="bottom"/>
          </w:tcPr>
          <w:p w14:paraId="72690A2D"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c>
          <w:tcPr>
            <w:tcW w:w="630" w:type="dxa"/>
            <w:tcBorders>
              <w:top w:val="nil"/>
              <w:left w:val="nil"/>
              <w:bottom w:val="single" w:sz="4" w:space="0" w:color="auto"/>
              <w:right w:val="single" w:sz="4" w:space="0" w:color="auto"/>
            </w:tcBorders>
            <w:noWrap/>
            <w:vAlign w:val="bottom"/>
          </w:tcPr>
          <w:p w14:paraId="42B867E5"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c>
          <w:tcPr>
            <w:tcW w:w="1170" w:type="dxa"/>
            <w:tcBorders>
              <w:top w:val="nil"/>
              <w:left w:val="nil"/>
              <w:bottom w:val="single" w:sz="4" w:space="0" w:color="auto"/>
              <w:right w:val="single" w:sz="4" w:space="0" w:color="auto"/>
            </w:tcBorders>
            <w:noWrap/>
            <w:vAlign w:val="bottom"/>
          </w:tcPr>
          <w:p w14:paraId="3776864C"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r>
      <w:tr w:rsidR="002A7AA9" w:rsidRPr="00CA6E66" w14:paraId="02C95DEA" w14:textId="77777777">
        <w:trPr>
          <w:trHeight w:val="341"/>
        </w:trPr>
        <w:tc>
          <w:tcPr>
            <w:tcW w:w="3953" w:type="dxa"/>
            <w:tcBorders>
              <w:top w:val="nil"/>
              <w:left w:val="single" w:sz="4" w:space="0" w:color="auto"/>
              <w:bottom w:val="single" w:sz="4" w:space="0" w:color="auto"/>
              <w:right w:val="single" w:sz="4" w:space="0" w:color="auto"/>
            </w:tcBorders>
            <w:noWrap/>
            <w:vAlign w:val="bottom"/>
          </w:tcPr>
          <w:p w14:paraId="10E9641E" w14:textId="77777777" w:rsidR="00D569F4" w:rsidRPr="00CA6E66" w:rsidRDefault="00A64C4C" w:rsidP="005F6319">
            <w:pPr>
              <w:widowControl w:val="0"/>
              <w:spacing w:before="100" w:beforeAutospacing="1" w:after="0" w:line="480" w:lineRule="auto"/>
              <w:ind w:left="720" w:hanging="360"/>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xml:space="preserve">3. Watoa huduma wanajali na </w:t>
            </w:r>
            <w:r w:rsidRPr="00CA6E66">
              <w:rPr>
                <w:rFonts w:ascii="Times New Roman" w:hAnsi="Times New Roman" w:cs="Times New Roman"/>
                <w:color w:val="000000" w:themeColor="text1"/>
                <w:sz w:val="24"/>
                <w:szCs w:val="24"/>
              </w:rPr>
              <w:lastRenderedPageBreak/>
              <w:t>wanafikika.</w:t>
            </w:r>
          </w:p>
        </w:tc>
        <w:tc>
          <w:tcPr>
            <w:tcW w:w="1013" w:type="dxa"/>
            <w:tcBorders>
              <w:top w:val="nil"/>
              <w:left w:val="nil"/>
              <w:bottom w:val="single" w:sz="4" w:space="0" w:color="auto"/>
              <w:right w:val="single" w:sz="4" w:space="0" w:color="auto"/>
            </w:tcBorders>
            <w:noWrap/>
            <w:vAlign w:val="bottom"/>
          </w:tcPr>
          <w:p w14:paraId="64B29F2C"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c>
          <w:tcPr>
            <w:tcW w:w="674" w:type="dxa"/>
            <w:tcBorders>
              <w:top w:val="nil"/>
              <w:left w:val="nil"/>
              <w:bottom w:val="single" w:sz="4" w:space="0" w:color="auto"/>
              <w:right w:val="single" w:sz="4" w:space="0" w:color="auto"/>
            </w:tcBorders>
            <w:noWrap/>
            <w:vAlign w:val="bottom"/>
          </w:tcPr>
          <w:p w14:paraId="339157BE"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c>
          <w:tcPr>
            <w:tcW w:w="1103" w:type="dxa"/>
            <w:tcBorders>
              <w:top w:val="nil"/>
              <w:left w:val="nil"/>
              <w:bottom w:val="single" w:sz="4" w:space="0" w:color="auto"/>
              <w:right w:val="single" w:sz="4" w:space="0" w:color="auto"/>
            </w:tcBorders>
            <w:noWrap/>
            <w:vAlign w:val="bottom"/>
          </w:tcPr>
          <w:p w14:paraId="69DFD80E"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c>
          <w:tcPr>
            <w:tcW w:w="630" w:type="dxa"/>
            <w:tcBorders>
              <w:top w:val="nil"/>
              <w:left w:val="nil"/>
              <w:bottom w:val="single" w:sz="4" w:space="0" w:color="auto"/>
              <w:right w:val="single" w:sz="4" w:space="0" w:color="auto"/>
            </w:tcBorders>
            <w:noWrap/>
            <w:vAlign w:val="bottom"/>
          </w:tcPr>
          <w:p w14:paraId="4B708E97"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c>
          <w:tcPr>
            <w:tcW w:w="1170" w:type="dxa"/>
            <w:tcBorders>
              <w:top w:val="nil"/>
              <w:left w:val="nil"/>
              <w:bottom w:val="single" w:sz="4" w:space="0" w:color="auto"/>
              <w:right w:val="single" w:sz="4" w:space="0" w:color="auto"/>
            </w:tcBorders>
            <w:noWrap/>
            <w:vAlign w:val="bottom"/>
          </w:tcPr>
          <w:p w14:paraId="381B1A36"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r>
      <w:tr w:rsidR="002A7AA9" w:rsidRPr="00CA6E66" w14:paraId="3B2F7CE1" w14:textId="77777777">
        <w:trPr>
          <w:trHeight w:val="368"/>
        </w:trPr>
        <w:tc>
          <w:tcPr>
            <w:tcW w:w="3953" w:type="dxa"/>
            <w:tcBorders>
              <w:top w:val="nil"/>
              <w:left w:val="single" w:sz="4" w:space="0" w:color="auto"/>
              <w:bottom w:val="single" w:sz="4" w:space="0" w:color="auto"/>
              <w:right w:val="single" w:sz="4" w:space="0" w:color="auto"/>
            </w:tcBorders>
            <w:noWrap/>
            <w:vAlign w:val="center"/>
          </w:tcPr>
          <w:p w14:paraId="02249AC0" w14:textId="77777777" w:rsidR="00D569F4" w:rsidRPr="00CA6E66" w:rsidRDefault="00A64C4C" w:rsidP="005F6319">
            <w:pPr>
              <w:widowControl w:val="0"/>
              <w:spacing w:after="0" w:line="480" w:lineRule="auto"/>
              <w:ind w:left="178" w:hanging="178"/>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lastRenderedPageBreak/>
              <w:t>Mwitikio:</w:t>
            </w:r>
          </w:p>
        </w:tc>
        <w:tc>
          <w:tcPr>
            <w:tcW w:w="4590" w:type="dxa"/>
            <w:gridSpan w:val="5"/>
            <w:tcBorders>
              <w:top w:val="nil"/>
              <w:left w:val="nil"/>
              <w:bottom w:val="single" w:sz="4" w:space="0" w:color="auto"/>
              <w:right w:val="single" w:sz="4" w:space="0" w:color="auto"/>
            </w:tcBorders>
            <w:noWrap/>
            <w:vAlign w:val="bottom"/>
          </w:tcPr>
          <w:p w14:paraId="515168D4"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r>
      <w:tr w:rsidR="002A7AA9" w:rsidRPr="00CA6E66" w14:paraId="564CEAED" w14:textId="77777777">
        <w:trPr>
          <w:trHeight w:val="493"/>
        </w:trPr>
        <w:tc>
          <w:tcPr>
            <w:tcW w:w="3953" w:type="dxa"/>
            <w:tcBorders>
              <w:top w:val="nil"/>
              <w:left w:val="single" w:sz="4" w:space="0" w:color="auto"/>
              <w:bottom w:val="single" w:sz="4" w:space="0" w:color="auto"/>
              <w:right w:val="single" w:sz="4" w:space="0" w:color="auto"/>
            </w:tcBorders>
            <w:noWrap/>
            <w:vAlign w:val="bottom"/>
          </w:tcPr>
          <w:p w14:paraId="27D69D34" w14:textId="77777777" w:rsidR="00D569F4" w:rsidRPr="00CA6E66" w:rsidRDefault="00A64C4C" w:rsidP="005F6319">
            <w:pPr>
              <w:widowControl w:val="0"/>
              <w:spacing w:before="100" w:beforeAutospacing="1" w:after="0" w:line="480" w:lineRule="auto"/>
              <w:ind w:left="720" w:hanging="360"/>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1. Kasi ya watoa huduma kukabiliana na kurejesha umeme baada ya kukatika ni ya kuridhisha.</w:t>
            </w:r>
          </w:p>
        </w:tc>
        <w:tc>
          <w:tcPr>
            <w:tcW w:w="1013" w:type="dxa"/>
            <w:tcBorders>
              <w:top w:val="nil"/>
              <w:left w:val="nil"/>
              <w:bottom w:val="single" w:sz="4" w:space="0" w:color="auto"/>
              <w:right w:val="single" w:sz="4" w:space="0" w:color="auto"/>
            </w:tcBorders>
            <w:noWrap/>
            <w:vAlign w:val="bottom"/>
          </w:tcPr>
          <w:p w14:paraId="6F59A915"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c>
          <w:tcPr>
            <w:tcW w:w="674" w:type="dxa"/>
            <w:tcBorders>
              <w:top w:val="nil"/>
              <w:left w:val="nil"/>
              <w:bottom w:val="single" w:sz="4" w:space="0" w:color="auto"/>
              <w:right w:val="single" w:sz="4" w:space="0" w:color="auto"/>
            </w:tcBorders>
            <w:noWrap/>
            <w:vAlign w:val="bottom"/>
          </w:tcPr>
          <w:p w14:paraId="5DB8789F"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c>
          <w:tcPr>
            <w:tcW w:w="1103" w:type="dxa"/>
            <w:tcBorders>
              <w:top w:val="nil"/>
              <w:left w:val="nil"/>
              <w:bottom w:val="single" w:sz="4" w:space="0" w:color="auto"/>
              <w:right w:val="single" w:sz="4" w:space="0" w:color="auto"/>
            </w:tcBorders>
            <w:noWrap/>
            <w:vAlign w:val="bottom"/>
          </w:tcPr>
          <w:p w14:paraId="08F85E7B"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c>
          <w:tcPr>
            <w:tcW w:w="630" w:type="dxa"/>
            <w:tcBorders>
              <w:top w:val="nil"/>
              <w:left w:val="nil"/>
              <w:bottom w:val="single" w:sz="4" w:space="0" w:color="auto"/>
              <w:right w:val="single" w:sz="4" w:space="0" w:color="auto"/>
            </w:tcBorders>
            <w:noWrap/>
            <w:vAlign w:val="bottom"/>
          </w:tcPr>
          <w:p w14:paraId="3B4D4BAE"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c>
          <w:tcPr>
            <w:tcW w:w="1170" w:type="dxa"/>
            <w:tcBorders>
              <w:top w:val="nil"/>
              <w:left w:val="nil"/>
              <w:bottom w:val="single" w:sz="4" w:space="0" w:color="auto"/>
              <w:right w:val="single" w:sz="4" w:space="0" w:color="auto"/>
            </w:tcBorders>
            <w:noWrap/>
            <w:vAlign w:val="bottom"/>
          </w:tcPr>
          <w:p w14:paraId="1F5D387E"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r>
      <w:tr w:rsidR="002A7AA9" w:rsidRPr="00CA6E66" w14:paraId="74908A1D" w14:textId="77777777">
        <w:trPr>
          <w:trHeight w:val="493"/>
        </w:trPr>
        <w:tc>
          <w:tcPr>
            <w:tcW w:w="3953" w:type="dxa"/>
            <w:tcBorders>
              <w:top w:val="nil"/>
              <w:left w:val="single" w:sz="4" w:space="0" w:color="auto"/>
              <w:bottom w:val="single" w:sz="4" w:space="0" w:color="auto"/>
              <w:right w:val="single" w:sz="4" w:space="0" w:color="auto"/>
            </w:tcBorders>
            <w:noWrap/>
            <w:vAlign w:val="bottom"/>
          </w:tcPr>
          <w:p w14:paraId="5FDD65EE" w14:textId="77777777" w:rsidR="00D569F4" w:rsidRPr="00CA6E66" w:rsidRDefault="00A64C4C" w:rsidP="005F6319">
            <w:pPr>
              <w:widowControl w:val="0"/>
              <w:spacing w:before="100" w:beforeAutospacing="1" w:after="0" w:line="480" w:lineRule="auto"/>
              <w:ind w:left="720" w:hanging="360"/>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2. Maswali au maombi yanashughulikiwa mara moja.</w:t>
            </w:r>
          </w:p>
        </w:tc>
        <w:tc>
          <w:tcPr>
            <w:tcW w:w="1013" w:type="dxa"/>
            <w:tcBorders>
              <w:top w:val="nil"/>
              <w:left w:val="nil"/>
              <w:bottom w:val="single" w:sz="4" w:space="0" w:color="auto"/>
              <w:right w:val="single" w:sz="4" w:space="0" w:color="auto"/>
            </w:tcBorders>
            <w:noWrap/>
            <w:vAlign w:val="bottom"/>
          </w:tcPr>
          <w:p w14:paraId="4B9C4183"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c>
          <w:tcPr>
            <w:tcW w:w="674" w:type="dxa"/>
            <w:tcBorders>
              <w:top w:val="nil"/>
              <w:left w:val="nil"/>
              <w:bottom w:val="single" w:sz="4" w:space="0" w:color="auto"/>
              <w:right w:val="single" w:sz="4" w:space="0" w:color="auto"/>
            </w:tcBorders>
            <w:noWrap/>
            <w:vAlign w:val="bottom"/>
          </w:tcPr>
          <w:p w14:paraId="448A2790"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c>
          <w:tcPr>
            <w:tcW w:w="1103" w:type="dxa"/>
            <w:tcBorders>
              <w:top w:val="nil"/>
              <w:left w:val="nil"/>
              <w:bottom w:val="single" w:sz="4" w:space="0" w:color="auto"/>
              <w:right w:val="single" w:sz="4" w:space="0" w:color="auto"/>
            </w:tcBorders>
            <w:noWrap/>
            <w:vAlign w:val="bottom"/>
          </w:tcPr>
          <w:p w14:paraId="031CAB83"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c>
          <w:tcPr>
            <w:tcW w:w="630" w:type="dxa"/>
            <w:tcBorders>
              <w:top w:val="nil"/>
              <w:left w:val="nil"/>
              <w:bottom w:val="single" w:sz="4" w:space="0" w:color="auto"/>
              <w:right w:val="single" w:sz="4" w:space="0" w:color="auto"/>
            </w:tcBorders>
            <w:noWrap/>
            <w:vAlign w:val="bottom"/>
          </w:tcPr>
          <w:p w14:paraId="7DEC7F27"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c>
          <w:tcPr>
            <w:tcW w:w="1170" w:type="dxa"/>
            <w:tcBorders>
              <w:top w:val="nil"/>
              <w:left w:val="nil"/>
              <w:bottom w:val="single" w:sz="4" w:space="0" w:color="auto"/>
              <w:right w:val="single" w:sz="4" w:space="0" w:color="auto"/>
            </w:tcBorders>
            <w:noWrap/>
            <w:vAlign w:val="bottom"/>
          </w:tcPr>
          <w:p w14:paraId="74D6EEB5"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r>
      <w:tr w:rsidR="00D569F4" w:rsidRPr="00CA6E66" w14:paraId="2F6175B8" w14:textId="77777777">
        <w:trPr>
          <w:trHeight w:val="350"/>
        </w:trPr>
        <w:tc>
          <w:tcPr>
            <w:tcW w:w="3953" w:type="dxa"/>
            <w:tcBorders>
              <w:top w:val="nil"/>
              <w:left w:val="single" w:sz="4" w:space="0" w:color="auto"/>
              <w:bottom w:val="single" w:sz="4" w:space="0" w:color="auto"/>
              <w:right w:val="single" w:sz="4" w:space="0" w:color="auto"/>
            </w:tcBorders>
            <w:noWrap/>
            <w:vAlign w:val="bottom"/>
          </w:tcPr>
          <w:p w14:paraId="680F7E2F" w14:textId="77777777" w:rsidR="00D569F4" w:rsidRPr="00CA6E66" w:rsidRDefault="00A64C4C" w:rsidP="005F6319">
            <w:pPr>
              <w:widowControl w:val="0"/>
              <w:spacing w:before="100" w:beforeAutospacing="1" w:after="0" w:line="480" w:lineRule="auto"/>
              <w:ind w:left="720" w:hanging="360"/>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3. Umeridhika na kasi ya huduma</w:t>
            </w:r>
          </w:p>
        </w:tc>
        <w:tc>
          <w:tcPr>
            <w:tcW w:w="1013" w:type="dxa"/>
            <w:tcBorders>
              <w:top w:val="nil"/>
              <w:left w:val="nil"/>
              <w:bottom w:val="single" w:sz="4" w:space="0" w:color="auto"/>
              <w:right w:val="single" w:sz="4" w:space="0" w:color="auto"/>
            </w:tcBorders>
            <w:noWrap/>
            <w:vAlign w:val="bottom"/>
          </w:tcPr>
          <w:p w14:paraId="3568B075"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c>
          <w:tcPr>
            <w:tcW w:w="674" w:type="dxa"/>
            <w:tcBorders>
              <w:top w:val="nil"/>
              <w:left w:val="nil"/>
              <w:bottom w:val="single" w:sz="4" w:space="0" w:color="auto"/>
              <w:right w:val="single" w:sz="4" w:space="0" w:color="auto"/>
            </w:tcBorders>
            <w:noWrap/>
            <w:vAlign w:val="bottom"/>
          </w:tcPr>
          <w:p w14:paraId="0C465B1D"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c>
          <w:tcPr>
            <w:tcW w:w="1103" w:type="dxa"/>
            <w:tcBorders>
              <w:top w:val="nil"/>
              <w:left w:val="nil"/>
              <w:bottom w:val="single" w:sz="4" w:space="0" w:color="auto"/>
              <w:right w:val="single" w:sz="4" w:space="0" w:color="auto"/>
            </w:tcBorders>
            <w:noWrap/>
            <w:vAlign w:val="bottom"/>
          </w:tcPr>
          <w:p w14:paraId="02221C83"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c>
          <w:tcPr>
            <w:tcW w:w="630" w:type="dxa"/>
            <w:tcBorders>
              <w:top w:val="nil"/>
              <w:left w:val="nil"/>
              <w:bottom w:val="single" w:sz="4" w:space="0" w:color="auto"/>
              <w:right w:val="single" w:sz="4" w:space="0" w:color="auto"/>
            </w:tcBorders>
            <w:noWrap/>
            <w:vAlign w:val="bottom"/>
          </w:tcPr>
          <w:p w14:paraId="71AC912C"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c>
          <w:tcPr>
            <w:tcW w:w="1170" w:type="dxa"/>
            <w:tcBorders>
              <w:top w:val="nil"/>
              <w:left w:val="nil"/>
              <w:bottom w:val="single" w:sz="4" w:space="0" w:color="auto"/>
              <w:right w:val="single" w:sz="4" w:space="0" w:color="auto"/>
            </w:tcBorders>
            <w:noWrap/>
            <w:vAlign w:val="bottom"/>
          </w:tcPr>
          <w:p w14:paraId="044A3F0D"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r>
    </w:tbl>
    <w:p w14:paraId="48EDDCD3" w14:textId="77777777" w:rsidR="00D569F4" w:rsidRPr="00CA6E66" w:rsidRDefault="00D569F4" w:rsidP="005F6319">
      <w:pPr>
        <w:widowControl w:val="0"/>
        <w:spacing w:after="0" w:line="480" w:lineRule="auto"/>
        <w:jc w:val="both"/>
        <w:rPr>
          <w:rFonts w:ascii="Times New Roman" w:hAnsi="Times New Roman" w:cs="Times New Roman"/>
          <w:color w:val="000000" w:themeColor="text1"/>
          <w:sz w:val="24"/>
          <w:szCs w:val="24"/>
        </w:rPr>
      </w:pPr>
    </w:p>
    <w:p w14:paraId="683D6158" w14:textId="77777777" w:rsidR="00D569F4" w:rsidRPr="00CA6E66" w:rsidRDefault="00A64C4C" w:rsidP="005F6319">
      <w:pPr>
        <w:widowControl w:val="0"/>
        <w:spacing w:before="240" w:after="0" w:line="480" w:lineRule="auto"/>
        <w:jc w:val="both"/>
        <w:rPr>
          <w:rFonts w:ascii="Times New Roman" w:hAnsi="Times New Roman" w:cs="Times New Roman"/>
          <w:b/>
          <w:bCs/>
          <w:color w:val="000000" w:themeColor="text1"/>
          <w:sz w:val="24"/>
          <w:szCs w:val="24"/>
        </w:rPr>
      </w:pPr>
      <w:r w:rsidRPr="00CA6E66">
        <w:rPr>
          <w:rFonts w:ascii="Times New Roman" w:hAnsi="Times New Roman" w:cs="Times New Roman"/>
          <w:b/>
          <w:bCs/>
          <w:color w:val="000000" w:themeColor="text1"/>
          <w:sz w:val="24"/>
          <w:szCs w:val="24"/>
        </w:rPr>
        <w:t>Sehemu C:</w:t>
      </w:r>
      <w:r w:rsidRPr="00CA6E66">
        <w:rPr>
          <w:rFonts w:ascii="Times New Roman" w:hAnsi="Times New Roman" w:cs="Times New Roman"/>
          <w:b/>
          <w:bCs/>
          <w:color w:val="000000" w:themeColor="text1"/>
          <w:sz w:val="24"/>
          <w:szCs w:val="24"/>
        </w:rPr>
        <w:tab/>
        <w:t>Kuridhika kwa Mteja</w:t>
      </w:r>
    </w:p>
    <w:p w14:paraId="15CC4CE1" w14:textId="77777777" w:rsidR="00D569F4" w:rsidRPr="00CA6E66" w:rsidRDefault="00A64C4C" w:rsidP="005F6319">
      <w:pPr>
        <w:widowControl w:val="0"/>
        <w:spacing w:after="0" w:line="48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xml:space="preserve">Tafadhali onesha kiwango ambacho unakubali au hukubaliani na taarifa zifuatazo kuhusu kuridhika kwa mteja wakati wa kukutana na wafanyakazi wa TANESCO Ngara kwa kuzingatia kipimo kifuatacho. Tafadhali weka alama ya </w:t>
      </w:r>
      <w:r w:rsidRPr="00CA6E66">
        <w:rPr>
          <w:rFonts w:ascii="Times New Roman" w:eastAsia="Times New Roman" w:hAnsi="Times New Roman" w:cs="Times New Roman"/>
          <w:color w:val="000000" w:themeColor="text1"/>
          <w:sz w:val="24"/>
          <w:szCs w:val="24"/>
        </w:rPr>
        <w:t xml:space="preserve">(√) </w:t>
      </w:r>
      <w:r w:rsidRPr="00CA6E66">
        <w:rPr>
          <w:rFonts w:ascii="Times New Roman" w:hAnsi="Times New Roman" w:cs="Times New Roman"/>
          <w:color w:val="000000" w:themeColor="text1"/>
          <w:sz w:val="24"/>
          <w:szCs w:val="24"/>
        </w:rPr>
        <w:t>kwenye kisanduku kinachofaa.</w:t>
      </w:r>
    </w:p>
    <w:tbl>
      <w:tblPr>
        <w:tblW w:w="8543" w:type="dxa"/>
        <w:tblInd w:w="2" w:type="dxa"/>
        <w:tblLayout w:type="fixed"/>
        <w:tblLook w:val="04A0" w:firstRow="1" w:lastRow="0" w:firstColumn="1" w:lastColumn="0" w:noHBand="0" w:noVBand="1"/>
      </w:tblPr>
      <w:tblGrid>
        <w:gridCol w:w="3631"/>
        <w:gridCol w:w="1064"/>
        <w:gridCol w:w="878"/>
        <w:gridCol w:w="1073"/>
        <w:gridCol w:w="798"/>
        <w:gridCol w:w="1099"/>
      </w:tblGrid>
      <w:tr w:rsidR="002A7AA9" w:rsidRPr="00CA6E66" w14:paraId="763EB610" w14:textId="77777777">
        <w:trPr>
          <w:trHeight w:val="341"/>
          <w:tblHeader/>
        </w:trPr>
        <w:tc>
          <w:tcPr>
            <w:tcW w:w="3631" w:type="dxa"/>
            <w:vMerge w:val="restart"/>
            <w:tcBorders>
              <w:top w:val="single" w:sz="4" w:space="0" w:color="auto"/>
              <w:left w:val="single" w:sz="4" w:space="0" w:color="auto"/>
              <w:bottom w:val="nil"/>
              <w:right w:val="single" w:sz="4" w:space="0" w:color="auto"/>
            </w:tcBorders>
            <w:shd w:val="clear" w:color="auto" w:fill="F2F2F2" w:themeFill="background1" w:themeFillShade="F2"/>
            <w:noWrap/>
            <w:vAlign w:val="center"/>
          </w:tcPr>
          <w:p w14:paraId="59AE1A65" w14:textId="77777777" w:rsidR="00D569F4" w:rsidRPr="00CA6E66" w:rsidRDefault="00A64C4C" w:rsidP="005F6319">
            <w:pPr>
              <w:widowControl w:val="0"/>
              <w:spacing w:after="0" w:line="480" w:lineRule="auto"/>
              <w:jc w:val="center"/>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KAULI</w:t>
            </w:r>
          </w:p>
        </w:tc>
        <w:tc>
          <w:tcPr>
            <w:tcW w:w="4912" w:type="dxa"/>
            <w:gridSpan w:val="5"/>
            <w:tcBorders>
              <w:top w:val="single" w:sz="4" w:space="0" w:color="auto"/>
              <w:left w:val="nil"/>
              <w:bottom w:val="single" w:sz="4" w:space="0" w:color="auto"/>
              <w:right w:val="single" w:sz="4" w:space="0" w:color="000000"/>
            </w:tcBorders>
            <w:shd w:val="clear" w:color="auto" w:fill="F2F2F2" w:themeFill="background1" w:themeFillShade="F2"/>
            <w:noWrap/>
            <w:vAlign w:val="center"/>
          </w:tcPr>
          <w:p w14:paraId="0737798C" w14:textId="77777777" w:rsidR="00D569F4" w:rsidRPr="00CA6E66" w:rsidRDefault="00A64C4C" w:rsidP="005F6319">
            <w:pPr>
              <w:widowControl w:val="0"/>
              <w:spacing w:after="0" w:line="480" w:lineRule="auto"/>
              <w:jc w:val="center"/>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MAJIBU</w:t>
            </w:r>
          </w:p>
        </w:tc>
      </w:tr>
      <w:tr w:rsidR="002A7AA9" w:rsidRPr="00CA6E66" w14:paraId="0E134600" w14:textId="77777777">
        <w:trPr>
          <w:trHeight w:val="917"/>
        </w:trPr>
        <w:tc>
          <w:tcPr>
            <w:tcW w:w="363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DB8B95" w14:textId="77777777" w:rsidR="00D569F4" w:rsidRPr="00CA6E66" w:rsidRDefault="00D569F4" w:rsidP="005F6319">
            <w:pPr>
              <w:widowControl w:val="0"/>
              <w:spacing w:after="0" w:line="480" w:lineRule="auto"/>
              <w:rPr>
                <w:rFonts w:ascii="Times New Roman" w:hAnsi="Times New Roman" w:cs="Times New Roman"/>
                <w:b/>
                <w:color w:val="000000" w:themeColor="text1"/>
                <w:sz w:val="24"/>
                <w:szCs w:val="24"/>
              </w:rPr>
            </w:pPr>
          </w:p>
        </w:tc>
        <w:tc>
          <w:tcPr>
            <w:tcW w:w="1064" w:type="dxa"/>
            <w:tcBorders>
              <w:top w:val="nil"/>
              <w:left w:val="nil"/>
              <w:bottom w:val="single" w:sz="4" w:space="0" w:color="auto"/>
              <w:right w:val="single" w:sz="4" w:space="0" w:color="auto"/>
            </w:tcBorders>
            <w:shd w:val="clear" w:color="auto" w:fill="F2F2F2" w:themeFill="background1" w:themeFillShade="F2"/>
            <w:vAlign w:val="center"/>
          </w:tcPr>
          <w:p w14:paraId="2786B211" w14:textId="77777777" w:rsidR="00D569F4" w:rsidRPr="00CA6E66" w:rsidRDefault="00A64C4C" w:rsidP="005F6319">
            <w:pPr>
              <w:widowControl w:val="0"/>
              <w:spacing w:after="0" w:line="480" w:lineRule="auto"/>
              <w:jc w:val="center"/>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Sikubaliani kabisa</w:t>
            </w:r>
          </w:p>
        </w:tc>
        <w:tc>
          <w:tcPr>
            <w:tcW w:w="878" w:type="dxa"/>
            <w:tcBorders>
              <w:top w:val="nil"/>
              <w:left w:val="nil"/>
              <w:bottom w:val="single" w:sz="4" w:space="0" w:color="auto"/>
              <w:right w:val="single" w:sz="4" w:space="0" w:color="auto"/>
            </w:tcBorders>
            <w:shd w:val="clear" w:color="auto" w:fill="F2F2F2" w:themeFill="background1" w:themeFillShade="F2"/>
            <w:vAlign w:val="center"/>
          </w:tcPr>
          <w:p w14:paraId="7569EEF8" w14:textId="77777777" w:rsidR="00D569F4" w:rsidRPr="00CA6E66" w:rsidRDefault="00A64C4C" w:rsidP="005F6319">
            <w:pPr>
              <w:widowControl w:val="0"/>
              <w:spacing w:after="0" w:line="480" w:lineRule="auto"/>
              <w:jc w:val="center"/>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Sikubaliani</w:t>
            </w:r>
          </w:p>
        </w:tc>
        <w:tc>
          <w:tcPr>
            <w:tcW w:w="1073" w:type="dxa"/>
            <w:tcBorders>
              <w:top w:val="nil"/>
              <w:left w:val="nil"/>
              <w:bottom w:val="single" w:sz="4" w:space="0" w:color="auto"/>
              <w:right w:val="single" w:sz="4" w:space="0" w:color="auto"/>
            </w:tcBorders>
            <w:shd w:val="clear" w:color="auto" w:fill="F2F2F2" w:themeFill="background1" w:themeFillShade="F2"/>
            <w:vAlign w:val="center"/>
          </w:tcPr>
          <w:p w14:paraId="7C019428" w14:textId="77777777" w:rsidR="00D569F4" w:rsidRPr="00CA6E66" w:rsidRDefault="00A64C4C" w:rsidP="005F6319">
            <w:pPr>
              <w:widowControl w:val="0"/>
              <w:spacing w:after="0" w:line="480" w:lineRule="auto"/>
              <w:jc w:val="center"/>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Siko upande wowote</w:t>
            </w:r>
          </w:p>
        </w:tc>
        <w:tc>
          <w:tcPr>
            <w:tcW w:w="798" w:type="dxa"/>
            <w:tcBorders>
              <w:top w:val="nil"/>
              <w:left w:val="nil"/>
              <w:bottom w:val="single" w:sz="4" w:space="0" w:color="auto"/>
              <w:right w:val="single" w:sz="4" w:space="0" w:color="auto"/>
            </w:tcBorders>
            <w:shd w:val="clear" w:color="auto" w:fill="F2F2F2" w:themeFill="background1" w:themeFillShade="F2"/>
            <w:vAlign w:val="center"/>
          </w:tcPr>
          <w:p w14:paraId="639DAA4E" w14:textId="77777777" w:rsidR="00D569F4" w:rsidRPr="00CA6E66" w:rsidRDefault="00A64C4C" w:rsidP="005F6319">
            <w:pPr>
              <w:widowControl w:val="0"/>
              <w:spacing w:after="0" w:line="480" w:lineRule="auto"/>
              <w:jc w:val="center"/>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Ninakubaliana</w:t>
            </w:r>
          </w:p>
        </w:tc>
        <w:tc>
          <w:tcPr>
            <w:tcW w:w="1099" w:type="dxa"/>
            <w:tcBorders>
              <w:top w:val="nil"/>
              <w:left w:val="nil"/>
              <w:bottom w:val="single" w:sz="4" w:space="0" w:color="auto"/>
              <w:right w:val="single" w:sz="4" w:space="0" w:color="auto"/>
            </w:tcBorders>
            <w:shd w:val="clear" w:color="auto" w:fill="F2F2F2" w:themeFill="background1" w:themeFillShade="F2"/>
            <w:vAlign w:val="center"/>
          </w:tcPr>
          <w:p w14:paraId="329B6234" w14:textId="77777777" w:rsidR="00D569F4" w:rsidRPr="00CA6E66" w:rsidRDefault="00A64C4C" w:rsidP="005F6319">
            <w:pPr>
              <w:widowControl w:val="0"/>
              <w:spacing w:after="0" w:line="480" w:lineRule="auto"/>
              <w:jc w:val="center"/>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Ninakubaliana kabisa</w:t>
            </w:r>
          </w:p>
        </w:tc>
      </w:tr>
      <w:tr w:rsidR="002A7AA9" w:rsidRPr="00CA6E66" w14:paraId="33508D4A" w14:textId="77777777">
        <w:trPr>
          <w:trHeight w:val="494"/>
        </w:trPr>
        <w:tc>
          <w:tcPr>
            <w:tcW w:w="3631" w:type="dxa"/>
            <w:tcBorders>
              <w:top w:val="single" w:sz="4" w:space="0" w:color="auto"/>
              <w:left w:val="single" w:sz="4" w:space="0" w:color="auto"/>
              <w:bottom w:val="single" w:sz="4" w:space="0" w:color="auto"/>
              <w:right w:val="single" w:sz="4" w:space="0" w:color="auto"/>
            </w:tcBorders>
            <w:noWrap/>
            <w:vAlign w:val="bottom"/>
          </w:tcPr>
          <w:p w14:paraId="14713110" w14:textId="77777777" w:rsidR="00D569F4" w:rsidRPr="00CA6E66" w:rsidRDefault="00A64C4C" w:rsidP="005F6319">
            <w:pPr>
              <w:widowControl w:val="0"/>
              <w:spacing w:before="100" w:beforeAutospacing="1" w:after="0" w:line="480" w:lineRule="auto"/>
              <w:ind w:left="720" w:hanging="360"/>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xml:space="preserve">1. TANESCO itasambaza umeme kwa njia bora, yenye ushindani na </w:t>
            </w:r>
            <w:r w:rsidRPr="00CA6E66">
              <w:rPr>
                <w:rFonts w:ascii="Times New Roman" w:hAnsi="Times New Roman" w:cs="Times New Roman"/>
                <w:color w:val="000000" w:themeColor="text1"/>
                <w:sz w:val="24"/>
                <w:szCs w:val="24"/>
              </w:rPr>
              <w:lastRenderedPageBreak/>
              <w:t>endelevu”</w:t>
            </w:r>
          </w:p>
        </w:tc>
        <w:tc>
          <w:tcPr>
            <w:tcW w:w="1064" w:type="dxa"/>
            <w:tcBorders>
              <w:top w:val="single" w:sz="4" w:space="0" w:color="auto"/>
              <w:left w:val="nil"/>
              <w:bottom w:val="single" w:sz="4" w:space="0" w:color="auto"/>
              <w:right w:val="single" w:sz="4" w:space="0" w:color="auto"/>
            </w:tcBorders>
            <w:noWrap/>
            <w:vAlign w:val="bottom"/>
          </w:tcPr>
          <w:p w14:paraId="5573FC17" w14:textId="77777777" w:rsidR="00D569F4" w:rsidRPr="00CA6E66" w:rsidRDefault="00A64C4C" w:rsidP="005F6319">
            <w:pPr>
              <w:widowControl w:val="0"/>
              <w:spacing w:after="0" w:line="48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lastRenderedPageBreak/>
              <w:t> </w:t>
            </w:r>
          </w:p>
        </w:tc>
        <w:tc>
          <w:tcPr>
            <w:tcW w:w="878" w:type="dxa"/>
            <w:tcBorders>
              <w:top w:val="single" w:sz="4" w:space="0" w:color="auto"/>
              <w:left w:val="nil"/>
              <w:bottom w:val="single" w:sz="4" w:space="0" w:color="auto"/>
              <w:right w:val="single" w:sz="4" w:space="0" w:color="auto"/>
            </w:tcBorders>
            <w:noWrap/>
            <w:vAlign w:val="bottom"/>
          </w:tcPr>
          <w:p w14:paraId="5D9AF0EB" w14:textId="77777777" w:rsidR="00D569F4" w:rsidRPr="00CA6E66" w:rsidRDefault="00A64C4C" w:rsidP="005F6319">
            <w:pPr>
              <w:widowControl w:val="0"/>
              <w:spacing w:after="0" w:line="48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1073" w:type="dxa"/>
            <w:tcBorders>
              <w:top w:val="single" w:sz="4" w:space="0" w:color="auto"/>
              <w:left w:val="nil"/>
              <w:bottom w:val="single" w:sz="4" w:space="0" w:color="auto"/>
              <w:right w:val="single" w:sz="4" w:space="0" w:color="auto"/>
            </w:tcBorders>
            <w:noWrap/>
            <w:vAlign w:val="bottom"/>
          </w:tcPr>
          <w:p w14:paraId="1C195D29"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c>
          <w:tcPr>
            <w:tcW w:w="798" w:type="dxa"/>
            <w:tcBorders>
              <w:top w:val="single" w:sz="4" w:space="0" w:color="auto"/>
              <w:left w:val="nil"/>
              <w:bottom w:val="single" w:sz="4" w:space="0" w:color="auto"/>
              <w:right w:val="single" w:sz="4" w:space="0" w:color="auto"/>
            </w:tcBorders>
            <w:noWrap/>
            <w:vAlign w:val="bottom"/>
          </w:tcPr>
          <w:p w14:paraId="1417B60E" w14:textId="77777777" w:rsidR="00D569F4" w:rsidRPr="00CA6E66" w:rsidRDefault="00A64C4C" w:rsidP="005F6319">
            <w:pPr>
              <w:widowControl w:val="0"/>
              <w:spacing w:after="0" w:line="48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1099" w:type="dxa"/>
            <w:tcBorders>
              <w:top w:val="single" w:sz="4" w:space="0" w:color="auto"/>
              <w:left w:val="nil"/>
              <w:bottom w:val="single" w:sz="4" w:space="0" w:color="auto"/>
              <w:right w:val="single" w:sz="4" w:space="0" w:color="auto"/>
            </w:tcBorders>
            <w:noWrap/>
            <w:vAlign w:val="bottom"/>
          </w:tcPr>
          <w:p w14:paraId="6CAFE77D" w14:textId="77777777" w:rsidR="00D569F4" w:rsidRPr="00CA6E66" w:rsidRDefault="00A64C4C" w:rsidP="005F6319">
            <w:pPr>
              <w:widowControl w:val="0"/>
              <w:spacing w:after="0" w:line="48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r>
      <w:tr w:rsidR="002A7AA9" w:rsidRPr="00CA6E66" w14:paraId="4A270BA2" w14:textId="77777777">
        <w:trPr>
          <w:trHeight w:val="582"/>
        </w:trPr>
        <w:tc>
          <w:tcPr>
            <w:tcW w:w="3631" w:type="dxa"/>
            <w:tcBorders>
              <w:top w:val="nil"/>
              <w:left w:val="single" w:sz="4" w:space="0" w:color="auto"/>
              <w:bottom w:val="single" w:sz="4" w:space="0" w:color="auto"/>
              <w:right w:val="single" w:sz="4" w:space="0" w:color="auto"/>
            </w:tcBorders>
            <w:noWrap/>
            <w:vAlign w:val="bottom"/>
          </w:tcPr>
          <w:p w14:paraId="3449127F" w14:textId="77777777" w:rsidR="00D569F4" w:rsidRPr="00CA6E66" w:rsidRDefault="00A64C4C" w:rsidP="005F6319">
            <w:pPr>
              <w:widowControl w:val="0"/>
              <w:spacing w:before="100" w:beforeAutospacing="1" w:after="0" w:line="480" w:lineRule="auto"/>
              <w:ind w:left="720" w:hanging="360"/>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lastRenderedPageBreak/>
              <w:t>2. TANESCO inahakikisha kwamba mahitaji na matarajio ya wateja yanatimizwa</w:t>
            </w:r>
          </w:p>
        </w:tc>
        <w:tc>
          <w:tcPr>
            <w:tcW w:w="1064" w:type="dxa"/>
            <w:tcBorders>
              <w:top w:val="nil"/>
              <w:left w:val="nil"/>
              <w:bottom w:val="single" w:sz="4" w:space="0" w:color="auto"/>
              <w:right w:val="single" w:sz="4" w:space="0" w:color="auto"/>
            </w:tcBorders>
            <w:noWrap/>
            <w:vAlign w:val="bottom"/>
          </w:tcPr>
          <w:p w14:paraId="725757F8" w14:textId="77777777" w:rsidR="00D569F4" w:rsidRPr="00CA6E66" w:rsidRDefault="00A64C4C" w:rsidP="005F6319">
            <w:pPr>
              <w:widowControl w:val="0"/>
              <w:spacing w:after="0" w:line="48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878" w:type="dxa"/>
            <w:tcBorders>
              <w:top w:val="nil"/>
              <w:left w:val="nil"/>
              <w:bottom w:val="single" w:sz="4" w:space="0" w:color="auto"/>
              <w:right w:val="single" w:sz="4" w:space="0" w:color="auto"/>
            </w:tcBorders>
            <w:noWrap/>
            <w:vAlign w:val="bottom"/>
          </w:tcPr>
          <w:p w14:paraId="1BD6AA06" w14:textId="77777777" w:rsidR="00D569F4" w:rsidRPr="00CA6E66" w:rsidRDefault="00A64C4C" w:rsidP="005F6319">
            <w:pPr>
              <w:widowControl w:val="0"/>
              <w:spacing w:after="0" w:line="48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1073" w:type="dxa"/>
            <w:tcBorders>
              <w:top w:val="nil"/>
              <w:left w:val="nil"/>
              <w:bottom w:val="single" w:sz="4" w:space="0" w:color="auto"/>
              <w:right w:val="single" w:sz="4" w:space="0" w:color="auto"/>
            </w:tcBorders>
            <w:noWrap/>
            <w:vAlign w:val="bottom"/>
          </w:tcPr>
          <w:p w14:paraId="1545756F" w14:textId="77777777" w:rsidR="00D569F4" w:rsidRPr="00CA6E66" w:rsidRDefault="00A64C4C" w:rsidP="005F6319">
            <w:pPr>
              <w:widowControl w:val="0"/>
              <w:spacing w:after="0" w:line="48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798" w:type="dxa"/>
            <w:tcBorders>
              <w:top w:val="nil"/>
              <w:left w:val="nil"/>
              <w:bottom w:val="single" w:sz="4" w:space="0" w:color="auto"/>
              <w:right w:val="single" w:sz="4" w:space="0" w:color="auto"/>
            </w:tcBorders>
            <w:noWrap/>
            <w:vAlign w:val="bottom"/>
          </w:tcPr>
          <w:p w14:paraId="24B6E138" w14:textId="77777777" w:rsidR="00D569F4" w:rsidRPr="00CA6E66" w:rsidRDefault="00A64C4C" w:rsidP="005F6319">
            <w:pPr>
              <w:widowControl w:val="0"/>
              <w:spacing w:after="0" w:line="48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1099" w:type="dxa"/>
            <w:tcBorders>
              <w:top w:val="nil"/>
              <w:left w:val="nil"/>
              <w:bottom w:val="single" w:sz="4" w:space="0" w:color="auto"/>
              <w:right w:val="single" w:sz="4" w:space="0" w:color="auto"/>
            </w:tcBorders>
            <w:noWrap/>
            <w:vAlign w:val="bottom"/>
          </w:tcPr>
          <w:p w14:paraId="16EAD62C" w14:textId="77777777" w:rsidR="00D569F4" w:rsidRPr="00CA6E66" w:rsidRDefault="00A64C4C" w:rsidP="005F6319">
            <w:pPr>
              <w:widowControl w:val="0"/>
              <w:spacing w:after="0" w:line="48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r>
      <w:tr w:rsidR="002A7AA9" w:rsidRPr="00CA6E66" w14:paraId="1CD5F4DC" w14:textId="77777777">
        <w:trPr>
          <w:trHeight w:val="241"/>
        </w:trPr>
        <w:tc>
          <w:tcPr>
            <w:tcW w:w="3631" w:type="dxa"/>
            <w:tcBorders>
              <w:top w:val="nil"/>
              <w:left w:val="single" w:sz="4" w:space="0" w:color="auto"/>
              <w:bottom w:val="single" w:sz="4" w:space="0" w:color="auto"/>
              <w:right w:val="single" w:sz="4" w:space="0" w:color="auto"/>
            </w:tcBorders>
            <w:noWrap/>
            <w:vAlign w:val="bottom"/>
          </w:tcPr>
          <w:p w14:paraId="56F621CA" w14:textId="77777777" w:rsidR="00D569F4" w:rsidRPr="00CA6E66" w:rsidRDefault="00A64C4C" w:rsidP="005F6319">
            <w:pPr>
              <w:widowControl w:val="0"/>
              <w:spacing w:before="100" w:beforeAutospacing="1" w:after="0" w:line="480" w:lineRule="auto"/>
              <w:ind w:left="720" w:hanging="360"/>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3. Wafanyakazi wanajali wateja</w:t>
            </w:r>
          </w:p>
        </w:tc>
        <w:tc>
          <w:tcPr>
            <w:tcW w:w="1064" w:type="dxa"/>
            <w:tcBorders>
              <w:top w:val="nil"/>
              <w:left w:val="nil"/>
              <w:bottom w:val="single" w:sz="4" w:space="0" w:color="auto"/>
              <w:right w:val="single" w:sz="4" w:space="0" w:color="auto"/>
            </w:tcBorders>
            <w:noWrap/>
            <w:vAlign w:val="bottom"/>
          </w:tcPr>
          <w:p w14:paraId="3B7B175A" w14:textId="77777777" w:rsidR="00D569F4" w:rsidRPr="00CA6E66" w:rsidRDefault="00A64C4C" w:rsidP="005F6319">
            <w:pPr>
              <w:widowControl w:val="0"/>
              <w:spacing w:after="0" w:line="48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878" w:type="dxa"/>
            <w:tcBorders>
              <w:top w:val="nil"/>
              <w:left w:val="nil"/>
              <w:bottom w:val="single" w:sz="4" w:space="0" w:color="auto"/>
              <w:right w:val="single" w:sz="4" w:space="0" w:color="auto"/>
            </w:tcBorders>
            <w:noWrap/>
            <w:vAlign w:val="bottom"/>
          </w:tcPr>
          <w:p w14:paraId="7C3BB0C8" w14:textId="77777777" w:rsidR="00D569F4" w:rsidRPr="00CA6E66" w:rsidRDefault="00A64C4C" w:rsidP="005F6319">
            <w:pPr>
              <w:widowControl w:val="0"/>
              <w:spacing w:after="0" w:line="48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1073" w:type="dxa"/>
            <w:tcBorders>
              <w:top w:val="nil"/>
              <w:left w:val="nil"/>
              <w:bottom w:val="single" w:sz="4" w:space="0" w:color="auto"/>
              <w:right w:val="single" w:sz="4" w:space="0" w:color="auto"/>
            </w:tcBorders>
            <w:noWrap/>
            <w:vAlign w:val="bottom"/>
          </w:tcPr>
          <w:p w14:paraId="18F9E7BD" w14:textId="77777777" w:rsidR="00D569F4" w:rsidRPr="00CA6E66" w:rsidRDefault="00A64C4C" w:rsidP="005F6319">
            <w:pPr>
              <w:widowControl w:val="0"/>
              <w:spacing w:after="0" w:line="48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798" w:type="dxa"/>
            <w:tcBorders>
              <w:top w:val="nil"/>
              <w:left w:val="nil"/>
              <w:bottom w:val="single" w:sz="4" w:space="0" w:color="auto"/>
              <w:right w:val="single" w:sz="4" w:space="0" w:color="auto"/>
            </w:tcBorders>
            <w:noWrap/>
            <w:vAlign w:val="bottom"/>
          </w:tcPr>
          <w:p w14:paraId="463BF389" w14:textId="77777777" w:rsidR="00D569F4" w:rsidRPr="00CA6E66" w:rsidRDefault="00A64C4C" w:rsidP="005F6319">
            <w:pPr>
              <w:widowControl w:val="0"/>
              <w:spacing w:after="0" w:line="48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1099" w:type="dxa"/>
            <w:tcBorders>
              <w:top w:val="nil"/>
              <w:left w:val="nil"/>
              <w:bottom w:val="single" w:sz="4" w:space="0" w:color="auto"/>
              <w:right w:val="single" w:sz="4" w:space="0" w:color="auto"/>
            </w:tcBorders>
            <w:noWrap/>
            <w:vAlign w:val="bottom"/>
          </w:tcPr>
          <w:p w14:paraId="04FA9941" w14:textId="77777777" w:rsidR="00D569F4" w:rsidRPr="00CA6E66" w:rsidRDefault="00A64C4C" w:rsidP="005F6319">
            <w:pPr>
              <w:widowControl w:val="0"/>
              <w:spacing w:after="0" w:line="48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r>
      <w:tr w:rsidR="002A7AA9" w:rsidRPr="00CA6E66" w14:paraId="0DCA69FB" w14:textId="77777777">
        <w:trPr>
          <w:trHeight w:val="461"/>
        </w:trPr>
        <w:tc>
          <w:tcPr>
            <w:tcW w:w="3631" w:type="dxa"/>
            <w:tcBorders>
              <w:top w:val="nil"/>
              <w:left w:val="single" w:sz="4" w:space="0" w:color="auto"/>
              <w:bottom w:val="single" w:sz="4" w:space="0" w:color="auto"/>
              <w:right w:val="single" w:sz="4" w:space="0" w:color="auto"/>
            </w:tcBorders>
            <w:noWrap/>
            <w:vAlign w:val="bottom"/>
          </w:tcPr>
          <w:p w14:paraId="571F4FC5" w14:textId="77777777" w:rsidR="00D569F4" w:rsidRPr="00CA6E66" w:rsidRDefault="00A64C4C" w:rsidP="005F6319">
            <w:pPr>
              <w:widowControl w:val="0"/>
              <w:spacing w:before="100" w:beforeAutospacing="1" w:after="0" w:line="480" w:lineRule="auto"/>
              <w:ind w:left="720" w:hanging="360"/>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4. Wafanyikazi hutoa umakini wa kibinafsi kwa wateja</w:t>
            </w:r>
          </w:p>
        </w:tc>
        <w:tc>
          <w:tcPr>
            <w:tcW w:w="1064" w:type="dxa"/>
            <w:tcBorders>
              <w:top w:val="nil"/>
              <w:left w:val="nil"/>
              <w:bottom w:val="single" w:sz="4" w:space="0" w:color="auto"/>
              <w:right w:val="single" w:sz="4" w:space="0" w:color="auto"/>
            </w:tcBorders>
            <w:noWrap/>
            <w:vAlign w:val="bottom"/>
          </w:tcPr>
          <w:p w14:paraId="67442D14" w14:textId="77777777" w:rsidR="00D569F4" w:rsidRPr="00CA6E66" w:rsidRDefault="00A64C4C" w:rsidP="005F6319">
            <w:pPr>
              <w:widowControl w:val="0"/>
              <w:spacing w:after="0" w:line="48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878" w:type="dxa"/>
            <w:tcBorders>
              <w:top w:val="nil"/>
              <w:left w:val="nil"/>
              <w:bottom w:val="single" w:sz="4" w:space="0" w:color="auto"/>
              <w:right w:val="single" w:sz="4" w:space="0" w:color="auto"/>
            </w:tcBorders>
            <w:noWrap/>
            <w:vAlign w:val="bottom"/>
          </w:tcPr>
          <w:p w14:paraId="3D82436A" w14:textId="77777777" w:rsidR="00D569F4" w:rsidRPr="00CA6E66" w:rsidRDefault="00A64C4C" w:rsidP="005F6319">
            <w:pPr>
              <w:widowControl w:val="0"/>
              <w:spacing w:after="0" w:line="48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1073" w:type="dxa"/>
            <w:tcBorders>
              <w:top w:val="nil"/>
              <w:left w:val="nil"/>
              <w:bottom w:val="single" w:sz="4" w:space="0" w:color="auto"/>
              <w:right w:val="single" w:sz="4" w:space="0" w:color="auto"/>
            </w:tcBorders>
            <w:noWrap/>
            <w:vAlign w:val="bottom"/>
          </w:tcPr>
          <w:p w14:paraId="4961099B" w14:textId="77777777" w:rsidR="00D569F4" w:rsidRPr="00CA6E66" w:rsidRDefault="00A64C4C" w:rsidP="005F6319">
            <w:pPr>
              <w:widowControl w:val="0"/>
              <w:spacing w:after="0" w:line="48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798" w:type="dxa"/>
            <w:tcBorders>
              <w:top w:val="nil"/>
              <w:left w:val="nil"/>
              <w:bottom w:val="single" w:sz="4" w:space="0" w:color="auto"/>
              <w:right w:val="single" w:sz="4" w:space="0" w:color="auto"/>
            </w:tcBorders>
            <w:noWrap/>
            <w:vAlign w:val="bottom"/>
          </w:tcPr>
          <w:p w14:paraId="2ABA5FD1" w14:textId="77777777" w:rsidR="00D569F4" w:rsidRPr="00CA6E66" w:rsidRDefault="00A64C4C" w:rsidP="005F6319">
            <w:pPr>
              <w:widowControl w:val="0"/>
              <w:spacing w:after="0" w:line="48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1099" w:type="dxa"/>
            <w:tcBorders>
              <w:top w:val="nil"/>
              <w:left w:val="nil"/>
              <w:bottom w:val="single" w:sz="4" w:space="0" w:color="auto"/>
              <w:right w:val="single" w:sz="4" w:space="0" w:color="auto"/>
            </w:tcBorders>
            <w:noWrap/>
            <w:vAlign w:val="bottom"/>
          </w:tcPr>
          <w:p w14:paraId="4AFAACF7" w14:textId="77777777" w:rsidR="00D569F4" w:rsidRPr="00CA6E66" w:rsidRDefault="00A64C4C" w:rsidP="005F6319">
            <w:pPr>
              <w:widowControl w:val="0"/>
              <w:spacing w:after="0" w:line="48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r>
      <w:tr w:rsidR="002A7AA9" w:rsidRPr="00CA6E66" w14:paraId="4E96828B" w14:textId="77777777">
        <w:trPr>
          <w:trHeight w:val="340"/>
        </w:trPr>
        <w:tc>
          <w:tcPr>
            <w:tcW w:w="3631" w:type="dxa"/>
            <w:tcBorders>
              <w:top w:val="nil"/>
              <w:left w:val="single" w:sz="4" w:space="0" w:color="auto"/>
              <w:bottom w:val="single" w:sz="4" w:space="0" w:color="auto"/>
              <w:right w:val="single" w:sz="4" w:space="0" w:color="auto"/>
            </w:tcBorders>
            <w:noWrap/>
            <w:vAlign w:val="bottom"/>
          </w:tcPr>
          <w:p w14:paraId="29508B64" w14:textId="77777777" w:rsidR="00D569F4" w:rsidRPr="00CA6E66" w:rsidRDefault="00A64C4C" w:rsidP="005F6319">
            <w:pPr>
              <w:widowControl w:val="0"/>
              <w:spacing w:before="100" w:beforeAutospacing="1" w:after="0" w:line="480" w:lineRule="auto"/>
              <w:ind w:left="720" w:hanging="360"/>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5. Wafanyikazi hujaribu kutunza wateja wa zamani na kuvutia wateja wapya.</w:t>
            </w:r>
          </w:p>
        </w:tc>
        <w:tc>
          <w:tcPr>
            <w:tcW w:w="1064" w:type="dxa"/>
            <w:tcBorders>
              <w:top w:val="nil"/>
              <w:left w:val="nil"/>
              <w:bottom w:val="single" w:sz="4" w:space="0" w:color="auto"/>
              <w:right w:val="single" w:sz="4" w:space="0" w:color="auto"/>
            </w:tcBorders>
            <w:noWrap/>
            <w:vAlign w:val="bottom"/>
          </w:tcPr>
          <w:p w14:paraId="12004091" w14:textId="77777777" w:rsidR="00D569F4" w:rsidRPr="00CA6E66" w:rsidRDefault="00A64C4C" w:rsidP="005F6319">
            <w:pPr>
              <w:widowControl w:val="0"/>
              <w:spacing w:after="0" w:line="48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878" w:type="dxa"/>
            <w:tcBorders>
              <w:top w:val="nil"/>
              <w:left w:val="nil"/>
              <w:bottom w:val="single" w:sz="4" w:space="0" w:color="auto"/>
              <w:right w:val="single" w:sz="4" w:space="0" w:color="auto"/>
            </w:tcBorders>
            <w:noWrap/>
            <w:vAlign w:val="bottom"/>
          </w:tcPr>
          <w:p w14:paraId="2EB9A7DC" w14:textId="77777777" w:rsidR="00D569F4" w:rsidRPr="00CA6E66" w:rsidRDefault="00A64C4C" w:rsidP="005F6319">
            <w:pPr>
              <w:widowControl w:val="0"/>
              <w:spacing w:after="0" w:line="48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1073" w:type="dxa"/>
            <w:tcBorders>
              <w:top w:val="nil"/>
              <w:left w:val="nil"/>
              <w:bottom w:val="single" w:sz="4" w:space="0" w:color="auto"/>
              <w:right w:val="single" w:sz="4" w:space="0" w:color="auto"/>
            </w:tcBorders>
            <w:noWrap/>
            <w:vAlign w:val="bottom"/>
          </w:tcPr>
          <w:p w14:paraId="23696AB5" w14:textId="77777777" w:rsidR="00D569F4" w:rsidRPr="00CA6E66" w:rsidRDefault="00A64C4C" w:rsidP="005F6319">
            <w:pPr>
              <w:widowControl w:val="0"/>
              <w:spacing w:after="0" w:line="48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798" w:type="dxa"/>
            <w:tcBorders>
              <w:top w:val="nil"/>
              <w:left w:val="nil"/>
              <w:bottom w:val="single" w:sz="4" w:space="0" w:color="auto"/>
              <w:right w:val="single" w:sz="4" w:space="0" w:color="auto"/>
            </w:tcBorders>
            <w:noWrap/>
            <w:vAlign w:val="bottom"/>
          </w:tcPr>
          <w:p w14:paraId="1E2F55AE" w14:textId="77777777" w:rsidR="00D569F4" w:rsidRPr="00CA6E66" w:rsidRDefault="00A64C4C" w:rsidP="005F6319">
            <w:pPr>
              <w:widowControl w:val="0"/>
              <w:spacing w:after="0" w:line="48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1099" w:type="dxa"/>
            <w:tcBorders>
              <w:top w:val="nil"/>
              <w:left w:val="nil"/>
              <w:bottom w:val="single" w:sz="4" w:space="0" w:color="auto"/>
              <w:right w:val="single" w:sz="4" w:space="0" w:color="auto"/>
            </w:tcBorders>
            <w:noWrap/>
            <w:vAlign w:val="bottom"/>
          </w:tcPr>
          <w:p w14:paraId="18F6C955" w14:textId="77777777" w:rsidR="00D569F4" w:rsidRPr="00CA6E66" w:rsidRDefault="00A64C4C" w:rsidP="005F6319">
            <w:pPr>
              <w:widowControl w:val="0"/>
              <w:spacing w:after="0" w:line="48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r>
      <w:tr w:rsidR="002A7AA9" w:rsidRPr="00CA6E66" w14:paraId="1C669CB5" w14:textId="77777777">
        <w:trPr>
          <w:trHeight w:val="80"/>
        </w:trPr>
        <w:tc>
          <w:tcPr>
            <w:tcW w:w="3631" w:type="dxa"/>
            <w:tcBorders>
              <w:top w:val="nil"/>
              <w:left w:val="single" w:sz="4" w:space="0" w:color="auto"/>
              <w:bottom w:val="single" w:sz="4" w:space="0" w:color="auto"/>
              <w:right w:val="single" w:sz="4" w:space="0" w:color="auto"/>
            </w:tcBorders>
            <w:noWrap/>
            <w:vAlign w:val="bottom"/>
          </w:tcPr>
          <w:p w14:paraId="7F1ADEF7" w14:textId="77777777" w:rsidR="00D569F4" w:rsidRPr="00CA6E66" w:rsidRDefault="00A64C4C" w:rsidP="005F6319">
            <w:pPr>
              <w:widowControl w:val="0"/>
              <w:spacing w:before="100" w:beforeAutospacing="1" w:after="0" w:line="480" w:lineRule="auto"/>
              <w:ind w:left="720" w:hanging="360"/>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6. TANESCO inatoa umeme wa uhakika.</w:t>
            </w:r>
          </w:p>
        </w:tc>
        <w:tc>
          <w:tcPr>
            <w:tcW w:w="1064" w:type="dxa"/>
            <w:tcBorders>
              <w:top w:val="nil"/>
              <w:left w:val="nil"/>
              <w:bottom w:val="single" w:sz="4" w:space="0" w:color="auto"/>
              <w:right w:val="single" w:sz="4" w:space="0" w:color="auto"/>
            </w:tcBorders>
            <w:noWrap/>
            <w:vAlign w:val="bottom"/>
          </w:tcPr>
          <w:p w14:paraId="44E8AD14" w14:textId="77777777" w:rsidR="00D569F4" w:rsidRPr="00CA6E66" w:rsidRDefault="00A64C4C" w:rsidP="005F6319">
            <w:pPr>
              <w:widowControl w:val="0"/>
              <w:spacing w:after="0" w:line="48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878" w:type="dxa"/>
            <w:tcBorders>
              <w:top w:val="nil"/>
              <w:left w:val="nil"/>
              <w:bottom w:val="single" w:sz="4" w:space="0" w:color="auto"/>
              <w:right w:val="single" w:sz="4" w:space="0" w:color="auto"/>
            </w:tcBorders>
            <w:noWrap/>
            <w:vAlign w:val="bottom"/>
          </w:tcPr>
          <w:p w14:paraId="2D44C224" w14:textId="77777777" w:rsidR="00D569F4" w:rsidRPr="00CA6E66" w:rsidRDefault="00A64C4C" w:rsidP="005F6319">
            <w:pPr>
              <w:widowControl w:val="0"/>
              <w:spacing w:after="0" w:line="48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1073" w:type="dxa"/>
            <w:tcBorders>
              <w:top w:val="nil"/>
              <w:left w:val="nil"/>
              <w:bottom w:val="single" w:sz="4" w:space="0" w:color="auto"/>
              <w:right w:val="single" w:sz="4" w:space="0" w:color="auto"/>
            </w:tcBorders>
            <w:noWrap/>
            <w:vAlign w:val="bottom"/>
          </w:tcPr>
          <w:p w14:paraId="41D8ABCE" w14:textId="77777777" w:rsidR="00D569F4" w:rsidRPr="00CA6E66" w:rsidRDefault="00A64C4C" w:rsidP="005F6319">
            <w:pPr>
              <w:widowControl w:val="0"/>
              <w:spacing w:after="0" w:line="48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798" w:type="dxa"/>
            <w:tcBorders>
              <w:top w:val="nil"/>
              <w:left w:val="nil"/>
              <w:bottom w:val="single" w:sz="4" w:space="0" w:color="auto"/>
              <w:right w:val="single" w:sz="4" w:space="0" w:color="auto"/>
            </w:tcBorders>
            <w:noWrap/>
            <w:vAlign w:val="bottom"/>
          </w:tcPr>
          <w:p w14:paraId="3043D7AD" w14:textId="77777777" w:rsidR="00D569F4" w:rsidRPr="00CA6E66" w:rsidRDefault="00A64C4C" w:rsidP="005F6319">
            <w:pPr>
              <w:widowControl w:val="0"/>
              <w:spacing w:after="0" w:line="48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1099" w:type="dxa"/>
            <w:tcBorders>
              <w:top w:val="nil"/>
              <w:left w:val="nil"/>
              <w:bottom w:val="single" w:sz="4" w:space="0" w:color="auto"/>
              <w:right w:val="single" w:sz="4" w:space="0" w:color="auto"/>
            </w:tcBorders>
            <w:noWrap/>
            <w:vAlign w:val="bottom"/>
          </w:tcPr>
          <w:p w14:paraId="35B5D985" w14:textId="77777777" w:rsidR="00D569F4" w:rsidRPr="00CA6E66" w:rsidRDefault="00A64C4C" w:rsidP="005F6319">
            <w:pPr>
              <w:widowControl w:val="0"/>
              <w:spacing w:after="0" w:line="48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r>
      <w:tr w:rsidR="002A7AA9" w:rsidRPr="00CA6E66" w14:paraId="127C5C27" w14:textId="77777777">
        <w:trPr>
          <w:trHeight w:val="395"/>
        </w:trPr>
        <w:tc>
          <w:tcPr>
            <w:tcW w:w="3631" w:type="dxa"/>
            <w:tcBorders>
              <w:top w:val="nil"/>
              <w:left w:val="single" w:sz="4" w:space="0" w:color="auto"/>
              <w:bottom w:val="single" w:sz="4" w:space="0" w:color="auto"/>
              <w:right w:val="single" w:sz="4" w:space="0" w:color="auto"/>
            </w:tcBorders>
            <w:noWrap/>
            <w:vAlign w:val="bottom"/>
          </w:tcPr>
          <w:p w14:paraId="279699FB" w14:textId="77777777" w:rsidR="00D569F4" w:rsidRPr="00CA6E66" w:rsidRDefault="00A64C4C" w:rsidP="005F6319">
            <w:pPr>
              <w:widowControl w:val="0"/>
              <w:spacing w:before="100" w:beforeAutospacing="1" w:after="0" w:line="480" w:lineRule="auto"/>
              <w:ind w:left="720" w:hanging="360"/>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7. Taarifa kuhusu huduma za TANESCO zinapatikana.</w:t>
            </w:r>
          </w:p>
        </w:tc>
        <w:tc>
          <w:tcPr>
            <w:tcW w:w="1064" w:type="dxa"/>
            <w:tcBorders>
              <w:top w:val="nil"/>
              <w:left w:val="nil"/>
              <w:bottom w:val="single" w:sz="4" w:space="0" w:color="auto"/>
              <w:right w:val="single" w:sz="4" w:space="0" w:color="auto"/>
            </w:tcBorders>
            <w:noWrap/>
            <w:vAlign w:val="bottom"/>
          </w:tcPr>
          <w:p w14:paraId="579DFDEF" w14:textId="77777777" w:rsidR="00D569F4" w:rsidRPr="00CA6E66" w:rsidRDefault="00A64C4C" w:rsidP="005F6319">
            <w:pPr>
              <w:widowControl w:val="0"/>
              <w:spacing w:after="0" w:line="48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878" w:type="dxa"/>
            <w:tcBorders>
              <w:top w:val="nil"/>
              <w:left w:val="nil"/>
              <w:bottom w:val="single" w:sz="4" w:space="0" w:color="auto"/>
              <w:right w:val="single" w:sz="4" w:space="0" w:color="auto"/>
            </w:tcBorders>
            <w:noWrap/>
            <w:vAlign w:val="bottom"/>
          </w:tcPr>
          <w:p w14:paraId="6323AC2A" w14:textId="77777777" w:rsidR="00D569F4" w:rsidRPr="00CA6E66" w:rsidRDefault="00A64C4C" w:rsidP="005F6319">
            <w:pPr>
              <w:widowControl w:val="0"/>
              <w:spacing w:after="0" w:line="48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1073" w:type="dxa"/>
            <w:tcBorders>
              <w:top w:val="nil"/>
              <w:left w:val="nil"/>
              <w:bottom w:val="single" w:sz="4" w:space="0" w:color="auto"/>
              <w:right w:val="single" w:sz="4" w:space="0" w:color="auto"/>
            </w:tcBorders>
            <w:noWrap/>
            <w:vAlign w:val="bottom"/>
          </w:tcPr>
          <w:p w14:paraId="6A90A823" w14:textId="77777777" w:rsidR="00D569F4" w:rsidRPr="00CA6E66" w:rsidRDefault="00A64C4C" w:rsidP="005F6319">
            <w:pPr>
              <w:widowControl w:val="0"/>
              <w:spacing w:after="0" w:line="48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798" w:type="dxa"/>
            <w:tcBorders>
              <w:top w:val="nil"/>
              <w:left w:val="nil"/>
              <w:bottom w:val="single" w:sz="4" w:space="0" w:color="auto"/>
              <w:right w:val="single" w:sz="4" w:space="0" w:color="auto"/>
            </w:tcBorders>
            <w:noWrap/>
            <w:vAlign w:val="bottom"/>
          </w:tcPr>
          <w:p w14:paraId="4A8F4199" w14:textId="77777777" w:rsidR="00D569F4" w:rsidRPr="00CA6E66" w:rsidRDefault="00A64C4C" w:rsidP="005F6319">
            <w:pPr>
              <w:widowControl w:val="0"/>
              <w:spacing w:after="0" w:line="48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1099" w:type="dxa"/>
            <w:tcBorders>
              <w:top w:val="nil"/>
              <w:left w:val="nil"/>
              <w:bottom w:val="single" w:sz="4" w:space="0" w:color="auto"/>
              <w:right w:val="single" w:sz="4" w:space="0" w:color="auto"/>
            </w:tcBorders>
            <w:noWrap/>
            <w:vAlign w:val="bottom"/>
          </w:tcPr>
          <w:p w14:paraId="74D46039" w14:textId="77777777" w:rsidR="00D569F4" w:rsidRPr="00CA6E66" w:rsidRDefault="00A64C4C" w:rsidP="005F6319">
            <w:pPr>
              <w:widowControl w:val="0"/>
              <w:spacing w:after="0" w:line="48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r>
      <w:tr w:rsidR="00D569F4" w:rsidRPr="00CA6E66" w14:paraId="3BBC47FB" w14:textId="77777777">
        <w:trPr>
          <w:trHeight w:val="582"/>
        </w:trPr>
        <w:tc>
          <w:tcPr>
            <w:tcW w:w="3631" w:type="dxa"/>
            <w:tcBorders>
              <w:top w:val="nil"/>
              <w:left w:val="single" w:sz="4" w:space="0" w:color="auto"/>
              <w:bottom w:val="single" w:sz="4" w:space="0" w:color="auto"/>
              <w:right w:val="single" w:sz="4" w:space="0" w:color="auto"/>
            </w:tcBorders>
            <w:noWrap/>
            <w:vAlign w:val="bottom"/>
          </w:tcPr>
          <w:p w14:paraId="47E7F7F1" w14:textId="77777777" w:rsidR="00D569F4" w:rsidRPr="00CA6E66" w:rsidRDefault="00A64C4C" w:rsidP="005F6319">
            <w:pPr>
              <w:widowControl w:val="0"/>
              <w:spacing w:before="100" w:beforeAutospacing="1" w:after="0" w:line="480" w:lineRule="auto"/>
              <w:ind w:left="720" w:hanging="360"/>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8. Ningependekeza mtu ajiunge na TANESCO.</w:t>
            </w:r>
          </w:p>
        </w:tc>
        <w:tc>
          <w:tcPr>
            <w:tcW w:w="1064" w:type="dxa"/>
            <w:tcBorders>
              <w:top w:val="nil"/>
              <w:left w:val="nil"/>
              <w:bottom w:val="single" w:sz="4" w:space="0" w:color="auto"/>
              <w:right w:val="single" w:sz="4" w:space="0" w:color="auto"/>
            </w:tcBorders>
            <w:noWrap/>
            <w:vAlign w:val="bottom"/>
          </w:tcPr>
          <w:p w14:paraId="291FC619" w14:textId="77777777" w:rsidR="00D569F4" w:rsidRPr="00CA6E66" w:rsidRDefault="00A64C4C" w:rsidP="005F6319">
            <w:pPr>
              <w:widowControl w:val="0"/>
              <w:spacing w:after="0" w:line="48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878" w:type="dxa"/>
            <w:tcBorders>
              <w:top w:val="nil"/>
              <w:left w:val="nil"/>
              <w:bottom w:val="single" w:sz="4" w:space="0" w:color="auto"/>
              <w:right w:val="single" w:sz="4" w:space="0" w:color="auto"/>
            </w:tcBorders>
            <w:noWrap/>
            <w:vAlign w:val="bottom"/>
          </w:tcPr>
          <w:p w14:paraId="42FF75FD" w14:textId="77777777" w:rsidR="00D569F4" w:rsidRPr="00CA6E66" w:rsidRDefault="00A64C4C" w:rsidP="005F6319">
            <w:pPr>
              <w:widowControl w:val="0"/>
              <w:spacing w:after="0" w:line="48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1073" w:type="dxa"/>
            <w:tcBorders>
              <w:top w:val="nil"/>
              <w:left w:val="nil"/>
              <w:bottom w:val="single" w:sz="4" w:space="0" w:color="auto"/>
              <w:right w:val="single" w:sz="4" w:space="0" w:color="auto"/>
            </w:tcBorders>
            <w:noWrap/>
            <w:vAlign w:val="bottom"/>
          </w:tcPr>
          <w:p w14:paraId="5D5E3AA2" w14:textId="77777777" w:rsidR="00D569F4" w:rsidRPr="00CA6E66" w:rsidRDefault="00A64C4C" w:rsidP="005F6319">
            <w:pPr>
              <w:widowControl w:val="0"/>
              <w:spacing w:after="0" w:line="48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798" w:type="dxa"/>
            <w:tcBorders>
              <w:top w:val="nil"/>
              <w:left w:val="nil"/>
              <w:bottom w:val="single" w:sz="4" w:space="0" w:color="auto"/>
              <w:right w:val="single" w:sz="4" w:space="0" w:color="auto"/>
            </w:tcBorders>
            <w:noWrap/>
            <w:vAlign w:val="bottom"/>
          </w:tcPr>
          <w:p w14:paraId="02FC3CE3" w14:textId="77777777" w:rsidR="00D569F4" w:rsidRPr="00CA6E66" w:rsidRDefault="00A64C4C" w:rsidP="005F6319">
            <w:pPr>
              <w:widowControl w:val="0"/>
              <w:spacing w:after="0" w:line="48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1099" w:type="dxa"/>
            <w:tcBorders>
              <w:top w:val="nil"/>
              <w:left w:val="nil"/>
              <w:bottom w:val="single" w:sz="4" w:space="0" w:color="auto"/>
              <w:right w:val="single" w:sz="4" w:space="0" w:color="auto"/>
            </w:tcBorders>
            <w:noWrap/>
            <w:vAlign w:val="bottom"/>
          </w:tcPr>
          <w:p w14:paraId="21B87063" w14:textId="77777777" w:rsidR="00D569F4" w:rsidRPr="00CA6E66" w:rsidRDefault="00A64C4C" w:rsidP="005F6319">
            <w:pPr>
              <w:widowControl w:val="0"/>
              <w:spacing w:after="0" w:line="48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r>
    </w:tbl>
    <w:p w14:paraId="412233A3" w14:textId="77777777" w:rsidR="00D569F4" w:rsidRPr="00CA6E66" w:rsidRDefault="00D569F4" w:rsidP="005F6319">
      <w:pPr>
        <w:widowControl w:val="0"/>
        <w:autoSpaceDE w:val="0"/>
        <w:autoSpaceDN w:val="0"/>
        <w:adjustRightInd w:val="0"/>
        <w:spacing w:after="0" w:line="480" w:lineRule="auto"/>
        <w:jc w:val="both"/>
        <w:rPr>
          <w:rFonts w:ascii="Times New Roman" w:hAnsi="Times New Roman" w:cs="Times New Roman"/>
          <w:color w:val="000000" w:themeColor="text1"/>
          <w:sz w:val="24"/>
          <w:szCs w:val="24"/>
        </w:rPr>
      </w:pPr>
    </w:p>
    <w:p w14:paraId="15D9E98D" w14:textId="77777777" w:rsidR="00D33BA5" w:rsidRDefault="00D33BA5">
      <w:pPr>
        <w:spacing w:after="0"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14:paraId="5823CAAE" w14:textId="1E7F5483" w:rsidR="00D569F4" w:rsidRPr="00CA6E66" w:rsidRDefault="00A64C4C" w:rsidP="005F6319">
      <w:pPr>
        <w:widowControl w:val="0"/>
        <w:spacing w:before="240" w:after="0" w:line="480" w:lineRule="auto"/>
        <w:jc w:val="both"/>
        <w:rPr>
          <w:rFonts w:ascii="Times New Roman" w:hAnsi="Times New Roman" w:cs="Times New Roman"/>
          <w:b/>
          <w:bCs/>
          <w:color w:val="000000" w:themeColor="text1"/>
          <w:sz w:val="24"/>
          <w:szCs w:val="24"/>
        </w:rPr>
      </w:pPr>
      <w:r w:rsidRPr="00CA6E66">
        <w:rPr>
          <w:rFonts w:ascii="Times New Roman" w:hAnsi="Times New Roman" w:cs="Times New Roman"/>
          <w:b/>
          <w:bCs/>
          <w:color w:val="000000" w:themeColor="text1"/>
          <w:sz w:val="24"/>
          <w:szCs w:val="24"/>
        </w:rPr>
        <w:lastRenderedPageBreak/>
        <w:t>Sehemu D:</w:t>
      </w:r>
      <w:r w:rsidRPr="00CA6E66">
        <w:rPr>
          <w:rFonts w:ascii="Times New Roman" w:hAnsi="Times New Roman" w:cs="Times New Roman"/>
          <w:b/>
          <w:bCs/>
          <w:color w:val="000000" w:themeColor="text1"/>
          <w:sz w:val="24"/>
          <w:szCs w:val="24"/>
        </w:rPr>
        <w:tab/>
        <w:t>Umuhimu wa Vipimo vya Ubora wa Huduma</w:t>
      </w:r>
    </w:p>
    <w:p w14:paraId="70FB18BF" w14:textId="23616CF1" w:rsidR="00CF64FD" w:rsidRPr="00CA6E66" w:rsidRDefault="00A64C4C" w:rsidP="005F6319">
      <w:pPr>
        <w:widowControl w:val="0"/>
        <w:spacing w:after="0" w:line="480" w:lineRule="auto"/>
        <w:jc w:val="both"/>
        <w:rPr>
          <w:rFonts w:ascii="Times New Roman" w:hAnsi="Times New Roman" w:cs="Times New Roman"/>
          <w:color w:val="000000" w:themeColor="text1"/>
          <w:sz w:val="24"/>
          <w:szCs w:val="24"/>
        </w:rPr>
      </w:pPr>
      <w:r w:rsidRPr="00CA6E66">
        <w:rPr>
          <w:rFonts w:ascii="Times New Roman" w:hAnsi="Times New Roman" w:cs="Times New Roman"/>
          <w:bCs/>
          <w:color w:val="000000" w:themeColor="text1"/>
          <w:sz w:val="24"/>
          <w:szCs w:val="24"/>
        </w:rPr>
        <w:t>Tafadhali onesha kiwango cha umuhimu wa vipimo vifuatavyo vya ubora wa huduma</w:t>
      </w:r>
      <w:r w:rsidRPr="00CA6E66">
        <w:rPr>
          <w:rFonts w:ascii="Times New Roman" w:hAnsi="Times New Roman" w:cs="Times New Roman"/>
          <w:color w:val="000000" w:themeColor="text1"/>
          <w:sz w:val="24"/>
          <w:szCs w:val="24"/>
        </w:rPr>
        <w:t xml:space="preserve"> kwako kama mtumiaji wa umeme. Tafadhali weka alama ya </w:t>
      </w:r>
      <w:r w:rsidRPr="00CA6E66">
        <w:rPr>
          <w:rFonts w:ascii="Times New Roman" w:eastAsia="Times New Roman" w:hAnsi="Times New Roman" w:cs="Times New Roman"/>
          <w:color w:val="000000" w:themeColor="text1"/>
          <w:sz w:val="24"/>
          <w:szCs w:val="24"/>
        </w:rPr>
        <w:t xml:space="preserve">(√) </w:t>
      </w:r>
      <w:r w:rsidRPr="00CA6E66">
        <w:rPr>
          <w:rFonts w:ascii="Times New Roman" w:hAnsi="Times New Roman" w:cs="Times New Roman"/>
          <w:color w:val="000000" w:themeColor="text1"/>
          <w:sz w:val="24"/>
          <w:szCs w:val="24"/>
        </w:rPr>
        <w:t>kwenye kisanduku kinachofaa.</w:t>
      </w:r>
    </w:p>
    <w:tbl>
      <w:tblPr>
        <w:tblW w:w="0" w:type="auto"/>
        <w:tblInd w:w="2" w:type="dxa"/>
        <w:tblLayout w:type="fixed"/>
        <w:tblLook w:val="04A0" w:firstRow="1" w:lastRow="0" w:firstColumn="1" w:lastColumn="0" w:noHBand="0" w:noVBand="1"/>
      </w:tblPr>
      <w:tblGrid>
        <w:gridCol w:w="3323"/>
        <w:gridCol w:w="1170"/>
        <w:gridCol w:w="1170"/>
        <w:gridCol w:w="956"/>
        <w:gridCol w:w="795"/>
        <w:gridCol w:w="972"/>
      </w:tblGrid>
      <w:tr w:rsidR="002A7AA9" w:rsidRPr="00CA6E66" w14:paraId="7163807A" w14:textId="77777777">
        <w:trPr>
          <w:trHeight w:val="314"/>
          <w:tblHeader/>
        </w:trPr>
        <w:tc>
          <w:tcPr>
            <w:tcW w:w="3323" w:type="dxa"/>
            <w:vMerge w:val="restart"/>
            <w:tcBorders>
              <w:top w:val="single" w:sz="4" w:space="0" w:color="auto"/>
              <w:left w:val="single" w:sz="4" w:space="0" w:color="auto"/>
              <w:bottom w:val="nil"/>
              <w:right w:val="single" w:sz="4" w:space="0" w:color="auto"/>
            </w:tcBorders>
            <w:shd w:val="clear" w:color="auto" w:fill="F2F2F2" w:themeFill="background1" w:themeFillShade="F2"/>
            <w:noWrap/>
            <w:vAlign w:val="center"/>
          </w:tcPr>
          <w:p w14:paraId="6BF14E85" w14:textId="77777777" w:rsidR="00D569F4" w:rsidRPr="00CA6E66" w:rsidRDefault="00A64C4C" w:rsidP="005F6319">
            <w:pPr>
              <w:widowControl w:val="0"/>
              <w:spacing w:after="0" w:line="480" w:lineRule="auto"/>
              <w:jc w:val="center"/>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KAULI</w:t>
            </w:r>
          </w:p>
        </w:tc>
        <w:tc>
          <w:tcPr>
            <w:tcW w:w="5063" w:type="dxa"/>
            <w:gridSpan w:val="5"/>
            <w:tcBorders>
              <w:top w:val="single" w:sz="4" w:space="0" w:color="auto"/>
              <w:left w:val="nil"/>
              <w:bottom w:val="single" w:sz="4" w:space="0" w:color="auto"/>
              <w:right w:val="single" w:sz="4" w:space="0" w:color="000000"/>
            </w:tcBorders>
            <w:shd w:val="clear" w:color="auto" w:fill="F2F2F2" w:themeFill="background1" w:themeFillShade="F2"/>
            <w:noWrap/>
            <w:vAlign w:val="center"/>
          </w:tcPr>
          <w:p w14:paraId="235E3D54" w14:textId="77777777" w:rsidR="00D569F4" w:rsidRPr="00CA6E66" w:rsidRDefault="00A64C4C" w:rsidP="005F6319">
            <w:pPr>
              <w:widowControl w:val="0"/>
              <w:spacing w:after="0" w:line="480" w:lineRule="auto"/>
              <w:jc w:val="center"/>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MAJIBU</w:t>
            </w:r>
          </w:p>
        </w:tc>
      </w:tr>
      <w:tr w:rsidR="002A7AA9" w:rsidRPr="00CA6E66" w14:paraId="7A6859F4" w14:textId="77777777">
        <w:trPr>
          <w:trHeight w:val="800"/>
        </w:trPr>
        <w:tc>
          <w:tcPr>
            <w:tcW w:w="3323"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44B4AB" w14:textId="77777777" w:rsidR="00D569F4" w:rsidRPr="00CA6E66" w:rsidRDefault="00D569F4" w:rsidP="005F6319">
            <w:pPr>
              <w:widowControl w:val="0"/>
              <w:spacing w:after="0" w:line="480" w:lineRule="auto"/>
              <w:rPr>
                <w:rFonts w:ascii="Times New Roman" w:hAnsi="Times New Roman" w:cs="Times New Roman"/>
                <w:b/>
                <w:color w:val="000000" w:themeColor="text1"/>
                <w:sz w:val="24"/>
                <w:szCs w:val="24"/>
              </w:rPr>
            </w:pPr>
          </w:p>
        </w:tc>
        <w:tc>
          <w:tcPr>
            <w:tcW w:w="1170" w:type="dxa"/>
            <w:tcBorders>
              <w:top w:val="nil"/>
              <w:left w:val="nil"/>
              <w:bottom w:val="single" w:sz="4" w:space="0" w:color="auto"/>
              <w:right w:val="single" w:sz="4" w:space="0" w:color="auto"/>
            </w:tcBorders>
            <w:shd w:val="clear" w:color="auto" w:fill="F2F2F2" w:themeFill="background1" w:themeFillShade="F2"/>
            <w:vAlign w:val="center"/>
          </w:tcPr>
          <w:p w14:paraId="13D3D0C7" w14:textId="77777777" w:rsidR="00D569F4" w:rsidRPr="00CA6E66" w:rsidRDefault="00A64C4C" w:rsidP="005F6319">
            <w:pPr>
              <w:widowControl w:val="0"/>
              <w:spacing w:after="0" w:line="480" w:lineRule="auto"/>
              <w:jc w:val="center"/>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Sio muhimu</w:t>
            </w:r>
          </w:p>
        </w:tc>
        <w:tc>
          <w:tcPr>
            <w:tcW w:w="1170" w:type="dxa"/>
            <w:tcBorders>
              <w:top w:val="nil"/>
              <w:left w:val="nil"/>
              <w:bottom w:val="single" w:sz="4" w:space="0" w:color="auto"/>
              <w:right w:val="single" w:sz="4" w:space="0" w:color="auto"/>
            </w:tcBorders>
            <w:shd w:val="clear" w:color="auto" w:fill="F2F2F2" w:themeFill="background1" w:themeFillShade="F2"/>
            <w:vAlign w:val="center"/>
          </w:tcPr>
          <w:p w14:paraId="3FFD0ECD" w14:textId="77777777" w:rsidR="00D569F4" w:rsidRPr="00CA6E66" w:rsidRDefault="00A64C4C" w:rsidP="005F6319">
            <w:pPr>
              <w:widowControl w:val="0"/>
              <w:spacing w:after="0" w:line="480" w:lineRule="auto"/>
              <w:jc w:val="center"/>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Muhimu kidogo</w:t>
            </w:r>
          </w:p>
          <w:p w14:paraId="6A2DA443" w14:textId="77777777" w:rsidR="00D569F4" w:rsidRPr="00CA6E66" w:rsidRDefault="00D569F4" w:rsidP="005F6319">
            <w:pPr>
              <w:widowControl w:val="0"/>
              <w:spacing w:after="0" w:line="480" w:lineRule="auto"/>
              <w:jc w:val="center"/>
              <w:rPr>
                <w:rFonts w:ascii="Times New Roman" w:hAnsi="Times New Roman" w:cs="Times New Roman"/>
                <w:b/>
                <w:color w:val="000000" w:themeColor="text1"/>
                <w:sz w:val="24"/>
                <w:szCs w:val="24"/>
              </w:rPr>
            </w:pPr>
          </w:p>
        </w:tc>
        <w:tc>
          <w:tcPr>
            <w:tcW w:w="956" w:type="dxa"/>
            <w:tcBorders>
              <w:top w:val="nil"/>
              <w:left w:val="nil"/>
              <w:bottom w:val="single" w:sz="4" w:space="0" w:color="auto"/>
              <w:right w:val="single" w:sz="4" w:space="0" w:color="auto"/>
            </w:tcBorders>
            <w:shd w:val="clear" w:color="auto" w:fill="F2F2F2" w:themeFill="background1" w:themeFillShade="F2"/>
            <w:vAlign w:val="center"/>
          </w:tcPr>
          <w:p w14:paraId="74039DB7" w14:textId="77777777" w:rsidR="00D569F4" w:rsidRPr="00CA6E66" w:rsidRDefault="00A64C4C" w:rsidP="005F6319">
            <w:pPr>
              <w:widowControl w:val="0"/>
              <w:spacing w:after="0" w:line="480" w:lineRule="auto"/>
              <w:jc w:val="center"/>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Muhimu kiasi</w:t>
            </w:r>
          </w:p>
        </w:tc>
        <w:tc>
          <w:tcPr>
            <w:tcW w:w="795" w:type="dxa"/>
            <w:tcBorders>
              <w:top w:val="nil"/>
              <w:left w:val="nil"/>
              <w:bottom w:val="single" w:sz="4" w:space="0" w:color="auto"/>
              <w:right w:val="single" w:sz="4" w:space="0" w:color="auto"/>
            </w:tcBorders>
            <w:shd w:val="clear" w:color="auto" w:fill="F2F2F2" w:themeFill="background1" w:themeFillShade="F2"/>
            <w:vAlign w:val="center"/>
          </w:tcPr>
          <w:p w14:paraId="49C66D97" w14:textId="77777777" w:rsidR="00D569F4" w:rsidRPr="00CA6E66" w:rsidRDefault="00A64C4C" w:rsidP="005F6319">
            <w:pPr>
              <w:widowControl w:val="0"/>
              <w:spacing w:after="0" w:line="480" w:lineRule="auto"/>
              <w:jc w:val="center"/>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Muhimu</w:t>
            </w:r>
          </w:p>
        </w:tc>
        <w:tc>
          <w:tcPr>
            <w:tcW w:w="972" w:type="dxa"/>
            <w:tcBorders>
              <w:top w:val="nil"/>
              <w:left w:val="nil"/>
              <w:bottom w:val="single" w:sz="4" w:space="0" w:color="auto"/>
              <w:right w:val="single" w:sz="4" w:space="0" w:color="auto"/>
            </w:tcBorders>
            <w:shd w:val="clear" w:color="auto" w:fill="F2F2F2" w:themeFill="background1" w:themeFillShade="F2"/>
            <w:vAlign w:val="center"/>
          </w:tcPr>
          <w:p w14:paraId="5C671A49" w14:textId="77777777" w:rsidR="00D569F4" w:rsidRPr="00CA6E66" w:rsidRDefault="00A64C4C" w:rsidP="005F6319">
            <w:pPr>
              <w:widowControl w:val="0"/>
              <w:spacing w:after="0" w:line="480" w:lineRule="auto"/>
              <w:jc w:val="center"/>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Muhimu sana</w:t>
            </w:r>
          </w:p>
        </w:tc>
      </w:tr>
      <w:tr w:rsidR="002A7AA9" w:rsidRPr="00CA6E66" w14:paraId="4FF4E95C" w14:textId="77777777">
        <w:trPr>
          <w:trHeight w:val="431"/>
        </w:trPr>
        <w:tc>
          <w:tcPr>
            <w:tcW w:w="3323" w:type="dxa"/>
            <w:tcBorders>
              <w:top w:val="single" w:sz="4" w:space="0" w:color="auto"/>
              <w:left w:val="single" w:sz="4" w:space="0" w:color="auto"/>
              <w:bottom w:val="single" w:sz="4" w:space="0" w:color="auto"/>
              <w:right w:val="single" w:sz="4" w:space="0" w:color="auto"/>
            </w:tcBorders>
            <w:noWrap/>
            <w:vAlign w:val="center"/>
          </w:tcPr>
          <w:p w14:paraId="104FD403" w14:textId="77777777" w:rsidR="00D569F4" w:rsidRPr="00CA6E66" w:rsidRDefault="00A64C4C" w:rsidP="005F6319">
            <w:pPr>
              <w:widowControl w:val="0"/>
              <w:spacing w:after="0" w:line="480" w:lineRule="auto"/>
              <w:rPr>
                <w:rFonts w:ascii="Times New Roman" w:hAnsi="Times New Roman" w:cs="Times New Roman"/>
                <w:color w:val="000000" w:themeColor="text1"/>
                <w:sz w:val="24"/>
                <w:szCs w:val="24"/>
              </w:rPr>
            </w:pPr>
            <w:r w:rsidRPr="00CA6E66">
              <w:rPr>
                <w:rFonts w:ascii="Times New Roman" w:hAnsi="Times New Roman" w:cs="Times New Roman"/>
                <w:b/>
                <w:color w:val="000000" w:themeColor="text1"/>
                <w:sz w:val="24"/>
                <w:szCs w:val="24"/>
              </w:rPr>
              <w:t>Kuegemea:</w:t>
            </w:r>
          </w:p>
        </w:tc>
        <w:tc>
          <w:tcPr>
            <w:tcW w:w="5063" w:type="dxa"/>
            <w:gridSpan w:val="5"/>
            <w:tcBorders>
              <w:top w:val="single" w:sz="4" w:space="0" w:color="auto"/>
              <w:left w:val="nil"/>
              <w:bottom w:val="single" w:sz="4" w:space="0" w:color="auto"/>
              <w:right w:val="single" w:sz="4" w:space="0" w:color="auto"/>
            </w:tcBorders>
            <w:noWrap/>
            <w:vAlign w:val="bottom"/>
          </w:tcPr>
          <w:p w14:paraId="61853FFE" w14:textId="77777777" w:rsidR="00D569F4" w:rsidRPr="00CA6E66" w:rsidRDefault="00A64C4C" w:rsidP="005F6319">
            <w:pPr>
              <w:widowControl w:val="0"/>
              <w:spacing w:after="0" w:line="48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r>
      <w:tr w:rsidR="002A7AA9" w:rsidRPr="00CA6E66" w14:paraId="18C8F4B6" w14:textId="77777777">
        <w:trPr>
          <w:trHeight w:val="143"/>
        </w:trPr>
        <w:tc>
          <w:tcPr>
            <w:tcW w:w="3323" w:type="dxa"/>
            <w:tcBorders>
              <w:top w:val="single" w:sz="4" w:space="0" w:color="auto"/>
              <w:left w:val="single" w:sz="4" w:space="0" w:color="auto"/>
              <w:bottom w:val="single" w:sz="4" w:space="0" w:color="auto"/>
              <w:right w:val="single" w:sz="4" w:space="0" w:color="auto"/>
            </w:tcBorders>
            <w:noWrap/>
            <w:vAlign w:val="bottom"/>
          </w:tcPr>
          <w:p w14:paraId="01A95275" w14:textId="77777777" w:rsidR="00D569F4" w:rsidRPr="00CA6E66" w:rsidRDefault="00A64C4C" w:rsidP="005F6319">
            <w:pPr>
              <w:widowControl w:val="0"/>
              <w:spacing w:before="100" w:beforeAutospacing="1" w:after="0" w:line="480" w:lineRule="auto"/>
              <w:ind w:left="720" w:hanging="360"/>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1. Huduma inafanyika mfululizo kama inavyotarajiwa</w:t>
            </w:r>
          </w:p>
        </w:tc>
        <w:tc>
          <w:tcPr>
            <w:tcW w:w="1170" w:type="dxa"/>
            <w:tcBorders>
              <w:top w:val="nil"/>
              <w:left w:val="nil"/>
              <w:bottom w:val="single" w:sz="4" w:space="0" w:color="auto"/>
              <w:right w:val="single" w:sz="4" w:space="0" w:color="auto"/>
            </w:tcBorders>
            <w:noWrap/>
            <w:vAlign w:val="bottom"/>
          </w:tcPr>
          <w:p w14:paraId="57CCF26C" w14:textId="77777777" w:rsidR="00D569F4" w:rsidRPr="00CA6E66" w:rsidRDefault="00A64C4C" w:rsidP="005F6319">
            <w:pPr>
              <w:widowControl w:val="0"/>
              <w:spacing w:after="0" w:line="48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1170" w:type="dxa"/>
            <w:tcBorders>
              <w:top w:val="nil"/>
              <w:left w:val="nil"/>
              <w:bottom w:val="single" w:sz="4" w:space="0" w:color="auto"/>
              <w:right w:val="single" w:sz="4" w:space="0" w:color="auto"/>
            </w:tcBorders>
            <w:noWrap/>
            <w:vAlign w:val="bottom"/>
          </w:tcPr>
          <w:p w14:paraId="6C7D019C" w14:textId="77777777" w:rsidR="00D569F4" w:rsidRPr="00CA6E66" w:rsidRDefault="00A64C4C" w:rsidP="005F6319">
            <w:pPr>
              <w:widowControl w:val="0"/>
              <w:spacing w:after="0" w:line="48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956" w:type="dxa"/>
            <w:tcBorders>
              <w:top w:val="nil"/>
              <w:left w:val="nil"/>
              <w:bottom w:val="single" w:sz="4" w:space="0" w:color="auto"/>
              <w:right w:val="single" w:sz="4" w:space="0" w:color="auto"/>
            </w:tcBorders>
            <w:noWrap/>
            <w:vAlign w:val="bottom"/>
          </w:tcPr>
          <w:p w14:paraId="12B3A3F4" w14:textId="77777777" w:rsidR="00D569F4" w:rsidRPr="00CA6E66" w:rsidRDefault="00A64C4C" w:rsidP="005F6319">
            <w:pPr>
              <w:widowControl w:val="0"/>
              <w:spacing w:after="0" w:line="48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795" w:type="dxa"/>
            <w:tcBorders>
              <w:top w:val="nil"/>
              <w:left w:val="nil"/>
              <w:bottom w:val="single" w:sz="4" w:space="0" w:color="auto"/>
              <w:right w:val="single" w:sz="4" w:space="0" w:color="auto"/>
            </w:tcBorders>
            <w:noWrap/>
            <w:vAlign w:val="bottom"/>
          </w:tcPr>
          <w:p w14:paraId="10A578DF" w14:textId="77777777" w:rsidR="00D569F4" w:rsidRPr="00CA6E66" w:rsidRDefault="00A64C4C" w:rsidP="005F6319">
            <w:pPr>
              <w:widowControl w:val="0"/>
              <w:spacing w:after="0" w:line="48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972" w:type="dxa"/>
            <w:tcBorders>
              <w:top w:val="nil"/>
              <w:left w:val="nil"/>
              <w:bottom w:val="single" w:sz="4" w:space="0" w:color="auto"/>
              <w:right w:val="single" w:sz="4" w:space="0" w:color="auto"/>
            </w:tcBorders>
            <w:noWrap/>
            <w:vAlign w:val="bottom"/>
          </w:tcPr>
          <w:p w14:paraId="371AC373" w14:textId="77777777" w:rsidR="00D569F4" w:rsidRPr="00CA6E66" w:rsidRDefault="00A64C4C" w:rsidP="005F6319">
            <w:pPr>
              <w:widowControl w:val="0"/>
              <w:spacing w:after="0" w:line="48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r>
      <w:tr w:rsidR="002A7AA9" w:rsidRPr="00CA6E66" w14:paraId="31AE236F" w14:textId="77777777">
        <w:trPr>
          <w:trHeight w:val="143"/>
        </w:trPr>
        <w:tc>
          <w:tcPr>
            <w:tcW w:w="3323" w:type="dxa"/>
            <w:tcBorders>
              <w:top w:val="nil"/>
              <w:left w:val="single" w:sz="4" w:space="0" w:color="auto"/>
              <w:bottom w:val="single" w:sz="4" w:space="0" w:color="auto"/>
              <w:right w:val="single" w:sz="4" w:space="0" w:color="auto"/>
            </w:tcBorders>
            <w:noWrap/>
            <w:vAlign w:val="bottom"/>
          </w:tcPr>
          <w:p w14:paraId="7060AD1A" w14:textId="77777777" w:rsidR="00D569F4" w:rsidRPr="00CA6E66" w:rsidRDefault="00A64C4C" w:rsidP="005F6319">
            <w:pPr>
              <w:widowControl w:val="0"/>
              <w:spacing w:before="100" w:beforeAutospacing="1" w:after="0" w:line="480" w:lineRule="auto"/>
              <w:ind w:left="720" w:hanging="360"/>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2. Huduma hukamilika kwa wakati</w:t>
            </w:r>
          </w:p>
        </w:tc>
        <w:tc>
          <w:tcPr>
            <w:tcW w:w="1170" w:type="dxa"/>
            <w:tcBorders>
              <w:top w:val="nil"/>
              <w:left w:val="nil"/>
              <w:bottom w:val="single" w:sz="4" w:space="0" w:color="auto"/>
              <w:right w:val="single" w:sz="4" w:space="0" w:color="auto"/>
            </w:tcBorders>
            <w:noWrap/>
            <w:vAlign w:val="bottom"/>
          </w:tcPr>
          <w:p w14:paraId="47DDA71F"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c>
          <w:tcPr>
            <w:tcW w:w="1170" w:type="dxa"/>
            <w:tcBorders>
              <w:top w:val="nil"/>
              <w:left w:val="nil"/>
              <w:bottom w:val="single" w:sz="4" w:space="0" w:color="auto"/>
              <w:right w:val="single" w:sz="4" w:space="0" w:color="auto"/>
            </w:tcBorders>
            <w:noWrap/>
            <w:vAlign w:val="bottom"/>
          </w:tcPr>
          <w:p w14:paraId="1D6120AA"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c>
          <w:tcPr>
            <w:tcW w:w="956" w:type="dxa"/>
            <w:tcBorders>
              <w:top w:val="nil"/>
              <w:left w:val="nil"/>
              <w:bottom w:val="single" w:sz="4" w:space="0" w:color="auto"/>
              <w:right w:val="single" w:sz="4" w:space="0" w:color="auto"/>
            </w:tcBorders>
            <w:noWrap/>
            <w:vAlign w:val="bottom"/>
          </w:tcPr>
          <w:p w14:paraId="322EC96A"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c>
          <w:tcPr>
            <w:tcW w:w="795" w:type="dxa"/>
            <w:tcBorders>
              <w:top w:val="nil"/>
              <w:left w:val="nil"/>
              <w:bottom w:val="single" w:sz="4" w:space="0" w:color="auto"/>
              <w:right w:val="single" w:sz="4" w:space="0" w:color="auto"/>
            </w:tcBorders>
            <w:noWrap/>
            <w:vAlign w:val="bottom"/>
          </w:tcPr>
          <w:p w14:paraId="47F1AF10"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c>
          <w:tcPr>
            <w:tcW w:w="972" w:type="dxa"/>
            <w:tcBorders>
              <w:top w:val="nil"/>
              <w:left w:val="nil"/>
              <w:bottom w:val="single" w:sz="4" w:space="0" w:color="auto"/>
              <w:right w:val="single" w:sz="4" w:space="0" w:color="auto"/>
            </w:tcBorders>
            <w:noWrap/>
            <w:vAlign w:val="bottom"/>
          </w:tcPr>
          <w:p w14:paraId="1DD5E490"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r>
      <w:tr w:rsidR="002A7AA9" w:rsidRPr="00CA6E66" w14:paraId="4AF2F05C" w14:textId="77777777">
        <w:trPr>
          <w:trHeight w:val="143"/>
        </w:trPr>
        <w:tc>
          <w:tcPr>
            <w:tcW w:w="3323" w:type="dxa"/>
            <w:tcBorders>
              <w:top w:val="nil"/>
              <w:left w:val="single" w:sz="4" w:space="0" w:color="auto"/>
              <w:bottom w:val="single" w:sz="4" w:space="0" w:color="auto"/>
              <w:right w:val="single" w:sz="4" w:space="0" w:color="auto"/>
            </w:tcBorders>
            <w:noWrap/>
            <w:vAlign w:val="bottom"/>
          </w:tcPr>
          <w:p w14:paraId="009218DE" w14:textId="77777777" w:rsidR="00D569F4" w:rsidRPr="00CA6E66" w:rsidRDefault="00A64C4C" w:rsidP="005F6319">
            <w:pPr>
              <w:widowControl w:val="0"/>
              <w:spacing w:before="100" w:beforeAutospacing="1" w:after="0" w:line="480" w:lineRule="auto"/>
              <w:ind w:left="720" w:hanging="360"/>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3. Huduma inakidhi mahitaji yako</w:t>
            </w:r>
          </w:p>
        </w:tc>
        <w:tc>
          <w:tcPr>
            <w:tcW w:w="1170" w:type="dxa"/>
            <w:tcBorders>
              <w:top w:val="nil"/>
              <w:left w:val="nil"/>
              <w:bottom w:val="single" w:sz="4" w:space="0" w:color="auto"/>
              <w:right w:val="single" w:sz="4" w:space="0" w:color="auto"/>
            </w:tcBorders>
            <w:noWrap/>
            <w:vAlign w:val="bottom"/>
          </w:tcPr>
          <w:p w14:paraId="7FD0B152"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c>
          <w:tcPr>
            <w:tcW w:w="1170" w:type="dxa"/>
            <w:tcBorders>
              <w:top w:val="nil"/>
              <w:left w:val="nil"/>
              <w:bottom w:val="single" w:sz="4" w:space="0" w:color="auto"/>
              <w:right w:val="single" w:sz="4" w:space="0" w:color="auto"/>
            </w:tcBorders>
            <w:noWrap/>
            <w:vAlign w:val="bottom"/>
          </w:tcPr>
          <w:p w14:paraId="042F8B3C"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c>
          <w:tcPr>
            <w:tcW w:w="956" w:type="dxa"/>
            <w:tcBorders>
              <w:top w:val="nil"/>
              <w:left w:val="nil"/>
              <w:bottom w:val="single" w:sz="4" w:space="0" w:color="auto"/>
              <w:right w:val="single" w:sz="4" w:space="0" w:color="auto"/>
            </w:tcBorders>
            <w:noWrap/>
            <w:vAlign w:val="bottom"/>
          </w:tcPr>
          <w:p w14:paraId="2EFD1FCA"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c>
          <w:tcPr>
            <w:tcW w:w="795" w:type="dxa"/>
            <w:tcBorders>
              <w:top w:val="nil"/>
              <w:left w:val="nil"/>
              <w:bottom w:val="single" w:sz="4" w:space="0" w:color="auto"/>
              <w:right w:val="single" w:sz="4" w:space="0" w:color="auto"/>
            </w:tcBorders>
            <w:noWrap/>
            <w:vAlign w:val="bottom"/>
          </w:tcPr>
          <w:p w14:paraId="3FB95B8E"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c>
          <w:tcPr>
            <w:tcW w:w="972" w:type="dxa"/>
            <w:tcBorders>
              <w:top w:val="nil"/>
              <w:left w:val="nil"/>
              <w:bottom w:val="single" w:sz="4" w:space="0" w:color="auto"/>
              <w:right w:val="single" w:sz="4" w:space="0" w:color="auto"/>
            </w:tcBorders>
            <w:noWrap/>
            <w:vAlign w:val="bottom"/>
          </w:tcPr>
          <w:p w14:paraId="44FA21E4"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r>
      <w:tr w:rsidR="002A7AA9" w:rsidRPr="00CA6E66" w14:paraId="104E7D1B" w14:textId="77777777">
        <w:trPr>
          <w:trHeight w:val="377"/>
        </w:trPr>
        <w:tc>
          <w:tcPr>
            <w:tcW w:w="3323" w:type="dxa"/>
            <w:tcBorders>
              <w:top w:val="nil"/>
              <w:left w:val="single" w:sz="4" w:space="0" w:color="auto"/>
              <w:bottom w:val="single" w:sz="4" w:space="0" w:color="auto"/>
              <w:right w:val="single" w:sz="4" w:space="0" w:color="auto"/>
            </w:tcBorders>
            <w:noWrap/>
            <w:vAlign w:val="center"/>
          </w:tcPr>
          <w:p w14:paraId="64FBCCAA" w14:textId="77777777" w:rsidR="00D569F4" w:rsidRPr="00CA6E66" w:rsidRDefault="00A64C4C" w:rsidP="005F6319">
            <w:pPr>
              <w:widowControl w:val="0"/>
              <w:spacing w:after="0" w:line="480" w:lineRule="auto"/>
              <w:rPr>
                <w:rFonts w:ascii="Times New Roman" w:hAnsi="Times New Roman" w:cs="Times New Roman"/>
                <w:color w:val="000000" w:themeColor="text1"/>
                <w:sz w:val="24"/>
                <w:szCs w:val="24"/>
              </w:rPr>
            </w:pPr>
            <w:r w:rsidRPr="00CA6E66">
              <w:rPr>
                <w:rFonts w:ascii="Times New Roman" w:hAnsi="Times New Roman" w:cs="Times New Roman"/>
                <w:b/>
                <w:color w:val="000000" w:themeColor="text1"/>
                <w:sz w:val="24"/>
                <w:szCs w:val="24"/>
              </w:rPr>
              <w:t>Uhakikisho:</w:t>
            </w:r>
          </w:p>
        </w:tc>
        <w:tc>
          <w:tcPr>
            <w:tcW w:w="5063" w:type="dxa"/>
            <w:gridSpan w:val="5"/>
            <w:tcBorders>
              <w:top w:val="nil"/>
              <w:left w:val="nil"/>
              <w:bottom w:val="single" w:sz="4" w:space="0" w:color="auto"/>
              <w:right w:val="single" w:sz="4" w:space="0" w:color="auto"/>
            </w:tcBorders>
            <w:noWrap/>
            <w:vAlign w:val="bottom"/>
          </w:tcPr>
          <w:p w14:paraId="2AE78E65" w14:textId="77777777" w:rsidR="00D569F4" w:rsidRPr="00CA6E66" w:rsidRDefault="00A64C4C" w:rsidP="005F6319">
            <w:pPr>
              <w:widowControl w:val="0"/>
              <w:spacing w:after="0" w:line="48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r>
      <w:tr w:rsidR="002A7AA9" w:rsidRPr="00CA6E66" w14:paraId="286A470C" w14:textId="77777777">
        <w:trPr>
          <w:trHeight w:val="359"/>
        </w:trPr>
        <w:tc>
          <w:tcPr>
            <w:tcW w:w="3323" w:type="dxa"/>
            <w:tcBorders>
              <w:top w:val="nil"/>
              <w:left w:val="single" w:sz="4" w:space="0" w:color="auto"/>
              <w:bottom w:val="single" w:sz="4" w:space="0" w:color="auto"/>
              <w:right w:val="single" w:sz="4" w:space="0" w:color="auto"/>
            </w:tcBorders>
            <w:noWrap/>
            <w:vAlign w:val="bottom"/>
          </w:tcPr>
          <w:p w14:paraId="2E222211" w14:textId="77777777" w:rsidR="00D569F4" w:rsidRPr="00CA6E66" w:rsidRDefault="00A64C4C" w:rsidP="005F6319">
            <w:pPr>
              <w:widowControl w:val="0"/>
              <w:spacing w:before="100" w:beforeAutospacing="1" w:after="0" w:line="480" w:lineRule="auto"/>
              <w:ind w:left="720" w:hanging="360"/>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1. Watoa huduma wana ujuzi na uwezo.</w:t>
            </w:r>
          </w:p>
        </w:tc>
        <w:tc>
          <w:tcPr>
            <w:tcW w:w="1170" w:type="dxa"/>
            <w:tcBorders>
              <w:top w:val="nil"/>
              <w:left w:val="nil"/>
              <w:bottom w:val="single" w:sz="4" w:space="0" w:color="auto"/>
              <w:right w:val="single" w:sz="4" w:space="0" w:color="auto"/>
            </w:tcBorders>
            <w:noWrap/>
            <w:vAlign w:val="bottom"/>
          </w:tcPr>
          <w:p w14:paraId="6E81B4EC"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c>
          <w:tcPr>
            <w:tcW w:w="1170" w:type="dxa"/>
            <w:tcBorders>
              <w:top w:val="nil"/>
              <w:left w:val="nil"/>
              <w:bottom w:val="single" w:sz="4" w:space="0" w:color="auto"/>
              <w:right w:val="single" w:sz="4" w:space="0" w:color="auto"/>
            </w:tcBorders>
            <w:noWrap/>
            <w:vAlign w:val="bottom"/>
          </w:tcPr>
          <w:p w14:paraId="0106BE45"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c>
          <w:tcPr>
            <w:tcW w:w="956" w:type="dxa"/>
            <w:tcBorders>
              <w:top w:val="nil"/>
              <w:left w:val="nil"/>
              <w:bottom w:val="single" w:sz="4" w:space="0" w:color="auto"/>
              <w:right w:val="single" w:sz="4" w:space="0" w:color="auto"/>
            </w:tcBorders>
            <w:noWrap/>
            <w:vAlign w:val="bottom"/>
          </w:tcPr>
          <w:p w14:paraId="7ABE0C58"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c>
          <w:tcPr>
            <w:tcW w:w="795" w:type="dxa"/>
            <w:tcBorders>
              <w:top w:val="nil"/>
              <w:left w:val="nil"/>
              <w:bottom w:val="single" w:sz="4" w:space="0" w:color="auto"/>
              <w:right w:val="single" w:sz="4" w:space="0" w:color="auto"/>
            </w:tcBorders>
            <w:noWrap/>
            <w:vAlign w:val="bottom"/>
          </w:tcPr>
          <w:p w14:paraId="67EC7D69"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c>
          <w:tcPr>
            <w:tcW w:w="972" w:type="dxa"/>
            <w:tcBorders>
              <w:top w:val="nil"/>
              <w:left w:val="nil"/>
              <w:bottom w:val="single" w:sz="4" w:space="0" w:color="auto"/>
              <w:right w:val="single" w:sz="4" w:space="0" w:color="auto"/>
            </w:tcBorders>
            <w:noWrap/>
            <w:vAlign w:val="bottom"/>
          </w:tcPr>
          <w:p w14:paraId="76940AAB"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r>
      <w:tr w:rsidR="002A7AA9" w:rsidRPr="00CA6E66" w14:paraId="58A449AD" w14:textId="77777777">
        <w:trPr>
          <w:trHeight w:val="107"/>
        </w:trPr>
        <w:tc>
          <w:tcPr>
            <w:tcW w:w="3323" w:type="dxa"/>
            <w:tcBorders>
              <w:top w:val="nil"/>
              <w:left w:val="single" w:sz="4" w:space="0" w:color="auto"/>
              <w:bottom w:val="single" w:sz="4" w:space="0" w:color="auto"/>
              <w:right w:val="single" w:sz="4" w:space="0" w:color="auto"/>
            </w:tcBorders>
            <w:noWrap/>
            <w:vAlign w:val="bottom"/>
          </w:tcPr>
          <w:p w14:paraId="103453D4" w14:textId="77777777" w:rsidR="00D569F4" w:rsidRPr="00CA6E66" w:rsidRDefault="00A64C4C" w:rsidP="005F6319">
            <w:pPr>
              <w:widowControl w:val="0"/>
              <w:spacing w:before="100" w:beforeAutospacing="1" w:after="0" w:line="480" w:lineRule="auto"/>
              <w:ind w:left="720" w:hanging="360"/>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2. Una imani na uwezo wa mtoa huduma wa kutoa huduma bora.</w:t>
            </w:r>
          </w:p>
        </w:tc>
        <w:tc>
          <w:tcPr>
            <w:tcW w:w="1170" w:type="dxa"/>
            <w:tcBorders>
              <w:top w:val="nil"/>
              <w:left w:val="nil"/>
              <w:bottom w:val="single" w:sz="4" w:space="0" w:color="auto"/>
              <w:right w:val="single" w:sz="4" w:space="0" w:color="auto"/>
            </w:tcBorders>
            <w:noWrap/>
            <w:vAlign w:val="bottom"/>
          </w:tcPr>
          <w:p w14:paraId="4280B5E5" w14:textId="77777777" w:rsidR="00D569F4" w:rsidRPr="00CA6E66" w:rsidRDefault="00A64C4C" w:rsidP="005F6319">
            <w:pPr>
              <w:widowControl w:val="0"/>
              <w:spacing w:after="0" w:line="48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1170" w:type="dxa"/>
            <w:tcBorders>
              <w:top w:val="nil"/>
              <w:left w:val="nil"/>
              <w:bottom w:val="single" w:sz="4" w:space="0" w:color="auto"/>
              <w:right w:val="single" w:sz="4" w:space="0" w:color="auto"/>
            </w:tcBorders>
            <w:noWrap/>
            <w:vAlign w:val="bottom"/>
          </w:tcPr>
          <w:p w14:paraId="5ECEEFC6" w14:textId="77777777" w:rsidR="00D569F4" w:rsidRPr="00CA6E66" w:rsidRDefault="00A64C4C" w:rsidP="005F6319">
            <w:pPr>
              <w:widowControl w:val="0"/>
              <w:spacing w:after="0" w:line="48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956" w:type="dxa"/>
            <w:tcBorders>
              <w:top w:val="nil"/>
              <w:left w:val="nil"/>
              <w:bottom w:val="single" w:sz="4" w:space="0" w:color="auto"/>
              <w:right w:val="single" w:sz="4" w:space="0" w:color="auto"/>
            </w:tcBorders>
            <w:noWrap/>
            <w:vAlign w:val="bottom"/>
          </w:tcPr>
          <w:p w14:paraId="43D17A1D" w14:textId="77777777" w:rsidR="00D569F4" w:rsidRPr="00CA6E66" w:rsidRDefault="00A64C4C" w:rsidP="005F6319">
            <w:pPr>
              <w:widowControl w:val="0"/>
              <w:spacing w:after="0" w:line="48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795" w:type="dxa"/>
            <w:tcBorders>
              <w:top w:val="nil"/>
              <w:left w:val="nil"/>
              <w:bottom w:val="single" w:sz="4" w:space="0" w:color="auto"/>
              <w:right w:val="single" w:sz="4" w:space="0" w:color="auto"/>
            </w:tcBorders>
            <w:noWrap/>
            <w:vAlign w:val="bottom"/>
          </w:tcPr>
          <w:p w14:paraId="564675B0" w14:textId="77777777" w:rsidR="00D569F4" w:rsidRPr="00CA6E66" w:rsidRDefault="00A64C4C" w:rsidP="005F6319">
            <w:pPr>
              <w:widowControl w:val="0"/>
              <w:spacing w:after="0" w:line="48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972" w:type="dxa"/>
            <w:tcBorders>
              <w:top w:val="nil"/>
              <w:left w:val="nil"/>
              <w:bottom w:val="single" w:sz="4" w:space="0" w:color="auto"/>
              <w:right w:val="single" w:sz="4" w:space="0" w:color="auto"/>
            </w:tcBorders>
            <w:noWrap/>
            <w:vAlign w:val="bottom"/>
          </w:tcPr>
          <w:p w14:paraId="681DC1E5" w14:textId="77777777" w:rsidR="00D569F4" w:rsidRPr="00CA6E66" w:rsidRDefault="00A64C4C" w:rsidP="005F6319">
            <w:pPr>
              <w:widowControl w:val="0"/>
              <w:spacing w:after="0" w:line="48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r>
      <w:tr w:rsidR="002A7AA9" w:rsidRPr="00CA6E66" w14:paraId="7F46B421" w14:textId="77777777">
        <w:trPr>
          <w:trHeight w:val="278"/>
        </w:trPr>
        <w:tc>
          <w:tcPr>
            <w:tcW w:w="3323" w:type="dxa"/>
            <w:tcBorders>
              <w:top w:val="nil"/>
              <w:left w:val="single" w:sz="4" w:space="0" w:color="auto"/>
              <w:bottom w:val="single" w:sz="4" w:space="0" w:color="auto"/>
              <w:right w:val="single" w:sz="4" w:space="0" w:color="auto"/>
            </w:tcBorders>
            <w:noWrap/>
            <w:vAlign w:val="bottom"/>
          </w:tcPr>
          <w:p w14:paraId="31AB69BC" w14:textId="77777777" w:rsidR="00D569F4" w:rsidRPr="00CA6E66" w:rsidRDefault="00A64C4C" w:rsidP="005F6319">
            <w:pPr>
              <w:widowControl w:val="0"/>
              <w:spacing w:before="100" w:beforeAutospacing="1" w:after="0" w:line="480" w:lineRule="auto"/>
              <w:ind w:left="720" w:hanging="360"/>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xml:space="preserve">3. Taarifa zinazotolewa na </w:t>
            </w:r>
            <w:r w:rsidRPr="00CA6E66">
              <w:rPr>
                <w:rFonts w:ascii="Times New Roman" w:hAnsi="Times New Roman" w:cs="Times New Roman"/>
                <w:color w:val="000000" w:themeColor="text1"/>
                <w:sz w:val="24"/>
                <w:szCs w:val="24"/>
              </w:rPr>
              <w:lastRenderedPageBreak/>
              <w:t>watoa huduma ni za kuaminika.</w:t>
            </w:r>
          </w:p>
        </w:tc>
        <w:tc>
          <w:tcPr>
            <w:tcW w:w="1170" w:type="dxa"/>
            <w:tcBorders>
              <w:top w:val="nil"/>
              <w:left w:val="nil"/>
              <w:bottom w:val="single" w:sz="4" w:space="0" w:color="auto"/>
              <w:right w:val="single" w:sz="4" w:space="0" w:color="auto"/>
            </w:tcBorders>
            <w:noWrap/>
            <w:vAlign w:val="bottom"/>
          </w:tcPr>
          <w:p w14:paraId="18041CC1"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c>
          <w:tcPr>
            <w:tcW w:w="1170" w:type="dxa"/>
            <w:tcBorders>
              <w:top w:val="nil"/>
              <w:left w:val="nil"/>
              <w:bottom w:val="single" w:sz="4" w:space="0" w:color="auto"/>
              <w:right w:val="single" w:sz="4" w:space="0" w:color="auto"/>
            </w:tcBorders>
            <w:noWrap/>
            <w:vAlign w:val="bottom"/>
          </w:tcPr>
          <w:p w14:paraId="70CFC837"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c>
          <w:tcPr>
            <w:tcW w:w="956" w:type="dxa"/>
            <w:tcBorders>
              <w:top w:val="nil"/>
              <w:left w:val="nil"/>
              <w:bottom w:val="single" w:sz="4" w:space="0" w:color="auto"/>
              <w:right w:val="single" w:sz="4" w:space="0" w:color="auto"/>
            </w:tcBorders>
            <w:noWrap/>
            <w:vAlign w:val="bottom"/>
          </w:tcPr>
          <w:p w14:paraId="6E40D758"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c>
          <w:tcPr>
            <w:tcW w:w="795" w:type="dxa"/>
            <w:tcBorders>
              <w:top w:val="nil"/>
              <w:left w:val="nil"/>
              <w:bottom w:val="single" w:sz="4" w:space="0" w:color="auto"/>
              <w:right w:val="single" w:sz="4" w:space="0" w:color="auto"/>
            </w:tcBorders>
            <w:noWrap/>
            <w:vAlign w:val="bottom"/>
          </w:tcPr>
          <w:p w14:paraId="4892446D"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c>
          <w:tcPr>
            <w:tcW w:w="972" w:type="dxa"/>
            <w:tcBorders>
              <w:top w:val="nil"/>
              <w:left w:val="nil"/>
              <w:bottom w:val="single" w:sz="4" w:space="0" w:color="auto"/>
              <w:right w:val="single" w:sz="4" w:space="0" w:color="auto"/>
            </w:tcBorders>
            <w:noWrap/>
            <w:vAlign w:val="bottom"/>
          </w:tcPr>
          <w:p w14:paraId="2E57F45F"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r>
      <w:tr w:rsidR="002A7AA9" w:rsidRPr="00CA6E66" w14:paraId="52980E66" w14:textId="77777777">
        <w:trPr>
          <w:trHeight w:val="359"/>
        </w:trPr>
        <w:tc>
          <w:tcPr>
            <w:tcW w:w="3323" w:type="dxa"/>
            <w:tcBorders>
              <w:top w:val="nil"/>
              <w:left w:val="single" w:sz="4" w:space="0" w:color="auto"/>
              <w:bottom w:val="single" w:sz="4" w:space="0" w:color="auto"/>
              <w:right w:val="single" w:sz="4" w:space="0" w:color="auto"/>
            </w:tcBorders>
            <w:noWrap/>
            <w:vAlign w:val="center"/>
          </w:tcPr>
          <w:p w14:paraId="56794B1A" w14:textId="77777777" w:rsidR="00D569F4" w:rsidRPr="00CA6E66" w:rsidRDefault="00A64C4C" w:rsidP="005F6319">
            <w:pPr>
              <w:widowControl w:val="0"/>
              <w:spacing w:after="0" w:line="480" w:lineRule="auto"/>
              <w:rPr>
                <w:rFonts w:ascii="Times New Roman" w:hAnsi="Times New Roman" w:cs="Times New Roman"/>
                <w:color w:val="000000" w:themeColor="text1"/>
                <w:sz w:val="24"/>
                <w:szCs w:val="24"/>
              </w:rPr>
            </w:pPr>
            <w:r w:rsidRPr="00CA6E66">
              <w:rPr>
                <w:rFonts w:ascii="Times New Roman" w:hAnsi="Times New Roman" w:cs="Times New Roman"/>
                <w:b/>
                <w:color w:val="000000" w:themeColor="text1"/>
                <w:sz w:val="24"/>
                <w:szCs w:val="24"/>
              </w:rPr>
              <w:lastRenderedPageBreak/>
              <w:t>Muonekano:</w:t>
            </w:r>
          </w:p>
        </w:tc>
        <w:tc>
          <w:tcPr>
            <w:tcW w:w="5063" w:type="dxa"/>
            <w:gridSpan w:val="5"/>
            <w:tcBorders>
              <w:top w:val="nil"/>
              <w:left w:val="nil"/>
              <w:bottom w:val="single" w:sz="4" w:space="0" w:color="auto"/>
              <w:right w:val="single" w:sz="4" w:space="0" w:color="auto"/>
            </w:tcBorders>
            <w:noWrap/>
            <w:vAlign w:val="bottom"/>
          </w:tcPr>
          <w:p w14:paraId="0642FAB1"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r>
      <w:tr w:rsidR="002A7AA9" w:rsidRPr="00CA6E66" w14:paraId="11B0320B" w14:textId="77777777">
        <w:trPr>
          <w:trHeight w:val="350"/>
        </w:trPr>
        <w:tc>
          <w:tcPr>
            <w:tcW w:w="3323" w:type="dxa"/>
            <w:tcBorders>
              <w:top w:val="nil"/>
              <w:left w:val="single" w:sz="4" w:space="0" w:color="auto"/>
              <w:bottom w:val="single" w:sz="4" w:space="0" w:color="auto"/>
              <w:right w:val="single" w:sz="4" w:space="0" w:color="auto"/>
            </w:tcBorders>
            <w:noWrap/>
            <w:vAlign w:val="bottom"/>
          </w:tcPr>
          <w:p w14:paraId="2E6D3E71" w14:textId="77777777" w:rsidR="00D569F4" w:rsidRPr="00CA6E66" w:rsidRDefault="00A64C4C" w:rsidP="005F6319">
            <w:pPr>
              <w:widowControl w:val="0"/>
              <w:spacing w:before="100" w:beforeAutospacing="1" w:after="0" w:line="480" w:lineRule="auto"/>
              <w:ind w:left="720" w:hanging="360"/>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1. Vifaa ambapo huduma inatolewa ni vya kisasa na vya kuvutia macho.</w:t>
            </w:r>
          </w:p>
        </w:tc>
        <w:tc>
          <w:tcPr>
            <w:tcW w:w="1170" w:type="dxa"/>
            <w:tcBorders>
              <w:top w:val="nil"/>
              <w:left w:val="nil"/>
              <w:bottom w:val="single" w:sz="4" w:space="0" w:color="auto"/>
              <w:right w:val="single" w:sz="4" w:space="0" w:color="auto"/>
            </w:tcBorders>
            <w:noWrap/>
            <w:vAlign w:val="bottom"/>
          </w:tcPr>
          <w:p w14:paraId="3001314B"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c>
          <w:tcPr>
            <w:tcW w:w="1170" w:type="dxa"/>
            <w:tcBorders>
              <w:top w:val="nil"/>
              <w:left w:val="nil"/>
              <w:bottom w:val="single" w:sz="4" w:space="0" w:color="auto"/>
              <w:right w:val="single" w:sz="4" w:space="0" w:color="auto"/>
            </w:tcBorders>
            <w:noWrap/>
            <w:vAlign w:val="bottom"/>
          </w:tcPr>
          <w:p w14:paraId="38CCE596"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c>
          <w:tcPr>
            <w:tcW w:w="956" w:type="dxa"/>
            <w:tcBorders>
              <w:top w:val="nil"/>
              <w:left w:val="nil"/>
              <w:bottom w:val="single" w:sz="4" w:space="0" w:color="auto"/>
              <w:right w:val="single" w:sz="4" w:space="0" w:color="auto"/>
            </w:tcBorders>
            <w:noWrap/>
            <w:vAlign w:val="bottom"/>
          </w:tcPr>
          <w:p w14:paraId="27906F14"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c>
          <w:tcPr>
            <w:tcW w:w="795" w:type="dxa"/>
            <w:tcBorders>
              <w:top w:val="nil"/>
              <w:left w:val="nil"/>
              <w:bottom w:val="single" w:sz="4" w:space="0" w:color="auto"/>
              <w:right w:val="single" w:sz="4" w:space="0" w:color="auto"/>
            </w:tcBorders>
            <w:noWrap/>
            <w:vAlign w:val="bottom"/>
          </w:tcPr>
          <w:p w14:paraId="6B0225F5"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c>
          <w:tcPr>
            <w:tcW w:w="972" w:type="dxa"/>
            <w:tcBorders>
              <w:top w:val="nil"/>
              <w:left w:val="nil"/>
              <w:bottom w:val="single" w:sz="4" w:space="0" w:color="auto"/>
              <w:right w:val="single" w:sz="4" w:space="0" w:color="auto"/>
            </w:tcBorders>
            <w:noWrap/>
            <w:vAlign w:val="bottom"/>
          </w:tcPr>
          <w:p w14:paraId="4C772416"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r>
      <w:tr w:rsidR="002A7AA9" w:rsidRPr="00CA6E66" w14:paraId="385F66E0" w14:textId="77777777">
        <w:trPr>
          <w:trHeight w:val="359"/>
        </w:trPr>
        <w:tc>
          <w:tcPr>
            <w:tcW w:w="3323" w:type="dxa"/>
            <w:tcBorders>
              <w:top w:val="nil"/>
              <w:left w:val="single" w:sz="4" w:space="0" w:color="auto"/>
              <w:bottom w:val="single" w:sz="4" w:space="0" w:color="auto"/>
              <w:right w:val="single" w:sz="4" w:space="0" w:color="auto"/>
            </w:tcBorders>
            <w:noWrap/>
            <w:vAlign w:val="bottom"/>
          </w:tcPr>
          <w:p w14:paraId="2F7C7F81" w14:textId="77777777" w:rsidR="00D569F4" w:rsidRPr="00CA6E66" w:rsidRDefault="00A64C4C" w:rsidP="005F6319">
            <w:pPr>
              <w:widowControl w:val="0"/>
              <w:spacing w:before="100" w:beforeAutospacing="1" w:after="0" w:line="480" w:lineRule="auto"/>
              <w:ind w:left="720" w:hanging="360"/>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2. Vifaa vya kufanyia kazi ni vizuri.</w:t>
            </w:r>
          </w:p>
        </w:tc>
        <w:tc>
          <w:tcPr>
            <w:tcW w:w="1170" w:type="dxa"/>
            <w:tcBorders>
              <w:top w:val="nil"/>
              <w:left w:val="nil"/>
              <w:bottom w:val="single" w:sz="4" w:space="0" w:color="auto"/>
              <w:right w:val="single" w:sz="4" w:space="0" w:color="auto"/>
            </w:tcBorders>
            <w:noWrap/>
            <w:vAlign w:val="bottom"/>
          </w:tcPr>
          <w:p w14:paraId="5634317B"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c>
          <w:tcPr>
            <w:tcW w:w="1170" w:type="dxa"/>
            <w:tcBorders>
              <w:top w:val="nil"/>
              <w:left w:val="nil"/>
              <w:bottom w:val="single" w:sz="4" w:space="0" w:color="auto"/>
              <w:right w:val="single" w:sz="4" w:space="0" w:color="auto"/>
            </w:tcBorders>
            <w:noWrap/>
            <w:vAlign w:val="bottom"/>
          </w:tcPr>
          <w:p w14:paraId="2B5B2FAD"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c>
          <w:tcPr>
            <w:tcW w:w="956" w:type="dxa"/>
            <w:tcBorders>
              <w:top w:val="nil"/>
              <w:left w:val="nil"/>
              <w:bottom w:val="single" w:sz="4" w:space="0" w:color="auto"/>
              <w:right w:val="single" w:sz="4" w:space="0" w:color="auto"/>
            </w:tcBorders>
            <w:noWrap/>
            <w:vAlign w:val="bottom"/>
          </w:tcPr>
          <w:p w14:paraId="6440BA37"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c>
          <w:tcPr>
            <w:tcW w:w="795" w:type="dxa"/>
            <w:tcBorders>
              <w:top w:val="nil"/>
              <w:left w:val="nil"/>
              <w:bottom w:val="single" w:sz="4" w:space="0" w:color="auto"/>
              <w:right w:val="single" w:sz="4" w:space="0" w:color="auto"/>
            </w:tcBorders>
            <w:noWrap/>
            <w:vAlign w:val="bottom"/>
          </w:tcPr>
          <w:p w14:paraId="2234BCEE"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c>
          <w:tcPr>
            <w:tcW w:w="972" w:type="dxa"/>
            <w:tcBorders>
              <w:top w:val="nil"/>
              <w:left w:val="nil"/>
              <w:bottom w:val="single" w:sz="4" w:space="0" w:color="auto"/>
              <w:right w:val="single" w:sz="4" w:space="0" w:color="auto"/>
            </w:tcBorders>
            <w:noWrap/>
            <w:vAlign w:val="bottom"/>
          </w:tcPr>
          <w:p w14:paraId="5C40ADFB"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r>
      <w:tr w:rsidR="002A7AA9" w:rsidRPr="00CA6E66" w14:paraId="4A237D51" w14:textId="77777777">
        <w:trPr>
          <w:trHeight w:val="440"/>
        </w:trPr>
        <w:tc>
          <w:tcPr>
            <w:tcW w:w="3323" w:type="dxa"/>
            <w:tcBorders>
              <w:top w:val="nil"/>
              <w:left w:val="single" w:sz="4" w:space="0" w:color="auto"/>
              <w:bottom w:val="single" w:sz="4" w:space="0" w:color="auto"/>
              <w:right w:val="single" w:sz="4" w:space="0" w:color="auto"/>
            </w:tcBorders>
            <w:noWrap/>
            <w:vAlign w:val="bottom"/>
          </w:tcPr>
          <w:p w14:paraId="3EFA8068" w14:textId="77777777" w:rsidR="00D569F4" w:rsidRPr="00CA6E66" w:rsidRDefault="00A64C4C" w:rsidP="005F6319">
            <w:pPr>
              <w:widowControl w:val="0"/>
              <w:spacing w:before="100" w:beforeAutospacing="1" w:after="0" w:line="480" w:lineRule="auto"/>
              <w:ind w:left="720" w:hanging="360"/>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3. Vifaa vinavyotumiwa katika huduma vinatunzwa vizuri.</w:t>
            </w:r>
          </w:p>
        </w:tc>
        <w:tc>
          <w:tcPr>
            <w:tcW w:w="1170" w:type="dxa"/>
            <w:tcBorders>
              <w:top w:val="nil"/>
              <w:left w:val="nil"/>
              <w:bottom w:val="single" w:sz="4" w:space="0" w:color="auto"/>
              <w:right w:val="single" w:sz="4" w:space="0" w:color="auto"/>
            </w:tcBorders>
            <w:noWrap/>
            <w:vAlign w:val="bottom"/>
          </w:tcPr>
          <w:p w14:paraId="2B1CF83D"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c>
          <w:tcPr>
            <w:tcW w:w="1170" w:type="dxa"/>
            <w:tcBorders>
              <w:top w:val="nil"/>
              <w:left w:val="nil"/>
              <w:bottom w:val="single" w:sz="4" w:space="0" w:color="auto"/>
              <w:right w:val="single" w:sz="4" w:space="0" w:color="auto"/>
            </w:tcBorders>
            <w:noWrap/>
            <w:vAlign w:val="bottom"/>
          </w:tcPr>
          <w:p w14:paraId="116C0990"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c>
          <w:tcPr>
            <w:tcW w:w="956" w:type="dxa"/>
            <w:tcBorders>
              <w:top w:val="nil"/>
              <w:left w:val="nil"/>
              <w:bottom w:val="single" w:sz="4" w:space="0" w:color="auto"/>
              <w:right w:val="single" w:sz="4" w:space="0" w:color="auto"/>
            </w:tcBorders>
            <w:noWrap/>
            <w:vAlign w:val="bottom"/>
          </w:tcPr>
          <w:p w14:paraId="78B7A523"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c>
          <w:tcPr>
            <w:tcW w:w="795" w:type="dxa"/>
            <w:tcBorders>
              <w:top w:val="nil"/>
              <w:left w:val="nil"/>
              <w:bottom w:val="single" w:sz="4" w:space="0" w:color="auto"/>
              <w:right w:val="single" w:sz="4" w:space="0" w:color="auto"/>
            </w:tcBorders>
            <w:noWrap/>
            <w:vAlign w:val="bottom"/>
          </w:tcPr>
          <w:p w14:paraId="38472906"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c>
          <w:tcPr>
            <w:tcW w:w="972" w:type="dxa"/>
            <w:tcBorders>
              <w:top w:val="nil"/>
              <w:left w:val="nil"/>
              <w:bottom w:val="single" w:sz="4" w:space="0" w:color="auto"/>
              <w:right w:val="single" w:sz="4" w:space="0" w:color="auto"/>
            </w:tcBorders>
            <w:noWrap/>
            <w:vAlign w:val="bottom"/>
          </w:tcPr>
          <w:p w14:paraId="1CFDA805"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r>
      <w:tr w:rsidR="002A7AA9" w:rsidRPr="00CA6E66" w14:paraId="7D0EB189" w14:textId="77777777">
        <w:trPr>
          <w:trHeight w:val="413"/>
        </w:trPr>
        <w:tc>
          <w:tcPr>
            <w:tcW w:w="3323" w:type="dxa"/>
            <w:tcBorders>
              <w:top w:val="nil"/>
              <w:left w:val="single" w:sz="4" w:space="0" w:color="auto"/>
              <w:bottom w:val="single" w:sz="4" w:space="0" w:color="auto"/>
              <w:right w:val="single" w:sz="4" w:space="0" w:color="auto"/>
            </w:tcBorders>
            <w:noWrap/>
            <w:vAlign w:val="center"/>
          </w:tcPr>
          <w:p w14:paraId="4E8B5A6D" w14:textId="77777777" w:rsidR="00D569F4" w:rsidRPr="00CA6E66" w:rsidRDefault="00A64C4C" w:rsidP="005F6319">
            <w:pPr>
              <w:widowControl w:val="0"/>
              <w:spacing w:after="0" w:line="480" w:lineRule="auto"/>
              <w:rPr>
                <w:rFonts w:ascii="Times New Roman" w:hAnsi="Times New Roman" w:cs="Times New Roman"/>
                <w:color w:val="000000" w:themeColor="text1"/>
                <w:sz w:val="24"/>
                <w:szCs w:val="24"/>
              </w:rPr>
            </w:pPr>
            <w:r w:rsidRPr="00CA6E66">
              <w:rPr>
                <w:rFonts w:ascii="Times New Roman" w:hAnsi="Times New Roman" w:cs="Times New Roman"/>
                <w:b/>
                <w:color w:val="000000" w:themeColor="text1"/>
                <w:sz w:val="24"/>
                <w:szCs w:val="24"/>
              </w:rPr>
              <w:t>Huruma:</w:t>
            </w:r>
          </w:p>
        </w:tc>
        <w:tc>
          <w:tcPr>
            <w:tcW w:w="5063" w:type="dxa"/>
            <w:gridSpan w:val="5"/>
            <w:tcBorders>
              <w:top w:val="nil"/>
              <w:left w:val="nil"/>
              <w:bottom w:val="single" w:sz="4" w:space="0" w:color="auto"/>
              <w:right w:val="single" w:sz="4" w:space="0" w:color="auto"/>
            </w:tcBorders>
            <w:noWrap/>
            <w:vAlign w:val="bottom"/>
          </w:tcPr>
          <w:p w14:paraId="5318E4CF"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r>
      <w:tr w:rsidR="002A7AA9" w:rsidRPr="00CA6E66" w14:paraId="77F7F693" w14:textId="77777777">
        <w:trPr>
          <w:trHeight w:val="359"/>
        </w:trPr>
        <w:tc>
          <w:tcPr>
            <w:tcW w:w="3323" w:type="dxa"/>
            <w:tcBorders>
              <w:top w:val="nil"/>
              <w:left w:val="single" w:sz="4" w:space="0" w:color="auto"/>
              <w:bottom w:val="single" w:sz="4" w:space="0" w:color="auto"/>
              <w:right w:val="single" w:sz="4" w:space="0" w:color="auto"/>
            </w:tcBorders>
            <w:noWrap/>
            <w:vAlign w:val="bottom"/>
          </w:tcPr>
          <w:p w14:paraId="37BDDAE4" w14:textId="77777777" w:rsidR="00D569F4" w:rsidRPr="00CA6E66" w:rsidRDefault="00A64C4C" w:rsidP="005F6319">
            <w:pPr>
              <w:widowControl w:val="0"/>
              <w:spacing w:before="100" w:beforeAutospacing="1" w:after="0" w:line="480" w:lineRule="auto"/>
              <w:ind w:left="720" w:hanging="360"/>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1. Watoa huduma wanaelewa mahitaji yako mahususi</w:t>
            </w:r>
          </w:p>
        </w:tc>
        <w:tc>
          <w:tcPr>
            <w:tcW w:w="1170" w:type="dxa"/>
            <w:tcBorders>
              <w:top w:val="nil"/>
              <w:left w:val="nil"/>
              <w:bottom w:val="single" w:sz="4" w:space="0" w:color="auto"/>
              <w:right w:val="single" w:sz="4" w:space="0" w:color="auto"/>
            </w:tcBorders>
            <w:noWrap/>
            <w:vAlign w:val="bottom"/>
          </w:tcPr>
          <w:p w14:paraId="09833C11"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c>
          <w:tcPr>
            <w:tcW w:w="1170" w:type="dxa"/>
            <w:tcBorders>
              <w:top w:val="nil"/>
              <w:left w:val="nil"/>
              <w:bottom w:val="single" w:sz="4" w:space="0" w:color="auto"/>
              <w:right w:val="single" w:sz="4" w:space="0" w:color="auto"/>
            </w:tcBorders>
            <w:noWrap/>
            <w:vAlign w:val="bottom"/>
          </w:tcPr>
          <w:p w14:paraId="0AA4067C"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c>
          <w:tcPr>
            <w:tcW w:w="956" w:type="dxa"/>
            <w:tcBorders>
              <w:top w:val="nil"/>
              <w:left w:val="nil"/>
              <w:bottom w:val="single" w:sz="4" w:space="0" w:color="auto"/>
              <w:right w:val="single" w:sz="4" w:space="0" w:color="auto"/>
            </w:tcBorders>
            <w:noWrap/>
            <w:vAlign w:val="bottom"/>
          </w:tcPr>
          <w:p w14:paraId="51998043"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c>
          <w:tcPr>
            <w:tcW w:w="795" w:type="dxa"/>
            <w:tcBorders>
              <w:top w:val="nil"/>
              <w:left w:val="nil"/>
              <w:bottom w:val="single" w:sz="4" w:space="0" w:color="auto"/>
              <w:right w:val="single" w:sz="4" w:space="0" w:color="auto"/>
            </w:tcBorders>
            <w:noWrap/>
            <w:vAlign w:val="bottom"/>
          </w:tcPr>
          <w:p w14:paraId="08DA738B"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c>
          <w:tcPr>
            <w:tcW w:w="972" w:type="dxa"/>
            <w:tcBorders>
              <w:top w:val="nil"/>
              <w:left w:val="nil"/>
              <w:bottom w:val="single" w:sz="4" w:space="0" w:color="auto"/>
              <w:right w:val="single" w:sz="4" w:space="0" w:color="auto"/>
            </w:tcBorders>
            <w:noWrap/>
            <w:vAlign w:val="bottom"/>
          </w:tcPr>
          <w:p w14:paraId="3F8F4FDF"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r>
      <w:tr w:rsidR="002A7AA9" w:rsidRPr="00CA6E66" w14:paraId="640CB726" w14:textId="77777777">
        <w:trPr>
          <w:trHeight w:val="359"/>
        </w:trPr>
        <w:tc>
          <w:tcPr>
            <w:tcW w:w="3323" w:type="dxa"/>
            <w:tcBorders>
              <w:top w:val="nil"/>
              <w:left w:val="single" w:sz="4" w:space="0" w:color="auto"/>
              <w:bottom w:val="single" w:sz="4" w:space="0" w:color="auto"/>
              <w:right w:val="single" w:sz="4" w:space="0" w:color="auto"/>
            </w:tcBorders>
            <w:noWrap/>
            <w:vAlign w:val="bottom"/>
          </w:tcPr>
          <w:p w14:paraId="7EBB5A10" w14:textId="77777777" w:rsidR="00D569F4" w:rsidRPr="00CA6E66" w:rsidRDefault="00A64C4C" w:rsidP="005F6319">
            <w:pPr>
              <w:widowControl w:val="0"/>
              <w:spacing w:before="100" w:beforeAutospacing="1" w:after="0" w:line="480" w:lineRule="auto"/>
              <w:ind w:left="720" w:hanging="360"/>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2. Watoa huduma wanajitahidi kuelewa mtazamo wako</w:t>
            </w:r>
          </w:p>
        </w:tc>
        <w:tc>
          <w:tcPr>
            <w:tcW w:w="1170" w:type="dxa"/>
            <w:tcBorders>
              <w:top w:val="nil"/>
              <w:left w:val="nil"/>
              <w:bottom w:val="single" w:sz="4" w:space="0" w:color="auto"/>
              <w:right w:val="single" w:sz="4" w:space="0" w:color="auto"/>
            </w:tcBorders>
            <w:noWrap/>
            <w:vAlign w:val="bottom"/>
          </w:tcPr>
          <w:p w14:paraId="747B10F8"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c>
          <w:tcPr>
            <w:tcW w:w="1170" w:type="dxa"/>
            <w:tcBorders>
              <w:top w:val="nil"/>
              <w:left w:val="nil"/>
              <w:bottom w:val="single" w:sz="4" w:space="0" w:color="auto"/>
              <w:right w:val="single" w:sz="4" w:space="0" w:color="auto"/>
            </w:tcBorders>
            <w:noWrap/>
            <w:vAlign w:val="bottom"/>
          </w:tcPr>
          <w:p w14:paraId="3046EF5C"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c>
          <w:tcPr>
            <w:tcW w:w="956" w:type="dxa"/>
            <w:tcBorders>
              <w:top w:val="nil"/>
              <w:left w:val="nil"/>
              <w:bottom w:val="single" w:sz="4" w:space="0" w:color="auto"/>
              <w:right w:val="single" w:sz="4" w:space="0" w:color="auto"/>
            </w:tcBorders>
            <w:noWrap/>
            <w:vAlign w:val="bottom"/>
          </w:tcPr>
          <w:p w14:paraId="2C595A3D"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c>
          <w:tcPr>
            <w:tcW w:w="795" w:type="dxa"/>
            <w:tcBorders>
              <w:top w:val="nil"/>
              <w:left w:val="nil"/>
              <w:bottom w:val="single" w:sz="4" w:space="0" w:color="auto"/>
              <w:right w:val="single" w:sz="4" w:space="0" w:color="auto"/>
            </w:tcBorders>
            <w:noWrap/>
            <w:vAlign w:val="bottom"/>
          </w:tcPr>
          <w:p w14:paraId="7AE7AA60"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c>
          <w:tcPr>
            <w:tcW w:w="972" w:type="dxa"/>
            <w:tcBorders>
              <w:top w:val="nil"/>
              <w:left w:val="nil"/>
              <w:bottom w:val="single" w:sz="4" w:space="0" w:color="auto"/>
              <w:right w:val="single" w:sz="4" w:space="0" w:color="auto"/>
            </w:tcBorders>
            <w:noWrap/>
            <w:vAlign w:val="bottom"/>
          </w:tcPr>
          <w:p w14:paraId="24802B60"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r>
      <w:tr w:rsidR="002A7AA9" w:rsidRPr="00CA6E66" w14:paraId="1B6A09F2" w14:textId="77777777">
        <w:trPr>
          <w:trHeight w:val="359"/>
        </w:trPr>
        <w:tc>
          <w:tcPr>
            <w:tcW w:w="3323" w:type="dxa"/>
            <w:tcBorders>
              <w:top w:val="nil"/>
              <w:left w:val="single" w:sz="4" w:space="0" w:color="auto"/>
              <w:bottom w:val="single" w:sz="4" w:space="0" w:color="auto"/>
              <w:right w:val="single" w:sz="4" w:space="0" w:color="auto"/>
            </w:tcBorders>
            <w:noWrap/>
            <w:vAlign w:val="bottom"/>
          </w:tcPr>
          <w:p w14:paraId="56DB0C43" w14:textId="77777777" w:rsidR="00D569F4" w:rsidRPr="00CA6E66" w:rsidRDefault="00A64C4C" w:rsidP="005F6319">
            <w:pPr>
              <w:widowControl w:val="0"/>
              <w:spacing w:before="100" w:beforeAutospacing="1" w:after="0" w:line="480" w:lineRule="auto"/>
              <w:ind w:left="720" w:hanging="360"/>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xml:space="preserve">3. Kuonesha huruma na kuelewa mahitaji ya wateja ni ufunguo wa kujenga uhusiano thabiti </w:t>
            </w:r>
            <w:r w:rsidRPr="00CA6E66">
              <w:rPr>
                <w:rFonts w:ascii="Times New Roman" w:hAnsi="Times New Roman" w:cs="Times New Roman"/>
                <w:color w:val="000000" w:themeColor="text1"/>
                <w:sz w:val="24"/>
                <w:szCs w:val="24"/>
              </w:rPr>
              <w:lastRenderedPageBreak/>
              <w:t>kwa wateja.</w:t>
            </w:r>
          </w:p>
        </w:tc>
        <w:tc>
          <w:tcPr>
            <w:tcW w:w="1170" w:type="dxa"/>
            <w:tcBorders>
              <w:top w:val="nil"/>
              <w:left w:val="nil"/>
              <w:bottom w:val="single" w:sz="4" w:space="0" w:color="auto"/>
              <w:right w:val="single" w:sz="4" w:space="0" w:color="auto"/>
            </w:tcBorders>
            <w:noWrap/>
            <w:vAlign w:val="bottom"/>
          </w:tcPr>
          <w:p w14:paraId="2C724FEA"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c>
          <w:tcPr>
            <w:tcW w:w="1170" w:type="dxa"/>
            <w:tcBorders>
              <w:top w:val="nil"/>
              <w:left w:val="nil"/>
              <w:bottom w:val="single" w:sz="4" w:space="0" w:color="auto"/>
              <w:right w:val="single" w:sz="4" w:space="0" w:color="auto"/>
            </w:tcBorders>
            <w:noWrap/>
            <w:vAlign w:val="bottom"/>
          </w:tcPr>
          <w:p w14:paraId="38709B3A"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c>
          <w:tcPr>
            <w:tcW w:w="956" w:type="dxa"/>
            <w:tcBorders>
              <w:top w:val="nil"/>
              <w:left w:val="nil"/>
              <w:bottom w:val="single" w:sz="4" w:space="0" w:color="auto"/>
              <w:right w:val="single" w:sz="4" w:space="0" w:color="auto"/>
            </w:tcBorders>
            <w:noWrap/>
            <w:vAlign w:val="bottom"/>
          </w:tcPr>
          <w:p w14:paraId="52FFC408"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c>
          <w:tcPr>
            <w:tcW w:w="795" w:type="dxa"/>
            <w:tcBorders>
              <w:top w:val="nil"/>
              <w:left w:val="nil"/>
              <w:bottom w:val="single" w:sz="4" w:space="0" w:color="auto"/>
              <w:right w:val="single" w:sz="4" w:space="0" w:color="auto"/>
            </w:tcBorders>
            <w:noWrap/>
            <w:vAlign w:val="bottom"/>
          </w:tcPr>
          <w:p w14:paraId="39103715"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c>
          <w:tcPr>
            <w:tcW w:w="972" w:type="dxa"/>
            <w:tcBorders>
              <w:top w:val="nil"/>
              <w:left w:val="nil"/>
              <w:bottom w:val="single" w:sz="4" w:space="0" w:color="auto"/>
              <w:right w:val="single" w:sz="4" w:space="0" w:color="auto"/>
            </w:tcBorders>
            <w:noWrap/>
            <w:vAlign w:val="bottom"/>
          </w:tcPr>
          <w:p w14:paraId="3E1DE1BE"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r>
      <w:tr w:rsidR="002A7AA9" w:rsidRPr="00CA6E66" w14:paraId="263E72E6" w14:textId="77777777">
        <w:trPr>
          <w:trHeight w:val="359"/>
        </w:trPr>
        <w:tc>
          <w:tcPr>
            <w:tcW w:w="3323" w:type="dxa"/>
            <w:tcBorders>
              <w:top w:val="nil"/>
              <w:left w:val="single" w:sz="4" w:space="0" w:color="auto"/>
              <w:bottom w:val="single" w:sz="4" w:space="0" w:color="auto"/>
              <w:right w:val="single" w:sz="4" w:space="0" w:color="auto"/>
            </w:tcBorders>
            <w:noWrap/>
            <w:vAlign w:val="center"/>
          </w:tcPr>
          <w:p w14:paraId="4E0C4D2C" w14:textId="77777777" w:rsidR="00D569F4" w:rsidRPr="00CA6E66" w:rsidRDefault="00A64C4C" w:rsidP="005F6319">
            <w:pPr>
              <w:widowControl w:val="0"/>
              <w:spacing w:after="0" w:line="480" w:lineRule="auto"/>
              <w:rPr>
                <w:rFonts w:ascii="Times New Roman" w:hAnsi="Times New Roman" w:cs="Times New Roman"/>
                <w:color w:val="000000" w:themeColor="text1"/>
                <w:sz w:val="24"/>
                <w:szCs w:val="24"/>
              </w:rPr>
            </w:pPr>
            <w:r w:rsidRPr="00CA6E66">
              <w:rPr>
                <w:rFonts w:ascii="Times New Roman" w:hAnsi="Times New Roman" w:cs="Times New Roman"/>
                <w:b/>
                <w:color w:val="000000" w:themeColor="text1"/>
                <w:sz w:val="24"/>
                <w:szCs w:val="24"/>
              </w:rPr>
              <w:lastRenderedPageBreak/>
              <w:t>Mwitikio:</w:t>
            </w:r>
          </w:p>
        </w:tc>
        <w:tc>
          <w:tcPr>
            <w:tcW w:w="5063" w:type="dxa"/>
            <w:gridSpan w:val="5"/>
            <w:tcBorders>
              <w:top w:val="nil"/>
              <w:left w:val="nil"/>
              <w:bottom w:val="single" w:sz="4" w:space="0" w:color="auto"/>
              <w:right w:val="single" w:sz="4" w:space="0" w:color="auto"/>
            </w:tcBorders>
            <w:noWrap/>
            <w:vAlign w:val="bottom"/>
          </w:tcPr>
          <w:p w14:paraId="48F97D08"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r>
      <w:tr w:rsidR="002A7AA9" w:rsidRPr="00CA6E66" w14:paraId="15921C13" w14:textId="77777777">
        <w:trPr>
          <w:trHeight w:val="359"/>
        </w:trPr>
        <w:tc>
          <w:tcPr>
            <w:tcW w:w="3323" w:type="dxa"/>
            <w:tcBorders>
              <w:top w:val="nil"/>
              <w:left w:val="single" w:sz="4" w:space="0" w:color="auto"/>
              <w:bottom w:val="single" w:sz="4" w:space="0" w:color="auto"/>
              <w:right w:val="single" w:sz="4" w:space="0" w:color="auto"/>
            </w:tcBorders>
            <w:noWrap/>
            <w:vAlign w:val="bottom"/>
          </w:tcPr>
          <w:p w14:paraId="44CAB6F9" w14:textId="77777777" w:rsidR="00D569F4" w:rsidRPr="00CA6E66" w:rsidRDefault="00A64C4C" w:rsidP="005F6319">
            <w:pPr>
              <w:widowControl w:val="0"/>
              <w:spacing w:before="100" w:beforeAutospacing="1" w:after="0" w:line="480" w:lineRule="auto"/>
              <w:ind w:left="720" w:hanging="360"/>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1. Majibu ya haraka kwa maswali na masuala ya wateja husababisha viwango vya juu vya kuridhika.</w:t>
            </w:r>
          </w:p>
        </w:tc>
        <w:tc>
          <w:tcPr>
            <w:tcW w:w="1170" w:type="dxa"/>
            <w:tcBorders>
              <w:top w:val="nil"/>
              <w:left w:val="nil"/>
              <w:bottom w:val="single" w:sz="4" w:space="0" w:color="auto"/>
              <w:right w:val="single" w:sz="4" w:space="0" w:color="auto"/>
            </w:tcBorders>
            <w:noWrap/>
            <w:vAlign w:val="bottom"/>
          </w:tcPr>
          <w:p w14:paraId="2FDA4AFF"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c>
          <w:tcPr>
            <w:tcW w:w="1170" w:type="dxa"/>
            <w:tcBorders>
              <w:top w:val="nil"/>
              <w:left w:val="nil"/>
              <w:bottom w:val="single" w:sz="4" w:space="0" w:color="auto"/>
              <w:right w:val="single" w:sz="4" w:space="0" w:color="auto"/>
            </w:tcBorders>
            <w:noWrap/>
            <w:vAlign w:val="bottom"/>
          </w:tcPr>
          <w:p w14:paraId="647BD8A0"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c>
          <w:tcPr>
            <w:tcW w:w="956" w:type="dxa"/>
            <w:tcBorders>
              <w:top w:val="nil"/>
              <w:left w:val="nil"/>
              <w:bottom w:val="single" w:sz="4" w:space="0" w:color="auto"/>
              <w:right w:val="single" w:sz="4" w:space="0" w:color="auto"/>
            </w:tcBorders>
            <w:noWrap/>
            <w:vAlign w:val="bottom"/>
          </w:tcPr>
          <w:p w14:paraId="7E32509B"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c>
          <w:tcPr>
            <w:tcW w:w="795" w:type="dxa"/>
            <w:tcBorders>
              <w:top w:val="nil"/>
              <w:left w:val="nil"/>
              <w:bottom w:val="single" w:sz="4" w:space="0" w:color="auto"/>
              <w:right w:val="single" w:sz="4" w:space="0" w:color="auto"/>
            </w:tcBorders>
            <w:noWrap/>
            <w:vAlign w:val="bottom"/>
          </w:tcPr>
          <w:p w14:paraId="6B4B4C62"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c>
          <w:tcPr>
            <w:tcW w:w="972" w:type="dxa"/>
            <w:tcBorders>
              <w:top w:val="nil"/>
              <w:left w:val="nil"/>
              <w:bottom w:val="single" w:sz="4" w:space="0" w:color="auto"/>
              <w:right w:val="single" w:sz="4" w:space="0" w:color="auto"/>
            </w:tcBorders>
            <w:noWrap/>
            <w:vAlign w:val="bottom"/>
          </w:tcPr>
          <w:p w14:paraId="42BE3207"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r>
      <w:tr w:rsidR="002A7AA9" w:rsidRPr="00CA6E66" w14:paraId="40D06D36" w14:textId="77777777">
        <w:trPr>
          <w:trHeight w:val="359"/>
        </w:trPr>
        <w:tc>
          <w:tcPr>
            <w:tcW w:w="3323" w:type="dxa"/>
            <w:tcBorders>
              <w:top w:val="nil"/>
              <w:left w:val="single" w:sz="4" w:space="0" w:color="auto"/>
              <w:bottom w:val="single" w:sz="4" w:space="0" w:color="auto"/>
              <w:right w:val="single" w:sz="4" w:space="0" w:color="auto"/>
            </w:tcBorders>
            <w:noWrap/>
            <w:vAlign w:val="bottom"/>
          </w:tcPr>
          <w:p w14:paraId="214BBD1A" w14:textId="77777777" w:rsidR="00D569F4" w:rsidRPr="00CA6E66" w:rsidRDefault="00A64C4C" w:rsidP="005F6319">
            <w:pPr>
              <w:widowControl w:val="0"/>
              <w:spacing w:before="100" w:beforeAutospacing="1" w:after="0" w:line="480" w:lineRule="auto"/>
              <w:ind w:left="720" w:hanging="360"/>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2. Kuwa msikivu kunaweza kutofautisha biashara na washindani na kuvutia wateja zaidi.</w:t>
            </w:r>
          </w:p>
        </w:tc>
        <w:tc>
          <w:tcPr>
            <w:tcW w:w="1170" w:type="dxa"/>
            <w:tcBorders>
              <w:top w:val="nil"/>
              <w:left w:val="nil"/>
              <w:bottom w:val="single" w:sz="4" w:space="0" w:color="auto"/>
              <w:right w:val="single" w:sz="4" w:space="0" w:color="auto"/>
            </w:tcBorders>
            <w:noWrap/>
            <w:vAlign w:val="bottom"/>
          </w:tcPr>
          <w:p w14:paraId="71A24AC3"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c>
          <w:tcPr>
            <w:tcW w:w="1170" w:type="dxa"/>
            <w:tcBorders>
              <w:top w:val="nil"/>
              <w:left w:val="nil"/>
              <w:bottom w:val="single" w:sz="4" w:space="0" w:color="auto"/>
              <w:right w:val="single" w:sz="4" w:space="0" w:color="auto"/>
            </w:tcBorders>
            <w:noWrap/>
            <w:vAlign w:val="bottom"/>
          </w:tcPr>
          <w:p w14:paraId="7A1AFD24"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c>
          <w:tcPr>
            <w:tcW w:w="956" w:type="dxa"/>
            <w:tcBorders>
              <w:top w:val="nil"/>
              <w:left w:val="nil"/>
              <w:bottom w:val="single" w:sz="4" w:space="0" w:color="auto"/>
              <w:right w:val="single" w:sz="4" w:space="0" w:color="auto"/>
            </w:tcBorders>
            <w:noWrap/>
            <w:vAlign w:val="bottom"/>
          </w:tcPr>
          <w:p w14:paraId="786E5A44"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c>
          <w:tcPr>
            <w:tcW w:w="795" w:type="dxa"/>
            <w:tcBorders>
              <w:top w:val="nil"/>
              <w:left w:val="nil"/>
              <w:bottom w:val="single" w:sz="4" w:space="0" w:color="auto"/>
              <w:right w:val="single" w:sz="4" w:space="0" w:color="auto"/>
            </w:tcBorders>
            <w:noWrap/>
            <w:vAlign w:val="bottom"/>
          </w:tcPr>
          <w:p w14:paraId="3C89DD36"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c>
          <w:tcPr>
            <w:tcW w:w="972" w:type="dxa"/>
            <w:tcBorders>
              <w:top w:val="nil"/>
              <w:left w:val="nil"/>
              <w:bottom w:val="single" w:sz="4" w:space="0" w:color="auto"/>
              <w:right w:val="single" w:sz="4" w:space="0" w:color="auto"/>
            </w:tcBorders>
            <w:noWrap/>
            <w:vAlign w:val="bottom"/>
          </w:tcPr>
          <w:p w14:paraId="0FF839DC"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r>
      <w:tr w:rsidR="00D569F4" w:rsidRPr="00CA6E66" w14:paraId="254011A0" w14:textId="77777777">
        <w:trPr>
          <w:trHeight w:val="359"/>
        </w:trPr>
        <w:tc>
          <w:tcPr>
            <w:tcW w:w="3323" w:type="dxa"/>
            <w:tcBorders>
              <w:top w:val="nil"/>
              <w:left w:val="single" w:sz="4" w:space="0" w:color="auto"/>
              <w:bottom w:val="single" w:sz="4" w:space="0" w:color="auto"/>
              <w:right w:val="single" w:sz="4" w:space="0" w:color="auto"/>
            </w:tcBorders>
            <w:noWrap/>
            <w:vAlign w:val="bottom"/>
          </w:tcPr>
          <w:p w14:paraId="16FA849D" w14:textId="77777777" w:rsidR="00D569F4" w:rsidRPr="00CA6E66" w:rsidRDefault="00A64C4C" w:rsidP="005F6319">
            <w:pPr>
              <w:widowControl w:val="0"/>
              <w:spacing w:before="100" w:beforeAutospacing="1" w:after="0" w:line="480" w:lineRule="auto"/>
              <w:ind w:left="720" w:hanging="360"/>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3. Majibu ya haraka yanaweza kusababisha kuridhika Zaidi na uaminifu kwa wateja.</w:t>
            </w:r>
          </w:p>
        </w:tc>
        <w:tc>
          <w:tcPr>
            <w:tcW w:w="1170" w:type="dxa"/>
            <w:tcBorders>
              <w:top w:val="nil"/>
              <w:left w:val="nil"/>
              <w:bottom w:val="single" w:sz="4" w:space="0" w:color="auto"/>
              <w:right w:val="single" w:sz="4" w:space="0" w:color="auto"/>
            </w:tcBorders>
            <w:noWrap/>
            <w:vAlign w:val="bottom"/>
          </w:tcPr>
          <w:p w14:paraId="23BE4644"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c>
          <w:tcPr>
            <w:tcW w:w="1170" w:type="dxa"/>
            <w:tcBorders>
              <w:top w:val="nil"/>
              <w:left w:val="nil"/>
              <w:bottom w:val="single" w:sz="4" w:space="0" w:color="auto"/>
              <w:right w:val="single" w:sz="4" w:space="0" w:color="auto"/>
            </w:tcBorders>
            <w:noWrap/>
            <w:vAlign w:val="bottom"/>
          </w:tcPr>
          <w:p w14:paraId="559A6044"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c>
          <w:tcPr>
            <w:tcW w:w="956" w:type="dxa"/>
            <w:tcBorders>
              <w:top w:val="nil"/>
              <w:left w:val="nil"/>
              <w:bottom w:val="single" w:sz="4" w:space="0" w:color="auto"/>
              <w:right w:val="single" w:sz="4" w:space="0" w:color="auto"/>
            </w:tcBorders>
            <w:noWrap/>
            <w:vAlign w:val="bottom"/>
          </w:tcPr>
          <w:p w14:paraId="1E6BE812"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c>
          <w:tcPr>
            <w:tcW w:w="795" w:type="dxa"/>
            <w:tcBorders>
              <w:top w:val="nil"/>
              <w:left w:val="nil"/>
              <w:bottom w:val="single" w:sz="4" w:space="0" w:color="auto"/>
              <w:right w:val="single" w:sz="4" w:space="0" w:color="auto"/>
            </w:tcBorders>
            <w:noWrap/>
            <w:vAlign w:val="bottom"/>
          </w:tcPr>
          <w:p w14:paraId="2CB2CC70"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c>
          <w:tcPr>
            <w:tcW w:w="972" w:type="dxa"/>
            <w:tcBorders>
              <w:top w:val="nil"/>
              <w:left w:val="nil"/>
              <w:bottom w:val="single" w:sz="4" w:space="0" w:color="auto"/>
              <w:right w:val="single" w:sz="4" w:space="0" w:color="auto"/>
            </w:tcBorders>
            <w:noWrap/>
            <w:vAlign w:val="bottom"/>
          </w:tcPr>
          <w:p w14:paraId="6259AC9E" w14:textId="77777777" w:rsidR="00D569F4" w:rsidRPr="00CA6E66" w:rsidRDefault="00D569F4" w:rsidP="005F6319">
            <w:pPr>
              <w:widowControl w:val="0"/>
              <w:spacing w:after="0" w:line="480" w:lineRule="auto"/>
              <w:rPr>
                <w:rFonts w:ascii="Times New Roman" w:hAnsi="Times New Roman" w:cs="Times New Roman"/>
                <w:color w:val="000000" w:themeColor="text1"/>
                <w:sz w:val="24"/>
                <w:szCs w:val="24"/>
              </w:rPr>
            </w:pPr>
          </w:p>
        </w:tc>
      </w:tr>
    </w:tbl>
    <w:p w14:paraId="25F0F401" w14:textId="77777777" w:rsidR="00D569F4" w:rsidRPr="00CA6E66" w:rsidRDefault="00D569F4" w:rsidP="005F6319">
      <w:pPr>
        <w:widowControl w:val="0"/>
        <w:spacing w:after="0" w:line="480" w:lineRule="auto"/>
        <w:jc w:val="both"/>
        <w:rPr>
          <w:rFonts w:ascii="Times New Roman" w:hAnsi="Times New Roman" w:cs="Times New Roman"/>
          <w:b/>
          <w:bCs/>
          <w:color w:val="000000" w:themeColor="text1"/>
          <w:sz w:val="24"/>
          <w:szCs w:val="24"/>
        </w:rPr>
      </w:pPr>
    </w:p>
    <w:p w14:paraId="6053882A" w14:textId="77777777" w:rsidR="00D33BA5" w:rsidRDefault="00D33BA5">
      <w:pPr>
        <w:spacing w:after="0"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14:paraId="27CD8BC7" w14:textId="63E19665" w:rsidR="00D569F4" w:rsidRPr="00CA6E66" w:rsidRDefault="00A64C4C" w:rsidP="005F6319">
      <w:pPr>
        <w:widowControl w:val="0"/>
        <w:spacing w:before="240" w:after="0" w:line="480" w:lineRule="auto"/>
        <w:jc w:val="both"/>
        <w:rPr>
          <w:rFonts w:ascii="Times New Roman" w:hAnsi="Times New Roman" w:cs="Times New Roman"/>
          <w:b/>
          <w:bCs/>
          <w:color w:val="000000" w:themeColor="text1"/>
          <w:sz w:val="24"/>
          <w:szCs w:val="24"/>
        </w:rPr>
      </w:pPr>
      <w:r w:rsidRPr="00CA6E66">
        <w:rPr>
          <w:rFonts w:ascii="Times New Roman" w:hAnsi="Times New Roman" w:cs="Times New Roman"/>
          <w:b/>
          <w:bCs/>
          <w:color w:val="000000" w:themeColor="text1"/>
          <w:sz w:val="24"/>
          <w:szCs w:val="24"/>
        </w:rPr>
        <w:lastRenderedPageBreak/>
        <w:t>Sehemu E:</w:t>
      </w:r>
      <w:r w:rsidRPr="00CA6E66">
        <w:rPr>
          <w:rFonts w:ascii="Times New Roman" w:hAnsi="Times New Roman" w:cs="Times New Roman"/>
          <w:b/>
          <w:bCs/>
          <w:color w:val="000000" w:themeColor="text1"/>
          <w:sz w:val="24"/>
          <w:szCs w:val="24"/>
        </w:rPr>
        <w:tab/>
        <w:t>Kipimo cha Huduma chenye Ushawishi zaidi kinachopelekea Kuridhika Kwa Mteja</w:t>
      </w:r>
    </w:p>
    <w:p w14:paraId="13781ABA" w14:textId="77777777" w:rsidR="00D569F4" w:rsidRPr="00CA6E66" w:rsidRDefault="00A64C4C" w:rsidP="005F6319">
      <w:pPr>
        <w:widowControl w:val="0"/>
        <w:spacing w:after="0" w:line="480" w:lineRule="auto"/>
        <w:jc w:val="both"/>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xml:space="preserve">Tafadhali onesha mwelekeo wa huduma unaoathiri zaidi unaosababisha kuridhika kwa wateja. Tafadhali weka alama ya </w:t>
      </w:r>
      <w:r w:rsidRPr="00CA6E66">
        <w:rPr>
          <w:rFonts w:ascii="Times New Roman" w:eastAsia="Times New Roman" w:hAnsi="Times New Roman" w:cs="Times New Roman"/>
          <w:color w:val="000000" w:themeColor="text1"/>
          <w:sz w:val="24"/>
          <w:szCs w:val="24"/>
        </w:rPr>
        <w:t xml:space="preserve">(√) </w:t>
      </w:r>
      <w:r w:rsidRPr="00CA6E66">
        <w:rPr>
          <w:rFonts w:ascii="Times New Roman" w:hAnsi="Times New Roman" w:cs="Times New Roman"/>
          <w:color w:val="000000" w:themeColor="text1"/>
          <w:sz w:val="24"/>
          <w:szCs w:val="24"/>
        </w:rPr>
        <w:t>kwenye kisanduku kinachofaa.</w:t>
      </w:r>
    </w:p>
    <w:tbl>
      <w:tblPr>
        <w:tblW w:w="8543" w:type="dxa"/>
        <w:tblInd w:w="2" w:type="dxa"/>
        <w:tblLayout w:type="fixed"/>
        <w:tblLook w:val="04A0" w:firstRow="1" w:lastRow="0" w:firstColumn="1" w:lastColumn="0" w:noHBand="0" w:noVBand="1"/>
      </w:tblPr>
      <w:tblGrid>
        <w:gridCol w:w="3454"/>
        <w:gridCol w:w="1038"/>
        <w:gridCol w:w="951"/>
        <w:gridCol w:w="1038"/>
        <w:gridCol w:w="778"/>
        <w:gridCol w:w="1284"/>
      </w:tblGrid>
      <w:tr w:rsidR="002A7AA9" w:rsidRPr="00CA6E66" w14:paraId="6BF606DB" w14:textId="77777777">
        <w:trPr>
          <w:trHeight w:val="300"/>
          <w:tblHeader/>
        </w:trPr>
        <w:tc>
          <w:tcPr>
            <w:tcW w:w="3454" w:type="dxa"/>
            <w:vMerge w:val="restart"/>
            <w:tcBorders>
              <w:top w:val="single" w:sz="4" w:space="0" w:color="auto"/>
              <w:left w:val="single" w:sz="4" w:space="0" w:color="auto"/>
              <w:bottom w:val="nil"/>
              <w:right w:val="single" w:sz="4" w:space="0" w:color="auto"/>
            </w:tcBorders>
            <w:shd w:val="clear" w:color="auto" w:fill="F2F2F2" w:themeFill="background1" w:themeFillShade="F2"/>
            <w:noWrap/>
            <w:vAlign w:val="center"/>
          </w:tcPr>
          <w:p w14:paraId="01A6055A" w14:textId="77777777" w:rsidR="00D569F4" w:rsidRPr="00CA6E66" w:rsidRDefault="00A64C4C" w:rsidP="00D33BA5">
            <w:pPr>
              <w:widowControl w:val="0"/>
              <w:spacing w:after="0" w:line="360" w:lineRule="auto"/>
              <w:jc w:val="center"/>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KAULI</w:t>
            </w:r>
          </w:p>
        </w:tc>
        <w:tc>
          <w:tcPr>
            <w:tcW w:w="5089" w:type="dxa"/>
            <w:gridSpan w:val="5"/>
            <w:tcBorders>
              <w:top w:val="single" w:sz="4" w:space="0" w:color="auto"/>
              <w:left w:val="nil"/>
              <w:bottom w:val="single" w:sz="4" w:space="0" w:color="auto"/>
              <w:right w:val="single" w:sz="4" w:space="0" w:color="000000"/>
            </w:tcBorders>
            <w:shd w:val="clear" w:color="auto" w:fill="F2F2F2" w:themeFill="background1" w:themeFillShade="F2"/>
            <w:noWrap/>
          </w:tcPr>
          <w:p w14:paraId="5927EE83" w14:textId="77777777" w:rsidR="00D569F4" w:rsidRPr="00CA6E66" w:rsidRDefault="00A64C4C" w:rsidP="00D33BA5">
            <w:pPr>
              <w:widowControl w:val="0"/>
              <w:spacing w:after="0" w:line="360" w:lineRule="auto"/>
              <w:jc w:val="center"/>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MAJIBU</w:t>
            </w:r>
          </w:p>
        </w:tc>
      </w:tr>
      <w:tr w:rsidR="002A7AA9" w:rsidRPr="00CA6E66" w14:paraId="22EE37FA" w14:textId="77777777">
        <w:trPr>
          <w:trHeight w:val="300"/>
        </w:trPr>
        <w:tc>
          <w:tcPr>
            <w:tcW w:w="3454"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72011C" w14:textId="77777777" w:rsidR="00D569F4" w:rsidRPr="00CA6E66" w:rsidRDefault="00D569F4" w:rsidP="00D33BA5">
            <w:pPr>
              <w:widowControl w:val="0"/>
              <w:spacing w:after="0" w:line="360" w:lineRule="auto"/>
              <w:rPr>
                <w:rFonts w:ascii="Times New Roman" w:hAnsi="Times New Roman" w:cs="Times New Roman"/>
                <w:b/>
                <w:color w:val="000000" w:themeColor="text1"/>
                <w:sz w:val="24"/>
                <w:szCs w:val="24"/>
              </w:rPr>
            </w:pPr>
          </w:p>
        </w:tc>
        <w:tc>
          <w:tcPr>
            <w:tcW w:w="1038" w:type="dxa"/>
            <w:tcBorders>
              <w:top w:val="nil"/>
              <w:left w:val="nil"/>
              <w:bottom w:val="single" w:sz="4" w:space="0" w:color="auto"/>
              <w:right w:val="single" w:sz="4" w:space="0" w:color="auto"/>
            </w:tcBorders>
            <w:shd w:val="clear" w:color="auto" w:fill="F2F2F2" w:themeFill="background1" w:themeFillShade="F2"/>
            <w:vAlign w:val="center"/>
          </w:tcPr>
          <w:p w14:paraId="28A16B43" w14:textId="77777777" w:rsidR="00D569F4" w:rsidRPr="00CA6E66" w:rsidRDefault="00A64C4C" w:rsidP="00D33BA5">
            <w:pPr>
              <w:widowControl w:val="0"/>
              <w:spacing w:after="0" w:line="360" w:lineRule="auto"/>
              <w:ind w:right="-42"/>
              <w:jc w:val="center"/>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Chini sana</w:t>
            </w:r>
          </w:p>
        </w:tc>
        <w:tc>
          <w:tcPr>
            <w:tcW w:w="951" w:type="dxa"/>
            <w:tcBorders>
              <w:top w:val="nil"/>
              <w:left w:val="nil"/>
              <w:bottom w:val="single" w:sz="4" w:space="0" w:color="auto"/>
              <w:right w:val="single" w:sz="4" w:space="0" w:color="auto"/>
            </w:tcBorders>
            <w:shd w:val="clear" w:color="auto" w:fill="F2F2F2" w:themeFill="background1" w:themeFillShade="F2"/>
            <w:vAlign w:val="center"/>
          </w:tcPr>
          <w:p w14:paraId="539CA5E2" w14:textId="77777777" w:rsidR="00D569F4" w:rsidRPr="00CA6E66" w:rsidRDefault="00A64C4C" w:rsidP="00D33BA5">
            <w:pPr>
              <w:widowControl w:val="0"/>
              <w:spacing w:after="0" w:line="360" w:lineRule="auto"/>
              <w:ind w:right="-42"/>
              <w:jc w:val="center"/>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Chini</w:t>
            </w:r>
          </w:p>
        </w:tc>
        <w:tc>
          <w:tcPr>
            <w:tcW w:w="1038" w:type="dxa"/>
            <w:tcBorders>
              <w:top w:val="nil"/>
              <w:left w:val="nil"/>
              <w:bottom w:val="single" w:sz="4" w:space="0" w:color="auto"/>
              <w:right w:val="single" w:sz="4" w:space="0" w:color="auto"/>
            </w:tcBorders>
            <w:shd w:val="clear" w:color="auto" w:fill="F2F2F2" w:themeFill="background1" w:themeFillShade="F2"/>
            <w:vAlign w:val="center"/>
          </w:tcPr>
          <w:p w14:paraId="3B949FF3" w14:textId="77777777" w:rsidR="00D569F4" w:rsidRPr="00CA6E66" w:rsidRDefault="00A64C4C" w:rsidP="00D33BA5">
            <w:pPr>
              <w:widowControl w:val="0"/>
              <w:spacing w:after="0" w:line="360" w:lineRule="auto"/>
              <w:ind w:right="-42"/>
              <w:jc w:val="center"/>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Wastani</w:t>
            </w:r>
          </w:p>
        </w:tc>
        <w:tc>
          <w:tcPr>
            <w:tcW w:w="778" w:type="dxa"/>
            <w:tcBorders>
              <w:top w:val="nil"/>
              <w:left w:val="nil"/>
              <w:bottom w:val="single" w:sz="4" w:space="0" w:color="auto"/>
              <w:right w:val="single" w:sz="4" w:space="0" w:color="auto"/>
            </w:tcBorders>
            <w:shd w:val="clear" w:color="auto" w:fill="F2F2F2" w:themeFill="background1" w:themeFillShade="F2"/>
            <w:vAlign w:val="center"/>
          </w:tcPr>
          <w:p w14:paraId="4FC906BE" w14:textId="77777777" w:rsidR="00D569F4" w:rsidRPr="00CA6E66" w:rsidRDefault="00A64C4C" w:rsidP="00D33BA5">
            <w:pPr>
              <w:widowControl w:val="0"/>
              <w:spacing w:after="0" w:line="360" w:lineRule="auto"/>
              <w:ind w:right="-42"/>
              <w:jc w:val="center"/>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Juu</w:t>
            </w:r>
          </w:p>
        </w:tc>
        <w:tc>
          <w:tcPr>
            <w:tcW w:w="1284" w:type="dxa"/>
            <w:tcBorders>
              <w:top w:val="nil"/>
              <w:left w:val="nil"/>
              <w:bottom w:val="single" w:sz="4" w:space="0" w:color="auto"/>
              <w:right w:val="single" w:sz="4" w:space="0" w:color="auto"/>
            </w:tcBorders>
            <w:shd w:val="clear" w:color="auto" w:fill="F2F2F2" w:themeFill="background1" w:themeFillShade="F2"/>
            <w:vAlign w:val="center"/>
          </w:tcPr>
          <w:p w14:paraId="6E147C37" w14:textId="77777777" w:rsidR="00D569F4" w:rsidRPr="00CA6E66" w:rsidRDefault="00A64C4C" w:rsidP="00D33BA5">
            <w:pPr>
              <w:widowControl w:val="0"/>
              <w:spacing w:after="0" w:line="360" w:lineRule="auto"/>
              <w:ind w:right="-42"/>
              <w:jc w:val="center"/>
              <w:rPr>
                <w:rFonts w:ascii="Times New Roman" w:hAnsi="Times New Roman" w:cs="Times New Roman"/>
                <w:b/>
                <w:color w:val="000000" w:themeColor="text1"/>
                <w:sz w:val="24"/>
                <w:szCs w:val="24"/>
              </w:rPr>
            </w:pPr>
            <w:r w:rsidRPr="00CA6E66">
              <w:rPr>
                <w:rFonts w:ascii="Times New Roman" w:hAnsi="Times New Roman" w:cs="Times New Roman"/>
                <w:b/>
                <w:color w:val="000000" w:themeColor="text1"/>
                <w:sz w:val="24"/>
                <w:szCs w:val="24"/>
              </w:rPr>
              <w:t>Juu sana</w:t>
            </w:r>
          </w:p>
        </w:tc>
      </w:tr>
      <w:tr w:rsidR="002A7AA9" w:rsidRPr="00CA6E66" w14:paraId="1F027FD2" w14:textId="77777777">
        <w:trPr>
          <w:trHeight w:val="315"/>
        </w:trPr>
        <w:tc>
          <w:tcPr>
            <w:tcW w:w="3454" w:type="dxa"/>
            <w:tcBorders>
              <w:top w:val="single" w:sz="4" w:space="0" w:color="auto"/>
              <w:left w:val="single" w:sz="4" w:space="0" w:color="auto"/>
              <w:bottom w:val="single" w:sz="4" w:space="0" w:color="auto"/>
              <w:right w:val="single" w:sz="4" w:space="0" w:color="auto"/>
            </w:tcBorders>
            <w:noWrap/>
            <w:vAlign w:val="bottom"/>
          </w:tcPr>
          <w:p w14:paraId="27E63E2D" w14:textId="77777777" w:rsidR="00D569F4" w:rsidRPr="00CA6E66" w:rsidRDefault="00A64C4C" w:rsidP="00D33BA5">
            <w:pPr>
              <w:widowControl w:val="0"/>
              <w:spacing w:before="100" w:beforeAutospacing="1" w:after="0" w:line="360" w:lineRule="auto"/>
              <w:ind w:left="720" w:hanging="360"/>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1. Mahali yalipo matawi ya huduma kwa wateja</w:t>
            </w:r>
          </w:p>
        </w:tc>
        <w:tc>
          <w:tcPr>
            <w:tcW w:w="1038" w:type="dxa"/>
            <w:tcBorders>
              <w:top w:val="single" w:sz="4" w:space="0" w:color="auto"/>
              <w:left w:val="nil"/>
              <w:bottom w:val="single" w:sz="4" w:space="0" w:color="auto"/>
              <w:right w:val="single" w:sz="4" w:space="0" w:color="auto"/>
            </w:tcBorders>
            <w:noWrap/>
            <w:vAlign w:val="bottom"/>
          </w:tcPr>
          <w:p w14:paraId="46EBFB58" w14:textId="77777777" w:rsidR="00D569F4" w:rsidRPr="00CA6E66" w:rsidRDefault="00A64C4C" w:rsidP="00D33BA5">
            <w:pPr>
              <w:widowControl w:val="0"/>
              <w:spacing w:after="0" w:line="36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951" w:type="dxa"/>
            <w:tcBorders>
              <w:top w:val="single" w:sz="4" w:space="0" w:color="auto"/>
              <w:left w:val="nil"/>
              <w:bottom w:val="single" w:sz="4" w:space="0" w:color="auto"/>
              <w:right w:val="single" w:sz="4" w:space="0" w:color="auto"/>
            </w:tcBorders>
            <w:noWrap/>
            <w:vAlign w:val="bottom"/>
          </w:tcPr>
          <w:p w14:paraId="6616453E" w14:textId="77777777" w:rsidR="00D569F4" w:rsidRPr="00CA6E66" w:rsidRDefault="00A64C4C" w:rsidP="00D33BA5">
            <w:pPr>
              <w:widowControl w:val="0"/>
              <w:spacing w:after="0" w:line="36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1038" w:type="dxa"/>
            <w:tcBorders>
              <w:top w:val="single" w:sz="4" w:space="0" w:color="auto"/>
              <w:left w:val="nil"/>
              <w:bottom w:val="single" w:sz="4" w:space="0" w:color="auto"/>
              <w:right w:val="single" w:sz="4" w:space="0" w:color="auto"/>
            </w:tcBorders>
            <w:noWrap/>
            <w:vAlign w:val="bottom"/>
          </w:tcPr>
          <w:p w14:paraId="7F6B5966" w14:textId="77777777" w:rsidR="00D569F4" w:rsidRPr="00CA6E66" w:rsidRDefault="00A64C4C" w:rsidP="00D33BA5">
            <w:pPr>
              <w:widowControl w:val="0"/>
              <w:spacing w:after="0" w:line="36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778" w:type="dxa"/>
            <w:tcBorders>
              <w:top w:val="single" w:sz="4" w:space="0" w:color="auto"/>
              <w:left w:val="nil"/>
              <w:bottom w:val="single" w:sz="4" w:space="0" w:color="auto"/>
              <w:right w:val="single" w:sz="4" w:space="0" w:color="auto"/>
            </w:tcBorders>
            <w:noWrap/>
            <w:vAlign w:val="bottom"/>
          </w:tcPr>
          <w:p w14:paraId="5451A440" w14:textId="77777777" w:rsidR="00D569F4" w:rsidRPr="00CA6E66" w:rsidRDefault="00A64C4C" w:rsidP="00D33BA5">
            <w:pPr>
              <w:widowControl w:val="0"/>
              <w:spacing w:after="0" w:line="36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1284" w:type="dxa"/>
            <w:tcBorders>
              <w:top w:val="single" w:sz="4" w:space="0" w:color="auto"/>
              <w:left w:val="nil"/>
              <w:bottom w:val="single" w:sz="4" w:space="0" w:color="auto"/>
              <w:right w:val="single" w:sz="4" w:space="0" w:color="auto"/>
            </w:tcBorders>
            <w:noWrap/>
            <w:vAlign w:val="bottom"/>
          </w:tcPr>
          <w:p w14:paraId="5B171160" w14:textId="77777777" w:rsidR="00D569F4" w:rsidRPr="00CA6E66" w:rsidRDefault="00A64C4C" w:rsidP="00D33BA5">
            <w:pPr>
              <w:widowControl w:val="0"/>
              <w:spacing w:after="0" w:line="36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r>
      <w:tr w:rsidR="002A7AA9" w:rsidRPr="00CA6E66" w14:paraId="509EE6EF" w14:textId="77777777">
        <w:trPr>
          <w:trHeight w:val="315"/>
        </w:trPr>
        <w:tc>
          <w:tcPr>
            <w:tcW w:w="3454" w:type="dxa"/>
            <w:tcBorders>
              <w:top w:val="nil"/>
              <w:left w:val="single" w:sz="4" w:space="0" w:color="auto"/>
              <w:bottom w:val="single" w:sz="4" w:space="0" w:color="auto"/>
              <w:right w:val="single" w:sz="4" w:space="0" w:color="auto"/>
            </w:tcBorders>
            <w:noWrap/>
            <w:vAlign w:val="bottom"/>
          </w:tcPr>
          <w:p w14:paraId="3DEE5D00" w14:textId="77777777" w:rsidR="00D569F4" w:rsidRPr="00CA6E66" w:rsidRDefault="00A64C4C" w:rsidP="00D33BA5">
            <w:pPr>
              <w:widowControl w:val="0"/>
              <w:spacing w:before="100" w:beforeAutospacing="1" w:after="0" w:line="360" w:lineRule="auto"/>
              <w:ind w:left="720" w:hanging="360"/>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2. Muonekano wake</w:t>
            </w:r>
          </w:p>
        </w:tc>
        <w:tc>
          <w:tcPr>
            <w:tcW w:w="1038" w:type="dxa"/>
            <w:tcBorders>
              <w:top w:val="nil"/>
              <w:left w:val="nil"/>
              <w:bottom w:val="single" w:sz="4" w:space="0" w:color="auto"/>
              <w:right w:val="single" w:sz="4" w:space="0" w:color="auto"/>
            </w:tcBorders>
            <w:noWrap/>
            <w:vAlign w:val="bottom"/>
          </w:tcPr>
          <w:p w14:paraId="7C72AE4D" w14:textId="77777777" w:rsidR="00D569F4" w:rsidRPr="00CA6E66" w:rsidRDefault="00A64C4C" w:rsidP="00D33BA5">
            <w:pPr>
              <w:widowControl w:val="0"/>
              <w:spacing w:after="0" w:line="36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951" w:type="dxa"/>
            <w:tcBorders>
              <w:top w:val="nil"/>
              <w:left w:val="nil"/>
              <w:bottom w:val="single" w:sz="4" w:space="0" w:color="auto"/>
              <w:right w:val="single" w:sz="4" w:space="0" w:color="auto"/>
            </w:tcBorders>
            <w:noWrap/>
            <w:vAlign w:val="bottom"/>
          </w:tcPr>
          <w:p w14:paraId="5695AFFD" w14:textId="77777777" w:rsidR="00D569F4" w:rsidRPr="00CA6E66" w:rsidRDefault="00A64C4C" w:rsidP="00D33BA5">
            <w:pPr>
              <w:widowControl w:val="0"/>
              <w:spacing w:after="0" w:line="36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1038" w:type="dxa"/>
            <w:tcBorders>
              <w:top w:val="nil"/>
              <w:left w:val="nil"/>
              <w:bottom w:val="single" w:sz="4" w:space="0" w:color="auto"/>
              <w:right w:val="single" w:sz="4" w:space="0" w:color="auto"/>
            </w:tcBorders>
            <w:noWrap/>
            <w:vAlign w:val="bottom"/>
          </w:tcPr>
          <w:p w14:paraId="478D6C07" w14:textId="77777777" w:rsidR="00D569F4" w:rsidRPr="00CA6E66" w:rsidRDefault="00A64C4C" w:rsidP="00D33BA5">
            <w:pPr>
              <w:widowControl w:val="0"/>
              <w:spacing w:after="0" w:line="36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778" w:type="dxa"/>
            <w:tcBorders>
              <w:top w:val="nil"/>
              <w:left w:val="nil"/>
              <w:bottom w:val="single" w:sz="4" w:space="0" w:color="auto"/>
              <w:right w:val="single" w:sz="4" w:space="0" w:color="auto"/>
            </w:tcBorders>
            <w:noWrap/>
            <w:vAlign w:val="bottom"/>
          </w:tcPr>
          <w:p w14:paraId="177630B2" w14:textId="77777777" w:rsidR="00D569F4" w:rsidRPr="00CA6E66" w:rsidRDefault="00A64C4C" w:rsidP="00D33BA5">
            <w:pPr>
              <w:widowControl w:val="0"/>
              <w:spacing w:after="0" w:line="36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1284" w:type="dxa"/>
            <w:tcBorders>
              <w:top w:val="nil"/>
              <w:left w:val="nil"/>
              <w:bottom w:val="single" w:sz="4" w:space="0" w:color="auto"/>
              <w:right w:val="single" w:sz="4" w:space="0" w:color="auto"/>
            </w:tcBorders>
            <w:noWrap/>
            <w:vAlign w:val="bottom"/>
          </w:tcPr>
          <w:p w14:paraId="2C36E293" w14:textId="77777777" w:rsidR="00D569F4" w:rsidRPr="00CA6E66" w:rsidRDefault="00A64C4C" w:rsidP="00D33BA5">
            <w:pPr>
              <w:widowControl w:val="0"/>
              <w:spacing w:after="0" w:line="36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r>
      <w:tr w:rsidR="002A7AA9" w:rsidRPr="00CA6E66" w14:paraId="2E78DC59" w14:textId="77777777">
        <w:trPr>
          <w:trHeight w:val="315"/>
        </w:trPr>
        <w:tc>
          <w:tcPr>
            <w:tcW w:w="3454" w:type="dxa"/>
            <w:tcBorders>
              <w:top w:val="nil"/>
              <w:left w:val="single" w:sz="4" w:space="0" w:color="auto"/>
              <w:bottom w:val="single" w:sz="4" w:space="0" w:color="auto"/>
              <w:right w:val="single" w:sz="4" w:space="0" w:color="auto"/>
            </w:tcBorders>
            <w:noWrap/>
            <w:vAlign w:val="bottom"/>
          </w:tcPr>
          <w:p w14:paraId="7B0E4E3D" w14:textId="77777777" w:rsidR="00D569F4" w:rsidRPr="00CA6E66" w:rsidRDefault="00A64C4C" w:rsidP="00D33BA5">
            <w:pPr>
              <w:widowControl w:val="0"/>
              <w:spacing w:before="100" w:beforeAutospacing="1" w:after="0" w:line="360" w:lineRule="auto"/>
              <w:ind w:left="720" w:hanging="360"/>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3. Namba za mavazi ya wafanyikazi</w:t>
            </w:r>
          </w:p>
        </w:tc>
        <w:tc>
          <w:tcPr>
            <w:tcW w:w="1038" w:type="dxa"/>
            <w:tcBorders>
              <w:top w:val="nil"/>
              <w:left w:val="nil"/>
              <w:bottom w:val="single" w:sz="4" w:space="0" w:color="auto"/>
              <w:right w:val="single" w:sz="4" w:space="0" w:color="auto"/>
            </w:tcBorders>
            <w:noWrap/>
            <w:vAlign w:val="bottom"/>
          </w:tcPr>
          <w:p w14:paraId="6EDC7E2E" w14:textId="77777777" w:rsidR="00D569F4" w:rsidRPr="00CA6E66" w:rsidRDefault="00A64C4C" w:rsidP="00D33BA5">
            <w:pPr>
              <w:widowControl w:val="0"/>
              <w:spacing w:after="0" w:line="36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951" w:type="dxa"/>
            <w:tcBorders>
              <w:top w:val="nil"/>
              <w:left w:val="nil"/>
              <w:bottom w:val="single" w:sz="4" w:space="0" w:color="auto"/>
              <w:right w:val="single" w:sz="4" w:space="0" w:color="auto"/>
            </w:tcBorders>
            <w:noWrap/>
            <w:vAlign w:val="bottom"/>
          </w:tcPr>
          <w:p w14:paraId="1BE1AD04" w14:textId="77777777" w:rsidR="00D569F4" w:rsidRPr="00CA6E66" w:rsidRDefault="00A64C4C" w:rsidP="00D33BA5">
            <w:pPr>
              <w:widowControl w:val="0"/>
              <w:spacing w:after="0" w:line="36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1038" w:type="dxa"/>
            <w:tcBorders>
              <w:top w:val="nil"/>
              <w:left w:val="nil"/>
              <w:bottom w:val="single" w:sz="4" w:space="0" w:color="auto"/>
              <w:right w:val="single" w:sz="4" w:space="0" w:color="auto"/>
            </w:tcBorders>
            <w:noWrap/>
            <w:vAlign w:val="bottom"/>
          </w:tcPr>
          <w:p w14:paraId="3BB72122" w14:textId="77777777" w:rsidR="00D569F4" w:rsidRPr="00CA6E66" w:rsidRDefault="00A64C4C" w:rsidP="00D33BA5">
            <w:pPr>
              <w:widowControl w:val="0"/>
              <w:spacing w:after="0" w:line="36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778" w:type="dxa"/>
            <w:tcBorders>
              <w:top w:val="nil"/>
              <w:left w:val="nil"/>
              <w:bottom w:val="single" w:sz="4" w:space="0" w:color="auto"/>
              <w:right w:val="single" w:sz="4" w:space="0" w:color="auto"/>
            </w:tcBorders>
            <w:noWrap/>
            <w:vAlign w:val="bottom"/>
          </w:tcPr>
          <w:p w14:paraId="7B7EF568" w14:textId="77777777" w:rsidR="00D569F4" w:rsidRPr="00CA6E66" w:rsidRDefault="00A64C4C" w:rsidP="00D33BA5">
            <w:pPr>
              <w:widowControl w:val="0"/>
              <w:spacing w:after="0" w:line="36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1284" w:type="dxa"/>
            <w:tcBorders>
              <w:top w:val="nil"/>
              <w:left w:val="nil"/>
              <w:bottom w:val="single" w:sz="4" w:space="0" w:color="auto"/>
              <w:right w:val="single" w:sz="4" w:space="0" w:color="auto"/>
            </w:tcBorders>
            <w:noWrap/>
            <w:vAlign w:val="bottom"/>
          </w:tcPr>
          <w:p w14:paraId="509991BD" w14:textId="77777777" w:rsidR="00D569F4" w:rsidRPr="00CA6E66" w:rsidRDefault="00A64C4C" w:rsidP="00D33BA5">
            <w:pPr>
              <w:widowControl w:val="0"/>
              <w:spacing w:after="0" w:line="36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r>
      <w:tr w:rsidR="002A7AA9" w:rsidRPr="00CA6E66" w14:paraId="5FED075A" w14:textId="77777777">
        <w:trPr>
          <w:trHeight w:val="315"/>
        </w:trPr>
        <w:tc>
          <w:tcPr>
            <w:tcW w:w="3454" w:type="dxa"/>
            <w:tcBorders>
              <w:top w:val="nil"/>
              <w:left w:val="single" w:sz="4" w:space="0" w:color="auto"/>
              <w:bottom w:val="single" w:sz="4" w:space="0" w:color="auto"/>
              <w:right w:val="single" w:sz="4" w:space="0" w:color="auto"/>
            </w:tcBorders>
            <w:noWrap/>
            <w:vAlign w:val="bottom"/>
          </w:tcPr>
          <w:p w14:paraId="6DAA1041" w14:textId="77777777" w:rsidR="00D569F4" w:rsidRPr="00CA6E66" w:rsidRDefault="00A64C4C" w:rsidP="00D33BA5">
            <w:pPr>
              <w:widowControl w:val="0"/>
              <w:spacing w:before="100" w:beforeAutospacing="1" w:after="0" w:line="360" w:lineRule="auto"/>
              <w:ind w:left="720" w:hanging="360"/>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4. Kuweka ahadi kwa wateja</w:t>
            </w:r>
          </w:p>
        </w:tc>
        <w:tc>
          <w:tcPr>
            <w:tcW w:w="1038" w:type="dxa"/>
            <w:tcBorders>
              <w:top w:val="nil"/>
              <w:left w:val="nil"/>
              <w:bottom w:val="single" w:sz="4" w:space="0" w:color="auto"/>
              <w:right w:val="single" w:sz="4" w:space="0" w:color="auto"/>
            </w:tcBorders>
            <w:noWrap/>
            <w:vAlign w:val="bottom"/>
          </w:tcPr>
          <w:p w14:paraId="303E8A38" w14:textId="77777777" w:rsidR="00D569F4" w:rsidRPr="00CA6E66" w:rsidRDefault="00A64C4C" w:rsidP="00D33BA5">
            <w:pPr>
              <w:widowControl w:val="0"/>
              <w:spacing w:after="0" w:line="36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951" w:type="dxa"/>
            <w:tcBorders>
              <w:top w:val="nil"/>
              <w:left w:val="nil"/>
              <w:bottom w:val="single" w:sz="4" w:space="0" w:color="auto"/>
              <w:right w:val="single" w:sz="4" w:space="0" w:color="auto"/>
            </w:tcBorders>
            <w:noWrap/>
            <w:vAlign w:val="bottom"/>
          </w:tcPr>
          <w:p w14:paraId="6A4962E1" w14:textId="77777777" w:rsidR="00D569F4" w:rsidRPr="00CA6E66" w:rsidRDefault="00A64C4C" w:rsidP="00D33BA5">
            <w:pPr>
              <w:widowControl w:val="0"/>
              <w:spacing w:after="0" w:line="36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1038" w:type="dxa"/>
            <w:tcBorders>
              <w:top w:val="nil"/>
              <w:left w:val="nil"/>
              <w:bottom w:val="single" w:sz="4" w:space="0" w:color="auto"/>
              <w:right w:val="single" w:sz="4" w:space="0" w:color="auto"/>
            </w:tcBorders>
            <w:noWrap/>
            <w:vAlign w:val="bottom"/>
          </w:tcPr>
          <w:p w14:paraId="1C633818" w14:textId="77777777" w:rsidR="00D569F4" w:rsidRPr="00CA6E66" w:rsidRDefault="00A64C4C" w:rsidP="00D33BA5">
            <w:pPr>
              <w:widowControl w:val="0"/>
              <w:spacing w:after="0" w:line="36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778" w:type="dxa"/>
            <w:tcBorders>
              <w:top w:val="nil"/>
              <w:left w:val="nil"/>
              <w:bottom w:val="single" w:sz="4" w:space="0" w:color="auto"/>
              <w:right w:val="single" w:sz="4" w:space="0" w:color="auto"/>
            </w:tcBorders>
            <w:noWrap/>
            <w:vAlign w:val="bottom"/>
          </w:tcPr>
          <w:p w14:paraId="256BA8D8" w14:textId="77777777" w:rsidR="00D569F4" w:rsidRPr="00CA6E66" w:rsidRDefault="00A64C4C" w:rsidP="00D33BA5">
            <w:pPr>
              <w:widowControl w:val="0"/>
              <w:spacing w:after="0" w:line="36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1284" w:type="dxa"/>
            <w:tcBorders>
              <w:top w:val="nil"/>
              <w:left w:val="nil"/>
              <w:bottom w:val="single" w:sz="4" w:space="0" w:color="auto"/>
              <w:right w:val="single" w:sz="4" w:space="0" w:color="auto"/>
            </w:tcBorders>
            <w:noWrap/>
            <w:vAlign w:val="bottom"/>
          </w:tcPr>
          <w:p w14:paraId="2E391BD2" w14:textId="77777777" w:rsidR="00D569F4" w:rsidRPr="00CA6E66" w:rsidRDefault="00A64C4C" w:rsidP="00D33BA5">
            <w:pPr>
              <w:widowControl w:val="0"/>
              <w:spacing w:after="0" w:line="36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r>
      <w:tr w:rsidR="002A7AA9" w:rsidRPr="00CA6E66" w14:paraId="620CB6A3" w14:textId="77777777">
        <w:trPr>
          <w:trHeight w:val="315"/>
        </w:trPr>
        <w:tc>
          <w:tcPr>
            <w:tcW w:w="3454" w:type="dxa"/>
            <w:tcBorders>
              <w:top w:val="nil"/>
              <w:left w:val="single" w:sz="4" w:space="0" w:color="auto"/>
              <w:bottom w:val="single" w:sz="4" w:space="0" w:color="auto"/>
              <w:right w:val="single" w:sz="4" w:space="0" w:color="auto"/>
            </w:tcBorders>
            <w:noWrap/>
            <w:vAlign w:val="bottom"/>
          </w:tcPr>
          <w:p w14:paraId="233FED26" w14:textId="77777777" w:rsidR="00D569F4" w:rsidRPr="00CA6E66" w:rsidRDefault="00A64C4C" w:rsidP="00D33BA5">
            <w:pPr>
              <w:widowControl w:val="0"/>
              <w:spacing w:before="100" w:beforeAutospacing="1" w:after="0" w:line="360" w:lineRule="auto"/>
              <w:ind w:left="720" w:hanging="360"/>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5. Gharama za huduma</w:t>
            </w:r>
          </w:p>
        </w:tc>
        <w:tc>
          <w:tcPr>
            <w:tcW w:w="1038" w:type="dxa"/>
            <w:tcBorders>
              <w:top w:val="nil"/>
              <w:left w:val="nil"/>
              <w:bottom w:val="single" w:sz="4" w:space="0" w:color="auto"/>
              <w:right w:val="single" w:sz="4" w:space="0" w:color="auto"/>
            </w:tcBorders>
            <w:noWrap/>
            <w:vAlign w:val="bottom"/>
          </w:tcPr>
          <w:p w14:paraId="6679A265" w14:textId="77777777" w:rsidR="00D569F4" w:rsidRPr="00CA6E66" w:rsidRDefault="00A64C4C" w:rsidP="00D33BA5">
            <w:pPr>
              <w:widowControl w:val="0"/>
              <w:spacing w:after="0" w:line="36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951" w:type="dxa"/>
            <w:tcBorders>
              <w:top w:val="nil"/>
              <w:left w:val="nil"/>
              <w:bottom w:val="single" w:sz="4" w:space="0" w:color="auto"/>
              <w:right w:val="single" w:sz="4" w:space="0" w:color="auto"/>
            </w:tcBorders>
            <w:noWrap/>
            <w:vAlign w:val="bottom"/>
          </w:tcPr>
          <w:p w14:paraId="6357E37E" w14:textId="77777777" w:rsidR="00D569F4" w:rsidRPr="00CA6E66" w:rsidRDefault="00A64C4C" w:rsidP="00D33BA5">
            <w:pPr>
              <w:widowControl w:val="0"/>
              <w:spacing w:after="0" w:line="36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1038" w:type="dxa"/>
            <w:tcBorders>
              <w:top w:val="nil"/>
              <w:left w:val="nil"/>
              <w:bottom w:val="single" w:sz="4" w:space="0" w:color="auto"/>
              <w:right w:val="single" w:sz="4" w:space="0" w:color="auto"/>
            </w:tcBorders>
            <w:noWrap/>
            <w:vAlign w:val="bottom"/>
          </w:tcPr>
          <w:p w14:paraId="3DBF3AB5" w14:textId="77777777" w:rsidR="00D569F4" w:rsidRPr="00CA6E66" w:rsidRDefault="00A64C4C" w:rsidP="00D33BA5">
            <w:pPr>
              <w:widowControl w:val="0"/>
              <w:spacing w:after="0" w:line="36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778" w:type="dxa"/>
            <w:tcBorders>
              <w:top w:val="nil"/>
              <w:left w:val="nil"/>
              <w:bottom w:val="single" w:sz="4" w:space="0" w:color="auto"/>
              <w:right w:val="single" w:sz="4" w:space="0" w:color="auto"/>
            </w:tcBorders>
            <w:noWrap/>
            <w:vAlign w:val="bottom"/>
          </w:tcPr>
          <w:p w14:paraId="6C3BF4BD" w14:textId="77777777" w:rsidR="00D569F4" w:rsidRPr="00CA6E66" w:rsidRDefault="00A64C4C" w:rsidP="00D33BA5">
            <w:pPr>
              <w:widowControl w:val="0"/>
              <w:spacing w:after="0" w:line="36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1284" w:type="dxa"/>
            <w:tcBorders>
              <w:top w:val="nil"/>
              <w:left w:val="nil"/>
              <w:bottom w:val="single" w:sz="4" w:space="0" w:color="auto"/>
              <w:right w:val="single" w:sz="4" w:space="0" w:color="auto"/>
            </w:tcBorders>
            <w:noWrap/>
            <w:vAlign w:val="bottom"/>
          </w:tcPr>
          <w:p w14:paraId="5328DF56" w14:textId="77777777" w:rsidR="00D569F4" w:rsidRPr="00CA6E66" w:rsidRDefault="00A64C4C" w:rsidP="00D33BA5">
            <w:pPr>
              <w:widowControl w:val="0"/>
              <w:spacing w:after="0" w:line="36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r>
      <w:tr w:rsidR="002A7AA9" w:rsidRPr="00CA6E66" w14:paraId="4A0B4DD1" w14:textId="77777777">
        <w:trPr>
          <w:trHeight w:val="315"/>
        </w:trPr>
        <w:tc>
          <w:tcPr>
            <w:tcW w:w="3454" w:type="dxa"/>
            <w:tcBorders>
              <w:top w:val="nil"/>
              <w:left w:val="single" w:sz="4" w:space="0" w:color="auto"/>
              <w:bottom w:val="single" w:sz="4" w:space="0" w:color="auto"/>
              <w:right w:val="single" w:sz="4" w:space="0" w:color="auto"/>
            </w:tcBorders>
            <w:noWrap/>
            <w:vAlign w:val="bottom"/>
          </w:tcPr>
          <w:p w14:paraId="1CC78799" w14:textId="77777777" w:rsidR="00D569F4" w:rsidRPr="00CA6E66" w:rsidRDefault="00A64C4C" w:rsidP="00D33BA5">
            <w:pPr>
              <w:widowControl w:val="0"/>
              <w:spacing w:before="100" w:beforeAutospacing="1" w:after="0" w:line="360" w:lineRule="auto"/>
              <w:ind w:left="720" w:hanging="360"/>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6. Namba za simu zinazoweza kufikiwa</w:t>
            </w:r>
          </w:p>
        </w:tc>
        <w:tc>
          <w:tcPr>
            <w:tcW w:w="1038" w:type="dxa"/>
            <w:tcBorders>
              <w:top w:val="nil"/>
              <w:left w:val="nil"/>
              <w:bottom w:val="single" w:sz="4" w:space="0" w:color="auto"/>
              <w:right w:val="single" w:sz="4" w:space="0" w:color="auto"/>
            </w:tcBorders>
            <w:noWrap/>
            <w:vAlign w:val="bottom"/>
          </w:tcPr>
          <w:p w14:paraId="2DA9C024" w14:textId="77777777" w:rsidR="00D569F4" w:rsidRPr="00CA6E66" w:rsidRDefault="00D569F4" w:rsidP="00D33BA5">
            <w:pPr>
              <w:widowControl w:val="0"/>
              <w:spacing w:after="0" w:line="360" w:lineRule="auto"/>
              <w:rPr>
                <w:rFonts w:ascii="Times New Roman" w:hAnsi="Times New Roman" w:cs="Times New Roman"/>
                <w:color w:val="000000" w:themeColor="text1"/>
                <w:sz w:val="24"/>
                <w:szCs w:val="24"/>
              </w:rPr>
            </w:pPr>
          </w:p>
        </w:tc>
        <w:tc>
          <w:tcPr>
            <w:tcW w:w="951" w:type="dxa"/>
            <w:tcBorders>
              <w:top w:val="nil"/>
              <w:left w:val="nil"/>
              <w:bottom w:val="single" w:sz="4" w:space="0" w:color="auto"/>
              <w:right w:val="single" w:sz="4" w:space="0" w:color="auto"/>
            </w:tcBorders>
            <w:noWrap/>
            <w:vAlign w:val="bottom"/>
          </w:tcPr>
          <w:p w14:paraId="643CEA76" w14:textId="77777777" w:rsidR="00D569F4" w:rsidRPr="00CA6E66" w:rsidRDefault="00D569F4" w:rsidP="00D33BA5">
            <w:pPr>
              <w:widowControl w:val="0"/>
              <w:spacing w:after="0" w:line="360" w:lineRule="auto"/>
              <w:rPr>
                <w:rFonts w:ascii="Times New Roman" w:hAnsi="Times New Roman" w:cs="Times New Roman"/>
                <w:color w:val="000000" w:themeColor="text1"/>
                <w:sz w:val="24"/>
                <w:szCs w:val="24"/>
              </w:rPr>
            </w:pPr>
          </w:p>
        </w:tc>
        <w:tc>
          <w:tcPr>
            <w:tcW w:w="1038" w:type="dxa"/>
            <w:tcBorders>
              <w:top w:val="nil"/>
              <w:left w:val="nil"/>
              <w:bottom w:val="single" w:sz="4" w:space="0" w:color="auto"/>
              <w:right w:val="single" w:sz="4" w:space="0" w:color="auto"/>
            </w:tcBorders>
            <w:noWrap/>
            <w:vAlign w:val="bottom"/>
          </w:tcPr>
          <w:p w14:paraId="0FFB925A" w14:textId="77777777" w:rsidR="00D569F4" w:rsidRPr="00CA6E66" w:rsidRDefault="00D569F4" w:rsidP="00D33BA5">
            <w:pPr>
              <w:widowControl w:val="0"/>
              <w:spacing w:after="0" w:line="360" w:lineRule="auto"/>
              <w:rPr>
                <w:rFonts w:ascii="Times New Roman" w:hAnsi="Times New Roman" w:cs="Times New Roman"/>
                <w:color w:val="000000" w:themeColor="text1"/>
                <w:sz w:val="24"/>
                <w:szCs w:val="24"/>
              </w:rPr>
            </w:pPr>
          </w:p>
        </w:tc>
        <w:tc>
          <w:tcPr>
            <w:tcW w:w="778" w:type="dxa"/>
            <w:tcBorders>
              <w:top w:val="nil"/>
              <w:left w:val="nil"/>
              <w:bottom w:val="single" w:sz="4" w:space="0" w:color="auto"/>
              <w:right w:val="single" w:sz="4" w:space="0" w:color="auto"/>
            </w:tcBorders>
            <w:noWrap/>
            <w:vAlign w:val="bottom"/>
          </w:tcPr>
          <w:p w14:paraId="412A463C" w14:textId="77777777" w:rsidR="00D569F4" w:rsidRPr="00CA6E66" w:rsidRDefault="00D569F4" w:rsidP="00D33BA5">
            <w:pPr>
              <w:widowControl w:val="0"/>
              <w:spacing w:after="0" w:line="360" w:lineRule="auto"/>
              <w:rPr>
                <w:rFonts w:ascii="Times New Roman" w:hAnsi="Times New Roman" w:cs="Times New Roman"/>
                <w:color w:val="000000" w:themeColor="text1"/>
                <w:sz w:val="24"/>
                <w:szCs w:val="24"/>
              </w:rPr>
            </w:pPr>
          </w:p>
        </w:tc>
        <w:tc>
          <w:tcPr>
            <w:tcW w:w="1284" w:type="dxa"/>
            <w:tcBorders>
              <w:top w:val="nil"/>
              <w:left w:val="nil"/>
              <w:bottom w:val="single" w:sz="4" w:space="0" w:color="auto"/>
              <w:right w:val="single" w:sz="4" w:space="0" w:color="auto"/>
            </w:tcBorders>
            <w:noWrap/>
            <w:vAlign w:val="bottom"/>
          </w:tcPr>
          <w:p w14:paraId="0DD546D7" w14:textId="77777777" w:rsidR="00D569F4" w:rsidRPr="00CA6E66" w:rsidRDefault="00D569F4" w:rsidP="00D33BA5">
            <w:pPr>
              <w:widowControl w:val="0"/>
              <w:spacing w:after="0" w:line="360" w:lineRule="auto"/>
              <w:rPr>
                <w:rFonts w:ascii="Times New Roman" w:hAnsi="Times New Roman" w:cs="Times New Roman"/>
                <w:color w:val="000000" w:themeColor="text1"/>
                <w:sz w:val="24"/>
                <w:szCs w:val="24"/>
              </w:rPr>
            </w:pPr>
          </w:p>
        </w:tc>
      </w:tr>
      <w:tr w:rsidR="002A7AA9" w:rsidRPr="00CA6E66" w14:paraId="7DF92ECB" w14:textId="77777777">
        <w:trPr>
          <w:trHeight w:val="315"/>
        </w:trPr>
        <w:tc>
          <w:tcPr>
            <w:tcW w:w="3454" w:type="dxa"/>
            <w:tcBorders>
              <w:top w:val="nil"/>
              <w:left w:val="single" w:sz="4" w:space="0" w:color="auto"/>
              <w:bottom w:val="single" w:sz="4" w:space="0" w:color="auto"/>
              <w:right w:val="single" w:sz="4" w:space="0" w:color="auto"/>
            </w:tcBorders>
            <w:noWrap/>
            <w:vAlign w:val="bottom"/>
          </w:tcPr>
          <w:p w14:paraId="2EB52F1B" w14:textId="77777777" w:rsidR="00D569F4" w:rsidRPr="00CA6E66" w:rsidRDefault="00A64C4C" w:rsidP="00D33BA5">
            <w:pPr>
              <w:widowControl w:val="0"/>
              <w:spacing w:before="100" w:beforeAutospacing="1" w:after="0" w:line="360" w:lineRule="auto"/>
              <w:ind w:left="720" w:hanging="360"/>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7. Huduma ya haraka</w:t>
            </w:r>
          </w:p>
        </w:tc>
        <w:tc>
          <w:tcPr>
            <w:tcW w:w="1038" w:type="dxa"/>
            <w:tcBorders>
              <w:top w:val="nil"/>
              <w:left w:val="nil"/>
              <w:bottom w:val="single" w:sz="4" w:space="0" w:color="auto"/>
              <w:right w:val="single" w:sz="4" w:space="0" w:color="auto"/>
            </w:tcBorders>
            <w:noWrap/>
            <w:vAlign w:val="bottom"/>
          </w:tcPr>
          <w:p w14:paraId="77DCF306" w14:textId="77777777" w:rsidR="00D569F4" w:rsidRPr="00CA6E66" w:rsidRDefault="00D569F4" w:rsidP="00D33BA5">
            <w:pPr>
              <w:widowControl w:val="0"/>
              <w:spacing w:after="0" w:line="360" w:lineRule="auto"/>
              <w:rPr>
                <w:rFonts w:ascii="Times New Roman" w:hAnsi="Times New Roman" w:cs="Times New Roman"/>
                <w:color w:val="000000" w:themeColor="text1"/>
                <w:sz w:val="24"/>
                <w:szCs w:val="24"/>
              </w:rPr>
            </w:pPr>
          </w:p>
        </w:tc>
        <w:tc>
          <w:tcPr>
            <w:tcW w:w="951" w:type="dxa"/>
            <w:tcBorders>
              <w:top w:val="nil"/>
              <w:left w:val="nil"/>
              <w:bottom w:val="single" w:sz="4" w:space="0" w:color="auto"/>
              <w:right w:val="single" w:sz="4" w:space="0" w:color="auto"/>
            </w:tcBorders>
            <w:noWrap/>
            <w:vAlign w:val="bottom"/>
          </w:tcPr>
          <w:p w14:paraId="726433AC" w14:textId="77777777" w:rsidR="00D569F4" w:rsidRPr="00CA6E66" w:rsidRDefault="00D569F4" w:rsidP="00D33BA5">
            <w:pPr>
              <w:widowControl w:val="0"/>
              <w:spacing w:after="0" w:line="360" w:lineRule="auto"/>
              <w:rPr>
                <w:rFonts w:ascii="Times New Roman" w:hAnsi="Times New Roman" w:cs="Times New Roman"/>
                <w:color w:val="000000" w:themeColor="text1"/>
                <w:sz w:val="24"/>
                <w:szCs w:val="24"/>
              </w:rPr>
            </w:pPr>
          </w:p>
        </w:tc>
        <w:tc>
          <w:tcPr>
            <w:tcW w:w="1038" w:type="dxa"/>
            <w:tcBorders>
              <w:top w:val="nil"/>
              <w:left w:val="nil"/>
              <w:bottom w:val="single" w:sz="4" w:space="0" w:color="auto"/>
              <w:right w:val="single" w:sz="4" w:space="0" w:color="auto"/>
            </w:tcBorders>
            <w:noWrap/>
            <w:vAlign w:val="bottom"/>
          </w:tcPr>
          <w:p w14:paraId="091F4F7D" w14:textId="77777777" w:rsidR="00D569F4" w:rsidRPr="00CA6E66" w:rsidRDefault="00D569F4" w:rsidP="00D33BA5">
            <w:pPr>
              <w:widowControl w:val="0"/>
              <w:spacing w:after="0" w:line="360" w:lineRule="auto"/>
              <w:rPr>
                <w:rFonts w:ascii="Times New Roman" w:hAnsi="Times New Roman" w:cs="Times New Roman"/>
                <w:color w:val="000000" w:themeColor="text1"/>
                <w:sz w:val="24"/>
                <w:szCs w:val="24"/>
              </w:rPr>
            </w:pPr>
          </w:p>
        </w:tc>
        <w:tc>
          <w:tcPr>
            <w:tcW w:w="778" w:type="dxa"/>
            <w:tcBorders>
              <w:top w:val="nil"/>
              <w:left w:val="nil"/>
              <w:bottom w:val="single" w:sz="4" w:space="0" w:color="auto"/>
              <w:right w:val="single" w:sz="4" w:space="0" w:color="auto"/>
            </w:tcBorders>
            <w:noWrap/>
            <w:vAlign w:val="bottom"/>
          </w:tcPr>
          <w:p w14:paraId="11392795" w14:textId="77777777" w:rsidR="00D569F4" w:rsidRPr="00CA6E66" w:rsidRDefault="00D569F4" w:rsidP="00D33BA5">
            <w:pPr>
              <w:widowControl w:val="0"/>
              <w:spacing w:after="0" w:line="360" w:lineRule="auto"/>
              <w:rPr>
                <w:rFonts w:ascii="Times New Roman" w:hAnsi="Times New Roman" w:cs="Times New Roman"/>
                <w:color w:val="000000" w:themeColor="text1"/>
                <w:sz w:val="24"/>
                <w:szCs w:val="24"/>
              </w:rPr>
            </w:pPr>
          </w:p>
        </w:tc>
        <w:tc>
          <w:tcPr>
            <w:tcW w:w="1284" w:type="dxa"/>
            <w:tcBorders>
              <w:top w:val="nil"/>
              <w:left w:val="nil"/>
              <w:bottom w:val="single" w:sz="4" w:space="0" w:color="auto"/>
              <w:right w:val="single" w:sz="4" w:space="0" w:color="auto"/>
            </w:tcBorders>
            <w:noWrap/>
            <w:vAlign w:val="bottom"/>
          </w:tcPr>
          <w:p w14:paraId="58B0494F" w14:textId="77777777" w:rsidR="00D569F4" w:rsidRPr="00CA6E66" w:rsidRDefault="00D569F4" w:rsidP="00D33BA5">
            <w:pPr>
              <w:widowControl w:val="0"/>
              <w:spacing w:after="0" w:line="360" w:lineRule="auto"/>
              <w:rPr>
                <w:rFonts w:ascii="Times New Roman" w:hAnsi="Times New Roman" w:cs="Times New Roman"/>
                <w:color w:val="000000" w:themeColor="text1"/>
                <w:sz w:val="24"/>
                <w:szCs w:val="24"/>
              </w:rPr>
            </w:pPr>
          </w:p>
        </w:tc>
      </w:tr>
      <w:tr w:rsidR="002A7AA9" w:rsidRPr="00CA6E66" w14:paraId="00AAC68B" w14:textId="77777777">
        <w:trPr>
          <w:trHeight w:val="315"/>
        </w:trPr>
        <w:tc>
          <w:tcPr>
            <w:tcW w:w="3454" w:type="dxa"/>
            <w:tcBorders>
              <w:top w:val="nil"/>
              <w:left w:val="single" w:sz="4" w:space="0" w:color="auto"/>
              <w:bottom w:val="single" w:sz="4" w:space="0" w:color="auto"/>
              <w:right w:val="single" w:sz="4" w:space="0" w:color="auto"/>
            </w:tcBorders>
            <w:noWrap/>
            <w:vAlign w:val="bottom"/>
          </w:tcPr>
          <w:p w14:paraId="5B850C71" w14:textId="77777777" w:rsidR="00D569F4" w:rsidRPr="00CA6E66" w:rsidRDefault="00A64C4C" w:rsidP="00D33BA5">
            <w:pPr>
              <w:widowControl w:val="0"/>
              <w:spacing w:before="100" w:beforeAutospacing="1" w:after="0" w:line="360" w:lineRule="auto"/>
              <w:ind w:left="720" w:hanging="360"/>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8. Nia ya mfanyakazi kutoa msaada</w:t>
            </w:r>
          </w:p>
        </w:tc>
        <w:tc>
          <w:tcPr>
            <w:tcW w:w="1038" w:type="dxa"/>
            <w:tcBorders>
              <w:top w:val="nil"/>
              <w:left w:val="nil"/>
              <w:bottom w:val="single" w:sz="4" w:space="0" w:color="auto"/>
              <w:right w:val="single" w:sz="4" w:space="0" w:color="auto"/>
            </w:tcBorders>
            <w:noWrap/>
            <w:vAlign w:val="bottom"/>
          </w:tcPr>
          <w:p w14:paraId="1A3B3E11" w14:textId="77777777" w:rsidR="00D569F4" w:rsidRPr="00CA6E66" w:rsidRDefault="00D569F4" w:rsidP="00D33BA5">
            <w:pPr>
              <w:widowControl w:val="0"/>
              <w:spacing w:after="0" w:line="360" w:lineRule="auto"/>
              <w:rPr>
                <w:rFonts w:ascii="Times New Roman" w:hAnsi="Times New Roman" w:cs="Times New Roman"/>
                <w:color w:val="000000" w:themeColor="text1"/>
                <w:sz w:val="24"/>
                <w:szCs w:val="24"/>
              </w:rPr>
            </w:pPr>
          </w:p>
        </w:tc>
        <w:tc>
          <w:tcPr>
            <w:tcW w:w="951" w:type="dxa"/>
            <w:tcBorders>
              <w:top w:val="nil"/>
              <w:left w:val="nil"/>
              <w:bottom w:val="single" w:sz="4" w:space="0" w:color="auto"/>
              <w:right w:val="single" w:sz="4" w:space="0" w:color="auto"/>
            </w:tcBorders>
            <w:noWrap/>
            <w:vAlign w:val="bottom"/>
          </w:tcPr>
          <w:p w14:paraId="6DC8E50B" w14:textId="77777777" w:rsidR="00D569F4" w:rsidRPr="00CA6E66" w:rsidRDefault="00D569F4" w:rsidP="00D33BA5">
            <w:pPr>
              <w:widowControl w:val="0"/>
              <w:spacing w:after="0" w:line="360" w:lineRule="auto"/>
              <w:rPr>
                <w:rFonts w:ascii="Times New Roman" w:hAnsi="Times New Roman" w:cs="Times New Roman"/>
                <w:color w:val="000000" w:themeColor="text1"/>
                <w:sz w:val="24"/>
                <w:szCs w:val="24"/>
              </w:rPr>
            </w:pPr>
          </w:p>
        </w:tc>
        <w:tc>
          <w:tcPr>
            <w:tcW w:w="1038" w:type="dxa"/>
            <w:tcBorders>
              <w:top w:val="nil"/>
              <w:left w:val="nil"/>
              <w:bottom w:val="single" w:sz="4" w:space="0" w:color="auto"/>
              <w:right w:val="single" w:sz="4" w:space="0" w:color="auto"/>
            </w:tcBorders>
            <w:noWrap/>
            <w:vAlign w:val="bottom"/>
          </w:tcPr>
          <w:p w14:paraId="4F07D327" w14:textId="77777777" w:rsidR="00D569F4" w:rsidRPr="00CA6E66" w:rsidRDefault="00D569F4" w:rsidP="00D33BA5">
            <w:pPr>
              <w:widowControl w:val="0"/>
              <w:spacing w:after="0" w:line="360" w:lineRule="auto"/>
              <w:rPr>
                <w:rFonts w:ascii="Times New Roman" w:hAnsi="Times New Roman" w:cs="Times New Roman"/>
                <w:color w:val="000000" w:themeColor="text1"/>
                <w:sz w:val="24"/>
                <w:szCs w:val="24"/>
              </w:rPr>
            </w:pPr>
          </w:p>
        </w:tc>
        <w:tc>
          <w:tcPr>
            <w:tcW w:w="778" w:type="dxa"/>
            <w:tcBorders>
              <w:top w:val="nil"/>
              <w:left w:val="nil"/>
              <w:bottom w:val="single" w:sz="4" w:space="0" w:color="auto"/>
              <w:right w:val="single" w:sz="4" w:space="0" w:color="auto"/>
            </w:tcBorders>
            <w:noWrap/>
            <w:vAlign w:val="bottom"/>
          </w:tcPr>
          <w:p w14:paraId="7A3C5841" w14:textId="77777777" w:rsidR="00D569F4" w:rsidRPr="00CA6E66" w:rsidRDefault="00D569F4" w:rsidP="00D33BA5">
            <w:pPr>
              <w:widowControl w:val="0"/>
              <w:spacing w:after="0" w:line="360" w:lineRule="auto"/>
              <w:rPr>
                <w:rFonts w:ascii="Times New Roman" w:hAnsi="Times New Roman" w:cs="Times New Roman"/>
                <w:color w:val="000000" w:themeColor="text1"/>
                <w:sz w:val="24"/>
                <w:szCs w:val="24"/>
              </w:rPr>
            </w:pPr>
          </w:p>
        </w:tc>
        <w:tc>
          <w:tcPr>
            <w:tcW w:w="1284" w:type="dxa"/>
            <w:tcBorders>
              <w:top w:val="nil"/>
              <w:left w:val="nil"/>
              <w:bottom w:val="single" w:sz="4" w:space="0" w:color="auto"/>
              <w:right w:val="single" w:sz="4" w:space="0" w:color="auto"/>
            </w:tcBorders>
            <w:noWrap/>
            <w:vAlign w:val="bottom"/>
          </w:tcPr>
          <w:p w14:paraId="7812B4B0" w14:textId="77777777" w:rsidR="00D569F4" w:rsidRPr="00CA6E66" w:rsidRDefault="00D569F4" w:rsidP="00D33BA5">
            <w:pPr>
              <w:widowControl w:val="0"/>
              <w:spacing w:after="0" w:line="360" w:lineRule="auto"/>
              <w:rPr>
                <w:rFonts w:ascii="Times New Roman" w:hAnsi="Times New Roman" w:cs="Times New Roman"/>
                <w:color w:val="000000" w:themeColor="text1"/>
                <w:sz w:val="24"/>
                <w:szCs w:val="24"/>
              </w:rPr>
            </w:pPr>
          </w:p>
        </w:tc>
      </w:tr>
      <w:tr w:rsidR="002A7AA9" w:rsidRPr="00CA6E66" w14:paraId="089B094C" w14:textId="77777777">
        <w:trPr>
          <w:trHeight w:val="315"/>
        </w:trPr>
        <w:tc>
          <w:tcPr>
            <w:tcW w:w="3454" w:type="dxa"/>
            <w:tcBorders>
              <w:top w:val="nil"/>
              <w:left w:val="single" w:sz="4" w:space="0" w:color="auto"/>
              <w:bottom w:val="single" w:sz="4" w:space="0" w:color="auto"/>
              <w:right w:val="single" w:sz="4" w:space="0" w:color="auto"/>
            </w:tcBorders>
            <w:noWrap/>
            <w:vAlign w:val="bottom"/>
          </w:tcPr>
          <w:p w14:paraId="328F66B0" w14:textId="77777777" w:rsidR="00D569F4" w:rsidRPr="00CA6E66" w:rsidRDefault="00A64C4C" w:rsidP="00D33BA5">
            <w:pPr>
              <w:widowControl w:val="0"/>
              <w:spacing w:before="100" w:beforeAutospacing="1" w:after="0" w:line="360" w:lineRule="auto"/>
              <w:ind w:left="720" w:hanging="360"/>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9. Wafanyakazi wanaaminika</w:t>
            </w:r>
          </w:p>
        </w:tc>
        <w:tc>
          <w:tcPr>
            <w:tcW w:w="1038" w:type="dxa"/>
            <w:tcBorders>
              <w:top w:val="nil"/>
              <w:left w:val="nil"/>
              <w:bottom w:val="single" w:sz="4" w:space="0" w:color="auto"/>
              <w:right w:val="single" w:sz="4" w:space="0" w:color="auto"/>
            </w:tcBorders>
            <w:noWrap/>
            <w:vAlign w:val="bottom"/>
          </w:tcPr>
          <w:p w14:paraId="42633D83" w14:textId="77777777" w:rsidR="00D569F4" w:rsidRPr="00CA6E66" w:rsidRDefault="00D569F4" w:rsidP="00D33BA5">
            <w:pPr>
              <w:widowControl w:val="0"/>
              <w:spacing w:after="0" w:line="360" w:lineRule="auto"/>
              <w:rPr>
                <w:rFonts w:ascii="Times New Roman" w:hAnsi="Times New Roman" w:cs="Times New Roman"/>
                <w:color w:val="000000" w:themeColor="text1"/>
                <w:sz w:val="24"/>
                <w:szCs w:val="24"/>
              </w:rPr>
            </w:pPr>
          </w:p>
        </w:tc>
        <w:tc>
          <w:tcPr>
            <w:tcW w:w="951" w:type="dxa"/>
            <w:tcBorders>
              <w:top w:val="nil"/>
              <w:left w:val="nil"/>
              <w:bottom w:val="single" w:sz="4" w:space="0" w:color="auto"/>
              <w:right w:val="single" w:sz="4" w:space="0" w:color="auto"/>
            </w:tcBorders>
            <w:noWrap/>
            <w:vAlign w:val="bottom"/>
          </w:tcPr>
          <w:p w14:paraId="743BAC2E" w14:textId="77777777" w:rsidR="00D569F4" w:rsidRPr="00CA6E66" w:rsidRDefault="00D569F4" w:rsidP="00D33BA5">
            <w:pPr>
              <w:widowControl w:val="0"/>
              <w:spacing w:after="0" w:line="360" w:lineRule="auto"/>
              <w:rPr>
                <w:rFonts w:ascii="Times New Roman" w:hAnsi="Times New Roman" w:cs="Times New Roman"/>
                <w:color w:val="000000" w:themeColor="text1"/>
                <w:sz w:val="24"/>
                <w:szCs w:val="24"/>
              </w:rPr>
            </w:pPr>
          </w:p>
        </w:tc>
        <w:tc>
          <w:tcPr>
            <w:tcW w:w="1038" w:type="dxa"/>
            <w:tcBorders>
              <w:top w:val="nil"/>
              <w:left w:val="nil"/>
              <w:bottom w:val="single" w:sz="4" w:space="0" w:color="auto"/>
              <w:right w:val="single" w:sz="4" w:space="0" w:color="auto"/>
            </w:tcBorders>
            <w:noWrap/>
            <w:vAlign w:val="bottom"/>
          </w:tcPr>
          <w:p w14:paraId="30496449" w14:textId="77777777" w:rsidR="00D569F4" w:rsidRPr="00CA6E66" w:rsidRDefault="00D569F4" w:rsidP="00D33BA5">
            <w:pPr>
              <w:widowControl w:val="0"/>
              <w:spacing w:after="0" w:line="360" w:lineRule="auto"/>
              <w:rPr>
                <w:rFonts w:ascii="Times New Roman" w:hAnsi="Times New Roman" w:cs="Times New Roman"/>
                <w:color w:val="000000" w:themeColor="text1"/>
                <w:sz w:val="24"/>
                <w:szCs w:val="24"/>
              </w:rPr>
            </w:pPr>
          </w:p>
        </w:tc>
        <w:tc>
          <w:tcPr>
            <w:tcW w:w="778" w:type="dxa"/>
            <w:tcBorders>
              <w:top w:val="nil"/>
              <w:left w:val="nil"/>
              <w:bottom w:val="single" w:sz="4" w:space="0" w:color="auto"/>
              <w:right w:val="single" w:sz="4" w:space="0" w:color="auto"/>
            </w:tcBorders>
            <w:noWrap/>
            <w:vAlign w:val="bottom"/>
          </w:tcPr>
          <w:p w14:paraId="0A991CDD" w14:textId="77777777" w:rsidR="00D569F4" w:rsidRPr="00CA6E66" w:rsidRDefault="00D569F4" w:rsidP="00D33BA5">
            <w:pPr>
              <w:widowControl w:val="0"/>
              <w:spacing w:after="0" w:line="360" w:lineRule="auto"/>
              <w:rPr>
                <w:rFonts w:ascii="Times New Roman" w:hAnsi="Times New Roman" w:cs="Times New Roman"/>
                <w:color w:val="000000" w:themeColor="text1"/>
                <w:sz w:val="24"/>
                <w:szCs w:val="24"/>
              </w:rPr>
            </w:pPr>
          </w:p>
        </w:tc>
        <w:tc>
          <w:tcPr>
            <w:tcW w:w="1284" w:type="dxa"/>
            <w:tcBorders>
              <w:top w:val="nil"/>
              <w:left w:val="nil"/>
              <w:bottom w:val="single" w:sz="4" w:space="0" w:color="auto"/>
              <w:right w:val="single" w:sz="4" w:space="0" w:color="auto"/>
            </w:tcBorders>
            <w:noWrap/>
            <w:vAlign w:val="bottom"/>
          </w:tcPr>
          <w:p w14:paraId="2EF503AE" w14:textId="77777777" w:rsidR="00D569F4" w:rsidRPr="00CA6E66" w:rsidRDefault="00D569F4" w:rsidP="00D33BA5">
            <w:pPr>
              <w:widowControl w:val="0"/>
              <w:spacing w:after="0" w:line="360" w:lineRule="auto"/>
              <w:rPr>
                <w:rFonts w:ascii="Times New Roman" w:hAnsi="Times New Roman" w:cs="Times New Roman"/>
                <w:color w:val="000000" w:themeColor="text1"/>
                <w:sz w:val="24"/>
                <w:szCs w:val="24"/>
              </w:rPr>
            </w:pPr>
          </w:p>
        </w:tc>
      </w:tr>
      <w:tr w:rsidR="002A7AA9" w:rsidRPr="00CA6E66" w14:paraId="7B8FD862" w14:textId="77777777">
        <w:trPr>
          <w:trHeight w:val="315"/>
        </w:trPr>
        <w:tc>
          <w:tcPr>
            <w:tcW w:w="3454" w:type="dxa"/>
            <w:tcBorders>
              <w:top w:val="nil"/>
              <w:left w:val="single" w:sz="4" w:space="0" w:color="auto"/>
              <w:bottom w:val="single" w:sz="4" w:space="0" w:color="auto"/>
              <w:right w:val="single" w:sz="4" w:space="0" w:color="auto"/>
            </w:tcBorders>
            <w:noWrap/>
            <w:vAlign w:val="bottom"/>
          </w:tcPr>
          <w:p w14:paraId="3EC06F58" w14:textId="77777777" w:rsidR="00D569F4" w:rsidRPr="00CA6E66" w:rsidRDefault="00A64C4C" w:rsidP="00D33BA5">
            <w:pPr>
              <w:widowControl w:val="0"/>
              <w:spacing w:before="100" w:beforeAutospacing="1" w:after="0" w:line="360" w:lineRule="auto"/>
              <w:ind w:left="720" w:hanging="360"/>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10. Usiri wa taarifa za mteja</w:t>
            </w:r>
          </w:p>
        </w:tc>
        <w:tc>
          <w:tcPr>
            <w:tcW w:w="1038" w:type="dxa"/>
            <w:tcBorders>
              <w:top w:val="nil"/>
              <w:left w:val="nil"/>
              <w:bottom w:val="single" w:sz="4" w:space="0" w:color="auto"/>
              <w:right w:val="single" w:sz="4" w:space="0" w:color="auto"/>
            </w:tcBorders>
            <w:noWrap/>
            <w:vAlign w:val="bottom"/>
          </w:tcPr>
          <w:p w14:paraId="777C486D" w14:textId="77777777" w:rsidR="00D569F4" w:rsidRPr="00CA6E66" w:rsidRDefault="00D569F4" w:rsidP="00D33BA5">
            <w:pPr>
              <w:widowControl w:val="0"/>
              <w:spacing w:after="0" w:line="360" w:lineRule="auto"/>
              <w:rPr>
                <w:rFonts w:ascii="Times New Roman" w:hAnsi="Times New Roman" w:cs="Times New Roman"/>
                <w:color w:val="000000" w:themeColor="text1"/>
                <w:sz w:val="24"/>
                <w:szCs w:val="24"/>
              </w:rPr>
            </w:pPr>
          </w:p>
        </w:tc>
        <w:tc>
          <w:tcPr>
            <w:tcW w:w="951" w:type="dxa"/>
            <w:tcBorders>
              <w:top w:val="nil"/>
              <w:left w:val="nil"/>
              <w:bottom w:val="single" w:sz="4" w:space="0" w:color="auto"/>
              <w:right w:val="single" w:sz="4" w:space="0" w:color="auto"/>
            </w:tcBorders>
            <w:noWrap/>
            <w:vAlign w:val="bottom"/>
          </w:tcPr>
          <w:p w14:paraId="75F3660B" w14:textId="77777777" w:rsidR="00D569F4" w:rsidRPr="00CA6E66" w:rsidRDefault="00D569F4" w:rsidP="00D33BA5">
            <w:pPr>
              <w:widowControl w:val="0"/>
              <w:spacing w:after="0" w:line="360" w:lineRule="auto"/>
              <w:rPr>
                <w:rFonts w:ascii="Times New Roman" w:hAnsi="Times New Roman" w:cs="Times New Roman"/>
                <w:color w:val="000000" w:themeColor="text1"/>
                <w:sz w:val="24"/>
                <w:szCs w:val="24"/>
              </w:rPr>
            </w:pPr>
          </w:p>
        </w:tc>
        <w:tc>
          <w:tcPr>
            <w:tcW w:w="1038" w:type="dxa"/>
            <w:tcBorders>
              <w:top w:val="nil"/>
              <w:left w:val="nil"/>
              <w:bottom w:val="single" w:sz="4" w:space="0" w:color="auto"/>
              <w:right w:val="single" w:sz="4" w:space="0" w:color="auto"/>
            </w:tcBorders>
            <w:noWrap/>
            <w:vAlign w:val="bottom"/>
          </w:tcPr>
          <w:p w14:paraId="159EBC4B" w14:textId="77777777" w:rsidR="00D569F4" w:rsidRPr="00CA6E66" w:rsidRDefault="00D569F4" w:rsidP="00D33BA5">
            <w:pPr>
              <w:widowControl w:val="0"/>
              <w:spacing w:after="0" w:line="360" w:lineRule="auto"/>
              <w:rPr>
                <w:rFonts w:ascii="Times New Roman" w:hAnsi="Times New Roman" w:cs="Times New Roman"/>
                <w:color w:val="000000" w:themeColor="text1"/>
                <w:sz w:val="24"/>
                <w:szCs w:val="24"/>
              </w:rPr>
            </w:pPr>
          </w:p>
        </w:tc>
        <w:tc>
          <w:tcPr>
            <w:tcW w:w="778" w:type="dxa"/>
            <w:tcBorders>
              <w:top w:val="nil"/>
              <w:left w:val="nil"/>
              <w:bottom w:val="single" w:sz="4" w:space="0" w:color="auto"/>
              <w:right w:val="single" w:sz="4" w:space="0" w:color="auto"/>
            </w:tcBorders>
            <w:noWrap/>
            <w:vAlign w:val="bottom"/>
          </w:tcPr>
          <w:p w14:paraId="05AA4C50" w14:textId="77777777" w:rsidR="00D569F4" w:rsidRPr="00CA6E66" w:rsidRDefault="00D569F4" w:rsidP="00D33BA5">
            <w:pPr>
              <w:widowControl w:val="0"/>
              <w:spacing w:after="0" w:line="360" w:lineRule="auto"/>
              <w:rPr>
                <w:rFonts w:ascii="Times New Roman" w:hAnsi="Times New Roman" w:cs="Times New Roman"/>
                <w:color w:val="000000" w:themeColor="text1"/>
                <w:sz w:val="24"/>
                <w:szCs w:val="24"/>
              </w:rPr>
            </w:pPr>
          </w:p>
        </w:tc>
        <w:tc>
          <w:tcPr>
            <w:tcW w:w="1284" w:type="dxa"/>
            <w:tcBorders>
              <w:top w:val="nil"/>
              <w:left w:val="nil"/>
              <w:bottom w:val="single" w:sz="4" w:space="0" w:color="auto"/>
              <w:right w:val="single" w:sz="4" w:space="0" w:color="auto"/>
            </w:tcBorders>
            <w:noWrap/>
            <w:vAlign w:val="bottom"/>
          </w:tcPr>
          <w:p w14:paraId="713E3BFA" w14:textId="77777777" w:rsidR="00D569F4" w:rsidRPr="00CA6E66" w:rsidRDefault="00D569F4" w:rsidP="00D33BA5">
            <w:pPr>
              <w:widowControl w:val="0"/>
              <w:spacing w:after="0" w:line="360" w:lineRule="auto"/>
              <w:rPr>
                <w:rFonts w:ascii="Times New Roman" w:hAnsi="Times New Roman" w:cs="Times New Roman"/>
                <w:color w:val="000000" w:themeColor="text1"/>
                <w:sz w:val="24"/>
                <w:szCs w:val="24"/>
              </w:rPr>
            </w:pPr>
          </w:p>
        </w:tc>
      </w:tr>
      <w:tr w:rsidR="002A7AA9" w:rsidRPr="00CA6E66" w14:paraId="4415B8B2" w14:textId="77777777">
        <w:trPr>
          <w:trHeight w:val="315"/>
        </w:trPr>
        <w:tc>
          <w:tcPr>
            <w:tcW w:w="3454" w:type="dxa"/>
            <w:tcBorders>
              <w:top w:val="nil"/>
              <w:left w:val="single" w:sz="4" w:space="0" w:color="auto"/>
              <w:bottom w:val="single" w:sz="4" w:space="0" w:color="auto"/>
              <w:right w:val="single" w:sz="4" w:space="0" w:color="auto"/>
            </w:tcBorders>
            <w:noWrap/>
            <w:vAlign w:val="bottom"/>
          </w:tcPr>
          <w:p w14:paraId="586D1D76" w14:textId="77777777" w:rsidR="00D569F4" w:rsidRPr="00CA6E66" w:rsidRDefault="00A64C4C" w:rsidP="00D33BA5">
            <w:pPr>
              <w:widowControl w:val="0"/>
              <w:spacing w:before="100" w:beforeAutospacing="1" w:after="0" w:line="360" w:lineRule="auto"/>
              <w:ind w:left="720" w:hanging="360"/>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11. Wafanyakazi wana adabu</w:t>
            </w:r>
          </w:p>
        </w:tc>
        <w:tc>
          <w:tcPr>
            <w:tcW w:w="1038" w:type="dxa"/>
            <w:tcBorders>
              <w:top w:val="nil"/>
              <w:left w:val="nil"/>
              <w:bottom w:val="single" w:sz="4" w:space="0" w:color="auto"/>
              <w:right w:val="single" w:sz="4" w:space="0" w:color="auto"/>
            </w:tcBorders>
            <w:noWrap/>
            <w:vAlign w:val="bottom"/>
          </w:tcPr>
          <w:p w14:paraId="6D102D6D" w14:textId="77777777" w:rsidR="00D569F4" w:rsidRPr="00CA6E66" w:rsidRDefault="00D569F4" w:rsidP="00D33BA5">
            <w:pPr>
              <w:widowControl w:val="0"/>
              <w:spacing w:after="0" w:line="360" w:lineRule="auto"/>
              <w:rPr>
                <w:rFonts w:ascii="Times New Roman" w:hAnsi="Times New Roman" w:cs="Times New Roman"/>
                <w:color w:val="000000" w:themeColor="text1"/>
                <w:sz w:val="24"/>
                <w:szCs w:val="24"/>
              </w:rPr>
            </w:pPr>
          </w:p>
        </w:tc>
        <w:tc>
          <w:tcPr>
            <w:tcW w:w="951" w:type="dxa"/>
            <w:tcBorders>
              <w:top w:val="nil"/>
              <w:left w:val="nil"/>
              <w:bottom w:val="single" w:sz="4" w:space="0" w:color="auto"/>
              <w:right w:val="single" w:sz="4" w:space="0" w:color="auto"/>
            </w:tcBorders>
            <w:noWrap/>
            <w:vAlign w:val="bottom"/>
          </w:tcPr>
          <w:p w14:paraId="20ABAE94" w14:textId="77777777" w:rsidR="00D569F4" w:rsidRPr="00CA6E66" w:rsidRDefault="00D569F4" w:rsidP="00D33BA5">
            <w:pPr>
              <w:widowControl w:val="0"/>
              <w:spacing w:after="0" w:line="360" w:lineRule="auto"/>
              <w:rPr>
                <w:rFonts w:ascii="Times New Roman" w:hAnsi="Times New Roman" w:cs="Times New Roman"/>
                <w:color w:val="000000" w:themeColor="text1"/>
                <w:sz w:val="24"/>
                <w:szCs w:val="24"/>
              </w:rPr>
            </w:pPr>
          </w:p>
        </w:tc>
        <w:tc>
          <w:tcPr>
            <w:tcW w:w="1038" w:type="dxa"/>
            <w:tcBorders>
              <w:top w:val="nil"/>
              <w:left w:val="nil"/>
              <w:bottom w:val="single" w:sz="4" w:space="0" w:color="auto"/>
              <w:right w:val="single" w:sz="4" w:space="0" w:color="auto"/>
            </w:tcBorders>
            <w:noWrap/>
            <w:vAlign w:val="bottom"/>
          </w:tcPr>
          <w:p w14:paraId="75552088" w14:textId="77777777" w:rsidR="00D569F4" w:rsidRPr="00CA6E66" w:rsidRDefault="00D569F4" w:rsidP="00D33BA5">
            <w:pPr>
              <w:widowControl w:val="0"/>
              <w:spacing w:after="0" w:line="360" w:lineRule="auto"/>
              <w:rPr>
                <w:rFonts w:ascii="Times New Roman" w:hAnsi="Times New Roman" w:cs="Times New Roman"/>
                <w:color w:val="000000" w:themeColor="text1"/>
                <w:sz w:val="24"/>
                <w:szCs w:val="24"/>
              </w:rPr>
            </w:pPr>
          </w:p>
        </w:tc>
        <w:tc>
          <w:tcPr>
            <w:tcW w:w="778" w:type="dxa"/>
            <w:tcBorders>
              <w:top w:val="nil"/>
              <w:left w:val="nil"/>
              <w:bottom w:val="single" w:sz="4" w:space="0" w:color="auto"/>
              <w:right w:val="single" w:sz="4" w:space="0" w:color="auto"/>
            </w:tcBorders>
            <w:noWrap/>
            <w:vAlign w:val="bottom"/>
          </w:tcPr>
          <w:p w14:paraId="5DCDE728" w14:textId="77777777" w:rsidR="00D569F4" w:rsidRPr="00CA6E66" w:rsidRDefault="00D569F4" w:rsidP="00D33BA5">
            <w:pPr>
              <w:widowControl w:val="0"/>
              <w:spacing w:after="0" w:line="360" w:lineRule="auto"/>
              <w:rPr>
                <w:rFonts w:ascii="Times New Roman" w:hAnsi="Times New Roman" w:cs="Times New Roman"/>
                <w:color w:val="000000" w:themeColor="text1"/>
                <w:sz w:val="24"/>
                <w:szCs w:val="24"/>
              </w:rPr>
            </w:pPr>
          </w:p>
        </w:tc>
        <w:tc>
          <w:tcPr>
            <w:tcW w:w="1284" w:type="dxa"/>
            <w:tcBorders>
              <w:top w:val="nil"/>
              <w:left w:val="nil"/>
              <w:bottom w:val="single" w:sz="4" w:space="0" w:color="auto"/>
              <w:right w:val="single" w:sz="4" w:space="0" w:color="auto"/>
            </w:tcBorders>
            <w:noWrap/>
            <w:vAlign w:val="bottom"/>
          </w:tcPr>
          <w:p w14:paraId="3F29DD25" w14:textId="77777777" w:rsidR="00D569F4" w:rsidRPr="00CA6E66" w:rsidRDefault="00D569F4" w:rsidP="00D33BA5">
            <w:pPr>
              <w:widowControl w:val="0"/>
              <w:spacing w:after="0" w:line="360" w:lineRule="auto"/>
              <w:rPr>
                <w:rFonts w:ascii="Times New Roman" w:hAnsi="Times New Roman" w:cs="Times New Roman"/>
                <w:color w:val="000000" w:themeColor="text1"/>
                <w:sz w:val="24"/>
                <w:szCs w:val="24"/>
              </w:rPr>
            </w:pPr>
          </w:p>
        </w:tc>
      </w:tr>
      <w:tr w:rsidR="002A7AA9" w:rsidRPr="00CA6E66" w14:paraId="0E0295A0" w14:textId="77777777">
        <w:trPr>
          <w:trHeight w:val="315"/>
        </w:trPr>
        <w:tc>
          <w:tcPr>
            <w:tcW w:w="3454" w:type="dxa"/>
            <w:tcBorders>
              <w:top w:val="nil"/>
              <w:left w:val="single" w:sz="4" w:space="0" w:color="auto"/>
              <w:bottom w:val="single" w:sz="4" w:space="0" w:color="auto"/>
              <w:right w:val="single" w:sz="4" w:space="0" w:color="auto"/>
            </w:tcBorders>
            <w:noWrap/>
            <w:vAlign w:val="bottom"/>
          </w:tcPr>
          <w:p w14:paraId="105B5FDB" w14:textId="77777777" w:rsidR="00D569F4" w:rsidRPr="00CA6E66" w:rsidRDefault="00A64C4C" w:rsidP="00D33BA5">
            <w:pPr>
              <w:widowControl w:val="0"/>
              <w:spacing w:before="100" w:beforeAutospacing="1" w:after="0" w:line="360" w:lineRule="auto"/>
              <w:ind w:left="720" w:hanging="360"/>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12. Utoaji wa tahadhari ya mtu binafsi</w:t>
            </w:r>
          </w:p>
        </w:tc>
        <w:tc>
          <w:tcPr>
            <w:tcW w:w="1038" w:type="dxa"/>
            <w:tcBorders>
              <w:top w:val="nil"/>
              <w:left w:val="nil"/>
              <w:bottom w:val="single" w:sz="4" w:space="0" w:color="auto"/>
              <w:right w:val="single" w:sz="4" w:space="0" w:color="auto"/>
            </w:tcBorders>
            <w:noWrap/>
            <w:vAlign w:val="bottom"/>
          </w:tcPr>
          <w:p w14:paraId="1C790A36" w14:textId="77777777" w:rsidR="00D569F4" w:rsidRPr="00CA6E66" w:rsidRDefault="00D569F4" w:rsidP="00D33BA5">
            <w:pPr>
              <w:widowControl w:val="0"/>
              <w:spacing w:after="0" w:line="360" w:lineRule="auto"/>
              <w:rPr>
                <w:rFonts w:ascii="Times New Roman" w:hAnsi="Times New Roman" w:cs="Times New Roman"/>
                <w:color w:val="000000" w:themeColor="text1"/>
                <w:sz w:val="24"/>
                <w:szCs w:val="24"/>
              </w:rPr>
            </w:pPr>
          </w:p>
        </w:tc>
        <w:tc>
          <w:tcPr>
            <w:tcW w:w="951" w:type="dxa"/>
            <w:tcBorders>
              <w:top w:val="nil"/>
              <w:left w:val="nil"/>
              <w:bottom w:val="single" w:sz="4" w:space="0" w:color="auto"/>
              <w:right w:val="single" w:sz="4" w:space="0" w:color="auto"/>
            </w:tcBorders>
            <w:noWrap/>
            <w:vAlign w:val="bottom"/>
          </w:tcPr>
          <w:p w14:paraId="6A896F30" w14:textId="77777777" w:rsidR="00D569F4" w:rsidRPr="00CA6E66" w:rsidRDefault="00D569F4" w:rsidP="00D33BA5">
            <w:pPr>
              <w:widowControl w:val="0"/>
              <w:spacing w:after="0" w:line="360" w:lineRule="auto"/>
              <w:rPr>
                <w:rFonts w:ascii="Times New Roman" w:hAnsi="Times New Roman" w:cs="Times New Roman"/>
                <w:color w:val="000000" w:themeColor="text1"/>
                <w:sz w:val="24"/>
                <w:szCs w:val="24"/>
              </w:rPr>
            </w:pPr>
          </w:p>
        </w:tc>
        <w:tc>
          <w:tcPr>
            <w:tcW w:w="1038" w:type="dxa"/>
            <w:tcBorders>
              <w:top w:val="nil"/>
              <w:left w:val="nil"/>
              <w:bottom w:val="single" w:sz="4" w:space="0" w:color="auto"/>
              <w:right w:val="single" w:sz="4" w:space="0" w:color="auto"/>
            </w:tcBorders>
            <w:noWrap/>
            <w:vAlign w:val="bottom"/>
          </w:tcPr>
          <w:p w14:paraId="357B7FC5" w14:textId="77777777" w:rsidR="00D569F4" w:rsidRPr="00CA6E66" w:rsidRDefault="00D569F4" w:rsidP="00D33BA5">
            <w:pPr>
              <w:widowControl w:val="0"/>
              <w:spacing w:after="0" w:line="360" w:lineRule="auto"/>
              <w:rPr>
                <w:rFonts w:ascii="Times New Roman" w:hAnsi="Times New Roman" w:cs="Times New Roman"/>
                <w:color w:val="000000" w:themeColor="text1"/>
                <w:sz w:val="24"/>
                <w:szCs w:val="24"/>
              </w:rPr>
            </w:pPr>
          </w:p>
        </w:tc>
        <w:tc>
          <w:tcPr>
            <w:tcW w:w="778" w:type="dxa"/>
            <w:tcBorders>
              <w:top w:val="nil"/>
              <w:left w:val="nil"/>
              <w:bottom w:val="single" w:sz="4" w:space="0" w:color="auto"/>
              <w:right w:val="single" w:sz="4" w:space="0" w:color="auto"/>
            </w:tcBorders>
            <w:noWrap/>
            <w:vAlign w:val="bottom"/>
          </w:tcPr>
          <w:p w14:paraId="5DE181A8" w14:textId="77777777" w:rsidR="00D569F4" w:rsidRPr="00CA6E66" w:rsidRDefault="00D569F4" w:rsidP="00D33BA5">
            <w:pPr>
              <w:widowControl w:val="0"/>
              <w:spacing w:after="0" w:line="360" w:lineRule="auto"/>
              <w:rPr>
                <w:rFonts w:ascii="Times New Roman" w:hAnsi="Times New Roman" w:cs="Times New Roman"/>
                <w:color w:val="000000" w:themeColor="text1"/>
                <w:sz w:val="24"/>
                <w:szCs w:val="24"/>
              </w:rPr>
            </w:pPr>
          </w:p>
        </w:tc>
        <w:tc>
          <w:tcPr>
            <w:tcW w:w="1284" w:type="dxa"/>
            <w:tcBorders>
              <w:top w:val="nil"/>
              <w:left w:val="nil"/>
              <w:bottom w:val="single" w:sz="4" w:space="0" w:color="auto"/>
              <w:right w:val="single" w:sz="4" w:space="0" w:color="auto"/>
            </w:tcBorders>
            <w:noWrap/>
            <w:vAlign w:val="bottom"/>
          </w:tcPr>
          <w:p w14:paraId="2F37E2BF" w14:textId="77777777" w:rsidR="00D569F4" w:rsidRPr="00CA6E66" w:rsidRDefault="00D569F4" w:rsidP="00D33BA5">
            <w:pPr>
              <w:widowControl w:val="0"/>
              <w:spacing w:after="0" w:line="360" w:lineRule="auto"/>
              <w:rPr>
                <w:rFonts w:ascii="Times New Roman" w:hAnsi="Times New Roman" w:cs="Times New Roman"/>
                <w:color w:val="000000" w:themeColor="text1"/>
                <w:sz w:val="24"/>
                <w:szCs w:val="24"/>
              </w:rPr>
            </w:pPr>
          </w:p>
        </w:tc>
      </w:tr>
      <w:tr w:rsidR="002A7AA9" w:rsidRPr="00CA6E66" w14:paraId="148AC4B5" w14:textId="77777777">
        <w:trPr>
          <w:trHeight w:val="315"/>
        </w:trPr>
        <w:tc>
          <w:tcPr>
            <w:tcW w:w="3454" w:type="dxa"/>
            <w:tcBorders>
              <w:top w:val="nil"/>
              <w:left w:val="single" w:sz="4" w:space="0" w:color="auto"/>
              <w:bottom w:val="single" w:sz="4" w:space="0" w:color="auto"/>
              <w:right w:val="single" w:sz="4" w:space="0" w:color="auto"/>
            </w:tcBorders>
            <w:noWrap/>
            <w:vAlign w:val="bottom"/>
          </w:tcPr>
          <w:p w14:paraId="1432E59B" w14:textId="77777777" w:rsidR="00D569F4" w:rsidRPr="00CA6E66" w:rsidRDefault="00A64C4C" w:rsidP="00D33BA5">
            <w:pPr>
              <w:widowControl w:val="0"/>
              <w:spacing w:before="100" w:beforeAutospacing="1" w:after="0" w:line="360" w:lineRule="auto"/>
              <w:ind w:left="720" w:hanging="360"/>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13. Muda wa kufanya kazi unatosha</w:t>
            </w:r>
          </w:p>
        </w:tc>
        <w:tc>
          <w:tcPr>
            <w:tcW w:w="1038" w:type="dxa"/>
            <w:tcBorders>
              <w:top w:val="nil"/>
              <w:left w:val="nil"/>
              <w:bottom w:val="single" w:sz="4" w:space="0" w:color="auto"/>
              <w:right w:val="single" w:sz="4" w:space="0" w:color="auto"/>
            </w:tcBorders>
            <w:noWrap/>
            <w:vAlign w:val="bottom"/>
          </w:tcPr>
          <w:p w14:paraId="7F9F33E9" w14:textId="77777777" w:rsidR="00D569F4" w:rsidRPr="00CA6E66" w:rsidRDefault="00A64C4C" w:rsidP="00D33BA5">
            <w:pPr>
              <w:widowControl w:val="0"/>
              <w:spacing w:after="0" w:line="36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951" w:type="dxa"/>
            <w:tcBorders>
              <w:top w:val="nil"/>
              <w:left w:val="nil"/>
              <w:bottom w:val="single" w:sz="4" w:space="0" w:color="auto"/>
              <w:right w:val="single" w:sz="4" w:space="0" w:color="auto"/>
            </w:tcBorders>
            <w:noWrap/>
            <w:vAlign w:val="bottom"/>
          </w:tcPr>
          <w:p w14:paraId="19977239" w14:textId="77777777" w:rsidR="00D569F4" w:rsidRPr="00CA6E66" w:rsidRDefault="00A64C4C" w:rsidP="00D33BA5">
            <w:pPr>
              <w:widowControl w:val="0"/>
              <w:spacing w:after="0" w:line="36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1038" w:type="dxa"/>
            <w:tcBorders>
              <w:top w:val="nil"/>
              <w:left w:val="nil"/>
              <w:bottom w:val="single" w:sz="4" w:space="0" w:color="auto"/>
              <w:right w:val="single" w:sz="4" w:space="0" w:color="auto"/>
            </w:tcBorders>
            <w:noWrap/>
            <w:vAlign w:val="bottom"/>
          </w:tcPr>
          <w:p w14:paraId="6205C2DB" w14:textId="77777777" w:rsidR="00D569F4" w:rsidRPr="00CA6E66" w:rsidRDefault="00A64C4C" w:rsidP="00D33BA5">
            <w:pPr>
              <w:widowControl w:val="0"/>
              <w:spacing w:after="0" w:line="36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778" w:type="dxa"/>
            <w:tcBorders>
              <w:top w:val="nil"/>
              <w:left w:val="nil"/>
              <w:bottom w:val="single" w:sz="4" w:space="0" w:color="auto"/>
              <w:right w:val="single" w:sz="4" w:space="0" w:color="auto"/>
            </w:tcBorders>
            <w:noWrap/>
            <w:vAlign w:val="bottom"/>
          </w:tcPr>
          <w:p w14:paraId="121136B6" w14:textId="77777777" w:rsidR="00D569F4" w:rsidRPr="00CA6E66" w:rsidRDefault="00A64C4C" w:rsidP="00D33BA5">
            <w:pPr>
              <w:widowControl w:val="0"/>
              <w:spacing w:after="0" w:line="36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c>
          <w:tcPr>
            <w:tcW w:w="1284" w:type="dxa"/>
            <w:tcBorders>
              <w:top w:val="nil"/>
              <w:left w:val="nil"/>
              <w:bottom w:val="single" w:sz="4" w:space="0" w:color="auto"/>
              <w:right w:val="single" w:sz="4" w:space="0" w:color="auto"/>
            </w:tcBorders>
            <w:noWrap/>
            <w:vAlign w:val="bottom"/>
          </w:tcPr>
          <w:p w14:paraId="396C8DDA" w14:textId="77777777" w:rsidR="00D569F4" w:rsidRPr="00CA6E66" w:rsidRDefault="00A64C4C" w:rsidP="00D33BA5">
            <w:pPr>
              <w:widowControl w:val="0"/>
              <w:spacing w:after="0" w:line="360" w:lineRule="auto"/>
              <w:rPr>
                <w:rFonts w:ascii="Times New Roman" w:hAnsi="Times New Roman" w:cs="Times New Roman"/>
                <w:color w:val="000000" w:themeColor="text1"/>
                <w:sz w:val="24"/>
                <w:szCs w:val="24"/>
              </w:rPr>
            </w:pPr>
            <w:r w:rsidRPr="00CA6E66">
              <w:rPr>
                <w:rFonts w:ascii="Times New Roman" w:hAnsi="Times New Roman" w:cs="Times New Roman"/>
                <w:color w:val="000000" w:themeColor="text1"/>
                <w:sz w:val="24"/>
                <w:szCs w:val="24"/>
              </w:rPr>
              <w:t> </w:t>
            </w:r>
          </w:p>
        </w:tc>
      </w:tr>
    </w:tbl>
    <w:p w14:paraId="2AA9056F" w14:textId="6EAED58D" w:rsidR="00D569F4" w:rsidRPr="00CA6E66" w:rsidRDefault="00A64C4C" w:rsidP="005F6319">
      <w:pPr>
        <w:spacing w:before="160" w:after="0" w:line="480" w:lineRule="auto"/>
        <w:jc w:val="center"/>
        <w:rPr>
          <w:rFonts w:ascii="Times New Roman" w:eastAsia="Times New Roman" w:hAnsi="Times New Roman" w:cs="Times New Roman"/>
          <w:b/>
          <w:color w:val="000000" w:themeColor="text1"/>
          <w:sz w:val="24"/>
          <w:szCs w:val="24"/>
        </w:rPr>
      </w:pPr>
      <w:r w:rsidRPr="00CA6E66">
        <w:rPr>
          <w:rFonts w:ascii="Times New Roman" w:eastAsia="Times New Roman" w:hAnsi="Times New Roman" w:cs="Times New Roman"/>
          <w:b/>
          <w:color w:val="000000" w:themeColor="text1"/>
          <w:sz w:val="24"/>
          <w:szCs w:val="24"/>
        </w:rPr>
        <w:t>Ahsante kwa ushirikiano wako</w:t>
      </w:r>
    </w:p>
    <w:p w14:paraId="44437397" w14:textId="6AB63AF3" w:rsidR="001F3794" w:rsidRPr="00CA6E66" w:rsidRDefault="001F3794" w:rsidP="005F6319">
      <w:pPr>
        <w:spacing w:before="160" w:after="0" w:line="480" w:lineRule="auto"/>
        <w:jc w:val="center"/>
        <w:rPr>
          <w:rFonts w:ascii="Times New Roman" w:eastAsia="Times New Roman" w:hAnsi="Times New Roman" w:cs="Times New Roman"/>
          <w:b/>
          <w:color w:val="000000" w:themeColor="text1"/>
          <w:sz w:val="24"/>
          <w:szCs w:val="24"/>
        </w:rPr>
      </w:pPr>
    </w:p>
    <w:p w14:paraId="339CE46B" w14:textId="7FE2D3D1" w:rsidR="001F3794" w:rsidRPr="00CA6E66" w:rsidRDefault="001F3794" w:rsidP="005F6319">
      <w:pPr>
        <w:pStyle w:val="Heading2"/>
        <w:spacing w:before="100" w:beforeAutospacing="1"/>
        <w:jc w:val="center"/>
        <w:rPr>
          <w:rFonts w:eastAsia="Calibri" w:cs="Times New Roman"/>
          <w:b/>
          <w:color w:val="000000" w:themeColor="text1"/>
          <w:szCs w:val="24"/>
        </w:rPr>
      </w:pPr>
      <w:bookmarkStart w:id="320" w:name="_Toc202872252"/>
      <w:r w:rsidRPr="00CA6E66">
        <w:rPr>
          <w:rFonts w:eastAsia="Calibri" w:cs="Times New Roman"/>
          <w:b/>
          <w:color w:val="000000" w:themeColor="text1"/>
          <w:szCs w:val="24"/>
        </w:rPr>
        <w:lastRenderedPageBreak/>
        <w:t>Appendix 2:</w:t>
      </w:r>
      <w:r w:rsidRPr="00CA6E66">
        <w:rPr>
          <w:rFonts w:eastAsia="Calibri" w:cs="Times New Roman"/>
          <w:b/>
          <w:color w:val="000000" w:themeColor="text1"/>
          <w:szCs w:val="24"/>
        </w:rPr>
        <w:tab/>
        <w:t>Data Collection Letters</w:t>
      </w:r>
      <w:bookmarkEnd w:id="320"/>
    </w:p>
    <w:p w14:paraId="3BE4EB1E" w14:textId="3703DA51" w:rsidR="001F3794" w:rsidRPr="00CA6E66" w:rsidRDefault="001F3794" w:rsidP="00D33BA5">
      <w:pPr>
        <w:spacing w:before="160" w:after="0" w:line="480" w:lineRule="auto"/>
        <w:ind w:left="851" w:hanging="851"/>
        <w:jc w:val="center"/>
        <w:rPr>
          <w:rFonts w:ascii="Times New Roman" w:eastAsia="Times New Roman" w:hAnsi="Times New Roman" w:cs="Times New Roman"/>
          <w:b/>
          <w:color w:val="000000" w:themeColor="text1"/>
          <w:sz w:val="24"/>
          <w:szCs w:val="24"/>
        </w:rPr>
      </w:pPr>
      <w:bookmarkStart w:id="321" w:name="_Hlk202821118"/>
      <w:r w:rsidRPr="00CA6E66">
        <w:rPr>
          <w:rFonts w:ascii="Times New Roman" w:eastAsia="Times New Roman" w:hAnsi="Times New Roman" w:cs="Times New Roman"/>
          <w:b/>
          <w:color w:val="000000" w:themeColor="text1"/>
          <w:sz w:val="24"/>
          <w:szCs w:val="24"/>
        </w:rPr>
        <w:t>Part A:</w:t>
      </w:r>
      <w:r w:rsidRPr="00CA6E66">
        <w:rPr>
          <w:rFonts w:ascii="Times New Roman" w:eastAsia="Times New Roman" w:hAnsi="Times New Roman" w:cs="Times New Roman"/>
          <w:b/>
          <w:color w:val="000000" w:themeColor="text1"/>
          <w:sz w:val="24"/>
          <w:szCs w:val="24"/>
        </w:rPr>
        <w:tab/>
      </w:r>
      <w:r w:rsidR="009E1C81" w:rsidRPr="00CA6E66">
        <w:rPr>
          <w:rFonts w:ascii="Times New Roman" w:eastAsia="Times New Roman" w:hAnsi="Times New Roman" w:cs="Times New Roman"/>
          <w:b/>
          <w:color w:val="000000" w:themeColor="text1"/>
          <w:sz w:val="24"/>
          <w:szCs w:val="24"/>
        </w:rPr>
        <w:t>Research Clearance from the Open University of Tanzania</w:t>
      </w:r>
      <w:r w:rsidR="001B3DD3" w:rsidRPr="00CA6E66">
        <w:rPr>
          <w:rFonts w:ascii="Times New Roman" w:eastAsia="Times New Roman" w:hAnsi="Times New Roman" w:cs="Times New Roman"/>
          <w:b/>
          <w:color w:val="000000" w:themeColor="text1"/>
          <w:sz w:val="24"/>
          <w:szCs w:val="24"/>
        </w:rPr>
        <w:t>, OUT</w:t>
      </w:r>
    </w:p>
    <w:bookmarkEnd w:id="321"/>
    <w:p w14:paraId="5048F19A" w14:textId="02268BB9" w:rsidR="001F3794" w:rsidRPr="00CA6E66" w:rsidRDefault="007F56B5" w:rsidP="005F6319">
      <w:pPr>
        <w:spacing w:before="160" w:after="0" w:line="480" w:lineRule="auto"/>
        <w:rPr>
          <w:rFonts w:ascii="Times New Roman" w:eastAsia="Times New Roman" w:hAnsi="Times New Roman" w:cs="Times New Roman"/>
          <w:b/>
          <w:color w:val="000000" w:themeColor="text1"/>
          <w:sz w:val="24"/>
          <w:szCs w:val="24"/>
        </w:rPr>
      </w:pPr>
      <w:r w:rsidRPr="00CA6E66">
        <w:rPr>
          <w:rFonts w:ascii="Times New Roman" w:eastAsia="Times New Roman" w:hAnsi="Times New Roman" w:cs="Times New Roman"/>
          <w:b/>
          <w:noProof/>
          <w:color w:val="000000" w:themeColor="text1"/>
          <w:sz w:val="24"/>
          <w:szCs w:val="24"/>
        </w:rPr>
        <w:drawing>
          <wp:inline distT="0" distB="0" distL="0" distR="0" wp14:anchorId="13CF004C" wp14:editId="50E2FFBE">
            <wp:extent cx="5238750" cy="73342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5"/>
                    <a:srcRect l="8597" r="5955" b="8702"/>
                    <a:stretch/>
                  </pic:blipFill>
                  <pic:spPr bwMode="auto">
                    <a:xfrm>
                      <a:off x="0" y="0"/>
                      <a:ext cx="5241740" cy="7338436"/>
                    </a:xfrm>
                    <a:prstGeom prst="rect">
                      <a:avLst/>
                    </a:prstGeom>
                    <a:ln>
                      <a:noFill/>
                    </a:ln>
                    <a:extLst>
                      <a:ext uri="{53640926-AAD7-44D8-BBD7-CCE9431645EC}">
                        <a14:shadowObscured xmlns:a14="http://schemas.microsoft.com/office/drawing/2010/main"/>
                      </a:ext>
                    </a:extLst>
                  </pic:spPr>
                </pic:pic>
              </a:graphicData>
            </a:graphic>
          </wp:inline>
        </w:drawing>
      </w:r>
    </w:p>
    <w:p w14:paraId="31423736" w14:textId="066E8D7D" w:rsidR="00D569F4" w:rsidRPr="00CA6E66" w:rsidRDefault="002F7CB7" w:rsidP="005F6319">
      <w:pPr>
        <w:widowControl w:val="0"/>
        <w:spacing w:before="120" w:after="0" w:line="480" w:lineRule="auto"/>
        <w:rPr>
          <w:rFonts w:ascii="Times New Roman" w:hAnsi="Times New Roman" w:cs="Times New Roman"/>
          <w:color w:val="000000" w:themeColor="text1"/>
          <w:sz w:val="24"/>
          <w:szCs w:val="24"/>
        </w:rPr>
      </w:pPr>
      <w:r w:rsidRPr="00CA6E66">
        <w:rPr>
          <w:rFonts w:ascii="Times New Roman" w:hAnsi="Times New Roman" w:cs="Times New Roman"/>
          <w:noProof/>
          <w:color w:val="000000" w:themeColor="text1"/>
          <w:sz w:val="24"/>
          <w:szCs w:val="24"/>
        </w:rPr>
        <w:lastRenderedPageBreak/>
        <w:drawing>
          <wp:inline distT="0" distB="0" distL="0" distR="0" wp14:anchorId="535B3CFE" wp14:editId="479141D6">
            <wp:extent cx="5381624" cy="78771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a:srcRect l="8421" t="4147" r="5789" b="3974"/>
                    <a:stretch/>
                  </pic:blipFill>
                  <pic:spPr bwMode="auto">
                    <a:xfrm>
                      <a:off x="0" y="0"/>
                      <a:ext cx="5384143" cy="7880861"/>
                    </a:xfrm>
                    <a:prstGeom prst="rect">
                      <a:avLst/>
                    </a:prstGeom>
                    <a:ln>
                      <a:noFill/>
                    </a:ln>
                    <a:extLst>
                      <a:ext uri="{53640926-AAD7-44D8-BBD7-CCE9431645EC}">
                        <a14:shadowObscured xmlns:a14="http://schemas.microsoft.com/office/drawing/2010/main"/>
                      </a:ext>
                    </a:extLst>
                  </pic:spPr>
                </pic:pic>
              </a:graphicData>
            </a:graphic>
          </wp:inline>
        </w:drawing>
      </w:r>
    </w:p>
    <w:p w14:paraId="5A369A53" w14:textId="7BCB388B" w:rsidR="00FA5BAC" w:rsidRPr="00CA6E66" w:rsidRDefault="00FA5BAC" w:rsidP="005F6319">
      <w:pPr>
        <w:widowControl w:val="0"/>
        <w:spacing w:before="120" w:after="0" w:line="480" w:lineRule="auto"/>
        <w:rPr>
          <w:rFonts w:ascii="Times New Roman" w:hAnsi="Times New Roman" w:cs="Times New Roman"/>
          <w:color w:val="000000" w:themeColor="text1"/>
          <w:sz w:val="24"/>
          <w:szCs w:val="24"/>
        </w:rPr>
      </w:pPr>
    </w:p>
    <w:p w14:paraId="0B4316CD" w14:textId="338267E3" w:rsidR="00205631" w:rsidRPr="00CA6E66" w:rsidRDefault="00D33BA5" w:rsidP="00D33BA5">
      <w:pPr>
        <w:spacing w:before="160" w:after="0" w:line="480" w:lineRule="auto"/>
        <w:ind w:left="851" w:hanging="851"/>
        <w:rPr>
          <w:rFonts w:ascii="Times New Roman" w:eastAsia="Times New Roman" w:hAnsi="Times New Roman" w:cs="Times New Roman"/>
          <w:b/>
          <w:color w:val="000000" w:themeColor="text1"/>
          <w:sz w:val="24"/>
          <w:szCs w:val="24"/>
        </w:rPr>
      </w:pPr>
      <w:r w:rsidRPr="00CA6E66">
        <w:rPr>
          <w:rFonts w:ascii="Times New Roman" w:hAnsi="Times New Roman" w:cs="Times New Roman"/>
          <w:noProof/>
          <w:color w:val="000000" w:themeColor="text1"/>
          <w:sz w:val="24"/>
          <w:szCs w:val="24"/>
        </w:rPr>
        <w:lastRenderedPageBreak/>
        <w:drawing>
          <wp:anchor distT="0" distB="0" distL="114300" distR="114300" simplePos="0" relativeHeight="251677696" behindDoc="0" locked="0" layoutInCell="1" allowOverlap="1" wp14:anchorId="25EA89AE" wp14:editId="6B22632C">
            <wp:simplePos x="0" y="0"/>
            <wp:positionH relativeFrom="column">
              <wp:posOffset>-144780</wp:posOffset>
            </wp:positionH>
            <wp:positionV relativeFrom="paragraph">
              <wp:posOffset>779145</wp:posOffset>
            </wp:positionV>
            <wp:extent cx="5676900" cy="763905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extLst>
                        <a:ext uri="{28A0092B-C50C-407E-A947-70E740481C1C}">
                          <a14:useLocalDpi xmlns:a14="http://schemas.microsoft.com/office/drawing/2010/main" val="0"/>
                        </a:ext>
                      </a:extLst>
                    </a:blip>
                    <a:stretch>
                      <a:fillRect/>
                    </a:stretch>
                  </pic:blipFill>
                  <pic:spPr>
                    <a:xfrm>
                      <a:off x="0" y="0"/>
                      <a:ext cx="5676900" cy="7639050"/>
                    </a:xfrm>
                    <a:prstGeom prst="rect">
                      <a:avLst/>
                    </a:prstGeom>
                  </pic:spPr>
                </pic:pic>
              </a:graphicData>
            </a:graphic>
            <wp14:sizeRelH relativeFrom="page">
              <wp14:pctWidth>0</wp14:pctWidth>
            </wp14:sizeRelH>
            <wp14:sizeRelV relativeFrom="page">
              <wp14:pctHeight>0</wp14:pctHeight>
            </wp14:sizeRelV>
          </wp:anchor>
        </w:drawing>
      </w:r>
      <w:r w:rsidR="009E1C81" w:rsidRPr="00CA6E66">
        <w:rPr>
          <w:rFonts w:ascii="Times New Roman" w:eastAsia="Times New Roman" w:hAnsi="Times New Roman" w:cs="Times New Roman"/>
          <w:b/>
          <w:color w:val="000000" w:themeColor="text1"/>
          <w:sz w:val="24"/>
          <w:szCs w:val="24"/>
        </w:rPr>
        <w:t>Part B:</w:t>
      </w:r>
      <w:r w:rsidR="009E1C81" w:rsidRPr="00CA6E66">
        <w:rPr>
          <w:rFonts w:ascii="Times New Roman" w:eastAsia="Times New Roman" w:hAnsi="Times New Roman" w:cs="Times New Roman"/>
          <w:b/>
          <w:color w:val="000000" w:themeColor="text1"/>
          <w:sz w:val="24"/>
          <w:szCs w:val="24"/>
        </w:rPr>
        <w:tab/>
        <w:t xml:space="preserve">Research Clearance from </w:t>
      </w:r>
      <w:r w:rsidR="00E638F6" w:rsidRPr="00CA6E66">
        <w:rPr>
          <w:rFonts w:ascii="Times New Roman" w:eastAsia="Times New Roman" w:hAnsi="Times New Roman" w:cs="Times New Roman"/>
          <w:b/>
          <w:color w:val="000000" w:themeColor="text1"/>
          <w:sz w:val="24"/>
          <w:szCs w:val="24"/>
        </w:rPr>
        <w:t xml:space="preserve">the Tanzania Electric Supply Company Limited, </w:t>
      </w:r>
      <w:r w:rsidR="009E1C81" w:rsidRPr="00CA6E66">
        <w:rPr>
          <w:rFonts w:ascii="Times New Roman" w:eastAsia="Times New Roman" w:hAnsi="Times New Roman" w:cs="Times New Roman"/>
          <w:b/>
          <w:color w:val="000000" w:themeColor="text1"/>
          <w:sz w:val="24"/>
          <w:szCs w:val="24"/>
        </w:rPr>
        <w:t>TANESCO</w:t>
      </w:r>
    </w:p>
    <w:sectPr w:rsidR="00205631" w:rsidRPr="00CA6E66" w:rsidSect="00CA6E66">
      <w:pgSz w:w="11907" w:h="16839" w:code="9"/>
      <w:pgMar w:top="2268" w:right="1418" w:bottom="1418" w:left="2268" w:header="706" w:footer="706" w:gutter="0"/>
      <w:pgNumType w:start="1"/>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CE21D4" w14:textId="77777777" w:rsidR="00AF33F9" w:rsidRDefault="00AF33F9">
      <w:pPr>
        <w:spacing w:line="240" w:lineRule="auto"/>
      </w:pPr>
      <w:r>
        <w:separator/>
      </w:r>
    </w:p>
  </w:endnote>
  <w:endnote w:type="continuationSeparator" w:id="0">
    <w:p w14:paraId="0ECA2C3A" w14:textId="77777777" w:rsidR="00AF33F9" w:rsidRDefault="00AF33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79BFC8" w14:textId="77777777" w:rsidR="00AF33F9" w:rsidRDefault="00AF33F9">
      <w:pPr>
        <w:spacing w:after="0"/>
      </w:pPr>
      <w:r>
        <w:separator/>
      </w:r>
    </w:p>
  </w:footnote>
  <w:footnote w:type="continuationSeparator" w:id="0">
    <w:p w14:paraId="582CEC15" w14:textId="77777777" w:rsidR="00AF33F9" w:rsidRDefault="00AF33F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78606181"/>
      <w:docPartObj>
        <w:docPartGallery w:val="Page Numbers (Top of Page)"/>
        <w:docPartUnique/>
      </w:docPartObj>
    </w:sdtPr>
    <w:sdtEndPr>
      <w:rPr>
        <w:noProof/>
      </w:rPr>
    </w:sdtEndPr>
    <w:sdtContent>
      <w:p w14:paraId="73608B99" w14:textId="77777777" w:rsidR="00925C53" w:rsidRPr="00925C53" w:rsidRDefault="00925C53">
        <w:pPr>
          <w:pStyle w:val="Header"/>
          <w:jc w:val="center"/>
          <w:rPr>
            <w:rFonts w:ascii="Times New Roman" w:hAnsi="Times New Roman" w:cs="Times New Roman"/>
            <w:sz w:val="24"/>
            <w:szCs w:val="24"/>
          </w:rPr>
        </w:pPr>
      </w:p>
      <w:p w14:paraId="408A0AA6" w14:textId="77777777" w:rsidR="00925C53" w:rsidRDefault="00925C53">
        <w:pPr>
          <w:pStyle w:val="Header"/>
          <w:jc w:val="center"/>
          <w:rPr>
            <w:rFonts w:ascii="Times New Roman" w:hAnsi="Times New Roman" w:cs="Times New Roman"/>
            <w:sz w:val="24"/>
            <w:szCs w:val="24"/>
          </w:rPr>
        </w:pPr>
      </w:p>
      <w:p w14:paraId="68D65231" w14:textId="59D86447" w:rsidR="00925C53" w:rsidRPr="00925C53" w:rsidRDefault="00925C53">
        <w:pPr>
          <w:pStyle w:val="Header"/>
          <w:jc w:val="center"/>
          <w:rPr>
            <w:rFonts w:ascii="Times New Roman" w:hAnsi="Times New Roman" w:cs="Times New Roman"/>
            <w:sz w:val="24"/>
            <w:szCs w:val="24"/>
          </w:rPr>
        </w:pPr>
        <w:r w:rsidRPr="00925C53">
          <w:rPr>
            <w:rFonts w:ascii="Times New Roman" w:hAnsi="Times New Roman" w:cs="Times New Roman"/>
            <w:sz w:val="24"/>
            <w:szCs w:val="24"/>
          </w:rPr>
          <w:fldChar w:fldCharType="begin"/>
        </w:r>
        <w:r w:rsidRPr="00925C53">
          <w:rPr>
            <w:rFonts w:ascii="Times New Roman" w:hAnsi="Times New Roman" w:cs="Times New Roman"/>
            <w:sz w:val="24"/>
            <w:szCs w:val="24"/>
          </w:rPr>
          <w:instrText xml:space="preserve"> PAGE   \* MERGEFORMAT </w:instrText>
        </w:r>
        <w:r w:rsidRPr="00925C53">
          <w:rPr>
            <w:rFonts w:ascii="Times New Roman" w:hAnsi="Times New Roman" w:cs="Times New Roman"/>
            <w:sz w:val="24"/>
            <w:szCs w:val="24"/>
          </w:rPr>
          <w:fldChar w:fldCharType="separate"/>
        </w:r>
        <w:r w:rsidR="00145ABB">
          <w:rPr>
            <w:rFonts w:ascii="Times New Roman" w:hAnsi="Times New Roman" w:cs="Times New Roman"/>
            <w:noProof/>
            <w:sz w:val="24"/>
            <w:szCs w:val="24"/>
          </w:rPr>
          <w:t>89</w:t>
        </w:r>
        <w:r w:rsidRPr="00925C53">
          <w:rPr>
            <w:rFonts w:ascii="Times New Roman" w:hAnsi="Times New Roman" w:cs="Times New Roman"/>
            <w:noProof/>
            <w:sz w:val="24"/>
            <w:szCs w:val="24"/>
          </w:rPr>
          <w:fldChar w:fldCharType="end"/>
        </w:r>
      </w:p>
    </w:sdtContent>
  </w:sdt>
  <w:p w14:paraId="389A6498" w14:textId="77777777" w:rsidR="00FC4310" w:rsidRPr="00925C53" w:rsidRDefault="00FC4310">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6466158"/>
      <w:docPartObj>
        <w:docPartGallery w:val="Page Numbers (Top of Page)"/>
        <w:docPartUnique/>
      </w:docPartObj>
    </w:sdtPr>
    <w:sdtEndPr>
      <w:rPr>
        <w:noProof/>
      </w:rPr>
    </w:sdtEndPr>
    <w:sdtContent>
      <w:p w14:paraId="72F2F58D" w14:textId="6E9A08F8" w:rsidR="00925C53" w:rsidRDefault="00925C53">
        <w:pPr>
          <w:pStyle w:val="Header"/>
          <w:jc w:val="center"/>
        </w:pPr>
        <w:r>
          <w:fldChar w:fldCharType="begin"/>
        </w:r>
        <w:r>
          <w:instrText xml:space="preserve"> PAGE   \* MERGEFORMAT </w:instrText>
        </w:r>
        <w:r>
          <w:fldChar w:fldCharType="separate"/>
        </w:r>
        <w:r>
          <w:rPr>
            <w:noProof/>
          </w:rPr>
          <w:t>i</w:t>
        </w:r>
        <w:r>
          <w:rPr>
            <w:noProof/>
          </w:rPr>
          <w:fldChar w:fldCharType="end"/>
        </w:r>
      </w:p>
    </w:sdtContent>
  </w:sdt>
  <w:p w14:paraId="4DBB7EC8" w14:textId="77777777" w:rsidR="00925C53" w:rsidRDefault="00925C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B2B6D"/>
    <w:multiLevelType w:val="multilevel"/>
    <w:tmpl w:val="06DB2B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BB971F2"/>
    <w:multiLevelType w:val="multilevel"/>
    <w:tmpl w:val="0BB971F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F443B26"/>
    <w:multiLevelType w:val="multilevel"/>
    <w:tmpl w:val="1F443B26"/>
    <w:lvl w:ilvl="0">
      <w:start w:val="1"/>
      <w:numFmt w:val="decimal"/>
      <w:lvlText w:val="%1."/>
      <w:lvlJc w:val="left"/>
      <w:pPr>
        <w:ind w:left="420" w:hanging="36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3">
    <w:nsid w:val="22CB0390"/>
    <w:multiLevelType w:val="multilevel"/>
    <w:tmpl w:val="22CB039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358683C"/>
    <w:multiLevelType w:val="multilevel"/>
    <w:tmpl w:val="2428551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B4058DC"/>
    <w:multiLevelType w:val="multilevel"/>
    <w:tmpl w:val="3B4058DC"/>
    <w:lvl w:ilvl="0">
      <w:start w:val="1"/>
      <w:numFmt w:val="lowerRoman"/>
      <w:lvlText w:val="%1)"/>
      <w:lvlJc w:val="left"/>
      <w:pPr>
        <w:ind w:left="1080" w:hanging="720"/>
      </w:pPr>
      <w:rPr>
        <w:rFonts w:ascii="Times New Roman" w:eastAsiaTheme="minorHAnsi" w:hAnsi="Times New Roman"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CDA7CCF"/>
    <w:multiLevelType w:val="multilevel"/>
    <w:tmpl w:val="53F35A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0905984"/>
    <w:multiLevelType w:val="multilevel"/>
    <w:tmpl w:val="509059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3F35A24"/>
    <w:multiLevelType w:val="multilevel"/>
    <w:tmpl w:val="53F35A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97232ED"/>
    <w:multiLevelType w:val="multilevel"/>
    <w:tmpl w:val="597232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22835AC"/>
    <w:multiLevelType w:val="multilevel"/>
    <w:tmpl w:val="722835AC"/>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nsid w:val="7AB36805"/>
    <w:multiLevelType w:val="multilevel"/>
    <w:tmpl w:val="7AB368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5"/>
  </w:num>
  <w:num w:numId="3">
    <w:abstractNumId w:val="2"/>
  </w:num>
  <w:num w:numId="4">
    <w:abstractNumId w:val="11"/>
  </w:num>
  <w:num w:numId="5">
    <w:abstractNumId w:val="3"/>
  </w:num>
  <w:num w:numId="6">
    <w:abstractNumId w:val="1"/>
  </w:num>
  <w:num w:numId="7">
    <w:abstractNumId w:val="0"/>
  </w:num>
  <w:num w:numId="8">
    <w:abstractNumId w:val="7"/>
  </w:num>
  <w:num w:numId="9">
    <w:abstractNumId w:val="9"/>
  </w:num>
  <w:num w:numId="10">
    <w:abstractNumId w:val="10"/>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926"/>
    <w:rsid w:val="00000ADF"/>
    <w:rsid w:val="000012D1"/>
    <w:rsid w:val="00001719"/>
    <w:rsid w:val="00001E8D"/>
    <w:rsid w:val="000021F7"/>
    <w:rsid w:val="000028FD"/>
    <w:rsid w:val="00002C61"/>
    <w:rsid w:val="0000382F"/>
    <w:rsid w:val="00003973"/>
    <w:rsid w:val="00004682"/>
    <w:rsid w:val="00004917"/>
    <w:rsid w:val="00004E7A"/>
    <w:rsid w:val="00005779"/>
    <w:rsid w:val="00005C28"/>
    <w:rsid w:val="00006080"/>
    <w:rsid w:val="00006699"/>
    <w:rsid w:val="00007EF1"/>
    <w:rsid w:val="0001019C"/>
    <w:rsid w:val="000101C5"/>
    <w:rsid w:val="00010586"/>
    <w:rsid w:val="00010671"/>
    <w:rsid w:val="000119CD"/>
    <w:rsid w:val="00011D51"/>
    <w:rsid w:val="00011EB2"/>
    <w:rsid w:val="00012088"/>
    <w:rsid w:val="00012606"/>
    <w:rsid w:val="0001260B"/>
    <w:rsid w:val="000127C3"/>
    <w:rsid w:val="00012838"/>
    <w:rsid w:val="00013428"/>
    <w:rsid w:val="0001373F"/>
    <w:rsid w:val="000146A4"/>
    <w:rsid w:val="00015C33"/>
    <w:rsid w:val="000160E4"/>
    <w:rsid w:val="00016327"/>
    <w:rsid w:val="00016A46"/>
    <w:rsid w:val="00016AD7"/>
    <w:rsid w:val="000177CB"/>
    <w:rsid w:val="00017AA0"/>
    <w:rsid w:val="00017C75"/>
    <w:rsid w:val="00020101"/>
    <w:rsid w:val="00020606"/>
    <w:rsid w:val="0002067A"/>
    <w:rsid w:val="0002082F"/>
    <w:rsid w:val="00020D62"/>
    <w:rsid w:val="00021347"/>
    <w:rsid w:val="0002150A"/>
    <w:rsid w:val="00021610"/>
    <w:rsid w:val="00021BFC"/>
    <w:rsid w:val="0002414D"/>
    <w:rsid w:val="0002680C"/>
    <w:rsid w:val="0002695F"/>
    <w:rsid w:val="000269D8"/>
    <w:rsid w:val="00026F76"/>
    <w:rsid w:val="0002763B"/>
    <w:rsid w:val="00027C14"/>
    <w:rsid w:val="00030292"/>
    <w:rsid w:val="0003063C"/>
    <w:rsid w:val="000307F6"/>
    <w:rsid w:val="00031021"/>
    <w:rsid w:val="000315DC"/>
    <w:rsid w:val="00031B57"/>
    <w:rsid w:val="00031C17"/>
    <w:rsid w:val="00032436"/>
    <w:rsid w:val="000348CB"/>
    <w:rsid w:val="00034A5C"/>
    <w:rsid w:val="00034E68"/>
    <w:rsid w:val="00035E28"/>
    <w:rsid w:val="000361E1"/>
    <w:rsid w:val="000361E5"/>
    <w:rsid w:val="000368EF"/>
    <w:rsid w:val="000371B5"/>
    <w:rsid w:val="00037C5F"/>
    <w:rsid w:val="0004027F"/>
    <w:rsid w:val="00040540"/>
    <w:rsid w:val="00040F52"/>
    <w:rsid w:val="000410DA"/>
    <w:rsid w:val="000412CA"/>
    <w:rsid w:val="00041D22"/>
    <w:rsid w:val="0004246C"/>
    <w:rsid w:val="00042756"/>
    <w:rsid w:val="00042D34"/>
    <w:rsid w:val="00042D99"/>
    <w:rsid w:val="00043648"/>
    <w:rsid w:val="0004622D"/>
    <w:rsid w:val="00046320"/>
    <w:rsid w:val="00046FC0"/>
    <w:rsid w:val="00047172"/>
    <w:rsid w:val="0004763D"/>
    <w:rsid w:val="000477DB"/>
    <w:rsid w:val="00047F5A"/>
    <w:rsid w:val="00050CAB"/>
    <w:rsid w:val="00052CD0"/>
    <w:rsid w:val="000539C9"/>
    <w:rsid w:val="0005447F"/>
    <w:rsid w:val="000556C1"/>
    <w:rsid w:val="00055AE5"/>
    <w:rsid w:val="000562D9"/>
    <w:rsid w:val="00057E1F"/>
    <w:rsid w:val="0006098E"/>
    <w:rsid w:val="00061690"/>
    <w:rsid w:val="00061F6B"/>
    <w:rsid w:val="0006250C"/>
    <w:rsid w:val="00062577"/>
    <w:rsid w:val="0006309D"/>
    <w:rsid w:val="0006446E"/>
    <w:rsid w:val="00064564"/>
    <w:rsid w:val="00064C28"/>
    <w:rsid w:val="00064CA0"/>
    <w:rsid w:val="00064CF4"/>
    <w:rsid w:val="0006698C"/>
    <w:rsid w:val="000701A0"/>
    <w:rsid w:val="00070384"/>
    <w:rsid w:val="0007041E"/>
    <w:rsid w:val="00070AA0"/>
    <w:rsid w:val="000718D8"/>
    <w:rsid w:val="000718E8"/>
    <w:rsid w:val="00071968"/>
    <w:rsid w:val="0007197F"/>
    <w:rsid w:val="00071D08"/>
    <w:rsid w:val="00073236"/>
    <w:rsid w:val="0007417F"/>
    <w:rsid w:val="00074CAE"/>
    <w:rsid w:val="00075636"/>
    <w:rsid w:val="00075862"/>
    <w:rsid w:val="00075A0C"/>
    <w:rsid w:val="00077065"/>
    <w:rsid w:val="00077102"/>
    <w:rsid w:val="000776BA"/>
    <w:rsid w:val="00077928"/>
    <w:rsid w:val="00077CE7"/>
    <w:rsid w:val="00077FC4"/>
    <w:rsid w:val="00080CA1"/>
    <w:rsid w:val="00083256"/>
    <w:rsid w:val="00084218"/>
    <w:rsid w:val="00084565"/>
    <w:rsid w:val="00084E9A"/>
    <w:rsid w:val="00086F64"/>
    <w:rsid w:val="00087A8A"/>
    <w:rsid w:val="000907B7"/>
    <w:rsid w:val="00090926"/>
    <w:rsid w:val="0009118E"/>
    <w:rsid w:val="000914CF"/>
    <w:rsid w:val="00091678"/>
    <w:rsid w:val="00091BB1"/>
    <w:rsid w:val="0009241B"/>
    <w:rsid w:val="000924C7"/>
    <w:rsid w:val="00092615"/>
    <w:rsid w:val="00093331"/>
    <w:rsid w:val="00093441"/>
    <w:rsid w:val="00093855"/>
    <w:rsid w:val="000938FF"/>
    <w:rsid w:val="000942DF"/>
    <w:rsid w:val="00094433"/>
    <w:rsid w:val="00094EDF"/>
    <w:rsid w:val="0009546C"/>
    <w:rsid w:val="00095768"/>
    <w:rsid w:val="00096FB7"/>
    <w:rsid w:val="0009722F"/>
    <w:rsid w:val="000979DC"/>
    <w:rsid w:val="00097F57"/>
    <w:rsid w:val="000A0B50"/>
    <w:rsid w:val="000A0DF2"/>
    <w:rsid w:val="000A0F1C"/>
    <w:rsid w:val="000A11F1"/>
    <w:rsid w:val="000A1312"/>
    <w:rsid w:val="000A1610"/>
    <w:rsid w:val="000A1BE3"/>
    <w:rsid w:val="000A2CF5"/>
    <w:rsid w:val="000A3E41"/>
    <w:rsid w:val="000A7203"/>
    <w:rsid w:val="000A7643"/>
    <w:rsid w:val="000B0BC0"/>
    <w:rsid w:val="000B0DF9"/>
    <w:rsid w:val="000B1271"/>
    <w:rsid w:val="000B2EF0"/>
    <w:rsid w:val="000B3D64"/>
    <w:rsid w:val="000B422C"/>
    <w:rsid w:val="000B4DE1"/>
    <w:rsid w:val="000B547C"/>
    <w:rsid w:val="000B7165"/>
    <w:rsid w:val="000B7191"/>
    <w:rsid w:val="000C090C"/>
    <w:rsid w:val="000C0AB1"/>
    <w:rsid w:val="000C0D95"/>
    <w:rsid w:val="000C10E0"/>
    <w:rsid w:val="000C1EC4"/>
    <w:rsid w:val="000C2E8F"/>
    <w:rsid w:val="000C3D5F"/>
    <w:rsid w:val="000C4730"/>
    <w:rsid w:val="000C4B9C"/>
    <w:rsid w:val="000C4F90"/>
    <w:rsid w:val="000C53AF"/>
    <w:rsid w:val="000C54B6"/>
    <w:rsid w:val="000C5FAB"/>
    <w:rsid w:val="000C6927"/>
    <w:rsid w:val="000C733A"/>
    <w:rsid w:val="000C7F17"/>
    <w:rsid w:val="000D0804"/>
    <w:rsid w:val="000D109A"/>
    <w:rsid w:val="000D12CF"/>
    <w:rsid w:val="000D1644"/>
    <w:rsid w:val="000D19A2"/>
    <w:rsid w:val="000D1DFF"/>
    <w:rsid w:val="000D25EE"/>
    <w:rsid w:val="000D2AE7"/>
    <w:rsid w:val="000D34FB"/>
    <w:rsid w:val="000D5773"/>
    <w:rsid w:val="000D5905"/>
    <w:rsid w:val="000D5979"/>
    <w:rsid w:val="000D5AED"/>
    <w:rsid w:val="000D654A"/>
    <w:rsid w:val="000D679A"/>
    <w:rsid w:val="000E0E16"/>
    <w:rsid w:val="000E12B2"/>
    <w:rsid w:val="000E196C"/>
    <w:rsid w:val="000E1ECB"/>
    <w:rsid w:val="000E28E7"/>
    <w:rsid w:val="000E2A0C"/>
    <w:rsid w:val="000E30FB"/>
    <w:rsid w:val="000E3153"/>
    <w:rsid w:val="000E381C"/>
    <w:rsid w:val="000E3CF5"/>
    <w:rsid w:val="000E4728"/>
    <w:rsid w:val="000E4E99"/>
    <w:rsid w:val="000E60F5"/>
    <w:rsid w:val="000E69F4"/>
    <w:rsid w:val="000E6BC9"/>
    <w:rsid w:val="000E6D75"/>
    <w:rsid w:val="000E6D8E"/>
    <w:rsid w:val="000E73B6"/>
    <w:rsid w:val="000E76C4"/>
    <w:rsid w:val="000E7F8C"/>
    <w:rsid w:val="000F077E"/>
    <w:rsid w:val="000F1032"/>
    <w:rsid w:val="000F115D"/>
    <w:rsid w:val="000F18D5"/>
    <w:rsid w:val="000F1D2C"/>
    <w:rsid w:val="000F20B7"/>
    <w:rsid w:val="000F2B58"/>
    <w:rsid w:val="000F2FC3"/>
    <w:rsid w:val="000F328C"/>
    <w:rsid w:val="000F34E6"/>
    <w:rsid w:val="000F3A22"/>
    <w:rsid w:val="000F3E28"/>
    <w:rsid w:val="000F3EFA"/>
    <w:rsid w:val="000F4631"/>
    <w:rsid w:val="000F4731"/>
    <w:rsid w:val="000F490C"/>
    <w:rsid w:val="000F4DEC"/>
    <w:rsid w:val="000F4E50"/>
    <w:rsid w:val="000F5706"/>
    <w:rsid w:val="000F5986"/>
    <w:rsid w:val="000F5E14"/>
    <w:rsid w:val="000F60E9"/>
    <w:rsid w:val="000F62CD"/>
    <w:rsid w:val="000F659C"/>
    <w:rsid w:val="000F67F6"/>
    <w:rsid w:val="000F6A3E"/>
    <w:rsid w:val="000F7602"/>
    <w:rsid w:val="000F7DD9"/>
    <w:rsid w:val="00100197"/>
    <w:rsid w:val="001010AB"/>
    <w:rsid w:val="00101F04"/>
    <w:rsid w:val="0010275E"/>
    <w:rsid w:val="00102ED1"/>
    <w:rsid w:val="001039DA"/>
    <w:rsid w:val="0010462E"/>
    <w:rsid w:val="00105529"/>
    <w:rsid w:val="001066FC"/>
    <w:rsid w:val="001068BC"/>
    <w:rsid w:val="00106AB2"/>
    <w:rsid w:val="00106F21"/>
    <w:rsid w:val="00106F76"/>
    <w:rsid w:val="00110C1E"/>
    <w:rsid w:val="00110EEB"/>
    <w:rsid w:val="00110F95"/>
    <w:rsid w:val="00110FEE"/>
    <w:rsid w:val="00111D0A"/>
    <w:rsid w:val="0011345D"/>
    <w:rsid w:val="00114262"/>
    <w:rsid w:val="00115169"/>
    <w:rsid w:val="001153A4"/>
    <w:rsid w:val="00116569"/>
    <w:rsid w:val="00117518"/>
    <w:rsid w:val="001177C1"/>
    <w:rsid w:val="00120199"/>
    <w:rsid w:val="00121184"/>
    <w:rsid w:val="001215FD"/>
    <w:rsid w:val="00122093"/>
    <w:rsid w:val="001220E9"/>
    <w:rsid w:val="00122C74"/>
    <w:rsid w:val="001232CD"/>
    <w:rsid w:val="0012398D"/>
    <w:rsid w:val="00124266"/>
    <w:rsid w:val="00124267"/>
    <w:rsid w:val="00124A38"/>
    <w:rsid w:val="00125177"/>
    <w:rsid w:val="0012547E"/>
    <w:rsid w:val="00125DF5"/>
    <w:rsid w:val="0012662B"/>
    <w:rsid w:val="00126862"/>
    <w:rsid w:val="00126E9E"/>
    <w:rsid w:val="001300A3"/>
    <w:rsid w:val="00130BAD"/>
    <w:rsid w:val="001310DE"/>
    <w:rsid w:val="00131895"/>
    <w:rsid w:val="001326FB"/>
    <w:rsid w:val="00133054"/>
    <w:rsid w:val="00133205"/>
    <w:rsid w:val="001339EB"/>
    <w:rsid w:val="00134AC1"/>
    <w:rsid w:val="00134E0D"/>
    <w:rsid w:val="00134FB3"/>
    <w:rsid w:val="001352C7"/>
    <w:rsid w:val="001357F5"/>
    <w:rsid w:val="00135E8B"/>
    <w:rsid w:val="00136227"/>
    <w:rsid w:val="00136BCC"/>
    <w:rsid w:val="00137218"/>
    <w:rsid w:val="0013760B"/>
    <w:rsid w:val="00140662"/>
    <w:rsid w:val="00140A89"/>
    <w:rsid w:val="00140D03"/>
    <w:rsid w:val="001422BD"/>
    <w:rsid w:val="001426A5"/>
    <w:rsid w:val="00142BDB"/>
    <w:rsid w:val="00142FBB"/>
    <w:rsid w:val="0014325D"/>
    <w:rsid w:val="00143352"/>
    <w:rsid w:val="00143A1A"/>
    <w:rsid w:val="0014538A"/>
    <w:rsid w:val="00145ABB"/>
    <w:rsid w:val="00145B3C"/>
    <w:rsid w:val="00147172"/>
    <w:rsid w:val="0014720B"/>
    <w:rsid w:val="00147718"/>
    <w:rsid w:val="00150105"/>
    <w:rsid w:val="001508AA"/>
    <w:rsid w:val="00150EB5"/>
    <w:rsid w:val="001516D1"/>
    <w:rsid w:val="00151F4A"/>
    <w:rsid w:val="0015264F"/>
    <w:rsid w:val="00152BCD"/>
    <w:rsid w:val="0015365D"/>
    <w:rsid w:val="00153D94"/>
    <w:rsid w:val="0015419B"/>
    <w:rsid w:val="001545E3"/>
    <w:rsid w:val="0015508F"/>
    <w:rsid w:val="001553A5"/>
    <w:rsid w:val="0015587C"/>
    <w:rsid w:val="001560D3"/>
    <w:rsid w:val="001563A8"/>
    <w:rsid w:val="00157622"/>
    <w:rsid w:val="001577D6"/>
    <w:rsid w:val="00157C99"/>
    <w:rsid w:val="00160219"/>
    <w:rsid w:val="001604C7"/>
    <w:rsid w:val="00160567"/>
    <w:rsid w:val="0016105A"/>
    <w:rsid w:val="00161479"/>
    <w:rsid w:val="00161774"/>
    <w:rsid w:val="00161BA5"/>
    <w:rsid w:val="0016264F"/>
    <w:rsid w:val="001637DB"/>
    <w:rsid w:val="00163CDE"/>
    <w:rsid w:val="00163EE7"/>
    <w:rsid w:val="0016435E"/>
    <w:rsid w:val="00164A7D"/>
    <w:rsid w:val="00164B36"/>
    <w:rsid w:val="0016654D"/>
    <w:rsid w:val="001674A1"/>
    <w:rsid w:val="0017010C"/>
    <w:rsid w:val="0017330A"/>
    <w:rsid w:val="00173B49"/>
    <w:rsid w:val="0017444A"/>
    <w:rsid w:val="00174509"/>
    <w:rsid w:val="00174B40"/>
    <w:rsid w:val="00174F76"/>
    <w:rsid w:val="00175E3F"/>
    <w:rsid w:val="00176174"/>
    <w:rsid w:val="00176606"/>
    <w:rsid w:val="00176BE4"/>
    <w:rsid w:val="00177AAD"/>
    <w:rsid w:val="0018059A"/>
    <w:rsid w:val="00180F42"/>
    <w:rsid w:val="00181580"/>
    <w:rsid w:val="00181AEC"/>
    <w:rsid w:val="00181D86"/>
    <w:rsid w:val="00181F49"/>
    <w:rsid w:val="00182392"/>
    <w:rsid w:val="001831C0"/>
    <w:rsid w:val="00183596"/>
    <w:rsid w:val="00183934"/>
    <w:rsid w:val="00183C5B"/>
    <w:rsid w:val="00183FD3"/>
    <w:rsid w:val="0018432C"/>
    <w:rsid w:val="0018467D"/>
    <w:rsid w:val="00184813"/>
    <w:rsid w:val="00184FB0"/>
    <w:rsid w:val="00184FBF"/>
    <w:rsid w:val="00185138"/>
    <w:rsid w:val="001853A1"/>
    <w:rsid w:val="001853AB"/>
    <w:rsid w:val="001856EF"/>
    <w:rsid w:val="00185BE4"/>
    <w:rsid w:val="0018649D"/>
    <w:rsid w:val="00186BA9"/>
    <w:rsid w:val="00190326"/>
    <w:rsid w:val="00191479"/>
    <w:rsid w:val="00191845"/>
    <w:rsid w:val="001918D4"/>
    <w:rsid w:val="001919EF"/>
    <w:rsid w:val="00191E77"/>
    <w:rsid w:val="00192D4B"/>
    <w:rsid w:val="001931CB"/>
    <w:rsid w:val="00193933"/>
    <w:rsid w:val="001939AF"/>
    <w:rsid w:val="00194149"/>
    <w:rsid w:val="001942C8"/>
    <w:rsid w:val="001948BD"/>
    <w:rsid w:val="00194B49"/>
    <w:rsid w:val="00194F06"/>
    <w:rsid w:val="001955B9"/>
    <w:rsid w:val="001955C4"/>
    <w:rsid w:val="0019583D"/>
    <w:rsid w:val="001966B9"/>
    <w:rsid w:val="0019688F"/>
    <w:rsid w:val="00196E0E"/>
    <w:rsid w:val="00197669"/>
    <w:rsid w:val="001A0C34"/>
    <w:rsid w:val="001A0E05"/>
    <w:rsid w:val="001A0E98"/>
    <w:rsid w:val="001A119A"/>
    <w:rsid w:val="001A17B3"/>
    <w:rsid w:val="001A1E5D"/>
    <w:rsid w:val="001A258E"/>
    <w:rsid w:val="001A27EA"/>
    <w:rsid w:val="001A3294"/>
    <w:rsid w:val="001A4337"/>
    <w:rsid w:val="001A4B97"/>
    <w:rsid w:val="001A5E2A"/>
    <w:rsid w:val="001A67E6"/>
    <w:rsid w:val="001A6AB1"/>
    <w:rsid w:val="001A7103"/>
    <w:rsid w:val="001A74EA"/>
    <w:rsid w:val="001A78CB"/>
    <w:rsid w:val="001A7FB4"/>
    <w:rsid w:val="001B0233"/>
    <w:rsid w:val="001B0236"/>
    <w:rsid w:val="001B0800"/>
    <w:rsid w:val="001B15DD"/>
    <w:rsid w:val="001B1F89"/>
    <w:rsid w:val="001B387F"/>
    <w:rsid w:val="001B39E7"/>
    <w:rsid w:val="001B3BF9"/>
    <w:rsid w:val="001B3DD3"/>
    <w:rsid w:val="001B44CC"/>
    <w:rsid w:val="001B4ADF"/>
    <w:rsid w:val="001B4B56"/>
    <w:rsid w:val="001B4DD2"/>
    <w:rsid w:val="001B58DB"/>
    <w:rsid w:val="001B63F5"/>
    <w:rsid w:val="001B6D0D"/>
    <w:rsid w:val="001B6DA7"/>
    <w:rsid w:val="001B7009"/>
    <w:rsid w:val="001B7076"/>
    <w:rsid w:val="001B73FD"/>
    <w:rsid w:val="001C0640"/>
    <w:rsid w:val="001C075E"/>
    <w:rsid w:val="001C0DFE"/>
    <w:rsid w:val="001C17E9"/>
    <w:rsid w:val="001C228A"/>
    <w:rsid w:val="001C367B"/>
    <w:rsid w:val="001C46CC"/>
    <w:rsid w:val="001C4899"/>
    <w:rsid w:val="001C48BB"/>
    <w:rsid w:val="001C56F0"/>
    <w:rsid w:val="001C6731"/>
    <w:rsid w:val="001C680E"/>
    <w:rsid w:val="001C6C92"/>
    <w:rsid w:val="001D0CFF"/>
    <w:rsid w:val="001D247B"/>
    <w:rsid w:val="001D2748"/>
    <w:rsid w:val="001D301D"/>
    <w:rsid w:val="001D3C57"/>
    <w:rsid w:val="001D42BF"/>
    <w:rsid w:val="001D47C8"/>
    <w:rsid w:val="001D4B21"/>
    <w:rsid w:val="001D5432"/>
    <w:rsid w:val="001D5C44"/>
    <w:rsid w:val="001D5DE1"/>
    <w:rsid w:val="001D656B"/>
    <w:rsid w:val="001D6804"/>
    <w:rsid w:val="001D694F"/>
    <w:rsid w:val="001D6F49"/>
    <w:rsid w:val="001D7915"/>
    <w:rsid w:val="001E010B"/>
    <w:rsid w:val="001E0EE3"/>
    <w:rsid w:val="001E1248"/>
    <w:rsid w:val="001E1C0C"/>
    <w:rsid w:val="001E1FED"/>
    <w:rsid w:val="001E283A"/>
    <w:rsid w:val="001E28F5"/>
    <w:rsid w:val="001E2C9C"/>
    <w:rsid w:val="001E5125"/>
    <w:rsid w:val="001E53DB"/>
    <w:rsid w:val="001E56C2"/>
    <w:rsid w:val="001E614C"/>
    <w:rsid w:val="001E7DEC"/>
    <w:rsid w:val="001E7E06"/>
    <w:rsid w:val="001F0B6E"/>
    <w:rsid w:val="001F0C17"/>
    <w:rsid w:val="001F0C23"/>
    <w:rsid w:val="001F134C"/>
    <w:rsid w:val="001F1499"/>
    <w:rsid w:val="001F16D5"/>
    <w:rsid w:val="001F1C6B"/>
    <w:rsid w:val="001F2002"/>
    <w:rsid w:val="001F25A2"/>
    <w:rsid w:val="001F30B0"/>
    <w:rsid w:val="001F3794"/>
    <w:rsid w:val="001F3A56"/>
    <w:rsid w:val="001F54BA"/>
    <w:rsid w:val="001F5546"/>
    <w:rsid w:val="001F63D6"/>
    <w:rsid w:val="001F6648"/>
    <w:rsid w:val="001F69D6"/>
    <w:rsid w:val="001F6CF5"/>
    <w:rsid w:val="001F71D4"/>
    <w:rsid w:val="001F73B1"/>
    <w:rsid w:val="001F7607"/>
    <w:rsid w:val="001F77A4"/>
    <w:rsid w:val="001F787D"/>
    <w:rsid w:val="001F7A87"/>
    <w:rsid w:val="001F7BE3"/>
    <w:rsid w:val="001F7CBD"/>
    <w:rsid w:val="001F7F3D"/>
    <w:rsid w:val="00200BC1"/>
    <w:rsid w:val="00201F45"/>
    <w:rsid w:val="0020216A"/>
    <w:rsid w:val="00203844"/>
    <w:rsid w:val="00204047"/>
    <w:rsid w:val="00204E0C"/>
    <w:rsid w:val="00205631"/>
    <w:rsid w:val="0020598C"/>
    <w:rsid w:val="00205AC1"/>
    <w:rsid w:val="00205C66"/>
    <w:rsid w:val="00206136"/>
    <w:rsid w:val="002072F4"/>
    <w:rsid w:val="00207CFB"/>
    <w:rsid w:val="00210ACC"/>
    <w:rsid w:val="00210FC2"/>
    <w:rsid w:val="00211512"/>
    <w:rsid w:val="002117D7"/>
    <w:rsid w:val="00211DAE"/>
    <w:rsid w:val="00212328"/>
    <w:rsid w:val="00212711"/>
    <w:rsid w:val="00212CE4"/>
    <w:rsid w:val="00212E30"/>
    <w:rsid w:val="0021329F"/>
    <w:rsid w:val="002147D1"/>
    <w:rsid w:val="00214DCB"/>
    <w:rsid w:val="00215449"/>
    <w:rsid w:val="00215A33"/>
    <w:rsid w:val="00215BF8"/>
    <w:rsid w:val="002172F4"/>
    <w:rsid w:val="00217EE0"/>
    <w:rsid w:val="00220F8D"/>
    <w:rsid w:val="002218F8"/>
    <w:rsid w:val="00221914"/>
    <w:rsid w:val="00222865"/>
    <w:rsid w:val="00222B45"/>
    <w:rsid w:val="002231F2"/>
    <w:rsid w:val="00223642"/>
    <w:rsid w:val="00223756"/>
    <w:rsid w:val="0022382C"/>
    <w:rsid w:val="00223AAA"/>
    <w:rsid w:val="002245CA"/>
    <w:rsid w:val="00224650"/>
    <w:rsid w:val="00224DC1"/>
    <w:rsid w:val="002258F6"/>
    <w:rsid w:val="00225D0F"/>
    <w:rsid w:val="0022614B"/>
    <w:rsid w:val="0022690D"/>
    <w:rsid w:val="00226926"/>
    <w:rsid w:val="00226A69"/>
    <w:rsid w:val="002304CF"/>
    <w:rsid w:val="00230D0C"/>
    <w:rsid w:val="002312DB"/>
    <w:rsid w:val="00231366"/>
    <w:rsid w:val="00231B6A"/>
    <w:rsid w:val="00232140"/>
    <w:rsid w:val="00233F05"/>
    <w:rsid w:val="00234A93"/>
    <w:rsid w:val="00235388"/>
    <w:rsid w:val="002353D7"/>
    <w:rsid w:val="00235F36"/>
    <w:rsid w:val="002367A4"/>
    <w:rsid w:val="00236D69"/>
    <w:rsid w:val="00237138"/>
    <w:rsid w:val="00237158"/>
    <w:rsid w:val="00237379"/>
    <w:rsid w:val="00237C7A"/>
    <w:rsid w:val="002401FD"/>
    <w:rsid w:val="002410C1"/>
    <w:rsid w:val="00242884"/>
    <w:rsid w:val="00242BD8"/>
    <w:rsid w:val="00244548"/>
    <w:rsid w:val="00244738"/>
    <w:rsid w:val="00244850"/>
    <w:rsid w:val="00244FC1"/>
    <w:rsid w:val="00245114"/>
    <w:rsid w:val="0024516C"/>
    <w:rsid w:val="00245632"/>
    <w:rsid w:val="0025249B"/>
    <w:rsid w:val="00252903"/>
    <w:rsid w:val="00252AE6"/>
    <w:rsid w:val="00252E0E"/>
    <w:rsid w:val="00253225"/>
    <w:rsid w:val="00253F68"/>
    <w:rsid w:val="00255F67"/>
    <w:rsid w:val="0025618E"/>
    <w:rsid w:val="002565E7"/>
    <w:rsid w:val="00256D2D"/>
    <w:rsid w:val="00256E84"/>
    <w:rsid w:val="002579BB"/>
    <w:rsid w:val="002603E3"/>
    <w:rsid w:val="00261151"/>
    <w:rsid w:val="00261D51"/>
    <w:rsid w:val="0026260E"/>
    <w:rsid w:val="002628DE"/>
    <w:rsid w:val="002635DF"/>
    <w:rsid w:val="0026472B"/>
    <w:rsid w:val="00264F06"/>
    <w:rsid w:val="0026580B"/>
    <w:rsid w:val="002658BC"/>
    <w:rsid w:val="002665ED"/>
    <w:rsid w:val="00267614"/>
    <w:rsid w:val="00267EE6"/>
    <w:rsid w:val="00270ABD"/>
    <w:rsid w:val="00270B75"/>
    <w:rsid w:val="00270CF4"/>
    <w:rsid w:val="00270FD1"/>
    <w:rsid w:val="002715BA"/>
    <w:rsid w:val="00272884"/>
    <w:rsid w:val="00272E44"/>
    <w:rsid w:val="0027371C"/>
    <w:rsid w:val="00273A88"/>
    <w:rsid w:val="00274182"/>
    <w:rsid w:val="00274866"/>
    <w:rsid w:val="00274B1C"/>
    <w:rsid w:val="0027573A"/>
    <w:rsid w:val="002761B1"/>
    <w:rsid w:val="002765B9"/>
    <w:rsid w:val="00277F07"/>
    <w:rsid w:val="00280620"/>
    <w:rsid w:val="00281305"/>
    <w:rsid w:val="00282267"/>
    <w:rsid w:val="0028306D"/>
    <w:rsid w:val="002841E8"/>
    <w:rsid w:val="002848AA"/>
    <w:rsid w:val="002848E0"/>
    <w:rsid w:val="0028556B"/>
    <w:rsid w:val="00286965"/>
    <w:rsid w:val="00286E7A"/>
    <w:rsid w:val="002871A5"/>
    <w:rsid w:val="0028750A"/>
    <w:rsid w:val="00287B9F"/>
    <w:rsid w:val="00287BBF"/>
    <w:rsid w:val="0029090B"/>
    <w:rsid w:val="002911AF"/>
    <w:rsid w:val="002915DA"/>
    <w:rsid w:val="0029232D"/>
    <w:rsid w:val="002928D8"/>
    <w:rsid w:val="00293E0E"/>
    <w:rsid w:val="0029416D"/>
    <w:rsid w:val="00294207"/>
    <w:rsid w:val="00295D99"/>
    <w:rsid w:val="00295F15"/>
    <w:rsid w:val="00297579"/>
    <w:rsid w:val="00297997"/>
    <w:rsid w:val="00297AEA"/>
    <w:rsid w:val="002A0EDF"/>
    <w:rsid w:val="002A0EFB"/>
    <w:rsid w:val="002A1BDF"/>
    <w:rsid w:val="002A2606"/>
    <w:rsid w:val="002A2BFA"/>
    <w:rsid w:val="002A31C3"/>
    <w:rsid w:val="002A4A27"/>
    <w:rsid w:val="002A4B29"/>
    <w:rsid w:val="002A4B79"/>
    <w:rsid w:val="002A4F9C"/>
    <w:rsid w:val="002A51BD"/>
    <w:rsid w:val="002A524B"/>
    <w:rsid w:val="002A58DE"/>
    <w:rsid w:val="002A5BEE"/>
    <w:rsid w:val="002A5DC1"/>
    <w:rsid w:val="002A6167"/>
    <w:rsid w:val="002A7AA9"/>
    <w:rsid w:val="002B06BC"/>
    <w:rsid w:val="002B0D97"/>
    <w:rsid w:val="002B1C2E"/>
    <w:rsid w:val="002B1C4D"/>
    <w:rsid w:val="002B1C67"/>
    <w:rsid w:val="002B1EBE"/>
    <w:rsid w:val="002B2238"/>
    <w:rsid w:val="002B3759"/>
    <w:rsid w:val="002B3D1A"/>
    <w:rsid w:val="002B3FFD"/>
    <w:rsid w:val="002B592C"/>
    <w:rsid w:val="002B5D34"/>
    <w:rsid w:val="002B5EFE"/>
    <w:rsid w:val="002B6E36"/>
    <w:rsid w:val="002B7590"/>
    <w:rsid w:val="002B7A92"/>
    <w:rsid w:val="002B7BBF"/>
    <w:rsid w:val="002C0C17"/>
    <w:rsid w:val="002C1BF4"/>
    <w:rsid w:val="002C1D6C"/>
    <w:rsid w:val="002C2906"/>
    <w:rsid w:val="002C3539"/>
    <w:rsid w:val="002C3930"/>
    <w:rsid w:val="002C4E31"/>
    <w:rsid w:val="002C4F8C"/>
    <w:rsid w:val="002C52B9"/>
    <w:rsid w:val="002C5BEF"/>
    <w:rsid w:val="002C5DEF"/>
    <w:rsid w:val="002C6DA8"/>
    <w:rsid w:val="002C7A7F"/>
    <w:rsid w:val="002C7D5D"/>
    <w:rsid w:val="002D009B"/>
    <w:rsid w:val="002D02B9"/>
    <w:rsid w:val="002D08E3"/>
    <w:rsid w:val="002D0E6B"/>
    <w:rsid w:val="002D1005"/>
    <w:rsid w:val="002D1A42"/>
    <w:rsid w:val="002D213B"/>
    <w:rsid w:val="002D28B3"/>
    <w:rsid w:val="002D2A1B"/>
    <w:rsid w:val="002D30A7"/>
    <w:rsid w:val="002D36CA"/>
    <w:rsid w:val="002D3E9C"/>
    <w:rsid w:val="002D400F"/>
    <w:rsid w:val="002D4DE9"/>
    <w:rsid w:val="002D4F77"/>
    <w:rsid w:val="002D5065"/>
    <w:rsid w:val="002D506B"/>
    <w:rsid w:val="002D5434"/>
    <w:rsid w:val="002D5AFF"/>
    <w:rsid w:val="002D5B1E"/>
    <w:rsid w:val="002D5C55"/>
    <w:rsid w:val="002D5D55"/>
    <w:rsid w:val="002D758A"/>
    <w:rsid w:val="002D7D19"/>
    <w:rsid w:val="002E01E7"/>
    <w:rsid w:val="002E051A"/>
    <w:rsid w:val="002E1297"/>
    <w:rsid w:val="002E2493"/>
    <w:rsid w:val="002E2C58"/>
    <w:rsid w:val="002E3390"/>
    <w:rsid w:val="002E3B09"/>
    <w:rsid w:val="002E4B83"/>
    <w:rsid w:val="002E516C"/>
    <w:rsid w:val="002E5456"/>
    <w:rsid w:val="002E5469"/>
    <w:rsid w:val="002E5721"/>
    <w:rsid w:val="002E5A06"/>
    <w:rsid w:val="002E5A82"/>
    <w:rsid w:val="002E6C21"/>
    <w:rsid w:val="002E7ACD"/>
    <w:rsid w:val="002F0117"/>
    <w:rsid w:val="002F0497"/>
    <w:rsid w:val="002F0AAB"/>
    <w:rsid w:val="002F0C41"/>
    <w:rsid w:val="002F0D6C"/>
    <w:rsid w:val="002F1E03"/>
    <w:rsid w:val="002F36E1"/>
    <w:rsid w:val="002F3F7C"/>
    <w:rsid w:val="002F4527"/>
    <w:rsid w:val="002F4784"/>
    <w:rsid w:val="002F479C"/>
    <w:rsid w:val="002F49A2"/>
    <w:rsid w:val="002F5644"/>
    <w:rsid w:val="002F5776"/>
    <w:rsid w:val="002F5F86"/>
    <w:rsid w:val="002F63BC"/>
    <w:rsid w:val="002F653F"/>
    <w:rsid w:val="002F6A4B"/>
    <w:rsid w:val="002F6AE5"/>
    <w:rsid w:val="002F7487"/>
    <w:rsid w:val="002F75A8"/>
    <w:rsid w:val="002F7CB7"/>
    <w:rsid w:val="003007EA"/>
    <w:rsid w:val="00300BB0"/>
    <w:rsid w:val="00301DD6"/>
    <w:rsid w:val="003024E9"/>
    <w:rsid w:val="003027AE"/>
    <w:rsid w:val="00302D59"/>
    <w:rsid w:val="00303372"/>
    <w:rsid w:val="003038B1"/>
    <w:rsid w:val="00304484"/>
    <w:rsid w:val="003048E4"/>
    <w:rsid w:val="003050B2"/>
    <w:rsid w:val="0030524B"/>
    <w:rsid w:val="00305B59"/>
    <w:rsid w:val="0030681E"/>
    <w:rsid w:val="0031026D"/>
    <w:rsid w:val="003102FF"/>
    <w:rsid w:val="00310610"/>
    <w:rsid w:val="0031113F"/>
    <w:rsid w:val="003113A4"/>
    <w:rsid w:val="00312CBD"/>
    <w:rsid w:val="00312E1C"/>
    <w:rsid w:val="00312E9B"/>
    <w:rsid w:val="00312EB9"/>
    <w:rsid w:val="00313F7A"/>
    <w:rsid w:val="003145E1"/>
    <w:rsid w:val="00314759"/>
    <w:rsid w:val="0031492E"/>
    <w:rsid w:val="003150CF"/>
    <w:rsid w:val="0031664A"/>
    <w:rsid w:val="0031666F"/>
    <w:rsid w:val="00317267"/>
    <w:rsid w:val="0031727C"/>
    <w:rsid w:val="00320BE6"/>
    <w:rsid w:val="003211B1"/>
    <w:rsid w:val="00322E09"/>
    <w:rsid w:val="003239E7"/>
    <w:rsid w:val="00323CB7"/>
    <w:rsid w:val="00324904"/>
    <w:rsid w:val="00324E0A"/>
    <w:rsid w:val="003252E0"/>
    <w:rsid w:val="00325476"/>
    <w:rsid w:val="00325660"/>
    <w:rsid w:val="0032583A"/>
    <w:rsid w:val="003261F4"/>
    <w:rsid w:val="003262A1"/>
    <w:rsid w:val="003267B2"/>
    <w:rsid w:val="00326844"/>
    <w:rsid w:val="003269AF"/>
    <w:rsid w:val="0032723F"/>
    <w:rsid w:val="00327DAA"/>
    <w:rsid w:val="0033061E"/>
    <w:rsid w:val="003313EF"/>
    <w:rsid w:val="003317F7"/>
    <w:rsid w:val="00331819"/>
    <w:rsid w:val="00331A4C"/>
    <w:rsid w:val="0033218F"/>
    <w:rsid w:val="00332772"/>
    <w:rsid w:val="003337ED"/>
    <w:rsid w:val="00333949"/>
    <w:rsid w:val="00333FB1"/>
    <w:rsid w:val="003341C0"/>
    <w:rsid w:val="00334894"/>
    <w:rsid w:val="00336306"/>
    <w:rsid w:val="003366A5"/>
    <w:rsid w:val="00337668"/>
    <w:rsid w:val="0034003E"/>
    <w:rsid w:val="003402DF"/>
    <w:rsid w:val="00340403"/>
    <w:rsid w:val="00340450"/>
    <w:rsid w:val="003404A2"/>
    <w:rsid w:val="00340788"/>
    <w:rsid w:val="00340D7C"/>
    <w:rsid w:val="003410B2"/>
    <w:rsid w:val="003412B5"/>
    <w:rsid w:val="00343864"/>
    <w:rsid w:val="0034509B"/>
    <w:rsid w:val="00345218"/>
    <w:rsid w:val="003458E6"/>
    <w:rsid w:val="00345969"/>
    <w:rsid w:val="00345DEF"/>
    <w:rsid w:val="00350973"/>
    <w:rsid w:val="003511A8"/>
    <w:rsid w:val="00351691"/>
    <w:rsid w:val="00351779"/>
    <w:rsid w:val="00351C4E"/>
    <w:rsid w:val="00351D86"/>
    <w:rsid w:val="00352396"/>
    <w:rsid w:val="003525DC"/>
    <w:rsid w:val="0035331F"/>
    <w:rsid w:val="003540D0"/>
    <w:rsid w:val="003556FD"/>
    <w:rsid w:val="003557DE"/>
    <w:rsid w:val="003558A0"/>
    <w:rsid w:val="003560B3"/>
    <w:rsid w:val="00356162"/>
    <w:rsid w:val="003561EA"/>
    <w:rsid w:val="003576E9"/>
    <w:rsid w:val="00361660"/>
    <w:rsid w:val="003625D7"/>
    <w:rsid w:val="00362DC2"/>
    <w:rsid w:val="003631F4"/>
    <w:rsid w:val="003633EE"/>
    <w:rsid w:val="00364943"/>
    <w:rsid w:val="0036494B"/>
    <w:rsid w:val="00364C21"/>
    <w:rsid w:val="00365957"/>
    <w:rsid w:val="0036672F"/>
    <w:rsid w:val="00366B93"/>
    <w:rsid w:val="00366CEE"/>
    <w:rsid w:val="00367397"/>
    <w:rsid w:val="0036795F"/>
    <w:rsid w:val="00367B46"/>
    <w:rsid w:val="00370A0C"/>
    <w:rsid w:val="00370CC4"/>
    <w:rsid w:val="00371BCC"/>
    <w:rsid w:val="00371FA8"/>
    <w:rsid w:val="00372C57"/>
    <w:rsid w:val="00373DBD"/>
    <w:rsid w:val="0037475D"/>
    <w:rsid w:val="00374B97"/>
    <w:rsid w:val="003763E5"/>
    <w:rsid w:val="00376829"/>
    <w:rsid w:val="0037695D"/>
    <w:rsid w:val="0038077F"/>
    <w:rsid w:val="00380D60"/>
    <w:rsid w:val="00380DB9"/>
    <w:rsid w:val="003812C8"/>
    <w:rsid w:val="00382178"/>
    <w:rsid w:val="003827F7"/>
    <w:rsid w:val="00383C6E"/>
    <w:rsid w:val="00384635"/>
    <w:rsid w:val="00384E39"/>
    <w:rsid w:val="00385B5F"/>
    <w:rsid w:val="00385C0B"/>
    <w:rsid w:val="00385E38"/>
    <w:rsid w:val="0038612E"/>
    <w:rsid w:val="003862DF"/>
    <w:rsid w:val="003866FC"/>
    <w:rsid w:val="00386959"/>
    <w:rsid w:val="00386A3C"/>
    <w:rsid w:val="00386B72"/>
    <w:rsid w:val="00386CDB"/>
    <w:rsid w:val="0038791A"/>
    <w:rsid w:val="00387988"/>
    <w:rsid w:val="003913B2"/>
    <w:rsid w:val="0039186F"/>
    <w:rsid w:val="00391937"/>
    <w:rsid w:val="00391CD0"/>
    <w:rsid w:val="0039208E"/>
    <w:rsid w:val="00392260"/>
    <w:rsid w:val="003922AF"/>
    <w:rsid w:val="003928BF"/>
    <w:rsid w:val="0039334D"/>
    <w:rsid w:val="00393845"/>
    <w:rsid w:val="00393ED8"/>
    <w:rsid w:val="00394412"/>
    <w:rsid w:val="0039490C"/>
    <w:rsid w:val="00394E2E"/>
    <w:rsid w:val="003950F1"/>
    <w:rsid w:val="00395BBA"/>
    <w:rsid w:val="003963ED"/>
    <w:rsid w:val="00397B96"/>
    <w:rsid w:val="003A2225"/>
    <w:rsid w:val="003A2A53"/>
    <w:rsid w:val="003A30C9"/>
    <w:rsid w:val="003A39D3"/>
    <w:rsid w:val="003A503D"/>
    <w:rsid w:val="003A56EE"/>
    <w:rsid w:val="003A5748"/>
    <w:rsid w:val="003A642D"/>
    <w:rsid w:val="003A68D9"/>
    <w:rsid w:val="003A69D5"/>
    <w:rsid w:val="003A69DA"/>
    <w:rsid w:val="003A7432"/>
    <w:rsid w:val="003A7664"/>
    <w:rsid w:val="003A77A3"/>
    <w:rsid w:val="003A7955"/>
    <w:rsid w:val="003B0170"/>
    <w:rsid w:val="003B4189"/>
    <w:rsid w:val="003B42AA"/>
    <w:rsid w:val="003B46AC"/>
    <w:rsid w:val="003B5CD3"/>
    <w:rsid w:val="003B6F95"/>
    <w:rsid w:val="003B73A2"/>
    <w:rsid w:val="003B78BC"/>
    <w:rsid w:val="003C0382"/>
    <w:rsid w:val="003C0DF4"/>
    <w:rsid w:val="003C1D7D"/>
    <w:rsid w:val="003C278C"/>
    <w:rsid w:val="003C38C9"/>
    <w:rsid w:val="003C4540"/>
    <w:rsid w:val="003C4837"/>
    <w:rsid w:val="003C4859"/>
    <w:rsid w:val="003C59A3"/>
    <w:rsid w:val="003C5A63"/>
    <w:rsid w:val="003C610C"/>
    <w:rsid w:val="003C61FB"/>
    <w:rsid w:val="003C6F11"/>
    <w:rsid w:val="003C78D2"/>
    <w:rsid w:val="003D0E5E"/>
    <w:rsid w:val="003D0F34"/>
    <w:rsid w:val="003D103B"/>
    <w:rsid w:val="003D13EE"/>
    <w:rsid w:val="003D205F"/>
    <w:rsid w:val="003D30FF"/>
    <w:rsid w:val="003D3FF8"/>
    <w:rsid w:val="003D4407"/>
    <w:rsid w:val="003D496F"/>
    <w:rsid w:val="003D4E70"/>
    <w:rsid w:val="003D54DA"/>
    <w:rsid w:val="003D58EA"/>
    <w:rsid w:val="003D5C9E"/>
    <w:rsid w:val="003D6B70"/>
    <w:rsid w:val="003E0F48"/>
    <w:rsid w:val="003E24BE"/>
    <w:rsid w:val="003E29FE"/>
    <w:rsid w:val="003E2C73"/>
    <w:rsid w:val="003E2FC3"/>
    <w:rsid w:val="003E3EC1"/>
    <w:rsid w:val="003E3ED6"/>
    <w:rsid w:val="003E44A3"/>
    <w:rsid w:val="003E5ED0"/>
    <w:rsid w:val="003E61FB"/>
    <w:rsid w:val="003E75F5"/>
    <w:rsid w:val="003E79E0"/>
    <w:rsid w:val="003F0282"/>
    <w:rsid w:val="003F0678"/>
    <w:rsid w:val="003F1B01"/>
    <w:rsid w:val="003F21CB"/>
    <w:rsid w:val="003F2490"/>
    <w:rsid w:val="003F2E90"/>
    <w:rsid w:val="003F3384"/>
    <w:rsid w:val="003F3932"/>
    <w:rsid w:val="003F3D85"/>
    <w:rsid w:val="003F3DDA"/>
    <w:rsid w:val="003F4074"/>
    <w:rsid w:val="003F4B16"/>
    <w:rsid w:val="003F4C7C"/>
    <w:rsid w:val="003F4DFD"/>
    <w:rsid w:val="003F508E"/>
    <w:rsid w:val="003F5513"/>
    <w:rsid w:val="003F5A03"/>
    <w:rsid w:val="003F5E49"/>
    <w:rsid w:val="003F5F01"/>
    <w:rsid w:val="003F6DF8"/>
    <w:rsid w:val="003F7186"/>
    <w:rsid w:val="00401035"/>
    <w:rsid w:val="0040122D"/>
    <w:rsid w:val="004015AB"/>
    <w:rsid w:val="00401AB5"/>
    <w:rsid w:val="00401FC5"/>
    <w:rsid w:val="004022F6"/>
    <w:rsid w:val="00402358"/>
    <w:rsid w:val="004043AB"/>
    <w:rsid w:val="00404434"/>
    <w:rsid w:val="00404AA3"/>
    <w:rsid w:val="00404ACB"/>
    <w:rsid w:val="004055C4"/>
    <w:rsid w:val="004056FC"/>
    <w:rsid w:val="004071BC"/>
    <w:rsid w:val="004078F4"/>
    <w:rsid w:val="00407AF4"/>
    <w:rsid w:val="00407F00"/>
    <w:rsid w:val="00411008"/>
    <w:rsid w:val="004117D4"/>
    <w:rsid w:val="00411939"/>
    <w:rsid w:val="00412D36"/>
    <w:rsid w:val="00413E06"/>
    <w:rsid w:val="00413FB5"/>
    <w:rsid w:val="00414273"/>
    <w:rsid w:val="004143FC"/>
    <w:rsid w:val="0041518E"/>
    <w:rsid w:val="00415F97"/>
    <w:rsid w:val="00416A57"/>
    <w:rsid w:val="00416EF9"/>
    <w:rsid w:val="00420030"/>
    <w:rsid w:val="00420FCF"/>
    <w:rsid w:val="00422F73"/>
    <w:rsid w:val="00423647"/>
    <w:rsid w:val="00423F55"/>
    <w:rsid w:val="0042468E"/>
    <w:rsid w:val="00424EED"/>
    <w:rsid w:val="0042501F"/>
    <w:rsid w:val="00425842"/>
    <w:rsid w:val="00425A8B"/>
    <w:rsid w:val="00425AF0"/>
    <w:rsid w:val="00425D3B"/>
    <w:rsid w:val="00426D96"/>
    <w:rsid w:val="00427254"/>
    <w:rsid w:val="00427BB0"/>
    <w:rsid w:val="00430383"/>
    <w:rsid w:val="004306CB"/>
    <w:rsid w:val="00430959"/>
    <w:rsid w:val="0043106E"/>
    <w:rsid w:val="0043276B"/>
    <w:rsid w:val="00432F67"/>
    <w:rsid w:val="00433090"/>
    <w:rsid w:val="00433164"/>
    <w:rsid w:val="00433BF7"/>
    <w:rsid w:val="00434194"/>
    <w:rsid w:val="00434F7F"/>
    <w:rsid w:val="00435734"/>
    <w:rsid w:val="00435A60"/>
    <w:rsid w:val="00436349"/>
    <w:rsid w:val="004373DD"/>
    <w:rsid w:val="00437BEB"/>
    <w:rsid w:val="004406EC"/>
    <w:rsid w:val="00441558"/>
    <w:rsid w:val="00441686"/>
    <w:rsid w:val="00441ADF"/>
    <w:rsid w:val="00441D7C"/>
    <w:rsid w:val="00442447"/>
    <w:rsid w:val="0044354C"/>
    <w:rsid w:val="00443719"/>
    <w:rsid w:val="0044505E"/>
    <w:rsid w:val="00445C4B"/>
    <w:rsid w:val="00446424"/>
    <w:rsid w:val="00446BA4"/>
    <w:rsid w:val="00446D12"/>
    <w:rsid w:val="00446F7F"/>
    <w:rsid w:val="00447ECE"/>
    <w:rsid w:val="00450A19"/>
    <w:rsid w:val="00450C9E"/>
    <w:rsid w:val="004515D6"/>
    <w:rsid w:val="00451E0B"/>
    <w:rsid w:val="00452389"/>
    <w:rsid w:val="00452894"/>
    <w:rsid w:val="00452F2B"/>
    <w:rsid w:val="00453075"/>
    <w:rsid w:val="004536F3"/>
    <w:rsid w:val="0045370E"/>
    <w:rsid w:val="00454598"/>
    <w:rsid w:val="00456173"/>
    <w:rsid w:val="004567FA"/>
    <w:rsid w:val="004579BB"/>
    <w:rsid w:val="00457ED9"/>
    <w:rsid w:val="0046065D"/>
    <w:rsid w:val="00460923"/>
    <w:rsid w:val="00461874"/>
    <w:rsid w:val="00461A53"/>
    <w:rsid w:val="00461ED8"/>
    <w:rsid w:val="00463446"/>
    <w:rsid w:val="004640A2"/>
    <w:rsid w:val="0046410A"/>
    <w:rsid w:val="004657BC"/>
    <w:rsid w:val="004668B6"/>
    <w:rsid w:val="00466F03"/>
    <w:rsid w:val="004670A1"/>
    <w:rsid w:val="00467472"/>
    <w:rsid w:val="0046772A"/>
    <w:rsid w:val="00467E80"/>
    <w:rsid w:val="00467EF3"/>
    <w:rsid w:val="00470BD5"/>
    <w:rsid w:val="00471A36"/>
    <w:rsid w:val="004721DD"/>
    <w:rsid w:val="00472E2B"/>
    <w:rsid w:val="00472EF8"/>
    <w:rsid w:val="00473E6A"/>
    <w:rsid w:val="00473FDD"/>
    <w:rsid w:val="004745CA"/>
    <w:rsid w:val="00474E4C"/>
    <w:rsid w:val="00474E6B"/>
    <w:rsid w:val="00475813"/>
    <w:rsid w:val="004767A3"/>
    <w:rsid w:val="00476AC7"/>
    <w:rsid w:val="00477BEC"/>
    <w:rsid w:val="0048049F"/>
    <w:rsid w:val="00480850"/>
    <w:rsid w:val="00480E91"/>
    <w:rsid w:val="00480EC8"/>
    <w:rsid w:val="00481A00"/>
    <w:rsid w:val="00482184"/>
    <w:rsid w:val="004826C2"/>
    <w:rsid w:val="004827EE"/>
    <w:rsid w:val="00482CC8"/>
    <w:rsid w:val="00483832"/>
    <w:rsid w:val="0048474F"/>
    <w:rsid w:val="00485385"/>
    <w:rsid w:val="004856BB"/>
    <w:rsid w:val="0048693D"/>
    <w:rsid w:val="00486A69"/>
    <w:rsid w:val="00486E73"/>
    <w:rsid w:val="004876DE"/>
    <w:rsid w:val="00487A78"/>
    <w:rsid w:val="0049054D"/>
    <w:rsid w:val="00491A86"/>
    <w:rsid w:val="00491CF0"/>
    <w:rsid w:val="004923BF"/>
    <w:rsid w:val="00493825"/>
    <w:rsid w:val="004946D8"/>
    <w:rsid w:val="00494973"/>
    <w:rsid w:val="00494FF9"/>
    <w:rsid w:val="0049549F"/>
    <w:rsid w:val="00495532"/>
    <w:rsid w:val="004972AE"/>
    <w:rsid w:val="004A024E"/>
    <w:rsid w:val="004A0AB0"/>
    <w:rsid w:val="004A0E99"/>
    <w:rsid w:val="004A2866"/>
    <w:rsid w:val="004A34B6"/>
    <w:rsid w:val="004A4691"/>
    <w:rsid w:val="004A516B"/>
    <w:rsid w:val="004A5F16"/>
    <w:rsid w:val="004A6693"/>
    <w:rsid w:val="004A6718"/>
    <w:rsid w:val="004A6851"/>
    <w:rsid w:val="004A6B14"/>
    <w:rsid w:val="004A72B3"/>
    <w:rsid w:val="004B0096"/>
    <w:rsid w:val="004B0873"/>
    <w:rsid w:val="004B0BD7"/>
    <w:rsid w:val="004B117F"/>
    <w:rsid w:val="004B17D7"/>
    <w:rsid w:val="004B2B09"/>
    <w:rsid w:val="004B2E09"/>
    <w:rsid w:val="004B3070"/>
    <w:rsid w:val="004B33A9"/>
    <w:rsid w:val="004B3EF0"/>
    <w:rsid w:val="004B42A2"/>
    <w:rsid w:val="004B491A"/>
    <w:rsid w:val="004B4D3E"/>
    <w:rsid w:val="004B54BB"/>
    <w:rsid w:val="004B5720"/>
    <w:rsid w:val="004B62D9"/>
    <w:rsid w:val="004B6675"/>
    <w:rsid w:val="004B73F2"/>
    <w:rsid w:val="004B75C6"/>
    <w:rsid w:val="004B7AE2"/>
    <w:rsid w:val="004B7F28"/>
    <w:rsid w:val="004C0154"/>
    <w:rsid w:val="004C0213"/>
    <w:rsid w:val="004C0F64"/>
    <w:rsid w:val="004C44C8"/>
    <w:rsid w:val="004C4A81"/>
    <w:rsid w:val="004C4DFD"/>
    <w:rsid w:val="004C5F14"/>
    <w:rsid w:val="004C6261"/>
    <w:rsid w:val="004C6EFE"/>
    <w:rsid w:val="004C7616"/>
    <w:rsid w:val="004C7BDC"/>
    <w:rsid w:val="004D05C4"/>
    <w:rsid w:val="004D0627"/>
    <w:rsid w:val="004D08A7"/>
    <w:rsid w:val="004D1100"/>
    <w:rsid w:val="004D1547"/>
    <w:rsid w:val="004D3AED"/>
    <w:rsid w:val="004D3E80"/>
    <w:rsid w:val="004D461F"/>
    <w:rsid w:val="004D5569"/>
    <w:rsid w:val="004D55C5"/>
    <w:rsid w:val="004D5849"/>
    <w:rsid w:val="004D6263"/>
    <w:rsid w:val="004E0A2E"/>
    <w:rsid w:val="004E221B"/>
    <w:rsid w:val="004E22A4"/>
    <w:rsid w:val="004E51DF"/>
    <w:rsid w:val="004E6582"/>
    <w:rsid w:val="004E661A"/>
    <w:rsid w:val="004E6E66"/>
    <w:rsid w:val="004E73D1"/>
    <w:rsid w:val="004E77F3"/>
    <w:rsid w:val="004E77F9"/>
    <w:rsid w:val="004F12E7"/>
    <w:rsid w:val="004F1E0E"/>
    <w:rsid w:val="004F39F0"/>
    <w:rsid w:val="004F39F4"/>
    <w:rsid w:val="004F3F0A"/>
    <w:rsid w:val="004F5391"/>
    <w:rsid w:val="004F5CFD"/>
    <w:rsid w:val="004F5E67"/>
    <w:rsid w:val="00500253"/>
    <w:rsid w:val="0050069A"/>
    <w:rsid w:val="00501C81"/>
    <w:rsid w:val="00501FDD"/>
    <w:rsid w:val="005022B9"/>
    <w:rsid w:val="00503F4C"/>
    <w:rsid w:val="00505221"/>
    <w:rsid w:val="00505C46"/>
    <w:rsid w:val="00505E62"/>
    <w:rsid w:val="00506143"/>
    <w:rsid w:val="005070E0"/>
    <w:rsid w:val="005075EB"/>
    <w:rsid w:val="00507B34"/>
    <w:rsid w:val="00510046"/>
    <w:rsid w:val="0051061E"/>
    <w:rsid w:val="0051113D"/>
    <w:rsid w:val="005111EC"/>
    <w:rsid w:val="005118E2"/>
    <w:rsid w:val="0051246B"/>
    <w:rsid w:val="005145A7"/>
    <w:rsid w:val="0051467F"/>
    <w:rsid w:val="005157FF"/>
    <w:rsid w:val="00515CF7"/>
    <w:rsid w:val="00516ABE"/>
    <w:rsid w:val="0051763B"/>
    <w:rsid w:val="00517A47"/>
    <w:rsid w:val="00520586"/>
    <w:rsid w:val="005208D5"/>
    <w:rsid w:val="00520EDF"/>
    <w:rsid w:val="005221A7"/>
    <w:rsid w:val="0052331F"/>
    <w:rsid w:val="00523FDF"/>
    <w:rsid w:val="0052452C"/>
    <w:rsid w:val="00525517"/>
    <w:rsid w:val="00525CA2"/>
    <w:rsid w:val="00526624"/>
    <w:rsid w:val="00526682"/>
    <w:rsid w:val="00527E08"/>
    <w:rsid w:val="00531549"/>
    <w:rsid w:val="005316BD"/>
    <w:rsid w:val="0053173D"/>
    <w:rsid w:val="00531834"/>
    <w:rsid w:val="005331A0"/>
    <w:rsid w:val="00534075"/>
    <w:rsid w:val="005341BC"/>
    <w:rsid w:val="005343D9"/>
    <w:rsid w:val="005347CC"/>
    <w:rsid w:val="0053520A"/>
    <w:rsid w:val="0053577C"/>
    <w:rsid w:val="00536146"/>
    <w:rsid w:val="0053663A"/>
    <w:rsid w:val="0053775B"/>
    <w:rsid w:val="00537C74"/>
    <w:rsid w:val="00537EC5"/>
    <w:rsid w:val="00540B22"/>
    <w:rsid w:val="00541045"/>
    <w:rsid w:val="005413D1"/>
    <w:rsid w:val="00541702"/>
    <w:rsid w:val="00541D8A"/>
    <w:rsid w:val="00542852"/>
    <w:rsid w:val="00542B9C"/>
    <w:rsid w:val="00543F58"/>
    <w:rsid w:val="00544673"/>
    <w:rsid w:val="00544966"/>
    <w:rsid w:val="00545443"/>
    <w:rsid w:val="00546CA7"/>
    <w:rsid w:val="00546E65"/>
    <w:rsid w:val="005470CC"/>
    <w:rsid w:val="00547299"/>
    <w:rsid w:val="00547514"/>
    <w:rsid w:val="00547E75"/>
    <w:rsid w:val="00547F6F"/>
    <w:rsid w:val="00550AAD"/>
    <w:rsid w:val="00550B2B"/>
    <w:rsid w:val="00551011"/>
    <w:rsid w:val="00551E7C"/>
    <w:rsid w:val="005521C1"/>
    <w:rsid w:val="00552407"/>
    <w:rsid w:val="005529B8"/>
    <w:rsid w:val="00553169"/>
    <w:rsid w:val="0055341A"/>
    <w:rsid w:val="005538B9"/>
    <w:rsid w:val="005545BB"/>
    <w:rsid w:val="00554A00"/>
    <w:rsid w:val="0055509D"/>
    <w:rsid w:val="005556C2"/>
    <w:rsid w:val="00556A33"/>
    <w:rsid w:val="00557682"/>
    <w:rsid w:val="00557A39"/>
    <w:rsid w:val="00560AFD"/>
    <w:rsid w:val="00561482"/>
    <w:rsid w:val="00561BB8"/>
    <w:rsid w:val="00562391"/>
    <w:rsid w:val="00562CFC"/>
    <w:rsid w:val="00563B08"/>
    <w:rsid w:val="00563D2C"/>
    <w:rsid w:val="00564711"/>
    <w:rsid w:val="0056488E"/>
    <w:rsid w:val="005653B2"/>
    <w:rsid w:val="00565403"/>
    <w:rsid w:val="00566B1B"/>
    <w:rsid w:val="00571480"/>
    <w:rsid w:val="0057253E"/>
    <w:rsid w:val="00573E42"/>
    <w:rsid w:val="005740A2"/>
    <w:rsid w:val="005743B9"/>
    <w:rsid w:val="00574458"/>
    <w:rsid w:val="00574531"/>
    <w:rsid w:val="00574AF6"/>
    <w:rsid w:val="00574DEA"/>
    <w:rsid w:val="005750C6"/>
    <w:rsid w:val="00575910"/>
    <w:rsid w:val="00575A8A"/>
    <w:rsid w:val="00576D57"/>
    <w:rsid w:val="0057710A"/>
    <w:rsid w:val="0057713A"/>
    <w:rsid w:val="00577563"/>
    <w:rsid w:val="00577795"/>
    <w:rsid w:val="00577C17"/>
    <w:rsid w:val="00577F1D"/>
    <w:rsid w:val="0058007B"/>
    <w:rsid w:val="0058022F"/>
    <w:rsid w:val="005822B6"/>
    <w:rsid w:val="00582391"/>
    <w:rsid w:val="0058296F"/>
    <w:rsid w:val="00583123"/>
    <w:rsid w:val="005837C9"/>
    <w:rsid w:val="005839DE"/>
    <w:rsid w:val="00584964"/>
    <w:rsid w:val="00584C2C"/>
    <w:rsid w:val="00584DCA"/>
    <w:rsid w:val="00584EE7"/>
    <w:rsid w:val="00585C0D"/>
    <w:rsid w:val="00585E33"/>
    <w:rsid w:val="005864EB"/>
    <w:rsid w:val="00586C16"/>
    <w:rsid w:val="00586C44"/>
    <w:rsid w:val="00586F25"/>
    <w:rsid w:val="0058782F"/>
    <w:rsid w:val="005903F2"/>
    <w:rsid w:val="005913F8"/>
    <w:rsid w:val="00591909"/>
    <w:rsid w:val="00591E98"/>
    <w:rsid w:val="0059294C"/>
    <w:rsid w:val="00592E61"/>
    <w:rsid w:val="00592FF1"/>
    <w:rsid w:val="0059589E"/>
    <w:rsid w:val="00595908"/>
    <w:rsid w:val="00595A60"/>
    <w:rsid w:val="00595CE5"/>
    <w:rsid w:val="00596178"/>
    <w:rsid w:val="0059624A"/>
    <w:rsid w:val="005975A4"/>
    <w:rsid w:val="00597714"/>
    <w:rsid w:val="005A0D44"/>
    <w:rsid w:val="005A1595"/>
    <w:rsid w:val="005A1C3D"/>
    <w:rsid w:val="005A1D2D"/>
    <w:rsid w:val="005A3DF7"/>
    <w:rsid w:val="005A4F91"/>
    <w:rsid w:val="005A4FD1"/>
    <w:rsid w:val="005A5684"/>
    <w:rsid w:val="005A5ED1"/>
    <w:rsid w:val="005A61E1"/>
    <w:rsid w:val="005A6B95"/>
    <w:rsid w:val="005A6C84"/>
    <w:rsid w:val="005B0836"/>
    <w:rsid w:val="005B21CE"/>
    <w:rsid w:val="005B33A4"/>
    <w:rsid w:val="005B3E14"/>
    <w:rsid w:val="005B4F51"/>
    <w:rsid w:val="005B5530"/>
    <w:rsid w:val="005B5C65"/>
    <w:rsid w:val="005B6603"/>
    <w:rsid w:val="005B6CC2"/>
    <w:rsid w:val="005B7BF0"/>
    <w:rsid w:val="005B7E1C"/>
    <w:rsid w:val="005C1F1C"/>
    <w:rsid w:val="005C2A34"/>
    <w:rsid w:val="005C2ED3"/>
    <w:rsid w:val="005C31C7"/>
    <w:rsid w:val="005C353A"/>
    <w:rsid w:val="005C3789"/>
    <w:rsid w:val="005C390D"/>
    <w:rsid w:val="005C47DC"/>
    <w:rsid w:val="005C53F1"/>
    <w:rsid w:val="005C6A21"/>
    <w:rsid w:val="005C6B81"/>
    <w:rsid w:val="005C6F9C"/>
    <w:rsid w:val="005C79D0"/>
    <w:rsid w:val="005C7DCA"/>
    <w:rsid w:val="005D1728"/>
    <w:rsid w:val="005D2375"/>
    <w:rsid w:val="005D2913"/>
    <w:rsid w:val="005D325F"/>
    <w:rsid w:val="005D35A1"/>
    <w:rsid w:val="005D3E01"/>
    <w:rsid w:val="005D4824"/>
    <w:rsid w:val="005D5937"/>
    <w:rsid w:val="005D59B8"/>
    <w:rsid w:val="005D5E71"/>
    <w:rsid w:val="005D65F9"/>
    <w:rsid w:val="005E0165"/>
    <w:rsid w:val="005E08CB"/>
    <w:rsid w:val="005E1D14"/>
    <w:rsid w:val="005E24EA"/>
    <w:rsid w:val="005E2765"/>
    <w:rsid w:val="005E2A42"/>
    <w:rsid w:val="005E2F46"/>
    <w:rsid w:val="005E364B"/>
    <w:rsid w:val="005E3BEE"/>
    <w:rsid w:val="005E428C"/>
    <w:rsid w:val="005E45B8"/>
    <w:rsid w:val="005E45C5"/>
    <w:rsid w:val="005E4754"/>
    <w:rsid w:val="005E4ADD"/>
    <w:rsid w:val="005E5E6D"/>
    <w:rsid w:val="005E7436"/>
    <w:rsid w:val="005E774A"/>
    <w:rsid w:val="005E7AFE"/>
    <w:rsid w:val="005F006D"/>
    <w:rsid w:val="005F01BC"/>
    <w:rsid w:val="005F04A8"/>
    <w:rsid w:val="005F109F"/>
    <w:rsid w:val="005F1F72"/>
    <w:rsid w:val="005F2700"/>
    <w:rsid w:val="005F4EFE"/>
    <w:rsid w:val="005F5CD3"/>
    <w:rsid w:val="005F6319"/>
    <w:rsid w:val="005F6444"/>
    <w:rsid w:val="005F6A68"/>
    <w:rsid w:val="005F6E7C"/>
    <w:rsid w:val="005F70FD"/>
    <w:rsid w:val="00600711"/>
    <w:rsid w:val="00601338"/>
    <w:rsid w:val="0060156D"/>
    <w:rsid w:val="006023F0"/>
    <w:rsid w:val="00603ACC"/>
    <w:rsid w:val="0060418D"/>
    <w:rsid w:val="006042AB"/>
    <w:rsid w:val="006048FE"/>
    <w:rsid w:val="00604F76"/>
    <w:rsid w:val="00605153"/>
    <w:rsid w:val="00605DB2"/>
    <w:rsid w:val="00606C22"/>
    <w:rsid w:val="00607563"/>
    <w:rsid w:val="00611836"/>
    <w:rsid w:val="00611981"/>
    <w:rsid w:val="00612110"/>
    <w:rsid w:val="00613B13"/>
    <w:rsid w:val="00613EED"/>
    <w:rsid w:val="00615213"/>
    <w:rsid w:val="00615916"/>
    <w:rsid w:val="006169E4"/>
    <w:rsid w:val="00616B9F"/>
    <w:rsid w:val="00616BB9"/>
    <w:rsid w:val="00616FE7"/>
    <w:rsid w:val="00617026"/>
    <w:rsid w:val="006171F3"/>
    <w:rsid w:val="00617792"/>
    <w:rsid w:val="00620486"/>
    <w:rsid w:val="00620859"/>
    <w:rsid w:val="00620977"/>
    <w:rsid w:val="00620CB4"/>
    <w:rsid w:val="0062173F"/>
    <w:rsid w:val="0062237A"/>
    <w:rsid w:val="00622598"/>
    <w:rsid w:val="00622845"/>
    <w:rsid w:val="006232E1"/>
    <w:rsid w:val="00624689"/>
    <w:rsid w:val="0062478D"/>
    <w:rsid w:val="00625AB4"/>
    <w:rsid w:val="0062742A"/>
    <w:rsid w:val="00630284"/>
    <w:rsid w:val="00630862"/>
    <w:rsid w:val="00630B4E"/>
    <w:rsid w:val="0063129B"/>
    <w:rsid w:val="0063220B"/>
    <w:rsid w:val="00632480"/>
    <w:rsid w:val="00632D1A"/>
    <w:rsid w:val="00633A0E"/>
    <w:rsid w:val="00634AFF"/>
    <w:rsid w:val="00634ED5"/>
    <w:rsid w:val="006354B0"/>
    <w:rsid w:val="00635650"/>
    <w:rsid w:val="0063669D"/>
    <w:rsid w:val="00636877"/>
    <w:rsid w:val="00637A24"/>
    <w:rsid w:val="00637B04"/>
    <w:rsid w:val="00637FFE"/>
    <w:rsid w:val="006409C5"/>
    <w:rsid w:val="00640B8A"/>
    <w:rsid w:val="00640D9A"/>
    <w:rsid w:val="00640E55"/>
    <w:rsid w:val="00641E03"/>
    <w:rsid w:val="0064293F"/>
    <w:rsid w:val="00643C91"/>
    <w:rsid w:val="006440C4"/>
    <w:rsid w:val="006443B2"/>
    <w:rsid w:val="00644701"/>
    <w:rsid w:val="00644705"/>
    <w:rsid w:val="0064550E"/>
    <w:rsid w:val="006458F8"/>
    <w:rsid w:val="00646215"/>
    <w:rsid w:val="0064635E"/>
    <w:rsid w:val="00646D39"/>
    <w:rsid w:val="00647B23"/>
    <w:rsid w:val="00650646"/>
    <w:rsid w:val="00651150"/>
    <w:rsid w:val="00651425"/>
    <w:rsid w:val="00651DEF"/>
    <w:rsid w:val="00652B58"/>
    <w:rsid w:val="00653343"/>
    <w:rsid w:val="006561E2"/>
    <w:rsid w:val="006564C5"/>
    <w:rsid w:val="006564D1"/>
    <w:rsid w:val="0065731A"/>
    <w:rsid w:val="00657BD4"/>
    <w:rsid w:val="006613A0"/>
    <w:rsid w:val="006614E7"/>
    <w:rsid w:val="00661864"/>
    <w:rsid w:val="00661A9C"/>
    <w:rsid w:val="006628A9"/>
    <w:rsid w:val="00663389"/>
    <w:rsid w:val="006635CA"/>
    <w:rsid w:val="00664C73"/>
    <w:rsid w:val="0066529A"/>
    <w:rsid w:val="006665E5"/>
    <w:rsid w:val="0066681F"/>
    <w:rsid w:val="00666F60"/>
    <w:rsid w:val="00667109"/>
    <w:rsid w:val="006675F2"/>
    <w:rsid w:val="00670310"/>
    <w:rsid w:val="00670DEA"/>
    <w:rsid w:val="00671FE5"/>
    <w:rsid w:val="0067299C"/>
    <w:rsid w:val="00672D58"/>
    <w:rsid w:val="00673054"/>
    <w:rsid w:val="00673B52"/>
    <w:rsid w:val="00674536"/>
    <w:rsid w:val="00674699"/>
    <w:rsid w:val="006753B8"/>
    <w:rsid w:val="0067546C"/>
    <w:rsid w:val="00675ABE"/>
    <w:rsid w:val="00675E8D"/>
    <w:rsid w:val="00676A50"/>
    <w:rsid w:val="00676AD2"/>
    <w:rsid w:val="00676F92"/>
    <w:rsid w:val="006775B6"/>
    <w:rsid w:val="00677E62"/>
    <w:rsid w:val="0068236D"/>
    <w:rsid w:val="00682E59"/>
    <w:rsid w:val="00682EA9"/>
    <w:rsid w:val="006839C3"/>
    <w:rsid w:val="00683A3D"/>
    <w:rsid w:val="00683E71"/>
    <w:rsid w:val="00684393"/>
    <w:rsid w:val="00685F5D"/>
    <w:rsid w:val="00686D38"/>
    <w:rsid w:val="0068700E"/>
    <w:rsid w:val="00687515"/>
    <w:rsid w:val="006903D5"/>
    <w:rsid w:val="00690625"/>
    <w:rsid w:val="00691103"/>
    <w:rsid w:val="00692239"/>
    <w:rsid w:val="006922B5"/>
    <w:rsid w:val="00692490"/>
    <w:rsid w:val="00693826"/>
    <w:rsid w:val="00694582"/>
    <w:rsid w:val="006952C6"/>
    <w:rsid w:val="00695635"/>
    <w:rsid w:val="00695AC4"/>
    <w:rsid w:val="0069643A"/>
    <w:rsid w:val="00696A27"/>
    <w:rsid w:val="00697236"/>
    <w:rsid w:val="006972F7"/>
    <w:rsid w:val="0069770A"/>
    <w:rsid w:val="00697780"/>
    <w:rsid w:val="00697BE1"/>
    <w:rsid w:val="006A02DF"/>
    <w:rsid w:val="006A0652"/>
    <w:rsid w:val="006A1C76"/>
    <w:rsid w:val="006A23E9"/>
    <w:rsid w:val="006A2A00"/>
    <w:rsid w:val="006A2D03"/>
    <w:rsid w:val="006A3023"/>
    <w:rsid w:val="006A437A"/>
    <w:rsid w:val="006A4F1D"/>
    <w:rsid w:val="006A5CA2"/>
    <w:rsid w:val="006A637F"/>
    <w:rsid w:val="006B02BB"/>
    <w:rsid w:val="006B070F"/>
    <w:rsid w:val="006B13C6"/>
    <w:rsid w:val="006B1516"/>
    <w:rsid w:val="006B17DA"/>
    <w:rsid w:val="006B2DD9"/>
    <w:rsid w:val="006B3191"/>
    <w:rsid w:val="006B3CB1"/>
    <w:rsid w:val="006B4CFB"/>
    <w:rsid w:val="006B5322"/>
    <w:rsid w:val="006B5355"/>
    <w:rsid w:val="006B5505"/>
    <w:rsid w:val="006B5745"/>
    <w:rsid w:val="006B603D"/>
    <w:rsid w:val="006B6195"/>
    <w:rsid w:val="006B637C"/>
    <w:rsid w:val="006B68C0"/>
    <w:rsid w:val="006B7E98"/>
    <w:rsid w:val="006C0F8C"/>
    <w:rsid w:val="006C16A3"/>
    <w:rsid w:val="006C1DDC"/>
    <w:rsid w:val="006C1FC2"/>
    <w:rsid w:val="006C22C3"/>
    <w:rsid w:val="006C2CA1"/>
    <w:rsid w:val="006C3579"/>
    <w:rsid w:val="006C45DF"/>
    <w:rsid w:val="006C4B6B"/>
    <w:rsid w:val="006C4DF6"/>
    <w:rsid w:val="006C4E09"/>
    <w:rsid w:val="006C595F"/>
    <w:rsid w:val="006C5C1B"/>
    <w:rsid w:val="006C6093"/>
    <w:rsid w:val="006C6413"/>
    <w:rsid w:val="006C7A0A"/>
    <w:rsid w:val="006D014B"/>
    <w:rsid w:val="006D11F4"/>
    <w:rsid w:val="006D189F"/>
    <w:rsid w:val="006D21B5"/>
    <w:rsid w:val="006D2369"/>
    <w:rsid w:val="006D2E65"/>
    <w:rsid w:val="006D32C7"/>
    <w:rsid w:val="006D3BF2"/>
    <w:rsid w:val="006D40EB"/>
    <w:rsid w:val="006D4DC3"/>
    <w:rsid w:val="006D5356"/>
    <w:rsid w:val="006D5D7A"/>
    <w:rsid w:val="006D6080"/>
    <w:rsid w:val="006D6162"/>
    <w:rsid w:val="006D68A8"/>
    <w:rsid w:val="006D7C87"/>
    <w:rsid w:val="006E1924"/>
    <w:rsid w:val="006E1E79"/>
    <w:rsid w:val="006E209D"/>
    <w:rsid w:val="006E232B"/>
    <w:rsid w:val="006E2E6F"/>
    <w:rsid w:val="006E33FE"/>
    <w:rsid w:val="006E39F3"/>
    <w:rsid w:val="006E45C7"/>
    <w:rsid w:val="006E4658"/>
    <w:rsid w:val="006E4AED"/>
    <w:rsid w:val="006E4C0B"/>
    <w:rsid w:val="006E5EAC"/>
    <w:rsid w:val="006E5FD8"/>
    <w:rsid w:val="006E6732"/>
    <w:rsid w:val="006E7B70"/>
    <w:rsid w:val="006F001C"/>
    <w:rsid w:val="006F089C"/>
    <w:rsid w:val="006F1CB2"/>
    <w:rsid w:val="006F2112"/>
    <w:rsid w:val="006F2255"/>
    <w:rsid w:val="006F2D8D"/>
    <w:rsid w:val="006F49B3"/>
    <w:rsid w:val="006F4B95"/>
    <w:rsid w:val="006F4BD4"/>
    <w:rsid w:val="006F4CDC"/>
    <w:rsid w:val="006F5F71"/>
    <w:rsid w:val="006F7140"/>
    <w:rsid w:val="006F7DCE"/>
    <w:rsid w:val="0070077A"/>
    <w:rsid w:val="0070221F"/>
    <w:rsid w:val="0070235F"/>
    <w:rsid w:val="00702BF3"/>
    <w:rsid w:val="00703178"/>
    <w:rsid w:val="0070374F"/>
    <w:rsid w:val="00703ABA"/>
    <w:rsid w:val="00703F6E"/>
    <w:rsid w:val="0070420E"/>
    <w:rsid w:val="007044A7"/>
    <w:rsid w:val="00704CB9"/>
    <w:rsid w:val="007057E7"/>
    <w:rsid w:val="00705F36"/>
    <w:rsid w:val="00706690"/>
    <w:rsid w:val="007068CC"/>
    <w:rsid w:val="007068F4"/>
    <w:rsid w:val="0070702E"/>
    <w:rsid w:val="00710DB2"/>
    <w:rsid w:val="0071131F"/>
    <w:rsid w:val="00711814"/>
    <w:rsid w:val="00711B4D"/>
    <w:rsid w:val="00712869"/>
    <w:rsid w:val="00712A09"/>
    <w:rsid w:val="00712AFD"/>
    <w:rsid w:val="007133D3"/>
    <w:rsid w:val="007134C2"/>
    <w:rsid w:val="007137A1"/>
    <w:rsid w:val="00713B1C"/>
    <w:rsid w:val="00713B29"/>
    <w:rsid w:val="00713FA0"/>
    <w:rsid w:val="0071427D"/>
    <w:rsid w:val="00715157"/>
    <w:rsid w:val="00715356"/>
    <w:rsid w:val="007162AE"/>
    <w:rsid w:val="00716609"/>
    <w:rsid w:val="00716A47"/>
    <w:rsid w:val="007203EB"/>
    <w:rsid w:val="00721AC6"/>
    <w:rsid w:val="00722885"/>
    <w:rsid w:val="00723160"/>
    <w:rsid w:val="00723299"/>
    <w:rsid w:val="007248EC"/>
    <w:rsid w:val="0072577A"/>
    <w:rsid w:val="00726A9F"/>
    <w:rsid w:val="007272B6"/>
    <w:rsid w:val="00727371"/>
    <w:rsid w:val="007279EE"/>
    <w:rsid w:val="00727BEC"/>
    <w:rsid w:val="0073006D"/>
    <w:rsid w:val="007303C0"/>
    <w:rsid w:val="0073109C"/>
    <w:rsid w:val="00731F3E"/>
    <w:rsid w:val="00731FC4"/>
    <w:rsid w:val="00733533"/>
    <w:rsid w:val="00734655"/>
    <w:rsid w:val="007346D9"/>
    <w:rsid w:val="00734E37"/>
    <w:rsid w:val="00734F43"/>
    <w:rsid w:val="00734F77"/>
    <w:rsid w:val="007351AA"/>
    <w:rsid w:val="00735412"/>
    <w:rsid w:val="007362DB"/>
    <w:rsid w:val="00736E4A"/>
    <w:rsid w:val="0073703C"/>
    <w:rsid w:val="0073765D"/>
    <w:rsid w:val="00737C5D"/>
    <w:rsid w:val="00740253"/>
    <w:rsid w:val="00740C1A"/>
    <w:rsid w:val="00740E4E"/>
    <w:rsid w:val="00740EAD"/>
    <w:rsid w:val="007415F6"/>
    <w:rsid w:val="00742968"/>
    <w:rsid w:val="007433BD"/>
    <w:rsid w:val="007434D8"/>
    <w:rsid w:val="00743A80"/>
    <w:rsid w:val="0074409A"/>
    <w:rsid w:val="00744181"/>
    <w:rsid w:val="007441F8"/>
    <w:rsid w:val="00744308"/>
    <w:rsid w:val="00744779"/>
    <w:rsid w:val="007447AB"/>
    <w:rsid w:val="00744AD9"/>
    <w:rsid w:val="00744D40"/>
    <w:rsid w:val="0074512A"/>
    <w:rsid w:val="00745320"/>
    <w:rsid w:val="0074534F"/>
    <w:rsid w:val="00745585"/>
    <w:rsid w:val="00745BBB"/>
    <w:rsid w:val="0074608D"/>
    <w:rsid w:val="00746FED"/>
    <w:rsid w:val="00747740"/>
    <w:rsid w:val="00747F1E"/>
    <w:rsid w:val="007515F8"/>
    <w:rsid w:val="00751D4C"/>
    <w:rsid w:val="00752704"/>
    <w:rsid w:val="00752B05"/>
    <w:rsid w:val="00753287"/>
    <w:rsid w:val="007537D2"/>
    <w:rsid w:val="00753A75"/>
    <w:rsid w:val="00753C9B"/>
    <w:rsid w:val="0075481E"/>
    <w:rsid w:val="007548DC"/>
    <w:rsid w:val="007569D0"/>
    <w:rsid w:val="00760C7C"/>
    <w:rsid w:val="00761473"/>
    <w:rsid w:val="00761C61"/>
    <w:rsid w:val="00762597"/>
    <w:rsid w:val="00763025"/>
    <w:rsid w:val="007645FD"/>
    <w:rsid w:val="0076678C"/>
    <w:rsid w:val="0076732C"/>
    <w:rsid w:val="0076786A"/>
    <w:rsid w:val="00767A7C"/>
    <w:rsid w:val="0077008B"/>
    <w:rsid w:val="00770096"/>
    <w:rsid w:val="007705C9"/>
    <w:rsid w:val="00770891"/>
    <w:rsid w:val="00771EAC"/>
    <w:rsid w:val="00771FF7"/>
    <w:rsid w:val="007721E2"/>
    <w:rsid w:val="0077243C"/>
    <w:rsid w:val="007724DF"/>
    <w:rsid w:val="00772D19"/>
    <w:rsid w:val="00772FB0"/>
    <w:rsid w:val="00773319"/>
    <w:rsid w:val="0077378C"/>
    <w:rsid w:val="00773D1D"/>
    <w:rsid w:val="00774470"/>
    <w:rsid w:val="00774D0D"/>
    <w:rsid w:val="007762FC"/>
    <w:rsid w:val="007766FF"/>
    <w:rsid w:val="00776CBD"/>
    <w:rsid w:val="007777E5"/>
    <w:rsid w:val="007779AF"/>
    <w:rsid w:val="00777DE0"/>
    <w:rsid w:val="007816A0"/>
    <w:rsid w:val="00781DAC"/>
    <w:rsid w:val="007824B9"/>
    <w:rsid w:val="00782A6F"/>
    <w:rsid w:val="00782B96"/>
    <w:rsid w:val="00782F57"/>
    <w:rsid w:val="00783AB2"/>
    <w:rsid w:val="00783C3A"/>
    <w:rsid w:val="00784AC4"/>
    <w:rsid w:val="00785C27"/>
    <w:rsid w:val="0078647E"/>
    <w:rsid w:val="007867C8"/>
    <w:rsid w:val="00786F70"/>
    <w:rsid w:val="0078717B"/>
    <w:rsid w:val="007871F5"/>
    <w:rsid w:val="00787C21"/>
    <w:rsid w:val="00790AD5"/>
    <w:rsid w:val="00791232"/>
    <w:rsid w:val="00791751"/>
    <w:rsid w:val="0079364F"/>
    <w:rsid w:val="007940F5"/>
    <w:rsid w:val="0079457D"/>
    <w:rsid w:val="00794601"/>
    <w:rsid w:val="0079486D"/>
    <w:rsid w:val="00796225"/>
    <w:rsid w:val="00796E05"/>
    <w:rsid w:val="007A0095"/>
    <w:rsid w:val="007A021E"/>
    <w:rsid w:val="007A04EA"/>
    <w:rsid w:val="007A0F42"/>
    <w:rsid w:val="007A0FDA"/>
    <w:rsid w:val="007A1865"/>
    <w:rsid w:val="007A1BE3"/>
    <w:rsid w:val="007A1EE8"/>
    <w:rsid w:val="007A25C9"/>
    <w:rsid w:val="007A298B"/>
    <w:rsid w:val="007A4C5D"/>
    <w:rsid w:val="007A52AA"/>
    <w:rsid w:val="007A5E69"/>
    <w:rsid w:val="007A6178"/>
    <w:rsid w:val="007A67F6"/>
    <w:rsid w:val="007A6D68"/>
    <w:rsid w:val="007A7C8E"/>
    <w:rsid w:val="007A7E6F"/>
    <w:rsid w:val="007B06E9"/>
    <w:rsid w:val="007B06F4"/>
    <w:rsid w:val="007B0870"/>
    <w:rsid w:val="007B0897"/>
    <w:rsid w:val="007B14D3"/>
    <w:rsid w:val="007B171E"/>
    <w:rsid w:val="007B19B0"/>
    <w:rsid w:val="007B34FF"/>
    <w:rsid w:val="007B3566"/>
    <w:rsid w:val="007B3608"/>
    <w:rsid w:val="007B380B"/>
    <w:rsid w:val="007B4831"/>
    <w:rsid w:val="007B67F3"/>
    <w:rsid w:val="007B6F2A"/>
    <w:rsid w:val="007B78E6"/>
    <w:rsid w:val="007C0A32"/>
    <w:rsid w:val="007C1377"/>
    <w:rsid w:val="007C182A"/>
    <w:rsid w:val="007C1C24"/>
    <w:rsid w:val="007C3E01"/>
    <w:rsid w:val="007C3F27"/>
    <w:rsid w:val="007C41BC"/>
    <w:rsid w:val="007C4A40"/>
    <w:rsid w:val="007C4E63"/>
    <w:rsid w:val="007C55A6"/>
    <w:rsid w:val="007C5963"/>
    <w:rsid w:val="007C628C"/>
    <w:rsid w:val="007C65F2"/>
    <w:rsid w:val="007C6990"/>
    <w:rsid w:val="007C6B27"/>
    <w:rsid w:val="007C7784"/>
    <w:rsid w:val="007C7A87"/>
    <w:rsid w:val="007D03F4"/>
    <w:rsid w:val="007D1220"/>
    <w:rsid w:val="007D19BC"/>
    <w:rsid w:val="007D1C3D"/>
    <w:rsid w:val="007D301A"/>
    <w:rsid w:val="007D37CF"/>
    <w:rsid w:val="007D4888"/>
    <w:rsid w:val="007D55F5"/>
    <w:rsid w:val="007D5AED"/>
    <w:rsid w:val="007D5DDE"/>
    <w:rsid w:val="007D614E"/>
    <w:rsid w:val="007D71A6"/>
    <w:rsid w:val="007D72BA"/>
    <w:rsid w:val="007D7674"/>
    <w:rsid w:val="007D7E7A"/>
    <w:rsid w:val="007E0C27"/>
    <w:rsid w:val="007E133C"/>
    <w:rsid w:val="007E146D"/>
    <w:rsid w:val="007E2866"/>
    <w:rsid w:val="007E2F0E"/>
    <w:rsid w:val="007E3789"/>
    <w:rsid w:val="007E40DF"/>
    <w:rsid w:val="007E485F"/>
    <w:rsid w:val="007E4B76"/>
    <w:rsid w:val="007E4C4A"/>
    <w:rsid w:val="007E4DED"/>
    <w:rsid w:val="007E597C"/>
    <w:rsid w:val="007E5B11"/>
    <w:rsid w:val="007E5DA6"/>
    <w:rsid w:val="007F0A00"/>
    <w:rsid w:val="007F0A87"/>
    <w:rsid w:val="007F0EB5"/>
    <w:rsid w:val="007F15A6"/>
    <w:rsid w:val="007F20E7"/>
    <w:rsid w:val="007F2D65"/>
    <w:rsid w:val="007F378B"/>
    <w:rsid w:val="007F3C9D"/>
    <w:rsid w:val="007F4127"/>
    <w:rsid w:val="007F452E"/>
    <w:rsid w:val="007F4ED9"/>
    <w:rsid w:val="007F54FA"/>
    <w:rsid w:val="007F5628"/>
    <w:rsid w:val="007F56B5"/>
    <w:rsid w:val="007F643A"/>
    <w:rsid w:val="007F70AC"/>
    <w:rsid w:val="007F7285"/>
    <w:rsid w:val="007F79C5"/>
    <w:rsid w:val="008003B5"/>
    <w:rsid w:val="00800730"/>
    <w:rsid w:val="00800AAB"/>
    <w:rsid w:val="0080110E"/>
    <w:rsid w:val="00801196"/>
    <w:rsid w:val="00803382"/>
    <w:rsid w:val="00803629"/>
    <w:rsid w:val="00803998"/>
    <w:rsid w:val="00804607"/>
    <w:rsid w:val="008057E9"/>
    <w:rsid w:val="00805839"/>
    <w:rsid w:val="00805C5A"/>
    <w:rsid w:val="008061F0"/>
    <w:rsid w:val="00806BF3"/>
    <w:rsid w:val="00807947"/>
    <w:rsid w:val="0081023A"/>
    <w:rsid w:val="0081078D"/>
    <w:rsid w:val="00811781"/>
    <w:rsid w:val="00812C71"/>
    <w:rsid w:val="00813566"/>
    <w:rsid w:val="008149A9"/>
    <w:rsid w:val="00814A7D"/>
    <w:rsid w:val="008157DE"/>
    <w:rsid w:val="008158E0"/>
    <w:rsid w:val="008162E2"/>
    <w:rsid w:val="00816812"/>
    <w:rsid w:val="00817145"/>
    <w:rsid w:val="008215E7"/>
    <w:rsid w:val="00821C5E"/>
    <w:rsid w:val="00822FEA"/>
    <w:rsid w:val="008234A2"/>
    <w:rsid w:val="00823873"/>
    <w:rsid w:val="00823C2F"/>
    <w:rsid w:val="008245D6"/>
    <w:rsid w:val="0082461F"/>
    <w:rsid w:val="00825116"/>
    <w:rsid w:val="008260A4"/>
    <w:rsid w:val="008263F8"/>
    <w:rsid w:val="008268AB"/>
    <w:rsid w:val="0082699A"/>
    <w:rsid w:val="008278BE"/>
    <w:rsid w:val="00831BC5"/>
    <w:rsid w:val="00831CD2"/>
    <w:rsid w:val="00831E20"/>
    <w:rsid w:val="00832EA5"/>
    <w:rsid w:val="0083309A"/>
    <w:rsid w:val="008345D2"/>
    <w:rsid w:val="00835073"/>
    <w:rsid w:val="00835E70"/>
    <w:rsid w:val="00840999"/>
    <w:rsid w:val="00840CE5"/>
    <w:rsid w:val="00841045"/>
    <w:rsid w:val="008413A5"/>
    <w:rsid w:val="0084179D"/>
    <w:rsid w:val="008420DD"/>
    <w:rsid w:val="0084323E"/>
    <w:rsid w:val="00844EB3"/>
    <w:rsid w:val="00845263"/>
    <w:rsid w:val="00846594"/>
    <w:rsid w:val="0084685C"/>
    <w:rsid w:val="008474EA"/>
    <w:rsid w:val="008518A4"/>
    <w:rsid w:val="00851B67"/>
    <w:rsid w:val="00852366"/>
    <w:rsid w:val="0085264B"/>
    <w:rsid w:val="00852809"/>
    <w:rsid w:val="00853AA1"/>
    <w:rsid w:val="008556C5"/>
    <w:rsid w:val="00855EBC"/>
    <w:rsid w:val="00856029"/>
    <w:rsid w:val="00856325"/>
    <w:rsid w:val="00856C4E"/>
    <w:rsid w:val="00856FD5"/>
    <w:rsid w:val="00857E46"/>
    <w:rsid w:val="00857F8A"/>
    <w:rsid w:val="00860004"/>
    <w:rsid w:val="0086020B"/>
    <w:rsid w:val="00860520"/>
    <w:rsid w:val="00861062"/>
    <w:rsid w:val="008610C4"/>
    <w:rsid w:val="0086114A"/>
    <w:rsid w:val="00861226"/>
    <w:rsid w:val="008622B0"/>
    <w:rsid w:val="00862EB5"/>
    <w:rsid w:val="00864179"/>
    <w:rsid w:val="008643FA"/>
    <w:rsid w:val="00865249"/>
    <w:rsid w:val="00865250"/>
    <w:rsid w:val="0086559C"/>
    <w:rsid w:val="008655F8"/>
    <w:rsid w:val="00865DC0"/>
    <w:rsid w:val="0086661B"/>
    <w:rsid w:val="0086728B"/>
    <w:rsid w:val="008673EF"/>
    <w:rsid w:val="008701D1"/>
    <w:rsid w:val="00870E03"/>
    <w:rsid w:val="00871191"/>
    <w:rsid w:val="008712E7"/>
    <w:rsid w:val="008715F5"/>
    <w:rsid w:val="00871971"/>
    <w:rsid w:val="008739D8"/>
    <w:rsid w:val="00874C1A"/>
    <w:rsid w:val="0087539A"/>
    <w:rsid w:val="00875568"/>
    <w:rsid w:val="00875C57"/>
    <w:rsid w:val="0087600E"/>
    <w:rsid w:val="0087664E"/>
    <w:rsid w:val="00880531"/>
    <w:rsid w:val="00880A16"/>
    <w:rsid w:val="00880D6C"/>
    <w:rsid w:val="0088154B"/>
    <w:rsid w:val="00881CB8"/>
    <w:rsid w:val="00882D71"/>
    <w:rsid w:val="00882EFD"/>
    <w:rsid w:val="00884286"/>
    <w:rsid w:val="00884613"/>
    <w:rsid w:val="00884A4D"/>
    <w:rsid w:val="0088565B"/>
    <w:rsid w:val="008859C5"/>
    <w:rsid w:val="00885B5A"/>
    <w:rsid w:val="00885E46"/>
    <w:rsid w:val="00885F88"/>
    <w:rsid w:val="008863EC"/>
    <w:rsid w:val="00886DA0"/>
    <w:rsid w:val="008871D7"/>
    <w:rsid w:val="00887DF6"/>
    <w:rsid w:val="00890545"/>
    <w:rsid w:val="00890602"/>
    <w:rsid w:val="00890A57"/>
    <w:rsid w:val="008913AB"/>
    <w:rsid w:val="008925EA"/>
    <w:rsid w:val="00893267"/>
    <w:rsid w:val="0089378D"/>
    <w:rsid w:val="00893D82"/>
    <w:rsid w:val="008942F7"/>
    <w:rsid w:val="00895929"/>
    <w:rsid w:val="00895D28"/>
    <w:rsid w:val="00896381"/>
    <w:rsid w:val="00896680"/>
    <w:rsid w:val="008A0334"/>
    <w:rsid w:val="008A03C7"/>
    <w:rsid w:val="008A0739"/>
    <w:rsid w:val="008A0CEA"/>
    <w:rsid w:val="008A15A4"/>
    <w:rsid w:val="008A1C8F"/>
    <w:rsid w:val="008A356C"/>
    <w:rsid w:val="008A3805"/>
    <w:rsid w:val="008A381C"/>
    <w:rsid w:val="008A3A2F"/>
    <w:rsid w:val="008A46D9"/>
    <w:rsid w:val="008A4FC4"/>
    <w:rsid w:val="008A526F"/>
    <w:rsid w:val="008A76B7"/>
    <w:rsid w:val="008A7F88"/>
    <w:rsid w:val="008B00B4"/>
    <w:rsid w:val="008B0CBD"/>
    <w:rsid w:val="008B18A5"/>
    <w:rsid w:val="008B2B61"/>
    <w:rsid w:val="008B2C58"/>
    <w:rsid w:val="008B31FF"/>
    <w:rsid w:val="008B333D"/>
    <w:rsid w:val="008B4311"/>
    <w:rsid w:val="008B4383"/>
    <w:rsid w:val="008B479E"/>
    <w:rsid w:val="008B5A8C"/>
    <w:rsid w:val="008B5CDF"/>
    <w:rsid w:val="008B6837"/>
    <w:rsid w:val="008B7012"/>
    <w:rsid w:val="008B748F"/>
    <w:rsid w:val="008B7D5A"/>
    <w:rsid w:val="008B7E0A"/>
    <w:rsid w:val="008C0DDB"/>
    <w:rsid w:val="008C1709"/>
    <w:rsid w:val="008C1F79"/>
    <w:rsid w:val="008C301F"/>
    <w:rsid w:val="008C38C1"/>
    <w:rsid w:val="008C3E40"/>
    <w:rsid w:val="008C4F2E"/>
    <w:rsid w:val="008C5CF6"/>
    <w:rsid w:val="008C6131"/>
    <w:rsid w:val="008C6DF9"/>
    <w:rsid w:val="008C766C"/>
    <w:rsid w:val="008C7BC4"/>
    <w:rsid w:val="008D06D9"/>
    <w:rsid w:val="008D0D5F"/>
    <w:rsid w:val="008D12D1"/>
    <w:rsid w:val="008D1627"/>
    <w:rsid w:val="008D1AF3"/>
    <w:rsid w:val="008D1E88"/>
    <w:rsid w:val="008D2D70"/>
    <w:rsid w:val="008D30CD"/>
    <w:rsid w:val="008D4088"/>
    <w:rsid w:val="008D4F7C"/>
    <w:rsid w:val="008D5B2D"/>
    <w:rsid w:val="008D6505"/>
    <w:rsid w:val="008D761D"/>
    <w:rsid w:val="008D76A5"/>
    <w:rsid w:val="008E01FD"/>
    <w:rsid w:val="008E2A6E"/>
    <w:rsid w:val="008E2AAB"/>
    <w:rsid w:val="008E2C01"/>
    <w:rsid w:val="008E3409"/>
    <w:rsid w:val="008E50C2"/>
    <w:rsid w:val="008E5782"/>
    <w:rsid w:val="008E5CE2"/>
    <w:rsid w:val="008E5E80"/>
    <w:rsid w:val="008E6AED"/>
    <w:rsid w:val="008E6B00"/>
    <w:rsid w:val="008E6BE0"/>
    <w:rsid w:val="008E6DF9"/>
    <w:rsid w:val="008E6F85"/>
    <w:rsid w:val="008E7009"/>
    <w:rsid w:val="008E7EC9"/>
    <w:rsid w:val="008F007D"/>
    <w:rsid w:val="008F1F8D"/>
    <w:rsid w:val="008F4377"/>
    <w:rsid w:val="008F529D"/>
    <w:rsid w:val="008F5603"/>
    <w:rsid w:val="008F5CB4"/>
    <w:rsid w:val="008F5CF5"/>
    <w:rsid w:val="008F66EA"/>
    <w:rsid w:val="008F6F73"/>
    <w:rsid w:val="008F79BA"/>
    <w:rsid w:val="008F79C1"/>
    <w:rsid w:val="009000FA"/>
    <w:rsid w:val="00900481"/>
    <w:rsid w:val="00900842"/>
    <w:rsid w:val="00900862"/>
    <w:rsid w:val="00900DED"/>
    <w:rsid w:val="00900EDE"/>
    <w:rsid w:val="00901937"/>
    <w:rsid w:val="00901E17"/>
    <w:rsid w:val="00902B68"/>
    <w:rsid w:val="00903067"/>
    <w:rsid w:val="0090329A"/>
    <w:rsid w:val="0090360D"/>
    <w:rsid w:val="00903AFF"/>
    <w:rsid w:val="00904882"/>
    <w:rsid w:val="00904AFF"/>
    <w:rsid w:val="00905138"/>
    <w:rsid w:val="0090524A"/>
    <w:rsid w:val="00906124"/>
    <w:rsid w:val="00906DB8"/>
    <w:rsid w:val="00910816"/>
    <w:rsid w:val="00911095"/>
    <w:rsid w:val="009110F1"/>
    <w:rsid w:val="00911D14"/>
    <w:rsid w:val="009123F9"/>
    <w:rsid w:val="009124E8"/>
    <w:rsid w:val="00912F4B"/>
    <w:rsid w:val="00913569"/>
    <w:rsid w:val="00913A9A"/>
    <w:rsid w:val="00913BD5"/>
    <w:rsid w:val="009167C1"/>
    <w:rsid w:val="009169DB"/>
    <w:rsid w:val="00916B9C"/>
    <w:rsid w:val="0091771F"/>
    <w:rsid w:val="009179C9"/>
    <w:rsid w:val="00920A83"/>
    <w:rsid w:val="00920CB8"/>
    <w:rsid w:val="00923685"/>
    <w:rsid w:val="009236C1"/>
    <w:rsid w:val="00924512"/>
    <w:rsid w:val="00924C04"/>
    <w:rsid w:val="0092515D"/>
    <w:rsid w:val="00925C53"/>
    <w:rsid w:val="00925C61"/>
    <w:rsid w:val="00926273"/>
    <w:rsid w:val="009272D9"/>
    <w:rsid w:val="0092731D"/>
    <w:rsid w:val="009275EE"/>
    <w:rsid w:val="00927F05"/>
    <w:rsid w:val="00930188"/>
    <w:rsid w:val="00930356"/>
    <w:rsid w:val="00930610"/>
    <w:rsid w:val="00930685"/>
    <w:rsid w:val="00930EBE"/>
    <w:rsid w:val="009310E9"/>
    <w:rsid w:val="009311E5"/>
    <w:rsid w:val="0093121B"/>
    <w:rsid w:val="009313B5"/>
    <w:rsid w:val="00933D79"/>
    <w:rsid w:val="00933DC6"/>
    <w:rsid w:val="00934E8F"/>
    <w:rsid w:val="00935029"/>
    <w:rsid w:val="009350A3"/>
    <w:rsid w:val="009351F2"/>
    <w:rsid w:val="00936718"/>
    <w:rsid w:val="0093775C"/>
    <w:rsid w:val="009378EA"/>
    <w:rsid w:val="00940AAA"/>
    <w:rsid w:val="00940AB3"/>
    <w:rsid w:val="00940FFC"/>
    <w:rsid w:val="0094105F"/>
    <w:rsid w:val="00941D35"/>
    <w:rsid w:val="00941F4B"/>
    <w:rsid w:val="00942B6B"/>
    <w:rsid w:val="0094329A"/>
    <w:rsid w:val="00944024"/>
    <w:rsid w:val="00945494"/>
    <w:rsid w:val="00946073"/>
    <w:rsid w:val="00946220"/>
    <w:rsid w:val="009465D7"/>
    <w:rsid w:val="00946CC5"/>
    <w:rsid w:val="00946F7E"/>
    <w:rsid w:val="00947110"/>
    <w:rsid w:val="00947674"/>
    <w:rsid w:val="009477B6"/>
    <w:rsid w:val="00947877"/>
    <w:rsid w:val="00950197"/>
    <w:rsid w:val="0095069D"/>
    <w:rsid w:val="0095120E"/>
    <w:rsid w:val="00951B27"/>
    <w:rsid w:val="0095270E"/>
    <w:rsid w:val="00952D41"/>
    <w:rsid w:val="00953750"/>
    <w:rsid w:val="0095422E"/>
    <w:rsid w:val="009544A0"/>
    <w:rsid w:val="00954871"/>
    <w:rsid w:val="009552AB"/>
    <w:rsid w:val="009554BD"/>
    <w:rsid w:val="009554F8"/>
    <w:rsid w:val="009560A2"/>
    <w:rsid w:val="009561CA"/>
    <w:rsid w:val="00956397"/>
    <w:rsid w:val="0095675B"/>
    <w:rsid w:val="00956C0E"/>
    <w:rsid w:val="00957413"/>
    <w:rsid w:val="009579FD"/>
    <w:rsid w:val="00957FF0"/>
    <w:rsid w:val="009603A2"/>
    <w:rsid w:val="0096094F"/>
    <w:rsid w:val="00960E46"/>
    <w:rsid w:val="0096133B"/>
    <w:rsid w:val="00962040"/>
    <w:rsid w:val="0096273E"/>
    <w:rsid w:val="009636E5"/>
    <w:rsid w:val="009649E7"/>
    <w:rsid w:val="00964C07"/>
    <w:rsid w:val="00964C24"/>
    <w:rsid w:val="00964F5F"/>
    <w:rsid w:val="00965898"/>
    <w:rsid w:val="00966609"/>
    <w:rsid w:val="00967D1C"/>
    <w:rsid w:val="009705B4"/>
    <w:rsid w:val="00970AEC"/>
    <w:rsid w:val="00971118"/>
    <w:rsid w:val="00972179"/>
    <w:rsid w:val="009726E1"/>
    <w:rsid w:val="00972B65"/>
    <w:rsid w:val="00972E17"/>
    <w:rsid w:val="00973E3C"/>
    <w:rsid w:val="0097417C"/>
    <w:rsid w:val="0097421D"/>
    <w:rsid w:val="00974563"/>
    <w:rsid w:val="00974687"/>
    <w:rsid w:val="00974F57"/>
    <w:rsid w:val="00975168"/>
    <w:rsid w:val="00976198"/>
    <w:rsid w:val="009779CC"/>
    <w:rsid w:val="00977A5C"/>
    <w:rsid w:val="00977BD2"/>
    <w:rsid w:val="00980867"/>
    <w:rsid w:val="00980F35"/>
    <w:rsid w:val="00981AA7"/>
    <w:rsid w:val="00981E25"/>
    <w:rsid w:val="0098204C"/>
    <w:rsid w:val="00982351"/>
    <w:rsid w:val="00983678"/>
    <w:rsid w:val="00983C10"/>
    <w:rsid w:val="009846DC"/>
    <w:rsid w:val="009849C2"/>
    <w:rsid w:val="00985693"/>
    <w:rsid w:val="00986CC9"/>
    <w:rsid w:val="00987653"/>
    <w:rsid w:val="00987E23"/>
    <w:rsid w:val="009902B4"/>
    <w:rsid w:val="00991A36"/>
    <w:rsid w:val="00991BA3"/>
    <w:rsid w:val="00991F46"/>
    <w:rsid w:val="00992430"/>
    <w:rsid w:val="00992B12"/>
    <w:rsid w:val="00992B6E"/>
    <w:rsid w:val="00992C3A"/>
    <w:rsid w:val="00993C2B"/>
    <w:rsid w:val="009944C1"/>
    <w:rsid w:val="00994CBB"/>
    <w:rsid w:val="00995609"/>
    <w:rsid w:val="009961EC"/>
    <w:rsid w:val="0099743F"/>
    <w:rsid w:val="009A0B4E"/>
    <w:rsid w:val="009A0C36"/>
    <w:rsid w:val="009A0D53"/>
    <w:rsid w:val="009A2723"/>
    <w:rsid w:val="009A2BAA"/>
    <w:rsid w:val="009A3279"/>
    <w:rsid w:val="009A33B2"/>
    <w:rsid w:val="009A50A0"/>
    <w:rsid w:val="009A58FD"/>
    <w:rsid w:val="009A5B40"/>
    <w:rsid w:val="009A5D2B"/>
    <w:rsid w:val="009A6984"/>
    <w:rsid w:val="009A73C8"/>
    <w:rsid w:val="009A76CC"/>
    <w:rsid w:val="009B0341"/>
    <w:rsid w:val="009B0495"/>
    <w:rsid w:val="009B0556"/>
    <w:rsid w:val="009B0A97"/>
    <w:rsid w:val="009B0DF2"/>
    <w:rsid w:val="009B12BE"/>
    <w:rsid w:val="009B2696"/>
    <w:rsid w:val="009B27FE"/>
    <w:rsid w:val="009B2A58"/>
    <w:rsid w:val="009B2AFB"/>
    <w:rsid w:val="009B38AB"/>
    <w:rsid w:val="009B44F4"/>
    <w:rsid w:val="009B487D"/>
    <w:rsid w:val="009B4E96"/>
    <w:rsid w:val="009B5036"/>
    <w:rsid w:val="009B57EA"/>
    <w:rsid w:val="009B5B51"/>
    <w:rsid w:val="009B66F6"/>
    <w:rsid w:val="009B72EC"/>
    <w:rsid w:val="009B76BD"/>
    <w:rsid w:val="009B77EC"/>
    <w:rsid w:val="009B7810"/>
    <w:rsid w:val="009C0028"/>
    <w:rsid w:val="009C070E"/>
    <w:rsid w:val="009C0D06"/>
    <w:rsid w:val="009C1313"/>
    <w:rsid w:val="009C1413"/>
    <w:rsid w:val="009C148E"/>
    <w:rsid w:val="009C1C46"/>
    <w:rsid w:val="009C1E77"/>
    <w:rsid w:val="009C2789"/>
    <w:rsid w:val="009C4593"/>
    <w:rsid w:val="009C4B49"/>
    <w:rsid w:val="009C52B3"/>
    <w:rsid w:val="009C589E"/>
    <w:rsid w:val="009C5986"/>
    <w:rsid w:val="009C5A7E"/>
    <w:rsid w:val="009C5B50"/>
    <w:rsid w:val="009C6461"/>
    <w:rsid w:val="009C6ABA"/>
    <w:rsid w:val="009C6E06"/>
    <w:rsid w:val="009C6E40"/>
    <w:rsid w:val="009C7144"/>
    <w:rsid w:val="009D048C"/>
    <w:rsid w:val="009D19BF"/>
    <w:rsid w:val="009D2C36"/>
    <w:rsid w:val="009D394E"/>
    <w:rsid w:val="009D3DA0"/>
    <w:rsid w:val="009D3F16"/>
    <w:rsid w:val="009D475F"/>
    <w:rsid w:val="009D496D"/>
    <w:rsid w:val="009D521E"/>
    <w:rsid w:val="009D566D"/>
    <w:rsid w:val="009D596A"/>
    <w:rsid w:val="009D5AC6"/>
    <w:rsid w:val="009D66DD"/>
    <w:rsid w:val="009D6B87"/>
    <w:rsid w:val="009E02A5"/>
    <w:rsid w:val="009E02C9"/>
    <w:rsid w:val="009E07E5"/>
    <w:rsid w:val="009E083A"/>
    <w:rsid w:val="009E0C87"/>
    <w:rsid w:val="009E192E"/>
    <w:rsid w:val="009E1C81"/>
    <w:rsid w:val="009E1CD5"/>
    <w:rsid w:val="009E27E1"/>
    <w:rsid w:val="009E2E31"/>
    <w:rsid w:val="009E31C2"/>
    <w:rsid w:val="009E3314"/>
    <w:rsid w:val="009E37C6"/>
    <w:rsid w:val="009E4A43"/>
    <w:rsid w:val="009E4B28"/>
    <w:rsid w:val="009E4DCA"/>
    <w:rsid w:val="009E4EF2"/>
    <w:rsid w:val="009E50A8"/>
    <w:rsid w:val="009E55BB"/>
    <w:rsid w:val="009E69F3"/>
    <w:rsid w:val="009E71E5"/>
    <w:rsid w:val="009E7D01"/>
    <w:rsid w:val="009E7EB7"/>
    <w:rsid w:val="009F02E5"/>
    <w:rsid w:val="009F0444"/>
    <w:rsid w:val="009F0822"/>
    <w:rsid w:val="009F1A11"/>
    <w:rsid w:val="009F1E7D"/>
    <w:rsid w:val="009F21C6"/>
    <w:rsid w:val="009F2700"/>
    <w:rsid w:val="009F3589"/>
    <w:rsid w:val="009F3C7F"/>
    <w:rsid w:val="009F3FFC"/>
    <w:rsid w:val="009F414A"/>
    <w:rsid w:val="009F5272"/>
    <w:rsid w:val="009F5286"/>
    <w:rsid w:val="009F568D"/>
    <w:rsid w:val="009F5A0E"/>
    <w:rsid w:val="009F5C60"/>
    <w:rsid w:val="009F6293"/>
    <w:rsid w:val="009F6599"/>
    <w:rsid w:val="009F67E0"/>
    <w:rsid w:val="009F6A34"/>
    <w:rsid w:val="009F74A8"/>
    <w:rsid w:val="009F75E7"/>
    <w:rsid w:val="009F7B70"/>
    <w:rsid w:val="009F7E8C"/>
    <w:rsid w:val="00A00A5C"/>
    <w:rsid w:val="00A00D35"/>
    <w:rsid w:val="00A02125"/>
    <w:rsid w:val="00A02C66"/>
    <w:rsid w:val="00A033C7"/>
    <w:rsid w:val="00A03655"/>
    <w:rsid w:val="00A0365B"/>
    <w:rsid w:val="00A03B1B"/>
    <w:rsid w:val="00A03BDE"/>
    <w:rsid w:val="00A050B0"/>
    <w:rsid w:val="00A0510B"/>
    <w:rsid w:val="00A053C8"/>
    <w:rsid w:val="00A05ADB"/>
    <w:rsid w:val="00A05F5C"/>
    <w:rsid w:val="00A062D0"/>
    <w:rsid w:val="00A079EB"/>
    <w:rsid w:val="00A07CF9"/>
    <w:rsid w:val="00A10776"/>
    <w:rsid w:val="00A108EC"/>
    <w:rsid w:val="00A10984"/>
    <w:rsid w:val="00A12BF9"/>
    <w:rsid w:val="00A1380A"/>
    <w:rsid w:val="00A13DB4"/>
    <w:rsid w:val="00A15234"/>
    <w:rsid w:val="00A16258"/>
    <w:rsid w:val="00A164CD"/>
    <w:rsid w:val="00A1687F"/>
    <w:rsid w:val="00A173E0"/>
    <w:rsid w:val="00A17CC4"/>
    <w:rsid w:val="00A2017D"/>
    <w:rsid w:val="00A201A7"/>
    <w:rsid w:val="00A2038E"/>
    <w:rsid w:val="00A209BD"/>
    <w:rsid w:val="00A21168"/>
    <w:rsid w:val="00A22C39"/>
    <w:rsid w:val="00A22C9B"/>
    <w:rsid w:val="00A23037"/>
    <w:rsid w:val="00A23440"/>
    <w:rsid w:val="00A24292"/>
    <w:rsid w:val="00A24435"/>
    <w:rsid w:val="00A25795"/>
    <w:rsid w:val="00A27B23"/>
    <w:rsid w:val="00A27FC0"/>
    <w:rsid w:val="00A328F5"/>
    <w:rsid w:val="00A32B84"/>
    <w:rsid w:val="00A32E49"/>
    <w:rsid w:val="00A33070"/>
    <w:rsid w:val="00A333DC"/>
    <w:rsid w:val="00A34967"/>
    <w:rsid w:val="00A34BA9"/>
    <w:rsid w:val="00A34BC9"/>
    <w:rsid w:val="00A351CA"/>
    <w:rsid w:val="00A35B11"/>
    <w:rsid w:val="00A364DF"/>
    <w:rsid w:val="00A367EC"/>
    <w:rsid w:val="00A37EA1"/>
    <w:rsid w:val="00A406ED"/>
    <w:rsid w:val="00A40DE8"/>
    <w:rsid w:val="00A417CC"/>
    <w:rsid w:val="00A4201D"/>
    <w:rsid w:val="00A4212C"/>
    <w:rsid w:val="00A431A2"/>
    <w:rsid w:val="00A43542"/>
    <w:rsid w:val="00A44DE7"/>
    <w:rsid w:val="00A45DAE"/>
    <w:rsid w:val="00A46283"/>
    <w:rsid w:val="00A46CE3"/>
    <w:rsid w:val="00A4739B"/>
    <w:rsid w:val="00A4798C"/>
    <w:rsid w:val="00A479C4"/>
    <w:rsid w:val="00A47A6C"/>
    <w:rsid w:val="00A47B9D"/>
    <w:rsid w:val="00A47DCD"/>
    <w:rsid w:val="00A5011F"/>
    <w:rsid w:val="00A502B6"/>
    <w:rsid w:val="00A50865"/>
    <w:rsid w:val="00A5148D"/>
    <w:rsid w:val="00A519F9"/>
    <w:rsid w:val="00A51B5D"/>
    <w:rsid w:val="00A53127"/>
    <w:rsid w:val="00A5360D"/>
    <w:rsid w:val="00A5473B"/>
    <w:rsid w:val="00A55032"/>
    <w:rsid w:val="00A56130"/>
    <w:rsid w:val="00A561F5"/>
    <w:rsid w:val="00A5667B"/>
    <w:rsid w:val="00A56AA0"/>
    <w:rsid w:val="00A56C86"/>
    <w:rsid w:val="00A578F4"/>
    <w:rsid w:val="00A60575"/>
    <w:rsid w:val="00A60ADB"/>
    <w:rsid w:val="00A60C59"/>
    <w:rsid w:val="00A612E4"/>
    <w:rsid w:val="00A61A3B"/>
    <w:rsid w:val="00A62832"/>
    <w:rsid w:val="00A631E0"/>
    <w:rsid w:val="00A6337A"/>
    <w:rsid w:val="00A63737"/>
    <w:rsid w:val="00A63C4D"/>
    <w:rsid w:val="00A647B6"/>
    <w:rsid w:val="00A64C4C"/>
    <w:rsid w:val="00A65291"/>
    <w:rsid w:val="00A6536F"/>
    <w:rsid w:val="00A65C3C"/>
    <w:rsid w:val="00A6609A"/>
    <w:rsid w:val="00A66364"/>
    <w:rsid w:val="00A663A6"/>
    <w:rsid w:val="00A67A78"/>
    <w:rsid w:val="00A706E0"/>
    <w:rsid w:val="00A70A14"/>
    <w:rsid w:val="00A70E0F"/>
    <w:rsid w:val="00A713E2"/>
    <w:rsid w:val="00A71A92"/>
    <w:rsid w:val="00A72E23"/>
    <w:rsid w:val="00A745EF"/>
    <w:rsid w:val="00A74A63"/>
    <w:rsid w:val="00A75361"/>
    <w:rsid w:val="00A755AD"/>
    <w:rsid w:val="00A75755"/>
    <w:rsid w:val="00A75FCD"/>
    <w:rsid w:val="00A8000D"/>
    <w:rsid w:val="00A80344"/>
    <w:rsid w:val="00A80504"/>
    <w:rsid w:val="00A8090F"/>
    <w:rsid w:val="00A829C5"/>
    <w:rsid w:val="00A829CF"/>
    <w:rsid w:val="00A82FE0"/>
    <w:rsid w:val="00A8318A"/>
    <w:rsid w:val="00A83F3D"/>
    <w:rsid w:val="00A8482B"/>
    <w:rsid w:val="00A84CD6"/>
    <w:rsid w:val="00A84FB6"/>
    <w:rsid w:val="00A8500D"/>
    <w:rsid w:val="00A862FE"/>
    <w:rsid w:val="00A86AD0"/>
    <w:rsid w:val="00A870EF"/>
    <w:rsid w:val="00A875E8"/>
    <w:rsid w:val="00A87939"/>
    <w:rsid w:val="00A90D06"/>
    <w:rsid w:val="00A90E90"/>
    <w:rsid w:val="00A910D5"/>
    <w:rsid w:val="00A91B4D"/>
    <w:rsid w:val="00A9221A"/>
    <w:rsid w:val="00A926C8"/>
    <w:rsid w:val="00A92E47"/>
    <w:rsid w:val="00A931E6"/>
    <w:rsid w:val="00A93913"/>
    <w:rsid w:val="00A947FD"/>
    <w:rsid w:val="00A95A1C"/>
    <w:rsid w:val="00A96277"/>
    <w:rsid w:val="00A96F1A"/>
    <w:rsid w:val="00A97D71"/>
    <w:rsid w:val="00AA1321"/>
    <w:rsid w:val="00AA2AF2"/>
    <w:rsid w:val="00AA2E55"/>
    <w:rsid w:val="00AA31EB"/>
    <w:rsid w:val="00AA3811"/>
    <w:rsid w:val="00AA42C5"/>
    <w:rsid w:val="00AA4B74"/>
    <w:rsid w:val="00AA61A7"/>
    <w:rsid w:val="00AA624B"/>
    <w:rsid w:val="00AA729A"/>
    <w:rsid w:val="00AA76FA"/>
    <w:rsid w:val="00AB00FF"/>
    <w:rsid w:val="00AB0B10"/>
    <w:rsid w:val="00AB1716"/>
    <w:rsid w:val="00AB1766"/>
    <w:rsid w:val="00AB1806"/>
    <w:rsid w:val="00AB18F1"/>
    <w:rsid w:val="00AB1998"/>
    <w:rsid w:val="00AB261F"/>
    <w:rsid w:val="00AB28B6"/>
    <w:rsid w:val="00AB33BB"/>
    <w:rsid w:val="00AB348B"/>
    <w:rsid w:val="00AB3A05"/>
    <w:rsid w:val="00AB4718"/>
    <w:rsid w:val="00AB4B62"/>
    <w:rsid w:val="00AB5066"/>
    <w:rsid w:val="00AB5075"/>
    <w:rsid w:val="00AB5FA4"/>
    <w:rsid w:val="00AB6F24"/>
    <w:rsid w:val="00AB762D"/>
    <w:rsid w:val="00AB7F67"/>
    <w:rsid w:val="00AC00C2"/>
    <w:rsid w:val="00AC09AE"/>
    <w:rsid w:val="00AC0E50"/>
    <w:rsid w:val="00AC194B"/>
    <w:rsid w:val="00AC2844"/>
    <w:rsid w:val="00AC2856"/>
    <w:rsid w:val="00AC32B1"/>
    <w:rsid w:val="00AC5921"/>
    <w:rsid w:val="00AC72E7"/>
    <w:rsid w:val="00AC753E"/>
    <w:rsid w:val="00AD212C"/>
    <w:rsid w:val="00AD2970"/>
    <w:rsid w:val="00AD30E5"/>
    <w:rsid w:val="00AD3120"/>
    <w:rsid w:val="00AD3796"/>
    <w:rsid w:val="00AD3A75"/>
    <w:rsid w:val="00AD3B0C"/>
    <w:rsid w:val="00AD3B8D"/>
    <w:rsid w:val="00AD54BC"/>
    <w:rsid w:val="00AD715F"/>
    <w:rsid w:val="00AD723D"/>
    <w:rsid w:val="00AE07D3"/>
    <w:rsid w:val="00AE0D94"/>
    <w:rsid w:val="00AE11C1"/>
    <w:rsid w:val="00AE134E"/>
    <w:rsid w:val="00AE276B"/>
    <w:rsid w:val="00AE3F39"/>
    <w:rsid w:val="00AE4562"/>
    <w:rsid w:val="00AE49AB"/>
    <w:rsid w:val="00AE4BED"/>
    <w:rsid w:val="00AE4EAC"/>
    <w:rsid w:val="00AE5058"/>
    <w:rsid w:val="00AE520F"/>
    <w:rsid w:val="00AE6475"/>
    <w:rsid w:val="00AE6E63"/>
    <w:rsid w:val="00AE6EB7"/>
    <w:rsid w:val="00AE7556"/>
    <w:rsid w:val="00AF04E4"/>
    <w:rsid w:val="00AF0FFA"/>
    <w:rsid w:val="00AF110F"/>
    <w:rsid w:val="00AF11CC"/>
    <w:rsid w:val="00AF1DBC"/>
    <w:rsid w:val="00AF1E7E"/>
    <w:rsid w:val="00AF211A"/>
    <w:rsid w:val="00AF2D15"/>
    <w:rsid w:val="00AF33F9"/>
    <w:rsid w:val="00AF497E"/>
    <w:rsid w:val="00AF4F5B"/>
    <w:rsid w:val="00AF53EE"/>
    <w:rsid w:val="00AF55B4"/>
    <w:rsid w:val="00AF61A4"/>
    <w:rsid w:val="00AF629D"/>
    <w:rsid w:val="00AF64B4"/>
    <w:rsid w:val="00AF6580"/>
    <w:rsid w:val="00AF6DF7"/>
    <w:rsid w:val="00AF7713"/>
    <w:rsid w:val="00AF781B"/>
    <w:rsid w:val="00AF799E"/>
    <w:rsid w:val="00B000C2"/>
    <w:rsid w:val="00B00400"/>
    <w:rsid w:val="00B004AE"/>
    <w:rsid w:val="00B016B3"/>
    <w:rsid w:val="00B01909"/>
    <w:rsid w:val="00B01CA3"/>
    <w:rsid w:val="00B02402"/>
    <w:rsid w:val="00B02FD2"/>
    <w:rsid w:val="00B031F8"/>
    <w:rsid w:val="00B047C5"/>
    <w:rsid w:val="00B05002"/>
    <w:rsid w:val="00B051ED"/>
    <w:rsid w:val="00B05335"/>
    <w:rsid w:val="00B058A2"/>
    <w:rsid w:val="00B06C6F"/>
    <w:rsid w:val="00B07D86"/>
    <w:rsid w:val="00B1091A"/>
    <w:rsid w:val="00B1119E"/>
    <w:rsid w:val="00B11448"/>
    <w:rsid w:val="00B117DF"/>
    <w:rsid w:val="00B11BC5"/>
    <w:rsid w:val="00B1208F"/>
    <w:rsid w:val="00B12402"/>
    <w:rsid w:val="00B12406"/>
    <w:rsid w:val="00B12808"/>
    <w:rsid w:val="00B128E4"/>
    <w:rsid w:val="00B12D64"/>
    <w:rsid w:val="00B12E4D"/>
    <w:rsid w:val="00B1318B"/>
    <w:rsid w:val="00B13349"/>
    <w:rsid w:val="00B13441"/>
    <w:rsid w:val="00B1386F"/>
    <w:rsid w:val="00B14353"/>
    <w:rsid w:val="00B14389"/>
    <w:rsid w:val="00B14FF7"/>
    <w:rsid w:val="00B15BB1"/>
    <w:rsid w:val="00B16B42"/>
    <w:rsid w:val="00B17099"/>
    <w:rsid w:val="00B17B7C"/>
    <w:rsid w:val="00B207CD"/>
    <w:rsid w:val="00B21095"/>
    <w:rsid w:val="00B21495"/>
    <w:rsid w:val="00B22FF8"/>
    <w:rsid w:val="00B246D6"/>
    <w:rsid w:val="00B24798"/>
    <w:rsid w:val="00B24AA7"/>
    <w:rsid w:val="00B24C97"/>
    <w:rsid w:val="00B255A1"/>
    <w:rsid w:val="00B25805"/>
    <w:rsid w:val="00B262DA"/>
    <w:rsid w:val="00B264CD"/>
    <w:rsid w:val="00B26A1B"/>
    <w:rsid w:val="00B30B45"/>
    <w:rsid w:val="00B30B8E"/>
    <w:rsid w:val="00B30FA0"/>
    <w:rsid w:val="00B31430"/>
    <w:rsid w:val="00B32642"/>
    <w:rsid w:val="00B32E21"/>
    <w:rsid w:val="00B33150"/>
    <w:rsid w:val="00B33EFC"/>
    <w:rsid w:val="00B34420"/>
    <w:rsid w:val="00B35459"/>
    <w:rsid w:val="00B35644"/>
    <w:rsid w:val="00B35770"/>
    <w:rsid w:val="00B35E27"/>
    <w:rsid w:val="00B36349"/>
    <w:rsid w:val="00B368CE"/>
    <w:rsid w:val="00B37DAF"/>
    <w:rsid w:val="00B4072C"/>
    <w:rsid w:val="00B40D24"/>
    <w:rsid w:val="00B413AE"/>
    <w:rsid w:val="00B41623"/>
    <w:rsid w:val="00B427F5"/>
    <w:rsid w:val="00B42A60"/>
    <w:rsid w:val="00B42F09"/>
    <w:rsid w:val="00B431AB"/>
    <w:rsid w:val="00B4368C"/>
    <w:rsid w:val="00B43D07"/>
    <w:rsid w:val="00B45C45"/>
    <w:rsid w:val="00B46008"/>
    <w:rsid w:val="00B47EE4"/>
    <w:rsid w:val="00B501B4"/>
    <w:rsid w:val="00B501ED"/>
    <w:rsid w:val="00B5062B"/>
    <w:rsid w:val="00B508A8"/>
    <w:rsid w:val="00B50FEF"/>
    <w:rsid w:val="00B519D2"/>
    <w:rsid w:val="00B51CF4"/>
    <w:rsid w:val="00B52F7E"/>
    <w:rsid w:val="00B54802"/>
    <w:rsid w:val="00B548BD"/>
    <w:rsid w:val="00B56512"/>
    <w:rsid w:val="00B56CC9"/>
    <w:rsid w:val="00B56D2A"/>
    <w:rsid w:val="00B57B33"/>
    <w:rsid w:val="00B60148"/>
    <w:rsid w:val="00B602FB"/>
    <w:rsid w:val="00B607A2"/>
    <w:rsid w:val="00B60BF6"/>
    <w:rsid w:val="00B61455"/>
    <w:rsid w:val="00B6150C"/>
    <w:rsid w:val="00B61C47"/>
    <w:rsid w:val="00B621A2"/>
    <w:rsid w:val="00B62E87"/>
    <w:rsid w:val="00B636FB"/>
    <w:rsid w:val="00B638A6"/>
    <w:rsid w:val="00B6400D"/>
    <w:rsid w:val="00B65A39"/>
    <w:rsid w:val="00B65E17"/>
    <w:rsid w:val="00B66773"/>
    <w:rsid w:val="00B66E07"/>
    <w:rsid w:val="00B66E29"/>
    <w:rsid w:val="00B67631"/>
    <w:rsid w:val="00B6798D"/>
    <w:rsid w:val="00B67FAA"/>
    <w:rsid w:val="00B705A2"/>
    <w:rsid w:val="00B71517"/>
    <w:rsid w:val="00B71A3D"/>
    <w:rsid w:val="00B722A3"/>
    <w:rsid w:val="00B7351D"/>
    <w:rsid w:val="00B74061"/>
    <w:rsid w:val="00B742C8"/>
    <w:rsid w:val="00B744A2"/>
    <w:rsid w:val="00B75547"/>
    <w:rsid w:val="00B759CB"/>
    <w:rsid w:val="00B75F0F"/>
    <w:rsid w:val="00B76A79"/>
    <w:rsid w:val="00B76DC5"/>
    <w:rsid w:val="00B773E7"/>
    <w:rsid w:val="00B77D33"/>
    <w:rsid w:val="00B81B1A"/>
    <w:rsid w:val="00B81CF7"/>
    <w:rsid w:val="00B82250"/>
    <w:rsid w:val="00B836D4"/>
    <w:rsid w:val="00B83A41"/>
    <w:rsid w:val="00B8415C"/>
    <w:rsid w:val="00B8420C"/>
    <w:rsid w:val="00B848C4"/>
    <w:rsid w:val="00B84D1C"/>
    <w:rsid w:val="00B855DC"/>
    <w:rsid w:val="00B86780"/>
    <w:rsid w:val="00B9042C"/>
    <w:rsid w:val="00B9070D"/>
    <w:rsid w:val="00B90D62"/>
    <w:rsid w:val="00B92085"/>
    <w:rsid w:val="00B92F9B"/>
    <w:rsid w:val="00B9354E"/>
    <w:rsid w:val="00B946A6"/>
    <w:rsid w:val="00B94CE0"/>
    <w:rsid w:val="00B95AF0"/>
    <w:rsid w:val="00B96AB5"/>
    <w:rsid w:val="00B97087"/>
    <w:rsid w:val="00B97099"/>
    <w:rsid w:val="00B97171"/>
    <w:rsid w:val="00BA05EA"/>
    <w:rsid w:val="00BA0640"/>
    <w:rsid w:val="00BA07BB"/>
    <w:rsid w:val="00BA0A63"/>
    <w:rsid w:val="00BA19A7"/>
    <w:rsid w:val="00BA1F66"/>
    <w:rsid w:val="00BA2817"/>
    <w:rsid w:val="00BA2F6C"/>
    <w:rsid w:val="00BA5247"/>
    <w:rsid w:val="00BA5AB8"/>
    <w:rsid w:val="00BA6086"/>
    <w:rsid w:val="00BA6445"/>
    <w:rsid w:val="00BA6D6E"/>
    <w:rsid w:val="00BA7148"/>
    <w:rsid w:val="00BA7EA9"/>
    <w:rsid w:val="00BB09D9"/>
    <w:rsid w:val="00BB0BFA"/>
    <w:rsid w:val="00BB1A53"/>
    <w:rsid w:val="00BB1FE3"/>
    <w:rsid w:val="00BB22D1"/>
    <w:rsid w:val="00BB247E"/>
    <w:rsid w:val="00BB30DC"/>
    <w:rsid w:val="00BB3C21"/>
    <w:rsid w:val="00BB4205"/>
    <w:rsid w:val="00BB458B"/>
    <w:rsid w:val="00BB550C"/>
    <w:rsid w:val="00BB5751"/>
    <w:rsid w:val="00BB5ABE"/>
    <w:rsid w:val="00BB61C7"/>
    <w:rsid w:val="00BB6996"/>
    <w:rsid w:val="00BB6AE9"/>
    <w:rsid w:val="00BB73CA"/>
    <w:rsid w:val="00BB73ED"/>
    <w:rsid w:val="00BC0450"/>
    <w:rsid w:val="00BC1004"/>
    <w:rsid w:val="00BC2331"/>
    <w:rsid w:val="00BC23E3"/>
    <w:rsid w:val="00BC2F1E"/>
    <w:rsid w:val="00BC38D1"/>
    <w:rsid w:val="00BC49E1"/>
    <w:rsid w:val="00BC4D3C"/>
    <w:rsid w:val="00BC6DF5"/>
    <w:rsid w:val="00BC7EEA"/>
    <w:rsid w:val="00BD02F3"/>
    <w:rsid w:val="00BD04C7"/>
    <w:rsid w:val="00BD0E96"/>
    <w:rsid w:val="00BD0FF4"/>
    <w:rsid w:val="00BD1598"/>
    <w:rsid w:val="00BD2168"/>
    <w:rsid w:val="00BD36BF"/>
    <w:rsid w:val="00BD40DE"/>
    <w:rsid w:val="00BD410F"/>
    <w:rsid w:val="00BD4EA8"/>
    <w:rsid w:val="00BD5404"/>
    <w:rsid w:val="00BD59F3"/>
    <w:rsid w:val="00BD687C"/>
    <w:rsid w:val="00BD6E11"/>
    <w:rsid w:val="00BD72DA"/>
    <w:rsid w:val="00BE0AE5"/>
    <w:rsid w:val="00BE0BAC"/>
    <w:rsid w:val="00BE0C46"/>
    <w:rsid w:val="00BE145C"/>
    <w:rsid w:val="00BE18DE"/>
    <w:rsid w:val="00BE2641"/>
    <w:rsid w:val="00BE3D37"/>
    <w:rsid w:val="00BE49A9"/>
    <w:rsid w:val="00BE4B58"/>
    <w:rsid w:val="00BE4EB7"/>
    <w:rsid w:val="00BE538F"/>
    <w:rsid w:val="00BE53F8"/>
    <w:rsid w:val="00BE58E5"/>
    <w:rsid w:val="00BE7B2D"/>
    <w:rsid w:val="00BF068B"/>
    <w:rsid w:val="00BF0811"/>
    <w:rsid w:val="00BF093C"/>
    <w:rsid w:val="00BF1015"/>
    <w:rsid w:val="00BF1BDF"/>
    <w:rsid w:val="00BF22CA"/>
    <w:rsid w:val="00BF268C"/>
    <w:rsid w:val="00BF2875"/>
    <w:rsid w:val="00BF29E7"/>
    <w:rsid w:val="00BF2A52"/>
    <w:rsid w:val="00BF3400"/>
    <w:rsid w:val="00BF352C"/>
    <w:rsid w:val="00BF37C0"/>
    <w:rsid w:val="00BF397B"/>
    <w:rsid w:val="00BF3E4C"/>
    <w:rsid w:val="00BF6140"/>
    <w:rsid w:val="00BF617D"/>
    <w:rsid w:val="00BF6C98"/>
    <w:rsid w:val="00C000F7"/>
    <w:rsid w:val="00C00CB1"/>
    <w:rsid w:val="00C01225"/>
    <w:rsid w:val="00C01DC4"/>
    <w:rsid w:val="00C01E54"/>
    <w:rsid w:val="00C023A6"/>
    <w:rsid w:val="00C02EEC"/>
    <w:rsid w:val="00C04C62"/>
    <w:rsid w:val="00C05007"/>
    <w:rsid w:val="00C0578F"/>
    <w:rsid w:val="00C05B52"/>
    <w:rsid w:val="00C07AFD"/>
    <w:rsid w:val="00C109BA"/>
    <w:rsid w:val="00C11744"/>
    <w:rsid w:val="00C14458"/>
    <w:rsid w:val="00C157B4"/>
    <w:rsid w:val="00C1582E"/>
    <w:rsid w:val="00C177E1"/>
    <w:rsid w:val="00C207C0"/>
    <w:rsid w:val="00C20DBF"/>
    <w:rsid w:val="00C21322"/>
    <w:rsid w:val="00C21AEF"/>
    <w:rsid w:val="00C220B2"/>
    <w:rsid w:val="00C23669"/>
    <w:rsid w:val="00C2458A"/>
    <w:rsid w:val="00C25309"/>
    <w:rsid w:val="00C2547D"/>
    <w:rsid w:val="00C257B1"/>
    <w:rsid w:val="00C25E69"/>
    <w:rsid w:val="00C25F73"/>
    <w:rsid w:val="00C260B7"/>
    <w:rsid w:val="00C26AB5"/>
    <w:rsid w:val="00C27367"/>
    <w:rsid w:val="00C2743D"/>
    <w:rsid w:val="00C2773B"/>
    <w:rsid w:val="00C3043E"/>
    <w:rsid w:val="00C30B94"/>
    <w:rsid w:val="00C30DA0"/>
    <w:rsid w:val="00C3272F"/>
    <w:rsid w:val="00C32B85"/>
    <w:rsid w:val="00C32B8E"/>
    <w:rsid w:val="00C32F0F"/>
    <w:rsid w:val="00C32FED"/>
    <w:rsid w:val="00C33147"/>
    <w:rsid w:val="00C33E30"/>
    <w:rsid w:val="00C35514"/>
    <w:rsid w:val="00C3555A"/>
    <w:rsid w:val="00C3784B"/>
    <w:rsid w:val="00C37926"/>
    <w:rsid w:val="00C37A04"/>
    <w:rsid w:val="00C400D2"/>
    <w:rsid w:val="00C417DE"/>
    <w:rsid w:val="00C41F4F"/>
    <w:rsid w:val="00C42DE3"/>
    <w:rsid w:val="00C43844"/>
    <w:rsid w:val="00C43C95"/>
    <w:rsid w:val="00C4456C"/>
    <w:rsid w:val="00C448AB"/>
    <w:rsid w:val="00C44975"/>
    <w:rsid w:val="00C44C12"/>
    <w:rsid w:val="00C457AE"/>
    <w:rsid w:val="00C45922"/>
    <w:rsid w:val="00C50304"/>
    <w:rsid w:val="00C5075D"/>
    <w:rsid w:val="00C50E51"/>
    <w:rsid w:val="00C5114D"/>
    <w:rsid w:val="00C51368"/>
    <w:rsid w:val="00C522CE"/>
    <w:rsid w:val="00C52829"/>
    <w:rsid w:val="00C52A1C"/>
    <w:rsid w:val="00C548FD"/>
    <w:rsid w:val="00C54A39"/>
    <w:rsid w:val="00C55460"/>
    <w:rsid w:val="00C56713"/>
    <w:rsid w:val="00C575A8"/>
    <w:rsid w:val="00C57DC6"/>
    <w:rsid w:val="00C57E45"/>
    <w:rsid w:val="00C6358E"/>
    <w:rsid w:val="00C643B8"/>
    <w:rsid w:val="00C6455F"/>
    <w:rsid w:val="00C6473A"/>
    <w:rsid w:val="00C65047"/>
    <w:rsid w:val="00C66CFF"/>
    <w:rsid w:val="00C67613"/>
    <w:rsid w:val="00C67A20"/>
    <w:rsid w:val="00C70286"/>
    <w:rsid w:val="00C712D6"/>
    <w:rsid w:val="00C716F9"/>
    <w:rsid w:val="00C71AAE"/>
    <w:rsid w:val="00C71BF0"/>
    <w:rsid w:val="00C71E49"/>
    <w:rsid w:val="00C720E8"/>
    <w:rsid w:val="00C72EAF"/>
    <w:rsid w:val="00C75805"/>
    <w:rsid w:val="00C76419"/>
    <w:rsid w:val="00C76460"/>
    <w:rsid w:val="00C775F3"/>
    <w:rsid w:val="00C80959"/>
    <w:rsid w:val="00C80FA5"/>
    <w:rsid w:val="00C819A5"/>
    <w:rsid w:val="00C822DF"/>
    <w:rsid w:val="00C82380"/>
    <w:rsid w:val="00C82A9C"/>
    <w:rsid w:val="00C82C11"/>
    <w:rsid w:val="00C834C9"/>
    <w:rsid w:val="00C83F5E"/>
    <w:rsid w:val="00C83FDB"/>
    <w:rsid w:val="00C84F1C"/>
    <w:rsid w:val="00C8586D"/>
    <w:rsid w:val="00C864AB"/>
    <w:rsid w:val="00C8677B"/>
    <w:rsid w:val="00C86D21"/>
    <w:rsid w:val="00C87A42"/>
    <w:rsid w:val="00C87A5D"/>
    <w:rsid w:val="00C87D47"/>
    <w:rsid w:val="00C9002E"/>
    <w:rsid w:val="00C90928"/>
    <w:rsid w:val="00C90E93"/>
    <w:rsid w:val="00C916F0"/>
    <w:rsid w:val="00C92775"/>
    <w:rsid w:val="00C92C43"/>
    <w:rsid w:val="00C935F9"/>
    <w:rsid w:val="00C94095"/>
    <w:rsid w:val="00C940C2"/>
    <w:rsid w:val="00C94B81"/>
    <w:rsid w:val="00C94C9F"/>
    <w:rsid w:val="00C9510D"/>
    <w:rsid w:val="00C95772"/>
    <w:rsid w:val="00C95A9C"/>
    <w:rsid w:val="00C96A9C"/>
    <w:rsid w:val="00C96BA1"/>
    <w:rsid w:val="00C97EBD"/>
    <w:rsid w:val="00CA0692"/>
    <w:rsid w:val="00CA0AE4"/>
    <w:rsid w:val="00CA0D82"/>
    <w:rsid w:val="00CA16F2"/>
    <w:rsid w:val="00CA2F66"/>
    <w:rsid w:val="00CA35A8"/>
    <w:rsid w:val="00CA38DE"/>
    <w:rsid w:val="00CA39AD"/>
    <w:rsid w:val="00CA3BC0"/>
    <w:rsid w:val="00CA3C28"/>
    <w:rsid w:val="00CA4011"/>
    <w:rsid w:val="00CA4612"/>
    <w:rsid w:val="00CA515B"/>
    <w:rsid w:val="00CA5BFF"/>
    <w:rsid w:val="00CA5FDF"/>
    <w:rsid w:val="00CA6E66"/>
    <w:rsid w:val="00CA7298"/>
    <w:rsid w:val="00CA72D1"/>
    <w:rsid w:val="00CA781B"/>
    <w:rsid w:val="00CA7CDC"/>
    <w:rsid w:val="00CB041E"/>
    <w:rsid w:val="00CB07A8"/>
    <w:rsid w:val="00CB0A38"/>
    <w:rsid w:val="00CB10FC"/>
    <w:rsid w:val="00CB1829"/>
    <w:rsid w:val="00CB1B44"/>
    <w:rsid w:val="00CB38DA"/>
    <w:rsid w:val="00CB3A86"/>
    <w:rsid w:val="00CB3EC2"/>
    <w:rsid w:val="00CB4B5C"/>
    <w:rsid w:val="00CB4E25"/>
    <w:rsid w:val="00CB7138"/>
    <w:rsid w:val="00CB780C"/>
    <w:rsid w:val="00CB7B04"/>
    <w:rsid w:val="00CB7B64"/>
    <w:rsid w:val="00CB7DED"/>
    <w:rsid w:val="00CC0E05"/>
    <w:rsid w:val="00CC217B"/>
    <w:rsid w:val="00CC2876"/>
    <w:rsid w:val="00CC2C04"/>
    <w:rsid w:val="00CC33D9"/>
    <w:rsid w:val="00CC3A93"/>
    <w:rsid w:val="00CC3CE8"/>
    <w:rsid w:val="00CC3EB9"/>
    <w:rsid w:val="00CC5457"/>
    <w:rsid w:val="00CC54D7"/>
    <w:rsid w:val="00CC5586"/>
    <w:rsid w:val="00CC5B89"/>
    <w:rsid w:val="00CC5CC3"/>
    <w:rsid w:val="00CC6198"/>
    <w:rsid w:val="00CC61E7"/>
    <w:rsid w:val="00CC7AF7"/>
    <w:rsid w:val="00CD0665"/>
    <w:rsid w:val="00CD0C28"/>
    <w:rsid w:val="00CD1004"/>
    <w:rsid w:val="00CD1102"/>
    <w:rsid w:val="00CD13DC"/>
    <w:rsid w:val="00CD217F"/>
    <w:rsid w:val="00CD226F"/>
    <w:rsid w:val="00CD2DB2"/>
    <w:rsid w:val="00CD3AAD"/>
    <w:rsid w:val="00CD44C3"/>
    <w:rsid w:val="00CD4778"/>
    <w:rsid w:val="00CD4F32"/>
    <w:rsid w:val="00CD4FCF"/>
    <w:rsid w:val="00CD4FE4"/>
    <w:rsid w:val="00CD655D"/>
    <w:rsid w:val="00CD6756"/>
    <w:rsid w:val="00CD71FC"/>
    <w:rsid w:val="00CD7408"/>
    <w:rsid w:val="00CE02DF"/>
    <w:rsid w:val="00CE0B77"/>
    <w:rsid w:val="00CE0BDC"/>
    <w:rsid w:val="00CE16D6"/>
    <w:rsid w:val="00CE2507"/>
    <w:rsid w:val="00CE38A0"/>
    <w:rsid w:val="00CE41FE"/>
    <w:rsid w:val="00CE4AE2"/>
    <w:rsid w:val="00CE4EEC"/>
    <w:rsid w:val="00CE7774"/>
    <w:rsid w:val="00CE7E94"/>
    <w:rsid w:val="00CF0329"/>
    <w:rsid w:val="00CF0A35"/>
    <w:rsid w:val="00CF1CCF"/>
    <w:rsid w:val="00CF293E"/>
    <w:rsid w:val="00CF2BF5"/>
    <w:rsid w:val="00CF2CF8"/>
    <w:rsid w:val="00CF2D63"/>
    <w:rsid w:val="00CF2FF6"/>
    <w:rsid w:val="00CF362F"/>
    <w:rsid w:val="00CF37B1"/>
    <w:rsid w:val="00CF4340"/>
    <w:rsid w:val="00CF4787"/>
    <w:rsid w:val="00CF5C0D"/>
    <w:rsid w:val="00CF620F"/>
    <w:rsid w:val="00CF62E0"/>
    <w:rsid w:val="00CF64FD"/>
    <w:rsid w:val="00CF6BB3"/>
    <w:rsid w:val="00D00574"/>
    <w:rsid w:val="00D013A8"/>
    <w:rsid w:val="00D01E6D"/>
    <w:rsid w:val="00D02DF0"/>
    <w:rsid w:val="00D0339E"/>
    <w:rsid w:val="00D03499"/>
    <w:rsid w:val="00D03AF8"/>
    <w:rsid w:val="00D04556"/>
    <w:rsid w:val="00D063B5"/>
    <w:rsid w:val="00D067CC"/>
    <w:rsid w:val="00D078E0"/>
    <w:rsid w:val="00D07A98"/>
    <w:rsid w:val="00D11411"/>
    <w:rsid w:val="00D1181F"/>
    <w:rsid w:val="00D1213B"/>
    <w:rsid w:val="00D133DA"/>
    <w:rsid w:val="00D1351C"/>
    <w:rsid w:val="00D14017"/>
    <w:rsid w:val="00D140A7"/>
    <w:rsid w:val="00D1414E"/>
    <w:rsid w:val="00D14875"/>
    <w:rsid w:val="00D14A75"/>
    <w:rsid w:val="00D14A94"/>
    <w:rsid w:val="00D16145"/>
    <w:rsid w:val="00D16422"/>
    <w:rsid w:val="00D17985"/>
    <w:rsid w:val="00D17B37"/>
    <w:rsid w:val="00D20AAA"/>
    <w:rsid w:val="00D217F3"/>
    <w:rsid w:val="00D21C79"/>
    <w:rsid w:val="00D21F05"/>
    <w:rsid w:val="00D231BD"/>
    <w:rsid w:val="00D23E66"/>
    <w:rsid w:val="00D23ED3"/>
    <w:rsid w:val="00D24326"/>
    <w:rsid w:val="00D244D2"/>
    <w:rsid w:val="00D25A8C"/>
    <w:rsid w:val="00D25D93"/>
    <w:rsid w:val="00D26770"/>
    <w:rsid w:val="00D274A2"/>
    <w:rsid w:val="00D27665"/>
    <w:rsid w:val="00D3000F"/>
    <w:rsid w:val="00D30C3A"/>
    <w:rsid w:val="00D31102"/>
    <w:rsid w:val="00D31141"/>
    <w:rsid w:val="00D31BD0"/>
    <w:rsid w:val="00D3290A"/>
    <w:rsid w:val="00D33BA5"/>
    <w:rsid w:val="00D34132"/>
    <w:rsid w:val="00D3442B"/>
    <w:rsid w:val="00D34BD4"/>
    <w:rsid w:val="00D34CDB"/>
    <w:rsid w:val="00D35133"/>
    <w:rsid w:val="00D35852"/>
    <w:rsid w:val="00D35DD6"/>
    <w:rsid w:val="00D37708"/>
    <w:rsid w:val="00D415C5"/>
    <w:rsid w:val="00D420C2"/>
    <w:rsid w:val="00D42230"/>
    <w:rsid w:val="00D42395"/>
    <w:rsid w:val="00D42B6A"/>
    <w:rsid w:val="00D431D2"/>
    <w:rsid w:val="00D433BE"/>
    <w:rsid w:val="00D4382A"/>
    <w:rsid w:val="00D440F6"/>
    <w:rsid w:val="00D44AD9"/>
    <w:rsid w:val="00D45264"/>
    <w:rsid w:val="00D4556F"/>
    <w:rsid w:val="00D45652"/>
    <w:rsid w:val="00D45ADD"/>
    <w:rsid w:val="00D45DA5"/>
    <w:rsid w:val="00D45E2C"/>
    <w:rsid w:val="00D45E42"/>
    <w:rsid w:val="00D461D2"/>
    <w:rsid w:val="00D46B08"/>
    <w:rsid w:val="00D472A2"/>
    <w:rsid w:val="00D47A87"/>
    <w:rsid w:val="00D47E94"/>
    <w:rsid w:val="00D47F80"/>
    <w:rsid w:val="00D502BD"/>
    <w:rsid w:val="00D50C68"/>
    <w:rsid w:val="00D51175"/>
    <w:rsid w:val="00D511F3"/>
    <w:rsid w:val="00D519DC"/>
    <w:rsid w:val="00D52B04"/>
    <w:rsid w:val="00D52FB8"/>
    <w:rsid w:val="00D537E9"/>
    <w:rsid w:val="00D54D46"/>
    <w:rsid w:val="00D5501C"/>
    <w:rsid w:val="00D55823"/>
    <w:rsid w:val="00D55E0A"/>
    <w:rsid w:val="00D569F4"/>
    <w:rsid w:val="00D56F47"/>
    <w:rsid w:val="00D57C63"/>
    <w:rsid w:val="00D611A5"/>
    <w:rsid w:val="00D614D9"/>
    <w:rsid w:val="00D61793"/>
    <w:rsid w:val="00D61B85"/>
    <w:rsid w:val="00D61D88"/>
    <w:rsid w:val="00D62410"/>
    <w:rsid w:val="00D637D6"/>
    <w:rsid w:val="00D63857"/>
    <w:rsid w:val="00D64C79"/>
    <w:rsid w:val="00D64DF8"/>
    <w:rsid w:val="00D65DE8"/>
    <w:rsid w:val="00D66047"/>
    <w:rsid w:val="00D6653E"/>
    <w:rsid w:val="00D67975"/>
    <w:rsid w:val="00D67FC7"/>
    <w:rsid w:val="00D70260"/>
    <w:rsid w:val="00D703CE"/>
    <w:rsid w:val="00D71B2E"/>
    <w:rsid w:val="00D71C5B"/>
    <w:rsid w:val="00D71C8C"/>
    <w:rsid w:val="00D71FFD"/>
    <w:rsid w:val="00D720DA"/>
    <w:rsid w:val="00D72371"/>
    <w:rsid w:val="00D7249D"/>
    <w:rsid w:val="00D72678"/>
    <w:rsid w:val="00D72770"/>
    <w:rsid w:val="00D73A2D"/>
    <w:rsid w:val="00D73A65"/>
    <w:rsid w:val="00D741FF"/>
    <w:rsid w:val="00D742CF"/>
    <w:rsid w:val="00D7488F"/>
    <w:rsid w:val="00D749E1"/>
    <w:rsid w:val="00D75665"/>
    <w:rsid w:val="00D758B6"/>
    <w:rsid w:val="00D75C28"/>
    <w:rsid w:val="00D77020"/>
    <w:rsid w:val="00D774C0"/>
    <w:rsid w:val="00D81DE4"/>
    <w:rsid w:val="00D82402"/>
    <w:rsid w:val="00D83AA6"/>
    <w:rsid w:val="00D843F8"/>
    <w:rsid w:val="00D84649"/>
    <w:rsid w:val="00D856CC"/>
    <w:rsid w:val="00D86529"/>
    <w:rsid w:val="00D86910"/>
    <w:rsid w:val="00D86C96"/>
    <w:rsid w:val="00D86DC0"/>
    <w:rsid w:val="00D8712B"/>
    <w:rsid w:val="00D87591"/>
    <w:rsid w:val="00D8767F"/>
    <w:rsid w:val="00D87C4E"/>
    <w:rsid w:val="00D87D70"/>
    <w:rsid w:val="00D87EE3"/>
    <w:rsid w:val="00D90E6D"/>
    <w:rsid w:val="00D91895"/>
    <w:rsid w:val="00D93A7D"/>
    <w:rsid w:val="00D94729"/>
    <w:rsid w:val="00D952ED"/>
    <w:rsid w:val="00D953BD"/>
    <w:rsid w:val="00D95EBF"/>
    <w:rsid w:val="00D962A6"/>
    <w:rsid w:val="00D97158"/>
    <w:rsid w:val="00D97501"/>
    <w:rsid w:val="00D97727"/>
    <w:rsid w:val="00DA03B6"/>
    <w:rsid w:val="00DA267F"/>
    <w:rsid w:val="00DA363F"/>
    <w:rsid w:val="00DA398E"/>
    <w:rsid w:val="00DA3B75"/>
    <w:rsid w:val="00DA3D29"/>
    <w:rsid w:val="00DA3FD7"/>
    <w:rsid w:val="00DA4579"/>
    <w:rsid w:val="00DA4987"/>
    <w:rsid w:val="00DA503B"/>
    <w:rsid w:val="00DA52C3"/>
    <w:rsid w:val="00DA5CAA"/>
    <w:rsid w:val="00DA5E42"/>
    <w:rsid w:val="00DA5ECA"/>
    <w:rsid w:val="00DA606E"/>
    <w:rsid w:val="00DA6602"/>
    <w:rsid w:val="00DA684F"/>
    <w:rsid w:val="00DA6EA8"/>
    <w:rsid w:val="00DA72B1"/>
    <w:rsid w:val="00DB0BBD"/>
    <w:rsid w:val="00DB1408"/>
    <w:rsid w:val="00DB2273"/>
    <w:rsid w:val="00DB3D5C"/>
    <w:rsid w:val="00DB411C"/>
    <w:rsid w:val="00DB4269"/>
    <w:rsid w:val="00DB4962"/>
    <w:rsid w:val="00DB4C37"/>
    <w:rsid w:val="00DB64C3"/>
    <w:rsid w:val="00DB761B"/>
    <w:rsid w:val="00DB78FF"/>
    <w:rsid w:val="00DB7AA7"/>
    <w:rsid w:val="00DC0019"/>
    <w:rsid w:val="00DC0B02"/>
    <w:rsid w:val="00DC0B49"/>
    <w:rsid w:val="00DC2BAD"/>
    <w:rsid w:val="00DC3B97"/>
    <w:rsid w:val="00DC4BAF"/>
    <w:rsid w:val="00DC56C7"/>
    <w:rsid w:val="00DC6489"/>
    <w:rsid w:val="00DC6496"/>
    <w:rsid w:val="00DC6EDB"/>
    <w:rsid w:val="00DC71D4"/>
    <w:rsid w:val="00DC73C7"/>
    <w:rsid w:val="00DC76B0"/>
    <w:rsid w:val="00DC772F"/>
    <w:rsid w:val="00DD00CC"/>
    <w:rsid w:val="00DD12D8"/>
    <w:rsid w:val="00DD4A2A"/>
    <w:rsid w:val="00DD4EED"/>
    <w:rsid w:val="00DD63B4"/>
    <w:rsid w:val="00DD69BF"/>
    <w:rsid w:val="00DD7018"/>
    <w:rsid w:val="00DD7368"/>
    <w:rsid w:val="00DD7FBB"/>
    <w:rsid w:val="00DE1017"/>
    <w:rsid w:val="00DE144D"/>
    <w:rsid w:val="00DE18F4"/>
    <w:rsid w:val="00DE1C7D"/>
    <w:rsid w:val="00DE2826"/>
    <w:rsid w:val="00DE38A8"/>
    <w:rsid w:val="00DE38DC"/>
    <w:rsid w:val="00DE4728"/>
    <w:rsid w:val="00DE4EDF"/>
    <w:rsid w:val="00DE4FC4"/>
    <w:rsid w:val="00DE4FE0"/>
    <w:rsid w:val="00DE599B"/>
    <w:rsid w:val="00DF0C05"/>
    <w:rsid w:val="00DF10F1"/>
    <w:rsid w:val="00DF1264"/>
    <w:rsid w:val="00DF1D14"/>
    <w:rsid w:val="00DF1F00"/>
    <w:rsid w:val="00DF27DC"/>
    <w:rsid w:val="00DF3645"/>
    <w:rsid w:val="00DF382D"/>
    <w:rsid w:val="00DF4B2A"/>
    <w:rsid w:val="00DF4E7D"/>
    <w:rsid w:val="00DF51D0"/>
    <w:rsid w:val="00DF5518"/>
    <w:rsid w:val="00DF5EA6"/>
    <w:rsid w:val="00DF5FC3"/>
    <w:rsid w:val="00DF650A"/>
    <w:rsid w:val="00DF7A46"/>
    <w:rsid w:val="00DF7F07"/>
    <w:rsid w:val="00E02031"/>
    <w:rsid w:val="00E02939"/>
    <w:rsid w:val="00E03D27"/>
    <w:rsid w:val="00E047B4"/>
    <w:rsid w:val="00E04EE2"/>
    <w:rsid w:val="00E04F46"/>
    <w:rsid w:val="00E05E12"/>
    <w:rsid w:val="00E05E74"/>
    <w:rsid w:val="00E05F34"/>
    <w:rsid w:val="00E0606E"/>
    <w:rsid w:val="00E0762B"/>
    <w:rsid w:val="00E079C9"/>
    <w:rsid w:val="00E07E04"/>
    <w:rsid w:val="00E07E7E"/>
    <w:rsid w:val="00E11BB3"/>
    <w:rsid w:val="00E132C6"/>
    <w:rsid w:val="00E13566"/>
    <w:rsid w:val="00E144B6"/>
    <w:rsid w:val="00E15368"/>
    <w:rsid w:val="00E1606A"/>
    <w:rsid w:val="00E1733F"/>
    <w:rsid w:val="00E17ECF"/>
    <w:rsid w:val="00E20A62"/>
    <w:rsid w:val="00E20C87"/>
    <w:rsid w:val="00E2116E"/>
    <w:rsid w:val="00E21330"/>
    <w:rsid w:val="00E21446"/>
    <w:rsid w:val="00E2180A"/>
    <w:rsid w:val="00E21DEE"/>
    <w:rsid w:val="00E21E68"/>
    <w:rsid w:val="00E23153"/>
    <w:rsid w:val="00E23AB1"/>
    <w:rsid w:val="00E23ED5"/>
    <w:rsid w:val="00E242DD"/>
    <w:rsid w:val="00E245B0"/>
    <w:rsid w:val="00E24B40"/>
    <w:rsid w:val="00E25000"/>
    <w:rsid w:val="00E25613"/>
    <w:rsid w:val="00E25DE7"/>
    <w:rsid w:val="00E26F36"/>
    <w:rsid w:val="00E272F5"/>
    <w:rsid w:val="00E2731F"/>
    <w:rsid w:val="00E27C18"/>
    <w:rsid w:val="00E27EAD"/>
    <w:rsid w:val="00E302B5"/>
    <w:rsid w:val="00E30633"/>
    <w:rsid w:val="00E30D84"/>
    <w:rsid w:val="00E30FE3"/>
    <w:rsid w:val="00E31A0E"/>
    <w:rsid w:val="00E32840"/>
    <w:rsid w:val="00E329A8"/>
    <w:rsid w:val="00E32EAC"/>
    <w:rsid w:val="00E33B51"/>
    <w:rsid w:val="00E351CC"/>
    <w:rsid w:val="00E354EC"/>
    <w:rsid w:val="00E35AB9"/>
    <w:rsid w:val="00E364E3"/>
    <w:rsid w:val="00E36AA0"/>
    <w:rsid w:val="00E36D3D"/>
    <w:rsid w:val="00E36E3B"/>
    <w:rsid w:val="00E370F6"/>
    <w:rsid w:val="00E40AE0"/>
    <w:rsid w:val="00E424B8"/>
    <w:rsid w:val="00E42DBF"/>
    <w:rsid w:val="00E44333"/>
    <w:rsid w:val="00E449F0"/>
    <w:rsid w:val="00E45A13"/>
    <w:rsid w:val="00E46583"/>
    <w:rsid w:val="00E46965"/>
    <w:rsid w:val="00E4753B"/>
    <w:rsid w:val="00E477DE"/>
    <w:rsid w:val="00E479E9"/>
    <w:rsid w:val="00E50B78"/>
    <w:rsid w:val="00E514FA"/>
    <w:rsid w:val="00E5150F"/>
    <w:rsid w:val="00E51876"/>
    <w:rsid w:val="00E5197A"/>
    <w:rsid w:val="00E51FDC"/>
    <w:rsid w:val="00E525D8"/>
    <w:rsid w:val="00E5326B"/>
    <w:rsid w:val="00E532E5"/>
    <w:rsid w:val="00E53A15"/>
    <w:rsid w:val="00E53A42"/>
    <w:rsid w:val="00E53A93"/>
    <w:rsid w:val="00E53F50"/>
    <w:rsid w:val="00E5444B"/>
    <w:rsid w:val="00E56188"/>
    <w:rsid w:val="00E56432"/>
    <w:rsid w:val="00E569D7"/>
    <w:rsid w:val="00E574F8"/>
    <w:rsid w:val="00E609D8"/>
    <w:rsid w:val="00E60A25"/>
    <w:rsid w:val="00E60E5A"/>
    <w:rsid w:val="00E61F96"/>
    <w:rsid w:val="00E620A8"/>
    <w:rsid w:val="00E62393"/>
    <w:rsid w:val="00E6290C"/>
    <w:rsid w:val="00E63899"/>
    <w:rsid w:val="00E638F6"/>
    <w:rsid w:val="00E63BC4"/>
    <w:rsid w:val="00E63FB3"/>
    <w:rsid w:val="00E644C4"/>
    <w:rsid w:val="00E67D09"/>
    <w:rsid w:val="00E67E36"/>
    <w:rsid w:val="00E67EB9"/>
    <w:rsid w:val="00E70161"/>
    <w:rsid w:val="00E70BEA"/>
    <w:rsid w:val="00E70FBE"/>
    <w:rsid w:val="00E7249B"/>
    <w:rsid w:val="00E728D7"/>
    <w:rsid w:val="00E72EC3"/>
    <w:rsid w:val="00E7330E"/>
    <w:rsid w:val="00E73379"/>
    <w:rsid w:val="00E737FA"/>
    <w:rsid w:val="00E73EBF"/>
    <w:rsid w:val="00E73F88"/>
    <w:rsid w:val="00E74575"/>
    <w:rsid w:val="00E7660A"/>
    <w:rsid w:val="00E7678E"/>
    <w:rsid w:val="00E76D92"/>
    <w:rsid w:val="00E7706E"/>
    <w:rsid w:val="00E7726C"/>
    <w:rsid w:val="00E77C42"/>
    <w:rsid w:val="00E77EFC"/>
    <w:rsid w:val="00E81784"/>
    <w:rsid w:val="00E81868"/>
    <w:rsid w:val="00E81A64"/>
    <w:rsid w:val="00E82664"/>
    <w:rsid w:val="00E82A70"/>
    <w:rsid w:val="00E82B79"/>
    <w:rsid w:val="00E83C98"/>
    <w:rsid w:val="00E842E0"/>
    <w:rsid w:val="00E84F49"/>
    <w:rsid w:val="00E867EA"/>
    <w:rsid w:val="00E86A56"/>
    <w:rsid w:val="00E872C7"/>
    <w:rsid w:val="00E90CA2"/>
    <w:rsid w:val="00E90FD0"/>
    <w:rsid w:val="00E914C2"/>
    <w:rsid w:val="00E91513"/>
    <w:rsid w:val="00E919B8"/>
    <w:rsid w:val="00E91EE2"/>
    <w:rsid w:val="00E9205A"/>
    <w:rsid w:val="00E92B2B"/>
    <w:rsid w:val="00E9322D"/>
    <w:rsid w:val="00E936A6"/>
    <w:rsid w:val="00E93D6B"/>
    <w:rsid w:val="00E9432E"/>
    <w:rsid w:val="00E95A73"/>
    <w:rsid w:val="00E95AF5"/>
    <w:rsid w:val="00E96666"/>
    <w:rsid w:val="00E96A15"/>
    <w:rsid w:val="00E96B9D"/>
    <w:rsid w:val="00E97174"/>
    <w:rsid w:val="00E975FA"/>
    <w:rsid w:val="00E97CF0"/>
    <w:rsid w:val="00EA00EE"/>
    <w:rsid w:val="00EA0542"/>
    <w:rsid w:val="00EA13B0"/>
    <w:rsid w:val="00EA1775"/>
    <w:rsid w:val="00EA1912"/>
    <w:rsid w:val="00EA1AD7"/>
    <w:rsid w:val="00EA2435"/>
    <w:rsid w:val="00EA2A0C"/>
    <w:rsid w:val="00EA2A7E"/>
    <w:rsid w:val="00EA3276"/>
    <w:rsid w:val="00EA367D"/>
    <w:rsid w:val="00EA3681"/>
    <w:rsid w:val="00EA3A3D"/>
    <w:rsid w:val="00EA3F64"/>
    <w:rsid w:val="00EA4041"/>
    <w:rsid w:val="00EA4C77"/>
    <w:rsid w:val="00EA7972"/>
    <w:rsid w:val="00EA7DE0"/>
    <w:rsid w:val="00EB1A5C"/>
    <w:rsid w:val="00EB24E5"/>
    <w:rsid w:val="00EB2E63"/>
    <w:rsid w:val="00EB34EB"/>
    <w:rsid w:val="00EB43D9"/>
    <w:rsid w:val="00EB4A33"/>
    <w:rsid w:val="00EB5966"/>
    <w:rsid w:val="00EB5A19"/>
    <w:rsid w:val="00EB5B0F"/>
    <w:rsid w:val="00EB642E"/>
    <w:rsid w:val="00EB6FA4"/>
    <w:rsid w:val="00EC08C5"/>
    <w:rsid w:val="00EC0CBC"/>
    <w:rsid w:val="00EC1044"/>
    <w:rsid w:val="00EC1C24"/>
    <w:rsid w:val="00EC1DC6"/>
    <w:rsid w:val="00EC1E69"/>
    <w:rsid w:val="00EC22BF"/>
    <w:rsid w:val="00EC2C49"/>
    <w:rsid w:val="00EC3179"/>
    <w:rsid w:val="00EC41CA"/>
    <w:rsid w:val="00EC5F5D"/>
    <w:rsid w:val="00EC6B31"/>
    <w:rsid w:val="00EC7715"/>
    <w:rsid w:val="00EC7A58"/>
    <w:rsid w:val="00EC7A77"/>
    <w:rsid w:val="00EC7E11"/>
    <w:rsid w:val="00ED06D8"/>
    <w:rsid w:val="00ED081B"/>
    <w:rsid w:val="00ED1844"/>
    <w:rsid w:val="00ED3189"/>
    <w:rsid w:val="00ED3799"/>
    <w:rsid w:val="00ED3A64"/>
    <w:rsid w:val="00ED3C1C"/>
    <w:rsid w:val="00ED487E"/>
    <w:rsid w:val="00ED4906"/>
    <w:rsid w:val="00ED4A14"/>
    <w:rsid w:val="00ED4DAC"/>
    <w:rsid w:val="00ED4F2E"/>
    <w:rsid w:val="00ED62F0"/>
    <w:rsid w:val="00ED64FC"/>
    <w:rsid w:val="00ED6925"/>
    <w:rsid w:val="00ED6CCB"/>
    <w:rsid w:val="00ED7120"/>
    <w:rsid w:val="00ED7DC3"/>
    <w:rsid w:val="00EE0B1C"/>
    <w:rsid w:val="00EE19C5"/>
    <w:rsid w:val="00EE1AF5"/>
    <w:rsid w:val="00EE1BD6"/>
    <w:rsid w:val="00EE1E4E"/>
    <w:rsid w:val="00EE26EA"/>
    <w:rsid w:val="00EE3831"/>
    <w:rsid w:val="00EE3984"/>
    <w:rsid w:val="00EE4E47"/>
    <w:rsid w:val="00EE51BB"/>
    <w:rsid w:val="00EE5758"/>
    <w:rsid w:val="00EE7DCE"/>
    <w:rsid w:val="00EE7F37"/>
    <w:rsid w:val="00EF00B0"/>
    <w:rsid w:val="00EF0310"/>
    <w:rsid w:val="00EF05A3"/>
    <w:rsid w:val="00EF0855"/>
    <w:rsid w:val="00EF0888"/>
    <w:rsid w:val="00EF11A2"/>
    <w:rsid w:val="00EF13F5"/>
    <w:rsid w:val="00EF1A44"/>
    <w:rsid w:val="00EF205F"/>
    <w:rsid w:val="00EF2261"/>
    <w:rsid w:val="00EF3DCB"/>
    <w:rsid w:val="00EF4C3B"/>
    <w:rsid w:val="00EF4E54"/>
    <w:rsid w:val="00EF4E7B"/>
    <w:rsid w:val="00EF519F"/>
    <w:rsid w:val="00EF768C"/>
    <w:rsid w:val="00EF78FF"/>
    <w:rsid w:val="00EF7ABC"/>
    <w:rsid w:val="00F0008C"/>
    <w:rsid w:val="00F00663"/>
    <w:rsid w:val="00F00DCF"/>
    <w:rsid w:val="00F017AB"/>
    <w:rsid w:val="00F02F50"/>
    <w:rsid w:val="00F031E6"/>
    <w:rsid w:val="00F032D7"/>
    <w:rsid w:val="00F037AC"/>
    <w:rsid w:val="00F03C3B"/>
    <w:rsid w:val="00F060EE"/>
    <w:rsid w:val="00F06A74"/>
    <w:rsid w:val="00F109D7"/>
    <w:rsid w:val="00F1111B"/>
    <w:rsid w:val="00F1146E"/>
    <w:rsid w:val="00F11BBE"/>
    <w:rsid w:val="00F12683"/>
    <w:rsid w:val="00F12C27"/>
    <w:rsid w:val="00F12CE8"/>
    <w:rsid w:val="00F13A8C"/>
    <w:rsid w:val="00F13C84"/>
    <w:rsid w:val="00F14277"/>
    <w:rsid w:val="00F14986"/>
    <w:rsid w:val="00F1539F"/>
    <w:rsid w:val="00F157BD"/>
    <w:rsid w:val="00F164C5"/>
    <w:rsid w:val="00F16B37"/>
    <w:rsid w:val="00F17FED"/>
    <w:rsid w:val="00F201AA"/>
    <w:rsid w:val="00F2031A"/>
    <w:rsid w:val="00F21C6B"/>
    <w:rsid w:val="00F232AD"/>
    <w:rsid w:val="00F2396D"/>
    <w:rsid w:val="00F2403B"/>
    <w:rsid w:val="00F249DA"/>
    <w:rsid w:val="00F26927"/>
    <w:rsid w:val="00F26AA6"/>
    <w:rsid w:val="00F26CBC"/>
    <w:rsid w:val="00F271F8"/>
    <w:rsid w:val="00F30323"/>
    <w:rsid w:val="00F30547"/>
    <w:rsid w:val="00F307A2"/>
    <w:rsid w:val="00F31830"/>
    <w:rsid w:val="00F31DCC"/>
    <w:rsid w:val="00F327A6"/>
    <w:rsid w:val="00F32D5C"/>
    <w:rsid w:val="00F32E11"/>
    <w:rsid w:val="00F338A0"/>
    <w:rsid w:val="00F33D3A"/>
    <w:rsid w:val="00F34B77"/>
    <w:rsid w:val="00F3501C"/>
    <w:rsid w:val="00F35043"/>
    <w:rsid w:val="00F353EB"/>
    <w:rsid w:val="00F35DD3"/>
    <w:rsid w:val="00F36D74"/>
    <w:rsid w:val="00F373F7"/>
    <w:rsid w:val="00F378A1"/>
    <w:rsid w:val="00F403D8"/>
    <w:rsid w:val="00F40768"/>
    <w:rsid w:val="00F4094D"/>
    <w:rsid w:val="00F417A6"/>
    <w:rsid w:val="00F42826"/>
    <w:rsid w:val="00F430A4"/>
    <w:rsid w:val="00F44237"/>
    <w:rsid w:val="00F4492B"/>
    <w:rsid w:val="00F449DF"/>
    <w:rsid w:val="00F44D14"/>
    <w:rsid w:val="00F45E1A"/>
    <w:rsid w:val="00F464B3"/>
    <w:rsid w:val="00F4766B"/>
    <w:rsid w:val="00F47908"/>
    <w:rsid w:val="00F47C2B"/>
    <w:rsid w:val="00F50BC2"/>
    <w:rsid w:val="00F50C16"/>
    <w:rsid w:val="00F5228B"/>
    <w:rsid w:val="00F52EAD"/>
    <w:rsid w:val="00F52FD7"/>
    <w:rsid w:val="00F53921"/>
    <w:rsid w:val="00F53E7E"/>
    <w:rsid w:val="00F53ED9"/>
    <w:rsid w:val="00F540A9"/>
    <w:rsid w:val="00F54BC3"/>
    <w:rsid w:val="00F54D1D"/>
    <w:rsid w:val="00F55314"/>
    <w:rsid w:val="00F561A2"/>
    <w:rsid w:val="00F5760A"/>
    <w:rsid w:val="00F57CDC"/>
    <w:rsid w:val="00F603A4"/>
    <w:rsid w:val="00F60B03"/>
    <w:rsid w:val="00F60FED"/>
    <w:rsid w:val="00F6264B"/>
    <w:rsid w:val="00F62932"/>
    <w:rsid w:val="00F62B11"/>
    <w:rsid w:val="00F632AA"/>
    <w:rsid w:val="00F63FF4"/>
    <w:rsid w:val="00F64C35"/>
    <w:rsid w:val="00F64FAE"/>
    <w:rsid w:val="00F658C6"/>
    <w:rsid w:val="00F665DC"/>
    <w:rsid w:val="00F66A31"/>
    <w:rsid w:val="00F66BBA"/>
    <w:rsid w:val="00F66E9A"/>
    <w:rsid w:val="00F677E2"/>
    <w:rsid w:val="00F70392"/>
    <w:rsid w:val="00F705CE"/>
    <w:rsid w:val="00F71C73"/>
    <w:rsid w:val="00F72925"/>
    <w:rsid w:val="00F72A15"/>
    <w:rsid w:val="00F72F2E"/>
    <w:rsid w:val="00F731ED"/>
    <w:rsid w:val="00F733FB"/>
    <w:rsid w:val="00F7372E"/>
    <w:rsid w:val="00F73DCF"/>
    <w:rsid w:val="00F73F5E"/>
    <w:rsid w:val="00F742EF"/>
    <w:rsid w:val="00F746D9"/>
    <w:rsid w:val="00F74B39"/>
    <w:rsid w:val="00F75694"/>
    <w:rsid w:val="00F75929"/>
    <w:rsid w:val="00F7760D"/>
    <w:rsid w:val="00F8031F"/>
    <w:rsid w:val="00F814C2"/>
    <w:rsid w:val="00F81F1E"/>
    <w:rsid w:val="00F82ADF"/>
    <w:rsid w:val="00F834F8"/>
    <w:rsid w:val="00F83FEC"/>
    <w:rsid w:val="00F841C0"/>
    <w:rsid w:val="00F84D5B"/>
    <w:rsid w:val="00F85BCB"/>
    <w:rsid w:val="00F86239"/>
    <w:rsid w:val="00F86391"/>
    <w:rsid w:val="00F8651C"/>
    <w:rsid w:val="00F86C9E"/>
    <w:rsid w:val="00F86CE0"/>
    <w:rsid w:val="00F90160"/>
    <w:rsid w:val="00F92AC9"/>
    <w:rsid w:val="00F93348"/>
    <w:rsid w:val="00F93911"/>
    <w:rsid w:val="00F93B00"/>
    <w:rsid w:val="00F947B4"/>
    <w:rsid w:val="00F947F8"/>
    <w:rsid w:val="00F95D45"/>
    <w:rsid w:val="00F96A5C"/>
    <w:rsid w:val="00F971D4"/>
    <w:rsid w:val="00FA0767"/>
    <w:rsid w:val="00FA1EB1"/>
    <w:rsid w:val="00FA23BB"/>
    <w:rsid w:val="00FA2663"/>
    <w:rsid w:val="00FA3368"/>
    <w:rsid w:val="00FA45EA"/>
    <w:rsid w:val="00FA5012"/>
    <w:rsid w:val="00FA52F9"/>
    <w:rsid w:val="00FA5676"/>
    <w:rsid w:val="00FA5BAC"/>
    <w:rsid w:val="00FA5F49"/>
    <w:rsid w:val="00FA61F3"/>
    <w:rsid w:val="00FA7DC6"/>
    <w:rsid w:val="00FB072A"/>
    <w:rsid w:val="00FB0FAB"/>
    <w:rsid w:val="00FB1CB6"/>
    <w:rsid w:val="00FB1FB3"/>
    <w:rsid w:val="00FB26C3"/>
    <w:rsid w:val="00FB31AB"/>
    <w:rsid w:val="00FB38A5"/>
    <w:rsid w:val="00FB399A"/>
    <w:rsid w:val="00FB3A7E"/>
    <w:rsid w:val="00FB417D"/>
    <w:rsid w:val="00FB467D"/>
    <w:rsid w:val="00FB59E2"/>
    <w:rsid w:val="00FB6482"/>
    <w:rsid w:val="00FB6EF9"/>
    <w:rsid w:val="00FC0868"/>
    <w:rsid w:val="00FC125F"/>
    <w:rsid w:val="00FC162A"/>
    <w:rsid w:val="00FC1788"/>
    <w:rsid w:val="00FC1EDE"/>
    <w:rsid w:val="00FC244C"/>
    <w:rsid w:val="00FC2ADA"/>
    <w:rsid w:val="00FC2C83"/>
    <w:rsid w:val="00FC3167"/>
    <w:rsid w:val="00FC36A4"/>
    <w:rsid w:val="00FC418C"/>
    <w:rsid w:val="00FC424B"/>
    <w:rsid w:val="00FC4310"/>
    <w:rsid w:val="00FC4386"/>
    <w:rsid w:val="00FC520E"/>
    <w:rsid w:val="00FC5401"/>
    <w:rsid w:val="00FC564E"/>
    <w:rsid w:val="00FC62F6"/>
    <w:rsid w:val="00FC732D"/>
    <w:rsid w:val="00FC7BF4"/>
    <w:rsid w:val="00FC7E8B"/>
    <w:rsid w:val="00FD03A7"/>
    <w:rsid w:val="00FD0EDB"/>
    <w:rsid w:val="00FD10EB"/>
    <w:rsid w:val="00FD1195"/>
    <w:rsid w:val="00FD1960"/>
    <w:rsid w:val="00FD1F88"/>
    <w:rsid w:val="00FD2619"/>
    <w:rsid w:val="00FD2AC7"/>
    <w:rsid w:val="00FD3FFA"/>
    <w:rsid w:val="00FD4A41"/>
    <w:rsid w:val="00FD522B"/>
    <w:rsid w:val="00FD5260"/>
    <w:rsid w:val="00FD5710"/>
    <w:rsid w:val="00FD5751"/>
    <w:rsid w:val="00FD6044"/>
    <w:rsid w:val="00FD6646"/>
    <w:rsid w:val="00FE0195"/>
    <w:rsid w:val="00FE066B"/>
    <w:rsid w:val="00FE0B69"/>
    <w:rsid w:val="00FE1555"/>
    <w:rsid w:val="00FE156A"/>
    <w:rsid w:val="00FE294C"/>
    <w:rsid w:val="00FE2F6D"/>
    <w:rsid w:val="00FE3A18"/>
    <w:rsid w:val="00FE3F61"/>
    <w:rsid w:val="00FE5181"/>
    <w:rsid w:val="00FE5430"/>
    <w:rsid w:val="00FE7393"/>
    <w:rsid w:val="00FE7F09"/>
    <w:rsid w:val="00FF163B"/>
    <w:rsid w:val="00FF1694"/>
    <w:rsid w:val="00FF1C4C"/>
    <w:rsid w:val="00FF2897"/>
    <w:rsid w:val="00FF3677"/>
    <w:rsid w:val="00FF3D9B"/>
    <w:rsid w:val="00FF3DCB"/>
    <w:rsid w:val="00FF4327"/>
    <w:rsid w:val="00FF44E8"/>
    <w:rsid w:val="00FF47A1"/>
    <w:rsid w:val="00FF4FC9"/>
    <w:rsid w:val="00FF50A0"/>
    <w:rsid w:val="00FF50B3"/>
    <w:rsid w:val="00FF5556"/>
    <w:rsid w:val="00FF60CF"/>
    <w:rsid w:val="00FF6F32"/>
    <w:rsid w:val="00FF7E97"/>
    <w:rsid w:val="036763EA"/>
    <w:rsid w:val="03842190"/>
    <w:rsid w:val="03AD5615"/>
    <w:rsid w:val="04EF625E"/>
    <w:rsid w:val="075B1344"/>
    <w:rsid w:val="07697D31"/>
    <w:rsid w:val="080A5EBF"/>
    <w:rsid w:val="0848538F"/>
    <w:rsid w:val="0CFB58CF"/>
    <w:rsid w:val="0D9261C3"/>
    <w:rsid w:val="0DA900FE"/>
    <w:rsid w:val="10AA5BBE"/>
    <w:rsid w:val="113B5898"/>
    <w:rsid w:val="116E08FD"/>
    <w:rsid w:val="12A3449F"/>
    <w:rsid w:val="168C63D0"/>
    <w:rsid w:val="19D76421"/>
    <w:rsid w:val="1B9F0845"/>
    <w:rsid w:val="1C4F3C15"/>
    <w:rsid w:val="23336595"/>
    <w:rsid w:val="24353400"/>
    <w:rsid w:val="25D20BFC"/>
    <w:rsid w:val="26850942"/>
    <w:rsid w:val="273E38E2"/>
    <w:rsid w:val="29B34B83"/>
    <w:rsid w:val="2CA049C5"/>
    <w:rsid w:val="2E144526"/>
    <w:rsid w:val="2E2E5EB0"/>
    <w:rsid w:val="2E8E7926"/>
    <w:rsid w:val="2E9E4633"/>
    <w:rsid w:val="2ED758E9"/>
    <w:rsid w:val="2F6117D7"/>
    <w:rsid w:val="339444DD"/>
    <w:rsid w:val="348979BE"/>
    <w:rsid w:val="37542F19"/>
    <w:rsid w:val="37B17BB1"/>
    <w:rsid w:val="3A5C64B4"/>
    <w:rsid w:val="3BD827B4"/>
    <w:rsid w:val="3CA3316A"/>
    <w:rsid w:val="3D053A36"/>
    <w:rsid w:val="3D3C66AD"/>
    <w:rsid w:val="3D71656E"/>
    <w:rsid w:val="3EA1684F"/>
    <w:rsid w:val="3EB33768"/>
    <w:rsid w:val="40B90E06"/>
    <w:rsid w:val="44F06791"/>
    <w:rsid w:val="47B35B2E"/>
    <w:rsid w:val="48C37116"/>
    <w:rsid w:val="49E07403"/>
    <w:rsid w:val="53994E4D"/>
    <w:rsid w:val="565010FC"/>
    <w:rsid w:val="58B00FE3"/>
    <w:rsid w:val="59136FC6"/>
    <w:rsid w:val="5A2C0443"/>
    <w:rsid w:val="5AB662B2"/>
    <w:rsid w:val="5AEA630B"/>
    <w:rsid w:val="5B0538E4"/>
    <w:rsid w:val="5BF32AEA"/>
    <w:rsid w:val="5C75007D"/>
    <w:rsid w:val="5CD5091E"/>
    <w:rsid w:val="5D09649B"/>
    <w:rsid w:val="5D5A0E23"/>
    <w:rsid w:val="5E51658B"/>
    <w:rsid w:val="5EF21421"/>
    <w:rsid w:val="5FAE268D"/>
    <w:rsid w:val="613E649B"/>
    <w:rsid w:val="64C13816"/>
    <w:rsid w:val="656026FD"/>
    <w:rsid w:val="66C62B0D"/>
    <w:rsid w:val="686134C7"/>
    <w:rsid w:val="6AB62F7E"/>
    <w:rsid w:val="6B1F5CAF"/>
    <w:rsid w:val="6C0B3384"/>
    <w:rsid w:val="6D8E6C32"/>
    <w:rsid w:val="6E6C4D24"/>
    <w:rsid w:val="710F7A73"/>
    <w:rsid w:val="72253F72"/>
    <w:rsid w:val="75820820"/>
    <w:rsid w:val="792C0188"/>
    <w:rsid w:val="796E3D6A"/>
    <w:rsid w:val="7C4C3E2E"/>
    <w:rsid w:val="7D474AC8"/>
    <w:rsid w:val="7DDF5E0F"/>
    <w:rsid w:val="7FE452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EACC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annotation text" w:qFormat="1"/>
    <w:lsdException w:name="header" w:qFormat="1"/>
    <w:lsdException w:name="footer" w:qFormat="1"/>
    <w:lsdException w:name="caption" w:uiPriority="35" w:qFormat="1"/>
    <w:lsdException w:name="table of figures" w:qFormat="1"/>
    <w:lsdException w:name="annotation reference" w:qFormat="1"/>
    <w:lsdException w:name="Title" w:semiHidden="0" w:uiPriority="10" w:unhideWhenUsed="0" w:qFormat="1"/>
    <w:lsdException w:name="Default Paragraph Font" w:uiPriority="1" w:qFormat="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qFormat="1"/>
    <w:lsdException w:name="Normal Table" w:qFormat="1"/>
    <w:lsdException w:name="annotation subject" w:qFormat="1"/>
    <w:lsdException w:name="Table Web 2" w:semiHidden="0"/>
    <w:lsdException w:name="Table Web 3" w:semiHidden="0"/>
    <w:lsdException w:name="Balloon Text" w:qFormat="1"/>
    <w:lsdException w:name="Table Grid" w:semiHidden="0" w:uiPriority="59" w:qFormat="1"/>
    <w:lsdException w:name="Table Theme" w:semiHidden="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pPr>
      <w:keepNext/>
      <w:keepLines/>
      <w:spacing w:before="480" w:after="0" w:line="276" w:lineRule="auto"/>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unhideWhenUsed/>
    <w:qFormat/>
    <w:rsid w:val="00EB34EB"/>
    <w:pPr>
      <w:keepNext/>
      <w:keepLines/>
      <w:spacing w:before="40" w:after="0" w:line="480" w:lineRule="auto"/>
      <w:outlineLvl w:val="1"/>
    </w:pPr>
    <w:rPr>
      <w:rFonts w:ascii="Times New Roman" w:eastAsiaTheme="majorEastAsia" w:hAnsi="Times New Roman" w:cstheme="majorBidi"/>
      <w:sz w:val="24"/>
      <w:szCs w:val="26"/>
    </w:rPr>
  </w:style>
  <w:style w:type="paragraph" w:styleId="Heading3">
    <w:name w:val="heading 3"/>
    <w:basedOn w:val="Normal"/>
    <w:next w:val="Normal"/>
    <w:link w:val="Heading3Char"/>
    <w:uiPriority w:val="9"/>
    <w:unhideWhenUsed/>
    <w:qFormat/>
    <w:rsid w:val="006C595F"/>
    <w:pPr>
      <w:keepNext/>
      <w:keepLines/>
      <w:spacing w:before="40" w:after="0" w:line="480" w:lineRule="auto"/>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qFormat/>
    <w:rsid w:val="00EB34EB"/>
    <w:rPr>
      <w:rFonts w:eastAsiaTheme="majorEastAsia" w:cstheme="majorBidi"/>
      <w:sz w:val="24"/>
      <w:szCs w:val="26"/>
    </w:rPr>
  </w:style>
  <w:style w:type="character" w:customStyle="1" w:styleId="Heading3Char">
    <w:name w:val="Heading 3 Char"/>
    <w:basedOn w:val="DefaultParagraphFont"/>
    <w:link w:val="Heading3"/>
    <w:uiPriority w:val="9"/>
    <w:qFormat/>
    <w:rsid w:val="006C595F"/>
    <w:rPr>
      <w:rFonts w:eastAsiaTheme="majorEastAsia" w:cstheme="majorBidi"/>
      <w:b/>
      <w:sz w:val="24"/>
      <w:szCs w:val="24"/>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E74B5" w:themeColor="accent1" w:themeShade="BF"/>
    </w:rPr>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styleId="BodyText">
    <w:name w:val="Body Text"/>
    <w:basedOn w:val="Normal"/>
    <w:link w:val="BodyTextChar"/>
    <w:uiPriority w:val="1"/>
    <w:unhideWhenUsed/>
    <w:qFormat/>
    <w:pPr>
      <w:widowControl w:val="0"/>
      <w:autoSpaceDE w:val="0"/>
      <w:autoSpaceDN w:val="0"/>
      <w:spacing w:after="0" w:line="240" w:lineRule="auto"/>
    </w:pPr>
    <w:rPr>
      <w:rFonts w:ascii="Times New Roman" w:eastAsia="Times New Roman" w:hAnsi="Times New Roman" w:cs="Times New Roman"/>
      <w:sz w:val="24"/>
      <w:szCs w:val="24"/>
      <w:lang w:val="zh-CN" w:eastAsia="zh-CN" w:bidi="en-US"/>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4"/>
      <w:szCs w:val="24"/>
      <w:lang w:val="zh-CN" w:eastAsia="zh-CN" w:bidi="en-US"/>
    </w:rPr>
  </w:style>
  <w:style w:type="paragraph" w:styleId="Caption">
    <w:name w:val="caption"/>
    <w:basedOn w:val="Normal"/>
    <w:next w:val="Normal"/>
    <w:uiPriority w:val="35"/>
    <w:unhideWhenUsed/>
    <w:qFormat/>
    <w:pPr>
      <w:spacing w:after="0" w:line="480" w:lineRule="auto"/>
      <w:jc w:val="center"/>
    </w:pPr>
    <w:rPr>
      <w:rFonts w:ascii="Times New Roman" w:eastAsia="Calibri" w:hAnsi="Times New Roman" w:cs="Times New Roman"/>
      <w:b/>
      <w:sz w:val="24"/>
      <w:szCs w:val="24"/>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character" w:customStyle="1" w:styleId="CommentTextChar">
    <w:name w:val="Comment Text Char"/>
    <w:basedOn w:val="DefaultParagraphFont"/>
    <w:link w:val="CommentText"/>
    <w:uiPriority w:val="99"/>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customStyle="1" w:styleId="CommentSubjectChar">
    <w:name w:val="Comment Subject Char"/>
    <w:basedOn w:val="CommentTextChar"/>
    <w:link w:val="CommentSubject"/>
    <w:uiPriority w:val="99"/>
    <w:semiHidden/>
    <w:qFormat/>
    <w:rPr>
      <w:b/>
      <w:bCs/>
      <w:sz w:val="20"/>
      <w:szCs w:val="20"/>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customStyle="1" w:styleId="FooterChar">
    <w:name w:val="Footer Char"/>
    <w:basedOn w:val="DefaultParagraphFont"/>
    <w:link w:val="Footer"/>
    <w:uiPriority w:val="99"/>
    <w:qFormat/>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customStyle="1" w:styleId="HeaderChar">
    <w:name w:val="Header Char"/>
    <w:basedOn w:val="DefaultParagraphFont"/>
    <w:link w:val="Header"/>
    <w:uiPriority w:val="99"/>
    <w:qFormat/>
  </w:style>
  <w:style w:type="paragraph" w:styleId="HTMLPreformatted">
    <w:name w:val="HTML Preformatted"/>
    <w:basedOn w:val="Normal"/>
    <w:link w:val="HTMLPreformattedChar"/>
    <w:uiPriority w:val="99"/>
    <w:semiHidden/>
    <w:unhideWhenUsed/>
    <w:qFormat/>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qFormat/>
    <w:rPr>
      <w:rFonts w:ascii="Consolas" w:hAnsi="Consolas"/>
      <w:sz w:val="20"/>
      <w:szCs w:val="20"/>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uiPriority w:val="99"/>
    <w:unhideWhenUsed/>
    <w:qFormat/>
    <w:pPr>
      <w:spacing w:after="0"/>
    </w:pPr>
    <w:rPr>
      <w:rFonts w:ascii="Times New Roman" w:hAnsi="Times New Roman"/>
      <w:sz w:val="24"/>
    </w:rPr>
  </w:style>
  <w:style w:type="paragraph" w:styleId="TOC1">
    <w:name w:val="toc 1"/>
    <w:basedOn w:val="Default"/>
    <w:next w:val="Default"/>
    <w:autoRedefine/>
    <w:uiPriority w:val="39"/>
    <w:unhideWhenUsed/>
    <w:qFormat/>
    <w:rsid w:val="00E23153"/>
    <w:pPr>
      <w:autoSpaceDE/>
      <w:autoSpaceDN/>
      <w:adjustRightInd/>
      <w:spacing w:before="120" w:line="259" w:lineRule="auto"/>
      <w:jc w:val="left"/>
    </w:pPr>
    <w:rPr>
      <w:rFonts w:asciiTheme="minorHAnsi" w:eastAsiaTheme="minorHAnsi" w:hAnsiTheme="minorHAnsi" w:cstheme="minorHAnsi"/>
      <w:b/>
      <w:bCs/>
      <w:i/>
      <w:iCs/>
      <w:color w:val="auto"/>
    </w:rPr>
  </w:style>
  <w:style w:type="paragraph" w:styleId="TOC2">
    <w:name w:val="toc 2"/>
    <w:basedOn w:val="Normal"/>
    <w:next w:val="Normal"/>
    <w:autoRedefine/>
    <w:uiPriority w:val="39"/>
    <w:unhideWhenUsed/>
    <w:qFormat/>
    <w:rsid w:val="00E23153"/>
    <w:pPr>
      <w:spacing w:before="120" w:after="0"/>
      <w:ind w:left="220"/>
    </w:pPr>
    <w:rPr>
      <w:rFonts w:cstheme="minorHAnsi"/>
      <w:b/>
      <w:bCs/>
    </w:rPr>
  </w:style>
  <w:style w:type="paragraph" w:styleId="TOC3">
    <w:name w:val="toc 3"/>
    <w:basedOn w:val="Normal"/>
    <w:next w:val="Normal"/>
    <w:autoRedefine/>
    <w:uiPriority w:val="39"/>
    <w:unhideWhenUsed/>
    <w:qFormat/>
    <w:rsid w:val="004C4DFD"/>
    <w:pPr>
      <w:spacing w:after="0"/>
      <w:ind w:left="440"/>
    </w:pPr>
    <w:rPr>
      <w:rFonts w:cstheme="minorHAnsi"/>
      <w:sz w:val="20"/>
      <w:szCs w:val="20"/>
    </w:rPr>
  </w:style>
  <w:style w:type="paragraph" w:styleId="TOC4">
    <w:name w:val="toc 4"/>
    <w:basedOn w:val="Normal"/>
    <w:next w:val="Normal"/>
    <w:autoRedefine/>
    <w:uiPriority w:val="39"/>
    <w:unhideWhenUsed/>
    <w:qFormat/>
    <w:pPr>
      <w:spacing w:after="0"/>
      <w:ind w:left="660"/>
    </w:pPr>
    <w:rPr>
      <w:rFonts w:cstheme="minorHAnsi"/>
      <w:sz w:val="20"/>
      <w:szCs w:val="20"/>
    </w:rPr>
  </w:style>
  <w:style w:type="paragraph" w:styleId="TOC5">
    <w:name w:val="toc 5"/>
    <w:basedOn w:val="Normal"/>
    <w:next w:val="Normal"/>
    <w:autoRedefine/>
    <w:uiPriority w:val="39"/>
    <w:unhideWhenUsed/>
    <w:qFormat/>
    <w:pPr>
      <w:spacing w:after="0"/>
      <w:ind w:left="880"/>
    </w:pPr>
    <w:rPr>
      <w:rFonts w:cstheme="minorHAnsi"/>
      <w:sz w:val="20"/>
      <w:szCs w:val="20"/>
    </w:rPr>
  </w:style>
  <w:style w:type="paragraph" w:styleId="TOC6">
    <w:name w:val="toc 6"/>
    <w:basedOn w:val="Normal"/>
    <w:next w:val="Normal"/>
    <w:autoRedefine/>
    <w:uiPriority w:val="39"/>
    <w:unhideWhenUsed/>
    <w:qFormat/>
    <w:pPr>
      <w:spacing w:after="0"/>
      <w:ind w:left="1100"/>
    </w:pPr>
    <w:rPr>
      <w:rFonts w:cstheme="minorHAnsi"/>
      <w:sz w:val="20"/>
      <w:szCs w:val="20"/>
    </w:rPr>
  </w:style>
  <w:style w:type="paragraph" w:styleId="TOC7">
    <w:name w:val="toc 7"/>
    <w:basedOn w:val="Normal"/>
    <w:next w:val="Normal"/>
    <w:autoRedefine/>
    <w:uiPriority w:val="39"/>
    <w:unhideWhenUsed/>
    <w:qFormat/>
    <w:pPr>
      <w:spacing w:after="0"/>
      <w:ind w:left="1320"/>
    </w:pPr>
    <w:rPr>
      <w:rFonts w:cstheme="minorHAnsi"/>
      <w:sz w:val="20"/>
      <w:szCs w:val="20"/>
    </w:rPr>
  </w:style>
  <w:style w:type="paragraph" w:styleId="TOC8">
    <w:name w:val="toc 8"/>
    <w:basedOn w:val="Normal"/>
    <w:next w:val="Normal"/>
    <w:autoRedefine/>
    <w:uiPriority w:val="39"/>
    <w:unhideWhenUsed/>
    <w:qFormat/>
    <w:pPr>
      <w:spacing w:after="0"/>
      <w:ind w:left="1540"/>
    </w:pPr>
    <w:rPr>
      <w:rFonts w:cstheme="minorHAnsi"/>
      <w:sz w:val="20"/>
      <w:szCs w:val="20"/>
    </w:rPr>
  </w:style>
  <w:style w:type="paragraph" w:styleId="TOC9">
    <w:name w:val="toc 9"/>
    <w:basedOn w:val="Normal"/>
    <w:next w:val="Normal"/>
    <w:autoRedefine/>
    <w:uiPriority w:val="39"/>
    <w:unhideWhenUsed/>
    <w:qFormat/>
    <w:pPr>
      <w:spacing w:after="0"/>
      <w:ind w:left="1760"/>
    </w:pPr>
    <w:rPr>
      <w:rFonts w:cstheme="minorHAnsi"/>
      <w:sz w:val="20"/>
      <w:szCs w:val="20"/>
    </w:rPr>
  </w:style>
  <w:style w:type="paragraph" w:customStyle="1" w:styleId="Default">
    <w:name w:val="Default"/>
    <w:qFormat/>
    <w:rsid w:val="0016654D"/>
    <w:pPr>
      <w:autoSpaceDE w:val="0"/>
      <w:autoSpaceDN w:val="0"/>
      <w:adjustRightInd w:val="0"/>
      <w:spacing w:line="480" w:lineRule="auto"/>
      <w:jc w:val="both"/>
    </w:pPr>
    <w:rPr>
      <w:rFonts w:eastAsia="Calibri"/>
      <w:color w:val="000000"/>
      <w:sz w:val="24"/>
      <w:szCs w:val="24"/>
    </w:rPr>
  </w:style>
  <w:style w:type="paragraph" w:styleId="ListParagraph">
    <w:name w:val="List Paragraph"/>
    <w:basedOn w:val="Normal"/>
    <w:uiPriority w:val="34"/>
    <w:qFormat/>
    <w:pPr>
      <w:spacing w:after="200" w:line="276" w:lineRule="auto"/>
      <w:ind w:left="720"/>
      <w:contextualSpacing/>
    </w:pPr>
    <w:rPr>
      <w:rFonts w:ascii="Calibri" w:eastAsia="Calibri" w:hAnsi="Calibri" w:cs="Times New Roman"/>
    </w:rPr>
  </w:style>
  <w:style w:type="character" w:customStyle="1" w:styleId="A8">
    <w:name w:val="A8"/>
    <w:uiPriority w:val="99"/>
    <w:qFormat/>
    <w:rPr>
      <w:rFonts w:cs="Cambria"/>
      <w:b/>
      <w:bCs/>
      <w:color w:val="000000"/>
      <w:sz w:val="40"/>
      <w:szCs w:val="40"/>
    </w:rPr>
  </w:style>
  <w:style w:type="paragraph" w:customStyle="1" w:styleId="TOCHeading1">
    <w:name w:val="TOC Heading1"/>
    <w:basedOn w:val="Heading1"/>
    <w:next w:val="Normal"/>
    <w:uiPriority w:val="39"/>
    <w:unhideWhenUsed/>
    <w:qFormat/>
    <w:pPr>
      <w:spacing w:before="240" w:line="259" w:lineRule="auto"/>
      <w:outlineLvl w:val="9"/>
    </w:pPr>
    <w:rPr>
      <w:rFonts w:asciiTheme="majorHAnsi" w:eastAsiaTheme="majorEastAsia" w:hAnsiTheme="majorHAnsi" w:cstheme="majorBidi"/>
      <w:b w:val="0"/>
      <w:bCs w:val="0"/>
      <w:color w:val="2E74B5" w:themeColor="accent1" w:themeShade="BF"/>
      <w:sz w:val="32"/>
      <w:szCs w:val="32"/>
    </w:rPr>
  </w:style>
  <w:style w:type="character" w:customStyle="1" w:styleId="fontstyle01">
    <w:name w:val="fontstyle01"/>
    <w:basedOn w:val="DefaultParagraphFont"/>
    <w:qFormat/>
    <w:rPr>
      <w:rFonts w:ascii="TimesNewRomanPSMT" w:hAnsi="TimesNewRomanPSMT" w:hint="default"/>
      <w:color w:val="000000"/>
      <w:sz w:val="28"/>
      <w:szCs w:val="28"/>
    </w:rPr>
  </w:style>
  <w:style w:type="character" w:customStyle="1" w:styleId="y2iqfc">
    <w:name w:val="y2iqfc"/>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TOCHeading">
    <w:name w:val="TOC Heading"/>
    <w:basedOn w:val="Heading1"/>
    <w:next w:val="Normal"/>
    <w:uiPriority w:val="39"/>
    <w:unhideWhenUsed/>
    <w:qFormat/>
    <w:rsid w:val="00900842"/>
    <w:pPr>
      <w:spacing w:before="240" w:line="259" w:lineRule="auto"/>
      <w:outlineLvl w:val="9"/>
    </w:pPr>
    <w:rPr>
      <w:rFonts w:asciiTheme="majorHAnsi" w:eastAsiaTheme="majorEastAsia" w:hAnsiTheme="majorHAnsi" w:cstheme="majorBidi"/>
      <w:b w:val="0"/>
      <w:bCs w:val="0"/>
      <w:color w:val="2E74B5" w:themeColor="accent1" w:themeShade="BF"/>
      <w:sz w:val="32"/>
      <w:szCs w:val="32"/>
    </w:rPr>
  </w:style>
  <w:style w:type="character" w:customStyle="1" w:styleId="UnresolvedMention2">
    <w:name w:val="Unresolved Mention2"/>
    <w:basedOn w:val="DefaultParagraphFont"/>
    <w:uiPriority w:val="99"/>
    <w:semiHidden/>
    <w:unhideWhenUsed/>
    <w:rsid w:val="00AF53EE"/>
    <w:rPr>
      <w:color w:val="605E5C"/>
      <w:shd w:val="clear" w:color="auto" w:fill="E1DFDD"/>
    </w:rPr>
  </w:style>
  <w:style w:type="character" w:customStyle="1" w:styleId="UnresolvedMention3">
    <w:name w:val="Unresolved Mention3"/>
    <w:basedOn w:val="DefaultParagraphFont"/>
    <w:uiPriority w:val="99"/>
    <w:semiHidden/>
    <w:unhideWhenUsed/>
    <w:rsid w:val="00E51FDC"/>
    <w:rPr>
      <w:color w:val="605E5C"/>
      <w:shd w:val="clear" w:color="auto" w:fill="E1DFDD"/>
    </w:rPr>
  </w:style>
  <w:style w:type="character" w:styleId="Emphasis">
    <w:name w:val="Emphasis"/>
    <w:basedOn w:val="DefaultParagraphFont"/>
    <w:uiPriority w:val="20"/>
    <w:qFormat/>
    <w:rsid w:val="000D5773"/>
    <w:rPr>
      <w:i/>
      <w:iCs/>
    </w:rPr>
  </w:style>
  <w:style w:type="character" w:customStyle="1" w:styleId="citation">
    <w:name w:val="citation"/>
    <w:rsid w:val="00CA16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annotation text" w:qFormat="1"/>
    <w:lsdException w:name="header" w:qFormat="1"/>
    <w:lsdException w:name="footer" w:qFormat="1"/>
    <w:lsdException w:name="caption" w:uiPriority="35" w:qFormat="1"/>
    <w:lsdException w:name="table of figures" w:qFormat="1"/>
    <w:lsdException w:name="annotation reference" w:qFormat="1"/>
    <w:lsdException w:name="Title" w:semiHidden="0" w:uiPriority="10" w:unhideWhenUsed="0" w:qFormat="1"/>
    <w:lsdException w:name="Default Paragraph Font" w:uiPriority="1" w:qFormat="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qFormat="1"/>
    <w:lsdException w:name="Normal Table" w:qFormat="1"/>
    <w:lsdException w:name="annotation subject" w:qFormat="1"/>
    <w:lsdException w:name="Table Web 2" w:semiHidden="0"/>
    <w:lsdException w:name="Table Web 3" w:semiHidden="0"/>
    <w:lsdException w:name="Balloon Text" w:qFormat="1"/>
    <w:lsdException w:name="Table Grid" w:semiHidden="0" w:uiPriority="59" w:qFormat="1"/>
    <w:lsdException w:name="Table Theme" w:semiHidden="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pPr>
      <w:keepNext/>
      <w:keepLines/>
      <w:spacing w:before="480" w:after="0" w:line="276" w:lineRule="auto"/>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unhideWhenUsed/>
    <w:qFormat/>
    <w:rsid w:val="00EB34EB"/>
    <w:pPr>
      <w:keepNext/>
      <w:keepLines/>
      <w:spacing w:before="40" w:after="0" w:line="480" w:lineRule="auto"/>
      <w:outlineLvl w:val="1"/>
    </w:pPr>
    <w:rPr>
      <w:rFonts w:ascii="Times New Roman" w:eastAsiaTheme="majorEastAsia" w:hAnsi="Times New Roman" w:cstheme="majorBidi"/>
      <w:sz w:val="24"/>
      <w:szCs w:val="26"/>
    </w:rPr>
  </w:style>
  <w:style w:type="paragraph" w:styleId="Heading3">
    <w:name w:val="heading 3"/>
    <w:basedOn w:val="Normal"/>
    <w:next w:val="Normal"/>
    <w:link w:val="Heading3Char"/>
    <w:uiPriority w:val="9"/>
    <w:unhideWhenUsed/>
    <w:qFormat/>
    <w:rsid w:val="006C595F"/>
    <w:pPr>
      <w:keepNext/>
      <w:keepLines/>
      <w:spacing w:before="40" w:after="0" w:line="480" w:lineRule="auto"/>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qFormat/>
    <w:rsid w:val="00EB34EB"/>
    <w:rPr>
      <w:rFonts w:eastAsiaTheme="majorEastAsia" w:cstheme="majorBidi"/>
      <w:sz w:val="24"/>
      <w:szCs w:val="26"/>
    </w:rPr>
  </w:style>
  <w:style w:type="character" w:customStyle="1" w:styleId="Heading3Char">
    <w:name w:val="Heading 3 Char"/>
    <w:basedOn w:val="DefaultParagraphFont"/>
    <w:link w:val="Heading3"/>
    <w:uiPriority w:val="9"/>
    <w:qFormat/>
    <w:rsid w:val="006C595F"/>
    <w:rPr>
      <w:rFonts w:eastAsiaTheme="majorEastAsia" w:cstheme="majorBidi"/>
      <w:b/>
      <w:sz w:val="24"/>
      <w:szCs w:val="24"/>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E74B5" w:themeColor="accent1" w:themeShade="BF"/>
    </w:rPr>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styleId="BodyText">
    <w:name w:val="Body Text"/>
    <w:basedOn w:val="Normal"/>
    <w:link w:val="BodyTextChar"/>
    <w:uiPriority w:val="1"/>
    <w:unhideWhenUsed/>
    <w:qFormat/>
    <w:pPr>
      <w:widowControl w:val="0"/>
      <w:autoSpaceDE w:val="0"/>
      <w:autoSpaceDN w:val="0"/>
      <w:spacing w:after="0" w:line="240" w:lineRule="auto"/>
    </w:pPr>
    <w:rPr>
      <w:rFonts w:ascii="Times New Roman" w:eastAsia="Times New Roman" w:hAnsi="Times New Roman" w:cs="Times New Roman"/>
      <w:sz w:val="24"/>
      <w:szCs w:val="24"/>
      <w:lang w:val="zh-CN" w:eastAsia="zh-CN" w:bidi="en-US"/>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4"/>
      <w:szCs w:val="24"/>
      <w:lang w:val="zh-CN" w:eastAsia="zh-CN" w:bidi="en-US"/>
    </w:rPr>
  </w:style>
  <w:style w:type="paragraph" w:styleId="Caption">
    <w:name w:val="caption"/>
    <w:basedOn w:val="Normal"/>
    <w:next w:val="Normal"/>
    <w:uiPriority w:val="35"/>
    <w:unhideWhenUsed/>
    <w:qFormat/>
    <w:pPr>
      <w:spacing w:after="0" w:line="480" w:lineRule="auto"/>
      <w:jc w:val="center"/>
    </w:pPr>
    <w:rPr>
      <w:rFonts w:ascii="Times New Roman" w:eastAsia="Calibri" w:hAnsi="Times New Roman" w:cs="Times New Roman"/>
      <w:b/>
      <w:sz w:val="24"/>
      <w:szCs w:val="24"/>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character" w:customStyle="1" w:styleId="CommentTextChar">
    <w:name w:val="Comment Text Char"/>
    <w:basedOn w:val="DefaultParagraphFont"/>
    <w:link w:val="CommentText"/>
    <w:uiPriority w:val="99"/>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customStyle="1" w:styleId="CommentSubjectChar">
    <w:name w:val="Comment Subject Char"/>
    <w:basedOn w:val="CommentTextChar"/>
    <w:link w:val="CommentSubject"/>
    <w:uiPriority w:val="99"/>
    <w:semiHidden/>
    <w:qFormat/>
    <w:rPr>
      <w:b/>
      <w:bCs/>
      <w:sz w:val="20"/>
      <w:szCs w:val="20"/>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customStyle="1" w:styleId="FooterChar">
    <w:name w:val="Footer Char"/>
    <w:basedOn w:val="DefaultParagraphFont"/>
    <w:link w:val="Footer"/>
    <w:uiPriority w:val="99"/>
    <w:qFormat/>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customStyle="1" w:styleId="HeaderChar">
    <w:name w:val="Header Char"/>
    <w:basedOn w:val="DefaultParagraphFont"/>
    <w:link w:val="Header"/>
    <w:uiPriority w:val="99"/>
    <w:qFormat/>
  </w:style>
  <w:style w:type="paragraph" w:styleId="HTMLPreformatted">
    <w:name w:val="HTML Preformatted"/>
    <w:basedOn w:val="Normal"/>
    <w:link w:val="HTMLPreformattedChar"/>
    <w:uiPriority w:val="99"/>
    <w:semiHidden/>
    <w:unhideWhenUsed/>
    <w:qFormat/>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qFormat/>
    <w:rPr>
      <w:rFonts w:ascii="Consolas" w:hAnsi="Consolas"/>
      <w:sz w:val="20"/>
      <w:szCs w:val="20"/>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uiPriority w:val="99"/>
    <w:unhideWhenUsed/>
    <w:qFormat/>
    <w:pPr>
      <w:spacing w:after="0"/>
    </w:pPr>
    <w:rPr>
      <w:rFonts w:ascii="Times New Roman" w:hAnsi="Times New Roman"/>
      <w:sz w:val="24"/>
    </w:rPr>
  </w:style>
  <w:style w:type="paragraph" w:styleId="TOC1">
    <w:name w:val="toc 1"/>
    <w:basedOn w:val="Default"/>
    <w:next w:val="Default"/>
    <w:autoRedefine/>
    <w:uiPriority w:val="39"/>
    <w:unhideWhenUsed/>
    <w:qFormat/>
    <w:rsid w:val="00E23153"/>
    <w:pPr>
      <w:autoSpaceDE/>
      <w:autoSpaceDN/>
      <w:adjustRightInd/>
      <w:spacing w:before="120" w:line="259" w:lineRule="auto"/>
      <w:jc w:val="left"/>
    </w:pPr>
    <w:rPr>
      <w:rFonts w:asciiTheme="minorHAnsi" w:eastAsiaTheme="minorHAnsi" w:hAnsiTheme="minorHAnsi" w:cstheme="minorHAnsi"/>
      <w:b/>
      <w:bCs/>
      <w:i/>
      <w:iCs/>
      <w:color w:val="auto"/>
    </w:rPr>
  </w:style>
  <w:style w:type="paragraph" w:styleId="TOC2">
    <w:name w:val="toc 2"/>
    <w:basedOn w:val="Normal"/>
    <w:next w:val="Normal"/>
    <w:autoRedefine/>
    <w:uiPriority w:val="39"/>
    <w:unhideWhenUsed/>
    <w:qFormat/>
    <w:rsid w:val="00E23153"/>
    <w:pPr>
      <w:spacing w:before="120" w:after="0"/>
      <w:ind w:left="220"/>
    </w:pPr>
    <w:rPr>
      <w:rFonts w:cstheme="minorHAnsi"/>
      <w:b/>
      <w:bCs/>
    </w:rPr>
  </w:style>
  <w:style w:type="paragraph" w:styleId="TOC3">
    <w:name w:val="toc 3"/>
    <w:basedOn w:val="Normal"/>
    <w:next w:val="Normal"/>
    <w:autoRedefine/>
    <w:uiPriority w:val="39"/>
    <w:unhideWhenUsed/>
    <w:qFormat/>
    <w:rsid w:val="004C4DFD"/>
    <w:pPr>
      <w:spacing w:after="0"/>
      <w:ind w:left="440"/>
    </w:pPr>
    <w:rPr>
      <w:rFonts w:cstheme="minorHAnsi"/>
      <w:sz w:val="20"/>
      <w:szCs w:val="20"/>
    </w:rPr>
  </w:style>
  <w:style w:type="paragraph" w:styleId="TOC4">
    <w:name w:val="toc 4"/>
    <w:basedOn w:val="Normal"/>
    <w:next w:val="Normal"/>
    <w:autoRedefine/>
    <w:uiPriority w:val="39"/>
    <w:unhideWhenUsed/>
    <w:qFormat/>
    <w:pPr>
      <w:spacing w:after="0"/>
      <w:ind w:left="660"/>
    </w:pPr>
    <w:rPr>
      <w:rFonts w:cstheme="minorHAnsi"/>
      <w:sz w:val="20"/>
      <w:szCs w:val="20"/>
    </w:rPr>
  </w:style>
  <w:style w:type="paragraph" w:styleId="TOC5">
    <w:name w:val="toc 5"/>
    <w:basedOn w:val="Normal"/>
    <w:next w:val="Normal"/>
    <w:autoRedefine/>
    <w:uiPriority w:val="39"/>
    <w:unhideWhenUsed/>
    <w:qFormat/>
    <w:pPr>
      <w:spacing w:after="0"/>
      <w:ind w:left="880"/>
    </w:pPr>
    <w:rPr>
      <w:rFonts w:cstheme="minorHAnsi"/>
      <w:sz w:val="20"/>
      <w:szCs w:val="20"/>
    </w:rPr>
  </w:style>
  <w:style w:type="paragraph" w:styleId="TOC6">
    <w:name w:val="toc 6"/>
    <w:basedOn w:val="Normal"/>
    <w:next w:val="Normal"/>
    <w:autoRedefine/>
    <w:uiPriority w:val="39"/>
    <w:unhideWhenUsed/>
    <w:qFormat/>
    <w:pPr>
      <w:spacing w:after="0"/>
      <w:ind w:left="1100"/>
    </w:pPr>
    <w:rPr>
      <w:rFonts w:cstheme="minorHAnsi"/>
      <w:sz w:val="20"/>
      <w:szCs w:val="20"/>
    </w:rPr>
  </w:style>
  <w:style w:type="paragraph" w:styleId="TOC7">
    <w:name w:val="toc 7"/>
    <w:basedOn w:val="Normal"/>
    <w:next w:val="Normal"/>
    <w:autoRedefine/>
    <w:uiPriority w:val="39"/>
    <w:unhideWhenUsed/>
    <w:qFormat/>
    <w:pPr>
      <w:spacing w:after="0"/>
      <w:ind w:left="1320"/>
    </w:pPr>
    <w:rPr>
      <w:rFonts w:cstheme="minorHAnsi"/>
      <w:sz w:val="20"/>
      <w:szCs w:val="20"/>
    </w:rPr>
  </w:style>
  <w:style w:type="paragraph" w:styleId="TOC8">
    <w:name w:val="toc 8"/>
    <w:basedOn w:val="Normal"/>
    <w:next w:val="Normal"/>
    <w:autoRedefine/>
    <w:uiPriority w:val="39"/>
    <w:unhideWhenUsed/>
    <w:qFormat/>
    <w:pPr>
      <w:spacing w:after="0"/>
      <w:ind w:left="1540"/>
    </w:pPr>
    <w:rPr>
      <w:rFonts w:cstheme="minorHAnsi"/>
      <w:sz w:val="20"/>
      <w:szCs w:val="20"/>
    </w:rPr>
  </w:style>
  <w:style w:type="paragraph" w:styleId="TOC9">
    <w:name w:val="toc 9"/>
    <w:basedOn w:val="Normal"/>
    <w:next w:val="Normal"/>
    <w:autoRedefine/>
    <w:uiPriority w:val="39"/>
    <w:unhideWhenUsed/>
    <w:qFormat/>
    <w:pPr>
      <w:spacing w:after="0"/>
      <w:ind w:left="1760"/>
    </w:pPr>
    <w:rPr>
      <w:rFonts w:cstheme="minorHAnsi"/>
      <w:sz w:val="20"/>
      <w:szCs w:val="20"/>
    </w:rPr>
  </w:style>
  <w:style w:type="paragraph" w:customStyle="1" w:styleId="Default">
    <w:name w:val="Default"/>
    <w:qFormat/>
    <w:rsid w:val="0016654D"/>
    <w:pPr>
      <w:autoSpaceDE w:val="0"/>
      <w:autoSpaceDN w:val="0"/>
      <w:adjustRightInd w:val="0"/>
      <w:spacing w:line="480" w:lineRule="auto"/>
      <w:jc w:val="both"/>
    </w:pPr>
    <w:rPr>
      <w:rFonts w:eastAsia="Calibri"/>
      <w:color w:val="000000"/>
      <w:sz w:val="24"/>
      <w:szCs w:val="24"/>
    </w:rPr>
  </w:style>
  <w:style w:type="paragraph" w:styleId="ListParagraph">
    <w:name w:val="List Paragraph"/>
    <w:basedOn w:val="Normal"/>
    <w:uiPriority w:val="34"/>
    <w:qFormat/>
    <w:pPr>
      <w:spacing w:after="200" w:line="276" w:lineRule="auto"/>
      <w:ind w:left="720"/>
      <w:contextualSpacing/>
    </w:pPr>
    <w:rPr>
      <w:rFonts w:ascii="Calibri" w:eastAsia="Calibri" w:hAnsi="Calibri" w:cs="Times New Roman"/>
    </w:rPr>
  </w:style>
  <w:style w:type="character" w:customStyle="1" w:styleId="A8">
    <w:name w:val="A8"/>
    <w:uiPriority w:val="99"/>
    <w:qFormat/>
    <w:rPr>
      <w:rFonts w:cs="Cambria"/>
      <w:b/>
      <w:bCs/>
      <w:color w:val="000000"/>
      <w:sz w:val="40"/>
      <w:szCs w:val="40"/>
    </w:rPr>
  </w:style>
  <w:style w:type="paragraph" w:customStyle="1" w:styleId="TOCHeading1">
    <w:name w:val="TOC Heading1"/>
    <w:basedOn w:val="Heading1"/>
    <w:next w:val="Normal"/>
    <w:uiPriority w:val="39"/>
    <w:unhideWhenUsed/>
    <w:qFormat/>
    <w:pPr>
      <w:spacing w:before="240" w:line="259" w:lineRule="auto"/>
      <w:outlineLvl w:val="9"/>
    </w:pPr>
    <w:rPr>
      <w:rFonts w:asciiTheme="majorHAnsi" w:eastAsiaTheme="majorEastAsia" w:hAnsiTheme="majorHAnsi" w:cstheme="majorBidi"/>
      <w:b w:val="0"/>
      <w:bCs w:val="0"/>
      <w:color w:val="2E74B5" w:themeColor="accent1" w:themeShade="BF"/>
      <w:sz w:val="32"/>
      <w:szCs w:val="32"/>
    </w:rPr>
  </w:style>
  <w:style w:type="character" w:customStyle="1" w:styleId="fontstyle01">
    <w:name w:val="fontstyle01"/>
    <w:basedOn w:val="DefaultParagraphFont"/>
    <w:qFormat/>
    <w:rPr>
      <w:rFonts w:ascii="TimesNewRomanPSMT" w:hAnsi="TimesNewRomanPSMT" w:hint="default"/>
      <w:color w:val="000000"/>
      <w:sz w:val="28"/>
      <w:szCs w:val="28"/>
    </w:rPr>
  </w:style>
  <w:style w:type="character" w:customStyle="1" w:styleId="y2iqfc">
    <w:name w:val="y2iqfc"/>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TOCHeading">
    <w:name w:val="TOC Heading"/>
    <w:basedOn w:val="Heading1"/>
    <w:next w:val="Normal"/>
    <w:uiPriority w:val="39"/>
    <w:unhideWhenUsed/>
    <w:qFormat/>
    <w:rsid w:val="00900842"/>
    <w:pPr>
      <w:spacing w:before="240" w:line="259" w:lineRule="auto"/>
      <w:outlineLvl w:val="9"/>
    </w:pPr>
    <w:rPr>
      <w:rFonts w:asciiTheme="majorHAnsi" w:eastAsiaTheme="majorEastAsia" w:hAnsiTheme="majorHAnsi" w:cstheme="majorBidi"/>
      <w:b w:val="0"/>
      <w:bCs w:val="0"/>
      <w:color w:val="2E74B5" w:themeColor="accent1" w:themeShade="BF"/>
      <w:sz w:val="32"/>
      <w:szCs w:val="32"/>
    </w:rPr>
  </w:style>
  <w:style w:type="character" w:customStyle="1" w:styleId="UnresolvedMention2">
    <w:name w:val="Unresolved Mention2"/>
    <w:basedOn w:val="DefaultParagraphFont"/>
    <w:uiPriority w:val="99"/>
    <w:semiHidden/>
    <w:unhideWhenUsed/>
    <w:rsid w:val="00AF53EE"/>
    <w:rPr>
      <w:color w:val="605E5C"/>
      <w:shd w:val="clear" w:color="auto" w:fill="E1DFDD"/>
    </w:rPr>
  </w:style>
  <w:style w:type="character" w:customStyle="1" w:styleId="UnresolvedMention3">
    <w:name w:val="Unresolved Mention3"/>
    <w:basedOn w:val="DefaultParagraphFont"/>
    <w:uiPriority w:val="99"/>
    <w:semiHidden/>
    <w:unhideWhenUsed/>
    <w:rsid w:val="00E51FDC"/>
    <w:rPr>
      <w:color w:val="605E5C"/>
      <w:shd w:val="clear" w:color="auto" w:fill="E1DFDD"/>
    </w:rPr>
  </w:style>
  <w:style w:type="character" w:styleId="Emphasis">
    <w:name w:val="Emphasis"/>
    <w:basedOn w:val="DefaultParagraphFont"/>
    <w:uiPriority w:val="20"/>
    <w:qFormat/>
    <w:rsid w:val="000D5773"/>
    <w:rPr>
      <w:i/>
      <w:iCs/>
    </w:rPr>
  </w:style>
  <w:style w:type="character" w:customStyle="1" w:styleId="citation">
    <w:name w:val="citation"/>
    <w:rsid w:val="00CA16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57492">
      <w:bodyDiv w:val="1"/>
      <w:marLeft w:val="0"/>
      <w:marRight w:val="0"/>
      <w:marTop w:val="0"/>
      <w:marBottom w:val="0"/>
      <w:divBdr>
        <w:top w:val="none" w:sz="0" w:space="0" w:color="auto"/>
        <w:left w:val="none" w:sz="0" w:space="0" w:color="auto"/>
        <w:bottom w:val="none" w:sz="0" w:space="0" w:color="auto"/>
        <w:right w:val="none" w:sz="0" w:space="0" w:color="auto"/>
      </w:divBdr>
    </w:div>
    <w:div w:id="48841151">
      <w:bodyDiv w:val="1"/>
      <w:marLeft w:val="0"/>
      <w:marRight w:val="0"/>
      <w:marTop w:val="0"/>
      <w:marBottom w:val="0"/>
      <w:divBdr>
        <w:top w:val="none" w:sz="0" w:space="0" w:color="auto"/>
        <w:left w:val="none" w:sz="0" w:space="0" w:color="auto"/>
        <w:bottom w:val="none" w:sz="0" w:space="0" w:color="auto"/>
        <w:right w:val="none" w:sz="0" w:space="0" w:color="auto"/>
      </w:divBdr>
      <w:divsChild>
        <w:div w:id="2055959336">
          <w:marLeft w:val="0"/>
          <w:marRight w:val="0"/>
          <w:marTop w:val="0"/>
          <w:marBottom w:val="0"/>
          <w:divBdr>
            <w:top w:val="none" w:sz="0" w:space="0" w:color="auto"/>
            <w:left w:val="none" w:sz="0" w:space="0" w:color="auto"/>
            <w:bottom w:val="none" w:sz="0" w:space="0" w:color="auto"/>
            <w:right w:val="none" w:sz="0" w:space="0" w:color="auto"/>
          </w:divBdr>
        </w:div>
      </w:divsChild>
    </w:div>
    <w:div w:id="84113332">
      <w:bodyDiv w:val="1"/>
      <w:marLeft w:val="0"/>
      <w:marRight w:val="0"/>
      <w:marTop w:val="0"/>
      <w:marBottom w:val="0"/>
      <w:divBdr>
        <w:top w:val="none" w:sz="0" w:space="0" w:color="auto"/>
        <w:left w:val="none" w:sz="0" w:space="0" w:color="auto"/>
        <w:bottom w:val="none" w:sz="0" w:space="0" w:color="auto"/>
        <w:right w:val="none" w:sz="0" w:space="0" w:color="auto"/>
      </w:divBdr>
      <w:divsChild>
        <w:div w:id="881937697">
          <w:marLeft w:val="0"/>
          <w:marRight w:val="0"/>
          <w:marTop w:val="0"/>
          <w:marBottom w:val="0"/>
          <w:divBdr>
            <w:top w:val="none" w:sz="0" w:space="0" w:color="auto"/>
            <w:left w:val="none" w:sz="0" w:space="0" w:color="auto"/>
            <w:bottom w:val="none" w:sz="0" w:space="0" w:color="auto"/>
            <w:right w:val="none" w:sz="0" w:space="0" w:color="auto"/>
          </w:divBdr>
        </w:div>
      </w:divsChild>
    </w:div>
    <w:div w:id="88086797">
      <w:bodyDiv w:val="1"/>
      <w:marLeft w:val="0"/>
      <w:marRight w:val="0"/>
      <w:marTop w:val="0"/>
      <w:marBottom w:val="0"/>
      <w:divBdr>
        <w:top w:val="none" w:sz="0" w:space="0" w:color="auto"/>
        <w:left w:val="none" w:sz="0" w:space="0" w:color="auto"/>
        <w:bottom w:val="none" w:sz="0" w:space="0" w:color="auto"/>
        <w:right w:val="none" w:sz="0" w:space="0" w:color="auto"/>
      </w:divBdr>
    </w:div>
    <w:div w:id="95516438">
      <w:bodyDiv w:val="1"/>
      <w:marLeft w:val="0"/>
      <w:marRight w:val="0"/>
      <w:marTop w:val="0"/>
      <w:marBottom w:val="0"/>
      <w:divBdr>
        <w:top w:val="none" w:sz="0" w:space="0" w:color="auto"/>
        <w:left w:val="none" w:sz="0" w:space="0" w:color="auto"/>
        <w:bottom w:val="none" w:sz="0" w:space="0" w:color="auto"/>
        <w:right w:val="none" w:sz="0" w:space="0" w:color="auto"/>
      </w:divBdr>
      <w:divsChild>
        <w:div w:id="1395350244">
          <w:marLeft w:val="0"/>
          <w:marRight w:val="0"/>
          <w:marTop w:val="0"/>
          <w:marBottom w:val="0"/>
          <w:divBdr>
            <w:top w:val="none" w:sz="0" w:space="0" w:color="auto"/>
            <w:left w:val="none" w:sz="0" w:space="0" w:color="auto"/>
            <w:bottom w:val="none" w:sz="0" w:space="0" w:color="auto"/>
            <w:right w:val="none" w:sz="0" w:space="0" w:color="auto"/>
          </w:divBdr>
        </w:div>
      </w:divsChild>
    </w:div>
    <w:div w:id="121072208">
      <w:bodyDiv w:val="1"/>
      <w:marLeft w:val="0"/>
      <w:marRight w:val="0"/>
      <w:marTop w:val="0"/>
      <w:marBottom w:val="0"/>
      <w:divBdr>
        <w:top w:val="none" w:sz="0" w:space="0" w:color="auto"/>
        <w:left w:val="none" w:sz="0" w:space="0" w:color="auto"/>
        <w:bottom w:val="none" w:sz="0" w:space="0" w:color="auto"/>
        <w:right w:val="none" w:sz="0" w:space="0" w:color="auto"/>
      </w:divBdr>
    </w:div>
    <w:div w:id="150145185">
      <w:bodyDiv w:val="1"/>
      <w:marLeft w:val="0"/>
      <w:marRight w:val="0"/>
      <w:marTop w:val="0"/>
      <w:marBottom w:val="0"/>
      <w:divBdr>
        <w:top w:val="none" w:sz="0" w:space="0" w:color="auto"/>
        <w:left w:val="none" w:sz="0" w:space="0" w:color="auto"/>
        <w:bottom w:val="none" w:sz="0" w:space="0" w:color="auto"/>
        <w:right w:val="none" w:sz="0" w:space="0" w:color="auto"/>
      </w:divBdr>
      <w:divsChild>
        <w:div w:id="1615363201">
          <w:marLeft w:val="0"/>
          <w:marRight w:val="0"/>
          <w:marTop w:val="0"/>
          <w:marBottom w:val="0"/>
          <w:divBdr>
            <w:top w:val="none" w:sz="0" w:space="0" w:color="auto"/>
            <w:left w:val="none" w:sz="0" w:space="0" w:color="auto"/>
            <w:bottom w:val="none" w:sz="0" w:space="0" w:color="auto"/>
            <w:right w:val="none" w:sz="0" w:space="0" w:color="auto"/>
          </w:divBdr>
        </w:div>
      </w:divsChild>
    </w:div>
    <w:div w:id="180246197">
      <w:bodyDiv w:val="1"/>
      <w:marLeft w:val="0"/>
      <w:marRight w:val="0"/>
      <w:marTop w:val="0"/>
      <w:marBottom w:val="0"/>
      <w:divBdr>
        <w:top w:val="none" w:sz="0" w:space="0" w:color="auto"/>
        <w:left w:val="none" w:sz="0" w:space="0" w:color="auto"/>
        <w:bottom w:val="none" w:sz="0" w:space="0" w:color="auto"/>
        <w:right w:val="none" w:sz="0" w:space="0" w:color="auto"/>
      </w:divBdr>
      <w:divsChild>
        <w:div w:id="1039402902">
          <w:marLeft w:val="0"/>
          <w:marRight w:val="0"/>
          <w:marTop w:val="0"/>
          <w:marBottom w:val="0"/>
          <w:divBdr>
            <w:top w:val="none" w:sz="0" w:space="0" w:color="auto"/>
            <w:left w:val="none" w:sz="0" w:space="0" w:color="auto"/>
            <w:bottom w:val="none" w:sz="0" w:space="0" w:color="auto"/>
            <w:right w:val="none" w:sz="0" w:space="0" w:color="auto"/>
          </w:divBdr>
        </w:div>
      </w:divsChild>
    </w:div>
    <w:div w:id="313721264">
      <w:bodyDiv w:val="1"/>
      <w:marLeft w:val="0"/>
      <w:marRight w:val="0"/>
      <w:marTop w:val="0"/>
      <w:marBottom w:val="0"/>
      <w:divBdr>
        <w:top w:val="none" w:sz="0" w:space="0" w:color="auto"/>
        <w:left w:val="none" w:sz="0" w:space="0" w:color="auto"/>
        <w:bottom w:val="none" w:sz="0" w:space="0" w:color="auto"/>
        <w:right w:val="none" w:sz="0" w:space="0" w:color="auto"/>
      </w:divBdr>
      <w:divsChild>
        <w:div w:id="1568807791">
          <w:marLeft w:val="0"/>
          <w:marRight w:val="0"/>
          <w:marTop w:val="0"/>
          <w:marBottom w:val="0"/>
          <w:divBdr>
            <w:top w:val="none" w:sz="0" w:space="0" w:color="auto"/>
            <w:left w:val="none" w:sz="0" w:space="0" w:color="auto"/>
            <w:bottom w:val="none" w:sz="0" w:space="0" w:color="auto"/>
            <w:right w:val="none" w:sz="0" w:space="0" w:color="auto"/>
          </w:divBdr>
        </w:div>
      </w:divsChild>
    </w:div>
    <w:div w:id="324673141">
      <w:bodyDiv w:val="1"/>
      <w:marLeft w:val="0"/>
      <w:marRight w:val="0"/>
      <w:marTop w:val="0"/>
      <w:marBottom w:val="0"/>
      <w:divBdr>
        <w:top w:val="none" w:sz="0" w:space="0" w:color="auto"/>
        <w:left w:val="none" w:sz="0" w:space="0" w:color="auto"/>
        <w:bottom w:val="none" w:sz="0" w:space="0" w:color="auto"/>
        <w:right w:val="none" w:sz="0" w:space="0" w:color="auto"/>
      </w:divBdr>
      <w:divsChild>
        <w:div w:id="49429162">
          <w:marLeft w:val="0"/>
          <w:marRight w:val="0"/>
          <w:marTop w:val="0"/>
          <w:marBottom w:val="0"/>
          <w:divBdr>
            <w:top w:val="none" w:sz="0" w:space="0" w:color="auto"/>
            <w:left w:val="none" w:sz="0" w:space="0" w:color="auto"/>
            <w:bottom w:val="none" w:sz="0" w:space="0" w:color="auto"/>
            <w:right w:val="none" w:sz="0" w:space="0" w:color="auto"/>
          </w:divBdr>
        </w:div>
      </w:divsChild>
    </w:div>
    <w:div w:id="354889382">
      <w:bodyDiv w:val="1"/>
      <w:marLeft w:val="0"/>
      <w:marRight w:val="0"/>
      <w:marTop w:val="0"/>
      <w:marBottom w:val="0"/>
      <w:divBdr>
        <w:top w:val="none" w:sz="0" w:space="0" w:color="auto"/>
        <w:left w:val="none" w:sz="0" w:space="0" w:color="auto"/>
        <w:bottom w:val="none" w:sz="0" w:space="0" w:color="auto"/>
        <w:right w:val="none" w:sz="0" w:space="0" w:color="auto"/>
      </w:divBdr>
      <w:divsChild>
        <w:div w:id="142815843">
          <w:marLeft w:val="0"/>
          <w:marRight w:val="0"/>
          <w:marTop w:val="0"/>
          <w:marBottom w:val="0"/>
          <w:divBdr>
            <w:top w:val="none" w:sz="0" w:space="0" w:color="auto"/>
            <w:left w:val="none" w:sz="0" w:space="0" w:color="auto"/>
            <w:bottom w:val="none" w:sz="0" w:space="0" w:color="auto"/>
            <w:right w:val="none" w:sz="0" w:space="0" w:color="auto"/>
          </w:divBdr>
        </w:div>
      </w:divsChild>
    </w:div>
    <w:div w:id="355271340">
      <w:bodyDiv w:val="1"/>
      <w:marLeft w:val="0"/>
      <w:marRight w:val="0"/>
      <w:marTop w:val="0"/>
      <w:marBottom w:val="0"/>
      <w:divBdr>
        <w:top w:val="none" w:sz="0" w:space="0" w:color="auto"/>
        <w:left w:val="none" w:sz="0" w:space="0" w:color="auto"/>
        <w:bottom w:val="none" w:sz="0" w:space="0" w:color="auto"/>
        <w:right w:val="none" w:sz="0" w:space="0" w:color="auto"/>
      </w:divBdr>
      <w:divsChild>
        <w:div w:id="1982686499">
          <w:marLeft w:val="0"/>
          <w:marRight w:val="0"/>
          <w:marTop w:val="0"/>
          <w:marBottom w:val="0"/>
          <w:divBdr>
            <w:top w:val="none" w:sz="0" w:space="0" w:color="auto"/>
            <w:left w:val="none" w:sz="0" w:space="0" w:color="auto"/>
            <w:bottom w:val="none" w:sz="0" w:space="0" w:color="auto"/>
            <w:right w:val="none" w:sz="0" w:space="0" w:color="auto"/>
          </w:divBdr>
        </w:div>
      </w:divsChild>
    </w:div>
    <w:div w:id="362941392">
      <w:bodyDiv w:val="1"/>
      <w:marLeft w:val="0"/>
      <w:marRight w:val="0"/>
      <w:marTop w:val="0"/>
      <w:marBottom w:val="0"/>
      <w:divBdr>
        <w:top w:val="none" w:sz="0" w:space="0" w:color="auto"/>
        <w:left w:val="none" w:sz="0" w:space="0" w:color="auto"/>
        <w:bottom w:val="none" w:sz="0" w:space="0" w:color="auto"/>
        <w:right w:val="none" w:sz="0" w:space="0" w:color="auto"/>
      </w:divBdr>
      <w:divsChild>
        <w:div w:id="1837646439">
          <w:marLeft w:val="0"/>
          <w:marRight w:val="0"/>
          <w:marTop w:val="0"/>
          <w:marBottom w:val="0"/>
          <w:divBdr>
            <w:top w:val="none" w:sz="0" w:space="0" w:color="auto"/>
            <w:left w:val="none" w:sz="0" w:space="0" w:color="auto"/>
            <w:bottom w:val="none" w:sz="0" w:space="0" w:color="auto"/>
            <w:right w:val="none" w:sz="0" w:space="0" w:color="auto"/>
          </w:divBdr>
        </w:div>
        <w:div w:id="72162216">
          <w:marLeft w:val="0"/>
          <w:marRight w:val="0"/>
          <w:marTop w:val="0"/>
          <w:marBottom w:val="0"/>
          <w:divBdr>
            <w:top w:val="none" w:sz="0" w:space="0" w:color="auto"/>
            <w:left w:val="none" w:sz="0" w:space="0" w:color="auto"/>
            <w:bottom w:val="none" w:sz="0" w:space="0" w:color="auto"/>
            <w:right w:val="none" w:sz="0" w:space="0" w:color="auto"/>
          </w:divBdr>
        </w:div>
      </w:divsChild>
    </w:div>
    <w:div w:id="548222636">
      <w:bodyDiv w:val="1"/>
      <w:marLeft w:val="0"/>
      <w:marRight w:val="0"/>
      <w:marTop w:val="0"/>
      <w:marBottom w:val="0"/>
      <w:divBdr>
        <w:top w:val="none" w:sz="0" w:space="0" w:color="auto"/>
        <w:left w:val="none" w:sz="0" w:space="0" w:color="auto"/>
        <w:bottom w:val="none" w:sz="0" w:space="0" w:color="auto"/>
        <w:right w:val="none" w:sz="0" w:space="0" w:color="auto"/>
      </w:divBdr>
    </w:div>
    <w:div w:id="551118292">
      <w:bodyDiv w:val="1"/>
      <w:marLeft w:val="0"/>
      <w:marRight w:val="0"/>
      <w:marTop w:val="0"/>
      <w:marBottom w:val="0"/>
      <w:divBdr>
        <w:top w:val="none" w:sz="0" w:space="0" w:color="auto"/>
        <w:left w:val="none" w:sz="0" w:space="0" w:color="auto"/>
        <w:bottom w:val="none" w:sz="0" w:space="0" w:color="auto"/>
        <w:right w:val="none" w:sz="0" w:space="0" w:color="auto"/>
      </w:divBdr>
      <w:divsChild>
        <w:div w:id="495267223">
          <w:marLeft w:val="0"/>
          <w:marRight w:val="0"/>
          <w:marTop w:val="0"/>
          <w:marBottom w:val="0"/>
          <w:divBdr>
            <w:top w:val="none" w:sz="0" w:space="0" w:color="auto"/>
            <w:left w:val="none" w:sz="0" w:space="0" w:color="auto"/>
            <w:bottom w:val="none" w:sz="0" w:space="0" w:color="auto"/>
            <w:right w:val="none" w:sz="0" w:space="0" w:color="auto"/>
          </w:divBdr>
        </w:div>
      </w:divsChild>
    </w:div>
    <w:div w:id="667827311">
      <w:bodyDiv w:val="1"/>
      <w:marLeft w:val="0"/>
      <w:marRight w:val="0"/>
      <w:marTop w:val="0"/>
      <w:marBottom w:val="0"/>
      <w:divBdr>
        <w:top w:val="none" w:sz="0" w:space="0" w:color="auto"/>
        <w:left w:val="none" w:sz="0" w:space="0" w:color="auto"/>
        <w:bottom w:val="none" w:sz="0" w:space="0" w:color="auto"/>
        <w:right w:val="none" w:sz="0" w:space="0" w:color="auto"/>
      </w:divBdr>
    </w:div>
    <w:div w:id="700058322">
      <w:bodyDiv w:val="1"/>
      <w:marLeft w:val="0"/>
      <w:marRight w:val="0"/>
      <w:marTop w:val="0"/>
      <w:marBottom w:val="0"/>
      <w:divBdr>
        <w:top w:val="none" w:sz="0" w:space="0" w:color="auto"/>
        <w:left w:val="none" w:sz="0" w:space="0" w:color="auto"/>
        <w:bottom w:val="none" w:sz="0" w:space="0" w:color="auto"/>
        <w:right w:val="none" w:sz="0" w:space="0" w:color="auto"/>
      </w:divBdr>
    </w:div>
    <w:div w:id="723138171">
      <w:bodyDiv w:val="1"/>
      <w:marLeft w:val="0"/>
      <w:marRight w:val="0"/>
      <w:marTop w:val="0"/>
      <w:marBottom w:val="0"/>
      <w:divBdr>
        <w:top w:val="none" w:sz="0" w:space="0" w:color="auto"/>
        <w:left w:val="none" w:sz="0" w:space="0" w:color="auto"/>
        <w:bottom w:val="none" w:sz="0" w:space="0" w:color="auto"/>
        <w:right w:val="none" w:sz="0" w:space="0" w:color="auto"/>
      </w:divBdr>
    </w:div>
    <w:div w:id="762144333">
      <w:bodyDiv w:val="1"/>
      <w:marLeft w:val="0"/>
      <w:marRight w:val="0"/>
      <w:marTop w:val="0"/>
      <w:marBottom w:val="0"/>
      <w:divBdr>
        <w:top w:val="none" w:sz="0" w:space="0" w:color="auto"/>
        <w:left w:val="none" w:sz="0" w:space="0" w:color="auto"/>
        <w:bottom w:val="none" w:sz="0" w:space="0" w:color="auto"/>
        <w:right w:val="none" w:sz="0" w:space="0" w:color="auto"/>
      </w:divBdr>
    </w:div>
    <w:div w:id="781726912">
      <w:bodyDiv w:val="1"/>
      <w:marLeft w:val="0"/>
      <w:marRight w:val="0"/>
      <w:marTop w:val="0"/>
      <w:marBottom w:val="0"/>
      <w:divBdr>
        <w:top w:val="none" w:sz="0" w:space="0" w:color="auto"/>
        <w:left w:val="none" w:sz="0" w:space="0" w:color="auto"/>
        <w:bottom w:val="none" w:sz="0" w:space="0" w:color="auto"/>
        <w:right w:val="none" w:sz="0" w:space="0" w:color="auto"/>
      </w:divBdr>
      <w:divsChild>
        <w:div w:id="1548103901">
          <w:marLeft w:val="0"/>
          <w:marRight w:val="0"/>
          <w:marTop w:val="0"/>
          <w:marBottom w:val="0"/>
          <w:divBdr>
            <w:top w:val="none" w:sz="0" w:space="0" w:color="auto"/>
            <w:left w:val="none" w:sz="0" w:space="0" w:color="auto"/>
            <w:bottom w:val="none" w:sz="0" w:space="0" w:color="auto"/>
            <w:right w:val="none" w:sz="0" w:space="0" w:color="auto"/>
          </w:divBdr>
        </w:div>
      </w:divsChild>
    </w:div>
    <w:div w:id="787703946">
      <w:bodyDiv w:val="1"/>
      <w:marLeft w:val="0"/>
      <w:marRight w:val="0"/>
      <w:marTop w:val="0"/>
      <w:marBottom w:val="0"/>
      <w:divBdr>
        <w:top w:val="none" w:sz="0" w:space="0" w:color="auto"/>
        <w:left w:val="none" w:sz="0" w:space="0" w:color="auto"/>
        <w:bottom w:val="none" w:sz="0" w:space="0" w:color="auto"/>
        <w:right w:val="none" w:sz="0" w:space="0" w:color="auto"/>
      </w:divBdr>
    </w:div>
    <w:div w:id="839200244">
      <w:bodyDiv w:val="1"/>
      <w:marLeft w:val="0"/>
      <w:marRight w:val="0"/>
      <w:marTop w:val="0"/>
      <w:marBottom w:val="0"/>
      <w:divBdr>
        <w:top w:val="none" w:sz="0" w:space="0" w:color="auto"/>
        <w:left w:val="none" w:sz="0" w:space="0" w:color="auto"/>
        <w:bottom w:val="none" w:sz="0" w:space="0" w:color="auto"/>
        <w:right w:val="none" w:sz="0" w:space="0" w:color="auto"/>
      </w:divBdr>
      <w:divsChild>
        <w:div w:id="1326782170">
          <w:marLeft w:val="0"/>
          <w:marRight w:val="0"/>
          <w:marTop w:val="0"/>
          <w:marBottom w:val="0"/>
          <w:divBdr>
            <w:top w:val="none" w:sz="0" w:space="0" w:color="auto"/>
            <w:left w:val="none" w:sz="0" w:space="0" w:color="auto"/>
            <w:bottom w:val="none" w:sz="0" w:space="0" w:color="auto"/>
            <w:right w:val="none" w:sz="0" w:space="0" w:color="auto"/>
          </w:divBdr>
        </w:div>
      </w:divsChild>
    </w:div>
    <w:div w:id="913734573">
      <w:bodyDiv w:val="1"/>
      <w:marLeft w:val="0"/>
      <w:marRight w:val="0"/>
      <w:marTop w:val="0"/>
      <w:marBottom w:val="0"/>
      <w:divBdr>
        <w:top w:val="none" w:sz="0" w:space="0" w:color="auto"/>
        <w:left w:val="none" w:sz="0" w:space="0" w:color="auto"/>
        <w:bottom w:val="none" w:sz="0" w:space="0" w:color="auto"/>
        <w:right w:val="none" w:sz="0" w:space="0" w:color="auto"/>
      </w:divBdr>
    </w:div>
    <w:div w:id="948126290">
      <w:bodyDiv w:val="1"/>
      <w:marLeft w:val="0"/>
      <w:marRight w:val="0"/>
      <w:marTop w:val="0"/>
      <w:marBottom w:val="0"/>
      <w:divBdr>
        <w:top w:val="none" w:sz="0" w:space="0" w:color="auto"/>
        <w:left w:val="none" w:sz="0" w:space="0" w:color="auto"/>
        <w:bottom w:val="none" w:sz="0" w:space="0" w:color="auto"/>
        <w:right w:val="none" w:sz="0" w:space="0" w:color="auto"/>
      </w:divBdr>
    </w:div>
    <w:div w:id="948513362">
      <w:bodyDiv w:val="1"/>
      <w:marLeft w:val="0"/>
      <w:marRight w:val="0"/>
      <w:marTop w:val="0"/>
      <w:marBottom w:val="0"/>
      <w:divBdr>
        <w:top w:val="none" w:sz="0" w:space="0" w:color="auto"/>
        <w:left w:val="none" w:sz="0" w:space="0" w:color="auto"/>
        <w:bottom w:val="none" w:sz="0" w:space="0" w:color="auto"/>
        <w:right w:val="none" w:sz="0" w:space="0" w:color="auto"/>
      </w:divBdr>
    </w:div>
    <w:div w:id="978342625">
      <w:bodyDiv w:val="1"/>
      <w:marLeft w:val="0"/>
      <w:marRight w:val="0"/>
      <w:marTop w:val="0"/>
      <w:marBottom w:val="0"/>
      <w:divBdr>
        <w:top w:val="none" w:sz="0" w:space="0" w:color="auto"/>
        <w:left w:val="none" w:sz="0" w:space="0" w:color="auto"/>
        <w:bottom w:val="none" w:sz="0" w:space="0" w:color="auto"/>
        <w:right w:val="none" w:sz="0" w:space="0" w:color="auto"/>
      </w:divBdr>
      <w:divsChild>
        <w:div w:id="1396859102">
          <w:marLeft w:val="0"/>
          <w:marRight w:val="0"/>
          <w:marTop w:val="0"/>
          <w:marBottom w:val="0"/>
          <w:divBdr>
            <w:top w:val="none" w:sz="0" w:space="0" w:color="auto"/>
            <w:left w:val="none" w:sz="0" w:space="0" w:color="auto"/>
            <w:bottom w:val="none" w:sz="0" w:space="0" w:color="auto"/>
            <w:right w:val="none" w:sz="0" w:space="0" w:color="auto"/>
          </w:divBdr>
        </w:div>
      </w:divsChild>
    </w:div>
    <w:div w:id="984167109">
      <w:bodyDiv w:val="1"/>
      <w:marLeft w:val="0"/>
      <w:marRight w:val="0"/>
      <w:marTop w:val="0"/>
      <w:marBottom w:val="0"/>
      <w:divBdr>
        <w:top w:val="none" w:sz="0" w:space="0" w:color="auto"/>
        <w:left w:val="none" w:sz="0" w:space="0" w:color="auto"/>
        <w:bottom w:val="none" w:sz="0" w:space="0" w:color="auto"/>
        <w:right w:val="none" w:sz="0" w:space="0" w:color="auto"/>
      </w:divBdr>
      <w:divsChild>
        <w:div w:id="2078554748">
          <w:marLeft w:val="0"/>
          <w:marRight w:val="0"/>
          <w:marTop w:val="0"/>
          <w:marBottom w:val="0"/>
          <w:divBdr>
            <w:top w:val="none" w:sz="0" w:space="0" w:color="auto"/>
            <w:left w:val="none" w:sz="0" w:space="0" w:color="auto"/>
            <w:bottom w:val="none" w:sz="0" w:space="0" w:color="auto"/>
            <w:right w:val="none" w:sz="0" w:space="0" w:color="auto"/>
          </w:divBdr>
        </w:div>
      </w:divsChild>
    </w:div>
    <w:div w:id="1145855377">
      <w:bodyDiv w:val="1"/>
      <w:marLeft w:val="0"/>
      <w:marRight w:val="0"/>
      <w:marTop w:val="0"/>
      <w:marBottom w:val="0"/>
      <w:divBdr>
        <w:top w:val="none" w:sz="0" w:space="0" w:color="auto"/>
        <w:left w:val="none" w:sz="0" w:space="0" w:color="auto"/>
        <w:bottom w:val="none" w:sz="0" w:space="0" w:color="auto"/>
        <w:right w:val="none" w:sz="0" w:space="0" w:color="auto"/>
      </w:divBdr>
      <w:divsChild>
        <w:div w:id="380711661">
          <w:marLeft w:val="0"/>
          <w:marRight w:val="0"/>
          <w:marTop w:val="0"/>
          <w:marBottom w:val="0"/>
          <w:divBdr>
            <w:top w:val="none" w:sz="0" w:space="0" w:color="auto"/>
            <w:left w:val="none" w:sz="0" w:space="0" w:color="auto"/>
            <w:bottom w:val="none" w:sz="0" w:space="0" w:color="auto"/>
            <w:right w:val="none" w:sz="0" w:space="0" w:color="auto"/>
          </w:divBdr>
        </w:div>
      </w:divsChild>
    </w:div>
    <w:div w:id="1284574435">
      <w:bodyDiv w:val="1"/>
      <w:marLeft w:val="0"/>
      <w:marRight w:val="0"/>
      <w:marTop w:val="0"/>
      <w:marBottom w:val="0"/>
      <w:divBdr>
        <w:top w:val="none" w:sz="0" w:space="0" w:color="auto"/>
        <w:left w:val="none" w:sz="0" w:space="0" w:color="auto"/>
        <w:bottom w:val="none" w:sz="0" w:space="0" w:color="auto"/>
        <w:right w:val="none" w:sz="0" w:space="0" w:color="auto"/>
      </w:divBdr>
      <w:divsChild>
        <w:div w:id="103499022">
          <w:marLeft w:val="0"/>
          <w:marRight w:val="0"/>
          <w:marTop w:val="0"/>
          <w:marBottom w:val="0"/>
          <w:divBdr>
            <w:top w:val="none" w:sz="0" w:space="0" w:color="auto"/>
            <w:left w:val="none" w:sz="0" w:space="0" w:color="auto"/>
            <w:bottom w:val="none" w:sz="0" w:space="0" w:color="auto"/>
            <w:right w:val="none" w:sz="0" w:space="0" w:color="auto"/>
          </w:divBdr>
        </w:div>
      </w:divsChild>
    </w:div>
    <w:div w:id="1322391998">
      <w:bodyDiv w:val="1"/>
      <w:marLeft w:val="0"/>
      <w:marRight w:val="0"/>
      <w:marTop w:val="0"/>
      <w:marBottom w:val="0"/>
      <w:divBdr>
        <w:top w:val="none" w:sz="0" w:space="0" w:color="auto"/>
        <w:left w:val="none" w:sz="0" w:space="0" w:color="auto"/>
        <w:bottom w:val="none" w:sz="0" w:space="0" w:color="auto"/>
        <w:right w:val="none" w:sz="0" w:space="0" w:color="auto"/>
      </w:divBdr>
      <w:divsChild>
        <w:div w:id="1515028168">
          <w:marLeft w:val="0"/>
          <w:marRight w:val="0"/>
          <w:marTop w:val="0"/>
          <w:marBottom w:val="0"/>
          <w:divBdr>
            <w:top w:val="none" w:sz="0" w:space="0" w:color="auto"/>
            <w:left w:val="none" w:sz="0" w:space="0" w:color="auto"/>
            <w:bottom w:val="none" w:sz="0" w:space="0" w:color="auto"/>
            <w:right w:val="none" w:sz="0" w:space="0" w:color="auto"/>
          </w:divBdr>
          <w:divsChild>
            <w:div w:id="1750418519">
              <w:marLeft w:val="0"/>
              <w:marRight w:val="0"/>
              <w:marTop w:val="0"/>
              <w:marBottom w:val="0"/>
              <w:divBdr>
                <w:top w:val="none" w:sz="0" w:space="0" w:color="auto"/>
                <w:left w:val="none" w:sz="0" w:space="0" w:color="auto"/>
                <w:bottom w:val="none" w:sz="0" w:space="0" w:color="auto"/>
                <w:right w:val="none" w:sz="0" w:space="0" w:color="auto"/>
              </w:divBdr>
              <w:divsChild>
                <w:div w:id="1256136469">
                  <w:marLeft w:val="0"/>
                  <w:marRight w:val="0"/>
                  <w:marTop w:val="0"/>
                  <w:marBottom w:val="0"/>
                  <w:divBdr>
                    <w:top w:val="none" w:sz="0" w:space="0" w:color="auto"/>
                    <w:left w:val="none" w:sz="0" w:space="0" w:color="auto"/>
                    <w:bottom w:val="none" w:sz="0" w:space="0" w:color="auto"/>
                    <w:right w:val="none" w:sz="0" w:space="0" w:color="auto"/>
                  </w:divBdr>
                  <w:divsChild>
                    <w:div w:id="152216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431391">
          <w:marLeft w:val="0"/>
          <w:marRight w:val="0"/>
          <w:marTop w:val="0"/>
          <w:marBottom w:val="0"/>
          <w:divBdr>
            <w:top w:val="none" w:sz="0" w:space="0" w:color="auto"/>
            <w:left w:val="none" w:sz="0" w:space="0" w:color="auto"/>
            <w:bottom w:val="none" w:sz="0" w:space="0" w:color="auto"/>
            <w:right w:val="none" w:sz="0" w:space="0" w:color="auto"/>
          </w:divBdr>
          <w:divsChild>
            <w:div w:id="1254053723">
              <w:marLeft w:val="0"/>
              <w:marRight w:val="0"/>
              <w:marTop w:val="0"/>
              <w:marBottom w:val="0"/>
              <w:divBdr>
                <w:top w:val="none" w:sz="0" w:space="0" w:color="auto"/>
                <w:left w:val="none" w:sz="0" w:space="0" w:color="auto"/>
                <w:bottom w:val="none" w:sz="0" w:space="0" w:color="auto"/>
                <w:right w:val="none" w:sz="0" w:space="0" w:color="auto"/>
              </w:divBdr>
              <w:divsChild>
                <w:div w:id="452990529">
                  <w:marLeft w:val="0"/>
                  <w:marRight w:val="0"/>
                  <w:marTop w:val="0"/>
                  <w:marBottom w:val="0"/>
                  <w:divBdr>
                    <w:top w:val="none" w:sz="0" w:space="0" w:color="auto"/>
                    <w:left w:val="none" w:sz="0" w:space="0" w:color="auto"/>
                    <w:bottom w:val="none" w:sz="0" w:space="0" w:color="auto"/>
                    <w:right w:val="none" w:sz="0" w:space="0" w:color="auto"/>
                  </w:divBdr>
                  <w:divsChild>
                    <w:div w:id="170131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414393">
      <w:bodyDiv w:val="1"/>
      <w:marLeft w:val="0"/>
      <w:marRight w:val="0"/>
      <w:marTop w:val="0"/>
      <w:marBottom w:val="0"/>
      <w:divBdr>
        <w:top w:val="none" w:sz="0" w:space="0" w:color="auto"/>
        <w:left w:val="none" w:sz="0" w:space="0" w:color="auto"/>
        <w:bottom w:val="none" w:sz="0" w:space="0" w:color="auto"/>
        <w:right w:val="none" w:sz="0" w:space="0" w:color="auto"/>
      </w:divBdr>
      <w:divsChild>
        <w:div w:id="946306126">
          <w:marLeft w:val="0"/>
          <w:marRight w:val="0"/>
          <w:marTop w:val="0"/>
          <w:marBottom w:val="0"/>
          <w:divBdr>
            <w:top w:val="none" w:sz="0" w:space="0" w:color="auto"/>
            <w:left w:val="none" w:sz="0" w:space="0" w:color="auto"/>
            <w:bottom w:val="none" w:sz="0" w:space="0" w:color="auto"/>
            <w:right w:val="none" w:sz="0" w:space="0" w:color="auto"/>
          </w:divBdr>
        </w:div>
      </w:divsChild>
    </w:div>
    <w:div w:id="1523544397">
      <w:bodyDiv w:val="1"/>
      <w:marLeft w:val="0"/>
      <w:marRight w:val="0"/>
      <w:marTop w:val="0"/>
      <w:marBottom w:val="0"/>
      <w:divBdr>
        <w:top w:val="none" w:sz="0" w:space="0" w:color="auto"/>
        <w:left w:val="none" w:sz="0" w:space="0" w:color="auto"/>
        <w:bottom w:val="none" w:sz="0" w:space="0" w:color="auto"/>
        <w:right w:val="none" w:sz="0" w:space="0" w:color="auto"/>
      </w:divBdr>
    </w:div>
    <w:div w:id="1533298187">
      <w:bodyDiv w:val="1"/>
      <w:marLeft w:val="0"/>
      <w:marRight w:val="0"/>
      <w:marTop w:val="0"/>
      <w:marBottom w:val="0"/>
      <w:divBdr>
        <w:top w:val="none" w:sz="0" w:space="0" w:color="auto"/>
        <w:left w:val="none" w:sz="0" w:space="0" w:color="auto"/>
        <w:bottom w:val="none" w:sz="0" w:space="0" w:color="auto"/>
        <w:right w:val="none" w:sz="0" w:space="0" w:color="auto"/>
      </w:divBdr>
    </w:div>
    <w:div w:id="1537545746">
      <w:bodyDiv w:val="1"/>
      <w:marLeft w:val="0"/>
      <w:marRight w:val="0"/>
      <w:marTop w:val="0"/>
      <w:marBottom w:val="0"/>
      <w:divBdr>
        <w:top w:val="none" w:sz="0" w:space="0" w:color="auto"/>
        <w:left w:val="none" w:sz="0" w:space="0" w:color="auto"/>
        <w:bottom w:val="none" w:sz="0" w:space="0" w:color="auto"/>
        <w:right w:val="none" w:sz="0" w:space="0" w:color="auto"/>
      </w:divBdr>
      <w:divsChild>
        <w:div w:id="295450857">
          <w:marLeft w:val="0"/>
          <w:marRight w:val="0"/>
          <w:marTop w:val="0"/>
          <w:marBottom w:val="0"/>
          <w:divBdr>
            <w:top w:val="none" w:sz="0" w:space="0" w:color="auto"/>
            <w:left w:val="none" w:sz="0" w:space="0" w:color="auto"/>
            <w:bottom w:val="none" w:sz="0" w:space="0" w:color="auto"/>
            <w:right w:val="none" w:sz="0" w:space="0" w:color="auto"/>
          </w:divBdr>
        </w:div>
      </w:divsChild>
    </w:div>
    <w:div w:id="1568419080">
      <w:bodyDiv w:val="1"/>
      <w:marLeft w:val="0"/>
      <w:marRight w:val="0"/>
      <w:marTop w:val="0"/>
      <w:marBottom w:val="0"/>
      <w:divBdr>
        <w:top w:val="none" w:sz="0" w:space="0" w:color="auto"/>
        <w:left w:val="none" w:sz="0" w:space="0" w:color="auto"/>
        <w:bottom w:val="none" w:sz="0" w:space="0" w:color="auto"/>
        <w:right w:val="none" w:sz="0" w:space="0" w:color="auto"/>
      </w:divBdr>
      <w:divsChild>
        <w:div w:id="537819273">
          <w:marLeft w:val="0"/>
          <w:marRight w:val="0"/>
          <w:marTop w:val="0"/>
          <w:marBottom w:val="0"/>
          <w:divBdr>
            <w:top w:val="none" w:sz="0" w:space="0" w:color="auto"/>
            <w:left w:val="none" w:sz="0" w:space="0" w:color="auto"/>
            <w:bottom w:val="none" w:sz="0" w:space="0" w:color="auto"/>
            <w:right w:val="none" w:sz="0" w:space="0" w:color="auto"/>
          </w:divBdr>
        </w:div>
      </w:divsChild>
    </w:div>
    <w:div w:id="1576668103">
      <w:bodyDiv w:val="1"/>
      <w:marLeft w:val="0"/>
      <w:marRight w:val="0"/>
      <w:marTop w:val="0"/>
      <w:marBottom w:val="0"/>
      <w:divBdr>
        <w:top w:val="none" w:sz="0" w:space="0" w:color="auto"/>
        <w:left w:val="none" w:sz="0" w:space="0" w:color="auto"/>
        <w:bottom w:val="none" w:sz="0" w:space="0" w:color="auto"/>
        <w:right w:val="none" w:sz="0" w:space="0" w:color="auto"/>
      </w:divBdr>
      <w:divsChild>
        <w:div w:id="798761449">
          <w:marLeft w:val="0"/>
          <w:marRight w:val="0"/>
          <w:marTop w:val="0"/>
          <w:marBottom w:val="0"/>
          <w:divBdr>
            <w:top w:val="none" w:sz="0" w:space="0" w:color="auto"/>
            <w:left w:val="none" w:sz="0" w:space="0" w:color="auto"/>
            <w:bottom w:val="none" w:sz="0" w:space="0" w:color="auto"/>
            <w:right w:val="none" w:sz="0" w:space="0" w:color="auto"/>
          </w:divBdr>
        </w:div>
        <w:div w:id="884560137">
          <w:marLeft w:val="0"/>
          <w:marRight w:val="0"/>
          <w:marTop w:val="0"/>
          <w:marBottom w:val="0"/>
          <w:divBdr>
            <w:top w:val="none" w:sz="0" w:space="0" w:color="auto"/>
            <w:left w:val="none" w:sz="0" w:space="0" w:color="auto"/>
            <w:bottom w:val="none" w:sz="0" w:space="0" w:color="auto"/>
            <w:right w:val="none" w:sz="0" w:space="0" w:color="auto"/>
          </w:divBdr>
          <w:divsChild>
            <w:div w:id="1554191599">
              <w:marLeft w:val="0"/>
              <w:marRight w:val="0"/>
              <w:marTop w:val="0"/>
              <w:marBottom w:val="0"/>
              <w:divBdr>
                <w:top w:val="none" w:sz="0" w:space="0" w:color="auto"/>
                <w:left w:val="none" w:sz="0" w:space="0" w:color="auto"/>
                <w:bottom w:val="none" w:sz="0" w:space="0" w:color="auto"/>
                <w:right w:val="none" w:sz="0" w:space="0" w:color="auto"/>
              </w:divBdr>
              <w:divsChild>
                <w:div w:id="173068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865531">
      <w:bodyDiv w:val="1"/>
      <w:marLeft w:val="0"/>
      <w:marRight w:val="0"/>
      <w:marTop w:val="0"/>
      <w:marBottom w:val="0"/>
      <w:divBdr>
        <w:top w:val="none" w:sz="0" w:space="0" w:color="auto"/>
        <w:left w:val="none" w:sz="0" w:space="0" w:color="auto"/>
        <w:bottom w:val="none" w:sz="0" w:space="0" w:color="auto"/>
        <w:right w:val="none" w:sz="0" w:space="0" w:color="auto"/>
      </w:divBdr>
      <w:divsChild>
        <w:div w:id="882180622">
          <w:marLeft w:val="0"/>
          <w:marRight w:val="0"/>
          <w:marTop w:val="0"/>
          <w:marBottom w:val="0"/>
          <w:divBdr>
            <w:top w:val="none" w:sz="0" w:space="0" w:color="auto"/>
            <w:left w:val="none" w:sz="0" w:space="0" w:color="auto"/>
            <w:bottom w:val="none" w:sz="0" w:space="0" w:color="auto"/>
            <w:right w:val="none" w:sz="0" w:space="0" w:color="auto"/>
          </w:divBdr>
        </w:div>
      </w:divsChild>
    </w:div>
    <w:div w:id="1620647587">
      <w:bodyDiv w:val="1"/>
      <w:marLeft w:val="0"/>
      <w:marRight w:val="0"/>
      <w:marTop w:val="0"/>
      <w:marBottom w:val="0"/>
      <w:divBdr>
        <w:top w:val="none" w:sz="0" w:space="0" w:color="auto"/>
        <w:left w:val="none" w:sz="0" w:space="0" w:color="auto"/>
        <w:bottom w:val="none" w:sz="0" w:space="0" w:color="auto"/>
        <w:right w:val="none" w:sz="0" w:space="0" w:color="auto"/>
      </w:divBdr>
    </w:div>
    <w:div w:id="1627198344">
      <w:bodyDiv w:val="1"/>
      <w:marLeft w:val="0"/>
      <w:marRight w:val="0"/>
      <w:marTop w:val="0"/>
      <w:marBottom w:val="0"/>
      <w:divBdr>
        <w:top w:val="none" w:sz="0" w:space="0" w:color="auto"/>
        <w:left w:val="none" w:sz="0" w:space="0" w:color="auto"/>
        <w:bottom w:val="none" w:sz="0" w:space="0" w:color="auto"/>
        <w:right w:val="none" w:sz="0" w:space="0" w:color="auto"/>
      </w:divBdr>
      <w:divsChild>
        <w:div w:id="1685472914">
          <w:marLeft w:val="0"/>
          <w:marRight w:val="0"/>
          <w:marTop w:val="0"/>
          <w:marBottom w:val="0"/>
          <w:divBdr>
            <w:top w:val="none" w:sz="0" w:space="0" w:color="auto"/>
            <w:left w:val="none" w:sz="0" w:space="0" w:color="auto"/>
            <w:bottom w:val="none" w:sz="0" w:space="0" w:color="auto"/>
            <w:right w:val="none" w:sz="0" w:space="0" w:color="auto"/>
          </w:divBdr>
        </w:div>
      </w:divsChild>
    </w:div>
    <w:div w:id="1687906299">
      <w:bodyDiv w:val="1"/>
      <w:marLeft w:val="0"/>
      <w:marRight w:val="0"/>
      <w:marTop w:val="0"/>
      <w:marBottom w:val="0"/>
      <w:divBdr>
        <w:top w:val="none" w:sz="0" w:space="0" w:color="auto"/>
        <w:left w:val="none" w:sz="0" w:space="0" w:color="auto"/>
        <w:bottom w:val="none" w:sz="0" w:space="0" w:color="auto"/>
        <w:right w:val="none" w:sz="0" w:space="0" w:color="auto"/>
      </w:divBdr>
    </w:div>
    <w:div w:id="1691292894">
      <w:bodyDiv w:val="1"/>
      <w:marLeft w:val="0"/>
      <w:marRight w:val="0"/>
      <w:marTop w:val="0"/>
      <w:marBottom w:val="0"/>
      <w:divBdr>
        <w:top w:val="none" w:sz="0" w:space="0" w:color="auto"/>
        <w:left w:val="none" w:sz="0" w:space="0" w:color="auto"/>
        <w:bottom w:val="none" w:sz="0" w:space="0" w:color="auto"/>
        <w:right w:val="none" w:sz="0" w:space="0" w:color="auto"/>
      </w:divBdr>
    </w:div>
    <w:div w:id="1692102275">
      <w:bodyDiv w:val="1"/>
      <w:marLeft w:val="0"/>
      <w:marRight w:val="0"/>
      <w:marTop w:val="0"/>
      <w:marBottom w:val="0"/>
      <w:divBdr>
        <w:top w:val="none" w:sz="0" w:space="0" w:color="auto"/>
        <w:left w:val="none" w:sz="0" w:space="0" w:color="auto"/>
        <w:bottom w:val="none" w:sz="0" w:space="0" w:color="auto"/>
        <w:right w:val="none" w:sz="0" w:space="0" w:color="auto"/>
      </w:divBdr>
      <w:divsChild>
        <w:div w:id="1781559747">
          <w:marLeft w:val="0"/>
          <w:marRight w:val="0"/>
          <w:marTop w:val="0"/>
          <w:marBottom w:val="0"/>
          <w:divBdr>
            <w:top w:val="none" w:sz="0" w:space="0" w:color="auto"/>
            <w:left w:val="none" w:sz="0" w:space="0" w:color="auto"/>
            <w:bottom w:val="none" w:sz="0" w:space="0" w:color="auto"/>
            <w:right w:val="none" w:sz="0" w:space="0" w:color="auto"/>
          </w:divBdr>
        </w:div>
      </w:divsChild>
    </w:div>
    <w:div w:id="1701516336">
      <w:bodyDiv w:val="1"/>
      <w:marLeft w:val="0"/>
      <w:marRight w:val="0"/>
      <w:marTop w:val="0"/>
      <w:marBottom w:val="0"/>
      <w:divBdr>
        <w:top w:val="none" w:sz="0" w:space="0" w:color="auto"/>
        <w:left w:val="none" w:sz="0" w:space="0" w:color="auto"/>
        <w:bottom w:val="none" w:sz="0" w:space="0" w:color="auto"/>
        <w:right w:val="none" w:sz="0" w:space="0" w:color="auto"/>
      </w:divBdr>
    </w:div>
    <w:div w:id="1823153948">
      <w:bodyDiv w:val="1"/>
      <w:marLeft w:val="0"/>
      <w:marRight w:val="0"/>
      <w:marTop w:val="0"/>
      <w:marBottom w:val="0"/>
      <w:divBdr>
        <w:top w:val="none" w:sz="0" w:space="0" w:color="auto"/>
        <w:left w:val="none" w:sz="0" w:space="0" w:color="auto"/>
        <w:bottom w:val="none" w:sz="0" w:space="0" w:color="auto"/>
        <w:right w:val="none" w:sz="0" w:space="0" w:color="auto"/>
      </w:divBdr>
      <w:divsChild>
        <w:div w:id="1825313356">
          <w:marLeft w:val="0"/>
          <w:marRight w:val="0"/>
          <w:marTop w:val="0"/>
          <w:marBottom w:val="0"/>
          <w:divBdr>
            <w:top w:val="none" w:sz="0" w:space="0" w:color="auto"/>
            <w:left w:val="none" w:sz="0" w:space="0" w:color="auto"/>
            <w:bottom w:val="none" w:sz="0" w:space="0" w:color="auto"/>
            <w:right w:val="none" w:sz="0" w:space="0" w:color="auto"/>
          </w:divBdr>
        </w:div>
      </w:divsChild>
    </w:div>
    <w:div w:id="1849098317">
      <w:bodyDiv w:val="1"/>
      <w:marLeft w:val="0"/>
      <w:marRight w:val="0"/>
      <w:marTop w:val="0"/>
      <w:marBottom w:val="0"/>
      <w:divBdr>
        <w:top w:val="none" w:sz="0" w:space="0" w:color="auto"/>
        <w:left w:val="none" w:sz="0" w:space="0" w:color="auto"/>
        <w:bottom w:val="none" w:sz="0" w:space="0" w:color="auto"/>
        <w:right w:val="none" w:sz="0" w:space="0" w:color="auto"/>
      </w:divBdr>
      <w:divsChild>
        <w:div w:id="544374105">
          <w:marLeft w:val="0"/>
          <w:marRight w:val="0"/>
          <w:marTop w:val="0"/>
          <w:marBottom w:val="0"/>
          <w:divBdr>
            <w:top w:val="none" w:sz="0" w:space="0" w:color="auto"/>
            <w:left w:val="none" w:sz="0" w:space="0" w:color="auto"/>
            <w:bottom w:val="none" w:sz="0" w:space="0" w:color="auto"/>
            <w:right w:val="none" w:sz="0" w:space="0" w:color="auto"/>
          </w:divBdr>
        </w:div>
      </w:divsChild>
    </w:div>
    <w:div w:id="1908951095">
      <w:bodyDiv w:val="1"/>
      <w:marLeft w:val="0"/>
      <w:marRight w:val="0"/>
      <w:marTop w:val="0"/>
      <w:marBottom w:val="0"/>
      <w:divBdr>
        <w:top w:val="none" w:sz="0" w:space="0" w:color="auto"/>
        <w:left w:val="none" w:sz="0" w:space="0" w:color="auto"/>
        <w:bottom w:val="none" w:sz="0" w:space="0" w:color="auto"/>
        <w:right w:val="none" w:sz="0" w:space="0" w:color="auto"/>
      </w:divBdr>
      <w:divsChild>
        <w:div w:id="1672370412">
          <w:marLeft w:val="0"/>
          <w:marRight w:val="0"/>
          <w:marTop w:val="0"/>
          <w:marBottom w:val="0"/>
          <w:divBdr>
            <w:top w:val="none" w:sz="0" w:space="0" w:color="auto"/>
            <w:left w:val="none" w:sz="0" w:space="0" w:color="auto"/>
            <w:bottom w:val="none" w:sz="0" w:space="0" w:color="auto"/>
            <w:right w:val="none" w:sz="0" w:space="0" w:color="auto"/>
          </w:divBdr>
        </w:div>
      </w:divsChild>
    </w:div>
    <w:div w:id="2022196037">
      <w:bodyDiv w:val="1"/>
      <w:marLeft w:val="0"/>
      <w:marRight w:val="0"/>
      <w:marTop w:val="0"/>
      <w:marBottom w:val="0"/>
      <w:divBdr>
        <w:top w:val="none" w:sz="0" w:space="0" w:color="auto"/>
        <w:left w:val="none" w:sz="0" w:space="0" w:color="auto"/>
        <w:bottom w:val="none" w:sz="0" w:space="0" w:color="auto"/>
        <w:right w:val="none" w:sz="0" w:space="0" w:color="auto"/>
      </w:divBdr>
    </w:div>
    <w:div w:id="2057856272">
      <w:bodyDiv w:val="1"/>
      <w:marLeft w:val="0"/>
      <w:marRight w:val="0"/>
      <w:marTop w:val="0"/>
      <w:marBottom w:val="0"/>
      <w:divBdr>
        <w:top w:val="none" w:sz="0" w:space="0" w:color="auto"/>
        <w:left w:val="none" w:sz="0" w:space="0" w:color="auto"/>
        <w:bottom w:val="none" w:sz="0" w:space="0" w:color="auto"/>
        <w:right w:val="none" w:sz="0" w:space="0" w:color="auto"/>
      </w:divBdr>
    </w:div>
    <w:div w:id="20868753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wmf"/><Relationship Id="rId18" Type="http://schemas.openxmlformats.org/officeDocument/2006/relationships/oleObject" Target="embeddings/oleObject3.bin"/><Relationship Id="rId26" Type="http://schemas.openxmlformats.org/officeDocument/2006/relationships/image" Target="media/image9.png"/><Relationship Id="rId3" Type="http://schemas.openxmlformats.org/officeDocument/2006/relationships/numbering" Target="numbering.xml"/><Relationship Id="rId21" Type="http://schemas.openxmlformats.org/officeDocument/2006/relationships/image" Target="media/image6.wmf"/><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4.wmf"/><Relationship Id="rId25"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oleObject" Target="embeddings/oleObject6.bin"/><Relationship Id="rId5" Type="http://schemas.microsoft.com/office/2007/relationships/stylesWithEffects" Target="stylesWithEffect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5.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4AFE94-1286-46BE-9644-FC76C4E55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104</Pages>
  <Words>19577</Words>
  <Characters>111594</Characters>
  <Application>Microsoft Office Word</Application>
  <DocSecurity>0</DocSecurity>
  <Lines>929</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DOUBLE M</cp:lastModifiedBy>
  <cp:revision>7</cp:revision>
  <cp:lastPrinted>2025-07-13T16:16:00Z</cp:lastPrinted>
  <dcterms:created xsi:type="dcterms:W3CDTF">2025-07-13T09:20:00Z</dcterms:created>
  <dcterms:modified xsi:type="dcterms:W3CDTF">2025-07-13T16:16:00Z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e8fc585af1a64fa4b23225b88578761a59c0bf7ca1aa953c7fc8ec069b5b0545</vt:lpwstr>
  </property>
  <property fmtid="{D5CDD505-2E9C-101B-9397-08002B2CF9AE}" pid="3" name="KSOProductBuildVer">
    <vt:lpwstr>1033-12.2.0.18607</vt:lpwstr>
  </property>
  <property fmtid="{D5CDD505-2E9C-101B-9397-08002B2CF9AE}" pid="4" name="ICV">
    <vt:lpwstr>5DB5EABCBAD64794972088AA73133111_13</vt:lpwstr>
  </property>
</Properties>
</file>