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6BA4E" w14:textId="77777777" w:rsidR="00337784" w:rsidRPr="002B3376" w:rsidRDefault="00337784" w:rsidP="009053D9">
      <w:pPr>
        <w:spacing w:after="0" w:line="360" w:lineRule="auto"/>
        <w:contextualSpacing/>
        <w:rPr>
          <w:rFonts w:ascii="Times New Roman" w:eastAsia="Times New Roman" w:hAnsi="Times New Roman" w:cs="Times New Roman"/>
          <w:b/>
          <w:bCs/>
          <w:strike/>
          <w:sz w:val="24"/>
          <w:szCs w:val="24"/>
        </w:rPr>
      </w:pPr>
    </w:p>
    <w:p w14:paraId="18B5ED6C" w14:textId="5AB8E10C" w:rsidR="002D19DF" w:rsidRPr="00C33D0D" w:rsidRDefault="004A7F87" w:rsidP="00D62722">
      <w:pPr>
        <w:spacing w:after="0" w:line="480" w:lineRule="auto"/>
        <w:ind w:left="720"/>
        <w:contextualSpacing/>
        <w:jc w:val="center"/>
        <w:rPr>
          <w:rFonts w:ascii="Times New Roman" w:eastAsia="Times New Roman" w:hAnsi="Times New Roman" w:cs="Times New Roman"/>
          <w:b/>
          <w:bCs/>
          <w:sz w:val="24"/>
          <w:szCs w:val="24"/>
        </w:rPr>
      </w:pPr>
      <w:bookmarkStart w:id="0" w:name="_Hlk111035392"/>
      <w:r>
        <w:rPr>
          <w:rFonts w:ascii="Times New Roman" w:eastAsia="Times New Roman" w:hAnsi="Times New Roman" w:cs="Times New Roman"/>
          <w:b/>
          <w:bCs/>
          <w:sz w:val="24"/>
          <w:szCs w:val="24"/>
        </w:rPr>
        <w:t>FACTORS AFFECTING</w:t>
      </w:r>
      <w:r w:rsidR="005F5CFE">
        <w:rPr>
          <w:rFonts w:ascii="Times New Roman" w:eastAsia="Times New Roman" w:hAnsi="Times New Roman" w:cs="Times New Roman"/>
          <w:b/>
          <w:bCs/>
          <w:sz w:val="24"/>
          <w:szCs w:val="24"/>
        </w:rPr>
        <w:t xml:space="preserve"> GIRLS </w:t>
      </w:r>
      <w:r w:rsidR="006E32CB">
        <w:rPr>
          <w:rFonts w:ascii="Times New Roman" w:eastAsia="Times New Roman" w:hAnsi="Times New Roman" w:cs="Times New Roman"/>
          <w:b/>
          <w:bCs/>
          <w:sz w:val="24"/>
          <w:szCs w:val="24"/>
        </w:rPr>
        <w:t xml:space="preserve">ACCESS AND RETENTION TO </w:t>
      </w:r>
      <w:r w:rsidR="006E32CB" w:rsidRPr="00C33D0D">
        <w:rPr>
          <w:rFonts w:ascii="Times New Roman" w:eastAsia="Times New Roman" w:hAnsi="Times New Roman" w:cs="Times New Roman"/>
          <w:b/>
          <w:bCs/>
          <w:sz w:val="24"/>
          <w:szCs w:val="24"/>
        </w:rPr>
        <w:t>SECONDARY</w:t>
      </w:r>
      <w:r>
        <w:rPr>
          <w:rFonts w:ascii="Times New Roman" w:eastAsia="Times New Roman" w:hAnsi="Times New Roman" w:cs="Times New Roman"/>
          <w:b/>
          <w:bCs/>
          <w:sz w:val="24"/>
          <w:szCs w:val="24"/>
        </w:rPr>
        <w:t xml:space="preserve"> EDUCATION IN REFUGEES’ CONTEXT</w:t>
      </w:r>
      <w:r w:rsidR="00D62722">
        <w:rPr>
          <w:rFonts w:ascii="Times New Roman" w:eastAsia="Times New Roman" w:hAnsi="Times New Roman" w:cs="Times New Roman"/>
          <w:b/>
          <w:bCs/>
          <w:sz w:val="24"/>
          <w:szCs w:val="24"/>
        </w:rPr>
        <w:t xml:space="preserve">; </w:t>
      </w:r>
      <w:r w:rsidR="00D62722" w:rsidRPr="00C33D0D">
        <w:rPr>
          <w:rFonts w:ascii="Times New Roman" w:eastAsia="Times New Roman" w:hAnsi="Times New Roman" w:cs="Times New Roman"/>
          <w:b/>
          <w:bCs/>
          <w:sz w:val="24"/>
          <w:szCs w:val="24"/>
        </w:rPr>
        <w:t>A CASE</w:t>
      </w:r>
      <w:r w:rsidR="00D62722">
        <w:rPr>
          <w:rFonts w:ascii="Times New Roman" w:eastAsia="Times New Roman" w:hAnsi="Times New Roman" w:cs="Times New Roman"/>
          <w:b/>
          <w:bCs/>
          <w:sz w:val="24"/>
          <w:szCs w:val="24"/>
        </w:rPr>
        <w:t xml:space="preserve"> OF NYARUGUSU REFUGEES’ CAMP IN </w:t>
      </w:r>
      <w:r w:rsidR="001A2B4A">
        <w:rPr>
          <w:rFonts w:ascii="Times New Roman" w:eastAsia="Times New Roman" w:hAnsi="Times New Roman" w:cs="Times New Roman"/>
          <w:b/>
          <w:bCs/>
          <w:sz w:val="24"/>
          <w:szCs w:val="24"/>
        </w:rPr>
        <w:t xml:space="preserve">KIGOMA </w:t>
      </w:r>
      <w:r w:rsidR="006E32CB">
        <w:rPr>
          <w:rFonts w:ascii="Times New Roman" w:eastAsia="Times New Roman" w:hAnsi="Times New Roman" w:cs="Times New Roman"/>
          <w:b/>
          <w:bCs/>
          <w:sz w:val="24"/>
          <w:szCs w:val="24"/>
        </w:rPr>
        <w:t>REGION</w:t>
      </w:r>
    </w:p>
    <w:p w14:paraId="4A8EC96F" w14:textId="77777777" w:rsidR="002D19DF" w:rsidRDefault="002D19DF" w:rsidP="005F5CFE">
      <w:pPr>
        <w:spacing w:after="100" w:afterAutospacing="1" w:line="480" w:lineRule="auto"/>
        <w:jc w:val="both"/>
        <w:rPr>
          <w:rFonts w:ascii="Times New Roman" w:hAnsi="Times New Roman" w:cs="Times New Roman"/>
          <w:b/>
          <w:bCs/>
          <w:sz w:val="24"/>
          <w:szCs w:val="24"/>
        </w:rPr>
      </w:pPr>
    </w:p>
    <w:bookmarkEnd w:id="0"/>
    <w:p w14:paraId="62D271F3" w14:textId="77777777" w:rsidR="002D19DF" w:rsidRDefault="002D19DF" w:rsidP="002D19DF">
      <w:pPr>
        <w:spacing w:after="100" w:afterAutospacing="1" w:line="480" w:lineRule="auto"/>
        <w:jc w:val="center"/>
        <w:rPr>
          <w:rFonts w:ascii="Times New Roman" w:hAnsi="Times New Roman" w:cs="Times New Roman"/>
          <w:b/>
          <w:bCs/>
          <w:sz w:val="24"/>
          <w:szCs w:val="24"/>
        </w:rPr>
      </w:pPr>
    </w:p>
    <w:p w14:paraId="3E6A742F" w14:textId="77777777" w:rsidR="009D30CD" w:rsidRDefault="009D30CD" w:rsidP="00452C65">
      <w:pPr>
        <w:spacing w:after="100" w:afterAutospacing="1" w:line="480" w:lineRule="auto"/>
        <w:rPr>
          <w:rFonts w:ascii="Times New Roman" w:hAnsi="Times New Roman" w:cs="Times New Roman"/>
          <w:b/>
          <w:bCs/>
          <w:sz w:val="24"/>
          <w:szCs w:val="24"/>
        </w:rPr>
      </w:pPr>
    </w:p>
    <w:p w14:paraId="14F8010C" w14:textId="77777777" w:rsidR="009D30CD" w:rsidRDefault="009D30CD" w:rsidP="002D19DF">
      <w:pPr>
        <w:spacing w:after="100" w:afterAutospacing="1" w:line="480" w:lineRule="auto"/>
        <w:jc w:val="center"/>
        <w:rPr>
          <w:rFonts w:ascii="Times New Roman" w:hAnsi="Times New Roman" w:cs="Times New Roman"/>
          <w:b/>
          <w:bCs/>
          <w:sz w:val="24"/>
          <w:szCs w:val="24"/>
        </w:rPr>
      </w:pPr>
    </w:p>
    <w:p w14:paraId="54B165FE" w14:textId="45F61E48" w:rsidR="002D19DF" w:rsidRDefault="006B35AC" w:rsidP="006B35AC">
      <w:pPr>
        <w:spacing w:after="100" w:afterAutospacing="1" w:line="480" w:lineRule="auto"/>
        <w:jc w:val="center"/>
        <w:rPr>
          <w:rFonts w:ascii="Times New Roman" w:hAnsi="Times New Roman" w:cs="Times New Roman"/>
          <w:b/>
          <w:bCs/>
          <w:sz w:val="24"/>
          <w:szCs w:val="24"/>
        </w:rPr>
      </w:pPr>
      <w:r w:rsidRPr="006B35AC">
        <w:rPr>
          <w:rFonts w:ascii="Times New Roman" w:hAnsi="Times New Roman" w:cs="Times New Roman"/>
          <w:b/>
          <w:bCs/>
          <w:sz w:val="24"/>
          <w:szCs w:val="24"/>
        </w:rPr>
        <w:t xml:space="preserve">MAGESA </w:t>
      </w:r>
      <w:r w:rsidR="00F60780" w:rsidRPr="00F60780">
        <w:rPr>
          <w:rFonts w:ascii="Times New Roman" w:hAnsi="Times New Roman" w:cs="Times New Roman"/>
          <w:b/>
          <w:bCs/>
          <w:sz w:val="24"/>
          <w:szCs w:val="24"/>
        </w:rPr>
        <w:t xml:space="preserve">JACKTAN </w:t>
      </w:r>
      <w:r w:rsidR="0093496B">
        <w:rPr>
          <w:rFonts w:ascii="Times New Roman" w:hAnsi="Times New Roman" w:cs="Times New Roman"/>
          <w:b/>
          <w:bCs/>
          <w:sz w:val="24"/>
          <w:szCs w:val="24"/>
        </w:rPr>
        <w:t>JACKSON</w:t>
      </w:r>
    </w:p>
    <w:p w14:paraId="34A29C9D" w14:textId="77777777" w:rsidR="002D19DF" w:rsidRDefault="002D19DF" w:rsidP="002D19DF">
      <w:pPr>
        <w:spacing w:after="100" w:afterAutospacing="1" w:line="480" w:lineRule="auto"/>
        <w:jc w:val="center"/>
        <w:rPr>
          <w:rFonts w:ascii="Times New Roman" w:hAnsi="Times New Roman" w:cs="Times New Roman"/>
          <w:b/>
          <w:bCs/>
          <w:sz w:val="24"/>
          <w:szCs w:val="24"/>
        </w:rPr>
      </w:pPr>
    </w:p>
    <w:p w14:paraId="5D5EF69E" w14:textId="3E2E4E5C" w:rsidR="0093496B" w:rsidRPr="0093496B" w:rsidRDefault="0093496B" w:rsidP="0093496B">
      <w:pPr>
        <w:spacing w:after="100" w:afterAutospacing="1" w:line="480" w:lineRule="auto"/>
        <w:jc w:val="center"/>
        <w:rPr>
          <w:rFonts w:ascii="Times New Roman" w:hAnsi="Times New Roman" w:cs="Times New Roman"/>
          <w:b/>
          <w:bCs/>
          <w:sz w:val="24"/>
          <w:szCs w:val="24"/>
        </w:rPr>
      </w:pPr>
      <w:r w:rsidRPr="0093496B">
        <w:rPr>
          <w:rFonts w:ascii="Times New Roman" w:hAnsi="Times New Roman" w:cs="Times New Roman"/>
          <w:b/>
          <w:bCs/>
          <w:sz w:val="24"/>
          <w:szCs w:val="24"/>
          <w:lang w:val="en-GB"/>
        </w:rPr>
        <w:t xml:space="preserve">A </w:t>
      </w:r>
      <w:r w:rsidR="00755D35">
        <w:rPr>
          <w:rFonts w:ascii="Times New Roman" w:hAnsi="Times New Roman" w:cs="Times New Roman"/>
          <w:b/>
          <w:bCs/>
          <w:sz w:val="24"/>
          <w:szCs w:val="24"/>
          <w:lang w:val="en-GB"/>
        </w:rPr>
        <w:t>DISSERTATION</w:t>
      </w:r>
      <w:r w:rsidRPr="0093496B">
        <w:rPr>
          <w:rFonts w:ascii="Times New Roman" w:hAnsi="Times New Roman" w:cs="Times New Roman"/>
          <w:b/>
          <w:bCs/>
          <w:sz w:val="24"/>
          <w:szCs w:val="24"/>
          <w:lang w:val="en-GB"/>
        </w:rPr>
        <w:t xml:space="preserve"> SUBMITTED IN FULFILMENT OF THE REQUIREMENTS FOR THE DEGREE OF MASTER OF ART IN MONITORING AND EVALUATION OF THE OPEN UNIVERSITY OF TANZANIA</w:t>
      </w:r>
    </w:p>
    <w:p w14:paraId="1F280575" w14:textId="77777777" w:rsidR="00A11FFE" w:rsidRDefault="0093496B" w:rsidP="00A11FFE">
      <w:pPr>
        <w:spacing w:after="100" w:afterAutospacing="1" w:line="480" w:lineRule="auto"/>
        <w:jc w:val="center"/>
        <w:rPr>
          <w:rFonts w:ascii="Times New Roman" w:hAnsi="Times New Roman" w:cs="Times New Roman"/>
          <w:b/>
          <w:bCs/>
          <w:sz w:val="24"/>
          <w:szCs w:val="24"/>
        </w:rPr>
        <w:sectPr w:rsidR="00A11FFE" w:rsidSect="00A33DCF">
          <w:footerReference w:type="default" r:id="rId8"/>
          <w:pgSz w:w="12240" w:h="15840" w:code="1"/>
          <w:pgMar w:top="1440" w:right="1440" w:bottom="1440" w:left="1440" w:header="720" w:footer="720" w:gutter="0"/>
          <w:cols w:space="720"/>
          <w:titlePg/>
          <w:docGrid w:linePitch="360"/>
        </w:sectPr>
      </w:pPr>
      <w:r w:rsidRPr="0093496B">
        <w:rPr>
          <w:rFonts w:ascii="Times New Roman" w:hAnsi="Times New Roman" w:cs="Times New Roman"/>
          <w:b/>
          <w:bCs/>
          <w:sz w:val="24"/>
          <w:szCs w:val="24"/>
        </w:rPr>
        <w:t>202</w:t>
      </w:r>
      <w:r w:rsidR="008901C2">
        <w:rPr>
          <w:rFonts w:ascii="Times New Roman" w:hAnsi="Times New Roman" w:cs="Times New Roman"/>
          <w:b/>
          <w:bCs/>
          <w:sz w:val="24"/>
          <w:szCs w:val="24"/>
        </w:rPr>
        <w:t>2</w:t>
      </w:r>
    </w:p>
    <w:p w14:paraId="5D662F38" w14:textId="77777777" w:rsidR="006E32CB" w:rsidRPr="00744C66" w:rsidRDefault="009D30CD" w:rsidP="00744C66">
      <w:pPr>
        <w:pStyle w:val="Heading1"/>
        <w:spacing w:after="100" w:afterAutospacing="1" w:line="480" w:lineRule="auto"/>
        <w:jc w:val="center"/>
        <w:rPr>
          <w:rFonts w:ascii="Times New Roman" w:hAnsi="Times New Roman" w:cs="Times New Roman"/>
          <w:b/>
          <w:bCs/>
          <w:color w:val="auto"/>
          <w:sz w:val="24"/>
          <w:szCs w:val="24"/>
        </w:rPr>
      </w:pPr>
      <w:bookmarkStart w:id="1" w:name="_Toc111260034"/>
      <w:bookmarkStart w:id="2" w:name="_Toc144733296"/>
      <w:r w:rsidRPr="00744C66">
        <w:rPr>
          <w:rFonts w:ascii="Times New Roman" w:hAnsi="Times New Roman" w:cs="Times New Roman"/>
          <w:b/>
          <w:bCs/>
          <w:color w:val="auto"/>
          <w:sz w:val="24"/>
          <w:szCs w:val="24"/>
        </w:rPr>
        <w:lastRenderedPageBreak/>
        <w:t>CERTIFICATION</w:t>
      </w:r>
      <w:bookmarkEnd w:id="1"/>
      <w:bookmarkEnd w:id="2"/>
    </w:p>
    <w:p w14:paraId="342E6FC1" w14:textId="30373BCE" w:rsidR="008901C2" w:rsidRPr="004305A4" w:rsidRDefault="008901C2" w:rsidP="004305A4">
      <w:pPr>
        <w:spacing w:line="480" w:lineRule="auto"/>
        <w:jc w:val="both"/>
        <w:rPr>
          <w:rFonts w:ascii="Times New Roman" w:hAnsi="Times New Roman"/>
          <w:bCs/>
          <w:color w:val="000000"/>
          <w:sz w:val="24"/>
          <w:szCs w:val="24"/>
        </w:rPr>
      </w:pPr>
      <w:r w:rsidRPr="00D54285">
        <w:rPr>
          <w:rFonts w:ascii="Times New Roman" w:hAnsi="Times New Roman"/>
          <w:sz w:val="24"/>
          <w:szCs w:val="24"/>
        </w:rPr>
        <w:t xml:space="preserve">I the undersigned, certify that I have read and hereby recommend for acceptance by the </w:t>
      </w:r>
      <w:r>
        <w:rPr>
          <w:rFonts w:ascii="Times New Roman" w:hAnsi="Times New Roman"/>
          <w:sz w:val="24"/>
          <w:szCs w:val="24"/>
        </w:rPr>
        <w:t>Open University of Tanzania</w:t>
      </w:r>
      <w:r w:rsidRPr="00D54285">
        <w:rPr>
          <w:rFonts w:ascii="Times New Roman" w:hAnsi="Times New Roman"/>
          <w:sz w:val="24"/>
          <w:szCs w:val="24"/>
        </w:rPr>
        <w:t xml:space="preserve">, this </w:t>
      </w:r>
      <w:r w:rsidR="00755D35">
        <w:rPr>
          <w:rFonts w:ascii="Times New Roman" w:hAnsi="Times New Roman"/>
          <w:sz w:val="24"/>
          <w:szCs w:val="24"/>
        </w:rPr>
        <w:t xml:space="preserve">Dissertation </w:t>
      </w:r>
      <w:r w:rsidRPr="00D54285">
        <w:rPr>
          <w:rFonts w:ascii="Times New Roman" w:hAnsi="Times New Roman"/>
          <w:sz w:val="24"/>
          <w:szCs w:val="24"/>
        </w:rPr>
        <w:t xml:space="preserve">Titled; </w:t>
      </w:r>
      <w:r w:rsidRPr="00D54285">
        <w:rPr>
          <w:rFonts w:ascii="Times New Roman" w:hAnsi="Times New Roman"/>
          <w:b/>
          <w:sz w:val="24"/>
          <w:szCs w:val="24"/>
        </w:rPr>
        <w:t>“</w:t>
      </w:r>
      <w:r w:rsidR="004305A4">
        <w:rPr>
          <w:rFonts w:ascii="Times New Roman" w:eastAsia="Times New Roman" w:hAnsi="Times New Roman" w:cs="Times New Roman"/>
          <w:b/>
          <w:bCs/>
          <w:sz w:val="24"/>
          <w:szCs w:val="24"/>
        </w:rPr>
        <w:t>Factors Affecting Girls Access and Retention to S</w:t>
      </w:r>
      <w:r w:rsidR="004305A4" w:rsidRPr="00C33D0D">
        <w:rPr>
          <w:rFonts w:ascii="Times New Roman" w:eastAsia="Times New Roman" w:hAnsi="Times New Roman" w:cs="Times New Roman"/>
          <w:b/>
          <w:bCs/>
          <w:sz w:val="24"/>
          <w:szCs w:val="24"/>
        </w:rPr>
        <w:t>econdary</w:t>
      </w:r>
      <w:r w:rsidR="004305A4">
        <w:rPr>
          <w:rFonts w:ascii="Times New Roman" w:eastAsia="Times New Roman" w:hAnsi="Times New Roman" w:cs="Times New Roman"/>
          <w:b/>
          <w:bCs/>
          <w:sz w:val="24"/>
          <w:szCs w:val="24"/>
        </w:rPr>
        <w:t xml:space="preserve"> Education in Refugees’ Context : A C</w:t>
      </w:r>
      <w:r w:rsidR="004305A4" w:rsidRPr="00C33D0D">
        <w:rPr>
          <w:rFonts w:ascii="Times New Roman" w:eastAsia="Times New Roman" w:hAnsi="Times New Roman" w:cs="Times New Roman"/>
          <w:b/>
          <w:bCs/>
          <w:sz w:val="24"/>
          <w:szCs w:val="24"/>
        </w:rPr>
        <w:t>ase</w:t>
      </w:r>
      <w:r w:rsidR="004305A4">
        <w:rPr>
          <w:rFonts w:ascii="Times New Roman" w:eastAsia="Times New Roman" w:hAnsi="Times New Roman" w:cs="Times New Roman"/>
          <w:b/>
          <w:bCs/>
          <w:sz w:val="24"/>
          <w:szCs w:val="24"/>
        </w:rPr>
        <w:t xml:space="preserve"> of Nyarugusu Refugees’ Camp in Kigoma Region</w:t>
      </w:r>
      <w:r w:rsidR="004305A4">
        <w:rPr>
          <w:rFonts w:ascii="Times New Roman" w:eastAsia="Times New Roman" w:hAnsi="Times New Roman" w:cs="Times New Roman"/>
          <w:b/>
          <w:bCs/>
          <w:sz w:val="24"/>
          <w:szCs w:val="24"/>
        </w:rPr>
        <w:t>.</w:t>
      </w:r>
      <w:bookmarkStart w:id="3" w:name="_GoBack"/>
      <w:bookmarkEnd w:id="3"/>
      <w:r w:rsidRPr="00D54285">
        <w:rPr>
          <w:rFonts w:ascii="Times New Roman" w:hAnsi="Times New Roman"/>
          <w:b/>
          <w:color w:val="000000"/>
          <w:sz w:val="24"/>
          <w:szCs w:val="24"/>
        </w:rPr>
        <w:t>”</w:t>
      </w:r>
      <w:r w:rsidRPr="00D54285">
        <w:rPr>
          <w:rFonts w:ascii="Times New Roman" w:hAnsi="Times New Roman"/>
          <w:sz w:val="24"/>
          <w:szCs w:val="24"/>
        </w:rPr>
        <w:t xml:space="preserve"> in partial fulfilment of the requirement for the award of </w:t>
      </w:r>
      <w:r>
        <w:rPr>
          <w:rFonts w:ascii="Times New Roman" w:hAnsi="Times New Roman"/>
          <w:bCs/>
          <w:sz w:val="24"/>
          <w:szCs w:val="24"/>
        </w:rPr>
        <w:t xml:space="preserve">Master of Arts in </w:t>
      </w:r>
      <w:r w:rsidRPr="00D54285">
        <w:rPr>
          <w:rFonts w:ascii="Times New Roman" w:hAnsi="Times New Roman"/>
          <w:bCs/>
          <w:sz w:val="24"/>
          <w:szCs w:val="24"/>
        </w:rPr>
        <w:t>Monitoring</w:t>
      </w:r>
      <w:r>
        <w:rPr>
          <w:rFonts w:ascii="Times New Roman" w:hAnsi="Times New Roman"/>
          <w:bCs/>
          <w:sz w:val="24"/>
          <w:szCs w:val="24"/>
        </w:rPr>
        <w:t xml:space="preserve"> and Evaluation</w:t>
      </w:r>
      <w:r w:rsidRPr="00D54285">
        <w:rPr>
          <w:rFonts w:ascii="Times New Roman" w:hAnsi="Times New Roman"/>
          <w:sz w:val="24"/>
          <w:szCs w:val="24"/>
        </w:rPr>
        <w:t>.</w:t>
      </w:r>
    </w:p>
    <w:p w14:paraId="748214FA" w14:textId="77777777" w:rsidR="008901C2" w:rsidRPr="00D54285" w:rsidRDefault="008901C2" w:rsidP="008901C2">
      <w:pPr>
        <w:spacing w:after="0" w:line="480" w:lineRule="auto"/>
        <w:rPr>
          <w:rFonts w:ascii="Times New Roman" w:hAnsi="Times New Roman"/>
          <w:b/>
          <w:sz w:val="24"/>
          <w:szCs w:val="24"/>
        </w:rPr>
      </w:pPr>
    </w:p>
    <w:p w14:paraId="3D6BC12B" w14:textId="77777777" w:rsidR="008901C2" w:rsidRPr="00D54285" w:rsidRDefault="008901C2" w:rsidP="008901C2">
      <w:pPr>
        <w:spacing w:after="0" w:line="480" w:lineRule="auto"/>
        <w:jc w:val="center"/>
        <w:rPr>
          <w:rFonts w:ascii="Times New Roman" w:hAnsi="Times New Roman"/>
          <w:sz w:val="24"/>
          <w:szCs w:val="24"/>
        </w:rPr>
      </w:pPr>
      <w:r w:rsidRPr="00D54285">
        <w:rPr>
          <w:rFonts w:ascii="Times New Roman" w:hAnsi="Times New Roman"/>
          <w:sz w:val="24"/>
          <w:szCs w:val="24"/>
        </w:rPr>
        <w:t>……………………</w:t>
      </w:r>
    </w:p>
    <w:p w14:paraId="69DE5C52" w14:textId="77777777" w:rsidR="008901C2" w:rsidRPr="00D54285" w:rsidRDefault="008901C2" w:rsidP="008901C2">
      <w:pPr>
        <w:tabs>
          <w:tab w:val="left" w:pos="2895"/>
        </w:tabs>
        <w:spacing w:after="0" w:line="480" w:lineRule="auto"/>
        <w:jc w:val="center"/>
        <w:rPr>
          <w:rFonts w:ascii="Times New Roman" w:hAnsi="Times New Roman"/>
          <w:b/>
          <w:sz w:val="24"/>
          <w:szCs w:val="24"/>
        </w:rPr>
      </w:pPr>
      <w:r>
        <w:rPr>
          <w:rFonts w:ascii="Times New Roman" w:hAnsi="Times New Roman"/>
          <w:b/>
          <w:sz w:val="24"/>
          <w:szCs w:val="24"/>
        </w:rPr>
        <w:t>Dr. Hamidu</w:t>
      </w:r>
      <w:r w:rsidR="00A26BEC">
        <w:rPr>
          <w:rFonts w:ascii="Times New Roman" w:hAnsi="Times New Roman"/>
          <w:b/>
          <w:sz w:val="24"/>
          <w:szCs w:val="24"/>
        </w:rPr>
        <w:t xml:space="preserve"> A. </w:t>
      </w:r>
      <w:r>
        <w:rPr>
          <w:rFonts w:ascii="Times New Roman" w:hAnsi="Times New Roman"/>
          <w:b/>
          <w:sz w:val="24"/>
          <w:szCs w:val="24"/>
        </w:rPr>
        <w:t>Shungu</w:t>
      </w:r>
    </w:p>
    <w:p w14:paraId="12889D7E" w14:textId="77777777" w:rsidR="008901C2" w:rsidRPr="00D54285" w:rsidRDefault="008901C2" w:rsidP="008901C2">
      <w:pPr>
        <w:tabs>
          <w:tab w:val="left" w:pos="2895"/>
        </w:tabs>
        <w:spacing w:after="0" w:line="480" w:lineRule="auto"/>
        <w:jc w:val="center"/>
        <w:rPr>
          <w:rFonts w:ascii="Times New Roman" w:hAnsi="Times New Roman"/>
          <w:b/>
          <w:sz w:val="24"/>
          <w:szCs w:val="24"/>
        </w:rPr>
      </w:pPr>
      <w:r w:rsidRPr="00D54285">
        <w:rPr>
          <w:rFonts w:ascii="Times New Roman" w:hAnsi="Times New Roman"/>
          <w:b/>
          <w:sz w:val="24"/>
          <w:szCs w:val="24"/>
        </w:rPr>
        <w:t>Supervisor</w:t>
      </w:r>
    </w:p>
    <w:p w14:paraId="1E0EAD3D" w14:textId="77777777" w:rsidR="009D30CD" w:rsidRDefault="009D30CD" w:rsidP="009D30CD">
      <w:pPr>
        <w:spacing w:after="100" w:afterAutospacing="1" w:line="480" w:lineRule="auto"/>
        <w:rPr>
          <w:rFonts w:ascii="Times New Roman" w:hAnsi="Times New Roman" w:cs="Times New Roman"/>
          <w:b/>
          <w:bCs/>
          <w:sz w:val="24"/>
          <w:szCs w:val="24"/>
        </w:rPr>
      </w:pPr>
    </w:p>
    <w:p w14:paraId="3418B50F" w14:textId="77777777" w:rsidR="009D30CD" w:rsidRDefault="009D30CD" w:rsidP="009D30CD">
      <w:pPr>
        <w:spacing w:after="100" w:afterAutospacing="1" w:line="480" w:lineRule="auto"/>
        <w:rPr>
          <w:rFonts w:ascii="Times New Roman" w:hAnsi="Times New Roman" w:cs="Times New Roman"/>
          <w:b/>
          <w:bCs/>
          <w:sz w:val="24"/>
          <w:szCs w:val="24"/>
        </w:rPr>
      </w:pPr>
    </w:p>
    <w:p w14:paraId="32E6C742" w14:textId="77777777" w:rsidR="009D30CD" w:rsidRDefault="009D30CD" w:rsidP="009D30CD">
      <w:pPr>
        <w:spacing w:after="100" w:afterAutospacing="1" w:line="480" w:lineRule="auto"/>
        <w:rPr>
          <w:rFonts w:ascii="Times New Roman" w:hAnsi="Times New Roman" w:cs="Times New Roman"/>
          <w:b/>
          <w:bCs/>
          <w:sz w:val="24"/>
          <w:szCs w:val="24"/>
        </w:rPr>
      </w:pPr>
    </w:p>
    <w:p w14:paraId="5A76FB67" w14:textId="77777777" w:rsidR="009D30CD" w:rsidRDefault="009D30CD" w:rsidP="009D30CD">
      <w:pPr>
        <w:spacing w:after="100" w:afterAutospacing="1" w:line="480" w:lineRule="auto"/>
        <w:rPr>
          <w:rFonts w:ascii="Times New Roman" w:hAnsi="Times New Roman" w:cs="Times New Roman"/>
          <w:b/>
          <w:bCs/>
          <w:sz w:val="24"/>
          <w:szCs w:val="24"/>
        </w:rPr>
      </w:pPr>
    </w:p>
    <w:p w14:paraId="219782C0" w14:textId="77777777" w:rsidR="009D30CD" w:rsidRDefault="009D30CD" w:rsidP="009D30CD">
      <w:pPr>
        <w:spacing w:after="100" w:afterAutospacing="1" w:line="480" w:lineRule="auto"/>
        <w:rPr>
          <w:rFonts w:ascii="Times New Roman" w:hAnsi="Times New Roman" w:cs="Times New Roman"/>
          <w:b/>
          <w:bCs/>
          <w:sz w:val="24"/>
          <w:szCs w:val="24"/>
        </w:rPr>
      </w:pPr>
    </w:p>
    <w:p w14:paraId="4C7FBB8B" w14:textId="77777777" w:rsidR="009D30CD" w:rsidRDefault="009D30CD" w:rsidP="009D30CD">
      <w:pPr>
        <w:spacing w:after="100" w:afterAutospacing="1" w:line="480" w:lineRule="auto"/>
        <w:rPr>
          <w:rFonts w:ascii="Times New Roman" w:hAnsi="Times New Roman" w:cs="Times New Roman"/>
          <w:b/>
          <w:bCs/>
          <w:sz w:val="24"/>
          <w:szCs w:val="24"/>
        </w:rPr>
      </w:pPr>
    </w:p>
    <w:p w14:paraId="5B4A9B63" w14:textId="77777777" w:rsidR="009D30CD" w:rsidRDefault="009D30CD" w:rsidP="009D30CD">
      <w:pPr>
        <w:spacing w:after="100" w:afterAutospacing="1" w:line="480" w:lineRule="auto"/>
        <w:rPr>
          <w:rFonts w:ascii="Times New Roman" w:hAnsi="Times New Roman" w:cs="Times New Roman"/>
          <w:b/>
          <w:bCs/>
          <w:sz w:val="24"/>
          <w:szCs w:val="24"/>
        </w:rPr>
      </w:pPr>
    </w:p>
    <w:p w14:paraId="58380146" w14:textId="77777777" w:rsidR="009D30CD" w:rsidRDefault="009D30CD" w:rsidP="009D30CD">
      <w:pPr>
        <w:spacing w:after="100" w:afterAutospacing="1" w:line="480" w:lineRule="auto"/>
        <w:rPr>
          <w:rFonts w:ascii="Times New Roman" w:hAnsi="Times New Roman" w:cs="Times New Roman"/>
          <w:b/>
          <w:bCs/>
          <w:sz w:val="24"/>
          <w:szCs w:val="24"/>
        </w:rPr>
      </w:pPr>
    </w:p>
    <w:p w14:paraId="7795D23D" w14:textId="77777777" w:rsidR="009D30CD" w:rsidRPr="00744C66" w:rsidRDefault="009D30CD" w:rsidP="00744C66">
      <w:pPr>
        <w:pStyle w:val="Heading1"/>
        <w:spacing w:after="100" w:afterAutospacing="1" w:line="480" w:lineRule="auto"/>
        <w:jc w:val="center"/>
        <w:rPr>
          <w:rFonts w:ascii="Times New Roman" w:hAnsi="Times New Roman" w:cs="Times New Roman"/>
          <w:b/>
          <w:bCs/>
          <w:color w:val="auto"/>
          <w:sz w:val="24"/>
          <w:szCs w:val="24"/>
        </w:rPr>
      </w:pPr>
      <w:bookmarkStart w:id="4" w:name="_Toc111260035"/>
      <w:bookmarkStart w:id="5" w:name="_Toc144733297"/>
      <w:r w:rsidRPr="00744C66">
        <w:rPr>
          <w:rFonts w:ascii="Times New Roman" w:hAnsi="Times New Roman" w:cs="Times New Roman"/>
          <w:b/>
          <w:bCs/>
          <w:color w:val="auto"/>
          <w:sz w:val="24"/>
          <w:szCs w:val="24"/>
        </w:rPr>
        <w:lastRenderedPageBreak/>
        <w:t>DECLARATION</w:t>
      </w:r>
      <w:bookmarkEnd w:id="4"/>
      <w:bookmarkEnd w:id="5"/>
    </w:p>
    <w:p w14:paraId="49AF5902" w14:textId="179EEBBE" w:rsidR="008901C2" w:rsidRPr="00D54285" w:rsidRDefault="008901C2" w:rsidP="008901C2">
      <w:pPr>
        <w:tabs>
          <w:tab w:val="left" w:pos="2295"/>
          <w:tab w:val="left" w:pos="3525"/>
          <w:tab w:val="center" w:pos="4680"/>
        </w:tabs>
        <w:spacing w:after="0" w:line="480" w:lineRule="auto"/>
        <w:rPr>
          <w:rFonts w:ascii="Times New Roman" w:hAnsi="Times New Roman"/>
          <w:b/>
          <w:sz w:val="24"/>
          <w:szCs w:val="24"/>
        </w:rPr>
      </w:pPr>
      <w:r w:rsidRPr="00D54285">
        <w:rPr>
          <w:rFonts w:ascii="Times New Roman" w:hAnsi="Times New Roman"/>
          <w:sz w:val="24"/>
          <w:szCs w:val="24"/>
        </w:rPr>
        <w:t>I</w:t>
      </w:r>
      <w:r w:rsidRPr="00D54285">
        <w:rPr>
          <w:rFonts w:ascii="Times New Roman" w:hAnsi="Times New Roman"/>
          <w:b/>
          <w:sz w:val="24"/>
          <w:szCs w:val="24"/>
        </w:rPr>
        <w:t>,</w:t>
      </w:r>
      <w:r>
        <w:rPr>
          <w:rFonts w:ascii="Times New Roman" w:hAnsi="Times New Roman"/>
          <w:b/>
          <w:sz w:val="24"/>
          <w:szCs w:val="24"/>
        </w:rPr>
        <w:t xml:space="preserve"> </w:t>
      </w:r>
      <w:r w:rsidR="006B35AC" w:rsidRPr="006B35AC">
        <w:rPr>
          <w:rFonts w:ascii="Times New Roman" w:hAnsi="Times New Roman"/>
          <w:b/>
          <w:sz w:val="24"/>
          <w:szCs w:val="24"/>
        </w:rPr>
        <w:t xml:space="preserve">Magesa </w:t>
      </w:r>
      <w:r w:rsidR="0040247D">
        <w:rPr>
          <w:rFonts w:ascii="Times New Roman" w:hAnsi="Times New Roman"/>
          <w:b/>
          <w:sz w:val="24"/>
          <w:szCs w:val="24"/>
        </w:rPr>
        <w:t xml:space="preserve">Jacktan </w:t>
      </w:r>
      <w:r w:rsidR="00DD23F1">
        <w:rPr>
          <w:rFonts w:ascii="Times New Roman" w:hAnsi="Times New Roman"/>
          <w:b/>
          <w:sz w:val="24"/>
          <w:szCs w:val="24"/>
        </w:rPr>
        <w:t>Jackson,</w:t>
      </w:r>
      <w:r w:rsidRPr="00D54285">
        <w:rPr>
          <w:rFonts w:ascii="Times New Roman" w:hAnsi="Times New Roman"/>
          <w:sz w:val="24"/>
          <w:szCs w:val="24"/>
        </w:rPr>
        <w:t xml:space="preserve"> declare that this </w:t>
      </w:r>
      <w:r>
        <w:rPr>
          <w:rFonts w:ascii="Times New Roman" w:hAnsi="Times New Roman"/>
          <w:sz w:val="24"/>
          <w:szCs w:val="24"/>
        </w:rPr>
        <w:t>Proposal</w:t>
      </w:r>
      <w:r w:rsidRPr="00D54285">
        <w:rPr>
          <w:rFonts w:ascii="Times New Roman" w:hAnsi="Times New Roman"/>
          <w:sz w:val="24"/>
          <w:szCs w:val="24"/>
        </w:rPr>
        <w:t xml:space="preserve"> is my original work and that it has not been presented to any other university for a similar or any other degree award.</w:t>
      </w:r>
    </w:p>
    <w:p w14:paraId="66F67C76" w14:textId="77777777" w:rsidR="008901C2" w:rsidRPr="00D54285" w:rsidRDefault="008901C2" w:rsidP="008901C2">
      <w:pPr>
        <w:spacing w:after="0" w:line="480" w:lineRule="auto"/>
        <w:rPr>
          <w:rFonts w:ascii="Times New Roman" w:hAnsi="Times New Roman"/>
          <w:sz w:val="24"/>
          <w:szCs w:val="24"/>
        </w:rPr>
      </w:pPr>
    </w:p>
    <w:p w14:paraId="1911B9CC" w14:textId="77777777" w:rsidR="008901C2" w:rsidRPr="00D54285" w:rsidRDefault="008901C2" w:rsidP="008901C2">
      <w:pPr>
        <w:spacing w:after="0" w:line="480" w:lineRule="auto"/>
        <w:jc w:val="center"/>
        <w:rPr>
          <w:rFonts w:ascii="Times New Roman" w:hAnsi="Times New Roman"/>
          <w:sz w:val="24"/>
          <w:szCs w:val="24"/>
        </w:rPr>
      </w:pPr>
      <w:r>
        <w:rPr>
          <w:rFonts w:ascii="Times New Roman" w:hAnsi="Times New Roman"/>
          <w:sz w:val="24"/>
          <w:szCs w:val="24"/>
        </w:rPr>
        <w:t>Signature</w:t>
      </w:r>
      <w:r w:rsidRPr="00D54285">
        <w:rPr>
          <w:rFonts w:ascii="Times New Roman" w:hAnsi="Times New Roman"/>
          <w:sz w:val="24"/>
          <w:szCs w:val="24"/>
        </w:rPr>
        <w:t>…………………………</w:t>
      </w:r>
    </w:p>
    <w:p w14:paraId="58119569" w14:textId="77777777" w:rsidR="008901C2" w:rsidRPr="00D54285" w:rsidRDefault="008901C2" w:rsidP="008901C2">
      <w:pPr>
        <w:spacing w:after="0" w:line="360" w:lineRule="auto"/>
        <w:jc w:val="center"/>
        <w:rPr>
          <w:rFonts w:ascii="Times New Roman" w:hAnsi="Times New Roman"/>
          <w:sz w:val="24"/>
          <w:szCs w:val="24"/>
        </w:rPr>
      </w:pPr>
      <w:r w:rsidRPr="004E1AE4">
        <w:rPr>
          <w:rFonts w:ascii="Times New Roman" w:hAnsi="Times New Roman"/>
          <w:b/>
          <w:bCs/>
          <w:sz w:val="24"/>
          <w:szCs w:val="24"/>
        </w:rPr>
        <w:t>Date</w:t>
      </w:r>
      <w:r w:rsidRPr="00D54285">
        <w:rPr>
          <w:rFonts w:ascii="Times New Roman" w:hAnsi="Times New Roman"/>
          <w:sz w:val="24"/>
          <w:szCs w:val="24"/>
        </w:rPr>
        <w:t>………………………………</w:t>
      </w:r>
    </w:p>
    <w:p w14:paraId="359DAFDE" w14:textId="77777777" w:rsidR="008901C2" w:rsidRPr="00D54285" w:rsidRDefault="008901C2" w:rsidP="008901C2">
      <w:pPr>
        <w:spacing w:after="0" w:line="360" w:lineRule="auto"/>
        <w:jc w:val="center"/>
        <w:rPr>
          <w:rFonts w:ascii="Times New Roman" w:eastAsia="Times New Roman" w:hAnsi="Times New Roman"/>
          <w:sz w:val="24"/>
          <w:szCs w:val="24"/>
        </w:rPr>
      </w:pPr>
    </w:p>
    <w:p w14:paraId="7D709F80" w14:textId="77777777" w:rsidR="008901C2" w:rsidRPr="00D54285" w:rsidRDefault="008901C2" w:rsidP="008901C2">
      <w:pPr>
        <w:spacing w:after="0" w:line="360" w:lineRule="auto"/>
        <w:jc w:val="both"/>
        <w:rPr>
          <w:rFonts w:ascii="Times New Roman" w:hAnsi="Times New Roman"/>
          <w:sz w:val="24"/>
          <w:szCs w:val="24"/>
        </w:rPr>
      </w:pPr>
    </w:p>
    <w:p w14:paraId="64A3F91E" w14:textId="77777777" w:rsidR="008901C2" w:rsidRPr="00D54285" w:rsidRDefault="008901C2" w:rsidP="008901C2">
      <w:pPr>
        <w:spacing w:after="0" w:line="360" w:lineRule="auto"/>
        <w:jc w:val="both"/>
        <w:rPr>
          <w:rFonts w:ascii="Times New Roman" w:hAnsi="Times New Roman"/>
          <w:sz w:val="24"/>
          <w:szCs w:val="24"/>
        </w:rPr>
      </w:pPr>
    </w:p>
    <w:p w14:paraId="0198EB6A" w14:textId="77777777" w:rsidR="008901C2" w:rsidRPr="00D54285" w:rsidRDefault="008901C2" w:rsidP="008901C2">
      <w:pPr>
        <w:spacing w:after="0" w:line="360" w:lineRule="auto"/>
        <w:jc w:val="both"/>
        <w:rPr>
          <w:rFonts w:ascii="Times New Roman" w:hAnsi="Times New Roman"/>
          <w:sz w:val="24"/>
          <w:szCs w:val="24"/>
        </w:rPr>
      </w:pPr>
    </w:p>
    <w:p w14:paraId="628BEA1E" w14:textId="77777777" w:rsidR="008901C2" w:rsidRPr="00D54285" w:rsidRDefault="008901C2" w:rsidP="008901C2">
      <w:pPr>
        <w:spacing w:after="0" w:line="360" w:lineRule="auto"/>
        <w:jc w:val="both"/>
        <w:rPr>
          <w:rFonts w:ascii="Times New Roman" w:hAnsi="Times New Roman"/>
          <w:sz w:val="24"/>
          <w:szCs w:val="24"/>
        </w:rPr>
      </w:pPr>
    </w:p>
    <w:p w14:paraId="2CA16BF9" w14:textId="77777777" w:rsidR="008901C2" w:rsidRPr="00D54285" w:rsidRDefault="008901C2" w:rsidP="008901C2">
      <w:pPr>
        <w:spacing w:after="0" w:line="360" w:lineRule="auto"/>
        <w:jc w:val="both"/>
        <w:rPr>
          <w:rFonts w:ascii="Times New Roman" w:hAnsi="Times New Roman"/>
          <w:sz w:val="24"/>
          <w:szCs w:val="24"/>
        </w:rPr>
      </w:pPr>
    </w:p>
    <w:p w14:paraId="47B8040D" w14:textId="77777777" w:rsidR="008901C2" w:rsidRPr="00D54285" w:rsidRDefault="008901C2" w:rsidP="008901C2">
      <w:pPr>
        <w:spacing w:after="0" w:line="360" w:lineRule="auto"/>
        <w:jc w:val="both"/>
        <w:rPr>
          <w:rFonts w:ascii="Times New Roman" w:hAnsi="Times New Roman"/>
          <w:sz w:val="24"/>
          <w:szCs w:val="24"/>
        </w:rPr>
      </w:pPr>
    </w:p>
    <w:p w14:paraId="79804355" w14:textId="77777777" w:rsidR="008901C2" w:rsidRPr="008604E0" w:rsidRDefault="008901C2" w:rsidP="008901C2">
      <w:pPr>
        <w:tabs>
          <w:tab w:val="left" w:pos="6554"/>
        </w:tabs>
        <w:spacing w:after="0" w:line="360" w:lineRule="auto"/>
        <w:jc w:val="center"/>
        <w:rPr>
          <w:rFonts w:ascii="Times New Roman" w:hAnsi="Times New Roman"/>
          <w:sz w:val="24"/>
          <w:szCs w:val="24"/>
        </w:rPr>
      </w:pPr>
    </w:p>
    <w:p w14:paraId="48A40133" w14:textId="77777777" w:rsidR="00A26BEC" w:rsidRDefault="00A26BEC" w:rsidP="008901C2">
      <w:pPr>
        <w:spacing w:line="480" w:lineRule="auto"/>
        <w:jc w:val="both"/>
        <w:rPr>
          <w:rFonts w:ascii="Times New Roman" w:hAnsi="Times New Roman"/>
          <w:bCs/>
          <w:color w:val="000000"/>
          <w:sz w:val="24"/>
          <w:szCs w:val="24"/>
        </w:rPr>
      </w:pPr>
    </w:p>
    <w:p w14:paraId="56CEDBF7" w14:textId="77777777" w:rsidR="00A26BEC" w:rsidRDefault="00A26BEC" w:rsidP="008901C2">
      <w:pPr>
        <w:spacing w:line="480" w:lineRule="auto"/>
        <w:jc w:val="both"/>
        <w:rPr>
          <w:rFonts w:ascii="Times New Roman" w:hAnsi="Times New Roman"/>
          <w:bCs/>
          <w:color w:val="000000"/>
          <w:sz w:val="24"/>
          <w:szCs w:val="24"/>
        </w:rPr>
      </w:pPr>
    </w:p>
    <w:p w14:paraId="29887ECE" w14:textId="77777777" w:rsidR="00A26BEC" w:rsidRDefault="00A26BEC" w:rsidP="008901C2">
      <w:pPr>
        <w:spacing w:line="480" w:lineRule="auto"/>
        <w:jc w:val="both"/>
        <w:rPr>
          <w:rFonts w:ascii="Times New Roman" w:hAnsi="Times New Roman"/>
          <w:bCs/>
          <w:color w:val="000000"/>
          <w:sz w:val="24"/>
          <w:szCs w:val="24"/>
        </w:rPr>
      </w:pPr>
    </w:p>
    <w:p w14:paraId="7475760E" w14:textId="77777777" w:rsidR="00A26BEC" w:rsidRDefault="00A26BEC" w:rsidP="008901C2">
      <w:pPr>
        <w:spacing w:line="480" w:lineRule="auto"/>
        <w:jc w:val="both"/>
        <w:rPr>
          <w:rFonts w:ascii="Times New Roman" w:hAnsi="Times New Roman"/>
          <w:bCs/>
          <w:color w:val="000000"/>
          <w:sz w:val="24"/>
          <w:szCs w:val="24"/>
        </w:rPr>
      </w:pPr>
    </w:p>
    <w:p w14:paraId="593EF364" w14:textId="77777777" w:rsidR="00A26BEC" w:rsidRDefault="00A26BEC" w:rsidP="008901C2">
      <w:pPr>
        <w:spacing w:line="480" w:lineRule="auto"/>
        <w:jc w:val="both"/>
        <w:rPr>
          <w:rFonts w:ascii="Times New Roman" w:hAnsi="Times New Roman"/>
          <w:bCs/>
          <w:color w:val="000000"/>
          <w:sz w:val="24"/>
          <w:szCs w:val="24"/>
        </w:rPr>
      </w:pPr>
    </w:p>
    <w:p w14:paraId="5F0C2A5A" w14:textId="77777777" w:rsidR="00A26BEC" w:rsidRDefault="00A26BEC" w:rsidP="008901C2">
      <w:pPr>
        <w:spacing w:line="480" w:lineRule="auto"/>
        <w:jc w:val="both"/>
        <w:rPr>
          <w:rFonts w:ascii="Times New Roman" w:hAnsi="Times New Roman"/>
          <w:bCs/>
          <w:color w:val="000000"/>
          <w:sz w:val="24"/>
          <w:szCs w:val="24"/>
        </w:rPr>
      </w:pPr>
    </w:p>
    <w:p w14:paraId="70C1B587" w14:textId="77777777" w:rsidR="00A26BEC" w:rsidRDefault="00A26BEC" w:rsidP="008901C2">
      <w:pPr>
        <w:spacing w:line="480" w:lineRule="auto"/>
        <w:jc w:val="both"/>
        <w:rPr>
          <w:rFonts w:ascii="Times New Roman" w:hAnsi="Times New Roman"/>
          <w:bCs/>
          <w:color w:val="000000"/>
          <w:sz w:val="24"/>
          <w:szCs w:val="24"/>
        </w:rPr>
      </w:pPr>
    </w:p>
    <w:p w14:paraId="7B1B8933" w14:textId="1691AB9A" w:rsidR="00A26BEC" w:rsidRPr="00744C66" w:rsidRDefault="00A33DCF" w:rsidP="00744C66">
      <w:pPr>
        <w:pStyle w:val="Heading1"/>
        <w:spacing w:after="100" w:afterAutospacing="1" w:line="480" w:lineRule="auto"/>
        <w:jc w:val="center"/>
        <w:rPr>
          <w:rFonts w:ascii="Times New Roman" w:hAnsi="Times New Roman" w:cs="Times New Roman"/>
          <w:b/>
          <w:bCs/>
          <w:color w:val="auto"/>
          <w:sz w:val="24"/>
          <w:szCs w:val="24"/>
        </w:rPr>
      </w:pPr>
      <w:bookmarkStart w:id="6" w:name="_Toc144733298"/>
      <w:r w:rsidRPr="00744C66">
        <w:rPr>
          <w:rFonts w:ascii="Times New Roman" w:hAnsi="Times New Roman" w:cs="Times New Roman"/>
          <w:b/>
          <w:bCs/>
          <w:color w:val="auto"/>
          <w:sz w:val="24"/>
          <w:szCs w:val="24"/>
        </w:rPr>
        <w:lastRenderedPageBreak/>
        <w:t>STATEMENT OF COPYRIGHT</w:t>
      </w:r>
      <w:bookmarkEnd w:id="6"/>
    </w:p>
    <w:p w14:paraId="6A6B5C9D" w14:textId="77777777" w:rsidR="008901C2" w:rsidRPr="008604E0" w:rsidRDefault="008901C2" w:rsidP="008901C2">
      <w:pPr>
        <w:spacing w:line="480" w:lineRule="auto"/>
        <w:jc w:val="both"/>
        <w:rPr>
          <w:rFonts w:ascii="Times New Roman" w:hAnsi="Times New Roman"/>
          <w:bCs/>
          <w:sz w:val="24"/>
          <w:szCs w:val="24"/>
        </w:rPr>
      </w:pPr>
      <w:r w:rsidRPr="00D54285">
        <w:rPr>
          <w:rFonts w:ascii="Times New Roman" w:hAnsi="Times New Roman"/>
          <w:bCs/>
          <w:color w:val="000000"/>
          <w:sz w:val="24"/>
          <w:szCs w:val="24"/>
        </w:rPr>
        <w:t xml:space="preserve">This dissertation is copyright material protected under the Berne Convention, the Copyright Act 1999 and other international and national enactments, in that behalf, on intellectual property. It may not be reproduced by any means, in full or in part, except for short extracts in fair dealings, for research or private study, critical scholarly review or discourse with an acknowledgement, without </w:t>
      </w:r>
      <w:r>
        <w:rPr>
          <w:rFonts w:ascii="Times New Roman" w:hAnsi="Times New Roman"/>
          <w:bCs/>
          <w:color w:val="000000"/>
          <w:sz w:val="24"/>
          <w:szCs w:val="24"/>
        </w:rPr>
        <w:t>prior</w:t>
      </w:r>
      <w:r w:rsidRPr="00D54285">
        <w:rPr>
          <w:rFonts w:ascii="Times New Roman" w:hAnsi="Times New Roman"/>
          <w:bCs/>
          <w:color w:val="000000"/>
          <w:sz w:val="24"/>
          <w:szCs w:val="24"/>
        </w:rPr>
        <w:t xml:space="preserve"> written permission of the author </w:t>
      </w:r>
      <w:r>
        <w:rPr>
          <w:rFonts w:ascii="Times New Roman" w:hAnsi="Times New Roman"/>
          <w:bCs/>
          <w:color w:val="000000"/>
          <w:sz w:val="24"/>
          <w:szCs w:val="24"/>
        </w:rPr>
        <w:t>or the Open University of Tanzania.</w:t>
      </w:r>
    </w:p>
    <w:p w14:paraId="33CCF33D" w14:textId="77777777" w:rsidR="009D30CD" w:rsidRDefault="009D30CD" w:rsidP="009D30CD">
      <w:pPr>
        <w:spacing w:after="100" w:afterAutospacing="1" w:line="480" w:lineRule="auto"/>
        <w:rPr>
          <w:rFonts w:ascii="Times New Roman" w:hAnsi="Times New Roman" w:cs="Times New Roman"/>
          <w:b/>
          <w:bCs/>
          <w:sz w:val="24"/>
          <w:szCs w:val="24"/>
        </w:rPr>
      </w:pPr>
    </w:p>
    <w:p w14:paraId="44FFB6AB" w14:textId="1C1CABD6" w:rsidR="00A33DCF" w:rsidRDefault="00A33DCF" w:rsidP="009D30CD">
      <w:pPr>
        <w:spacing w:after="100" w:afterAutospacing="1" w:line="480" w:lineRule="auto"/>
        <w:rPr>
          <w:rFonts w:ascii="Times New Roman" w:hAnsi="Times New Roman" w:cs="Times New Roman"/>
          <w:b/>
          <w:bCs/>
          <w:sz w:val="24"/>
          <w:szCs w:val="24"/>
        </w:rPr>
      </w:pPr>
    </w:p>
    <w:p w14:paraId="12F8EF03" w14:textId="72F5F764" w:rsidR="00755D35" w:rsidRDefault="00755D35" w:rsidP="009D30CD">
      <w:pPr>
        <w:spacing w:after="100" w:afterAutospacing="1" w:line="480" w:lineRule="auto"/>
        <w:rPr>
          <w:rFonts w:ascii="Times New Roman" w:hAnsi="Times New Roman" w:cs="Times New Roman"/>
          <w:b/>
          <w:bCs/>
          <w:sz w:val="24"/>
          <w:szCs w:val="24"/>
        </w:rPr>
      </w:pPr>
    </w:p>
    <w:p w14:paraId="6120A519" w14:textId="3C6A8DF8" w:rsidR="00755D35" w:rsidRDefault="00755D35" w:rsidP="009D30CD">
      <w:pPr>
        <w:spacing w:after="100" w:afterAutospacing="1" w:line="480" w:lineRule="auto"/>
        <w:rPr>
          <w:rFonts w:ascii="Times New Roman" w:hAnsi="Times New Roman" w:cs="Times New Roman"/>
          <w:b/>
          <w:bCs/>
          <w:sz w:val="24"/>
          <w:szCs w:val="24"/>
        </w:rPr>
      </w:pPr>
    </w:p>
    <w:p w14:paraId="5ED52D6C" w14:textId="333C6945" w:rsidR="00755D35" w:rsidRDefault="00755D35" w:rsidP="009D30CD">
      <w:pPr>
        <w:spacing w:after="100" w:afterAutospacing="1" w:line="480" w:lineRule="auto"/>
        <w:rPr>
          <w:rFonts w:ascii="Times New Roman" w:hAnsi="Times New Roman" w:cs="Times New Roman"/>
          <w:b/>
          <w:bCs/>
          <w:sz w:val="24"/>
          <w:szCs w:val="24"/>
        </w:rPr>
      </w:pPr>
    </w:p>
    <w:p w14:paraId="2F9F3829" w14:textId="0A3A4A4D" w:rsidR="00755D35" w:rsidRDefault="00755D35" w:rsidP="009D30CD">
      <w:pPr>
        <w:spacing w:after="100" w:afterAutospacing="1" w:line="480" w:lineRule="auto"/>
        <w:rPr>
          <w:rFonts w:ascii="Times New Roman" w:hAnsi="Times New Roman" w:cs="Times New Roman"/>
          <w:b/>
          <w:bCs/>
          <w:sz w:val="24"/>
          <w:szCs w:val="24"/>
        </w:rPr>
      </w:pPr>
    </w:p>
    <w:p w14:paraId="7941116F" w14:textId="5046C8A2" w:rsidR="00755D35" w:rsidRDefault="00755D35" w:rsidP="009D30CD">
      <w:pPr>
        <w:spacing w:after="100" w:afterAutospacing="1" w:line="480" w:lineRule="auto"/>
        <w:rPr>
          <w:rFonts w:ascii="Times New Roman" w:hAnsi="Times New Roman" w:cs="Times New Roman"/>
          <w:b/>
          <w:bCs/>
          <w:sz w:val="24"/>
          <w:szCs w:val="24"/>
        </w:rPr>
      </w:pPr>
    </w:p>
    <w:p w14:paraId="05F6E4D6" w14:textId="6BB59B04" w:rsidR="00755D35" w:rsidRDefault="00755D35" w:rsidP="009D30CD">
      <w:pPr>
        <w:spacing w:after="100" w:afterAutospacing="1" w:line="480" w:lineRule="auto"/>
        <w:rPr>
          <w:rFonts w:ascii="Times New Roman" w:hAnsi="Times New Roman" w:cs="Times New Roman"/>
          <w:b/>
          <w:bCs/>
          <w:sz w:val="24"/>
          <w:szCs w:val="24"/>
        </w:rPr>
      </w:pPr>
    </w:p>
    <w:p w14:paraId="08C23E4E" w14:textId="72434CAF" w:rsidR="00755D35" w:rsidRDefault="00510D7E" w:rsidP="00744C66">
      <w:pPr>
        <w:pStyle w:val="Heading1"/>
        <w:spacing w:after="100" w:afterAutospacing="1" w:line="480" w:lineRule="auto"/>
        <w:jc w:val="center"/>
        <w:rPr>
          <w:rFonts w:ascii="Times New Roman" w:hAnsi="Times New Roman" w:cs="Times New Roman"/>
          <w:b/>
          <w:bCs/>
          <w:color w:val="auto"/>
          <w:sz w:val="24"/>
          <w:szCs w:val="24"/>
        </w:rPr>
      </w:pPr>
      <w:bookmarkStart w:id="7" w:name="_Toc144733299"/>
      <w:r w:rsidRPr="00744C66">
        <w:rPr>
          <w:rFonts w:ascii="Times New Roman" w:hAnsi="Times New Roman" w:cs="Times New Roman"/>
          <w:b/>
          <w:bCs/>
          <w:color w:val="auto"/>
          <w:sz w:val="24"/>
          <w:szCs w:val="24"/>
        </w:rPr>
        <w:lastRenderedPageBreak/>
        <w:t>ACKNOWLEDGEMENT</w:t>
      </w:r>
      <w:bookmarkEnd w:id="7"/>
    </w:p>
    <w:p w14:paraId="50E6A83A" w14:textId="1B90BEBB" w:rsidR="008049FB" w:rsidRPr="008049FB" w:rsidRDefault="008049FB" w:rsidP="0040247D">
      <w:pPr>
        <w:spacing w:line="480" w:lineRule="auto"/>
        <w:jc w:val="both"/>
        <w:rPr>
          <w:rFonts w:ascii="Times New Roman" w:hAnsi="Times New Roman" w:cs="Times New Roman"/>
          <w:sz w:val="24"/>
          <w:szCs w:val="24"/>
        </w:rPr>
      </w:pPr>
      <w:r w:rsidRPr="008049FB">
        <w:rPr>
          <w:rFonts w:ascii="Times New Roman" w:hAnsi="Times New Roman" w:cs="Times New Roman"/>
          <w:sz w:val="24"/>
          <w:szCs w:val="24"/>
        </w:rPr>
        <w:t xml:space="preserve">First and foremost, I extend my heartfelt gratitude to the Almighty for guiding and supporting me throughout this arduous journey of research. Without His divine will and strength, I would not have been able to overcome the challenges and achieve this milestone in my academic pursuit. </w:t>
      </w:r>
    </w:p>
    <w:p w14:paraId="3BD09C80" w14:textId="77777777" w:rsidR="008049FB" w:rsidRPr="008049FB" w:rsidRDefault="008049FB" w:rsidP="0040247D">
      <w:pPr>
        <w:spacing w:line="480" w:lineRule="auto"/>
        <w:jc w:val="both"/>
        <w:rPr>
          <w:rFonts w:ascii="Times New Roman" w:hAnsi="Times New Roman" w:cs="Times New Roman"/>
          <w:sz w:val="24"/>
          <w:szCs w:val="24"/>
        </w:rPr>
      </w:pPr>
      <w:r w:rsidRPr="008049FB">
        <w:rPr>
          <w:rFonts w:ascii="Times New Roman" w:hAnsi="Times New Roman" w:cs="Times New Roman"/>
          <w:sz w:val="24"/>
          <w:szCs w:val="24"/>
        </w:rPr>
        <w:t>I extend my sincerest gratitude to Dr. Hamidu Shungu, my supervisor, whose expertise, patience, and invaluable feedback have played a pivotal role in shaping the development of this dissertation. His guidance and unwavering support have been indispensable in refining my research and enhancing my academic capabilities.</w:t>
      </w:r>
    </w:p>
    <w:p w14:paraId="4D10B5C3" w14:textId="77777777" w:rsidR="008049FB" w:rsidRPr="008049FB" w:rsidRDefault="008049FB" w:rsidP="0040247D">
      <w:pPr>
        <w:spacing w:line="480" w:lineRule="auto"/>
        <w:jc w:val="both"/>
        <w:rPr>
          <w:rFonts w:ascii="Times New Roman" w:hAnsi="Times New Roman" w:cs="Times New Roman"/>
          <w:sz w:val="24"/>
          <w:szCs w:val="24"/>
        </w:rPr>
      </w:pPr>
      <w:r w:rsidRPr="008049FB">
        <w:rPr>
          <w:rFonts w:ascii="Times New Roman" w:hAnsi="Times New Roman" w:cs="Times New Roman"/>
          <w:sz w:val="24"/>
          <w:szCs w:val="24"/>
        </w:rPr>
        <w:t>I am deeply grateful for the unwavering support and encouragement I have received from my family and friends throughout this challenging journey. Their belief in my abilities, heartfelt prayers, and unwavering dedication have been a constant source of motivation during moments of doubt and weariness.</w:t>
      </w:r>
    </w:p>
    <w:p w14:paraId="1519DCD3" w14:textId="77777777" w:rsidR="008049FB" w:rsidRPr="008049FB" w:rsidRDefault="008049FB" w:rsidP="0040247D">
      <w:pPr>
        <w:spacing w:line="480" w:lineRule="auto"/>
        <w:jc w:val="both"/>
        <w:rPr>
          <w:rFonts w:ascii="Times New Roman" w:hAnsi="Times New Roman" w:cs="Times New Roman"/>
          <w:sz w:val="24"/>
          <w:szCs w:val="24"/>
        </w:rPr>
      </w:pPr>
      <w:r w:rsidRPr="008049FB">
        <w:rPr>
          <w:rFonts w:ascii="Times New Roman" w:hAnsi="Times New Roman" w:cs="Times New Roman"/>
          <w:sz w:val="24"/>
          <w:szCs w:val="24"/>
        </w:rPr>
        <w:t>I would like to express my profound appreciation to the participants who graciously shared their time and insights for this study. Their willingness to offer their experiences and perspectives has been integral in shaping the findings and outcomes of this research.</w:t>
      </w:r>
    </w:p>
    <w:p w14:paraId="125DCAAF" w14:textId="7C81D9AC" w:rsidR="008049FB" w:rsidRPr="0040247D" w:rsidRDefault="008049FB" w:rsidP="0040247D">
      <w:pPr>
        <w:spacing w:line="480" w:lineRule="auto"/>
        <w:jc w:val="both"/>
        <w:rPr>
          <w:rFonts w:ascii="Times New Roman" w:hAnsi="Times New Roman" w:cs="Times New Roman"/>
          <w:sz w:val="24"/>
          <w:szCs w:val="24"/>
        </w:rPr>
      </w:pPr>
      <w:r w:rsidRPr="008049FB">
        <w:rPr>
          <w:rFonts w:ascii="Times New Roman" w:hAnsi="Times New Roman" w:cs="Times New Roman"/>
          <w:sz w:val="24"/>
          <w:szCs w:val="24"/>
        </w:rPr>
        <w:t>Lastly, I would like to acknowledge the academic and research institutions that have provided invaluable resources, access to databases, and extensive libraries, enabling the completion of this dissertation. Their contributions have been instrumental in facilitating the acquisition of knowledge and the thorough exploration of relevant literature</w:t>
      </w:r>
      <w:r w:rsidR="00085E64">
        <w:rPr>
          <w:rFonts w:ascii="Times New Roman" w:hAnsi="Times New Roman" w:cs="Times New Roman"/>
          <w:sz w:val="24"/>
          <w:szCs w:val="24"/>
        </w:rPr>
        <w:t>.</w:t>
      </w:r>
    </w:p>
    <w:p w14:paraId="1B053DEE" w14:textId="12E88AED" w:rsidR="00755D35" w:rsidRPr="00744C66" w:rsidRDefault="00510D7E" w:rsidP="00744C66">
      <w:pPr>
        <w:pStyle w:val="Heading1"/>
        <w:spacing w:after="100" w:afterAutospacing="1" w:line="480" w:lineRule="auto"/>
        <w:jc w:val="center"/>
        <w:rPr>
          <w:rFonts w:ascii="Times New Roman" w:hAnsi="Times New Roman" w:cs="Times New Roman"/>
          <w:b/>
          <w:bCs/>
          <w:color w:val="auto"/>
          <w:sz w:val="24"/>
          <w:szCs w:val="24"/>
        </w:rPr>
      </w:pPr>
      <w:bookmarkStart w:id="8" w:name="_Toc144733300"/>
      <w:r w:rsidRPr="00744C66">
        <w:rPr>
          <w:rFonts w:ascii="Times New Roman" w:hAnsi="Times New Roman" w:cs="Times New Roman"/>
          <w:b/>
          <w:bCs/>
          <w:color w:val="auto"/>
          <w:sz w:val="24"/>
          <w:szCs w:val="24"/>
        </w:rPr>
        <w:lastRenderedPageBreak/>
        <w:t>DEDICATION</w:t>
      </w:r>
      <w:bookmarkEnd w:id="8"/>
    </w:p>
    <w:p w14:paraId="562DFFA1" w14:textId="77777777" w:rsidR="008049FB" w:rsidRPr="001070F5" w:rsidRDefault="008049FB" w:rsidP="008049FB">
      <w:pPr>
        <w:spacing w:after="0" w:line="480" w:lineRule="auto"/>
        <w:jc w:val="both"/>
        <w:rPr>
          <w:rFonts w:ascii="Times New Roman" w:hAnsi="Times New Roman" w:cs="Times New Roman"/>
          <w:sz w:val="24"/>
          <w:szCs w:val="24"/>
        </w:rPr>
      </w:pPr>
      <w:r w:rsidRPr="001070F5">
        <w:rPr>
          <w:rFonts w:ascii="Times New Roman" w:hAnsi="Times New Roman" w:cs="Times New Roman"/>
          <w:sz w:val="24"/>
          <w:szCs w:val="24"/>
        </w:rPr>
        <w:t>To the resilient refugee girls who have faced unimaginable hardships with unwavering courage and strength,</w:t>
      </w:r>
    </w:p>
    <w:p w14:paraId="3DB4AC8A" w14:textId="77777777" w:rsidR="008049FB" w:rsidRPr="001070F5" w:rsidRDefault="008049FB" w:rsidP="008049FB">
      <w:pPr>
        <w:spacing w:after="0" w:line="480" w:lineRule="auto"/>
        <w:jc w:val="both"/>
        <w:rPr>
          <w:rFonts w:ascii="Times New Roman" w:hAnsi="Times New Roman" w:cs="Times New Roman"/>
          <w:sz w:val="24"/>
          <w:szCs w:val="24"/>
        </w:rPr>
      </w:pPr>
      <w:r w:rsidRPr="001070F5">
        <w:rPr>
          <w:rFonts w:ascii="Times New Roman" w:hAnsi="Times New Roman" w:cs="Times New Roman"/>
          <w:sz w:val="24"/>
          <w:szCs w:val="24"/>
        </w:rPr>
        <w:t xml:space="preserve">To my loving and supportive </w:t>
      </w:r>
      <w:r>
        <w:rPr>
          <w:rFonts w:ascii="Times New Roman" w:hAnsi="Times New Roman" w:cs="Times New Roman"/>
          <w:sz w:val="24"/>
          <w:szCs w:val="24"/>
        </w:rPr>
        <w:t xml:space="preserve">wife, Oliver Method and </w:t>
      </w:r>
      <w:r w:rsidRPr="001070F5">
        <w:rPr>
          <w:rFonts w:ascii="Times New Roman" w:hAnsi="Times New Roman" w:cs="Times New Roman"/>
          <w:sz w:val="24"/>
          <w:szCs w:val="24"/>
        </w:rPr>
        <w:t>family, whose unwavering belief in me has been my guiding light,</w:t>
      </w:r>
    </w:p>
    <w:p w14:paraId="574BF6EF" w14:textId="77777777" w:rsidR="008049FB" w:rsidRPr="001070F5" w:rsidRDefault="008049FB" w:rsidP="008049FB">
      <w:pPr>
        <w:spacing w:after="0" w:line="480" w:lineRule="auto"/>
        <w:jc w:val="both"/>
        <w:rPr>
          <w:rFonts w:ascii="Times New Roman" w:hAnsi="Times New Roman" w:cs="Times New Roman"/>
          <w:sz w:val="24"/>
          <w:szCs w:val="24"/>
        </w:rPr>
      </w:pPr>
      <w:r w:rsidRPr="001070F5">
        <w:rPr>
          <w:rFonts w:ascii="Times New Roman" w:hAnsi="Times New Roman" w:cs="Times New Roman"/>
          <w:sz w:val="24"/>
          <w:szCs w:val="24"/>
        </w:rPr>
        <w:t>And to those dedicated individuals and organizations providing resources for a promising future to refugees through education and essential services,</w:t>
      </w:r>
    </w:p>
    <w:p w14:paraId="184D0FA2" w14:textId="77777777" w:rsidR="008049FB" w:rsidRDefault="008049FB" w:rsidP="008049FB">
      <w:pPr>
        <w:spacing w:after="0" w:line="480" w:lineRule="auto"/>
        <w:jc w:val="both"/>
        <w:rPr>
          <w:rFonts w:ascii="Times New Roman" w:hAnsi="Times New Roman" w:cs="Times New Roman"/>
          <w:b/>
          <w:bCs/>
          <w:sz w:val="24"/>
          <w:szCs w:val="24"/>
        </w:rPr>
      </w:pPr>
      <w:r w:rsidRPr="001070F5">
        <w:rPr>
          <w:rFonts w:ascii="Times New Roman" w:hAnsi="Times New Roman" w:cs="Times New Roman"/>
          <w:sz w:val="24"/>
          <w:szCs w:val="24"/>
        </w:rPr>
        <w:t>This dissertation is dedicated to your unwavering spirit, love, and commitment to creating a better world for all.</w:t>
      </w:r>
    </w:p>
    <w:p w14:paraId="2EDF4906" w14:textId="6CC00622" w:rsidR="00755D35" w:rsidRDefault="00755D35" w:rsidP="009D30CD">
      <w:pPr>
        <w:spacing w:after="100" w:afterAutospacing="1" w:line="480" w:lineRule="auto"/>
        <w:rPr>
          <w:rFonts w:ascii="Times New Roman" w:hAnsi="Times New Roman" w:cs="Times New Roman"/>
          <w:b/>
          <w:bCs/>
          <w:sz w:val="24"/>
          <w:szCs w:val="24"/>
        </w:rPr>
      </w:pPr>
    </w:p>
    <w:p w14:paraId="1DB82A02" w14:textId="3D3058AE" w:rsidR="00755D35" w:rsidRDefault="00755D35" w:rsidP="009D30CD">
      <w:pPr>
        <w:spacing w:after="100" w:afterAutospacing="1" w:line="480" w:lineRule="auto"/>
        <w:rPr>
          <w:rFonts w:ascii="Times New Roman" w:hAnsi="Times New Roman" w:cs="Times New Roman"/>
          <w:b/>
          <w:bCs/>
          <w:sz w:val="24"/>
          <w:szCs w:val="24"/>
        </w:rPr>
      </w:pPr>
    </w:p>
    <w:p w14:paraId="02C6EFC5" w14:textId="24E902E7" w:rsidR="00755D35" w:rsidRDefault="00755D35" w:rsidP="009D30CD">
      <w:pPr>
        <w:spacing w:after="100" w:afterAutospacing="1" w:line="480" w:lineRule="auto"/>
        <w:rPr>
          <w:rFonts w:ascii="Times New Roman" w:hAnsi="Times New Roman" w:cs="Times New Roman"/>
          <w:b/>
          <w:bCs/>
          <w:sz w:val="24"/>
          <w:szCs w:val="24"/>
        </w:rPr>
      </w:pPr>
    </w:p>
    <w:p w14:paraId="1A212373" w14:textId="0459C0DB" w:rsidR="00755D35" w:rsidRDefault="00755D35" w:rsidP="009D30CD">
      <w:pPr>
        <w:spacing w:after="100" w:afterAutospacing="1" w:line="480" w:lineRule="auto"/>
        <w:rPr>
          <w:rFonts w:ascii="Times New Roman" w:hAnsi="Times New Roman" w:cs="Times New Roman"/>
          <w:b/>
          <w:bCs/>
          <w:sz w:val="24"/>
          <w:szCs w:val="24"/>
        </w:rPr>
      </w:pPr>
    </w:p>
    <w:p w14:paraId="02484F61" w14:textId="2B19EA19" w:rsidR="00755D35" w:rsidRDefault="00755D35" w:rsidP="009D30CD">
      <w:pPr>
        <w:spacing w:after="100" w:afterAutospacing="1" w:line="480" w:lineRule="auto"/>
        <w:rPr>
          <w:rFonts w:ascii="Times New Roman" w:hAnsi="Times New Roman" w:cs="Times New Roman"/>
          <w:b/>
          <w:bCs/>
          <w:sz w:val="24"/>
          <w:szCs w:val="24"/>
        </w:rPr>
      </w:pPr>
    </w:p>
    <w:p w14:paraId="1C367ADB" w14:textId="7113EFC2" w:rsidR="00755D35" w:rsidRDefault="00755D35" w:rsidP="009D30CD">
      <w:pPr>
        <w:spacing w:after="100" w:afterAutospacing="1" w:line="480" w:lineRule="auto"/>
        <w:rPr>
          <w:rFonts w:ascii="Times New Roman" w:hAnsi="Times New Roman" w:cs="Times New Roman"/>
          <w:b/>
          <w:bCs/>
          <w:sz w:val="24"/>
          <w:szCs w:val="24"/>
        </w:rPr>
      </w:pPr>
    </w:p>
    <w:p w14:paraId="2BFA743C" w14:textId="4249F4E4" w:rsidR="00755D35" w:rsidRDefault="00755D35" w:rsidP="009D30CD">
      <w:pPr>
        <w:spacing w:after="100" w:afterAutospacing="1" w:line="480" w:lineRule="auto"/>
        <w:rPr>
          <w:rFonts w:ascii="Times New Roman" w:hAnsi="Times New Roman" w:cs="Times New Roman"/>
          <w:b/>
          <w:bCs/>
          <w:sz w:val="24"/>
          <w:szCs w:val="24"/>
        </w:rPr>
      </w:pPr>
    </w:p>
    <w:p w14:paraId="087C1955" w14:textId="51741085" w:rsidR="00755D35" w:rsidRPr="00744C66" w:rsidRDefault="00510D7E" w:rsidP="00744C66">
      <w:pPr>
        <w:pStyle w:val="Heading1"/>
        <w:spacing w:after="100" w:afterAutospacing="1" w:line="480" w:lineRule="auto"/>
        <w:jc w:val="center"/>
        <w:rPr>
          <w:rFonts w:ascii="Times New Roman" w:hAnsi="Times New Roman" w:cs="Times New Roman"/>
          <w:b/>
          <w:bCs/>
          <w:color w:val="auto"/>
          <w:sz w:val="24"/>
          <w:szCs w:val="24"/>
        </w:rPr>
      </w:pPr>
      <w:bookmarkStart w:id="9" w:name="_Toc144733301"/>
      <w:r w:rsidRPr="00744C66">
        <w:rPr>
          <w:rFonts w:ascii="Times New Roman" w:hAnsi="Times New Roman" w:cs="Times New Roman"/>
          <w:b/>
          <w:bCs/>
          <w:color w:val="auto"/>
          <w:sz w:val="24"/>
          <w:szCs w:val="24"/>
        </w:rPr>
        <w:lastRenderedPageBreak/>
        <w:t>ABSTRACT</w:t>
      </w:r>
      <w:bookmarkEnd w:id="9"/>
    </w:p>
    <w:p w14:paraId="6CDF170E" w14:textId="7E8111D8" w:rsidR="005E5033" w:rsidRPr="005E5033" w:rsidRDefault="005E5033" w:rsidP="004D57FE">
      <w:pPr>
        <w:spacing w:line="360" w:lineRule="auto"/>
        <w:jc w:val="both"/>
        <w:rPr>
          <w:rFonts w:ascii="Times New Roman" w:hAnsi="Times New Roman" w:cs="Times New Roman"/>
          <w:sz w:val="24"/>
          <w:szCs w:val="24"/>
        </w:rPr>
      </w:pPr>
      <w:r w:rsidRPr="004D57FE">
        <w:rPr>
          <w:rFonts w:ascii="Times New Roman" w:hAnsi="Times New Roman" w:cs="Times New Roman"/>
          <w:sz w:val="24"/>
          <w:szCs w:val="24"/>
        </w:rPr>
        <w:t xml:space="preserve">Generally, the study assessed the girls` challenges in access and retention to secondary education in refugees’ context. Specifically, the study examined the current status of refugees’ girls’ access and retention to primary and secondary education at Nyarugusu Refugees Camp. Examined the challenges refugees’ </w:t>
      </w:r>
      <w:r w:rsidR="00705992" w:rsidRPr="004D57FE">
        <w:rPr>
          <w:rFonts w:ascii="Times New Roman" w:hAnsi="Times New Roman" w:cs="Times New Roman"/>
          <w:sz w:val="24"/>
          <w:szCs w:val="24"/>
        </w:rPr>
        <w:t>girls</w:t>
      </w:r>
      <w:r w:rsidRPr="004D57FE">
        <w:rPr>
          <w:rFonts w:ascii="Times New Roman" w:hAnsi="Times New Roman" w:cs="Times New Roman"/>
          <w:sz w:val="24"/>
          <w:szCs w:val="24"/>
        </w:rPr>
        <w:t xml:space="preserve"> are facing in accessing secondary school education at Nyarugusu Refugees Camp and assessed the challenges refugees’ girls are facing in secondary education retention at Nyarugusu Refugees Camp. The study adopted a descriptive research design and a mixed research approach. The study was conducted at Nyarugusu refugee camp in Kigoma Region. The population of the study included the </w:t>
      </w:r>
      <w:r w:rsidR="00705992" w:rsidRPr="004D57FE">
        <w:rPr>
          <w:rFonts w:ascii="Times New Roman" w:hAnsi="Times New Roman" w:cs="Times New Roman"/>
          <w:sz w:val="24"/>
          <w:szCs w:val="24"/>
        </w:rPr>
        <w:t>refugees’</w:t>
      </w:r>
      <w:r w:rsidRPr="004D57FE">
        <w:rPr>
          <w:rFonts w:ascii="Times New Roman" w:hAnsi="Times New Roman" w:cs="Times New Roman"/>
          <w:sz w:val="24"/>
          <w:szCs w:val="24"/>
        </w:rPr>
        <w:t xml:space="preserve"> girls and the stakeholders. Purposive sampling technique was used to select a total of 111 </w:t>
      </w:r>
      <w:r w:rsidR="00705992" w:rsidRPr="004D57FE">
        <w:rPr>
          <w:rFonts w:ascii="Times New Roman" w:hAnsi="Times New Roman" w:cs="Times New Roman"/>
          <w:sz w:val="24"/>
          <w:szCs w:val="24"/>
        </w:rPr>
        <w:t>refugees’</w:t>
      </w:r>
      <w:r w:rsidRPr="004D57FE">
        <w:rPr>
          <w:rFonts w:ascii="Times New Roman" w:hAnsi="Times New Roman" w:cs="Times New Roman"/>
          <w:sz w:val="24"/>
          <w:szCs w:val="24"/>
        </w:rPr>
        <w:t xml:space="preserve"> girls and convenience sampling was used to select the stakeholders. Questionnaires were used to collect data from </w:t>
      </w:r>
      <w:r w:rsidR="00705992" w:rsidRPr="004D57FE">
        <w:rPr>
          <w:rFonts w:ascii="Times New Roman" w:hAnsi="Times New Roman" w:cs="Times New Roman"/>
          <w:sz w:val="24"/>
          <w:szCs w:val="24"/>
        </w:rPr>
        <w:t>refugees’</w:t>
      </w:r>
      <w:r w:rsidRPr="004D57FE">
        <w:rPr>
          <w:rFonts w:ascii="Times New Roman" w:hAnsi="Times New Roman" w:cs="Times New Roman"/>
          <w:sz w:val="24"/>
          <w:szCs w:val="24"/>
        </w:rPr>
        <w:t xml:space="preserve"> girls while interview was used to collect data from stakeholders. The collected quantitative data were analyzed through descriptive statistics while the qualitative data were analyzed through thematic analysis technique. According to the findings, challenges in access to secondary education</w:t>
      </w:r>
      <w:r w:rsidR="002A7F48" w:rsidRPr="004D57FE">
        <w:rPr>
          <w:rFonts w:ascii="Times New Roman" w:hAnsi="Times New Roman" w:cs="Times New Roman"/>
          <w:sz w:val="24"/>
          <w:szCs w:val="24"/>
        </w:rPr>
        <w:t xml:space="preserve"> were Early marriages, Lack of scholarships, Limitation of movement, Language and Attitude. Moreover, the challenges to retention were Failure rates, Family encouragement, Household income, Gendered traditions and School-related factors.</w:t>
      </w:r>
      <w:r w:rsidRPr="004D57FE">
        <w:rPr>
          <w:rFonts w:ascii="Times New Roman" w:hAnsi="Times New Roman" w:cs="Times New Roman"/>
          <w:sz w:val="24"/>
          <w:szCs w:val="24"/>
        </w:rPr>
        <w:t xml:space="preserve"> The study recommends more efforts to be implemented by the government and other stakeholders such as united nations and non-governmental organizations. Secondly, efforts should be done by the government and other stakeholders on supporting education to refugees, particularly on issues such as building schools, provision of supportive education and provision of scholarship opportunities so as to enhance the access and retention of refugee girls in secondary schools.</w:t>
      </w:r>
    </w:p>
    <w:p w14:paraId="43208D5E" w14:textId="77777777" w:rsidR="005E5033" w:rsidRDefault="005E5033" w:rsidP="009D30CD">
      <w:pPr>
        <w:spacing w:after="100" w:afterAutospacing="1" w:line="480" w:lineRule="auto"/>
        <w:rPr>
          <w:rFonts w:ascii="Times New Roman" w:hAnsi="Times New Roman" w:cs="Times New Roman"/>
          <w:b/>
          <w:bCs/>
          <w:sz w:val="24"/>
          <w:szCs w:val="24"/>
        </w:rPr>
      </w:pPr>
    </w:p>
    <w:sdt>
      <w:sdtPr>
        <w:rPr>
          <w:rFonts w:asciiTheme="minorHAnsi" w:eastAsiaTheme="minorHAnsi" w:hAnsiTheme="minorHAnsi" w:cstheme="minorBidi"/>
          <w:color w:val="auto"/>
          <w:sz w:val="22"/>
          <w:szCs w:val="22"/>
        </w:rPr>
        <w:id w:val="-302236147"/>
        <w:docPartObj>
          <w:docPartGallery w:val="Table of Contents"/>
          <w:docPartUnique/>
        </w:docPartObj>
      </w:sdtPr>
      <w:sdtEndPr>
        <w:rPr>
          <w:b/>
          <w:bCs/>
          <w:noProof/>
        </w:rPr>
      </w:sdtEndPr>
      <w:sdtContent>
        <w:p w14:paraId="646F9E67" w14:textId="2F99E68E" w:rsidR="00510D7E" w:rsidRPr="00510D7E" w:rsidRDefault="00510D7E" w:rsidP="00510D7E">
          <w:pPr>
            <w:pStyle w:val="TOCHeading"/>
            <w:spacing w:after="100" w:afterAutospacing="1" w:line="480" w:lineRule="auto"/>
            <w:jc w:val="center"/>
            <w:rPr>
              <w:rFonts w:ascii="Times New Roman" w:hAnsi="Times New Roman" w:cs="Times New Roman"/>
              <w:b/>
              <w:bCs/>
              <w:color w:val="auto"/>
              <w:sz w:val="24"/>
              <w:szCs w:val="24"/>
            </w:rPr>
          </w:pPr>
          <w:r w:rsidRPr="00510D7E">
            <w:rPr>
              <w:rFonts w:ascii="Times New Roman" w:hAnsi="Times New Roman" w:cs="Times New Roman"/>
              <w:b/>
              <w:bCs/>
              <w:color w:val="auto"/>
              <w:sz w:val="24"/>
              <w:szCs w:val="24"/>
            </w:rPr>
            <w:t>TABLE OF CONTENTS</w:t>
          </w:r>
        </w:p>
        <w:p w14:paraId="0A728C14" w14:textId="30168674" w:rsidR="004D57FE" w:rsidRPr="004D57FE" w:rsidRDefault="00510D7E" w:rsidP="004D57FE">
          <w:pPr>
            <w:pStyle w:val="TOC1"/>
            <w:tabs>
              <w:tab w:val="right" w:leader="dot" w:pos="8544"/>
            </w:tabs>
            <w:spacing w:after="0" w:line="480" w:lineRule="auto"/>
            <w:rPr>
              <w:rFonts w:ascii="Times New Roman" w:eastAsiaTheme="minorEastAsia" w:hAnsi="Times New Roman" w:cs="Times New Roman"/>
              <w:noProof/>
              <w:sz w:val="24"/>
              <w:szCs w:val="24"/>
            </w:rPr>
          </w:pPr>
          <w:r w:rsidRPr="004D57FE">
            <w:rPr>
              <w:rFonts w:ascii="Times New Roman" w:hAnsi="Times New Roman" w:cs="Times New Roman"/>
              <w:sz w:val="24"/>
              <w:szCs w:val="24"/>
            </w:rPr>
            <w:fldChar w:fldCharType="begin"/>
          </w:r>
          <w:r w:rsidRPr="004D57FE">
            <w:rPr>
              <w:rFonts w:ascii="Times New Roman" w:hAnsi="Times New Roman" w:cs="Times New Roman"/>
              <w:sz w:val="24"/>
              <w:szCs w:val="24"/>
            </w:rPr>
            <w:instrText xml:space="preserve"> TOC \o "1-3" \h \z \u </w:instrText>
          </w:r>
          <w:r w:rsidRPr="004D57FE">
            <w:rPr>
              <w:rFonts w:ascii="Times New Roman" w:hAnsi="Times New Roman" w:cs="Times New Roman"/>
              <w:sz w:val="24"/>
              <w:szCs w:val="24"/>
            </w:rPr>
            <w:fldChar w:fldCharType="separate"/>
          </w:r>
          <w:hyperlink w:anchor="_Toc144733296" w:history="1">
            <w:r w:rsidR="004D57FE" w:rsidRPr="004D57FE">
              <w:rPr>
                <w:rStyle w:val="Hyperlink"/>
                <w:rFonts w:ascii="Times New Roman" w:hAnsi="Times New Roman" w:cs="Times New Roman"/>
                <w:noProof/>
                <w:sz w:val="24"/>
                <w:szCs w:val="24"/>
              </w:rPr>
              <w:t>CERTIFICATION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_Toc144733296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i</w:t>
            </w:r>
            <w:r w:rsidR="004D57FE" w:rsidRPr="004D57FE">
              <w:rPr>
                <w:rFonts w:ascii="Times New Roman" w:hAnsi="Times New Roman" w:cs="Times New Roman"/>
                <w:noProof/>
                <w:webHidden/>
                <w:sz w:val="24"/>
                <w:szCs w:val="24"/>
              </w:rPr>
              <w:fldChar w:fldCharType="end"/>
            </w:r>
          </w:hyperlink>
        </w:p>
        <w:p w14:paraId="67749748" w14:textId="40DA039A"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297" w:history="1">
            <w:r w:rsidR="004D57FE" w:rsidRPr="004D57FE">
              <w:rPr>
                <w:rStyle w:val="Hyperlink"/>
                <w:rFonts w:ascii="Times New Roman" w:hAnsi="Times New Roman" w:cs="Times New Roman"/>
                <w:noProof/>
                <w:sz w:val="24"/>
                <w:szCs w:val="24"/>
              </w:rPr>
              <w:t>DECLARATION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_Toc144733297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ii</w:t>
            </w:r>
            <w:r w:rsidR="004D57FE" w:rsidRPr="004D57FE">
              <w:rPr>
                <w:rFonts w:ascii="Times New Roman" w:hAnsi="Times New Roman" w:cs="Times New Roman"/>
                <w:noProof/>
                <w:webHidden/>
                <w:sz w:val="24"/>
                <w:szCs w:val="24"/>
              </w:rPr>
              <w:fldChar w:fldCharType="end"/>
            </w:r>
          </w:hyperlink>
        </w:p>
        <w:p w14:paraId="7EDC91F3" w14:textId="2218124D"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298" w:history="1">
            <w:r w:rsidR="004D57FE" w:rsidRPr="004D57FE">
              <w:rPr>
                <w:rStyle w:val="Hyperlink"/>
                <w:rFonts w:ascii="Times New Roman" w:hAnsi="Times New Roman" w:cs="Times New Roman"/>
                <w:noProof/>
                <w:sz w:val="24"/>
                <w:szCs w:val="24"/>
              </w:rPr>
              <w:t>STATEMENT OF COPYRIGHT</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_Toc144733298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iii</w:t>
            </w:r>
            <w:r w:rsidR="004D57FE" w:rsidRPr="004D57FE">
              <w:rPr>
                <w:rFonts w:ascii="Times New Roman" w:hAnsi="Times New Roman" w:cs="Times New Roman"/>
                <w:noProof/>
                <w:webHidden/>
                <w:sz w:val="24"/>
                <w:szCs w:val="24"/>
              </w:rPr>
              <w:fldChar w:fldCharType="end"/>
            </w:r>
          </w:hyperlink>
        </w:p>
        <w:p w14:paraId="6ED80D96" w14:textId="34FED3C1"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299" w:history="1">
            <w:r w:rsidR="004D57FE" w:rsidRPr="004D57FE">
              <w:rPr>
                <w:rStyle w:val="Hyperlink"/>
                <w:rFonts w:ascii="Times New Roman" w:hAnsi="Times New Roman" w:cs="Times New Roman"/>
                <w:noProof/>
                <w:sz w:val="24"/>
                <w:szCs w:val="24"/>
              </w:rPr>
              <w:t>ACKNOWLEDGEMENT</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_Toc144733299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iv</w:t>
            </w:r>
            <w:r w:rsidR="004D57FE" w:rsidRPr="004D57FE">
              <w:rPr>
                <w:rFonts w:ascii="Times New Roman" w:hAnsi="Times New Roman" w:cs="Times New Roman"/>
                <w:noProof/>
                <w:webHidden/>
                <w:sz w:val="24"/>
                <w:szCs w:val="24"/>
              </w:rPr>
              <w:fldChar w:fldCharType="end"/>
            </w:r>
          </w:hyperlink>
        </w:p>
        <w:p w14:paraId="718E2C80" w14:textId="00B8E85E"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00" w:history="1">
            <w:r w:rsidR="004D57FE" w:rsidRPr="004D57FE">
              <w:rPr>
                <w:rStyle w:val="Hyperlink"/>
                <w:rFonts w:ascii="Times New Roman" w:hAnsi="Times New Roman" w:cs="Times New Roman"/>
                <w:noProof/>
                <w:sz w:val="24"/>
                <w:szCs w:val="24"/>
              </w:rPr>
              <w:t>DEDICATION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_Toc144733300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v</w:t>
            </w:r>
            <w:r w:rsidR="004D57FE" w:rsidRPr="004D57FE">
              <w:rPr>
                <w:rFonts w:ascii="Times New Roman" w:hAnsi="Times New Roman" w:cs="Times New Roman"/>
                <w:noProof/>
                <w:webHidden/>
                <w:sz w:val="24"/>
                <w:szCs w:val="24"/>
              </w:rPr>
              <w:fldChar w:fldCharType="end"/>
            </w:r>
          </w:hyperlink>
        </w:p>
        <w:p w14:paraId="764E11D3" w14:textId="5D6D3278"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01" w:history="1">
            <w:r w:rsidR="004D57FE" w:rsidRPr="004D57FE">
              <w:rPr>
                <w:rStyle w:val="Hyperlink"/>
                <w:rFonts w:ascii="Times New Roman" w:hAnsi="Times New Roman" w:cs="Times New Roman"/>
                <w:noProof/>
                <w:sz w:val="24"/>
                <w:szCs w:val="24"/>
              </w:rPr>
              <w:t>ABSTRACT</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_Toc144733301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vi</w:t>
            </w:r>
            <w:r w:rsidR="004D57FE" w:rsidRPr="004D57FE">
              <w:rPr>
                <w:rFonts w:ascii="Times New Roman" w:hAnsi="Times New Roman" w:cs="Times New Roman"/>
                <w:noProof/>
                <w:webHidden/>
                <w:sz w:val="24"/>
                <w:szCs w:val="24"/>
              </w:rPr>
              <w:fldChar w:fldCharType="end"/>
            </w:r>
          </w:hyperlink>
        </w:p>
        <w:p w14:paraId="2C0EB813" w14:textId="3DE4719C"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02" w:history="1">
            <w:r w:rsidR="004D57FE" w:rsidRPr="004D57FE">
              <w:rPr>
                <w:rStyle w:val="Hyperlink"/>
                <w:rFonts w:ascii="Times New Roman" w:hAnsi="Times New Roman" w:cs="Times New Roman"/>
                <w:noProof/>
                <w:sz w:val="24"/>
                <w:szCs w:val="24"/>
              </w:rPr>
              <w:t>LIST OF TABLES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_Toc144733302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x</w:t>
            </w:r>
            <w:r w:rsidR="004D57FE" w:rsidRPr="004D57FE">
              <w:rPr>
                <w:rFonts w:ascii="Times New Roman" w:hAnsi="Times New Roman" w:cs="Times New Roman"/>
                <w:noProof/>
                <w:webHidden/>
                <w:sz w:val="24"/>
                <w:szCs w:val="24"/>
              </w:rPr>
              <w:fldChar w:fldCharType="end"/>
            </w:r>
          </w:hyperlink>
        </w:p>
        <w:p w14:paraId="4BB88472" w14:textId="5182FBF5"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03" w:history="1">
            <w:r w:rsidR="004D57FE" w:rsidRPr="004D57FE">
              <w:rPr>
                <w:rStyle w:val="Hyperlink"/>
                <w:rFonts w:ascii="Times New Roman" w:hAnsi="Times New Roman" w:cs="Times New Roman"/>
                <w:noProof/>
                <w:sz w:val="24"/>
                <w:szCs w:val="24"/>
              </w:rPr>
              <w:t>FIGURE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_Toc144733303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xi</w:t>
            </w:r>
            <w:r w:rsidR="004D57FE" w:rsidRPr="004D57FE">
              <w:rPr>
                <w:rFonts w:ascii="Times New Roman" w:hAnsi="Times New Roman" w:cs="Times New Roman"/>
                <w:noProof/>
                <w:webHidden/>
                <w:sz w:val="24"/>
                <w:szCs w:val="24"/>
              </w:rPr>
              <w:fldChar w:fldCharType="end"/>
            </w:r>
          </w:hyperlink>
        </w:p>
        <w:p w14:paraId="00BDF790" w14:textId="746DE267"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04" w:history="1">
            <w:r w:rsidR="004D57FE" w:rsidRPr="004D57FE">
              <w:rPr>
                <w:rStyle w:val="Hyperlink"/>
                <w:rFonts w:ascii="Times New Roman" w:hAnsi="Times New Roman" w:cs="Times New Roman"/>
                <w:noProof/>
                <w:sz w:val="24"/>
                <w:szCs w:val="24"/>
              </w:rPr>
              <w:t>ACRONYMS AND ABBREVIATIONS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_Toc144733304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xii</w:t>
            </w:r>
            <w:r w:rsidR="004D57FE" w:rsidRPr="004D57FE">
              <w:rPr>
                <w:rFonts w:ascii="Times New Roman" w:hAnsi="Times New Roman" w:cs="Times New Roman"/>
                <w:noProof/>
                <w:webHidden/>
                <w:sz w:val="24"/>
                <w:szCs w:val="24"/>
              </w:rPr>
              <w:fldChar w:fldCharType="end"/>
            </w:r>
          </w:hyperlink>
        </w:p>
        <w:p w14:paraId="12CF033E" w14:textId="10203238"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05" w:history="1">
            <w:r w:rsidR="004D57FE" w:rsidRPr="004D57FE">
              <w:rPr>
                <w:rStyle w:val="Hyperlink"/>
                <w:rFonts w:ascii="Times New Roman" w:hAnsi="Times New Roman" w:cs="Times New Roman"/>
                <w:noProof/>
                <w:sz w:val="24"/>
                <w:szCs w:val="24"/>
              </w:rPr>
              <w:t>CHAPTER ONE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_Toc144733305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w:t>
            </w:r>
            <w:r w:rsidR="004D57FE" w:rsidRPr="004D57FE">
              <w:rPr>
                <w:rFonts w:ascii="Times New Roman" w:hAnsi="Times New Roman" w:cs="Times New Roman"/>
                <w:noProof/>
                <w:webHidden/>
                <w:sz w:val="24"/>
                <w:szCs w:val="24"/>
              </w:rPr>
              <w:fldChar w:fldCharType="end"/>
            </w:r>
          </w:hyperlink>
        </w:p>
        <w:p w14:paraId="2ABC1048" w14:textId="52A87930"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06" w:history="1">
            <w:r w:rsidR="004D57FE" w:rsidRPr="004D57FE">
              <w:rPr>
                <w:rStyle w:val="Hyperlink"/>
                <w:rFonts w:ascii="Times New Roman" w:hAnsi="Times New Roman" w:cs="Times New Roman"/>
                <w:noProof/>
                <w:sz w:val="24"/>
                <w:szCs w:val="24"/>
              </w:rPr>
              <w:t>INTRODUCTION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_Toc144733306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w:t>
            </w:r>
            <w:r w:rsidR="004D57FE" w:rsidRPr="004D57FE">
              <w:rPr>
                <w:rFonts w:ascii="Times New Roman" w:hAnsi="Times New Roman" w:cs="Times New Roman"/>
                <w:noProof/>
                <w:webHidden/>
                <w:sz w:val="24"/>
                <w:szCs w:val="24"/>
              </w:rPr>
              <w:fldChar w:fldCharType="end"/>
            </w:r>
          </w:hyperlink>
        </w:p>
        <w:p w14:paraId="0BC96653" w14:textId="1500DC59"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07" w:history="1">
            <w:r w:rsidR="004D57FE" w:rsidRPr="004D57FE">
              <w:rPr>
                <w:rStyle w:val="Hyperlink"/>
                <w:rFonts w:ascii="Times New Roman" w:hAnsi="Times New Roman" w:cs="Times New Roman"/>
                <w:noProof/>
                <w:sz w:val="24"/>
                <w:szCs w:val="24"/>
              </w:rPr>
              <w:t>1.0 Chapter Overview</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_Toc144733307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w:t>
            </w:r>
            <w:r w:rsidR="004D57FE" w:rsidRPr="004D57FE">
              <w:rPr>
                <w:rFonts w:ascii="Times New Roman" w:hAnsi="Times New Roman" w:cs="Times New Roman"/>
                <w:noProof/>
                <w:webHidden/>
                <w:sz w:val="24"/>
                <w:szCs w:val="24"/>
              </w:rPr>
              <w:fldChar w:fldCharType="end"/>
            </w:r>
          </w:hyperlink>
        </w:p>
        <w:p w14:paraId="486736E9" w14:textId="31025722"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08" w:history="1">
            <w:r w:rsidR="004D57FE" w:rsidRPr="004D57FE">
              <w:rPr>
                <w:rStyle w:val="Hyperlink"/>
                <w:rFonts w:ascii="Times New Roman" w:hAnsi="Times New Roman" w:cs="Times New Roman"/>
                <w:noProof/>
                <w:sz w:val="24"/>
                <w:szCs w:val="24"/>
              </w:rPr>
              <w:t>1.1 Background of the Study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_Toc144733308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w:t>
            </w:r>
            <w:r w:rsidR="004D57FE" w:rsidRPr="004D57FE">
              <w:rPr>
                <w:rFonts w:ascii="Times New Roman" w:hAnsi="Times New Roman" w:cs="Times New Roman"/>
                <w:noProof/>
                <w:webHidden/>
                <w:sz w:val="24"/>
                <w:szCs w:val="24"/>
              </w:rPr>
              <w:fldChar w:fldCharType="end"/>
            </w:r>
          </w:hyperlink>
        </w:p>
        <w:p w14:paraId="3AB2660B" w14:textId="19467A54"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09" w:history="1">
            <w:r w:rsidR="004D57FE" w:rsidRPr="004D57FE">
              <w:rPr>
                <w:rStyle w:val="Hyperlink"/>
                <w:rFonts w:ascii="Times New Roman" w:hAnsi="Times New Roman" w:cs="Times New Roman"/>
                <w:noProof/>
                <w:sz w:val="24"/>
                <w:szCs w:val="24"/>
              </w:rPr>
              <w:t>1.2 Statement of the Problem</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_Toc144733309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4</w:t>
            </w:r>
            <w:r w:rsidR="004D57FE" w:rsidRPr="004D57FE">
              <w:rPr>
                <w:rFonts w:ascii="Times New Roman" w:hAnsi="Times New Roman" w:cs="Times New Roman"/>
                <w:noProof/>
                <w:webHidden/>
                <w:sz w:val="24"/>
                <w:szCs w:val="24"/>
              </w:rPr>
              <w:fldChar w:fldCharType="end"/>
            </w:r>
          </w:hyperlink>
        </w:p>
        <w:p w14:paraId="69018A9C" w14:textId="3B3AEF42"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10" w:history="1">
            <w:r w:rsidR="004D57FE" w:rsidRPr="004D57FE">
              <w:rPr>
                <w:rStyle w:val="Hyperlink"/>
                <w:rFonts w:ascii="Times New Roman" w:hAnsi="Times New Roman" w:cs="Times New Roman"/>
                <w:noProof/>
                <w:sz w:val="24"/>
                <w:szCs w:val="24"/>
              </w:rPr>
              <w:t>1.3 Objectives of the Study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_Toc144733310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5</w:t>
            </w:r>
            <w:r w:rsidR="004D57FE" w:rsidRPr="004D57FE">
              <w:rPr>
                <w:rFonts w:ascii="Times New Roman" w:hAnsi="Times New Roman" w:cs="Times New Roman"/>
                <w:noProof/>
                <w:webHidden/>
                <w:sz w:val="24"/>
                <w:szCs w:val="24"/>
              </w:rPr>
              <w:fldChar w:fldCharType="end"/>
            </w:r>
          </w:hyperlink>
        </w:p>
        <w:p w14:paraId="7B2F81F9" w14:textId="600CC08F"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11" w:history="1">
            <w:r w:rsidR="004D57FE" w:rsidRPr="004D57FE">
              <w:rPr>
                <w:rStyle w:val="Hyperlink"/>
                <w:rFonts w:ascii="Times New Roman" w:hAnsi="Times New Roman" w:cs="Times New Roman"/>
                <w:noProof/>
                <w:sz w:val="24"/>
                <w:szCs w:val="24"/>
              </w:rPr>
              <w:t>1.3.1 General Objective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_Toc144733311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5</w:t>
            </w:r>
            <w:r w:rsidR="004D57FE" w:rsidRPr="004D57FE">
              <w:rPr>
                <w:rFonts w:ascii="Times New Roman" w:hAnsi="Times New Roman" w:cs="Times New Roman"/>
                <w:noProof/>
                <w:webHidden/>
                <w:sz w:val="24"/>
                <w:szCs w:val="24"/>
              </w:rPr>
              <w:fldChar w:fldCharType="end"/>
            </w:r>
          </w:hyperlink>
        </w:p>
        <w:p w14:paraId="689A1E99" w14:textId="6BAD4F65"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12" w:history="1">
            <w:r w:rsidR="004D57FE" w:rsidRPr="004D57FE">
              <w:rPr>
                <w:rStyle w:val="Hyperlink"/>
                <w:rFonts w:ascii="Times New Roman" w:hAnsi="Times New Roman" w:cs="Times New Roman"/>
                <w:noProof/>
                <w:sz w:val="24"/>
                <w:szCs w:val="24"/>
              </w:rPr>
              <w:t>1.3.2 Specific Objectives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_Toc144733312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5</w:t>
            </w:r>
            <w:r w:rsidR="004D57FE" w:rsidRPr="004D57FE">
              <w:rPr>
                <w:rFonts w:ascii="Times New Roman" w:hAnsi="Times New Roman" w:cs="Times New Roman"/>
                <w:noProof/>
                <w:webHidden/>
                <w:sz w:val="24"/>
                <w:szCs w:val="24"/>
              </w:rPr>
              <w:fldChar w:fldCharType="end"/>
            </w:r>
          </w:hyperlink>
        </w:p>
        <w:p w14:paraId="7B94B835" w14:textId="1EA1B256"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13" w:history="1">
            <w:r w:rsidR="004D57FE" w:rsidRPr="004D57FE">
              <w:rPr>
                <w:rStyle w:val="Hyperlink"/>
                <w:rFonts w:ascii="Times New Roman" w:hAnsi="Times New Roman" w:cs="Times New Roman"/>
                <w:noProof/>
                <w:sz w:val="24"/>
                <w:szCs w:val="24"/>
              </w:rPr>
              <w:t>1.4 Research Questions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_Toc144733313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6</w:t>
            </w:r>
            <w:r w:rsidR="004D57FE" w:rsidRPr="004D57FE">
              <w:rPr>
                <w:rFonts w:ascii="Times New Roman" w:hAnsi="Times New Roman" w:cs="Times New Roman"/>
                <w:noProof/>
                <w:webHidden/>
                <w:sz w:val="24"/>
                <w:szCs w:val="24"/>
              </w:rPr>
              <w:fldChar w:fldCharType="end"/>
            </w:r>
          </w:hyperlink>
        </w:p>
        <w:p w14:paraId="136BC749" w14:textId="45043272"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14" w:history="1">
            <w:r w:rsidR="004D57FE" w:rsidRPr="004D57FE">
              <w:rPr>
                <w:rStyle w:val="Hyperlink"/>
                <w:rFonts w:ascii="Times New Roman" w:hAnsi="Times New Roman" w:cs="Times New Roman"/>
                <w:noProof/>
                <w:sz w:val="24"/>
                <w:szCs w:val="24"/>
              </w:rPr>
              <w:t>1.5 Significance of the Study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_Toc144733314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6</w:t>
            </w:r>
            <w:r w:rsidR="004D57FE" w:rsidRPr="004D57FE">
              <w:rPr>
                <w:rFonts w:ascii="Times New Roman" w:hAnsi="Times New Roman" w:cs="Times New Roman"/>
                <w:noProof/>
                <w:webHidden/>
                <w:sz w:val="24"/>
                <w:szCs w:val="24"/>
              </w:rPr>
              <w:fldChar w:fldCharType="end"/>
            </w:r>
          </w:hyperlink>
        </w:p>
        <w:p w14:paraId="28C90314" w14:textId="23DE20D3"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15" w:history="1">
            <w:r w:rsidR="004D57FE" w:rsidRPr="004D57FE">
              <w:rPr>
                <w:rStyle w:val="Hyperlink"/>
                <w:rFonts w:ascii="Times New Roman" w:hAnsi="Times New Roman" w:cs="Times New Roman"/>
                <w:noProof/>
                <w:sz w:val="24"/>
                <w:szCs w:val="24"/>
              </w:rPr>
              <w:t>1.6 Scope of the Study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_Toc144733315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7</w:t>
            </w:r>
            <w:r w:rsidR="004D57FE" w:rsidRPr="004D57FE">
              <w:rPr>
                <w:rFonts w:ascii="Times New Roman" w:hAnsi="Times New Roman" w:cs="Times New Roman"/>
                <w:noProof/>
                <w:webHidden/>
                <w:sz w:val="24"/>
                <w:szCs w:val="24"/>
              </w:rPr>
              <w:fldChar w:fldCharType="end"/>
            </w:r>
          </w:hyperlink>
        </w:p>
        <w:p w14:paraId="4287DBA6" w14:textId="7A01EEDE"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16" w:history="1">
            <w:r w:rsidR="004D57FE" w:rsidRPr="004D57FE">
              <w:rPr>
                <w:rStyle w:val="Hyperlink"/>
                <w:rFonts w:ascii="Times New Roman" w:hAnsi="Times New Roman" w:cs="Times New Roman"/>
                <w:noProof/>
                <w:sz w:val="24"/>
                <w:szCs w:val="24"/>
              </w:rPr>
              <w:t>1.7 Organization of the Study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_Toc144733316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8</w:t>
            </w:r>
            <w:r w:rsidR="004D57FE" w:rsidRPr="004D57FE">
              <w:rPr>
                <w:rFonts w:ascii="Times New Roman" w:hAnsi="Times New Roman" w:cs="Times New Roman"/>
                <w:noProof/>
                <w:webHidden/>
                <w:sz w:val="24"/>
                <w:szCs w:val="24"/>
              </w:rPr>
              <w:fldChar w:fldCharType="end"/>
            </w:r>
          </w:hyperlink>
        </w:p>
        <w:p w14:paraId="710250C9" w14:textId="320C28AF"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17" w:history="1">
            <w:r w:rsidR="004D57FE" w:rsidRPr="004D57FE">
              <w:rPr>
                <w:rStyle w:val="Hyperlink"/>
                <w:rFonts w:ascii="Times New Roman" w:hAnsi="Times New Roman" w:cs="Times New Roman"/>
                <w:noProof/>
                <w:sz w:val="24"/>
                <w:szCs w:val="24"/>
              </w:rPr>
              <w:t>CHAPTER TWO</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_Toc144733317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9</w:t>
            </w:r>
            <w:r w:rsidR="004D57FE" w:rsidRPr="004D57FE">
              <w:rPr>
                <w:rFonts w:ascii="Times New Roman" w:hAnsi="Times New Roman" w:cs="Times New Roman"/>
                <w:noProof/>
                <w:webHidden/>
                <w:sz w:val="24"/>
                <w:szCs w:val="24"/>
              </w:rPr>
              <w:fldChar w:fldCharType="end"/>
            </w:r>
          </w:hyperlink>
        </w:p>
        <w:p w14:paraId="00E214ED" w14:textId="6FE3BC54"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18" w:history="1">
            <w:r w:rsidR="004D57FE" w:rsidRPr="004D57FE">
              <w:rPr>
                <w:rStyle w:val="Hyperlink"/>
                <w:rFonts w:ascii="Times New Roman" w:hAnsi="Times New Roman" w:cs="Times New Roman"/>
                <w:noProof/>
                <w:sz w:val="24"/>
                <w:szCs w:val="24"/>
              </w:rPr>
              <w:t>LITERATURE REVIEW</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_Toc144733318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9</w:t>
            </w:r>
            <w:r w:rsidR="004D57FE" w:rsidRPr="004D57FE">
              <w:rPr>
                <w:rFonts w:ascii="Times New Roman" w:hAnsi="Times New Roman" w:cs="Times New Roman"/>
                <w:noProof/>
                <w:webHidden/>
                <w:sz w:val="24"/>
                <w:szCs w:val="24"/>
              </w:rPr>
              <w:fldChar w:fldCharType="end"/>
            </w:r>
          </w:hyperlink>
        </w:p>
        <w:p w14:paraId="7C497CC5" w14:textId="0DFFB103"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19" w:history="1">
            <w:r w:rsidR="004D57FE" w:rsidRPr="004D57FE">
              <w:rPr>
                <w:rStyle w:val="Hyperlink"/>
                <w:rFonts w:ascii="Times New Roman" w:hAnsi="Times New Roman" w:cs="Times New Roman"/>
                <w:noProof/>
                <w:sz w:val="24"/>
                <w:szCs w:val="24"/>
              </w:rPr>
              <w:t>2.0 Introduction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_Toc144733319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9</w:t>
            </w:r>
            <w:r w:rsidR="004D57FE" w:rsidRPr="004D57FE">
              <w:rPr>
                <w:rFonts w:ascii="Times New Roman" w:hAnsi="Times New Roman" w:cs="Times New Roman"/>
                <w:noProof/>
                <w:webHidden/>
                <w:sz w:val="24"/>
                <w:szCs w:val="24"/>
              </w:rPr>
              <w:fldChar w:fldCharType="end"/>
            </w:r>
          </w:hyperlink>
        </w:p>
        <w:p w14:paraId="2A448602" w14:textId="4DD8EA64"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20" w:history="1">
            <w:r w:rsidR="004D57FE" w:rsidRPr="004D57FE">
              <w:rPr>
                <w:rStyle w:val="Hyperlink"/>
                <w:rFonts w:ascii="Times New Roman" w:hAnsi="Times New Roman" w:cs="Times New Roman"/>
                <w:noProof/>
                <w:sz w:val="24"/>
                <w:szCs w:val="24"/>
              </w:rPr>
              <w:t>2.1 Definition of Key Terms and Concepts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_Toc144733320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9</w:t>
            </w:r>
            <w:r w:rsidR="004D57FE" w:rsidRPr="004D57FE">
              <w:rPr>
                <w:rFonts w:ascii="Times New Roman" w:hAnsi="Times New Roman" w:cs="Times New Roman"/>
                <w:noProof/>
                <w:webHidden/>
                <w:sz w:val="24"/>
                <w:szCs w:val="24"/>
              </w:rPr>
              <w:fldChar w:fldCharType="end"/>
            </w:r>
          </w:hyperlink>
        </w:p>
        <w:p w14:paraId="21D5C415" w14:textId="773C7D06"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21" w:history="1">
            <w:r w:rsidR="004D57FE" w:rsidRPr="004D57FE">
              <w:rPr>
                <w:rStyle w:val="Hyperlink"/>
                <w:rFonts w:ascii="Times New Roman" w:hAnsi="Times New Roman" w:cs="Times New Roman"/>
                <w:noProof/>
                <w:sz w:val="24"/>
                <w:szCs w:val="24"/>
              </w:rPr>
              <w:t>2.1.1 Refugees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_Toc144733321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9</w:t>
            </w:r>
            <w:r w:rsidR="004D57FE" w:rsidRPr="004D57FE">
              <w:rPr>
                <w:rFonts w:ascii="Times New Roman" w:hAnsi="Times New Roman" w:cs="Times New Roman"/>
                <w:noProof/>
                <w:webHidden/>
                <w:sz w:val="24"/>
                <w:szCs w:val="24"/>
              </w:rPr>
              <w:fldChar w:fldCharType="end"/>
            </w:r>
          </w:hyperlink>
        </w:p>
        <w:p w14:paraId="20D02CCD" w14:textId="5A1A3168"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22" w:history="1">
            <w:r w:rsidR="004D57FE" w:rsidRPr="004D57FE">
              <w:rPr>
                <w:rStyle w:val="Hyperlink"/>
                <w:rFonts w:ascii="Times New Roman" w:hAnsi="Times New Roman" w:cs="Times New Roman"/>
                <w:noProof/>
                <w:sz w:val="24"/>
                <w:szCs w:val="24"/>
              </w:rPr>
              <w:t>2.1.2 Access to Education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_Toc144733322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9</w:t>
            </w:r>
            <w:r w:rsidR="004D57FE" w:rsidRPr="004D57FE">
              <w:rPr>
                <w:rFonts w:ascii="Times New Roman" w:hAnsi="Times New Roman" w:cs="Times New Roman"/>
                <w:noProof/>
                <w:webHidden/>
                <w:sz w:val="24"/>
                <w:szCs w:val="24"/>
              </w:rPr>
              <w:fldChar w:fldCharType="end"/>
            </w:r>
          </w:hyperlink>
        </w:p>
        <w:p w14:paraId="6D537FC6" w14:textId="388C6808"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23" w:history="1">
            <w:r w:rsidR="004D57FE" w:rsidRPr="004D57FE">
              <w:rPr>
                <w:rStyle w:val="Hyperlink"/>
                <w:rFonts w:ascii="Times New Roman" w:hAnsi="Times New Roman" w:cs="Times New Roman"/>
                <w:noProof/>
                <w:sz w:val="24"/>
                <w:szCs w:val="24"/>
              </w:rPr>
              <w:t>2.1.3 Retention to Education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_Toc144733323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10</w:t>
            </w:r>
            <w:r w:rsidR="004D57FE" w:rsidRPr="004D57FE">
              <w:rPr>
                <w:rFonts w:ascii="Times New Roman" w:hAnsi="Times New Roman" w:cs="Times New Roman"/>
                <w:noProof/>
                <w:webHidden/>
                <w:sz w:val="24"/>
                <w:szCs w:val="24"/>
              </w:rPr>
              <w:fldChar w:fldCharType="end"/>
            </w:r>
          </w:hyperlink>
        </w:p>
        <w:p w14:paraId="3759BDD3" w14:textId="7F748E4C"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24" w:history="1">
            <w:r w:rsidR="004D57FE" w:rsidRPr="004D57FE">
              <w:rPr>
                <w:rStyle w:val="Hyperlink"/>
                <w:rFonts w:ascii="Times New Roman" w:hAnsi="Times New Roman" w:cs="Times New Roman"/>
                <w:noProof/>
                <w:sz w:val="24"/>
                <w:szCs w:val="24"/>
              </w:rPr>
              <w:t>2.2 Theoretical Literature Review</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_Toc144733324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10</w:t>
            </w:r>
            <w:r w:rsidR="004D57FE" w:rsidRPr="004D57FE">
              <w:rPr>
                <w:rFonts w:ascii="Times New Roman" w:hAnsi="Times New Roman" w:cs="Times New Roman"/>
                <w:noProof/>
                <w:webHidden/>
                <w:sz w:val="24"/>
                <w:szCs w:val="24"/>
              </w:rPr>
              <w:fldChar w:fldCharType="end"/>
            </w:r>
          </w:hyperlink>
        </w:p>
        <w:p w14:paraId="08D41AE7" w14:textId="2361DB73" w:rsidR="004D57FE" w:rsidRPr="004D57FE" w:rsidRDefault="00010622" w:rsidP="004D57FE">
          <w:pPr>
            <w:pStyle w:val="TOC2"/>
            <w:tabs>
              <w:tab w:val="left" w:pos="880"/>
              <w:tab w:val="right" w:leader="dot" w:pos="8544"/>
            </w:tabs>
            <w:spacing w:after="0" w:line="480" w:lineRule="auto"/>
            <w:rPr>
              <w:rFonts w:ascii="Times New Roman" w:eastAsiaTheme="minorEastAsia" w:hAnsi="Times New Roman" w:cs="Times New Roman"/>
              <w:noProof/>
              <w:sz w:val="24"/>
              <w:szCs w:val="24"/>
            </w:rPr>
          </w:pPr>
          <w:hyperlink w:anchor="_Toc144733325" w:history="1">
            <w:r w:rsidR="004D57FE" w:rsidRPr="004D57FE">
              <w:rPr>
                <w:rStyle w:val="Hyperlink"/>
                <w:rFonts w:ascii="Times New Roman" w:hAnsi="Times New Roman" w:cs="Times New Roman"/>
                <w:noProof/>
                <w:sz w:val="24"/>
                <w:szCs w:val="24"/>
              </w:rPr>
              <w:t>2.3</w:t>
            </w:r>
            <w:r w:rsidR="004D57FE" w:rsidRPr="004D57FE">
              <w:rPr>
                <w:rFonts w:ascii="Times New Roman" w:eastAsiaTheme="minorEastAsia" w:hAnsi="Times New Roman" w:cs="Times New Roman"/>
                <w:noProof/>
                <w:sz w:val="24"/>
                <w:szCs w:val="24"/>
              </w:rPr>
              <w:tab/>
            </w:r>
            <w:r w:rsidR="004D57FE" w:rsidRPr="004D57FE">
              <w:rPr>
                <w:rStyle w:val="Hyperlink"/>
                <w:rFonts w:ascii="Times New Roman" w:hAnsi="Times New Roman" w:cs="Times New Roman"/>
                <w:noProof/>
                <w:sz w:val="24"/>
                <w:szCs w:val="24"/>
              </w:rPr>
              <w:t>Empirical Literature Review</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_Toc144733325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11</w:t>
            </w:r>
            <w:r w:rsidR="004D57FE" w:rsidRPr="004D57FE">
              <w:rPr>
                <w:rFonts w:ascii="Times New Roman" w:hAnsi="Times New Roman" w:cs="Times New Roman"/>
                <w:noProof/>
                <w:webHidden/>
                <w:sz w:val="24"/>
                <w:szCs w:val="24"/>
              </w:rPr>
              <w:fldChar w:fldCharType="end"/>
            </w:r>
          </w:hyperlink>
        </w:p>
        <w:p w14:paraId="4C18BBD3" w14:textId="7F1981AD"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26" w:history="1">
            <w:r w:rsidR="004D57FE" w:rsidRPr="004D57FE">
              <w:rPr>
                <w:rStyle w:val="Hyperlink"/>
                <w:rFonts w:ascii="Times New Roman" w:hAnsi="Times New Roman" w:cs="Times New Roman"/>
                <w:noProof/>
                <w:sz w:val="24"/>
                <w:szCs w:val="24"/>
              </w:rPr>
              <w:t>2.4 Research Gap</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_Toc144733326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16</w:t>
            </w:r>
            <w:r w:rsidR="004D57FE" w:rsidRPr="004D57FE">
              <w:rPr>
                <w:rFonts w:ascii="Times New Roman" w:hAnsi="Times New Roman" w:cs="Times New Roman"/>
                <w:noProof/>
                <w:webHidden/>
                <w:sz w:val="24"/>
                <w:szCs w:val="24"/>
              </w:rPr>
              <w:fldChar w:fldCharType="end"/>
            </w:r>
          </w:hyperlink>
        </w:p>
        <w:p w14:paraId="6BEA786C" w14:textId="1D09184B"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27" w:history="1">
            <w:r w:rsidR="004D57FE" w:rsidRPr="004D57FE">
              <w:rPr>
                <w:rStyle w:val="Hyperlink"/>
                <w:rFonts w:ascii="Times New Roman" w:hAnsi="Times New Roman" w:cs="Times New Roman"/>
                <w:noProof/>
                <w:sz w:val="24"/>
                <w:szCs w:val="24"/>
              </w:rPr>
              <w:t>2.5 Conceptual Framework</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_Toc144733327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16</w:t>
            </w:r>
            <w:r w:rsidR="004D57FE" w:rsidRPr="004D57FE">
              <w:rPr>
                <w:rFonts w:ascii="Times New Roman" w:hAnsi="Times New Roman" w:cs="Times New Roman"/>
                <w:noProof/>
                <w:webHidden/>
                <w:sz w:val="24"/>
                <w:szCs w:val="24"/>
              </w:rPr>
              <w:fldChar w:fldCharType="end"/>
            </w:r>
          </w:hyperlink>
        </w:p>
        <w:p w14:paraId="1D1AC138" w14:textId="328B3A88"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28" w:history="1">
            <w:r w:rsidR="004D57FE" w:rsidRPr="004D57FE">
              <w:rPr>
                <w:rStyle w:val="Hyperlink"/>
                <w:rFonts w:ascii="Times New Roman" w:hAnsi="Times New Roman" w:cs="Times New Roman"/>
                <w:noProof/>
                <w:sz w:val="24"/>
                <w:szCs w:val="24"/>
              </w:rPr>
              <w:t>CHAPTER THREE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_Toc144733328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18</w:t>
            </w:r>
            <w:r w:rsidR="004D57FE" w:rsidRPr="004D57FE">
              <w:rPr>
                <w:rFonts w:ascii="Times New Roman" w:hAnsi="Times New Roman" w:cs="Times New Roman"/>
                <w:noProof/>
                <w:webHidden/>
                <w:sz w:val="24"/>
                <w:szCs w:val="24"/>
              </w:rPr>
              <w:fldChar w:fldCharType="end"/>
            </w:r>
          </w:hyperlink>
        </w:p>
        <w:p w14:paraId="26735018" w14:textId="2C7B5A2A"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29" w:history="1">
            <w:r w:rsidR="004D57FE" w:rsidRPr="004D57FE">
              <w:rPr>
                <w:rStyle w:val="Hyperlink"/>
                <w:rFonts w:ascii="Times New Roman" w:hAnsi="Times New Roman" w:cs="Times New Roman"/>
                <w:noProof/>
                <w:sz w:val="24"/>
                <w:szCs w:val="24"/>
              </w:rPr>
              <w:t>RESEARCH METHODOLOGY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_Toc144733329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18</w:t>
            </w:r>
            <w:r w:rsidR="004D57FE" w:rsidRPr="004D57FE">
              <w:rPr>
                <w:rFonts w:ascii="Times New Roman" w:hAnsi="Times New Roman" w:cs="Times New Roman"/>
                <w:noProof/>
                <w:webHidden/>
                <w:sz w:val="24"/>
                <w:szCs w:val="24"/>
              </w:rPr>
              <w:fldChar w:fldCharType="end"/>
            </w:r>
          </w:hyperlink>
        </w:p>
        <w:p w14:paraId="30D47EE3" w14:textId="4EA67601"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30" w:history="1">
            <w:r w:rsidR="004D57FE" w:rsidRPr="004D57FE">
              <w:rPr>
                <w:rStyle w:val="Hyperlink"/>
                <w:rFonts w:ascii="Times New Roman" w:hAnsi="Times New Roman" w:cs="Times New Roman"/>
                <w:noProof/>
                <w:sz w:val="24"/>
                <w:szCs w:val="24"/>
              </w:rPr>
              <w:t>3.0 Introduction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_Toc144733330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18</w:t>
            </w:r>
            <w:r w:rsidR="004D57FE" w:rsidRPr="004D57FE">
              <w:rPr>
                <w:rFonts w:ascii="Times New Roman" w:hAnsi="Times New Roman" w:cs="Times New Roman"/>
                <w:noProof/>
                <w:webHidden/>
                <w:sz w:val="24"/>
                <w:szCs w:val="24"/>
              </w:rPr>
              <w:fldChar w:fldCharType="end"/>
            </w:r>
          </w:hyperlink>
        </w:p>
        <w:p w14:paraId="63149FF5" w14:textId="2416599F"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31" w:history="1">
            <w:r w:rsidR="004D57FE" w:rsidRPr="004D57FE">
              <w:rPr>
                <w:rStyle w:val="Hyperlink"/>
                <w:rFonts w:ascii="Times New Roman" w:hAnsi="Times New Roman" w:cs="Times New Roman"/>
                <w:noProof/>
                <w:sz w:val="24"/>
                <w:szCs w:val="24"/>
              </w:rPr>
              <w:t>3.1 Research Design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_Toc144733331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18</w:t>
            </w:r>
            <w:r w:rsidR="004D57FE" w:rsidRPr="004D57FE">
              <w:rPr>
                <w:rFonts w:ascii="Times New Roman" w:hAnsi="Times New Roman" w:cs="Times New Roman"/>
                <w:noProof/>
                <w:webHidden/>
                <w:sz w:val="24"/>
                <w:szCs w:val="24"/>
              </w:rPr>
              <w:fldChar w:fldCharType="end"/>
            </w:r>
          </w:hyperlink>
        </w:p>
        <w:p w14:paraId="29495D83" w14:textId="4F1AA100"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32" w:history="1">
            <w:r w:rsidR="004D57FE" w:rsidRPr="004D57FE">
              <w:rPr>
                <w:rStyle w:val="Hyperlink"/>
                <w:rFonts w:ascii="Times New Roman" w:hAnsi="Times New Roman" w:cs="Times New Roman"/>
                <w:noProof/>
                <w:sz w:val="24"/>
                <w:szCs w:val="24"/>
              </w:rPr>
              <w:t>3.2 Research Approach</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_Toc144733332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18</w:t>
            </w:r>
            <w:r w:rsidR="004D57FE" w:rsidRPr="004D57FE">
              <w:rPr>
                <w:rFonts w:ascii="Times New Roman" w:hAnsi="Times New Roman" w:cs="Times New Roman"/>
                <w:noProof/>
                <w:webHidden/>
                <w:sz w:val="24"/>
                <w:szCs w:val="24"/>
              </w:rPr>
              <w:fldChar w:fldCharType="end"/>
            </w:r>
          </w:hyperlink>
        </w:p>
        <w:p w14:paraId="7E952674" w14:textId="12715C3C"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33" w:history="1">
            <w:r w:rsidR="004D57FE" w:rsidRPr="004D57FE">
              <w:rPr>
                <w:rStyle w:val="Hyperlink"/>
                <w:rFonts w:ascii="Times New Roman" w:hAnsi="Times New Roman" w:cs="Times New Roman"/>
                <w:noProof/>
                <w:sz w:val="24"/>
                <w:szCs w:val="24"/>
              </w:rPr>
              <w:t>3.3 Study Area</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_Toc144733333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19</w:t>
            </w:r>
            <w:r w:rsidR="004D57FE" w:rsidRPr="004D57FE">
              <w:rPr>
                <w:rFonts w:ascii="Times New Roman" w:hAnsi="Times New Roman" w:cs="Times New Roman"/>
                <w:noProof/>
                <w:webHidden/>
                <w:sz w:val="24"/>
                <w:szCs w:val="24"/>
              </w:rPr>
              <w:fldChar w:fldCharType="end"/>
            </w:r>
          </w:hyperlink>
        </w:p>
        <w:p w14:paraId="3AF1355D" w14:textId="5F6A887E"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34" w:history="1">
            <w:r w:rsidR="004D57FE" w:rsidRPr="004D57FE">
              <w:rPr>
                <w:rStyle w:val="Hyperlink"/>
                <w:rFonts w:ascii="Times New Roman" w:hAnsi="Times New Roman" w:cs="Times New Roman"/>
                <w:noProof/>
                <w:sz w:val="24"/>
                <w:szCs w:val="24"/>
              </w:rPr>
              <w:t>3.4 Population of the Study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_Toc144733334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20</w:t>
            </w:r>
            <w:r w:rsidR="004D57FE" w:rsidRPr="004D57FE">
              <w:rPr>
                <w:rFonts w:ascii="Times New Roman" w:hAnsi="Times New Roman" w:cs="Times New Roman"/>
                <w:noProof/>
                <w:webHidden/>
                <w:sz w:val="24"/>
                <w:szCs w:val="24"/>
              </w:rPr>
              <w:fldChar w:fldCharType="end"/>
            </w:r>
          </w:hyperlink>
        </w:p>
        <w:p w14:paraId="52990920" w14:textId="75BA03C3"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35" w:history="1">
            <w:r w:rsidR="004D57FE" w:rsidRPr="004D57FE">
              <w:rPr>
                <w:rStyle w:val="Hyperlink"/>
                <w:rFonts w:ascii="Times New Roman" w:hAnsi="Times New Roman" w:cs="Times New Roman"/>
                <w:noProof/>
                <w:sz w:val="24"/>
                <w:szCs w:val="24"/>
              </w:rPr>
              <w:t>3.5 Sample Size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_Toc144733335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21</w:t>
            </w:r>
            <w:r w:rsidR="004D57FE" w:rsidRPr="004D57FE">
              <w:rPr>
                <w:rFonts w:ascii="Times New Roman" w:hAnsi="Times New Roman" w:cs="Times New Roman"/>
                <w:noProof/>
                <w:webHidden/>
                <w:sz w:val="24"/>
                <w:szCs w:val="24"/>
              </w:rPr>
              <w:fldChar w:fldCharType="end"/>
            </w:r>
          </w:hyperlink>
        </w:p>
        <w:p w14:paraId="53FFF062" w14:textId="7F440A0A"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36" w:history="1">
            <w:r w:rsidR="004D57FE" w:rsidRPr="004D57FE">
              <w:rPr>
                <w:rStyle w:val="Hyperlink"/>
                <w:rFonts w:ascii="Times New Roman" w:hAnsi="Times New Roman" w:cs="Times New Roman"/>
                <w:noProof/>
                <w:sz w:val="24"/>
                <w:szCs w:val="24"/>
              </w:rPr>
              <w:t>3.6 Sampling Techniques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_Toc144733336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22</w:t>
            </w:r>
            <w:r w:rsidR="004D57FE" w:rsidRPr="004D57FE">
              <w:rPr>
                <w:rFonts w:ascii="Times New Roman" w:hAnsi="Times New Roman" w:cs="Times New Roman"/>
                <w:noProof/>
                <w:webHidden/>
                <w:sz w:val="24"/>
                <w:szCs w:val="24"/>
              </w:rPr>
              <w:fldChar w:fldCharType="end"/>
            </w:r>
          </w:hyperlink>
        </w:p>
        <w:p w14:paraId="1CB5BEB0" w14:textId="40BB6DD1"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37" w:history="1">
            <w:r w:rsidR="004D57FE" w:rsidRPr="004D57FE">
              <w:rPr>
                <w:rStyle w:val="Hyperlink"/>
                <w:rFonts w:ascii="Times New Roman" w:hAnsi="Times New Roman" w:cs="Times New Roman"/>
                <w:noProof/>
                <w:sz w:val="24"/>
                <w:szCs w:val="24"/>
              </w:rPr>
              <w:t>3.6.1 Purposive Sampling Technique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_Toc144733337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22</w:t>
            </w:r>
            <w:r w:rsidR="004D57FE" w:rsidRPr="004D57FE">
              <w:rPr>
                <w:rFonts w:ascii="Times New Roman" w:hAnsi="Times New Roman" w:cs="Times New Roman"/>
                <w:noProof/>
                <w:webHidden/>
                <w:sz w:val="24"/>
                <w:szCs w:val="24"/>
              </w:rPr>
              <w:fldChar w:fldCharType="end"/>
            </w:r>
          </w:hyperlink>
        </w:p>
        <w:p w14:paraId="03612CAD" w14:textId="79A98A1C"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38" w:history="1">
            <w:r w:rsidR="004D57FE" w:rsidRPr="004D57FE">
              <w:rPr>
                <w:rStyle w:val="Hyperlink"/>
                <w:rFonts w:ascii="Times New Roman" w:hAnsi="Times New Roman" w:cs="Times New Roman"/>
                <w:noProof/>
                <w:sz w:val="24"/>
                <w:szCs w:val="24"/>
              </w:rPr>
              <w:t>3.6.2 Convenience Sampling Technique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_Toc144733338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22</w:t>
            </w:r>
            <w:r w:rsidR="004D57FE" w:rsidRPr="004D57FE">
              <w:rPr>
                <w:rFonts w:ascii="Times New Roman" w:hAnsi="Times New Roman" w:cs="Times New Roman"/>
                <w:noProof/>
                <w:webHidden/>
                <w:sz w:val="24"/>
                <w:szCs w:val="24"/>
              </w:rPr>
              <w:fldChar w:fldCharType="end"/>
            </w:r>
          </w:hyperlink>
        </w:p>
        <w:p w14:paraId="41FB87F1" w14:textId="77249831"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39" w:history="1">
            <w:r w:rsidR="004D57FE" w:rsidRPr="004D57FE">
              <w:rPr>
                <w:rStyle w:val="Hyperlink"/>
                <w:rFonts w:ascii="Times New Roman" w:hAnsi="Times New Roman" w:cs="Times New Roman"/>
                <w:noProof/>
                <w:sz w:val="24"/>
                <w:szCs w:val="24"/>
              </w:rPr>
              <w:t>3.7 Data Collection Methods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_Toc144733339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23</w:t>
            </w:r>
            <w:r w:rsidR="004D57FE" w:rsidRPr="004D57FE">
              <w:rPr>
                <w:rFonts w:ascii="Times New Roman" w:hAnsi="Times New Roman" w:cs="Times New Roman"/>
                <w:noProof/>
                <w:webHidden/>
                <w:sz w:val="24"/>
                <w:szCs w:val="24"/>
              </w:rPr>
              <w:fldChar w:fldCharType="end"/>
            </w:r>
          </w:hyperlink>
        </w:p>
        <w:p w14:paraId="699B1100" w14:textId="397C1480"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40" w:history="1">
            <w:r w:rsidR="004D57FE" w:rsidRPr="004D57FE">
              <w:rPr>
                <w:rStyle w:val="Hyperlink"/>
                <w:rFonts w:ascii="Times New Roman" w:hAnsi="Times New Roman" w:cs="Times New Roman"/>
                <w:noProof/>
                <w:sz w:val="24"/>
                <w:szCs w:val="24"/>
              </w:rPr>
              <w:t>3.7.1 Questionnaire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_Toc144733340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23</w:t>
            </w:r>
            <w:r w:rsidR="004D57FE" w:rsidRPr="004D57FE">
              <w:rPr>
                <w:rFonts w:ascii="Times New Roman" w:hAnsi="Times New Roman" w:cs="Times New Roman"/>
                <w:noProof/>
                <w:webHidden/>
                <w:sz w:val="24"/>
                <w:szCs w:val="24"/>
              </w:rPr>
              <w:fldChar w:fldCharType="end"/>
            </w:r>
          </w:hyperlink>
        </w:p>
        <w:p w14:paraId="7CE80EC7" w14:textId="2A5A9247"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41" w:history="1">
            <w:r w:rsidR="004D57FE" w:rsidRPr="004D57FE">
              <w:rPr>
                <w:rStyle w:val="Hyperlink"/>
                <w:rFonts w:ascii="Times New Roman" w:hAnsi="Times New Roman" w:cs="Times New Roman"/>
                <w:noProof/>
                <w:sz w:val="24"/>
                <w:szCs w:val="24"/>
              </w:rPr>
              <w:t>3.7.2 Interview</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_Toc144733341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23</w:t>
            </w:r>
            <w:r w:rsidR="004D57FE" w:rsidRPr="004D57FE">
              <w:rPr>
                <w:rFonts w:ascii="Times New Roman" w:hAnsi="Times New Roman" w:cs="Times New Roman"/>
                <w:noProof/>
                <w:webHidden/>
                <w:sz w:val="24"/>
                <w:szCs w:val="24"/>
              </w:rPr>
              <w:fldChar w:fldCharType="end"/>
            </w:r>
          </w:hyperlink>
        </w:p>
        <w:p w14:paraId="6D8BEA11" w14:textId="15EE9D26"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42" w:history="1">
            <w:r w:rsidR="004D57FE" w:rsidRPr="004D57FE">
              <w:rPr>
                <w:rStyle w:val="Hyperlink"/>
                <w:rFonts w:ascii="Times New Roman" w:hAnsi="Times New Roman" w:cs="Times New Roman"/>
                <w:noProof/>
                <w:sz w:val="24"/>
                <w:szCs w:val="24"/>
              </w:rPr>
              <w:t>3.7.3 Documentary Review</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_Toc144733342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23</w:t>
            </w:r>
            <w:r w:rsidR="004D57FE" w:rsidRPr="004D57FE">
              <w:rPr>
                <w:rFonts w:ascii="Times New Roman" w:hAnsi="Times New Roman" w:cs="Times New Roman"/>
                <w:noProof/>
                <w:webHidden/>
                <w:sz w:val="24"/>
                <w:szCs w:val="24"/>
              </w:rPr>
              <w:fldChar w:fldCharType="end"/>
            </w:r>
          </w:hyperlink>
        </w:p>
        <w:p w14:paraId="2B9F7F18" w14:textId="13254CBA"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43" w:history="1">
            <w:r w:rsidR="004D57FE" w:rsidRPr="004D57FE">
              <w:rPr>
                <w:rStyle w:val="Hyperlink"/>
                <w:rFonts w:ascii="Times New Roman" w:hAnsi="Times New Roman" w:cs="Times New Roman"/>
                <w:noProof/>
                <w:sz w:val="24"/>
                <w:szCs w:val="24"/>
              </w:rPr>
              <w:t>3.8 Data Analysis and Presentation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_Toc144733343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24</w:t>
            </w:r>
            <w:r w:rsidR="004D57FE" w:rsidRPr="004D57FE">
              <w:rPr>
                <w:rFonts w:ascii="Times New Roman" w:hAnsi="Times New Roman" w:cs="Times New Roman"/>
                <w:noProof/>
                <w:webHidden/>
                <w:sz w:val="24"/>
                <w:szCs w:val="24"/>
              </w:rPr>
              <w:fldChar w:fldCharType="end"/>
            </w:r>
          </w:hyperlink>
        </w:p>
        <w:p w14:paraId="20DB8B5F" w14:textId="2F9F8C24"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44" w:history="1">
            <w:r w:rsidR="004D57FE" w:rsidRPr="004D57FE">
              <w:rPr>
                <w:rStyle w:val="Hyperlink"/>
                <w:rFonts w:ascii="Times New Roman" w:hAnsi="Times New Roman" w:cs="Times New Roman"/>
                <w:noProof/>
                <w:sz w:val="24"/>
                <w:szCs w:val="24"/>
                <w:lang w:val="en-GB"/>
              </w:rPr>
              <w:t>3.8.1 Quantitative Data Analysis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_Toc144733344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24</w:t>
            </w:r>
            <w:r w:rsidR="004D57FE" w:rsidRPr="004D57FE">
              <w:rPr>
                <w:rFonts w:ascii="Times New Roman" w:hAnsi="Times New Roman" w:cs="Times New Roman"/>
                <w:noProof/>
                <w:webHidden/>
                <w:sz w:val="24"/>
                <w:szCs w:val="24"/>
              </w:rPr>
              <w:fldChar w:fldCharType="end"/>
            </w:r>
          </w:hyperlink>
        </w:p>
        <w:p w14:paraId="217E7236" w14:textId="672C9753"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45" w:history="1">
            <w:r w:rsidR="004D57FE" w:rsidRPr="004D57FE">
              <w:rPr>
                <w:rStyle w:val="Hyperlink"/>
                <w:rFonts w:ascii="Times New Roman" w:hAnsi="Times New Roman" w:cs="Times New Roman"/>
                <w:noProof/>
                <w:sz w:val="24"/>
                <w:szCs w:val="24"/>
              </w:rPr>
              <w:t>3.8.2 Qualitative Data Analysis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_Toc144733345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24</w:t>
            </w:r>
            <w:r w:rsidR="004D57FE" w:rsidRPr="004D57FE">
              <w:rPr>
                <w:rFonts w:ascii="Times New Roman" w:hAnsi="Times New Roman" w:cs="Times New Roman"/>
                <w:noProof/>
                <w:webHidden/>
                <w:sz w:val="24"/>
                <w:szCs w:val="24"/>
              </w:rPr>
              <w:fldChar w:fldCharType="end"/>
            </w:r>
          </w:hyperlink>
        </w:p>
        <w:p w14:paraId="0AF04C06" w14:textId="023FB451"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46" w:history="1">
            <w:r w:rsidR="004D57FE" w:rsidRPr="004D57FE">
              <w:rPr>
                <w:rStyle w:val="Hyperlink"/>
                <w:rFonts w:ascii="Times New Roman" w:hAnsi="Times New Roman" w:cs="Times New Roman"/>
                <w:noProof/>
                <w:sz w:val="24"/>
                <w:szCs w:val="24"/>
              </w:rPr>
              <w:t>3.9 Ethical Considerations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_Toc144733346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24</w:t>
            </w:r>
            <w:r w:rsidR="004D57FE" w:rsidRPr="004D57FE">
              <w:rPr>
                <w:rFonts w:ascii="Times New Roman" w:hAnsi="Times New Roman" w:cs="Times New Roman"/>
                <w:noProof/>
                <w:webHidden/>
                <w:sz w:val="24"/>
                <w:szCs w:val="24"/>
              </w:rPr>
              <w:fldChar w:fldCharType="end"/>
            </w:r>
          </w:hyperlink>
        </w:p>
        <w:p w14:paraId="3FA143D1" w14:textId="05F78316"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47" w:history="1">
            <w:r w:rsidR="004D57FE" w:rsidRPr="004D57FE">
              <w:rPr>
                <w:rStyle w:val="Hyperlink"/>
                <w:rFonts w:ascii="Times New Roman" w:hAnsi="Times New Roman" w:cs="Times New Roman"/>
                <w:noProof/>
                <w:sz w:val="24"/>
                <w:szCs w:val="24"/>
              </w:rPr>
              <w:t>CHAPTER FOUR</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_Toc144733347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26</w:t>
            </w:r>
            <w:r w:rsidR="004D57FE" w:rsidRPr="004D57FE">
              <w:rPr>
                <w:rFonts w:ascii="Times New Roman" w:hAnsi="Times New Roman" w:cs="Times New Roman"/>
                <w:noProof/>
                <w:webHidden/>
                <w:sz w:val="24"/>
                <w:szCs w:val="24"/>
              </w:rPr>
              <w:fldChar w:fldCharType="end"/>
            </w:r>
          </w:hyperlink>
        </w:p>
        <w:p w14:paraId="28B38743" w14:textId="7F3E063D"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48" w:history="1">
            <w:r w:rsidR="004D57FE" w:rsidRPr="004D57FE">
              <w:rPr>
                <w:rStyle w:val="Hyperlink"/>
                <w:rFonts w:ascii="Times New Roman" w:hAnsi="Times New Roman" w:cs="Times New Roman"/>
                <w:noProof/>
                <w:sz w:val="24"/>
                <w:szCs w:val="24"/>
              </w:rPr>
              <w:t>FINDINGS AND DISCUSSION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_Toc144733348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26</w:t>
            </w:r>
            <w:r w:rsidR="004D57FE" w:rsidRPr="004D57FE">
              <w:rPr>
                <w:rFonts w:ascii="Times New Roman" w:hAnsi="Times New Roman" w:cs="Times New Roman"/>
                <w:noProof/>
                <w:webHidden/>
                <w:sz w:val="24"/>
                <w:szCs w:val="24"/>
              </w:rPr>
              <w:fldChar w:fldCharType="end"/>
            </w:r>
          </w:hyperlink>
        </w:p>
        <w:p w14:paraId="0A58E31E" w14:textId="1C78A465"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49" w:history="1">
            <w:r w:rsidR="004D57FE" w:rsidRPr="004D57FE">
              <w:rPr>
                <w:rStyle w:val="Hyperlink"/>
                <w:rFonts w:ascii="Times New Roman" w:hAnsi="Times New Roman" w:cs="Times New Roman"/>
                <w:noProof/>
                <w:sz w:val="24"/>
                <w:szCs w:val="24"/>
              </w:rPr>
              <w:t>4.1 Introduction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_Toc144733349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26</w:t>
            </w:r>
            <w:r w:rsidR="004D57FE" w:rsidRPr="004D57FE">
              <w:rPr>
                <w:rFonts w:ascii="Times New Roman" w:hAnsi="Times New Roman" w:cs="Times New Roman"/>
                <w:noProof/>
                <w:webHidden/>
                <w:sz w:val="24"/>
                <w:szCs w:val="24"/>
              </w:rPr>
              <w:fldChar w:fldCharType="end"/>
            </w:r>
          </w:hyperlink>
        </w:p>
        <w:p w14:paraId="0F0DBE35" w14:textId="5C3BD6E3"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50" w:history="1">
            <w:r w:rsidR="004D57FE" w:rsidRPr="004D57FE">
              <w:rPr>
                <w:rStyle w:val="Hyperlink"/>
                <w:rFonts w:ascii="Times New Roman" w:hAnsi="Times New Roman" w:cs="Times New Roman"/>
                <w:noProof/>
                <w:sz w:val="24"/>
                <w:szCs w:val="24"/>
              </w:rPr>
              <w:t>4.2 Validity and Reliability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_Toc144733350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26</w:t>
            </w:r>
            <w:r w:rsidR="004D57FE" w:rsidRPr="004D57FE">
              <w:rPr>
                <w:rFonts w:ascii="Times New Roman" w:hAnsi="Times New Roman" w:cs="Times New Roman"/>
                <w:noProof/>
                <w:webHidden/>
                <w:sz w:val="24"/>
                <w:szCs w:val="24"/>
              </w:rPr>
              <w:fldChar w:fldCharType="end"/>
            </w:r>
          </w:hyperlink>
        </w:p>
        <w:p w14:paraId="1D46B599" w14:textId="5F9F92D0"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51" w:history="1">
            <w:r w:rsidR="004D57FE" w:rsidRPr="004D57FE">
              <w:rPr>
                <w:rStyle w:val="Hyperlink"/>
                <w:rFonts w:ascii="Times New Roman" w:hAnsi="Times New Roman" w:cs="Times New Roman"/>
                <w:noProof/>
                <w:sz w:val="24"/>
                <w:szCs w:val="24"/>
              </w:rPr>
              <w:t>4.2.1 Validity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_Toc144733351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26</w:t>
            </w:r>
            <w:r w:rsidR="004D57FE" w:rsidRPr="004D57FE">
              <w:rPr>
                <w:rFonts w:ascii="Times New Roman" w:hAnsi="Times New Roman" w:cs="Times New Roman"/>
                <w:noProof/>
                <w:webHidden/>
                <w:sz w:val="24"/>
                <w:szCs w:val="24"/>
              </w:rPr>
              <w:fldChar w:fldCharType="end"/>
            </w:r>
          </w:hyperlink>
        </w:p>
        <w:p w14:paraId="3CB166DB" w14:textId="14F83B1A"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52" w:history="1">
            <w:r w:rsidR="004D57FE" w:rsidRPr="004D57FE">
              <w:rPr>
                <w:rStyle w:val="Hyperlink"/>
                <w:rFonts w:ascii="Times New Roman" w:hAnsi="Times New Roman" w:cs="Times New Roman"/>
                <w:noProof/>
                <w:sz w:val="24"/>
                <w:szCs w:val="24"/>
              </w:rPr>
              <w:t>4.2.2 Reliability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_Toc144733352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27</w:t>
            </w:r>
            <w:r w:rsidR="004D57FE" w:rsidRPr="004D57FE">
              <w:rPr>
                <w:rFonts w:ascii="Times New Roman" w:hAnsi="Times New Roman" w:cs="Times New Roman"/>
                <w:noProof/>
                <w:webHidden/>
                <w:sz w:val="24"/>
                <w:szCs w:val="24"/>
              </w:rPr>
              <w:fldChar w:fldCharType="end"/>
            </w:r>
          </w:hyperlink>
        </w:p>
        <w:p w14:paraId="7CC3A2D7" w14:textId="7880621D"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53" w:history="1">
            <w:r w:rsidR="004D57FE" w:rsidRPr="004D57FE">
              <w:rPr>
                <w:rStyle w:val="Hyperlink"/>
                <w:rFonts w:ascii="Times New Roman" w:hAnsi="Times New Roman" w:cs="Times New Roman"/>
                <w:noProof/>
                <w:sz w:val="24"/>
                <w:szCs w:val="24"/>
              </w:rPr>
              <w:t>4.3 Respondents Demographic Characteristics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_Toc144733353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28</w:t>
            </w:r>
            <w:r w:rsidR="004D57FE" w:rsidRPr="004D57FE">
              <w:rPr>
                <w:rFonts w:ascii="Times New Roman" w:hAnsi="Times New Roman" w:cs="Times New Roman"/>
                <w:noProof/>
                <w:webHidden/>
                <w:sz w:val="24"/>
                <w:szCs w:val="24"/>
              </w:rPr>
              <w:fldChar w:fldCharType="end"/>
            </w:r>
          </w:hyperlink>
        </w:p>
        <w:p w14:paraId="784B16A7" w14:textId="2C8E9807"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54" w:history="1">
            <w:r w:rsidR="004D57FE" w:rsidRPr="004D57FE">
              <w:rPr>
                <w:rStyle w:val="Hyperlink"/>
                <w:rFonts w:ascii="Times New Roman" w:hAnsi="Times New Roman" w:cs="Times New Roman"/>
                <w:noProof/>
                <w:sz w:val="24"/>
                <w:szCs w:val="24"/>
              </w:rPr>
              <w:t>4.3.1 Respondents Age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_Toc144733354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28</w:t>
            </w:r>
            <w:r w:rsidR="004D57FE" w:rsidRPr="004D57FE">
              <w:rPr>
                <w:rFonts w:ascii="Times New Roman" w:hAnsi="Times New Roman" w:cs="Times New Roman"/>
                <w:noProof/>
                <w:webHidden/>
                <w:sz w:val="24"/>
                <w:szCs w:val="24"/>
              </w:rPr>
              <w:fldChar w:fldCharType="end"/>
            </w:r>
          </w:hyperlink>
        </w:p>
        <w:p w14:paraId="73B0EAF1" w14:textId="632C495A"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55" w:history="1">
            <w:r w:rsidR="004D57FE" w:rsidRPr="004D57FE">
              <w:rPr>
                <w:rStyle w:val="Hyperlink"/>
                <w:rFonts w:ascii="Times New Roman" w:hAnsi="Times New Roman" w:cs="Times New Roman"/>
                <w:noProof/>
                <w:sz w:val="24"/>
                <w:szCs w:val="24"/>
              </w:rPr>
              <w:t>4.3.2 Grade Level of the Respondents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_Toc144733355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29</w:t>
            </w:r>
            <w:r w:rsidR="004D57FE" w:rsidRPr="004D57FE">
              <w:rPr>
                <w:rFonts w:ascii="Times New Roman" w:hAnsi="Times New Roman" w:cs="Times New Roman"/>
                <w:noProof/>
                <w:webHidden/>
                <w:sz w:val="24"/>
                <w:szCs w:val="24"/>
              </w:rPr>
              <w:fldChar w:fldCharType="end"/>
            </w:r>
          </w:hyperlink>
        </w:p>
        <w:p w14:paraId="65321D81" w14:textId="3B059D91"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56" w:history="1">
            <w:r w:rsidR="004D57FE" w:rsidRPr="004D57FE">
              <w:rPr>
                <w:rStyle w:val="Hyperlink"/>
                <w:rFonts w:ascii="Times New Roman" w:hAnsi="Times New Roman" w:cs="Times New Roman"/>
                <w:noProof/>
                <w:sz w:val="24"/>
                <w:szCs w:val="24"/>
              </w:rPr>
              <w:t>4.3.3 Where Respondents Went for Primary Education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_Toc144733356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29</w:t>
            </w:r>
            <w:r w:rsidR="004D57FE" w:rsidRPr="004D57FE">
              <w:rPr>
                <w:rFonts w:ascii="Times New Roman" w:hAnsi="Times New Roman" w:cs="Times New Roman"/>
                <w:noProof/>
                <w:webHidden/>
                <w:sz w:val="24"/>
                <w:szCs w:val="24"/>
              </w:rPr>
              <w:fldChar w:fldCharType="end"/>
            </w:r>
          </w:hyperlink>
        </w:p>
        <w:p w14:paraId="4EA2C4BD" w14:textId="03C1AD7A"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57" w:history="1">
            <w:r w:rsidR="004D57FE" w:rsidRPr="004D57FE">
              <w:rPr>
                <w:rStyle w:val="Hyperlink"/>
                <w:rFonts w:ascii="Times New Roman" w:hAnsi="Times New Roman" w:cs="Times New Roman"/>
                <w:noProof/>
                <w:sz w:val="24"/>
                <w:szCs w:val="24"/>
              </w:rPr>
              <w:t>4.3.4 Time Respondents came to Tanzania</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_Toc144733357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30</w:t>
            </w:r>
            <w:r w:rsidR="004D57FE" w:rsidRPr="004D57FE">
              <w:rPr>
                <w:rFonts w:ascii="Times New Roman" w:hAnsi="Times New Roman" w:cs="Times New Roman"/>
                <w:noProof/>
                <w:webHidden/>
                <w:sz w:val="24"/>
                <w:szCs w:val="24"/>
              </w:rPr>
              <w:fldChar w:fldCharType="end"/>
            </w:r>
          </w:hyperlink>
        </w:p>
        <w:p w14:paraId="55626F8F" w14:textId="57F16E42"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58" w:history="1">
            <w:r w:rsidR="004D57FE" w:rsidRPr="004D57FE">
              <w:rPr>
                <w:rStyle w:val="Hyperlink"/>
                <w:rFonts w:ascii="Times New Roman" w:hAnsi="Times New Roman" w:cs="Times New Roman"/>
                <w:noProof/>
                <w:sz w:val="24"/>
                <w:szCs w:val="24"/>
              </w:rPr>
              <w:t>4.4 The status of refugees’ girls’ access and retention to secondary education at Nyarugusu Refugees Camp</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_Toc144733358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31</w:t>
            </w:r>
            <w:r w:rsidR="004D57FE" w:rsidRPr="004D57FE">
              <w:rPr>
                <w:rFonts w:ascii="Times New Roman" w:hAnsi="Times New Roman" w:cs="Times New Roman"/>
                <w:noProof/>
                <w:webHidden/>
                <w:sz w:val="24"/>
                <w:szCs w:val="24"/>
              </w:rPr>
              <w:fldChar w:fldCharType="end"/>
            </w:r>
          </w:hyperlink>
        </w:p>
        <w:p w14:paraId="3C5EA62E" w14:textId="749E201E"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59" w:history="1">
            <w:r w:rsidR="004D57FE" w:rsidRPr="004D57FE">
              <w:rPr>
                <w:rStyle w:val="Hyperlink"/>
                <w:rFonts w:ascii="Times New Roman" w:hAnsi="Times New Roman" w:cs="Times New Roman"/>
                <w:noProof/>
                <w:sz w:val="24"/>
                <w:szCs w:val="24"/>
              </w:rPr>
              <w:t>4.4.1 Refugees Girls Access to Secondary Education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_Toc144733359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31</w:t>
            </w:r>
            <w:r w:rsidR="004D57FE" w:rsidRPr="004D57FE">
              <w:rPr>
                <w:rFonts w:ascii="Times New Roman" w:hAnsi="Times New Roman" w:cs="Times New Roman"/>
                <w:noProof/>
                <w:webHidden/>
                <w:sz w:val="24"/>
                <w:szCs w:val="24"/>
              </w:rPr>
              <w:fldChar w:fldCharType="end"/>
            </w:r>
          </w:hyperlink>
        </w:p>
        <w:p w14:paraId="1619F566" w14:textId="40CE1B31" w:rsidR="004D57FE" w:rsidRPr="004D57FE" w:rsidRDefault="00010622" w:rsidP="004D57FE">
          <w:pPr>
            <w:pStyle w:val="TOC3"/>
            <w:tabs>
              <w:tab w:val="right" w:leader="dot" w:pos="8544"/>
            </w:tabs>
            <w:spacing w:after="0" w:line="480" w:lineRule="auto"/>
            <w:rPr>
              <w:rFonts w:ascii="Times New Roman" w:eastAsiaTheme="minorEastAsia" w:hAnsi="Times New Roman" w:cs="Times New Roman"/>
              <w:noProof/>
              <w:sz w:val="24"/>
              <w:szCs w:val="24"/>
            </w:rPr>
          </w:pPr>
          <w:hyperlink w:anchor="_Toc144733360" w:history="1">
            <w:r w:rsidR="004D57FE" w:rsidRPr="004D57FE">
              <w:rPr>
                <w:rStyle w:val="Hyperlink"/>
                <w:rFonts w:ascii="Times New Roman" w:eastAsia="Times New Roman" w:hAnsi="Times New Roman" w:cs="Times New Roman"/>
                <w:noProof/>
                <w:sz w:val="24"/>
                <w:szCs w:val="24"/>
              </w:rPr>
              <w:t xml:space="preserve">4.4.2 </w:t>
            </w:r>
            <w:r w:rsidR="004D57FE" w:rsidRPr="004D57FE">
              <w:rPr>
                <w:rStyle w:val="Hyperlink"/>
                <w:rFonts w:ascii="Times New Roman" w:hAnsi="Times New Roman" w:cs="Times New Roman"/>
                <w:noProof/>
                <w:sz w:val="24"/>
                <w:szCs w:val="24"/>
              </w:rPr>
              <w:t>Refugees Girls Retention to Secondary Education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_Toc144733360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33</w:t>
            </w:r>
            <w:r w:rsidR="004D57FE" w:rsidRPr="004D57FE">
              <w:rPr>
                <w:rFonts w:ascii="Times New Roman" w:hAnsi="Times New Roman" w:cs="Times New Roman"/>
                <w:noProof/>
                <w:webHidden/>
                <w:sz w:val="24"/>
                <w:szCs w:val="24"/>
              </w:rPr>
              <w:fldChar w:fldCharType="end"/>
            </w:r>
          </w:hyperlink>
        </w:p>
        <w:p w14:paraId="7CE816DA" w14:textId="7B59AEF2"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61" w:history="1">
            <w:r w:rsidR="004D57FE" w:rsidRPr="004D57FE">
              <w:rPr>
                <w:rStyle w:val="Hyperlink"/>
                <w:rFonts w:ascii="Times New Roman" w:hAnsi="Times New Roman" w:cs="Times New Roman"/>
                <w:noProof/>
                <w:sz w:val="24"/>
                <w:szCs w:val="24"/>
              </w:rPr>
              <w:t>4.5 Challenges Facing Refugees’ Girls’ in Accessing Secondary School Education at Nyarugusu Refugees Camp</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_Toc144733361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34</w:t>
            </w:r>
            <w:r w:rsidR="004D57FE" w:rsidRPr="004D57FE">
              <w:rPr>
                <w:rFonts w:ascii="Times New Roman" w:hAnsi="Times New Roman" w:cs="Times New Roman"/>
                <w:noProof/>
                <w:webHidden/>
                <w:sz w:val="24"/>
                <w:szCs w:val="24"/>
              </w:rPr>
              <w:fldChar w:fldCharType="end"/>
            </w:r>
          </w:hyperlink>
        </w:p>
        <w:p w14:paraId="6EC1B05D" w14:textId="0DD47F91"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62" w:history="1">
            <w:r w:rsidR="004D57FE" w:rsidRPr="004D57FE">
              <w:rPr>
                <w:rStyle w:val="Hyperlink"/>
                <w:rFonts w:ascii="Times New Roman" w:hAnsi="Times New Roman" w:cs="Times New Roman"/>
                <w:noProof/>
                <w:sz w:val="24"/>
                <w:szCs w:val="24"/>
              </w:rPr>
              <w:t>4.6 Challenges Facing Refugees’ Girls’ Retention in Secondary School at Nyarugusu Refugees Camp</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_Toc144733362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37</w:t>
            </w:r>
            <w:r w:rsidR="004D57FE" w:rsidRPr="004D57FE">
              <w:rPr>
                <w:rFonts w:ascii="Times New Roman" w:hAnsi="Times New Roman" w:cs="Times New Roman"/>
                <w:noProof/>
                <w:webHidden/>
                <w:sz w:val="24"/>
                <w:szCs w:val="24"/>
              </w:rPr>
              <w:fldChar w:fldCharType="end"/>
            </w:r>
          </w:hyperlink>
        </w:p>
        <w:p w14:paraId="1797D3B4" w14:textId="46DF7095"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63" w:history="1">
            <w:r w:rsidR="004D57FE" w:rsidRPr="004D57FE">
              <w:rPr>
                <w:rStyle w:val="Hyperlink"/>
                <w:rFonts w:ascii="Times New Roman" w:hAnsi="Times New Roman" w:cs="Times New Roman"/>
                <w:noProof/>
                <w:sz w:val="24"/>
                <w:szCs w:val="24"/>
              </w:rPr>
              <w:t>CHAPTER FIVE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_Toc144733363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43</w:t>
            </w:r>
            <w:r w:rsidR="004D57FE" w:rsidRPr="004D57FE">
              <w:rPr>
                <w:rFonts w:ascii="Times New Roman" w:hAnsi="Times New Roman" w:cs="Times New Roman"/>
                <w:noProof/>
                <w:webHidden/>
                <w:sz w:val="24"/>
                <w:szCs w:val="24"/>
              </w:rPr>
              <w:fldChar w:fldCharType="end"/>
            </w:r>
          </w:hyperlink>
        </w:p>
        <w:p w14:paraId="36A153DE" w14:textId="553810ED"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64" w:history="1">
            <w:r w:rsidR="004D57FE" w:rsidRPr="004D57FE">
              <w:rPr>
                <w:rStyle w:val="Hyperlink"/>
                <w:rFonts w:ascii="Times New Roman" w:hAnsi="Times New Roman" w:cs="Times New Roman"/>
                <w:noProof/>
                <w:sz w:val="24"/>
                <w:szCs w:val="24"/>
              </w:rPr>
              <w:t>SUMMARY, CONCLUSION AND RECOMMENDATIONS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_Toc144733364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43</w:t>
            </w:r>
            <w:r w:rsidR="004D57FE" w:rsidRPr="004D57FE">
              <w:rPr>
                <w:rFonts w:ascii="Times New Roman" w:hAnsi="Times New Roman" w:cs="Times New Roman"/>
                <w:noProof/>
                <w:webHidden/>
                <w:sz w:val="24"/>
                <w:szCs w:val="24"/>
              </w:rPr>
              <w:fldChar w:fldCharType="end"/>
            </w:r>
          </w:hyperlink>
        </w:p>
        <w:p w14:paraId="661B3D51" w14:textId="6E61C8D4"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65" w:history="1">
            <w:r w:rsidR="004D57FE" w:rsidRPr="004D57FE">
              <w:rPr>
                <w:rStyle w:val="Hyperlink"/>
                <w:rFonts w:ascii="Times New Roman" w:hAnsi="Times New Roman" w:cs="Times New Roman"/>
                <w:noProof/>
                <w:sz w:val="24"/>
                <w:szCs w:val="24"/>
              </w:rPr>
              <w:t>5.1 Introduction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_Toc144733365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43</w:t>
            </w:r>
            <w:r w:rsidR="004D57FE" w:rsidRPr="004D57FE">
              <w:rPr>
                <w:rFonts w:ascii="Times New Roman" w:hAnsi="Times New Roman" w:cs="Times New Roman"/>
                <w:noProof/>
                <w:webHidden/>
                <w:sz w:val="24"/>
                <w:szCs w:val="24"/>
              </w:rPr>
              <w:fldChar w:fldCharType="end"/>
            </w:r>
          </w:hyperlink>
        </w:p>
        <w:p w14:paraId="3E0C4C2E" w14:textId="0F55C34A"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66" w:history="1">
            <w:r w:rsidR="004D57FE" w:rsidRPr="004D57FE">
              <w:rPr>
                <w:rStyle w:val="Hyperlink"/>
                <w:rFonts w:ascii="Times New Roman" w:hAnsi="Times New Roman" w:cs="Times New Roman"/>
                <w:noProof/>
                <w:sz w:val="24"/>
                <w:szCs w:val="24"/>
              </w:rPr>
              <w:t>5.2 Summary of the Key Findings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_Toc144733366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43</w:t>
            </w:r>
            <w:r w:rsidR="004D57FE" w:rsidRPr="004D57FE">
              <w:rPr>
                <w:rFonts w:ascii="Times New Roman" w:hAnsi="Times New Roman" w:cs="Times New Roman"/>
                <w:noProof/>
                <w:webHidden/>
                <w:sz w:val="24"/>
                <w:szCs w:val="24"/>
              </w:rPr>
              <w:fldChar w:fldCharType="end"/>
            </w:r>
          </w:hyperlink>
        </w:p>
        <w:p w14:paraId="78D34EEF" w14:textId="66C17181"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67" w:history="1">
            <w:r w:rsidR="004D57FE" w:rsidRPr="004D57FE">
              <w:rPr>
                <w:rStyle w:val="Hyperlink"/>
                <w:rFonts w:ascii="Times New Roman" w:hAnsi="Times New Roman" w:cs="Times New Roman"/>
                <w:noProof/>
                <w:sz w:val="24"/>
                <w:szCs w:val="24"/>
              </w:rPr>
              <w:t>5.3 Conclusion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_Toc144733367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44</w:t>
            </w:r>
            <w:r w:rsidR="004D57FE" w:rsidRPr="004D57FE">
              <w:rPr>
                <w:rFonts w:ascii="Times New Roman" w:hAnsi="Times New Roman" w:cs="Times New Roman"/>
                <w:noProof/>
                <w:webHidden/>
                <w:sz w:val="24"/>
                <w:szCs w:val="24"/>
              </w:rPr>
              <w:fldChar w:fldCharType="end"/>
            </w:r>
          </w:hyperlink>
        </w:p>
        <w:p w14:paraId="5D8818F0" w14:textId="7BB05D38"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68" w:history="1">
            <w:r w:rsidR="004D57FE" w:rsidRPr="004D57FE">
              <w:rPr>
                <w:rStyle w:val="Hyperlink"/>
                <w:rFonts w:ascii="Times New Roman" w:hAnsi="Times New Roman" w:cs="Times New Roman"/>
                <w:noProof/>
                <w:sz w:val="24"/>
                <w:szCs w:val="24"/>
              </w:rPr>
              <w:t>5.4 Recommendations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_Toc144733368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45</w:t>
            </w:r>
            <w:r w:rsidR="004D57FE" w:rsidRPr="004D57FE">
              <w:rPr>
                <w:rFonts w:ascii="Times New Roman" w:hAnsi="Times New Roman" w:cs="Times New Roman"/>
                <w:noProof/>
                <w:webHidden/>
                <w:sz w:val="24"/>
                <w:szCs w:val="24"/>
              </w:rPr>
              <w:fldChar w:fldCharType="end"/>
            </w:r>
          </w:hyperlink>
        </w:p>
        <w:p w14:paraId="4931A19A" w14:textId="4B928AE6"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69" w:history="1">
            <w:r w:rsidR="004D57FE" w:rsidRPr="004D57FE">
              <w:rPr>
                <w:rStyle w:val="Hyperlink"/>
                <w:rFonts w:ascii="Times New Roman" w:hAnsi="Times New Roman" w:cs="Times New Roman"/>
                <w:noProof/>
                <w:sz w:val="24"/>
                <w:szCs w:val="24"/>
              </w:rPr>
              <w:t>5.5 Limitations and Areas for Further Study</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_Toc144733369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45</w:t>
            </w:r>
            <w:r w:rsidR="004D57FE" w:rsidRPr="004D57FE">
              <w:rPr>
                <w:rFonts w:ascii="Times New Roman" w:hAnsi="Times New Roman" w:cs="Times New Roman"/>
                <w:noProof/>
                <w:webHidden/>
                <w:sz w:val="24"/>
                <w:szCs w:val="24"/>
              </w:rPr>
              <w:fldChar w:fldCharType="end"/>
            </w:r>
          </w:hyperlink>
        </w:p>
        <w:p w14:paraId="101178CD" w14:textId="107A5B2C"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70" w:history="1">
            <w:r w:rsidR="004D57FE" w:rsidRPr="004D57FE">
              <w:rPr>
                <w:rStyle w:val="Hyperlink"/>
                <w:rFonts w:ascii="Times New Roman" w:hAnsi="Times New Roman" w:cs="Times New Roman"/>
                <w:noProof/>
                <w:sz w:val="24"/>
                <w:szCs w:val="24"/>
              </w:rPr>
              <w:t>REFERENCES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_Toc144733370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47</w:t>
            </w:r>
            <w:r w:rsidR="004D57FE" w:rsidRPr="004D57FE">
              <w:rPr>
                <w:rFonts w:ascii="Times New Roman" w:hAnsi="Times New Roman" w:cs="Times New Roman"/>
                <w:noProof/>
                <w:webHidden/>
                <w:sz w:val="24"/>
                <w:szCs w:val="24"/>
              </w:rPr>
              <w:fldChar w:fldCharType="end"/>
            </w:r>
          </w:hyperlink>
        </w:p>
        <w:p w14:paraId="0953FA83" w14:textId="3B463B22" w:rsidR="004D57FE" w:rsidRPr="004D57FE" w:rsidRDefault="00010622" w:rsidP="004D57FE">
          <w:pPr>
            <w:pStyle w:val="TOC1"/>
            <w:tabs>
              <w:tab w:val="right" w:leader="dot" w:pos="8544"/>
            </w:tabs>
            <w:spacing w:after="0" w:line="480" w:lineRule="auto"/>
            <w:rPr>
              <w:rFonts w:ascii="Times New Roman" w:eastAsiaTheme="minorEastAsia" w:hAnsi="Times New Roman" w:cs="Times New Roman"/>
              <w:noProof/>
              <w:sz w:val="24"/>
              <w:szCs w:val="24"/>
            </w:rPr>
          </w:pPr>
          <w:hyperlink w:anchor="_Toc144733371" w:history="1">
            <w:r w:rsidR="004D57FE" w:rsidRPr="004D57FE">
              <w:rPr>
                <w:rStyle w:val="Hyperlink"/>
                <w:rFonts w:ascii="Times New Roman" w:hAnsi="Times New Roman" w:cs="Times New Roman"/>
                <w:noProof/>
                <w:sz w:val="24"/>
                <w:szCs w:val="24"/>
              </w:rPr>
              <w:t>APPENDICES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_Toc144733371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50</w:t>
            </w:r>
            <w:r w:rsidR="004D57FE" w:rsidRPr="004D57FE">
              <w:rPr>
                <w:rFonts w:ascii="Times New Roman" w:hAnsi="Times New Roman" w:cs="Times New Roman"/>
                <w:noProof/>
                <w:webHidden/>
                <w:sz w:val="24"/>
                <w:szCs w:val="24"/>
              </w:rPr>
              <w:fldChar w:fldCharType="end"/>
            </w:r>
          </w:hyperlink>
        </w:p>
        <w:p w14:paraId="75BE233E" w14:textId="5A1EDF28"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72" w:history="1">
            <w:r w:rsidR="004D57FE" w:rsidRPr="004D57FE">
              <w:rPr>
                <w:rStyle w:val="Hyperlink"/>
                <w:rFonts w:ascii="Times New Roman" w:hAnsi="Times New Roman" w:cs="Times New Roman"/>
                <w:noProof/>
                <w:sz w:val="24"/>
                <w:szCs w:val="24"/>
              </w:rPr>
              <w:t>Appendix I: Questionnaire for Burundian Girls in Secondary School</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_Toc144733372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50</w:t>
            </w:r>
            <w:r w:rsidR="004D57FE" w:rsidRPr="004D57FE">
              <w:rPr>
                <w:rFonts w:ascii="Times New Roman" w:hAnsi="Times New Roman" w:cs="Times New Roman"/>
                <w:noProof/>
                <w:webHidden/>
                <w:sz w:val="24"/>
                <w:szCs w:val="24"/>
              </w:rPr>
              <w:fldChar w:fldCharType="end"/>
            </w:r>
          </w:hyperlink>
        </w:p>
        <w:p w14:paraId="1A5AEF72" w14:textId="72830AE2"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73" w:history="1">
            <w:r w:rsidR="004D57FE" w:rsidRPr="004D57FE">
              <w:rPr>
                <w:rStyle w:val="Hyperlink"/>
                <w:rFonts w:ascii="Times New Roman" w:hAnsi="Times New Roman" w:cs="Times New Roman"/>
                <w:noProof/>
                <w:sz w:val="24"/>
                <w:szCs w:val="24"/>
              </w:rPr>
              <w:t>Appendix II: Interview Guide for Teachers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_Toc144733373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54</w:t>
            </w:r>
            <w:r w:rsidR="004D57FE" w:rsidRPr="004D57FE">
              <w:rPr>
                <w:rFonts w:ascii="Times New Roman" w:hAnsi="Times New Roman" w:cs="Times New Roman"/>
                <w:noProof/>
                <w:webHidden/>
                <w:sz w:val="24"/>
                <w:szCs w:val="24"/>
              </w:rPr>
              <w:fldChar w:fldCharType="end"/>
            </w:r>
          </w:hyperlink>
        </w:p>
        <w:p w14:paraId="2DA0ADE0" w14:textId="41CB7CD7" w:rsidR="004D57FE" w:rsidRPr="004D57FE" w:rsidRDefault="00010622" w:rsidP="004D57FE">
          <w:pPr>
            <w:pStyle w:val="TOC2"/>
            <w:tabs>
              <w:tab w:val="right" w:leader="dot" w:pos="8544"/>
            </w:tabs>
            <w:spacing w:after="0" w:line="480" w:lineRule="auto"/>
            <w:rPr>
              <w:rFonts w:ascii="Times New Roman" w:eastAsiaTheme="minorEastAsia" w:hAnsi="Times New Roman" w:cs="Times New Roman"/>
              <w:noProof/>
              <w:sz w:val="24"/>
              <w:szCs w:val="24"/>
            </w:rPr>
          </w:pPr>
          <w:hyperlink w:anchor="_Toc144733374" w:history="1">
            <w:r w:rsidR="004D57FE" w:rsidRPr="004D57FE">
              <w:rPr>
                <w:rStyle w:val="Hyperlink"/>
                <w:rFonts w:ascii="Times New Roman" w:hAnsi="Times New Roman" w:cs="Times New Roman"/>
                <w:noProof/>
                <w:sz w:val="24"/>
                <w:szCs w:val="24"/>
              </w:rPr>
              <w:t>Appendix III: Interview Guide for Dropouts Students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_Toc144733374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55</w:t>
            </w:r>
            <w:r w:rsidR="004D57FE" w:rsidRPr="004D57FE">
              <w:rPr>
                <w:rFonts w:ascii="Times New Roman" w:hAnsi="Times New Roman" w:cs="Times New Roman"/>
                <w:noProof/>
                <w:webHidden/>
                <w:sz w:val="24"/>
                <w:szCs w:val="24"/>
              </w:rPr>
              <w:fldChar w:fldCharType="end"/>
            </w:r>
          </w:hyperlink>
        </w:p>
        <w:p w14:paraId="291CCC42" w14:textId="083B2C77" w:rsidR="00510D7E" w:rsidRDefault="00510D7E" w:rsidP="004D57FE">
          <w:pPr>
            <w:spacing w:after="0" w:line="480" w:lineRule="auto"/>
          </w:pPr>
          <w:r w:rsidRPr="004D57FE">
            <w:rPr>
              <w:rFonts w:ascii="Times New Roman" w:hAnsi="Times New Roman" w:cs="Times New Roman"/>
              <w:noProof/>
              <w:sz w:val="24"/>
              <w:szCs w:val="24"/>
            </w:rPr>
            <w:fldChar w:fldCharType="end"/>
          </w:r>
        </w:p>
      </w:sdtContent>
    </w:sdt>
    <w:p w14:paraId="3E1F16A6" w14:textId="49B4B778" w:rsidR="00755D35" w:rsidRDefault="00755D35" w:rsidP="009D30CD">
      <w:pPr>
        <w:spacing w:after="100" w:afterAutospacing="1" w:line="480" w:lineRule="auto"/>
        <w:rPr>
          <w:rFonts w:ascii="Times New Roman" w:hAnsi="Times New Roman" w:cs="Times New Roman"/>
          <w:b/>
          <w:bCs/>
          <w:sz w:val="24"/>
          <w:szCs w:val="24"/>
        </w:rPr>
      </w:pPr>
    </w:p>
    <w:p w14:paraId="34EF5647" w14:textId="5CCDB9E8" w:rsidR="00755D35" w:rsidRDefault="00755D35" w:rsidP="009D30CD">
      <w:pPr>
        <w:spacing w:after="100" w:afterAutospacing="1" w:line="480" w:lineRule="auto"/>
        <w:rPr>
          <w:rFonts w:ascii="Times New Roman" w:hAnsi="Times New Roman" w:cs="Times New Roman"/>
          <w:b/>
          <w:bCs/>
          <w:sz w:val="24"/>
          <w:szCs w:val="24"/>
        </w:rPr>
      </w:pPr>
    </w:p>
    <w:p w14:paraId="0B74A16A" w14:textId="77777777" w:rsidR="009D30CD" w:rsidRDefault="009D30CD" w:rsidP="009D30CD">
      <w:pPr>
        <w:spacing w:after="100" w:afterAutospacing="1" w:line="480" w:lineRule="auto"/>
        <w:rPr>
          <w:rFonts w:ascii="Times New Roman" w:hAnsi="Times New Roman" w:cs="Times New Roman"/>
          <w:b/>
          <w:bCs/>
          <w:sz w:val="24"/>
          <w:szCs w:val="24"/>
        </w:rPr>
      </w:pPr>
    </w:p>
    <w:p w14:paraId="784F0676" w14:textId="22BD5B2C" w:rsidR="00755D35" w:rsidRPr="00744C66" w:rsidRDefault="00510D7E" w:rsidP="00744C66">
      <w:pPr>
        <w:pStyle w:val="Heading1"/>
        <w:spacing w:after="100" w:afterAutospacing="1" w:line="480" w:lineRule="auto"/>
        <w:jc w:val="center"/>
        <w:rPr>
          <w:rFonts w:ascii="Times New Roman" w:hAnsi="Times New Roman" w:cs="Times New Roman"/>
          <w:b/>
          <w:bCs/>
          <w:color w:val="auto"/>
          <w:sz w:val="24"/>
          <w:szCs w:val="24"/>
        </w:rPr>
      </w:pPr>
      <w:bookmarkStart w:id="10" w:name="_Toc144733302"/>
      <w:r w:rsidRPr="00744C66">
        <w:rPr>
          <w:rFonts w:ascii="Times New Roman" w:hAnsi="Times New Roman" w:cs="Times New Roman"/>
          <w:b/>
          <w:bCs/>
          <w:color w:val="auto"/>
          <w:sz w:val="24"/>
          <w:szCs w:val="24"/>
        </w:rPr>
        <w:lastRenderedPageBreak/>
        <w:t>LIST OF TABLES</w:t>
      </w:r>
      <w:bookmarkEnd w:id="10"/>
    </w:p>
    <w:p w14:paraId="2DBAFD2E" w14:textId="5B804A17" w:rsidR="004D57FE" w:rsidRPr="004D57FE" w:rsidRDefault="00510D7E" w:rsidP="004D57FE">
      <w:pPr>
        <w:pStyle w:val="TableofFigures"/>
        <w:tabs>
          <w:tab w:val="right" w:leader="dot" w:pos="8544"/>
        </w:tabs>
        <w:spacing w:line="480" w:lineRule="auto"/>
        <w:rPr>
          <w:rFonts w:ascii="Times New Roman" w:eastAsiaTheme="minorEastAsia" w:hAnsi="Times New Roman" w:cs="Times New Roman"/>
          <w:noProof/>
          <w:sz w:val="24"/>
          <w:szCs w:val="24"/>
        </w:rPr>
      </w:pPr>
      <w:r w:rsidRPr="004D57FE">
        <w:rPr>
          <w:rFonts w:ascii="Times New Roman" w:hAnsi="Times New Roman" w:cs="Times New Roman"/>
          <w:sz w:val="24"/>
          <w:szCs w:val="24"/>
        </w:rPr>
        <w:fldChar w:fldCharType="begin"/>
      </w:r>
      <w:r w:rsidRPr="004D57FE">
        <w:rPr>
          <w:rFonts w:ascii="Times New Roman" w:hAnsi="Times New Roman" w:cs="Times New Roman"/>
          <w:sz w:val="24"/>
          <w:szCs w:val="24"/>
        </w:rPr>
        <w:instrText xml:space="preserve"> TOC \h \z \t "Heading 4" \c </w:instrText>
      </w:r>
      <w:r w:rsidRPr="004D57FE">
        <w:rPr>
          <w:rFonts w:ascii="Times New Roman" w:hAnsi="Times New Roman" w:cs="Times New Roman"/>
          <w:sz w:val="24"/>
          <w:szCs w:val="24"/>
        </w:rPr>
        <w:fldChar w:fldCharType="separate"/>
      </w:r>
      <w:hyperlink w:anchor="_Toc144733376" w:history="1">
        <w:r w:rsidR="004D57FE" w:rsidRPr="004D57FE">
          <w:rPr>
            <w:rStyle w:val="Hyperlink"/>
            <w:rFonts w:ascii="Times New Roman" w:hAnsi="Times New Roman" w:cs="Times New Roman"/>
            <w:noProof/>
            <w:sz w:val="24"/>
            <w:szCs w:val="24"/>
          </w:rPr>
          <w:t>Table 3.1 Population Distribution</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_Toc144733376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20</w:t>
        </w:r>
        <w:r w:rsidR="004D57FE" w:rsidRPr="004D57FE">
          <w:rPr>
            <w:rFonts w:ascii="Times New Roman" w:hAnsi="Times New Roman" w:cs="Times New Roman"/>
            <w:noProof/>
            <w:webHidden/>
            <w:sz w:val="24"/>
            <w:szCs w:val="24"/>
          </w:rPr>
          <w:fldChar w:fldCharType="end"/>
        </w:r>
      </w:hyperlink>
    </w:p>
    <w:p w14:paraId="798F8A66" w14:textId="36A4956F" w:rsidR="004D57FE" w:rsidRPr="004D57FE" w:rsidRDefault="00010622" w:rsidP="004D57FE">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733377" w:history="1">
        <w:r w:rsidR="004D57FE" w:rsidRPr="004D57FE">
          <w:rPr>
            <w:rStyle w:val="Hyperlink"/>
            <w:rFonts w:ascii="Times New Roman" w:hAnsi="Times New Roman" w:cs="Times New Roman"/>
            <w:noProof/>
            <w:sz w:val="24"/>
            <w:szCs w:val="24"/>
          </w:rPr>
          <w:t>Table 4.1 Reliability Statistics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_Toc144733377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27</w:t>
        </w:r>
        <w:r w:rsidR="004D57FE" w:rsidRPr="004D57FE">
          <w:rPr>
            <w:rFonts w:ascii="Times New Roman" w:hAnsi="Times New Roman" w:cs="Times New Roman"/>
            <w:noProof/>
            <w:webHidden/>
            <w:sz w:val="24"/>
            <w:szCs w:val="24"/>
          </w:rPr>
          <w:fldChar w:fldCharType="end"/>
        </w:r>
      </w:hyperlink>
    </w:p>
    <w:p w14:paraId="12BD7035" w14:textId="44E087E1" w:rsidR="004D57FE" w:rsidRPr="004D57FE" w:rsidRDefault="00010622" w:rsidP="004D57FE">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733378" w:history="1">
        <w:r w:rsidR="004D57FE" w:rsidRPr="004D57FE">
          <w:rPr>
            <w:rStyle w:val="Hyperlink"/>
            <w:rFonts w:ascii="Times New Roman" w:hAnsi="Times New Roman" w:cs="Times New Roman"/>
            <w:noProof/>
            <w:sz w:val="24"/>
            <w:szCs w:val="24"/>
          </w:rPr>
          <w:t>Table 4.2 Respondents Age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_Toc144733378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28</w:t>
        </w:r>
        <w:r w:rsidR="004D57FE" w:rsidRPr="004D57FE">
          <w:rPr>
            <w:rFonts w:ascii="Times New Roman" w:hAnsi="Times New Roman" w:cs="Times New Roman"/>
            <w:noProof/>
            <w:webHidden/>
            <w:sz w:val="24"/>
            <w:szCs w:val="24"/>
          </w:rPr>
          <w:fldChar w:fldCharType="end"/>
        </w:r>
      </w:hyperlink>
    </w:p>
    <w:p w14:paraId="08864C31" w14:textId="5A2952D9" w:rsidR="004D57FE" w:rsidRPr="004D57FE" w:rsidRDefault="00010622" w:rsidP="004D57FE">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733379" w:history="1">
        <w:r w:rsidR="004D57FE" w:rsidRPr="004D57FE">
          <w:rPr>
            <w:rStyle w:val="Hyperlink"/>
            <w:rFonts w:ascii="Times New Roman" w:hAnsi="Times New Roman" w:cs="Times New Roman"/>
            <w:noProof/>
            <w:sz w:val="24"/>
            <w:szCs w:val="24"/>
          </w:rPr>
          <w:t>Table 4.3 Respondents Education Grade</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_Toc144733379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29</w:t>
        </w:r>
        <w:r w:rsidR="004D57FE" w:rsidRPr="004D57FE">
          <w:rPr>
            <w:rFonts w:ascii="Times New Roman" w:hAnsi="Times New Roman" w:cs="Times New Roman"/>
            <w:noProof/>
            <w:webHidden/>
            <w:sz w:val="24"/>
            <w:szCs w:val="24"/>
          </w:rPr>
          <w:fldChar w:fldCharType="end"/>
        </w:r>
      </w:hyperlink>
    </w:p>
    <w:p w14:paraId="2325AA5A" w14:textId="3C7421C0" w:rsidR="004D57FE" w:rsidRPr="004D57FE" w:rsidRDefault="00010622" w:rsidP="004D57FE">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733380" w:history="1">
        <w:r w:rsidR="004D57FE" w:rsidRPr="004D57FE">
          <w:rPr>
            <w:rStyle w:val="Hyperlink"/>
            <w:rFonts w:ascii="Times New Roman" w:hAnsi="Times New Roman" w:cs="Times New Roman"/>
            <w:noProof/>
            <w:sz w:val="24"/>
            <w:szCs w:val="24"/>
          </w:rPr>
          <w:t>Table 4.4 Whether Respondents Studied Primary Education in Nyarugusu</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_Toc144733380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30</w:t>
        </w:r>
        <w:r w:rsidR="004D57FE" w:rsidRPr="004D57FE">
          <w:rPr>
            <w:rFonts w:ascii="Times New Roman" w:hAnsi="Times New Roman" w:cs="Times New Roman"/>
            <w:noProof/>
            <w:webHidden/>
            <w:sz w:val="24"/>
            <w:szCs w:val="24"/>
          </w:rPr>
          <w:fldChar w:fldCharType="end"/>
        </w:r>
      </w:hyperlink>
    </w:p>
    <w:p w14:paraId="7704FB29" w14:textId="6A03B32D" w:rsidR="004D57FE" w:rsidRPr="004D57FE" w:rsidRDefault="00010622" w:rsidP="004D57FE">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733381" w:history="1">
        <w:r w:rsidR="004D57FE" w:rsidRPr="004D57FE">
          <w:rPr>
            <w:rStyle w:val="Hyperlink"/>
            <w:rFonts w:ascii="Times New Roman" w:hAnsi="Times New Roman" w:cs="Times New Roman"/>
            <w:noProof/>
            <w:sz w:val="24"/>
            <w:szCs w:val="24"/>
          </w:rPr>
          <w:t>Table 4.5 Time Respondents came to Tanzania</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_Toc144733381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31</w:t>
        </w:r>
        <w:r w:rsidR="004D57FE" w:rsidRPr="004D57FE">
          <w:rPr>
            <w:rFonts w:ascii="Times New Roman" w:hAnsi="Times New Roman" w:cs="Times New Roman"/>
            <w:noProof/>
            <w:webHidden/>
            <w:sz w:val="24"/>
            <w:szCs w:val="24"/>
          </w:rPr>
          <w:fldChar w:fldCharType="end"/>
        </w:r>
      </w:hyperlink>
    </w:p>
    <w:p w14:paraId="15244424" w14:textId="134C0F86" w:rsidR="004D57FE" w:rsidRPr="004D57FE" w:rsidRDefault="00010622" w:rsidP="004D57FE">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733382" w:history="1">
        <w:r w:rsidR="004D57FE" w:rsidRPr="004D57FE">
          <w:rPr>
            <w:rStyle w:val="Hyperlink"/>
            <w:rFonts w:ascii="Times New Roman" w:hAnsi="Times New Roman" w:cs="Times New Roman"/>
            <w:noProof/>
            <w:sz w:val="24"/>
            <w:szCs w:val="24"/>
          </w:rPr>
          <w:t>Table 4.6 Descriptive Statistics on Challenges for Access to Education by Refugees Girls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_Toc144733382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36</w:t>
        </w:r>
        <w:r w:rsidR="004D57FE" w:rsidRPr="004D57FE">
          <w:rPr>
            <w:rFonts w:ascii="Times New Roman" w:hAnsi="Times New Roman" w:cs="Times New Roman"/>
            <w:noProof/>
            <w:webHidden/>
            <w:sz w:val="24"/>
            <w:szCs w:val="24"/>
          </w:rPr>
          <w:fldChar w:fldCharType="end"/>
        </w:r>
      </w:hyperlink>
    </w:p>
    <w:p w14:paraId="2B56D074" w14:textId="3B3C1F9D" w:rsidR="004D57FE" w:rsidRPr="004D57FE" w:rsidRDefault="00010622" w:rsidP="004D57FE">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733383" w:history="1">
        <w:r w:rsidR="004D57FE" w:rsidRPr="004D57FE">
          <w:rPr>
            <w:rStyle w:val="Hyperlink"/>
            <w:rFonts w:ascii="Times New Roman" w:hAnsi="Times New Roman" w:cs="Times New Roman"/>
            <w:noProof/>
            <w:sz w:val="24"/>
            <w:szCs w:val="24"/>
          </w:rPr>
          <w:t>Table 4.7 Descriptive Statistics on Challenges for Retention to Education by Refugees Girls</w:t>
        </w:r>
        <w:r w:rsidR="004D57FE" w:rsidRPr="004D57FE">
          <w:rPr>
            <w:rFonts w:ascii="Times New Roman" w:hAnsi="Times New Roman" w:cs="Times New Roman"/>
            <w:noProof/>
            <w:webHidden/>
            <w:sz w:val="24"/>
            <w:szCs w:val="24"/>
          </w:rPr>
          <w:tab/>
        </w:r>
        <w:r w:rsidR="004D57FE" w:rsidRPr="004D57FE">
          <w:rPr>
            <w:rFonts w:ascii="Times New Roman" w:hAnsi="Times New Roman" w:cs="Times New Roman"/>
            <w:noProof/>
            <w:webHidden/>
            <w:sz w:val="24"/>
            <w:szCs w:val="24"/>
          </w:rPr>
          <w:fldChar w:fldCharType="begin"/>
        </w:r>
        <w:r w:rsidR="004D57FE" w:rsidRPr="004D57FE">
          <w:rPr>
            <w:rFonts w:ascii="Times New Roman" w:hAnsi="Times New Roman" w:cs="Times New Roman"/>
            <w:noProof/>
            <w:webHidden/>
            <w:sz w:val="24"/>
            <w:szCs w:val="24"/>
          </w:rPr>
          <w:instrText xml:space="preserve"> PAGEREF _Toc144733383 \h </w:instrText>
        </w:r>
        <w:r w:rsidR="004D57FE" w:rsidRPr="004D57FE">
          <w:rPr>
            <w:rFonts w:ascii="Times New Roman" w:hAnsi="Times New Roman" w:cs="Times New Roman"/>
            <w:noProof/>
            <w:webHidden/>
            <w:sz w:val="24"/>
            <w:szCs w:val="24"/>
          </w:rPr>
        </w:r>
        <w:r w:rsidR="004D57FE" w:rsidRPr="004D57FE">
          <w:rPr>
            <w:rFonts w:ascii="Times New Roman" w:hAnsi="Times New Roman" w:cs="Times New Roman"/>
            <w:noProof/>
            <w:webHidden/>
            <w:sz w:val="24"/>
            <w:szCs w:val="24"/>
          </w:rPr>
          <w:fldChar w:fldCharType="separate"/>
        </w:r>
        <w:r w:rsidR="004D57FE" w:rsidRPr="004D57FE">
          <w:rPr>
            <w:rFonts w:ascii="Times New Roman" w:hAnsi="Times New Roman" w:cs="Times New Roman"/>
            <w:noProof/>
            <w:webHidden/>
            <w:sz w:val="24"/>
            <w:szCs w:val="24"/>
          </w:rPr>
          <w:t>39</w:t>
        </w:r>
        <w:r w:rsidR="004D57FE" w:rsidRPr="004D57FE">
          <w:rPr>
            <w:rFonts w:ascii="Times New Roman" w:hAnsi="Times New Roman" w:cs="Times New Roman"/>
            <w:noProof/>
            <w:webHidden/>
            <w:sz w:val="24"/>
            <w:szCs w:val="24"/>
          </w:rPr>
          <w:fldChar w:fldCharType="end"/>
        </w:r>
      </w:hyperlink>
    </w:p>
    <w:p w14:paraId="64E96840" w14:textId="3C87AE89" w:rsidR="00755D35" w:rsidRDefault="00510D7E" w:rsidP="004D57FE">
      <w:pPr>
        <w:spacing w:after="100" w:afterAutospacing="1" w:line="480" w:lineRule="auto"/>
        <w:rPr>
          <w:rFonts w:ascii="Times New Roman" w:hAnsi="Times New Roman" w:cs="Times New Roman"/>
          <w:b/>
          <w:bCs/>
          <w:sz w:val="24"/>
          <w:szCs w:val="24"/>
        </w:rPr>
      </w:pPr>
      <w:r w:rsidRPr="004D57FE">
        <w:rPr>
          <w:rFonts w:ascii="Times New Roman" w:hAnsi="Times New Roman" w:cs="Times New Roman"/>
          <w:sz w:val="24"/>
          <w:szCs w:val="24"/>
        </w:rPr>
        <w:fldChar w:fldCharType="end"/>
      </w:r>
    </w:p>
    <w:p w14:paraId="6D1BEC9C" w14:textId="1C4FCEC6" w:rsidR="00755D35" w:rsidRDefault="00755D35" w:rsidP="009D30CD">
      <w:pPr>
        <w:spacing w:after="100" w:afterAutospacing="1" w:line="480" w:lineRule="auto"/>
        <w:rPr>
          <w:rFonts w:ascii="Times New Roman" w:hAnsi="Times New Roman" w:cs="Times New Roman"/>
          <w:b/>
          <w:bCs/>
          <w:sz w:val="24"/>
          <w:szCs w:val="24"/>
        </w:rPr>
      </w:pPr>
    </w:p>
    <w:p w14:paraId="3CBC3435" w14:textId="6522E705" w:rsidR="00755D35" w:rsidRDefault="00755D35" w:rsidP="009D30CD">
      <w:pPr>
        <w:spacing w:after="100" w:afterAutospacing="1" w:line="480" w:lineRule="auto"/>
        <w:rPr>
          <w:rFonts w:ascii="Times New Roman" w:hAnsi="Times New Roman" w:cs="Times New Roman"/>
          <w:b/>
          <w:bCs/>
          <w:sz w:val="24"/>
          <w:szCs w:val="24"/>
        </w:rPr>
      </w:pPr>
    </w:p>
    <w:p w14:paraId="07058735" w14:textId="7A20AE4E" w:rsidR="004D57FE" w:rsidRDefault="004D57FE" w:rsidP="009D30CD">
      <w:pPr>
        <w:spacing w:after="100" w:afterAutospacing="1" w:line="480" w:lineRule="auto"/>
        <w:rPr>
          <w:rFonts w:ascii="Times New Roman" w:hAnsi="Times New Roman" w:cs="Times New Roman"/>
          <w:b/>
          <w:bCs/>
          <w:sz w:val="24"/>
          <w:szCs w:val="24"/>
        </w:rPr>
      </w:pPr>
    </w:p>
    <w:p w14:paraId="52CBCD10" w14:textId="77777777" w:rsidR="004D57FE" w:rsidRDefault="004D57FE" w:rsidP="009D30CD">
      <w:pPr>
        <w:spacing w:after="100" w:afterAutospacing="1" w:line="480" w:lineRule="auto"/>
        <w:rPr>
          <w:rFonts w:ascii="Times New Roman" w:hAnsi="Times New Roman" w:cs="Times New Roman"/>
          <w:b/>
          <w:bCs/>
          <w:sz w:val="24"/>
          <w:szCs w:val="24"/>
        </w:rPr>
      </w:pPr>
    </w:p>
    <w:p w14:paraId="266B4AB4" w14:textId="14E0D83F" w:rsidR="00755D35" w:rsidRDefault="00755D35" w:rsidP="009D30CD">
      <w:pPr>
        <w:spacing w:after="100" w:afterAutospacing="1" w:line="480" w:lineRule="auto"/>
        <w:rPr>
          <w:rFonts w:ascii="Times New Roman" w:hAnsi="Times New Roman" w:cs="Times New Roman"/>
          <w:b/>
          <w:bCs/>
          <w:sz w:val="24"/>
          <w:szCs w:val="24"/>
        </w:rPr>
      </w:pPr>
    </w:p>
    <w:p w14:paraId="11884CB5" w14:textId="221D9055" w:rsidR="00755D35" w:rsidRPr="00744C66" w:rsidRDefault="00510D7E" w:rsidP="00744C66">
      <w:pPr>
        <w:pStyle w:val="Heading1"/>
        <w:spacing w:after="100" w:afterAutospacing="1" w:line="480" w:lineRule="auto"/>
        <w:jc w:val="center"/>
        <w:rPr>
          <w:rFonts w:ascii="Times New Roman" w:hAnsi="Times New Roman" w:cs="Times New Roman"/>
          <w:b/>
          <w:bCs/>
          <w:color w:val="auto"/>
          <w:sz w:val="24"/>
          <w:szCs w:val="24"/>
        </w:rPr>
      </w:pPr>
      <w:bookmarkStart w:id="11" w:name="_Toc144733303"/>
      <w:r w:rsidRPr="00744C66">
        <w:rPr>
          <w:rFonts w:ascii="Times New Roman" w:hAnsi="Times New Roman" w:cs="Times New Roman"/>
          <w:b/>
          <w:bCs/>
          <w:color w:val="auto"/>
          <w:sz w:val="24"/>
          <w:szCs w:val="24"/>
        </w:rPr>
        <w:lastRenderedPageBreak/>
        <w:t>FIGURE</w:t>
      </w:r>
      <w:bookmarkEnd w:id="11"/>
    </w:p>
    <w:p w14:paraId="2CA2E16A" w14:textId="48EE7165" w:rsidR="00945200" w:rsidRPr="00945200" w:rsidRDefault="00945200">
      <w:pPr>
        <w:pStyle w:val="TableofFigures"/>
        <w:tabs>
          <w:tab w:val="right" w:leader="dot" w:pos="8544"/>
        </w:tabs>
        <w:rPr>
          <w:rFonts w:ascii="Times New Roman" w:eastAsiaTheme="minorEastAsia" w:hAnsi="Times New Roman" w:cs="Times New Roman"/>
          <w:noProof/>
          <w:sz w:val="24"/>
          <w:szCs w:val="24"/>
        </w:rPr>
      </w:pPr>
      <w:r w:rsidRPr="00945200">
        <w:rPr>
          <w:rFonts w:ascii="Times New Roman" w:hAnsi="Times New Roman" w:cs="Times New Roman"/>
          <w:sz w:val="24"/>
          <w:szCs w:val="24"/>
        </w:rPr>
        <w:fldChar w:fldCharType="begin"/>
      </w:r>
      <w:r w:rsidRPr="00945200">
        <w:rPr>
          <w:rFonts w:ascii="Times New Roman" w:hAnsi="Times New Roman" w:cs="Times New Roman"/>
          <w:sz w:val="24"/>
          <w:szCs w:val="24"/>
        </w:rPr>
        <w:instrText xml:space="preserve"> TOC \h \z \t "Heading 5" \c </w:instrText>
      </w:r>
      <w:r w:rsidRPr="00945200">
        <w:rPr>
          <w:rFonts w:ascii="Times New Roman" w:hAnsi="Times New Roman" w:cs="Times New Roman"/>
          <w:sz w:val="24"/>
          <w:szCs w:val="24"/>
        </w:rPr>
        <w:fldChar w:fldCharType="separate"/>
      </w:r>
      <w:hyperlink w:anchor="_Toc138193401" w:history="1">
        <w:r w:rsidRPr="00945200">
          <w:rPr>
            <w:rStyle w:val="Hyperlink"/>
            <w:rFonts w:ascii="Times New Roman" w:hAnsi="Times New Roman" w:cs="Times New Roman"/>
            <w:noProof/>
            <w:sz w:val="24"/>
            <w:szCs w:val="24"/>
          </w:rPr>
          <w:t>Figure 2.1 Conceptual Framework</w:t>
        </w:r>
        <w:r w:rsidRPr="00945200">
          <w:rPr>
            <w:rFonts w:ascii="Times New Roman" w:hAnsi="Times New Roman" w:cs="Times New Roman"/>
            <w:noProof/>
            <w:webHidden/>
            <w:sz w:val="24"/>
            <w:szCs w:val="24"/>
          </w:rPr>
          <w:tab/>
        </w:r>
        <w:r w:rsidRPr="00945200">
          <w:rPr>
            <w:rFonts w:ascii="Times New Roman" w:hAnsi="Times New Roman" w:cs="Times New Roman"/>
            <w:noProof/>
            <w:webHidden/>
            <w:sz w:val="24"/>
            <w:szCs w:val="24"/>
          </w:rPr>
          <w:fldChar w:fldCharType="begin"/>
        </w:r>
        <w:r w:rsidRPr="00945200">
          <w:rPr>
            <w:rFonts w:ascii="Times New Roman" w:hAnsi="Times New Roman" w:cs="Times New Roman"/>
            <w:noProof/>
            <w:webHidden/>
            <w:sz w:val="24"/>
            <w:szCs w:val="24"/>
          </w:rPr>
          <w:instrText xml:space="preserve"> PAGEREF _Toc138193401 \h </w:instrText>
        </w:r>
        <w:r w:rsidRPr="00945200">
          <w:rPr>
            <w:rFonts w:ascii="Times New Roman" w:hAnsi="Times New Roman" w:cs="Times New Roman"/>
            <w:noProof/>
            <w:webHidden/>
            <w:sz w:val="24"/>
            <w:szCs w:val="24"/>
          </w:rPr>
        </w:r>
        <w:r w:rsidRPr="00945200">
          <w:rPr>
            <w:rFonts w:ascii="Times New Roman" w:hAnsi="Times New Roman" w:cs="Times New Roman"/>
            <w:noProof/>
            <w:webHidden/>
            <w:sz w:val="24"/>
            <w:szCs w:val="24"/>
          </w:rPr>
          <w:fldChar w:fldCharType="separate"/>
        </w:r>
        <w:r w:rsidR="004D57FE">
          <w:rPr>
            <w:rFonts w:ascii="Times New Roman" w:hAnsi="Times New Roman" w:cs="Times New Roman"/>
            <w:noProof/>
            <w:webHidden/>
            <w:sz w:val="24"/>
            <w:szCs w:val="24"/>
          </w:rPr>
          <w:t>17</w:t>
        </w:r>
        <w:r w:rsidRPr="00945200">
          <w:rPr>
            <w:rFonts w:ascii="Times New Roman" w:hAnsi="Times New Roman" w:cs="Times New Roman"/>
            <w:noProof/>
            <w:webHidden/>
            <w:sz w:val="24"/>
            <w:szCs w:val="24"/>
          </w:rPr>
          <w:fldChar w:fldCharType="end"/>
        </w:r>
      </w:hyperlink>
    </w:p>
    <w:p w14:paraId="750EAAB6" w14:textId="7FAE6C61" w:rsidR="00755D35" w:rsidRDefault="00945200" w:rsidP="009D30CD">
      <w:pPr>
        <w:spacing w:after="100" w:afterAutospacing="1" w:line="480" w:lineRule="auto"/>
        <w:rPr>
          <w:rFonts w:ascii="Times New Roman" w:hAnsi="Times New Roman" w:cs="Times New Roman"/>
          <w:b/>
          <w:bCs/>
          <w:sz w:val="24"/>
          <w:szCs w:val="24"/>
        </w:rPr>
      </w:pPr>
      <w:r w:rsidRPr="00945200">
        <w:rPr>
          <w:rFonts w:ascii="Times New Roman" w:hAnsi="Times New Roman" w:cs="Times New Roman"/>
          <w:sz w:val="24"/>
          <w:szCs w:val="24"/>
        </w:rPr>
        <w:fldChar w:fldCharType="end"/>
      </w:r>
    </w:p>
    <w:p w14:paraId="6D2C137A" w14:textId="4EF41DEA" w:rsidR="00755D35" w:rsidRDefault="00755D35" w:rsidP="009D30CD">
      <w:pPr>
        <w:spacing w:after="100" w:afterAutospacing="1" w:line="480" w:lineRule="auto"/>
        <w:rPr>
          <w:rFonts w:ascii="Times New Roman" w:hAnsi="Times New Roman" w:cs="Times New Roman"/>
          <w:b/>
          <w:bCs/>
          <w:sz w:val="24"/>
          <w:szCs w:val="24"/>
        </w:rPr>
      </w:pPr>
    </w:p>
    <w:p w14:paraId="062C77BF" w14:textId="02E85176" w:rsidR="00755D35" w:rsidRDefault="00755D35" w:rsidP="009D30CD">
      <w:pPr>
        <w:spacing w:after="100" w:afterAutospacing="1" w:line="480" w:lineRule="auto"/>
        <w:rPr>
          <w:rFonts w:ascii="Times New Roman" w:hAnsi="Times New Roman" w:cs="Times New Roman"/>
          <w:b/>
          <w:bCs/>
          <w:sz w:val="24"/>
          <w:szCs w:val="24"/>
        </w:rPr>
      </w:pPr>
    </w:p>
    <w:p w14:paraId="2589D0EB" w14:textId="0A1814E1" w:rsidR="00755D35" w:rsidRDefault="00755D35" w:rsidP="009D30CD">
      <w:pPr>
        <w:spacing w:after="100" w:afterAutospacing="1" w:line="480" w:lineRule="auto"/>
        <w:rPr>
          <w:rFonts w:ascii="Times New Roman" w:hAnsi="Times New Roman" w:cs="Times New Roman"/>
          <w:b/>
          <w:bCs/>
          <w:sz w:val="24"/>
          <w:szCs w:val="24"/>
        </w:rPr>
      </w:pPr>
    </w:p>
    <w:p w14:paraId="58E5A4B9" w14:textId="3425C35D" w:rsidR="00755D35" w:rsidRDefault="00755D35" w:rsidP="009D30CD">
      <w:pPr>
        <w:spacing w:after="100" w:afterAutospacing="1" w:line="480" w:lineRule="auto"/>
        <w:rPr>
          <w:rFonts w:ascii="Times New Roman" w:hAnsi="Times New Roman" w:cs="Times New Roman"/>
          <w:b/>
          <w:bCs/>
          <w:sz w:val="24"/>
          <w:szCs w:val="24"/>
        </w:rPr>
      </w:pPr>
    </w:p>
    <w:p w14:paraId="27C493D0" w14:textId="6A67CC0D" w:rsidR="00755D35" w:rsidRDefault="00755D35" w:rsidP="009D30CD">
      <w:pPr>
        <w:spacing w:after="100" w:afterAutospacing="1" w:line="480" w:lineRule="auto"/>
        <w:rPr>
          <w:rFonts w:ascii="Times New Roman" w:hAnsi="Times New Roman" w:cs="Times New Roman"/>
          <w:b/>
          <w:bCs/>
          <w:sz w:val="24"/>
          <w:szCs w:val="24"/>
        </w:rPr>
      </w:pPr>
    </w:p>
    <w:p w14:paraId="2B0BF53A" w14:textId="172A38AF" w:rsidR="00755D35" w:rsidRDefault="00755D35" w:rsidP="009D30CD">
      <w:pPr>
        <w:spacing w:after="100" w:afterAutospacing="1" w:line="480" w:lineRule="auto"/>
        <w:rPr>
          <w:rFonts w:ascii="Times New Roman" w:hAnsi="Times New Roman" w:cs="Times New Roman"/>
          <w:b/>
          <w:bCs/>
          <w:sz w:val="24"/>
          <w:szCs w:val="24"/>
        </w:rPr>
      </w:pPr>
    </w:p>
    <w:p w14:paraId="49CD499F" w14:textId="7407D938" w:rsidR="00755D35" w:rsidRDefault="00755D35" w:rsidP="009D30CD">
      <w:pPr>
        <w:spacing w:after="100" w:afterAutospacing="1" w:line="480" w:lineRule="auto"/>
        <w:rPr>
          <w:rFonts w:ascii="Times New Roman" w:hAnsi="Times New Roman" w:cs="Times New Roman"/>
          <w:b/>
          <w:bCs/>
          <w:sz w:val="24"/>
          <w:szCs w:val="24"/>
        </w:rPr>
      </w:pPr>
    </w:p>
    <w:p w14:paraId="6C253AD1" w14:textId="3E54EEBA" w:rsidR="00755D35" w:rsidRDefault="00755D35" w:rsidP="009D30CD">
      <w:pPr>
        <w:spacing w:after="100" w:afterAutospacing="1" w:line="480" w:lineRule="auto"/>
        <w:rPr>
          <w:rFonts w:ascii="Times New Roman" w:hAnsi="Times New Roman" w:cs="Times New Roman"/>
          <w:b/>
          <w:bCs/>
          <w:sz w:val="24"/>
          <w:szCs w:val="24"/>
        </w:rPr>
      </w:pPr>
    </w:p>
    <w:p w14:paraId="5B573507" w14:textId="32D1AFDC" w:rsidR="00755D35" w:rsidRDefault="00755D35" w:rsidP="009D30CD">
      <w:pPr>
        <w:spacing w:after="100" w:afterAutospacing="1" w:line="480" w:lineRule="auto"/>
        <w:rPr>
          <w:rFonts w:ascii="Times New Roman" w:hAnsi="Times New Roman" w:cs="Times New Roman"/>
          <w:b/>
          <w:bCs/>
          <w:sz w:val="24"/>
          <w:szCs w:val="24"/>
        </w:rPr>
      </w:pPr>
    </w:p>
    <w:p w14:paraId="31545B19" w14:textId="42D02141" w:rsidR="00755D35" w:rsidRDefault="00755D35" w:rsidP="009D30CD">
      <w:pPr>
        <w:spacing w:after="100" w:afterAutospacing="1" w:line="480" w:lineRule="auto"/>
        <w:rPr>
          <w:rFonts w:ascii="Times New Roman" w:hAnsi="Times New Roman" w:cs="Times New Roman"/>
          <w:b/>
          <w:bCs/>
          <w:sz w:val="24"/>
          <w:szCs w:val="24"/>
        </w:rPr>
      </w:pPr>
    </w:p>
    <w:p w14:paraId="4598804C" w14:textId="3A8E7B52" w:rsidR="00755D35" w:rsidRDefault="00755D35" w:rsidP="009D30CD">
      <w:pPr>
        <w:spacing w:after="100" w:afterAutospacing="1" w:line="480" w:lineRule="auto"/>
        <w:rPr>
          <w:rFonts w:ascii="Times New Roman" w:hAnsi="Times New Roman" w:cs="Times New Roman"/>
          <w:b/>
          <w:bCs/>
          <w:sz w:val="24"/>
          <w:szCs w:val="24"/>
        </w:rPr>
      </w:pPr>
    </w:p>
    <w:p w14:paraId="071DDF25" w14:textId="13CB729C" w:rsidR="00755D35" w:rsidRDefault="00755D35" w:rsidP="009D30CD">
      <w:pPr>
        <w:spacing w:after="100" w:afterAutospacing="1" w:line="480" w:lineRule="auto"/>
        <w:rPr>
          <w:rFonts w:ascii="Times New Roman" w:hAnsi="Times New Roman" w:cs="Times New Roman"/>
          <w:b/>
          <w:bCs/>
          <w:sz w:val="24"/>
          <w:szCs w:val="24"/>
        </w:rPr>
      </w:pPr>
    </w:p>
    <w:p w14:paraId="688051BA" w14:textId="77777777" w:rsidR="009D30CD" w:rsidRPr="00744C66" w:rsidRDefault="009D30CD" w:rsidP="00744C66">
      <w:pPr>
        <w:pStyle w:val="Heading1"/>
        <w:spacing w:after="100" w:afterAutospacing="1" w:line="480" w:lineRule="auto"/>
        <w:jc w:val="center"/>
        <w:rPr>
          <w:rFonts w:ascii="Times New Roman" w:hAnsi="Times New Roman" w:cs="Times New Roman"/>
          <w:b/>
          <w:bCs/>
          <w:color w:val="auto"/>
          <w:sz w:val="24"/>
          <w:szCs w:val="24"/>
        </w:rPr>
      </w:pPr>
      <w:bookmarkStart w:id="12" w:name="_Toc111260036"/>
      <w:bookmarkStart w:id="13" w:name="_Toc144733304"/>
      <w:r w:rsidRPr="00744C66">
        <w:rPr>
          <w:rFonts w:ascii="Times New Roman" w:hAnsi="Times New Roman" w:cs="Times New Roman"/>
          <w:b/>
          <w:bCs/>
          <w:color w:val="auto"/>
          <w:sz w:val="24"/>
          <w:szCs w:val="24"/>
        </w:rPr>
        <w:lastRenderedPageBreak/>
        <w:t>ACRONYMS AND ABBREVIATIONS</w:t>
      </w:r>
      <w:bookmarkEnd w:id="12"/>
      <w:bookmarkEnd w:id="13"/>
    </w:p>
    <w:p w14:paraId="1DCC426F" w14:textId="77777777" w:rsidR="009D30CD" w:rsidRPr="00A11FFE" w:rsidRDefault="00A11FFE" w:rsidP="00755D35">
      <w:pPr>
        <w:spacing w:after="0" w:line="480" w:lineRule="auto"/>
        <w:rPr>
          <w:rFonts w:ascii="Times New Roman" w:hAnsi="Times New Roman" w:cs="Times New Roman"/>
          <w:bCs/>
          <w:sz w:val="24"/>
          <w:szCs w:val="24"/>
        </w:rPr>
      </w:pPr>
      <w:r w:rsidRPr="00A11FFE">
        <w:rPr>
          <w:rFonts w:ascii="Times New Roman" w:hAnsi="Times New Roman" w:cs="Times New Roman"/>
          <w:bCs/>
          <w:sz w:val="24"/>
          <w:szCs w:val="24"/>
        </w:rPr>
        <w:t>UN</w:t>
      </w:r>
      <w:r w:rsidRPr="00A11FFE">
        <w:rPr>
          <w:rFonts w:ascii="Times New Roman" w:hAnsi="Times New Roman" w:cs="Times New Roman"/>
          <w:bCs/>
          <w:sz w:val="24"/>
          <w:szCs w:val="24"/>
        </w:rPr>
        <w:tab/>
      </w:r>
      <w:r w:rsidRPr="00A11FFE">
        <w:rPr>
          <w:rFonts w:ascii="Times New Roman" w:hAnsi="Times New Roman" w:cs="Times New Roman"/>
          <w:bCs/>
          <w:sz w:val="24"/>
          <w:szCs w:val="24"/>
        </w:rPr>
        <w:tab/>
      </w:r>
      <w:r w:rsidRPr="00A11FFE">
        <w:rPr>
          <w:rFonts w:ascii="Times New Roman" w:hAnsi="Times New Roman" w:cs="Times New Roman"/>
          <w:bCs/>
          <w:sz w:val="24"/>
          <w:szCs w:val="24"/>
        </w:rPr>
        <w:tab/>
        <w:t>-</w:t>
      </w:r>
      <w:r w:rsidRPr="00A11FFE">
        <w:rPr>
          <w:rFonts w:ascii="Times New Roman" w:hAnsi="Times New Roman" w:cs="Times New Roman"/>
          <w:bCs/>
          <w:sz w:val="24"/>
          <w:szCs w:val="24"/>
        </w:rPr>
        <w:tab/>
      </w:r>
      <w:r w:rsidRPr="00A11FFE">
        <w:rPr>
          <w:rFonts w:ascii="Times New Roman" w:hAnsi="Times New Roman" w:cs="Times New Roman"/>
          <w:bCs/>
          <w:sz w:val="24"/>
          <w:szCs w:val="24"/>
        </w:rPr>
        <w:tab/>
        <w:t>United Nations</w:t>
      </w:r>
    </w:p>
    <w:p w14:paraId="401D6B73" w14:textId="77777777" w:rsidR="00A11FFE" w:rsidRPr="00A11FFE" w:rsidRDefault="00A11FFE" w:rsidP="00755D35">
      <w:pPr>
        <w:spacing w:after="0" w:line="480" w:lineRule="auto"/>
        <w:ind w:left="3686" w:hanging="3686"/>
        <w:rPr>
          <w:rFonts w:ascii="Times New Roman" w:hAnsi="Times New Roman" w:cs="Times New Roman"/>
          <w:bCs/>
          <w:sz w:val="24"/>
          <w:szCs w:val="24"/>
        </w:rPr>
      </w:pPr>
      <w:r w:rsidRPr="00A11FFE">
        <w:rPr>
          <w:rFonts w:ascii="Times New Roman" w:hAnsi="Times New Roman" w:cs="Times New Roman"/>
          <w:bCs/>
          <w:sz w:val="24"/>
          <w:szCs w:val="24"/>
        </w:rPr>
        <w:t>UNESCO</w:t>
      </w:r>
      <w:r w:rsidR="008901C2">
        <w:rPr>
          <w:rFonts w:ascii="Times New Roman" w:hAnsi="Times New Roman" w:cs="Times New Roman"/>
          <w:bCs/>
          <w:sz w:val="24"/>
          <w:szCs w:val="24"/>
        </w:rPr>
        <w:t xml:space="preserve">                    -</w:t>
      </w:r>
      <w:r w:rsidR="008901C2">
        <w:rPr>
          <w:rFonts w:ascii="Times New Roman" w:hAnsi="Times New Roman" w:cs="Times New Roman"/>
          <w:bCs/>
          <w:sz w:val="24"/>
          <w:szCs w:val="24"/>
        </w:rPr>
        <w:tab/>
        <w:t>United Nations Educational, Scientific and Cultural Organizations</w:t>
      </w:r>
    </w:p>
    <w:p w14:paraId="43AFED6C" w14:textId="77777777" w:rsidR="00A11FFE" w:rsidRPr="00A11FFE" w:rsidRDefault="00A11FFE" w:rsidP="00755D35">
      <w:pPr>
        <w:spacing w:after="0" w:line="480" w:lineRule="auto"/>
        <w:rPr>
          <w:rFonts w:ascii="Times New Roman" w:hAnsi="Times New Roman" w:cs="Times New Roman"/>
          <w:bCs/>
          <w:sz w:val="24"/>
          <w:szCs w:val="24"/>
        </w:rPr>
      </w:pPr>
      <w:r w:rsidRPr="00A11FFE">
        <w:rPr>
          <w:rFonts w:ascii="Times New Roman" w:hAnsi="Times New Roman" w:cs="Times New Roman"/>
          <w:bCs/>
          <w:sz w:val="24"/>
          <w:szCs w:val="24"/>
        </w:rPr>
        <w:t>UNHCR</w:t>
      </w:r>
      <w:r w:rsidR="008901C2">
        <w:rPr>
          <w:rFonts w:ascii="Times New Roman" w:hAnsi="Times New Roman" w:cs="Times New Roman"/>
          <w:bCs/>
          <w:sz w:val="24"/>
          <w:szCs w:val="24"/>
        </w:rPr>
        <w:tab/>
      </w:r>
      <w:r w:rsidR="008901C2">
        <w:rPr>
          <w:rFonts w:ascii="Times New Roman" w:hAnsi="Times New Roman" w:cs="Times New Roman"/>
          <w:bCs/>
          <w:sz w:val="24"/>
          <w:szCs w:val="24"/>
        </w:rPr>
        <w:tab/>
        <w:t>-</w:t>
      </w:r>
      <w:r w:rsidR="008901C2">
        <w:rPr>
          <w:rFonts w:ascii="Times New Roman" w:hAnsi="Times New Roman" w:cs="Times New Roman"/>
          <w:bCs/>
          <w:sz w:val="24"/>
          <w:szCs w:val="24"/>
        </w:rPr>
        <w:tab/>
      </w:r>
      <w:r w:rsidR="008901C2">
        <w:rPr>
          <w:rFonts w:ascii="Times New Roman" w:hAnsi="Times New Roman" w:cs="Times New Roman"/>
          <w:bCs/>
          <w:sz w:val="24"/>
          <w:szCs w:val="24"/>
        </w:rPr>
        <w:tab/>
        <w:t>United Nations High Commission for Refugees</w:t>
      </w:r>
    </w:p>
    <w:p w14:paraId="4F342F7C" w14:textId="77777777" w:rsidR="00A11FFE" w:rsidRPr="00A11FFE" w:rsidRDefault="00A11FFE" w:rsidP="00755D35">
      <w:pPr>
        <w:spacing w:after="0" w:line="480" w:lineRule="auto"/>
        <w:rPr>
          <w:rFonts w:ascii="Times New Roman" w:hAnsi="Times New Roman" w:cs="Times New Roman"/>
          <w:bCs/>
          <w:sz w:val="24"/>
          <w:szCs w:val="24"/>
        </w:rPr>
      </w:pPr>
      <w:r w:rsidRPr="00A11FFE">
        <w:rPr>
          <w:rFonts w:ascii="Times New Roman" w:hAnsi="Times New Roman" w:cs="Times New Roman"/>
          <w:bCs/>
          <w:sz w:val="24"/>
          <w:szCs w:val="24"/>
        </w:rPr>
        <w:t>UNICEF</w:t>
      </w:r>
      <w:r w:rsidR="008901C2">
        <w:rPr>
          <w:rFonts w:ascii="Times New Roman" w:hAnsi="Times New Roman" w:cs="Times New Roman"/>
          <w:bCs/>
          <w:sz w:val="24"/>
          <w:szCs w:val="24"/>
        </w:rPr>
        <w:tab/>
      </w:r>
      <w:r w:rsidR="008901C2">
        <w:rPr>
          <w:rFonts w:ascii="Times New Roman" w:hAnsi="Times New Roman" w:cs="Times New Roman"/>
          <w:bCs/>
          <w:sz w:val="24"/>
          <w:szCs w:val="24"/>
        </w:rPr>
        <w:tab/>
        <w:t>-</w:t>
      </w:r>
      <w:r w:rsidR="008901C2">
        <w:rPr>
          <w:rFonts w:ascii="Times New Roman" w:hAnsi="Times New Roman" w:cs="Times New Roman"/>
          <w:bCs/>
          <w:sz w:val="24"/>
          <w:szCs w:val="24"/>
        </w:rPr>
        <w:tab/>
      </w:r>
      <w:r w:rsidR="008901C2">
        <w:rPr>
          <w:rFonts w:ascii="Times New Roman" w:hAnsi="Times New Roman" w:cs="Times New Roman"/>
          <w:bCs/>
          <w:sz w:val="24"/>
          <w:szCs w:val="24"/>
        </w:rPr>
        <w:tab/>
        <w:t>United Nations Children Fund</w:t>
      </w:r>
    </w:p>
    <w:p w14:paraId="200E8D6D" w14:textId="77777777" w:rsidR="00A11FFE" w:rsidRPr="00A11FFE" w:rsidRDefault="00A11FFE" w:rsidP="00755D35">
      <w:pPr>
        <w:spacing w:after="0" w:line="480" w:lineRule="auto"/>
        <w:rPr>
          <w:rFonts w:ascii="Times New Roman" w:hAnsi="Times New Roman" w:cs="Times New Roman"/>
          <w:bCs/>
          <w:sz w:val="24"/>
          <w:szCs w:val="24"/>
        </w:rPr>
      </w:pPr>
      <w:r w:rsidRPr="00A11FFE">
        <w:rPr>
          <w:rFonts w:ascii="Times New Roman" w:hAnsi="Times New Roman" w:cs="Times New Roman"/>
          <w:bCs/>
          <w:sz w:val="24"/>
          <w:szCs w:val="24"/>
        </w:rPr>
        <w:t>URT</w:t>
      </w:r>
      <w:r w:rsidRPr="00A11FFE">
        <w:rPr>
          <w:rFonts w:ascii="Times New Roman" w:hAnsi="Times New Roman" w:cs="Times New Roman"/>
          <w:bCs/>
          <w:sz w:val="24"/>
          <w:szCs w:val="24"/>
        </w:rPr>
        <w:tab/>
      </w:r>
      <w:r w:rsidRPr="00A11FFE">
        <w:rPr>
          <w:rFonts w:ascii="Times New Roman" w:hAnsi="Times New Roman" w:cs="Times New Roman"/>
          <w:bCs/>
          <w:sz w:val="24"/>
          <w:szCs w:val="24"/>
        </w:rPr>
        <w:tab/>
      </w:r>
      <w:r w:rsidRPr="00A11FFE">
        <w:rPr>
          <w:rFonts w:ascii="Times New Roman" w:hAnsi="Times New Roman" w:cs="Times New Roman"/>
          <w:bCs/>
          <w:sz w:val="24"/>
          <w:szCs w:val="24"/>
        </w:rPr>
        <w:tab/>
        <w:t>-</w:t>
      </w:r>
      <w:r w:rsidRPr="00A11FFE">
        <w:rPr>
          <w:rFonts w:ascii="Times New Roman" w:hAnsi="Times New Roman" w:cs="Times New Roman"/>
          <w:bCs/>
          <w:sz w:val="24"/>
          <w:szCs w:val="24"/>
        </w:rPr>
        <w:tab/>
      </w:r>
      <w:r w:rsidRPr="00A11FFE">
        <w:rPr>
          <w:rFonts w:ascii="Times New Roman" w:hAnsi="Times New Roman" w:cs="Times New Roman"/>
          <w:bCs/>
          <w:sz w:val="24"/>
          <w:szCs w:val="24"/>
        </w:rPr>
        <w:tab/>
        <w:t>United Republic of Tanzania</w:t>
      </w:r>
    </w:p>
    <w:p w14:paraId="69545F38" w14:textId="2ECA212F" w:rsidR="009D30CD" w:rsidRDefault="008049FB" w:rsidP="009D30CD">
      <w:pPr>
        <w:spacing w:after="100" w:afterAutospacing="1" w:line="480" w:lineRule="auto"/>
        <w:rPr>
          <w:rFonts w:ascii="Times New Roman" w:hAnsi="Times New Roman" w:cs="Times New Roman"/>
          <w:sz w:val="24"/>
          <w:szCs w:val="24"/>
        </w:rPr>
      </w:pPr>
      <w:r w:rsidRPr="008049FB">
        <w:rPr>
          <w:rFonts w:ascii="Times New Roman" w:hAnsi="Times New Roman" w:cs="Times New Roman"/>
          <w:sz w:val="24"/>
          <w:szCs w:val="24"/>
        </w:rPr>
        <w:t>IRC                             -                       International Rescue Committee</w:t>
      </w:r>
    </w:p>
    <w:p w14:paraId="77141090" w14:textId="01D939AF" w:rsidR="008049FB" w:rsidRPr="008049FB" w:rsidRDefault="008049FB" w:rsidP="009D30CD">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MoHA                         -                      Ministry of Home Affairs</w:t>
      </w:r>
    </w:p>
    <w:p w14:paraId="64D5D244" w14:textId="77777777" w:rsidR="009D30CD" w:rsidRDefault="009D30CD" w:rsidP="009D30CD">
      <w:pPr>
        <w:spacing w:after="100" w:afterAutospacing="1" w:line="480" w:lineRule="auto"/>
        <w:rPr>
          <w:rFonts w:ascii="Times New Roman" w:hAnsi="Times New Roman" w:cs="Times New Roman"/>
          <w:b/>
          <w:bCs/>
          <w:sz w:val="24"/>
          <w:szCs w:val="24"/>
        </w:rPr>
      </w:pPr>
    </w:p>
    <w:p w14:paraId="79F05C42" w14:textId="77777777" w:rsidR="009D30CD" w:rsidRDefault="009D30CD" w:rsidP="009D30CD">
      <w:pPr>
        <w:spacing w:after="100" w:afterAutospacing="1" w:line="480" w:lineRule="auto"/>
        <w:rPr>
          <w:rFonts w:ascii="Times New Roman" w:hAnsi="Times New Roman" w:cs="Times New Roman"/>
          <w:b/>
          <w:bCs/>
          <w:sz w:val="24"/>
          <w:szCs w:val="24"/>
        </w:rPr>
      </w:pPr>
    </w:p>
    <w:p w14:paraId="15103CDA" w14:textId="77777777" w:rsidR="009D30CD" w:rsidRDefault="009D30CD" w:rsidP="009D30CD">
      <w:pPr>
        <w:spacing w:after="100" w:afterAutospacing="1" w:line="480" w:lineRule="auto"/>
        <w:rPr>
          <w:rFonts w:ascii="Times New Roman" w:hAnsi="Times New Roman" w:cs="Times New Roman"/>
          <w:b/>
          <w:bCs/>
          <w:sz w:val="24"/>
          <w:szCs w:val="24"/>
        </w:rPr>
      </w:pPr>
    </w:p>
    <w:p w14:paraId="2AFB27D3" w14:textId="77777777" w:rsidR="009D30CD" w:rsidRDefault="009D30CD" w:rsidP="009D30CD">
      <w:pPr>
        <w:spacing w:after="100" w:afterAutospacing="1" w:line="480" w:lineRule="auto"/>
        <w:rPr>
          <w:rFonts w:ascii="Times New Roman" w:hAnsi="Times New Roman" w:cs="Times New Roman"/>
          <w:b/>
          <w:bCs/>
          <w:sz w:val="24"/>
          <w:szCs w:val="24"/>
        </w:rPr>
      </w:pPr>
    </w:p>
    <w:p w14:paraId="00339F13" w14:textId="77777777" w:rsidR="009D30CD" w:rsidRDefault="009D30CD" w:rsidP="009D30CD">
      <w:pPr>
        <w:spacing w:after="100" w:afterAutospacing="1" w:line="480" w:lineRule="auto"/>
        <w:rPr>
          <w:rFonts w:ascii="Times New Roman" w:hAnsi="Times New Roman" w:cs="Times New Roman"/>
          <w:b/>
          <w:bCs/>
          <w:sz w:val="24"/>
          <w:szCs w:val="24"/>
        </w:rPr>
      </w:pPr>
    </w:p>
    <w:p w14:paraId="576A5213" w14:textId="77777777" w:rsidR="00A11FFE" w:rsidRDefault="00A11FFE" w:rsidP="00A11FFE">
      <w:pPr>
        <w:spacing w:after="100" w:afterAutospacing="1" w:line="480" w:lineRule="auto"/>
        <w:rPr>
          <w:rFonts w:ascii="Times New Roman" w:hAnsi="Times New Roman" w:cs="Times New Roman"/>
          <w:b/>
          <w:bCs/>
          <w:sz w:val="24"/>
          <w:szCs w:val="24"/>
        </w:rPr>
        <w:sectPr w:rsidR="00A11FFE" w:rsidSect="009D38B2">
          <w:pgSz w:w="12240" w:h="15840"/>
          <w:pgMar w:top="2268" w:right="1418" w:bottom="1418" w:left="2268" w:header="720" w:footer="720" w:gutter="0"/>
          <w:pgNumType w:fmt="lowerRoman" w:start="1"/>
          <w:cols w:space="720"/>
          <w:docGrid w:linePitch="360"/>
        </w:sectPr>
      </w:pPr>
    </w:p>
    <w:p w14:paraId="24DB8942" w14:textId="77777777" w:rsidR="002D19DF" w:rsidRPr="00744C66" w:rsidRDefault="002D19DF" w:rsidP="00744C66">
      <w:pPr>
        <w:pStyle w:val="Heading1"/>
        <w:spacing w:after="100" w:afterAutospacing="1" w:line="480" w:lineRule="auto"/>
        <w:jc w:val="center"/>
        <w:rPr>
          <w:rFonts w:ascii="Times New Roman" w:hAnsi="Times New Roman" w:cs="Times New Roman"/>
          <w:b/>
          <w:bCs/>
          <w:color w:val="auto"/>
          <w:sz w:val="24"/>
          <w:szCs w:val="24"/>
        </w:rPr>
      </w:pPr>
      <w:bookmarkStart w:id="14" w:name="_Toc111260037"/>
      <w:bookmarkStart w:id="15" w:name="_Toc144733305"/>
      <w:r w:rsidRPr="00744C66">
        <w:rPr>
          <w:rFonts w:ascii="Times New Roman" w:hAnsi="Times New Roman" w:cs="Times New Roman"/>
          <w:b/>
          <w:bCs/>
          <w:color w:val="auto"/>
          <w:sz w:val="24"/>
          <w:szCs w:val="24"/>
        </w:rPr>
        <w:lastRenderedPageBreak/>
        <w:t>CHAPTER ONE</w:t>
      </w:r>
      <w:bookmarkEnd w:id="14"/>
      <w:bookmarkEnd w:id="15"/>
    </w:p>
    <w:p w14:paraId="152D6F7D" w14:textId="77777777" w:rsidR="002D19DF" w:rsidRPr="00744C66" w:rsidRDefault="002D19DF" w:rsidP="00744C66">
      <w:pPr>
        <w:pStyle w:val="Heading1"/>
        <w:spacing w:after="100" w:afterAutospacing="1" w:line="480" w:lineRule="auto"/>
        <w:jc w:val="center"/>
        <w:rPr>
          <w:rFonts w:ascii="Times New Roman" w:hAnsi="Times New Roman" w:cs="Times New Roman"/>
          <w:b/>
          <w:bCs/>
          <w:color w:val="auto"/>
          <w:sz w:val="24"/>
          <w:szCs w:val="24"/>
        </w:rPr>
      </w:pPr>
      <w:bookmarkStart w:id="16" w:name="_Toc111260038"/>
      <w:bookmarkStart w:id="17" w:name="_Toc144733306"/>
      <w:r w:rsidRPr="00744C66">
        <w:rPr>
          <w:rFonts w:ascii="Times New Roman" w:hAnsi="Times New Roman" w:cs="Times New Roman"/>
          <w:b/>
          <w:bCs/>
          <w:color w:val="auto"/>
          <w:sz w:val="24"/>
          <w:szCs w:val="24"/>
        </w:rPr>
        <w:t>INTRODUCTION</w:t>
      </w:r>
      <w:bookmarkEnd w:id="16"/>
      <w:bookmarkEnd w:id="17"/>
    </w:p>
    <w:p w14:paraId="0B1ABEF8" w14:textId="77777777" w:rsidR="002D19DF" w:rsidRDefault="002D19DF" w:rsidP="00744C66">
      <w:pPr>
        <w:pStyle w:val="Heading2"/>
        <w:spacing w:line="480" w:lineRule="auto"/>
      </w:pPr>
      <w:bookmarkStart w:id="18" w:name="_Toc111260039"/>
      <w:bookmarkStart w:id="19" w:name="_Toc144733307"/>
      <w:r>
        <w:t>1.0 Chapter Overview</w:t>
      </w:r>
      <w:bookmarkEnd w:id="18"/>
      <w:bookmarkEnd w:id="19"/>
    </w:p>
    <w:p w14:paraId="1C1CD82F" w14:textId="2474CCA0" w:rsidR="002D19DF" w:rsidRDefault="002D19DF" w:rsidP="002D19DF">
      <w:pPr>
        <w:spacing w:after="100" w:afterAutospacing="1" w:line="480" w:lineRule="auto"/>
        <w:jc w:val="both"/>
        <w:rPr>
          <w:rFonts w:ascii="Times New Roman" w:hAnsi="Times New Roman" w:cs="Times New Roman"/>
          <w:sz w:val="24"/>
          <w:szCs w:val="24"/>
        </w:rPr>
      </w:pPr>
      <w:r w:rsidRPr="00083E16">
        <w:rPr>
          <w:rFonts w:ascii="Times New Roman" w:hAnsi="Times New Roman" w:cs="Times New Roman"/>
          <w:sz w:val="24"/>
          <w:szCs w:val="24"/>
        </w:rPr>
        <w:t xml:space="preserve">This study </w:t>
      </w:r>
      <w:r w:rsidRPr="006E32CB">
        <w:rPr>
          <w:rFonts w:ascii="Times New Roman" w:hAnsi="Times New Roman" w:cs="Times New Roman"/>
          <w:sz w:val="24"/>
          <w:szCs w:val="24"/>
        </w:rPr>
        <w:t>assess</w:t>
      </w:r>
      <w:r w:rsidR="00705992">
        <w:rPr>
          <w:rFonts w:ascii="Times New Roman" w:hAnsi="Times New Roman" w:cs="Times New Roman"/>
          <w:sz w:val="24"/>
          <w:szCs w:val="24"/>
        </w:rPr>
        <w:t>ed</w:t>
      </w:r>
      <w:r w:rsidRPr="006E32CB">
        <w:rPr>
          <w:rFonts w:ascii="Times New Roman" w:hAnsi="Times New Roman" w:cs="Times New Roman"/>
          <w:sz w:val="24"/>
          <w:szCs w:val="24"/>
        </w:rPr>
        <w:t xml:space="preserve"> </w:t>
      </w:r>
      <w:r w:rsidR="006E32CB" w:rsidRPr="006E32CB">
        <w:rPr>
          <w:rFonts w:ascii="Times New Roman" w:hAnsi="Times New Roman" w:cs="Times New Roman"/>
          <w:sz w:val="24"/>
          <w:szCs w:val="24"/>
        </w:rPr>
        <w:t xml:space="preserve">challenges faced by </w:t>
      </w:r>
      <w:r w:rsidRPr="006E32CB">
        <w:rPr>
          <w:rFonts w:ascii="Times New Roman" w:hAnsi="Times New Roman" w:cs="Times New Roman"/>
          <w:sz w:val="24"/>
          <w:szCs w:val="24"/>
        </w:rPr>
        <w:t>girls` access and retention to secondary education for refugees` girls in</w:t>
      </w:r>
      <w:r w:rsidRPr="00083E16">
        <w:rPr>
          <w:rFonts w:ascii="Times New Roman" w:hAnsi="Times New Roman" w:cs="Times New Roman"/>
          <w:sz w:val="24"/>
          <w:szCs w:val="24"/>
        </w:rPr>
        <w:t xml:space="preserve"> Tanzania. </w:t>
      </w:r>
      <w:r w:rsidR="006E32CB" w:rsidRPr="00083E16">
        <w:rPr>
          <w:rFonts w:ascii="Times New Roman" w:hAnsi="Times New Roman" w:cs="Times New Roman"/>
          <w:sz w:val="24"/>
          <w:szCs w:val="24"/>
        </w:rPr>
        <w:t>The</w:t>
      </w:r>
      <w:r w:rsidRPr="00083E16">
        <w:rPr>
          <w:rFonts w:ascii="Times New Roman" w:hAnsi="Times New Roman" w:cs="Times New Roman"/>
          <w:sz w:val="24"/>
          <w:szCs w:val="24"/>
        </w:rPr>
        <w:t xml:space="preserve"> first chapter of this </w:t>
      </w:r>
      <w:r w:rsidR="00705992">
        <w:rPr>
          <w:rFonts w:ascii="Times New Roman" w:hAnsi="Times New Roman" w:cs="Times New Roman"/>
          <w:sz w:val="24"/>
          <w:szCs w:val="24"/>
        </w:rPr>
        <w:t>study</w:t>
      </w:r>
      <w:r w:rsidRPr="00083E16">
        <w:rPr>
          <w:rFonts w:ascii="Times New Roman" w:hAnsi="Times New Roman" w:cs="Times New Roman"/>
          <w:sz w:val="24"/>
          <w:szCs w:val="24"/>
        </w:rPr>
        <w:t xml:space="preserve"> introduces the study by explaining the background of the study, the statement of the problem, objectives of the study, research questions, significance of the study, scope of the study as well as the organization of the study. </w:t>
      </w:r>
    </w:p>
    <w:p w14:paraId="199E3D5F" w14:textId="77777777" w:rsidR="002D19DF" w:rsidRPr="0034406E" w:rsidRDefault="002D19DF" w:rsidP="00744C66">
      <w:pPr>
        <w:pStyle w:val="Heading2"/>
        <w:spacing w:line="480" w:lineRule="auto"/>
      </w:pPr>
      <w:bookmarkStart w:id="20" w:name="_Toc111260040"/>
      <w:bookmarkStart w:id="21" w:name="_Toc144733308"/>
      <w:r w:rsidRPr="0034406E">
        <w:t>1.1 Background of the Study</w:t>
      </w:r>
      <w:bookmarkEnd w:id="20"/>
      <w:bookmarkEnd w:id="21"/>
    </w:p>
    <w:p w14:paraId="66A52520" w14:textId="77777777" w:rsidR="002D19DF" w:rsidRDefault="002D19DF" w:rsidP="002D19DF">
      <w:pPr>
        <w:spacing w:line="480" w:lineRule="auto"/>
        <w:jc w:val="both"/>
        <w:rPr>
          <w:rFonts w:ascii="Times New Roman" w:hAnsi="Times New Roman" w:cs="Times New Roman"/>
          <w:sz w:val="24"/>
          <w:szCs w:val="24"/>
        </w:rPr>
      </w:pPr>
      <w:r w:rsidRPr="00F13CC3">
        <w:rPr>
          <w:rFonts w:ascii="Times New Roman" w:hAnsi="Times New Roman" w:cs="Times New Roman"/>
          <w:sz w:val="24"/>
          <w:szCs w:val="24"/>
        </w:rPr>
        <w:t>Access to education is a basic human right. It is necessary for knowledge acquisition and the "complete development of the human personality," as stated in the Universal Declaration of Human Rights (UNHCR, 2017). Education is essential because it allows "children and young to flourish, not merely survive" (UNHCR, 2016). It is crucial in reconstructing societies ripped apart by wars and bloodshed, which are frequently motivated by socioeconomic inequities and political disagreements (Mwoma and Chege, 2021).</w:t>
      </w:r>
    </w:p>
    <w:p w14:paraId="688E1EA1" w14:textId="75A8683F" w:rsidR="002D19DF" w:rsidRPr="00E75E3F" w:rsidRDefault="002D19DF" w:rsidP="002D19DF">
      <w:pPr>
        <w:spacing w:line="480" w:lineRule="auto"/>
        <w:jc w:val="both"/>
        <w:rPr>
          <w:rFonts w:ascii="Times New Roman" w:hAnsi="Times New Roman" w:cs="Times New Roman"/>
          <w:sz w:val="24"/>
          <w:szCs w:val="24"/>
        </w:rPr>
      </w:pPr>
      <w:r w:rsidRPr="00F13CC3">
        <w:rPr>
          <w:rFonts w:ascii="Times New Roman" w:hAnsi="Times New Roman" w:cs="Times New Roman"/>
          <w:sz w:val="24"/>
          <w:szCs w:val="24"/>
        </w:rPr>
        <w:t xml:space="preserve">Refugees have both the need and the right to an education. Education shields refugee children and youth from being coerced into armed organizations, child labor, sexual exploitation, and child marriage. Education also helps to build community resilience. Education empowers refugees by providing them with the information and skills they need </w:t>
      </w:r>
      <w:r w:rsidRPr="00F13CC3">
        <w:rPr>
          <w:rFonts w:ascii="Times New Roman" w:hAnsi="Times New Roman" w:cs="Times New Roman"/>
          <w:sz w:val="24"/>
          <w:szCs w:val="24"/>
        </w:rPr>
        <w:lastRenderedPageBreak/>
        <w:t>to live productive, satisfying, and independent lives. Education enlightens refugees, allowing them to learn about themselves and their surroundings as they work to rebuild their lives and communities (UNHCR, 2016).</w:t>
      </w:r>
      <w:r w:rsidR="00250BAE">
        <w:rPr>
          <w:rFonts w:ascii="Times New Roman" w:hAnsi="Times New Roman" w:cs="Times New Roman"/>
          <w:sz w:val="24"/>
          <w:szCs w:val="24"/>
        </w:rPr>
        <w:t xml:space="preserve"> </w:t>
      </w:r>
      <w:r w:rsidRPr="00F13CC3">
        <w:rPr>
          <w:rFonts w:ascii="Times New Roman" w:hAnsi="Times New Roman" w:cs="Times New Roman"/>
          <w:sz w:val="24"/>
          <w:szCs w:val="24"/>
        </w:rPr>
        <w:t>Individuals, refugees, migrants, and forcibly displaced persons all have the right to education, which is seen as an essential method of realizing other human rights. Indeed, education provides refugees with the intellectual skills they need to determine the destiny of their own nations or to make important contributions to the countries that provide them with shelter, safety, and a vision for the future (UNESCO, 2017)</w:t>
      </w:r>
      <w:r w:rsidRPr="00E75E3F">
        <w:rPr>
          <w:rFonts w:ascii="Times New Roman" w:hAnsi="Times New Roman" w:cs="Times New Roman"/>
          <w:sz w:val="24"/>
          <w:szCs w:val="24"/>
        </w:rPr>
        <w:t>.</w:t>
      </w:r>
    </w:p>
    <w:p w14:paraId="2F39F6CF" w14:textId="77777777" w:rsidR="002D19DF" w:rsidRPr="00E75E3F" w:rsidRDefault="002D19DF" w:rsidP="002D19DF">
      <w:pPr>
        <w:spacing w:line="480" w:lineRule="auto"/>
        <w:jc w:val="both"/>
        <w:rPr>
          <w:rFonts w:ascii="Times New Roman" w:hAnsi="Times New Roman" w:cs="Times New Roman"/>
          <w:sz w:val="24"/>
          <w:szCs w:val="24"/>
        </w:rPr>
      </w:pPr>
      <w:r w:rsidRPr="00F13CC3">
        <w:rPr>
          <w:rFonts w:ascii="Times New Roman" w:hAnsi="Times New Roman" w:cs="Times New Roman"/>
          <w:sz w:val="24"/>
          <w:szCs w:val="24"/>
        </w:rPr>
        <w:t>However, for millions of refugees, education remains an ideal rather than a reality. In 2017, a whopping 25.4 million refugees were displaced globally, with more than half of that number being children under the age of 18, many of whom were alone or separated from their families (UNHCR, 2017). Contrary to the basic and universal position of the right to education, refugee children are five times more likely than their non-refugee classmates to be out of school (UNESCO, 2016)</w:t>
      </w:r>
      <w:r w:rsidRPr="00E75E3F">
        <w:rPr>
          <w:rFonts w:ascii="Times New Roman" w:hAnsi="Times New Roman" w:cs="Times New Roman"/>
          <w:sz w:val="24"/>
          <w:szCs w:val="24"/>
        </w:rPr>
        <w:t>.</w:t>
      </w:r>
    </w:p>
    <w:p w14:paraId="5DBE2163" w14:textId="77193284" w:rsidR="002D19DF" w:rsidRDefault="002D19DF" w:rsidP="002D19DF">
      <w:pPr>
        <w:spacing w:line="480" w:lineRule="auto"/>
        <w:jc w:val="both"/>
        <w:rPr>
          <w:rFonts w:ascii="Times New Roman" w:hAnsi="Times New Roman" w:cs="Times New Roman"/>
          <w:sz w:val="24"/>
          <w:szCs w:val="24"/>
        </w:rPr>
      </w:pPr>
      <w:r w:rsidRPr="003464FB">
        <w:rPr>
          <w:rFonts w:ascii="Times New Roman" w:hAnsi="Times New Roman" w:cs="Times New Roman"/>
          <w:sz w:val="24"/>
          <w:szCs w:val="24"/>
        </w:rPr>
        <w:t xml:space="preserve">Refugees' access to education varies greatly among nations. Low- and middle-income nations host the great majority of school-aged refugees. Some of the nations with the highest refugee populations have the lowest secondary school enrollment rates. In 2016, just 5% of secondary school-age refugee pupils in Pakistan attended school, compared to 6% in Cameroon and 9% in Ethiopia (Zubairi and Rose, 2016). Furthermore, while children in refugee camps have access to some type of education at lower levels of learning, more male youth than female youth seek post-basic education outside of refugee </w:t>
      </w:r>
      <w:r w:rsidRPr="003464FB">
        <w:rPr>
          <w:rFonts w:ascii="Times New Roman" w:hAnsi="Times New Roman" w:cs="Times New Roman"/>
          <w:sz w:val="24"/>
          <w:szCs w:val="24"/>
        </w:rPr>
        <w:lastRenderedPageBreak/>
        <w:t>camps. Statistics show that the proportion of kids attending secondary education has increased from 4% in 2011 to 10% in 2017</w:t>
      </w:r>
      <w:r w:rsidR="00A33DCF">
        <w:rPr>
          <w:rFonts w:ascii="Times New Roman" w:hAnsi="Times New Roman" w:cs="Times New Roman"/>
          <w:sz w:val="24"/>
          <w:szCs w:val="24"/>
        </w:rPr>
        <w:t xml:space="preserve"> </w:t>
      </w:r>
      <w:r w:rsidRPr="00E75E3F">
        <w:rPr>
          <w:rFonts w:ascii="Times New Roman" w:hAnsi="Times New Roman" w:cs="Times New Roman"/>
          <w:sz w:val="24"/>
          <w:szCs w:val="24"/>
        </w:rPr>
        <w:t>(Mwoma and Chege, 2021).</w:t>
      </w:r>
    </w:p>
    <w:p w14:paraId="6213CA06" w14:textId="1CB3EC8A" w:rsidR="002D19DF" w:rsidRDefault="002D19DF" w:rsidP="002D19DF">
      <w:pPr>
        <w:spacing w:line="480" w:lineRule="auto"/>
        <w:jc w:val="both"/>
        <w:rPr>
          <w:rFonts w:ascii="Times New Roman" w:hAnsi="Times New Roman" w:cs="Times New Roman"/>
          <w:sz w:val="24"/>
          <w:szCs w:val="24"/>
        </w:rPr>
      </w:pPr>
      <w:r w:rsidRPr="003464FB">
        <w:rPr>
          <w:rFonts w:ascii="Times New Roman" w:hAnsi="Times New Roman" w:cs="Times New Roman"/>
          <w:sz w:val="24"/>
          <w:szCs w:val="24"/>
        </w:rPr>
        <w:t>Various initiatives have been implemented by both international and local groups to improve refugees' access to education. For example, the United Nations General Assembly overwhelmingly endorsed the New York Declaration for Refugees and Migrants (New York Declaration) in September 2016. The New York Declaration reaffirms states' obligations to fully respect the rights of refugees and is a political commitment to strengthen the international response to the global refugee crisis and share responsibility for meeting the needs of refugees and host communities more predictably and equitably (UNHCR, 2018). Locally, the Tanzanian Refugee Act of 1998 and the National Refugee Policy of 2003 provide the basis for action for Tanzanian refugees.</w:t>
      </w:r>
      <w:r w:rsidR="00A33DCF">
        <w:rPr>
          <w:rFonts w:ascii="Times New Roman" w:hAnsi="Times New Roman" w:cs="Times New Roman"/>
          <w:sz w:val="24"/>
          <w:szCs w:val="24"/>
        </w:rPr>
        <w:t xml:space="preserve"> </w:t>
      </w:r>
      <w:r w:rsidRPr="003464FB">
        <w:rPr>
          <w:rFonts w:ascii="Times New Roman" w:hAnsi="Times New Roman" w:cs="Times New Roman"/>
          <w:sz w:val="24"/>
          <w:szCs w:val="24"/>
        </w:rPr>
        <w:t>This framework also guides education for refugee learners in the Kigoma region. Tanzania's Refugee Policy adheres to the notion of 'Education for Repatriation,' which states that refugees should be prepared to complete their education in their home countries upon their return</w:t>
      </w:r>
      <w:r>
        <w:rPr>
          <w:rFonts w:ascii="Times New Roman" w:hAnsi="Times New Roman" w:cs="Times New Roman"/>
          <w:sz w:val="24"/>
          <w:szCs w:val="24"/>
        </w:rPr>
        <w:t xml:space="preserve"> (URT, 2017).</w:t>
      </w:r>
    </w:p>
    <w:p w14:paraId="2C3A3A12" w14:textId="2FDADBCF" w:rsidR="002D19DF" w:rsidRPr="00E75E3F" w:rsidRDefault="002D19DF" w:rsidP="002D19DF">
      <w:pPr>
        <w:spacing w:after="100" w:afterAutospacing="1" w:line="480" w:lineRule="auto"/>
        <w:jc w:val="both"/>
        <w:rPr>
          <w:rFonts w:ascii="Times New Roman" w:hAnsi="Times New Roman" w:cs="Times New Roman"/>
          <w:sz w:val="24"/>
          <w:szCs w:val="24"/>
        </w:rPr>
      </w:pPr>
      <w:r w:rsidRPr="003464FB">
        <w:rPr>
          <w:rFonts w:ascii="Times New Roman" w:hAnsi="Times New Roman" w:cs="Times New Roman"/>
          <w:sz w:val="24"/>
          <w:szCs w:val="24"/>
        </w:rPr>
        <w:t xml:space="preserve">Despite these steps, achieving the right to education for refugees faces certain obstacles everywhere, but notably in low- and middle-income countries such as Tanzania, which hosts almost 85 percent of all refugees globally. Countries with a high number of refugees, such as Turkey, Pakistan, Uganda, Lebanon, the Islamic Republic of Iran, and many others, are already facing significant challenges to long-term development. They have limited resources to enforce their citizens' right to education while simultaneously being </w:t>
      </w:r>
      <w:r w:rsidRPr="003464FB">
        <w:rPr>
          <w:rFonts w:ascii="Times New Roman" w:hAnsi="Times New Roman" w:cs="Times New Roman"/>
          <w:sz w:val="24"/>
          <w:szCs w:val="24"/>
        </w:rPr>
        <w:lastRenderedPageBreak/>
        <w:t>compelled to cope with huge numbers of refugees and the fulfillment of their human rights, including the right to education (UN, 2018).</w:t>
      </w:r>
      <w:r w:rsidR="00705992">
        <w:rPr>
          <w:rFonts w:ascii="Times New Roman" w:hAnsi="Times New Roman" w:cs="Times New Roman"/>
          <w:sz w:val="24"/>
          <w:szCs w:val="24"/>
        </w:rPr>
        <w:t xml:space="preserve"> </w:t>
      </w:r>
      <w:r w:rsidRPr="00E75E3F">
        <w:rPr>
          <w:rFonts w:ascii="Times New Roman" w:hAnsi="Times New Roman" w:cs="Times New Roman"/>
          <w:sz w:val="24"/>
          <w:szCs w:val="24"/>
        </w:rPr>
        <w:t>The enforcement of the right to education of refugees is therefore a global and transnational challenge that must be overcome through cooperative means.</w:t>
      </w:r>
    </w:p>
    <w:p w14:paraId="50D2A1F9" w14:textId="77777777" w:rsidR="002D19DF" w:rsidRPr="0034406E" w:rsidRDefault="002D19DF" w:rsidP="00744C66">
      <w:pPr>
        <w:pStyle w:val="Heading2"/>
        <w:spacing w:line="480" w:lineRule="auto"/>
      </w:pPr>
      <w:bookmarkStart w:id="22" w:name="_Toc111260041"/>
      <w:bookmarkStart w:id="23" w:name="_Toc144733309"/>
      <w:r w:rsidRPr="00083E16">
        <w:t>1.2 Statement of the Problem</w:t>
      </w:r>
      <w:bookmarkEnd w:id="22"/>
      <w:bookmarkEnd w:id="23"/>
    </w:p>
    <w:p w14:paraId="3B9CBAB4" w14:textId="77777777" w:rsidR="002D19DF" w:rsidRDefault="002D19DF" w:rsidP="002D19DF">
      <w:pPr>
        <w:spacing w:before="100" w:beforeAutospacing="1" w:after="100" w:afterAutospacing="1" w:line="480" w:lineRule="auto"/>
        <w:jc w:val="both"/>
        <w:rPr>
          <w:rFonts w:ascii="Times New Roman" w:hAnsi="Times New Roman" w:cs="Times New Roman"/>
          <w:sz w:val="24"/>
          <w:szCs w:val="24"/>
        </w:rPr>
      </w:pPr>
      <w:r w:rsidRPr="003464FB">
        <w:rPr>
          <w:rFonts w:ascii="Times New Roman" w:hAnsi="Times New Roman" w:cs="Times New Roman"/>
          <w:sz w:val="24"/>
          <w:szCs w:val="24"/>
        </w:rPr>
        <w:t>While there is a solid education system to help refugee learners within Tanzanian camps, a huge percentage of refugee children stay out of school. Tanzania has around 202,399 refugee children aged 0-17 as of January 2018. However, just 56.07 percent of children were enrolled in school at the end of 2018. Aside from poor enrolment in elementary and secondary schools, there is also low-class attendance among those that are enrolled (UNHCR, 2018).</w:t>
      </w:r>
      <w:r>
        <w:rPr>
          <w:rFonts w:ascii="Times New Roman" w:hAnsi="Times New Roman" w:cs="Times New Roman"/>
          <w:sz w:val="24"/>
          <w:szCs w:val="24"/>
        </w:rPr>
        <w:t xml:space="preserve"> Also, there is a huge gap from those who are enrolled in primary schools and in secondary schools indicating that majority of the refugees never touch secondary schools, for example, in 2020 a total of 11,769 male and female Burundian refugees` pupils were enrolled in primary schools at Nyarugusu, while 352 (98 female and 258 male) only were enrolled in secondary schools. Similarly, out of 352 enrolled students, 202 only were attending classes, indicating that retention is low. Apart from that, of 202 attending classes, 67 only were female implying that girls have low level of enrollment and retention (UNHCR, 2022). </w:t>
      </w:r>
    </w:p>
    <w:p w14:paraId="06B35ECA" w14:textId="08300C39" w:rsidR="002D19DF" w:rsidRPr="00F670DA" w:rsidRDefault="002D19DF" w:rsidP="002D19DF">
      <w:pPr>
        <w:spacing w:line="480" w:lineRule="auto"/>
        <w:jc w:val="both"/>
        <w:rPr>
          <w:rFonts w:ascii="Times New Roman" w:hAnsi="Times New Roman" w:cs="Times New Roman"/>
          <w:color w:val="FF0000"/>
          <w:sz w:val="24"/>
          <w:szCs w:val="24"/>
        </w:rPr>
      </w:pPr>
      <w:r w:rsidRPr="00CB7096">
        <w:rPr>
          <w:rFonts w:ascii="Times New Roman" w:hAnsi="Times New Roman" w:cs="Times New Roman"/>
          <w:sz w:val="24"/>
          <w:szCs w:val="24"/>
        </w:rPr>
        <w:t xml:space="preserve">Studies on access and retention to girls` education have been conducted; however, majority of these studies (Njue, 2013; Kupfer, 2016; Mwoma and Chege, 2021; Dagane </w:t>
      </w:r>
      <w:r w:rsidRPr="00CB7096">
        <w:rPr>
          <w:rFonts w:ascii="Times New Roman" w:hAnsi="Times New Roman" w:cs="Times New Roman"/>
          <w:sz w:val="24"/>
          <w:szCs w:val="24"/>
        </w:rPr>
        <w:lastRenderedPageBreak/>
        <w:t xml:space="preserve">and Aden, 2021 and Sieverding et al., 2020) have not been conducted in the Tanzanian context, particularly the Nyarugusu refugee camp. </w:t>
      </w:r>
      <w:r w:rsidRPr="006E32CB">
        <w:rPr>
          <w:rFonts w:ascii="Times New Roman" w:hAnsi="Times New Roman" w:cs="Times New Roman"/>
          <w:sz w:val="24"/>
          <w:szCs w:val="24"/>
        </w:rPr>
        <w:t>Therefore, this study fill</w:t>
      </w:r>
      <w:r w:rsidR="00705992">
        <w:rPr>
          <w:rFonts w:ascii="Times New Roman" w:hAnsi="Times New Roman" w:cs="Times New Roman"/>
          <w:sz w:val="24"/>
          <w:szCs w:val="24"/>
        </w:rPr>
        <w:t>s</w:t>
      </w:r>
      <w:r w:rsidRPr="006E32CB">
        <w:rPr>
          <w:rFonts w:ascii="Times New Roman" w:hAnsi="Times New Roman" w:cs="Times New Roman"/>
          <w:sz w:val="24"/>
          <w:szCs w:val="24"/>
        </w:rPr>
        <w:t xml:space="preserve"> this gap by examining the </w:t>
      </w:r>
      <w:r w:rsidRPr="006E32CB">
        <w:rPr>
          <w:rFonts w:ascii="Times New Roman" w:eastAsia="Times New Roman" w:hAnsi="Times New Roman" w:cs="Times New Roman"/>
          <w:sz w:val="24"/>
          <w:szCs w:val="24"/>
        </w:rPr>
        <w:t xml:space="preserve">girls’ </w:t>
      </w:r>
      <w:r w:rsidR="006E32CB" w:rsidRPr="006E32CB">
        <w:rPr>
          <w:rFonts w:ascii="Times New Roman" w:eastAsia="Times New Roman" w:hAnsi="Times New Roman" w:cs="Times New Roman"/>
          <w:sz w:val="24"/>
          <w:szCs w:val="24"/>
        </w:rPr>
        <w:t>challenges in access to and retention to</w:t>
      </w:r>
      <w:r w:rsidRPr="006E32CB">
        <w:rPr>
          <w:rFonts w:ascii="Times New Roman" w:eastAsia="Times New Roman" w:hAnsi="Times New Roman" w:cs="Times New Roman"/>
          <w:sz w:val="24"/>
          <w:szCs w:val="24"/>
        </w:rPr>
        <w:t xml:space="preserve"> secondary education in refugees’ context: wes</w:t>
      </w:r>
      <w:r w:rsidR="002B7DD8">
        <w:rPr>
          <w:rFonts w:ascii="Times New Roman" w:eastAsia="Times New Roman" w:hAnsi="Times New Roman" w:cs="Times New Roman"/>
          <w:sz w:val="24"/>
          <w:szCs w:val="24"/>
        </w:rPr>
        <w:t xml:space="preserve">t region Kigoma Tanzania, </w:t>
      </w:r>
      <w:r w:rsidR="00A33DCF">
        <w:rPr>
          <w:rFonts w:ascii="Times New Roman" w:eastAsia="Times New Roman" w:hAnsi="Times New Roman" w:cs="Times New Roman"/>
          <w:sz w:val="24"/>
          <w:szCs w:val="24"/>
        </w:rPr>
        <w:t xml:space="preserve">using </w:t>
      </w:r>
      <w:r w:rsidR="00A33DCF" w:rsidRPr="006E32CB">
        <w:rPr>
          <w:rFonts w:ascii="Times New Roman" w:eastAsia="Times New Roman" w:hAnsi="Times New Roman" w:cs="Times New Roman"/>
          <w:sz w:val="24"/>
          <w:szCs w:val="24"/>
        </w:rPr>
        <w:t>of</w:t>
      </w:r>
      <w:r w:rsidRPr="006E32CB">
        <w:rPr>
          <w:rFonts w:ascii="Times New Roman" w:eastAsia="Times New Roman" w:hAnsi="Times New Roman" w:cs="Times New Roman"/>
          <w:sz w:val="24"/>
          <w:szCs w:val="24"/>
        </w:rPr>
        <w:t xml:space="preserve"> Nyarugusu refugees’ camp</w:t>
      </w:r>
      <w:r w:rsidR="002B7DD8">
        <w:rPr>
          <w:rFonts w:ascii="Times New Roman" w:eastAsia="Times New Roman" w:hAnsi="Times New Roman" w:cs="Times New Roman"/>
          <w:sz w:val="24"/>
          <w:szCs w:val="24"/>
        </w:rPr>
        <w:t xml:space="preserve"> as a case study.</w:t>
      </w:r>
    </w:p>
    <w:p w14:paraId="2A48253B" w14:textId="77777777" w:rsidR="002D19DF" w:rsidRPr="00970D35" w:rsidRDefault="002D19DF" w:rsidP="00744C66">
      <w:pPr>
        <w:pStyle w:val="Heading2"/>
        <w:spacing w:line="480" w:lineRule="auto"/>
      </w:pPr>
      <w:bookmarkStart w:id="24" w:name="_Toc111260042"/>
      <w:bookmarkStart w:id="25" w:name="_Toc144733310"/>
      <w:r w:rsidRPr="00970D35">
        <w:t>1.3 Objectives of the Study</w:t>
      </w:r>
      <w:bookmarkEnd w:id="24"/>
      <w:bookmarkEnd w:id="25"/>
    </w:p>
    <w:p w14:paraId="2CC9049A" w14:textId="77777777" w:rsidR="002D19DF" w:rsidRPr="00510D7E" w:rsidRDefault="002D19DF" w:rsidP="00510D7E">
      <w:pPr>
        <w:pStyle w:val="Heading3"/>
        <w:spacing w:line="480" w:lineRule="auto"/>
        <w:rPr>
          <w:rFonts w:ascii="Times New Roman" w:hAnsi="Times New Roman" w:cs="Times New Roman"/>
          <w:b/>
          <w:bCs/>
          <w:color w:val="auto"/>
        </w:rPr>
      </w:pPr>
      <w:bookmarkStart w:id="26" w:name="_Toc111260043"/>
      <w:bookmarkStart w:id="27" w:name="_Toc144733311"/>
      <w:r w:rsidRPr="00510D7E">
        <w:rPr>
          <w:rFonts w:ascii="Times New Roman" w:hAnsi="Times New Roman" w:cs="Times New Roman"/>
          <w:b/>
          <w:bCs/>
          <w:color w:val="auto"/>
        </w:rPr>
        <w:t>1.3.1 General Objective</w:t>
      </w:r>
      <w:bookmarkEnd w:id="26"/>
      <w:bookmarkEnd w:id="27"/>
    </w:p>
    <w:p w14:paraId="36C25C51" w14:textId="70A6CEA5" w:rsidR="002D19DF" w:rsidRPr="00D62722" w:rsidRDefault="002D19DF" w:rsidP="00D62722">
      <w:pPr>
        <w:spacing w:after="0" w:line="480" w:lineRule="auto"/>
        <w:contextualSpacing/>
        <w:jc w:val="both"/>
        <w:rPr>
          <w:rFonts w:ascii="Times New Roman" w:eastAsia="Times New Roman" w:hAnsi="Times New Roman" w:cs="Times New Roman"/>
          <w:sz w:val="24"/>
          <w:szCs w:val="24"/>
        </w:rPr>
      </w:pPr>
      <w:r w:rsidRPr="00D62722">
        <w:rPr>
          <w:rFonts w:ascii="Times New Roman" w:hAnsi="Times New Roman" w:cs="Times New Roman"/>
          <w:sz w:val="24"/>
          <w:szCs w:val="24"/>
        </w:rPr>
        <w:t xml:space="preserve">The main objective of this study </w:t>
      </w:r>
      <w:r w:rsidR="00705992" w:rsidRPr="00D62722">
        <w:rPr>
          <w:rFonts w:ascii="Times New Roman" w:hAnsi="Times New Roman" w:cs="Times New Roman"/>
          <w:sz w:val="24"/>
          <w:szCs w:val="24"/>
        </w:rPr>
        <w:t>wa</w:t>
      </w:r>
      <w:r w:rsidRPr="00D62722">
        <w:rPr>
          <w:rFonts w:ascii="Times New Roman" w:hAnsi="Times New Roman" w:cs="Times New Roman"/>
          <w:sz w:val="24"/>
          <w:szCs w:val="24"/>
        </w:rPr>
        <w:t>s to</w:t>
      </w:r>
      <w:r w:rsidR="00F670DA" w:rsidRPr="00D62722">
        <w:rPr>
          <w:rFonts w:ascii="Times New Roman" w:hAnsi="Times New Roman" w:cs="Times New Roman"/>
          <w:sz w:val="24"/>
          <w:szCs w:val="24"/>
        </w:rPr>
        <w:t xml:space="preserve"> investigate </w:t>
      </w:r>
      <w:r w:rsidR="00D62722" w:rsidRPr="00D62722">
        <w:rPr>
          <w:rFonts w:ascii="Times New Roman" w:eastAsia="Times New Roman" w:hAnsi="Times New Roman" w:cs="Times New Roman"/>
          <w:sz w:val="24"/>
          <w:szCs w:val="24"/>
        </w:rPr>
        <w:t>factors affecting girls access and retention to secondary education in refugees’ context; a case of Nyarugusu refugees’ camp in Kigoma region</w:t>
      </w:r>
    </w:p>
    <w:p w14:paraId="595C5722" w14:textId="77777777" w:rsidR="002D19DF" w:rsidRPr="00510D7E" w:rsidRDefault="002D19DF" w:rsidP="00510D7E">
      <w:pPr>
        <w:pStyle w:val="Heading3"/>
        <w:spacing w:line="480" w:lineRule="auto"/>
        <w:rPr>
          <w:rFonts w:ascii="Times New Roman" w:hAnsi="Times New Roman" w:cs="Times New Roman"/>
          <w:b/>
          <w:bCs/>
          <w:color w:val="auto"/>
        </w:rPr>
      </w:pPr>
      <w:bookmarkStart w:id="28" w:name="_Toc111260044"/>
      <w:bookmarkStart w:id="29" w:name="_Toc144733312"/>
      <w:r w:rsidRPr="00510D7E">
        <w:rPr>
          <w:rFonts w:ascii="Times New Roman" w:hAnsi="Times New Roman" w:cs="Times New Roman"/>
          <w:b/>
          <w:bCs/>
          <w:color w:val="auto"/>
        </w:rPr>
        <w:t>1.3.2 Specific Objectives</w:t>
      </w:r>
      <w:bookmarkEnd w:id="28"/>
      <w:bookmarkEnd w:id="29"/>
    </w:p>
    <w:p w14:paraId="468786AC" w14:textId="6BBC0909" w:rsidR="002D19DF" w:rsidRDefault="002D19DF" w:rsidP="002D19DF">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specifically address</w:t>
      </w:r>
      <w:r w:rsidR="00705992">
        <w:rPr>
          <w:rFonts w:ascii="Times New Roman" w:hAnsi="Times New Roman" w:cs="Times New Roman"/>
          <w:sz w:val="24"/>
          <w:szCs w:val="24"/>
        </w:rPr>
        <w:t>ed</w:t>
      </w:r>
      <w:r>
        <w:rPr>
          <w:rFonts w:ascii="Times New Roman" w:hAnsi="Times New Roman" w:cs="Times New Roman"/>
          <w:sz w:val="24"/>
          <w:szCs w:val="24"/>
        </w:rPr>
        <w:t xml:space="preserve"> the following research objectives;</w:t>
      </w:r>
    </w:p>
    <w:p w14:paraId="58464DB9" w14:textId="77777777" w:rsidR="002D19DF" w:rsidRDefault="002D19DF" w:rsidP="002D19D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current status of refugees’ girls’ access </w:t>
      </w:r>
      <w:r w:rsidR="00720350">
        <w:rPr>
          <w:rFonts w:ascii="Times New Roman" w:hAnsi="Times New Roman" w:cs="Times New Roman"/>
          <w:sz w:val="24"/>
          <w:szCs w:val="24"/>
        </w:rPr>
        <w:t xml:space="preserve">and retention </w:t>
      </w:r>
      <w:r>
        <w:rPr>
          <w:rFonts w:ascii="Times New Roman" w:hAnsi="Times New Roman" w:cs="Times New Roman"/>
          <w:sz w:val="24"/>
          <w:szCs w:val="24"/>
        </w:rPr>
        <w:t>to primary and secondary education at Nyarugusu Refugees Camp</w:t>
      </w:r>
    </w:p>
    <w:p w14:paraId="1C2098DC" w14:textId="77777777" w:rsidR="002D19DF" w:rsidRDefault="002D19DF" w:rsidP="002D19DF">
      <w:pPr>
        <w:pStyle w:val="ListParagraph"/>
        <w:numPr>
          <w:ilvl w:val="0"/>
          <w:numId w:val="1"/>
        </w:numPr>
        <w:spacing w:line="480" w:lineRule="auto"/>
        <w:jc w:val="both"/>
        <w:rPr>
          <w:rFonts w:ascii="Times New Roman" w:hAnsi="Times New Roman" w:cs="Times New Roman"/>
          <w:sz w:val="24"/>
          <w:szCs w:val="24"/>
        </w:rPr>
      </w:pPr>
      <w:r w:rsidRPr="00F47E6B">
        <w:rPr>
          <w:rFonts w:ascii="Times New Roman" w:hAnsi="Times New Roman" w:cs="Times New Roman"/>
          <w:sz w:val="24"/>
          <w:szCs w:val="24"/>
        </w:rPr>
        <w:t>To examine t</w:t>
      </w:r>
      <w:r w:rsidR="002A0B02">
        <w:rPr>
          <w:rFonts w:ascii="Times New Roman" w:hAnsi="Times New Roman" w:cs="Times New Roman"/>
          <w:sz w:val="24"/>
          <w:szCs w:val="24"/>
        </w:rPr>
        <w:t>he challenges</w:t>
      </w:r>
      <w:r>
        <w:rPr>
          <w:rFonts w:ascii="Times New Roman" w:hAnsi="Times New Roman" w:cs="Times New Roman"/>
          <w:sz w:val="24"/>
          <w:szCs w:val="24"/>
        </w:rPr>
        <w:t xml:space="preserve"> refugees’ girls’</w:t>
      </w:r>
      <w:r w:rsidR="002A0B02">
        <w:rPr>
          <w:rFonts w:ascii="Times New Roman" w:hAnsi="Times New Roman" w:cs="Times New Roman"/>
          <w:sz w:val="24"/>
          <w:szCs w:val="24"/>
        </w:rPr>
        <w:t xml:space="preserve"> are facing in </w:t>
      </w:r>
      <w:r>
        <w:rPr>
          <w:rFonts w:ascii="Times New Roman" w:hAnsi="Times New Roman" w:cs="Times New Roman"/>
          <w:sz w:val="24"/>
          <w:szCs w:val="24"/>
        </w:rPr>
        <w:t>access</w:t>
      </w:r>
      <w:r w:rsidR="002A0B02">
        <w:rPr>
          <w:rFonts w:ascii="Times New Roman" w:hAnsi="Times New Roman" w:cs="Times New Roman"/>
          <w:sz w:val="24"/>
          <w:szCs w:val="24"/>
        </w:rPr>
        <w:t>ing</w:t>
      </w:r>
      <w:r>
        <w:rPr>
          <w:rFonts w:ascii="Times New Roman" w:hAnsi="Times New Roman" w:cs="Times New Roman"/>
          <w:sz w:val="24"/>
          <w:szCs w:val="24"/>
        </w:rPr>
        <w:t xml:space="preserve"> secondary </w:t>
      </w:r>
      <w:r w:rsidR="006E32CB">
        <w:rPr>
          <w:rFonts w:ascii="Times New Roman" w:hAnsi="Times New Roman" w:cs="Times New Roman"/>
          <w:sz w:val="24"/>
          <w:szCs w:val="24"/>
        </w:rPr>
        <w:t xml:space="preserve">school </w:t>
      </w:r>
      <w:r>
        <w:rPr>
          <w:rFonts w:ascii="Times New Roman" w:hAnsi="Times New Roman" w:cs="Times New Roman"/>
          <w:sz w:val="24"/>
          <w:szCs w:val="24"/>
        </w:rPr>
        <w:t>education at Nyarugusu Refugees Camp</w:t>
      </w:r>
    </w:p>
    <w:p w14:paraId="299503EB" w14:textId="550281C8" w:rsidR="002D19DF" w:rsidRPr="00F47E6B" w:rsidRDefault="002D19DF" w:rsidP="002D19DF">
      <w:pPr>
        <w:pStyle w:val="ListParagraph"/>
        <w:numPr>
          <w:ilvl w:val="0"/>
          <w:numId w:val="1"/>
        </w:num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w:t>
      </w:r>
      <w:r w:rsidR="006E32CB">
        <w:rPr>
          <w:rFonts w:ascii="Times New Roman" w:hAnsi="Times New Roman" w:cs="Times New Roman"/>
          <w:sz w:val="24"/>
          <w:szCs w:val="24"/>
        </w:rPr>
        <w:t>challenges</w:t>
      </w:r>
      <w:r w:rsidR="00A33DCF">
        <w:rPr>
          <w:rFonts w:ascii="Times New Roman" w:hAnsi="Times New Roman" w:cs="Times New Roman"/>
          <w:sz w:val="24"/>
          <w:szCs w:val="24"/>
        </w:rPr>
        <w:t xml:space="preserve"> refugees’ girls </w:t>
      </w:r>
      <w:r w:rsidR="006E32CB">
        <w:rPr>
          <w:rFonts w:ascii="Times New Roman" w:hAnsi="Times New Roman" w:cs="Times New Roman"/>
          <w:sz w:val="24"/>
          <w:szCs w:val="24"/>
        </w:rPr>
        <w:t>are facing</w:t>
      </w:r>
      <w:r>
        <w:rPr>
          <w:rFonts w:ascii="Times New Roman" w:hAnsi="Times New Roman" w:cs="Times New Roman"/>
          <w:sz w:val="24"/>
          <w:szCs w:val="24"/>
        </w:rPr>
        <w:t xml:space="preserve"> in secondary education </w:t>
      </w:r>
      <w:r w:rsidR="006E32CB">
        <w:rPr>
          <w:rFonts w:ascii="Times New Roman" w:hAnsi="Times New Roman" w:cs="Times New Roman"/>
          <w:sz w:val="24"/>
          <w:szCs w:val="24"/>
        </w:rPr>
        <w:t xml:space="preserve">retention </w:t>
      </w:r>
      <w:r>
        <w:rPr>
          <w:rFonts w:ascii="Times New Roman" w:hAnsi="Times New Roman" w:cs="Times New Roman"/>
          <w:sz w:val="24"/>
          <w:szCs w:val="24"/>
        </w:rPr>
        <w:t>at Nyarugusu Refugees Camp</w:t>
      </w:r>
    </w:p>
    <w:p w14:paraId="54C41999" w14:textId="77777777" w:rsidR="002D19DF" w:rsidRPr="008644D3" w:rsidRDefault="002D19DF" w:rsidP="00744C66">
      <w:pPr>
        <w:pStyle w:val="Heading2"/>
        <w:spacing w:line="480" w:lineRule="auto"/>
      </w:pPr>
      <w:bookmarkStart w:id="30" w:name="_Toc111260045"/>
      <w:bookmarkStart w:id="31" w:name="_Toc144733313"/>
      <w:r w:rsidRPr="008644D3">
        <w:lastRenderedPageBreak/>
        <w:t>1.4 Research Questions</w:t>
      </w:r>
      <w:bookmarkEnd w:id="30"/>
      <w:bookmarkEnd w:id="31"/>
    </w:p>
    <w:p w14:paraId="0216EA83" w14:textId="77777777" w:rsidR="002D19DF" w:rsidRDefault="002D19DF" w:rsidP="002D19D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current status of refugees’ girls’ access </w:t>
      </w:r>
      <w:r w:rsidR="00720350">
        <w:rPr>
          <w:rFonts w:ascii="Times New Roman" w:hAnsi="Times New Roman" w:cs="Times New Roman"/>
          <w:sz w:val="24"/>
          <w:szCs w:val="24"/>
        </w:rPr>
        <w:t xml:space="preserve">and retention </w:t>
      </w:r>
      <w:r>
        <w:rPr>
          <w:rFonts w:ascii="Times New Roman" w:hAnsi="Times New Roman" w:cs="Times New Roman"/>
          <w:sz w:val="24"/>
          <w:szCs w:val="24"/>
        </w:rPr>
        <w:t>to secondary education at Nyarugusu Refugees Camp?</w:t>
      </w:r>
    </w:p>
    <w:p w14:paraId="442F5498" w14:textId="77777777" w:rsidR="0044258E" w:rsidRDefault="0044258E" w:rsidP="0044258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w:t>
      </w:r>
      <w:r w:rsidRPr="00F47E6B">
        <w:rPr>
          <w:rFonts w:ascii="Times New Roman" w:hAnsi="Times New Roman" w:cs="Times New Roman"/>
          <w:sz w:val="24"/>
          <w:szCs w:val="24"/>
        </w:rPr>
        <w:t xml:space="preserve"> t</w:t>
      </w:r>
      <w:r>
        <w:rPr>
          <w:rFonts w:ascii="Times New Roman" w:hAnsi="Times New Roman" w:cs="Times New Roman"/>
          <w:sz w:val="24"/>
          <w:szCs w:val="24"/>
        </w:rPr>
        <w:t>he challenges refugees’ girls’ are facing in accessing secondary school education at Nyarugusu Refugees Camp?</w:t>
      </w:r>
    </w:p>
    <w:p w14:paraId="66CD1D1E" w14:textId="77777777" w:rsidR="0044258E" w:rsidRPr="00F47E6B" w:rsidRDefault="0044258E" w:rsidP="0044258E">
      <w:pPr>
        <w:pStyle w:val="ListParagraph"/>
        <w:numPr>
          <w:ilvl w:val="0"/>
          <w:numId w:val="2"/>
        </w:num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What are the challenges refugees’ girls’ are facing in secondary education retention at Nyarugusu Refugees Camp?</w:t>
      </w:r>
    </w:p>
    <w:p w14:paraId="65E2E6D5" w14:textId="77777777" w:rsidR="002D19DF" w:rsidRPr="008644D3" w:rsidRDefault="002D19DF" w:rsidP="00744C66">
      <w:pPr>
        <w:pStyle w:val="Heading2"/>
        <w:spacing w:line="480" w:lineRule="auto"/>
      </w:pPr>
      <w:bookmarkStart w:id="32" w:name="_Toc111260046"/>
      <w:bookmarkStart w:id="33" w:name="_Toc144733314"/>
      <w:r w:rsidRPr="008644D3">
        <w:t>1.5 Significance of the Study</w:t>
      </w:r>
      <w:bookmarkEnd w:id="32"/>
      <w:bookmarkEnd w:id="33"/>
    </w:p>
    <w:p w14:paraId="5DCDFBE2" w14:textId="77777777" w:rsidR="00705992" w:rsidRDefault="002D19DF" w:rsidP="002D19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analyzed findings of this research study </w:t>
      </w:r>
      <w:r w:rsidR="00705992">
        <w:rPr>
          <w:rFonts w:ascii="Times New Roman" w:hAnsi="Times New Roman" w:cs="Times New Roman"/>
          <w:sz w:val="24"/>
          <w:szCs w:val="24"/>
        </w:rPr>
        <w:t>are</w:t>
      </w:r>
      <w:r>
        <w:rPr>
          <w:rFonts w:ascii="Times New Roman" w:hAnsi="Times New Roman" w:cs="Times New Roman"/>
          <w:sz w:val="24"/>
          <w:szCs w:val="24"/>
        </w:rPr>
        <w:t xml:space="preserve"> very beneficial to various groups of people and government and non-governmental education agencies especially the humanitarian organizations namely; Ministry of Education and Vocational training (MoEVT), </w:t>
      </w:r>
      <w:r w:rsidRPr="008007DB">
        <w:rPr>
          <w:rFonts w:ascii="Times New Roman" w:hAnsi="Times New Roman" w:cs="Times New Roman"/>
          <w:sz w:val="24"/>
          <w:szCs w:val="24"/>
        </w:rPr>
        <w:t>Ministry of Education and Vocational and Professional Training (Burundi)</w:t>
      </w:r>
      <w:r>
        <w:rPr>
          <w:rFonts w:ascii="Times New Roman" w:hAnsi="Times New Roman" w:cs="Times New Roman"/>
          <w:sz w:val="24"/>
          <w:szCs w:val="24"/>
        </w:rPr>
        <w:t>, Ministry</w:t>
      </w:r>
      <w:r w:rsidRPr="009F1624">
        <w:rPr>
          <w:rFonts w:ascii="Times New Roman" w:hAnsi="Times New Roman" w:cs="Times New Roman"/>
          <w:sz w:val="24"/>
          <w:szCs w:val="24"/>
        </w:rPr>
        <w:t xml:space="preserve"> of Primary, Secondary and Technical Education (EPST)</w:t>
      </w:r>
      <w:r>
        <w:rPr>
          <w:rFonts w:ascii="Times New Roman" w:hAnsi="Times New Roman" w:cs="Times New Roman"/>
          <w:sz w:val="24"/>
          <w:szCs w:val="24"/>
        </w:rPr>
        <w:t xml:space="preserve"> - Democratic Republic of Congo, Ministry of Home Affairs Tanzania (MoHA), </w:t>
      </w:r>
      <w:r w:rsidRPr="00C43280">
        <w:rPr>
          <w:rFonts w:ascii="Times New Roman" w:hAnsi="Times New Roman" w:cs="Times New Roman"/>
          <w:sz w:val="24"/>
          <w:szCs w:val="24"/>
        </w:rPr>
        <w:t>United Nations High Commissioner for Refugees</w:t>
      </w:r>
      <w:r>
        <w:rPr>
          <w:rFonts w:ascii="Times New Roman" w:hAnsi="Times New Roman" w:cs="Times New Roman"/>
          <w:sz w:val="24"/>
          <w:szCs w:val="24"/>
        </w:rPr>
        <w:t xml:space="preserve"> (UNHCR), International Rescue Committee (IRC), </w:t>
      </w:r>
      <w:r w:rsidRPr="00200945">
        <w:rPr>
          <w:rFonts w:ascii="Times New Roman" w:hAnsi="Times New Roman" w:cs="Times New Roman"/>
          <w:sz w:val="24"/>
          <w:szCs w:val="24"/>
        </w:rPr>
        <w:t>United Nations Children’s Emergency Fund</w:t>
      </w:r>
      <w:r>
        <w:rPr>
          <w:rFonts w:ascii="Times New Roman" w:hAnsi="Times New Roman" w:cs="Times New Roman"/>
          <w:sz w:val="24"/>
          <w:szCs w:val="24"/>
        </w:rPr>
        <w:t xml:space="preserve"> (UNICEF), Plan International Tanzania, Save the Children Tanzania (SCI), donors, planners and decision makers, the incentive refugees’ education coordination teams and the refugees’ communities. </w:t>
      </w:r>
    </w:p>
    <w:p w14:paraId="4CBE588A" w14:textId="3E864CE6" w:rsidR="002D19DF" w:rsidRDefault="002D19DF" w:rsidP="002D19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Government agencies (MoEVT, EPST &amp; and Ministry of MoHA) and planners and decision makers </w:t>
      </w:r>
      <w:r w:rsidR="00705992">
        <w:rPr>
          <w:rFonts w:ascii="Times New Roman" w:hAnsi="Times New Roman" w:cs="Times New Roman"/>
          <w:sz w:val="24"/>
          <w:szCs w:val="24"/>
        </w:rPr>
        <w:t>can</w:t>
      </w:r>
      <w:r>
        <w:rPr>
          <w:rFonts w:ascii="Times New Roman" w:hAnsi="Times New Roman" w:cs="Times New Roman"/>
          <w:sz w:val="24"/>
          <w:szCs w:val="24"/>
        </w:rPr>
        <w:t xml:space="preserve"> put these findings into use to understand the what is really existing on the implementation ground and </w:t>
      </w:r>
      <w:r w:rsidRPr="00B44D2E">
        <w:rPr>
          <w:rFonts w:ascii="Times New Roman" w:hAnsi="Times New Roman" w:cs="Times New Roman"/>
          <w:sz w:val="24"/>
          <w:szCs w:val="24"/>
        </w:rPr>
        <w:t>influence education policy making</w:t>
      </w:r>
      <w:r>
        <w:rPr>
          <w:rFonts w:ascii="Times New Roman" w:hAnsi="Times New Roman" w:cs="Times New Roman"/>
          <w:sz w:val="24"/>
          <w:szCs w:val="24"/>
        </w:rPr>
        <w:t xml:space="preserve">, Humanitarian </w:t>
      </w:r>
      <w:r>
        <w:rPr>
          <w:rFonts w:ascii="Times New Roman" w:hAnsi="Times New Roman" w:cs="Times New Roman"/>
          <w:sz w:val="24"/>
          <w:szCs w:val="24"/>
        </w:rPr>
        <w:lastRenderedPageBreak/>
        <w:t xml:space="preserve">Education agencies (IRC, UNHCR, SCI &amp; Plan International) </w:t>
      </w:r>
      <w:r w:rsidR="00705992">
        <w:rPr>
          <w:rFonts w:ascii="Times New Roman" w:hAnsi="Times New Roman" w:cs="Times New Roman"/>
          <w:sz w:val="24"/>
          <w:szCs w:val="24"/>
        </w:rPr>
        <w:t xml:space="preserve">can </w:t>
      </w:r>
      <w:r>
        <w:rPr>
          <w:rFonts w:ascii="Times New Roman" w:hAnsi="Times New Roman" w:cs="Times New Roman"/>
          <w:sz w:val="24"/>
          <w:szCs w:val="24"/>
        </w:rPr>
        <w:t xml:space="preserve">use these findings and materials to develop interventions and strategies to eliminate gender disparity to access, retain and complete secondary education in refugees’ contexts and also using these findings to advocate for extra fund and set up as baselines for new interventions. </w:t>
      </w:r>
    </w:p>
    <w:p w14:paraId="3D5773D5" w14:textId="602A75FF" w:rsidR="002D19DF" w:rsidRDefault="002D19DF" w:rsidP="002D19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Refugees’ incentive education coordination team </w:t>
      </w:r>
      <w:r w:rsidR="00705992">
        <w:rPr>
          <w:rFonts w:ascii="Times New Roman" w:hAnsi="Times New Roman" w:cs="Times New Roman"/>
          <w:sz w:val="24"/>
          <w:szCs w:val="24"/>
        </w:rPr>
        <w:t>can</w:t>
      </w:r>
      <w:r>
        <w:rPr>
          <w:rFonts w:ascii="Times New Roman" w:hAnsi="Times New Roman" w:cs="Times New Roman"/>
          <w:sz w:val="24"/>
          <w:szCs w:val="24"/>
        </w:rPr>
        <w:t xml:space="preserve"> use the materials and findings to adjust and strengthen gender inclusive teaching and learning methodologies and the refugees’ communities </w:t>
      </w:r>
      <w:r w:rsidR="00705992">
        <w:rPr>
          <w:rFonts w:ascii="Times New Roman" w:hAnsi="Times New Roman" w:cs="Times New Roman"/>
          <w:sz w:val="24"/>
          <w:szCs w:val="24"/>
        </w:rPr>
        <w:t>can</w:t>
      </w:r>
      <w:r>
        <w:rPr>
          <w:rFonts w:ascii="Times New Roman" w:hAnsi="Times New Roman" w:cs="Times New Roman"/>
          <w:sz w:val="24"/>
          <w:szCs w:val="24"/>
        </w:rPr>
        <w:t xml:space="preserve"> use the findings from this study to raise more child education awareness campaigns on the importance of education to all children and enhance the humanitarian agencies and other stakeholders to understand the findings and translate their knowledge into actions to obscure more factors which are contributing to a growing disparity for girls and boys to access being retained and complete secondary education.</w:t>
      </w:r>
    </w:p>
    <w:p w14:paraId="5F039A14" w14:textId="77777777" w:rsidR="002D19DF" w:rsidRPr="008644D3" w:rsidRDefault="002D19DF" w:rsidP="002D19DF">
      <w:pPr>
        <w:spacing w:after="100" w:afterAutospacing="1" w:line="480" w:lineRule="auto"/>
        <w:jc w:val="both"/>
        <w:rPr>
          <w:rFonts w:ascii="Times New Roman" w:hAnsi="Times New Roman" w:cs="Times New Roman"/>
          <w:sz w:val="24"/>
          <w:szCs w:val="24"/>
        </w:rPr>
      </w:pPr>
      <w:r w:rsidRPr="008644D3">
        <w:rPr>
          <w:rFonts w:ascii="Times New Roman" w:hAnsi="Times New Roman" w:cs="Times New Roman"/>
          <w:sz w:val="24"/>
          <w:szCs w:val="24"/>
        </w:rPr>
        <w:t>The 2030 Agenda for Sustainable Development, adopted in September 2015, provides an impetus for action on refugee education, recognizing that education is both a goal in itself and a means for attaining all the other Sustainable Development Goals (SDGs). Refugee education is implicitly supported by the SDGs’ promise to “leave no one behind” the acknowledgement that the goals will not be met unless they are met for the most vulnerable and marginalized groups in society</w:t>
      </w:r>
      <w:r>
        <w:rPr>
          <w:rFonts w:ascii="Times New Roman" w:hAnsi="Times New Roman" w:cs="Times New Roman"/>
          <w:sz w:val="24"/>
          <w:szCs w:val="24"/>
        </w:rPr>
        <w:t>.</w:t>
      </w:r>
    </w:p>
    <w:p w14:paraId="283ADA18" w14:textId="77777777" w:rsidR="002D19DF" w:rsidRPr="008644D3" w:rsidRDefault="002D19DF" w:rsidP="00744C66">
      <w:pPr>
        <w:pStyle w:val="Heading2"/>
        <w:spacing w:line="480" w:lineRule="auto"/>
      </w:pPr>
      <w:bookmarkStart w:id="34" w:name="_Toc111260047"/>
      <w:bookmarkStart w:id="35" w:name="_Toc144733315"/>
      <w:r w:rsidRPr="008644D3">
        <w:t>1.6 Scope of the Study</w:t>
      </w:r>
      <w:bookmarkEnd w:id="34"/>
      <w:bookmarkEnd w:id="35"/>
    </w:p>
    <w:p w14:paraId="74CD829D" w14:textId="3484267B" w:rsidR="002D19DF" w:rsidRPr="008644D3" w:rsidRDefault="002D19DF" w:rsidP="002D19DF">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This research study focus</w:t>
      </w:r>
      <w:r w:rsidR="00705992">
        <w:rPr>
          <w:rFonts w:ascii="Times New Roman" w:hAnsi="Times New Roman" w:cs="Times New Roman"/>
          <w:sz w:val="24"/>
          <w:szCs w:val="24"/>
        </w:rPr>
        <w:t>ed</w:t>
      </w:r>
      <w:r>
        <w:rPr>
          <w:rFonts w:ascii="Times New Roman" w:hAnsi="Times New Roman" w:cs="Times New Roman"/>
          <w:sz w:val="24"/>
          <w:szCs w:val="24"/>
        </w:rPr>
        <w:t xml:space="preserve"> on </w:t>
      </w:r>
      <w:r w:rsidR="0044258E">
        <w:rPr>
          <w:rFonts w:ascii="Times New Roman" w:hAnsi="Times New Roman" w:cs="Times New Roman"/>
          <w:sz w:val="24"/>
          <w:szCs w:val="24"/>
        </w:rPr>
        <w:t xml:space="preserve">challenges of </w:t>
      </w:r>
      <w:r>
        <w:rPr>
          <w:rFonts w:ascii="Times New Roman" w:hAnsi="Times New Roman" w:cs="Times New Roman"/>
          <w:sz w:val="24"/>
          <w:szCs w:val="24"/>
        </w:rPr>
        <w:t>girls’ access to and retention to secondary education in refugees’ community in north-western region - Kigoma, Tanzania. A case study of Nyarugusu refugees’ camp. Specifically, the study examine</w:t>
      </w:r>
      <w:r w:rsidR="00705992">
        <w:rPr>
          <w:rFonts w:ascii="Times New Roman" w:hAnsi="Times New Roman" w:cs="Times New Roman"/>
          <w:sz w:val="24"/>
          <w:szCs w:val="24"/>
        </w:rPr>
        <w:t>d</w:t>
      </w:r>
      <w:r>
        <w:rPr>
          <w:rFonts w:ascii="Times New Roman" w:hAnsi="Times New Roman" w:cs="Times New Roman"/>
          <w:sz w:val="24"/>
          <w:szCs w:val="24"/>
        </w:rPr>
        <w:t xml:space="preserve"> the current status of </w:t>
      </w:r>
      <w:r>
        <w:rPr>
          <w:rFonts w:ascii="Times New Roman" w:hAnsi="Times New Roman" w:cs="Times New Roman"/>
          <w:sz w:val="24"/>
          <w:szCs w:val="24"/>
        </w:rPr>
        <w:lastRenderedPageBreak/>
        <w:t xml:space="preserve">access to and retention of refugees` girls primary and secondary education and assess the </w:t>
      </w:r>
      <w:r w:rsidR="0044258E">
        <w:rPr>
          <w:rFonts w:ascii="Times New Roman" w:hAnsi="Times New Roman" w:cs="Times New Roman"/>
          <w:sz w:val="24"/>
          <w:szCs w:val="24"/>
        </w:rPr>
        <w:t>challenges</w:t>
      </w:r>
      <w:r>
        <w:rPr>
          <w:rFonts w:ascii="Times New Roman" w:hAnsi="Times New Roman" w:cs="Times New Roman"/>
          <w:sz w:val="24"/>
          <w:szCs w:val="24"/>
        </w:rPr>
        <w:t xml:space="preserve"> affecting the access and r</w:t>
      </w:r>
      <w:r w:rsidR="0044258E">
        <w:rPr>
          <w:rFonts w:ascii="Times New Roman" w:hAnsi="Times New Roman" w:cs="Times New Roman"/>
          <w:sz w:val="24"/>
          <w:szCs w:val="24"/>
        </w:rPr>
        <w:t xml:space="preserve">etention of refugees` girls` </w:t>
      </w:r>
      <w:r>
        <w:rPr>
          <w:rFonts w:ascii="Times New Roman" w:hAnsi="Times New Roman" w:cs="Times New Roman"/>
          <w:sz w:val="24"/>
          <w:szCs w:val="24"/>
        </w:rPr>
        <w:t xml:space="preserve">secondary education. Also, the study`s special focus </w:t>
      </w:r>
      <w:r w:rsidR="00705992">
        <w:rPr>
          <w:rFonts w:ascii="Times New Roman" w:hAnsi="Times New Roman" w:cs="Times New Roman"/>
          <w:sz w:val="24"/>
          <w:szCs w:val="24"/>
        </w:rPr>
        <w:t>was</w:t>
      </w:r>
      <w:r>
        <w:rPr>
          <w:rFonts w:ascii="Times New Roman" w:hAnsi="Times New Roman" w:cs="Times New Roman"/>
          <w:sz w:val="24"/>
          <w:szCs w:val="24"/>
        </w:rPr>
        <w:t xml:space="preserve"> to all </w:t>
      </w:r>
      <w:r w:rsidR="00705992">
        <w:rPr>
          <w:rFonts w:ascii="Times New Roman" w:hAnsi="Times New Roman" w:cs="Times New Roman"/>
          <w:sz w:val="24"/>
          <w:szCs w:val="24"/>
        </w:rPr>
        <w:t>Burundian</w:t>
      </w:r>
      <w:r>
        <w:rPr>
          <w:rFonts w:ascii="Times New Roman" w:hAnsi="Times New Roman" w:cs="Times New Roman"/>
          <w:sz w:val="24"/>
          <w:szCs w:val="24"/>
        </w:rPr>
        <w:t xml:space="preserve"> populations in </w:t>
      </w:r>
      <w:r w:rsidR="0044258E">
        <w:rPr>
          <w:rFonts w:ascii="Times New Roman" w:hAnsi="Times New Roman" w:cs="Times New Roman"/>
          <w:sz w:val="24"/>
          <w:szCs w:val="24"/>
        </w:rPr>
        <w:t>the secondary schools</w:t>
      </w:r>
      <w:r>
        <w:rPr>
          <w:rFonts w:ascii="Times New Roman" w:hAnsi="Times New Roman" w:cs="Times New Roman"/>
          <w:sz w:val="24"/>
          <w:szCs w:val="24"/>
        </w:rPr>
        <w:t>.</w:t>
      </w:r>
    </w:p>
    <w:p w14:paraId="0B18AE36" w14:textId="05A0BDCF" w:rsidR="002D19DF" w:rsidRPr="000A1180" w:rsidRDefault="002D19DF" w:rsidP="00744C66">
      <w:pPr>
        <w:pStyle w:val="Heading2"/>
        <w:spacing w:line="480" w:lineRule="auto"/>
      </w:pPr>
      <w:bookmarkStart w:id="36" w:name="_Toc111260048"/>
      <w:bookmarkStart w:id="37" w:name="_Toc144733316"/>
      <w:r w:rsidRPr="000A1180">
        <w:t xml:space="preserve">1.7 Organization of the </w:t>
      </w:r>
      <w:bookmarkEnd w:id="36"/>
      <w:r w:rsidR="00705992">
        <w:t>Study</w:t>
      </w:r>
      <w:bookmarkEnd w:id="37"/>
    </w:p>
    <w:p w14:paraId="4CDFF3C1" w14:textId="6E758EFE" w:rsidR="002D19DF" w:rsidRPr="000A1180" w:rsidRDefault="002D19DF" w:rsidP="002D19DF">
      <w:pPr>
        <w:spacing w:line="480" w:lineRule="auto"/>
        <w:jc w:val="both"/>
        <w:rPr>
          <w:rFonts w:ascii="Times New Roman" w:hAnsi="Times New Roman" w:cs="Times New Roman"/>
          <w:sz w:val="24"/>
          <w:szCs w:val="24"/>
        </w:rPr>
      </w:pPr>
      <w:r w:rsidRPr="000A1180">
        <w:rPr>
          <w:rFonts w:ascii="Times New Roman" w:hAnsi="Times New Roman" w:cs="Times New Roman"/>
          <w:sz w:val="24"/>
          <w:szCs w:val="24"/>
        </w:rPr>
        <w:t xml:space="preserve">This </w:t>
      </w:r>
      <w:r w:rsidR="00705992">
        <w:rPr>
          <w:rFonts w:ascii="Times New Roman" w:hAnsi="Times New Roman" w:cs="Times New Roman"/>
          <w:sz w:val="24"/>
          <w:szCs w:val="24"/>
        </w:rPr>
        <w:t xml:space="preserve">study </w:t>
      </w:r>
      <w:r w:rsidRPr="000A1180">
        <w:rPr>
          <w:rFonts w:ascii="Times New Roman" w:hAnsi="Times New Roman" w:cs="Times New Roman"/>
          <w:sz w:val="24"/>
          <w:szCs w:val="24"/>
        </w:rPr>
        <w:t xml:space="preserve">is organized into </w:t>
      </w:r>
      <w:r w:rsidR="00705992">
        <w:rPr>
          <w:rFonts w:ascii="Times New Roman" w:hAnsi="Times New Roman" w:cs="Times New Roman"/>
          <w:sz w:val="24"/>
          <w:szCs w:val="24"/>
        </w:rPr>
        <w:t>five</w:t>
      </w:r>
      <w:r w:rsidRPr="000A1180">
        <w:rPr>
          <w:rFonts w:ascii="Times New Roman" w:hAnsi="Times New Roman" w:cs="Times New Roman"/>
          <w:sz w:val="24"/>
          <w:szCs w:val="24"/>
        </w:rPr>
        <w:t xml:space="preserve"> chapters where the first chapter introduces the study by offering the background of the study, the statement of the problem, objectives of the study, research questions, </w:t>
      </w:r>
      <w:r w:rsidR="0044258E" w:rsidRPr="000A1180">
        <w:rPr>
          <w:rFonts w:ascii="Times New Roman" w:hAnsi="Times New Roman" w:cs="Times New Roman"/>
          <w:sz w:val="24"/>
          <w:szCs w:val="24"/>
        </w:rPr>
        <w:t>and significance</w:t>
      </w:r>
      <w:r w:rsidRPr="000A1180">
        <w:rPr>
          <w:rFonts w:ascii="Times New Roman" w:hAnsi="Times New Roman" w:cs="Times New Roman"/>
          <w:sz w:val="24"/>
          <w:szCs w:val="24"/>
        </w:rPr>
        <w:t xml:space="preserve"> of the study and the scope of the study. The second chapter reviews different literature related to the study; the chapter has definition of key terms, theoretical literature review, empirical literature review, research gap and conceptual framework. </w:t>
      </w:r>
      <w:r>
        <w:rPr>
          <w:rFonts w:ascii="Times New Roman" w:hAnsi="Times New Roman" w:cs="Times New Roman"/>
          <w:sz w:val="24"/>
          <w:szCs w:val="24"/>
        </w:rPr>
        <w:t>The third chapter presents the methodology which will be adopted in conducting this study. The chapter has research design, research approach, area of the study, population and sampling, data collection methods and tools, data analysis techniques and ethical considerations.</w:t>
      </w:r>
      <w:r w:rsidR="00705992">
        <w:rPr>
          <w:rFonts w:ascii="Times New Roman" w:hAnsi="Times New Roman" w:cs="Times New Roman"/>
          <w:sz w:val="24"/>
          <w:szCs w:val="24"/>
        </w:rPr>
        <w:t xml:space="preserve"> The fourth chapter presents and discusses the study findings while the fifth chapter concludes the study and provides recommendations. </w:t>
      </w:r>
    </w:p>
    <w:p w14:paraId="46971E69" w14:textId="77777777" w:rsidR="002D19DF" w:rsidRPr="0065526C" w:rsidRDefault="002D19DF" w:rsidP="002D19DF">
      <w:pPr>
        <w:spacing w:line="480" w:lineRule="auto"/>
        <w:rPr>
          <w:sz w:val="24"/>
          <w:szCs w:val="24"/>
        </w:rPr>
      </w:pPr>
    </w:p>
    <w:p w14:paraId="2E76802E" w14:textId="77777777" w:rsidR="002D19DF" w:rsidRPr="0065526C" w:rsidRDefault="002D19DF" w:rsidP="002D19DF">
      <w:pPr>
        <w:spacing w:line="480" w:lineRule="auto"/>
        <w:rPr>
          <w:sz w:val="24"/>
          <w:szCs w:val="24"/>
        </w:rPr>
      </w:pPr>
    </w:p>
    <w:p w14:paraId="13203CFB" w14:textId="77777777" w:rsidR="002D19DF" w:rsidRDefault="002D19DF" w:rsidP="002D19DF">
      <w:pPr>
        <w:spacing w:line="480" w:lineRule="auto"/>
        <w:rPr>
          <w:sz w:val="24"/>
          <w:szCs w:val="24"/>
        </w:rPr>
      </w:pPr>
    </w:p>
    <w:p w14:paraId="4BA10818" w14:textId="77777777" w:rsidR="00720350" w:rsidRDefault="00720350" w:rsidP="002D19DF">
      <w:pPr>
        <w:spacing w:line="480" w:lineRule="auto"/>
        <w:rPr>
          <w:sz w:val="24"/>
          <w:szCs w:val="24"/>
        </w:rPr>
      </w:pPr>
    </w:p>
    <w:p w14:paraId="121C8276" w14:textId="77777777" w:rsidR="002D19DF" w:rsidRPr="00744C66" w:rsidRDefault="002D19DF" w:rsidP="00744C66">
      <w:pPr>
        <w:pStyle w:val="Heading1"/>
        <w:spacing w:after="100" w:afterAutospacing="1" w:line="480" w:lineRule="auto"/>
        <w:jc w:val="center"/>
        <w:rPr>
          <w:rFonts w:ascii="Times New Roman" w:hAnsi="Times New Roman" w:cs="Times New Roman"/>
          <w:b/>
          <w:bCs/>
          <w:color w:val="auto"/>
          <w:sz w:val="24"/>
          <w:szCs w:val="24"/>
        </w:rPr>
      </w:pPr>
      <w:bookmarkStart w:id="38" w:name="_Toc111260049"/>
      <w:bookmarkStart w:id="39" w:name="_Toc144733317"/>
      <w:r w:rsidRPr="00744C66">
        <w:rPr>
          <w:rFonts w:ascii="Times New Roman" w:hAnsi="Times New Roman" w:cs="Times New Roman"/>
          <w:b/>
          <w:bCs/>
          <w:color w:val="auto"/>
          <w:sz w:val="24"/>
          <w:szCs w:val="24"/>
        </w:rPr>
        <w:lastRenderedPageBreak/>
        <w:t>CHAPTER TWO</w:t>
      </w:r>
      <w:bookmarkEnd w:id="38"/>
      <w:bookmarkEnd w:id="39"/>
    </w:p>
    <w:p w14:paraId="6AC5A33C" w14:textId="77777777" w:rsidR="002D19DF" w:rsidRPr="00744C66" w:rsidRDefault="002D19DF" w:rsidP="00744C66">
      <w:pPr>
        <w:pStyle w:val="Heading1"/>
        <w:spacing w:after="100" w:afterAutospacing="1" w:line="480" w:lineRule="auto"/>
        <w:jc w:val="center"/>
        <w:rPr>
          <w:rFonts w:ascii="Times New Roman" w:hAnsi="Times New Roman" w:cs="Times New Roman"/>
          <w:b/>
          <w:bCs/>
          <w:color w:val="auto"/>
          <w:sz w:val="24"/>
          <w:szCs w:val="24"/>
        </w:rPr>
      </w:pPr>
      <w:bookmarkStart w:id="40" w:name="_Toc111260050"/>
      <w:bookmarkStart w:id="41" w:name="_Toc144733318"/>
      <w:r w:rsidRPr="00744C66">
        <w:rPr>
          <w:rFonts w:ascii="Times New Roman" w:hAnsi="Times New Roman" w:cs="Times New Roman"/>
          <w:b/>
          <w:bCs/>
          <w:color w:val="auto"/>
          <w:sz w:val="24"/>
          <w:szCs w:val="24"/>
        </w:rPr>
        <w:t>LITERATURE REVIEW</w:t>
      </w:r>
      <w:bookmarkEnd w:id="40"/>
      <w:bookmarkEnd w:id="41"/>
    </w:p>
    <w:p w14:paraId="3B1421BE" w14:textId="77777777" w:rsidR="002D19DF" w:rsidRPr="00087356" w:rsidRDefault="002D19DF" w:rsidP="00744C66">
      <w:pPr>
        <w:pStyle w:val="Heading2"/>
        <w:spacing w:line="480" w:lineRule="auto"/>
      </w:pPr>
      <w:bookmarkStart w:id="42" w:name="_Toc111260051"/>
      <w:bookmarkStart w:id="43" w:name="_Toc144733319"/>
      <w:r w:rsidRPr="00087356">
        <w:t>2.0 Introduction</w:t>
      </w:r>
      <w:bookmarkEnd w:id="42"/>
      <w:bookmarkEnd w:id="43"/>
    </w:p>
    <w:p w14:paraId="0E5F5410" w14:textId="77777777" w:rsidR="002D19DF" w:rsidRPr="00087356" w:rsidRDefault="002D19DF" w:rsidP="002D19DF">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shows the reviewed literature related to this study; it has definition of key terms, theoretical literature review, empirical literature review, research gap and conceptual framework which shows the relationship between variables. </w:t>
      </w:r>
    </w:p>
    <w:p w14:paraId="7A289BB6" w14:textId="77777777" w:rsidR="002D19DF" w:rsidRDefault="002D19DF" w:rsidP="00744C66">
      <w:pPr>
        <w:pStyle w:val="Heading2"/>
        <w:spacing w:line="480" w:lineRule="auto"/>
      </w:pPr>
      <w:bookmarkStart w:id="44" w:name="_Toc111260052"/>
      <w:bookmarkStart w:id="45" w:name="_Toc144733320"/>
      <w:r w:rsidRPr="00087356">
        <w:t>2.1 Definition of Key Terms</w:t>
      </w:r>
      <w:r>
        <w:t xml:space="preserve"> and Concepts</w:t>
      </w:r>
      <w:bookmarkEnd w:id="44"/>
      <w:bookmarkEnd w:id="45"/>
    </w:p>
    <w:p w14:paraId="02EA9446" w14:textId="77777777" w:rsidR="002D19DF" w:rsidRPr="00510D7E" w:rsidRDefault="002D19DF" w:rsidP="00510D7E">
      <w:pPr>
        <w:pStyle w:val="Heading3"/>
        <w:spacing w:line="480" w:lineRule="auto"/>
        <w:rPr>
          <w:rFonts w:ascii="Times New Roman" w:hAnsi="Times New Roman" w:cs="Times New Roman"/>
          <w:b/>
          <w:bCs/>
          <w:color w:val="auto"/>
        </w:rPr>
      </w:pPr>
      <w:bookmarkStart w:id="46" w:name="_Toc111260053"/>
      <w:bookmarkStart w:id="47" w:name="_Toc144733321"/>
      <w:r w:rsidRPr="00510D7E">
        <w:rPr>
          <w:rFonts w:ascii="Times New Roman" w:hAnsi="Times New Roman" w:cs="Times New Roman"/>
          <w:b/>
          <w:bCs/>
          <w:color w:val="auto"/>
        </w:rPr>
        <w:t>2.1.1 Refugees</w:t>
      </w:r>
      <w:bookmarkEnd w:id="46"/>
      <w:bookmarkEnd w:id="47"/>
    </w:p>
    <w:p w14:paraId="7C46FE58" w14:textId="77777777" w:rsidR="002D19DF" w:rsidRDefault="002D19DF" w:rsidP="002D19DF">
      <w:pPr>
        <w:spacing w:after="100" w:afterAutospacing="1" w:line="480" w:lineRule="auto"/>
        <w:jc w:val="both"/>
        <w:rPr>
          <w:rFonts w:ascii="Times New Roman" w:hAnsi="Times New Roman" w:cs="Times New Roman"/>
          <w:sz w:val="24"/>
          <w:szCs w:val="24"/>
        </w:rPr>
      </w:pPr>
      <w:r w:rsidRPr="003464FB">
        <w:rPr>
          <w:rFonts w:ascii="Times New Roman" w:hAnsi="Times New Roman" w:cs="Times New Roman"/>
          <w:sz w:val="24"/>
          <w:szCs w:val="24"/>
        </w:rPr>
        <w:t>A refugee is someone who lives outside his or her place of origin and is unable to return owing to a well-founded fear of persecution because of his or her race, religion, nationality, political opinion, or membership (Ali, 2016). A person who resides outside of his or her country of nationality and is unable to return due to persecution or fear of persecution on the basis of race, religion, nationality, membership in a specific social group, or political opinion (UNICEF, 2017).</w:t>
      </w:r>
    </w:p>
    <w:p w14:paraId="4A9869A9" w14:textId="77777777" w:rsidR="002D19DF" w:rsidRPr="00510D7E" w:rsidRDefault="002D19DF" w:rsidP="00510D7E">
      <w:pPr>
        <w:pStyle w:val="Heading3"/>
        <w:spacing w:line="480" w:lineRule="auto"/>
        <w:rPr>
          <w:rFonts w:ascii="Times New Roman" w:hAnsi="Times New Roman" w:cs="Times New Roman"/>
          <w:b/>
          <w:bCs/>
          <w:color w:val="auto"/>
        </w:rPr>
      </w:pPr>
      <w:bookmarkStart w:id="48" w:name="_Toc111260054"/>
      <w:bookmarkStart w:id="49" w:name="_Toc144733322"/>
      <w:r w:rsidRPr="00510D7E">
        <w:rPr>
          <w:rFonts w:ascii="Times New Roman" w:hAnsi="Times New Roman" w:cs="Times New Roman"/>
          <w:b/>
          <w:bCs/>
          <w:color w:val="auto"/>
        </w:rPr>
        <w:t>2.1.2 Access to Education</w:t>
      </w:r>
      <w:bookmarkEnd w:id="48"/>
      <w:bookmarkEnd w:id="49"/>
    </w:p>
    <w:p w14:paraId="541A5455" w14:textId="5C39B87C" w:rsidR="002D19DF" w:rsidRDefault="002D19DF" w:rsidP="002D19DF">
      <w:pPr>
        <w:spacing w:after="100" w:afterAutospacing="1" w:line="480" w:lineRule="auto"/>
        <w:jc w:val="both"/>
        <w:rPr>
          <w:rFonts w:ascii="Times New Roman" w:hAnsi="Times New Roman" w:cs="Times New Roman"/>
          <w:sz w:val="24"/>
          <w:szCs w:val="24"/>
        </w:rPr>
      </w:pPr>
      <w:r w:rsidRPr="003464FB">
        <w:rPr>
          <w:rFonts w:ascii="Times New Roman" w:hAnsi="Times New Roman" w:cs="Times New Roman"/>
          <w:color w:val="202124"/>
          <w:sz w:val="24"/>
          <w:szCs w:val="24"/>
          <w:shd w:val="clear" w:color="auto" w:fill="FFFFFF"/>
        </w:rPr>
        <w:t>In education, access often refers to how educational institutions and policies provide or aim to ensure that students have equal and equitable opportunity to fully benefit from their education. It entails children attending school regardless of their color, gender, religion, or handicap</w:t>
      </w:r>
      <w:r w:rsidR="00A33DCF">
        <w:rPr>
          <w:rFonts w:ascii="Times New Roman" w:hAnsi="Times New Roman" w:cs="Times New Roman"/>
          <w:color w:val="202124"/>
          <w:sz w:val="24"/>
          <w:szCs w:val="24"/>
          <w:shd w:val="clear" w:color="auto" w:fill="FFFFFF"/>
        </w:rPr>
        <w:t xml:space="preserve"> </w:t>
      </w:r>
      <w:r w:rsidRPr="0036551F">
        <w:rPr>
          <w:rFonts w:ascii="Times New Roman" w:hAnsi="Times New Roman" w:cs="Times New Roman"/>
          <w:sz w:val="24"/>
          <w:szCs w:val="24"/>
        </w:rPr>
        <w:t xml:space="preserve">(Ali, 2016). </w:t>
      </w:r>
    </w:p>
    <w:p w14:paraId="7EBC7C72" w14:textId="77777777" w:rsidR="002D19DF" w:rsidRPr="00510D7E" w:rsidRDefault="002D19DF" w:rsidP="00510D7E">
      <w:pPr>
        <w:pStyle w:val="Heading3"/>
        <w:spacing w:line="480" w:lineRule="auto"/>
        <w:rPr>
          <w:rFonts w:ascii="Times New Roman" w:hAnsi="Times New Roman" w:cs="Times New Roman"/>
          <w:b/>
          <w:bCs/>
          <w:color w:val="auto"/>
        </w:rPr>
      </w:pPr>
      <w:bookmarkStart w:id="50" w:name="_Toc111260055"/>
      <w:bookmarkStart w:id="51" w:name="_Toc144733323"/>
      <w:r w:rsidRPr="00510D7E">
        <w:rPr>
          <w:rFonts w:ascii="Times New Roman" w:hAnsi="Times New Roman" w:cs="Times New Roman"/>
          <w:b/>
          <w:bCs/>
          <w:color w:val="auto"/>
        </w:rPr>
        <w:lastRenderedPageBreak/>
        <w:t>2.1.3 Retention to Education</w:t>
      </w:r>
      <w:bookmarkEnd w:id="50"/>
      <w:bookmarkEnd w:id="51"/>
    </w:p>
    <w:p w14:paraId="1FFF2404" w14:textId="2D675D4A" w:rsidR="002D19DF" w:rsidRPr="00D03F41" w:rsidRDefault="002D19DF" w:rsidP="002D19DF">
      <w:pPr>
        <w:spacing w:after="100" w:afterAutospacing="1" w:line="480" w:lineRule="auto"/>
        <w:jc w:val="both"/>
        <w:rPr>
          <w:rFonts w:ascii="Times New Roman" w:hAnsi="Times New Roman" w:cs="Times New Roman"/>
          <w:sz w:val="24"/>
          <w:szCs w:val="24"/>
        </w:rPr>
      </w:pPr>
      <w:r w:rsidRPr="003464FB">
        <w:rPr>
          <w:rFonts w:ascii="Times New Roman" w:hAnsi="Times New Roman" w:cs="Times New Roman"/>
          <w:sz w:val="24"/>
          <w:szCs w:val="24"/>
        </w:rPr>
        <w:t>In this study, retention to education refers to female students who stay in school and are given with the required prerequisites to remain in school without dropping out until the time of their secondary school tests. Retention does not just refer to keeping females in school, but it is also connected to other characteristics or factors that may have a detrimental impact on the educational careers of girls more than boys</w:t>
      </w:r>
      <w:r w:rsidR="00A33DCF">
        <w:rPr>
          <w:rFonts w:ascii="Times New Roman" w:hAnsi="Times New Roman" w:cs="Times New Roman"/>
          <w:sz w:val="24"/>
          <w:szCs w:val="24"/>
        </w:rPr>
        <w:t xml:space="preserve"> </w:t>
      </w:r>
      <w:r w:rsidRPr="00D03F41">
        <w:rPr>
          <w:rFonts w:ascii="Times New Roman" w:hAnsi="Times New Roman" w:cs="Times New Roman"/>
          <w:sz w:val="24"/>
          <w:szCs w:val="24"/>
        </w:rPr>
        <w:t xml:space="preserve">(Karondo, 2018). </w:t>
      </w:r>
    </w:p>
    <w:p w14:paraId="1A157802" w14:textId="77777777" w:rsidR="002D19DF" w:rsidRPr="00087356" w:rsidRDefault="002D19DF" w:rsidP="00744C66">
      <w:pPr>
        <w:pStyle w:val="Heading2"/>
        <w:spacing w:line="480" w:lineRule="auto"/>
      </w:pPr>
      <w:bookmarkStart w:id="52" w:name="_Toc111260056"/>
      <w:bookmarkStart w:id="53" w:name="_Toc144733324"/>
      <w:r w:rsidRPr="00087356">
        <w:t>2.2 Theoretical Literature Review</w:t>
      </w:r>
      <w:bookmarkEnd w:id="52"/>
      <w:bookmarkEnd w:id="53"/>
    </w:p>
    <w:p w14:paraId="44A9B44D" w14:textId="61A6F3B3" w:rsidR="002D19DF" w:rsidRDefault="002D19DF" w:rsidP="002D19DF">
      <w:pPr>
        <w:spacing w:line="480" w:lineRule="auto"/>
        <w:jc w:val="both"/>
        <w:rPr>
          <w:rFonts w:ascii="Times New Roman" w:hAnsi="Times New Roman" w:cs="Times New Roman"/>
          <w:sz w:val="24"/>
          <w:szCs w:val="24"/>
        </w:rPr>
      </w:pPr>
      <w:r w:rsidRPr="003464FB">
        <w:rPr>
          <w:rFonts w:ascii="Times New Roman" w:hAnsi="Times New Roman" w:cs="Times New Roman"/>
          <w:sz w:val="24"/>
          <w:szCs w:val="24"/>
        </w:rPr>
        <w:t xml:space="preserve">The study </w:t>
      </w:r>
      <w:r w:rsidR="00945200">
        <w:rPr>
          <w:rFonts w:ascii="Times New Roman" w:hAnsi="Times New Roman" w:cs="Times New Roman"/>
          <w:sz w:val="24"/>
          <w:szCs w:val="24"/>
        </w:rPr>
        <w:t>was</w:t>
      </w:r>
      <w:r w:rsidRPr="003464FB">
        <w:rPr>
          <w:rFonts w:ascii="Times New Roman" w:hAnsi="Times New Roman" w:cs="Times New Roman"/>
          <w:sz w:val="24"/>
          <w:szCs w:val="24"/>
        </w:rPr>
        <w:t xml:space="preserve"> driven by education inclusion theory; this theory defines inclusive education as the placement of children with special educational needs in mainstream settings with other students who do not have impairments (Artiles, Dorn and Christensen, 2006). Inclusive education identifies suitable educational techniques employed in general education schools by providing a range of educational services to assist all students with special needs in learning to the best of their skills and requirements (McLeskey et al., 2004). Inclusive education, according to Salend (2011), is a philosophy that brings stakeholders together to build a school climate based on acceptance and belonging within the school and community</w:t>
      </w:r>
      <w:r w:rsidRPr="00B105A0">
        <w:rPr>
          <w:rFonts w:ascii="Times New Roman" w:hAnsi="Times New Roman" w:cs="Times New Roman"/>
          <w:sz w:val="24"/>
          <w:szCs w:val="24"/>
        </w:rPr>
        <w:t>.</w:t>
      </w:r>
    </w:p>
    <w:p w14:paraId="3D76C411" w14:textId="7172BD77" w:rsidR="002D19DF" w:rsidRDefault="002D19DF" w:rsidP="002D19DF">
      <w:pPr>
        <w:spacing w:line="480" w:lineRule="auto"/>
        <w:jc w:val="both"/>
        <w:rPr>
          <w:rFonts w:ascii="Times New Roman" w:hAnsi="Times New Roman" w:cs="Times New Roman"/>
          <w:sz w:val="24"/>
          <w:szCs w:val="24"/>
        </w:rPr>
      </w:pPr>
      <w:r w:rsidRPr="003464FB">
        <w:rPr>
          <w:rFonts w:ascii="Times New Roman" w:hAnsi="Times New Roman" w:cs="Times New Roman"/>
          <w:sz w:val="24"/>
          <w:szCs w:val="24"/>
        </w:rPr>
        <w:t xml:space="preserve">In general education classes, behavior-based inclusive education strategies focus on how to give teaching and which reinforcers are successful for certain children with special needs. The organization of stimuli and consequences that will be applied within the setting is the most crucial component for kids with special needs (Nalliah and Idris, 2014). Cognitivism-based inclusive education strategies are uses of cognitivism in inclusion </w:t>
      </w:r>
      <w:r w:rsidRPr="003464FB">
        <w:rPr>
          <w:rFonts w:ascii="Times New Roman" w:hAnsi="Times New Roman" w:cs="Times New Roman"/>
          <w:sz w:val="24"/>
          <w:szCs w:val="24"/>
        </w:rPr>
        <w:lastRenderedPageBreak/>
        <w:t>settings that emphasize mental information processing and interactions to lead student learning</w:t>
      </w:r>
      <w:r w:rsidR="00A33DCF">
        <w:rPr>
          <w:rFonts w:ascii="Times New Roman" w:hAnsi="Times New Roman" w:cs="Times New Roman"/>
          <w:sz w:val="24"/>
          <w:szCs w:val="24"/>
        </w:rPr>
        <w:t xml:space="preserve"> </w:t>
      </w:r>
      <w:r w:rsidRPr="00B105A0">
        <w:rPr>
          <w:rFonts w:ascii="Times New Roman" w:hAnsi="Times New Roman" w:cs="Times New Roman"/>
          <w:sz w:val="24"/>
          <w:szCs w:val="24"/>
        </w:rPr>
        <w:t>(Evgeniou and Loizou, 2012</w:t>
      </w:r>
      <w:r>
        <w:rPr>
          <w:rFonts w:ascii="Times New Roman" w:hAnsi="Times New Roman" w:cs="Times New Roman"/>
          <w:sz w:val="24"/>
          <w:szCs w:val="24"/>
        </w:rPr>
        <w:t>)</w:t>
      </w:r>
      <w:r w:rsidRPr="00B105A0">
        <w:rPr>
          <w:rFonts w:ascii="Times New Roman" w:hAnsi="Times New Roman" w:cs="Times New Roman"/>
          <w:sz w:val="24"/>
          <w:szCs w:val="24"/>
        </w:rPr>
        <w:t xml:space="preserve">. </w:t>
      </w:r>
    </w:p>
    <w:p w14:paraId="104C8EB4" w14:textId="77777777" w:rsidR="002D19DF" w:rsidRPr="00846245" w:rsidRDefault="002D19DF" w:rsidP="002D19DF">
      <w:pPr>
        <w:spacing w:after="100" w:afterAutospacing="1" w:line="480" w:lineRule="auto"/>
        <w:jc w:val="both"/>
        <w:rPr>
          <w:rFonts w:ascii="Times New Roman" w:hAnsi="Times New Roman" w:cs="Times New Roman"/>
          <w:sz w:val="24"/>
          <w:szCs w:val="24"/>
        </w:rPr>
      </w:pPr>
      <w:r w:rsidRPr="00B105A0">
        <w:rPr>
          <w:rFonts w:ascii="Times New Roman" w:hAnsi="Times New Roman" w:cs="Times New Roman"/>
          <w:sz w:val="24"/>
          <w:szCs w:val="24"/>
        </w:rPr>
        <w:t>Constructivism-based inclusive education practices emphasize making learning more meaningful and using real-life experiences (Lenjani, 2016).</w:t>
      </w:r>
      <w:r>
        <w:rPr>
          <w:rFonts w:ascii="Times New Roman" w:hAnsi="Times New Roman" w:cs="Times New Roman"/>
          <w:sz w:val="24"/>
          <w:szCs w:val="24"/>
        </w:rPr>
        <w:t xml:space="preserve"> In relation to this study, the theory focuses on education inclusion of refugees` girls. Also, it indicates that the education exclusion could be as a result of different factors such as behavioral, cognitive or c</w:t>
      </w:r>
      <w:r w:rsidRPr="00B105A0">
        <w:rPr>
          <w:rFonts w:ascii="Times New Roman" w:hAnsi="Times New Roman" w:cs="Times New Roman"/>
          <w:sz w:val="24"/>
          <w:szCs w:val="24"/>
        </w:rPr>
        <w:t>onstructiv</w:t>
      </w:r>
      <w:r>
        <w:rPr>
          <w:rFonts w:ascii="Times New Roman" w:hAnsi="Times New Roman" w:cs="Times New Roman"/>
          <w:sz w:val="24"/>
          <w:szCs w:val="24"/>
        </w:rPr>
        <w:t xml:space="preserve">e. </w:t>
      </w:r>
    </w:p>
    <w:p w14:paraId="640B50A7" w14:textId="3F8F2983" w:rsidR="002D19DF" w:rsidRDefault="002D19DF" w:rsidP="00D62722">
      <w:pPr>
        <w:pStyle w:val="Heading2"/>
        <w:numPr>
          <w:ilvl w:val="1"/>
          <w:numId w:val="22"/>
        </w:numPr>
        <w:spacing w:line="480" w:lineRule="auto"/>
      </w:pPr>
      <w:bookmarkStart w:id="54" w:name="_Toc111260057"/>
      <w:bookmarkStart w:id="55" w:name="_Toc144733325"/>
      <w:r w:rsidRPr="00087356">
        <w:t>Empirical Literature Review</w:t>
      </w:r>
      <w:bookmarkEnd w:id="54"/>
      <w:bookmarkEnd w:id="55"/>
    </w:p>
    <w:p w14:paraId="2DF29BD2" w14:textId="36FA6157" w:rsidR="00D62722" w:rsidRPr="00E9244A" w:rsidRDefault="00E9244A" w:rsidP="00D627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00D62722" w:rsidRPr="00E9244A">
        <w:rPr>
          <w:rFonts w:ascii="Times New Roman" w:hAnsi="Times New Roman" w:cs="Times New Roman"/>
          <w:b/>
          <w:bCs/>
          <w:sz w:val="24"/>
          <w:szCs w:val="24"/>
        </w:rPr>
        <w:t>The status of refugees’ girls’ access and retention to primary and secondary education</w:t>
      </w:r>
    </w:p>
    <w:p w14:paraId="073A4B8E" w14:textId="19F0F907" w:rsidR="00D62722" w:rsidRPr="00E9244A" w:rsidRDefault="00D62722" w:rsidP="00D62722">
      <w:pPr>
        <w:spacing w:line="480" w:lineRule="auto"/>
        <w:jc w:val="both"/>
        <w:rPr>
          <w:rFonts w:ascii="Times New Roman" w:hAnsi="Times New Roman" w:cs="Times New Roman"/>
          <w:sz w:val="24"/>
          <w:szCs w:val="24"/>
        </w:rPr>
      </w:pPr>
      <w:r w:rsidRPr="00E9244A">
        <w:rPr>
          <w:rFonts w:ascii="Times New Roman" w:hAnsi="Times New Roman" w:cs="Times New Roman"/>
          <w:sz w:val="24"/>
          <w:szCs w:val="24"/>
        </w:rPr>
        <w:t>Mwoma and Chege (2021) investigated gender and access to higher education among Kenyan refugees. The findings of a desk review on the implementation of the Borderless Higher Education for Refugees (BHER) in Dadaab and the Quality Secondary Education in Emergencies (QSEE) in Kakuma inform the essay. The research also draws on answers from an unstructured questionnaire distributed to students enrolled in the two programs to investigate their perspectives of the barriers to higher education faced by refugees. Findings indicated that refugees face a myriad of challenges that compromise their ability to access higher education including, early marriages for girls, lack of scholarships to enable them to access education, limitation of movement which hinder them from joining other students in universities where they are enrolled for open learning.</w:t>
      </w:r>
    </w:p>
    <w:p w14:paraId="384CC589" w14:textId="77777777" w:rsidR="00E9244A" w:rsidRPr="00E9244A" w:rsidRDefault="00E9244A" w:rsidP="00D62722">
      <w:pPr>
        <w:spacing w:line="480" w:lineRule="auto"/>
        <w:jc w:val="both"/>
        <w:rPr>
          <w:rFonts w:ascii="Times New Roman" w:hAnsi="Times New Roman" w:cs="Times New Roman"/>
          <w:sz w:val="24"/>
          <w:szCs w:val="24"/>
        </w:rPr>
      </w:pPr>
      <w:r w:rsidRPr="00E9244A">
        <w:rPr>
          <w:rFonts w:ascii="Times New Roman" w:hAnsi="Times New Roman" w:cs="Times New Roman"/>
          <w:sz w:val="24"/>
          <w:szCs w:val="24"/>
        </w:rPr>
        <w:lastRenderedPageBreak/>
        <w:t>Refugee Support Network (2018) looks at how children who are refugees or asylum seekers access and engage with education at the primary, secondary, and postsecondary levels. The report uses three new data sources: in-depth interviews and focus groups with parents and children of refugees in three regions; key informant interviews with pertinent experts from all three countries; and quantitative data compiled through Freedom of Information (FOI) requests to all Local Authorities in England, Scotland, and Wales. This is the first such effort that we are aware of. The UK's target of 20 school days for all of the Unaccompanied Asylum-Seeking Children (UASC) under their care has not been met by any one region. The biggest delays occur at the secondary and postsecondary levels of education, where up to 25% of children have experienced a wait of more than three months for a spot in a school or college.</w:t>
      </w:r>
    </w:p>
    <w:p w14:paraId="4F5092D1" w14:textId="1D1CE4F3" w:rsidR="00D62722" w:rsidRPr="00E9244A" w:rsidRDefault="00E9244A" w:rsidP="00D627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2.3.2 </w:t>
      </w:r>
      <w:r w:rsidR="00D62722" w:rsidRPr="00E9244A">
        <w:rPr>
          <w:rFonts w:ascii="Times New Roman" w:hAnsi="Times New Roman" w:cs="Times New Roman"/>
          <w:b/>
          <w:bCs/>
          <w:sz w:val="24"/>
          <w:szCs w:val="24"/>
        </w:rPr>
        <w:t xml:space="preserve">The challenges refugees’ girls are facing in accessing secondary school education </w:t>
      </w:r>
    </w:p>
    <w:p w14:paraId="73CEE60F" w14:textId="2C548EEB" w:rsidR="00D62722" w:rsidRPr="00E9244A" w:rsidRDefault="00D62722" w:rsidP="00D62722">
      <w:pPr>
        <w:spacing w:line="480" w:lineRule="auto"/>
        <w:jc w:val="both"/>
        <w:rPr>
          <w:rFonts w:ascii="Times New Roman" w:hAnsi="Times New Roman" w:cs="Times New Roman"/>
          <w:sz w:val="24"/>
          <w:szCs w:val="24"/>
        </w:rPr>
      </w:pPr>
      <w:r w:rsidRPr="00E9244A">
        <w:rPr>
          <w:rFonts w:ascii="Times New Roman" w:hAnsi="Times New Roman" w:cs="Times New Roman"/>
          <w:sz w:val="24"/>
          <w:szCs w:val="24"/>
        </w:rPr>
        <w:t>Sieverding et al. (2020) investigated how violence, displacement, and educational opportunities and experiences after arriving in Jordan influenced the educational enrolment, achievement, and dropout of Syrian refugees in Jordan. The study relies on data from a nationally representative survey conducted in Jordan in 2016 as well as in-depth interviews with Syrian refugee kids. Due to the violence in Syria, Syrian refugees in Jordan encountered disrupted schooling, which was followed by a variety of multidimensional supply- and demand-side hurdles to education in Jordan. However, enrolment rates for basic education among Syrians in Jordan eventually rebounded to pre-</w:t>
      </w:r>
      <w:r w:rsidRPr="00E9244A">
        <w:rPr>
          <w:rFonts w:ascii="Times New Roman" w:hAnsi="Times New Roman" w:cs="Times New Roman"/>
          <w:sz w:val="24"/>
          <w:szCs w:val="24"/>
        </w:rPr>
        <w:lastRenderedPageBreak/>
        <w:t>conflict levels, with crucial implications for other nations battling to secure refugee children's education.</w:t>
      </w:r>
    </w:p>
    <w:p w14:paraId="486AB565" w14:textId="4CEB7BBF" w:rsidR="00D62722" w:rsidRPr="00E9244A" w:rsidRDefault="00D62722" w:rsidP="00D62722">
      <w:pPr>
        <w:spacing w:after="100" w:afterAutospacing="1" w:line="480" w:lineRule="auto"/>
        <w:jc w:val="both"/>
        <w:rPr>
          <w:rFonts w:ascii="Times New Roman" w:hAnsi="Times New Roman" w:cs="Times New Roman"/>
          <w:sz w:val="24"/>
          <w:szCs w:val="24"/>
        </w:rPr>
      </w:pPr>
      <w:r w:rsidRPr="00E9244A">
        <w:rPr>
          <w:rFonts w:ascii="Times New Roman" w:hAnsi="Times New Roman" w:cs="Times New Roman"/>
          <w:sz w:val="24"/>
          <w:szCs w:val="24"/>
        </w:rPr>
        <w:t>Kupfer (2016) conducted research on education accessibility and quality for refugees: a case study of the Kyangwali refugee camp. First, the study analyzed the Kyangwali education system broadly and highlighted relevant problems refugee children experience in receiving a quality primary education. In addition, the quality of education was assessed using assessment criteria. Following that, post-primary opportunities in the settlement were assessed in order to determine the quality of secondary education. Access to school is a big issue for primary-aged children in Kyangwali; schools are often at least an hour and a half away from children's homes, and because the vast majority of refugees in Kyangwali are subsistence farmers, many are kept at home to dig or plant in the garden. Classrooms are overcrowded or in disrepair, with up to eight youngsters crammed onto a seat designed for four or five. This research also revealed refugee-specific challenges such as language, gender, and culture.</w:t>
      </w:r>
    </w:p>
    <w:p w14:paraId="56CF1C77" w14:textId="472E5EAC" w:rsidR="00D62722" w:rsidRPr="00E9244A" w:rsidRDefault="00D62722" w:rsidP="00D62722">
      <w:pPr>
        <w:spacing w:after="100" w:afterAutospacing="1" w:line="480" w:lineRule="auto"/>
        <w:jc w:val="both"/>
        <w:rPr>
          <w:rFonts w:ascii="Times New Roman" w:hAnsi="Times New Roman" w:cs="Times New Roman"/>
          <w:sz w:val="24"/>
          <w:szCs w:val="24"/>
        </w:rPr>
      </w:pPr>
      <w:r w:rsidRPr="00E9244A">
        <w:rPr>
          <w:rFonts w:ascii="Times New Roman" w:hAnsi="Times New Roman" w:cs="Times New Roman"/>
          <w:sz w:val="24"/>
          <w:szCs w:val="24"/>
        </w:rPr>
        <w:t xml:space="preserve">Njue (2013) investigated the factors that impact refugee girls' access to and engagement in elementary school in Eastleigh, Kenya. The research gathered both quantitative and qualitative information. Quantitative data was analyzed using descriptive statistics like frequencies and percentages and displayed in tables and charts, whilst qualitative data was analyzed thematically in accordance with the objectives. According to the study, the following family variables affected refugee girls' access and involvement in school negatively: retrogressive culture, lack of parental support, unconducive home </w:t>
      </w:r>
      <w:r w:rsidRPr="00E9244A">
        <w:rPr>
          <w:rFonts w:ascii="Times New Roman" w:hAnsi="Times New Roman" w:cs="Times New Roman"/>
          <w:sz w:val="24"/>
          <w:szCs w:val="24"/>
        </w:rPr>
        <w:lastRenderedPageBreak/>
        <w:t>environment, gender roles, and household tasks. The following school elements had a detrimental impact: the use of English as a medium of teaching, a lack of facilities and instructional resources, and a lack of refugee integration services in the schools. Individual variables included the girls' weak command of the English language, their unfavorable attitude toward schooling, their embrace of retrogressive traditions, and their post-conflict trauma.</w:t>
      </w:r>
    </w:p>
    <w:p w14:paraId="098427AC" w14:textId="0309FDBF" w:rsidR="00D62722" w:rsidRPr="00E9244A" w:rsidRDefault="00E9244A" w:rsidP="00E9244A">
      <w:pPr>
        <w:spacing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2.3.3 </w:t>
      </w:r>
      <w:r w:rsidR="00D62722" w:rsidRPr="00E9244A">
        <w:rPr>
          <w:rFonts w:ascii="Times New Roman" w:hAnsi="Times New Roman" w:cs="Times New Roman"/>
          <w:b/>
          <w:bCs/>
          <w:sz w:val="24"/>
          <w:szCs w:val="24"/>
        </w:rPr>
        <w:t xml:space="preserve">The challenges refugees’ girls are facing in secondary education retention </w:t>
      </w:r>
    </w:p>
    <w:p w14:paraId="7A769F3E" w14:textId="009014FC" w:rsidR="002D19DF" w:rsidRPr="00E9244A" w:rsidRDefault="002D19DF" w:rsidP="002D19DF">
      <w:pPr>
        <w:spacing w:after="100" w:afterAutospacing="1" w:line="480" w:lineRule="auto"/>
        <w:jc w:val="both"/>
        <w:rPr>
          <w:rFonts w:ascii="Times New Roman" w:hAnsi="Times New Roman" w:cs="Times New Roman"/>
          <w:sz w:val="24"/>
          <w:szCs w:val="24"/>
        </w:rPr>
      </w:pPr>
      <w:r w:rsidRPr="00E9244A">
        <w:rPr>
          <w:rFonts w:ascii="Times New Roman" w:hAnsi="Times New Roman" w:cs="Times New Roman"/>
          <w:sz w:val="24"/>
          <w:szCs w:val="24"/>
        </w:rPr>
        <w:t>Dagane and Aden (2021) researched and discussed the reasons and implications of female student dropout in a secondary school in the Dadaab refugee camps. It used a qualitative study approach and conducted individual interviews with four female participants: two who are presently enrolled in school and two who have dropped out. Family connections, family education, household income, gendered customs, and school-related issues were identified as important factors affecting the decision to drop out or continue in school. Family members who encourage female students contribute to retention, but financial challenges in the family, gendered customs, and characteristics of the school system, such as a shortage of female teachers, contribute to dropout. The structure of the education system, policies, procedures, and the roles of schools, implementing organizations, and the community were highlighted.</w:t>
      </w:r>
    </w:p>
    <w:p w14:paraId="7B16509E" w14:textId="77777777" w:rsidR="00E9244A" w:rsidRPr="00E9244A" w:rsidRDefault="00E9244A" w:rsidP="00E9244A">
      <w:pPr>
        <w:spacing w:after="100" w:afterAutospacing="1" w:line="480" w:lineRule="auto"/>
        <w:jc w:val="both"/>
        <w:rPr>
          <w:rFonts w:ascii="Times New Roman" w:hAnsi="Times New Roman" w:cs="Times New Roman"/>
          <w:sz w:val="24"/>
          <w:szCs w:val="24"/>
        </w:rPr>
      </w:pPr>
      <w:r w:rsidRPr="00E9244A">
        <w:rPr>
          <w:rFonts w:ascii="Times New Roman" w:hAnsi="Times New Roman" w:cs="Times New Roman"/>
          <w:sz w:val="24"/>
          <w:szCs w:val="24"/>
        </w:rPr>
        <w:t xml:space="preserve">The causes and effects of female student dropout at a secondary school in the Dadaab refugee camps are examined and discussed in Dagane (2021). Individual interviews with </w:t>
      </w:r>
      <w:r w:rsidRPr="00E9244A">
        <w:rPr>
          <w:rFonts w:ascii="Times New Roman" w:hAnsi="Times New Roman" w:cs="Times New Roman"/>
          <w:sz w:val="24"/>
          <w:szCs w:val="24"/>
        </w:rPr>
        <w:lastRenderedPageBreak/>
        <w:t>four female participants—two who are currently enrolled in school and two who have dropped out—were conducted using a qualitative research design. Family ties, family education, household income, gendered traditions, and school-related issues showed up as important determinants of whether someone decided to drop out or finish school. Financial hardships in the home, gendered customs, and elements of the educational system like a dearth of female teachers all contribute to dropout rates while supportive families help keep female students in school. The emphasis was placed on the educational system's structure, policies, and practises as well as the function of the school, implementing organisations, and the community.</w:t>
      </w:r>
    </w:p>
    <w:p w14:paraId="1C43A4B1" w14:textId="34B705C4" w:rsidR="003903B1" w:rsidRPr="00E9244A" w:rsidRDefault="00E9244A" w:rsidP="00E9244A">
      <w:pPr>
        <w:spacing w:after="100" w:afterAutospacing="1" w:line="480" w:lineRule="auto"/>
        <w:jc w:val="both"/>
        <w:rPr>
          <w:rFonts w:ascii="Times New Roman" w:hAnsi="Times New Roman" w:cs="Times New Roman"/>
          <w:sz w:val="24"/>
          <w:szCs w:val="24"/>
        </w:rPr>
      </w:pPr>
      <w:r w:rsidRPr="00E9244A">
        <w:rPr>
          <w:rFonts w:ascii="Times New Roman" w:hAnsi="Times New Roman" w:cs="Times New Roman"/>
          <w:sz w:val="24"/>
          <w:szCs w:val="24"/>
        </w:rPr>
        <w:t>Hossain (2023) conducted research on the access, challenges, and prospects for formal and non-formal education for Rohingya refugee children in Bangladesh. The majority of the data used in this study came from secondary sources. It focuses on the educational services that are offered and the major challenges that limit the formal and informal educational opportunities for Rohingya children in Bangladesh and their prospects in Myanmar. Findings: The study discovered that Rohingya children's capacity to participate actively in society is significantly impacted by the lack of formal and non-formal education in refugee camps. Despite the fact that refugee children and their parents express a desire for formal education following the Myanmar curriculum, their progress is hampered by a lack of educational services and numerous structural and legal obstacles</w:t>
      </w:r>
      <w:r w:rsidR="003903B1" w:rsidRPr="00E9244A">
        <w:rPr>
          <w:rFonts w:ascii="Times New Roman" w:hAnsi="Times New Roman" w:cs="Times New Roman"/>
          <w:sz w:val="24"/>
          <w:szCs w:val="24"/>
        </w:rPr>
        <w:t>.</w:t>
      </w:r>
    </w:p>
    <w:p w14:paraId="3383EC38" w14:textId="77777777" w:rsidR="002D19DF" w:rsidRPr="000F0915" w:rsidRDefault="002D19DF" w:rsidP="00744C66">
      <w:pPr>
        <w:pStyle w:val="Heading2"/>
        <w:spacing w:line="480" w:lineRule="auto"/>
      </w:pPr>
      <w:bookmarkStart w:id="56" w:name="_Toc111260058"/>
      <w:bookmarkStart w:id="57" w:name="_Toc144733326"/>
      <w:r w:rsidRPr="000F0915">
        <w:lastRenderedPageBreak/>
        <w:t>2.4 Research Gap</w:t>
      </w:r>
      <w:bookmarkEnd w:id="56"/>
      <w:bookmarkEnd w:id="57"/>
    </w:p>
    <w:p w14:paraId="6709DF5B" w14:textId="1EC16E2F" w:rsidR="002D19DF" w:rsidRDefault="002D19DF" w:rsidP="002D19DF">
      <w:pPr>
        <w:spacing w:line="480" w:lineRule="auto"/>
        <w:jc w:val="both"/>
        <w:rPr>
          <w:rFonts w:ascii="Times New Roman" w:hAnsi="Times New Roman" w:cs="Times New Roman"/>
          <w:sz w:val="24"/>
          <w:szCs w:val="24"/>
        </w:rPr>
      </w:pPr>
      <w:r w:rsidRPr="000F0915">
        <w:rPr>
          <w:rFonts w:ascii="Times New Roman" w:hAnsi="Times New Roman" w:cs="Times New Roman"/>
          <w:sz w:val="24"/>
          <w:szCs w:val="24"/>
        </w:rPr>
        <w:t>There have been numerous studies conducted to assess the factors affecting girls` access to education. However, majority of these studies (</w:t>
      </w:r>
      <w:r w:rsidRPr="000F0915">
        <w:rPr>
          <w:rFonts w:ascii="Times New Roman" w:hAnsi="Times New Roman" w:cs="Times New Roman"/>
          <w:sz w:val="24"/>
          <w:szCs w:val="24"/>
          <w:shd w:val="clear" w:color="auto" w:fill="FFFFFF"/>
        </w:rPr>
        <w:t>Pereznieto, 2017; Guglielmi, 2021 and Booth, 2022)</w:t>
      </w:r>
      <w:r w:rsidR="00A33DCF">
        <w:rPr>
          <w:rFonts w:ascii="Times New Roman" w:hAnsi="Times New Roman" w:cs="Times New Roman"/>
          <w:sz w:val="24"/>
          <w:szCs w:val="24"/>
          <w:shd w:val="clear" w:color="auto" w:fill="FFFFFF"/>
        </w:rPr>
        <w:t xml:space="preserve"> </w:t>
      </w:r>
      <w:r w:rsidRPr="000F0915">
        <w:rPr>
          <w:rFonts w:ascii="Times New Roman" w:hAnsi="Times New Roman" w:cs="Times New Roman"/>
          <w:sz w:val="24"/>
          <w:szCs w:val="24"/>
        </w:rPr>
        <w:t>have not focused on the refugees</w:t>
      </w:r>
      <w:r>
        <w:rPr>
          <w:rFonts w:ascii="Times New Roman" w:hAnsi="Times New Roman" w:cs="Times New Roman"/>
          <w:sz w:val="24"/>
          <w:szCs w:val="24"/>
        </w:rPr>
        <w:t>`</w:t>
      </w:r>
      <w:r w:rsidRPr="000F0915">
        <w:rPr>
          <w:rFonts w:ascii="Times New Roman" w:hAnsi="Times New Roman" w:cs="Times New Roman"/>
          <w:sz w:val="24"/>
          <w:szCs w:val="24"/>
        </w:rPr>
        <w:t xml:space="preserve"> girls</w:t>
      </w:r>
      <w:r>
        <w:rPr>
          <w:rFonts w:ascii="Times New Roman" w:hAnsi="Times New Roman" w:cs="Times New Roman"/>
          <w:sz w:val="24"/>
          <w:szCs w:val="24"/>
        </w:rPr>
        <w:t>. Also, studies which have focused on refugees’ girls’ access to education (</w:t>
      </w:r>
      <w:r w:rsidRPr="00CF655B">
        <w:rPr>
          <w:rFonts w:ascii="Times New Roman" w:hAnsi="Times New Roman" w:cs="Times New Roman"/>
          <w:sz w:val="24"/>
          <w:szCs w:val="24"/>
        </w:rPr>
        <w:t>Kupfer</w:t>
      </w:r>
      <w:r>
        <w:rPr>
          <w:rFonts w:ascii="Times New Roman" w:hAnsi="Times New Roman" w:cs="Times New Roman"/>
          <w:sz w:val="24"/>
          <w:szCs w:val="24"/>
        </w:rPr>
        <w:t xml:space="preserve">, </w:t>
      </w:r>
      <w:r w:rsidRPr="00CF655B">
        <w:rPr>
          <w:rFonts w:ascii="Times New Roman" w:hAnsi="Times New Roman" w:cs="Times New Roman"/>
          <w:sz w:val="24"/>
          <w:szCs w:val="24"/>
        </w:rPr>
        <w:t>2016</w:t>
      </w:r>
      <w:r>
        <w:rPr>
          <w:rFonts w:ascii="Times New Roman" w:hAnsi="Times New Roman" w:cs="Times New Roman"/>
          <w:sz w:val="24"/>
          <w:szCs w:val="24"/>
        </w:rPr>
        <w:t xml:space="preserve">; </w:t>
      </w:r>
      <w:r w:rsidRPr="00DD13B7">
        <w:rPr>
          <w:rFonts w:ascii="Times New Roman" w:hAnsi="Times New Roman" w:cs="Times New Roman"/>
          <w:sz w:val="24"/>
          <w:szCs w:val="24"/>
        </w:rPr>
        <w:t>Njue</w:t>
      </w:r>
      <w:r>
        <w:rPr>
          <w:rFonts w:ascii="Times New Roman" w:hAnsi="Times New Roman" w:cs="Times New Roman"/>
          <w:sz w:val="24"/>
          <w:szCs w:val="24"/>
        </w:rPr>
        <w:t xml:space="preserve">, </w:t>
      </w:r>
      <w:r w:rsidRPr="00DD13B7">
        <w:rPr>
          <w:rFonts w:ascii="Times New Roman" w:hAnsi="Times New Roman" w:cs="Times New Roman"/>
          <w:sz w:val="24"/>
          <w:szCs w:val="24"/>
        </w:rPr>
        <w:t>2013</w:t>
      </w:r>
      <w:r>
        <w:rPr>
          <w:rFonts w:ascii="Times New Roman" w:hAnsi="Times New Roman" w:cs="Times New Roman"/>
          <w:sz w:val="24"/>
          <w:szCs w:val="24"/>
        </w:rPr>
        <w:t xml:space="preserve">; </w:t>
      </w:r>
      <w:r w:rsidRPr="00087356">
        <w:rPr>
          <w:rFonts w:ascii="Times New Roman" w:hAnsi="Times New Roman" w:cs="Times New Roman"/>
          <w:sz w:val="24"/>
          <w:szCs w:val="24"/>
        </w:rPr>
        <w:t>Mwoma and Chege</w:t>
      </w:r>
      <w:r>
        <w:rPr>
          <w:rFonts w:ascii="Times New Roman" w:hAnsi="Times New Roman" w:cs="Times New Roman"/>
          <w:sz w:val="24"/>
          <w:szCs w:val="24"/>
        </w:rPr>
        <w:t xml:space="preserve">, </w:t>
      </w:r>
      <w:r w:rsidRPr="00087356">
        <w:rPr>
          <w:rFonts w:ascii="Times New Roman" w:hAnsi="Times New Roman" w:cs="Times New Roman"/>
          <w:sz w:val="24"/>
          <w:szCs w:val="24"/>
        </w:rPr>
        <w:t>2021</w:t>
      </w:r>
      <w:r>
        <w:rPr>
          <w:rFonts w:ascii="Times New Roman" w:hAnsi="Times New Roman" w:cs="Times New Roman"/>
          <w:sz w:val="24"/>
          <w:szCs w:val="24"/>
        </w:rPr>
        <w:t xml:space="preserve">; </w:t>
      </w:r>
      <w:r w:rsidRPr="00087356">
        <w:rPr>
          <w:rFonts w:ascii="Times New Roman" w:hAnsi="Times New Roman" w:cs="Times New Roman"/>
          <w:sz w:val="24"/>
          <w:szCs w:val="24"/>
        </w:rPr>
        <w:t>Dagane and Aden</w:t>
      </w:r>
      <w:r>
        <w:rPr>
          <w:rFonts w:ascii="Times New Roman" w:hAnsi="Times New Roman" w:cs="Times New Roman"/>
          <w:sz w:val="24"/>
          <w:szCs w:val="24"/>
        </w:rPr>
        <w:t xml:space="preserve">, </w:t>
      </w:r>
      <w:r w:rsidRPr="00087356">
        <w:rPr>
          <w:rFonts w:ascii="Times New Roman" w:hAnsi="Times New Roman" w:cs="Times New Roman"/>
          <w:sz w:val="24"/>
          <w:szCs w:val="24"/>
        </w:rPr>
        <w:t>2021</w:t>
      </w:r>
      <w:r>
        <w:rPr>
          <w:rFonts w:ascii="Times New Roman" w:hAnsi="Times New Roman" w:cs="Times New Roman"/>
          <w:sz w:val="24"/>
          <w:szCs w:val="24"/>
        </w:rPr>
        <w:t xml:space="preserve"> and </w:t>
      </w:r>
      <w:r w:rsidRPr="00CF655B">
        <w:rPr>
          <w:rFonts w:ascii="Times New Roman" w:hAnsi="Times New Roman" w:cs="Times New Roman"/>
          <w:sz w:val="24"/>
          <w:szCs w:val="24"/>
        </w:rPr>
        <w:t>Sieverding et al., 2020)</w:t>
      </w:r>
      <w:r w:rsidR="00A33DCF">
        <w:rPr>
          <w:rFonts w:ascii="Times New Roman" w:hAnsi="Times New Roman" w:cs="Times New Roman"/>
          <w:sz w:val="24"/>
          <w:szCs w:val="24"/>
        </w:rPr>
        <w:t xml:space="preserve"> </w:t>
      </w:r>
      <w:r>
        <w:rPr>
          <w:rFonts w:ascii="Times New Roman" w:hAnsi="Times New Roman" w:cs="Times New Roman"/>
          <w:sz w:val="24"/>
          <w:szCs w:val="24"/>
        </w:rPr>
        <w:t xml:space="preserve">have not been conducted in the Tanzanian context, particularly, Nyarugusu refugees camp. Therefore, this study fills this gap by assessing factors for girls’ access to and retention of secondary education at Nyarugusu Refugees camp site, Tanzania. </w:t>
      </w:r>
    </w:p>
    <w:p w14:paraId="77F799EA" w14:textId="77777777" w:rsidR="002D19DF" w:rsidRDefault="002D19DF" w:rsidP="00744C66">
      <w:pPr>
        <w:pStyle w:val="Heading2"/>
        <w:spacing w:line="480" w:lineRule="auto"/>
      </w:pPr>
      <w:bookmarkStart w:id="58" w:name="_Toc111260059"/>
      <w:bookmarkStart w:id="59" w:name="_Toc144733327"/>
      <w:r w:rsidRPr="00087356">
        <w:t>2.5 Conceptual Framework</w:t>
      </w:r>
      <w:bookmarkEnd w:id="58"/>
      <w:bookmarkEnd w:id="59"/>
    </w:p>
    <w:p w14:paraId="70D8ADED" w14:textId="67A7EC24" w:rsidR="002D19DF" w:rsidRDefault="002D19DF" w:rsidP="002D19DF">
      <w:pPr>
        <w:spacing w:line="480" w:lineRule="auto"/>
        <w:rPr>
          <w:rFonts w:ascii="Times New Roman" w:hAnsi="Times New Roman" w:cs="Times New Roman"/>
          <w:sz w:val="24"/>
          <w:szCs w:val="24"/>
        </w:rPr>
      </w:pPr>
      <w:r w:rsidRPr="0051262D">
        <w:rPr>
          <w:rFonts w:ascii="Times New Roman" w:hAnsi="Times New Roman" w:cs="Times New Roman"/>
          <w:sz w:val="24"/>
          <w:szCs w:val="24"/>
        </w:rPr>
        <w:t xml:space="preserve">A conceptual framework explains the relationship between independent and dependent variable of the study (Mc. Leod, 2013). </w:t>
      </w:r>
      <w:r>
        <w:rPr>
          <w:rFonts w:ascii="Times New Roman" w:hAnsi="Times New Roman" w:cs="Times New Roman"/>
          <w:sz w:val="24"/>
          <w:szCs w:val="24"/>
        </w:rPr>
        <w:t>This study has two independent variables and one dependent variable. The relationship is as indicated in figure 2.1 below;</w:t>
      </w:r>
    </w:p>
    <w:p w14:paraId="301B0B8D" w14:textId="0A9A4735" w:rsidR="009D38B2" w:rsidRDefault="009D38B2" w:rsidP="002D19DF">
      <w:pPr>
        <w:spacing w:line="480" w:lineRule="auto"/>
        <w:rPr>
          <w:rFonts w:ascii="Times New Roman" w:hAnsi="Times New Roman" w:cs="Times New Roman"/>
          <w:sz w:val="24"/>
          <w:szCs w:val="24"/>
        </w:rPr>
      </w:pPr>
    </w:p>
    <w:p w14:paraId="5BAA799E" w14:textId="36089989" w:rsidR="009D38B2" w:rsidRDefault="009D38B2" w:rsidP="002D19DF">
      <w:pPr>
        <w:spacing w:line="480" w:lineRule="auto"/>
        <w:rPr>
          <w:rFonts w:ascii="Times New Roman" w:hAnsi="Times New Roman" w:cs="Times New Roman"/>
          <w:sz w:val="24"/>
          <w:szCs w:val="24"/>
        </w:rPr>
      </w:pPr>
    </w:p>
    <w:p w14:paraId="02F6EF45" w14:textId="5645DD04" w:rsidR="009D38B2" w:rsidRDefault="009D38B2" w:rsidP="002D19DF">
      <w:pPr>
        <w:spacing w:line="480" w:lineRule="auto"/>
        <w:rPr>
          <w:rFonts w:ascii="Times New Roman" w:hAnsi="Times New Roman" w:cs="Times New Roman"/>
          <w:sz w:val="24"/>
          <w:szCs w:val="24"/>
        </w:rPr>
      </w:pPr>
    </w:p>
    <w:p w14:paraId="513CD013" w14:textId="25074FC8" w:rsidR="009D38B2" w:rsidRDefault="009D38B2" w:rsidP="002D19DF">
      <w:pPr>
        <w:spacing w:line="480" w:lineRule="auto"/>
        <w:rPr>
          <w:rFonts w:ascii="Times New Roman" w:hAnsi="Times New Roman" w:cs="Times New Roman"/>
          <w:sz w:val="24"/>
          <w:szCs w:val="24"/>
        </w:rPr>
      </w:pPr>
    </w:p>
    <w:p w14:paraId="248C6E32" w14:textId="3A6C3308" w:rsidR="009D38B2" w:rsidRDefault="009D38B2" w:rsidP="002D19DF">
      <w:pPr>
        <w:spacing w:line="480" w:lineRule="auto"/>
        <w:rPr>
          <w:rFonts w:ascii="Times New Roman" w:hAnsi="Times New Roman" w:cs="Times New Roman"/>
          <w:sz w:val="24"/>
          <w:szCs w:val="24"/>
        </w:rPr>
      </w:pPr>
    </w:p>
    <w:p w14:paraId="63EE7C97" w14:textId="77777777" w:rsidR="009D38B2" w:rsidRDefault="009D38B2" w:rsidP="002D19DF">
      <w:pPr>
        <w:spacing w:line="480" w:lineRule="auto"/>
        <w:rPr>
          <w:rFonts w:ascii="Times New Roman" w:hAnsi="Times New Roman" w:cs="Times New Roman"/>
          <w:sz w:val="24"/>
          <w:szCs w:val="24"/>
        </w:rPr>
      </w:pPr>
    </w:p>
    <w:p w14:paraId="43955582" w14:textId="77777777" w:rsidR="002D19DF" w:rsidRPr="0051262D" w:rsidRDefault="002D19DF" w:rsidP="002D19DF">
      <w:pPr>
        <w:spacing w:line="480" w:lineRule="auto"/>
        <w:rPr>
          <w:rFonts w:ascii="Times New Roman" w:hAnsi="Times New Roman" w:cs="Times New Roman"/>
          <w:b/>
          <w:bCs/>
          <w:sz w:val="24"/>
          <w:szCs w:val="24"/>
        </w:rPr>
      </w:pPr>
      <w:r w:rsidRPr="0051262D">
        <w:rPr>
          <w:rFonts w:ascii="Times New Roman" w:hAnsi="Times New Roman" w:cs="Times New Roman"/>
          <w:b/>
          <w:bCs/>
          <w:sz w:val="24"/>
          <w:szCs w:val="24"/>
        </w:rPr>
        <w:lastRenderedPageBreak/>
        <w:t>Independent Variables</w:t>
      </w:r>
      <w:r w:rsidRPr="0051262D">
        <w:rPr>
          <w:rFonts w:ascii="Times New Roman" w:hAnsi="Times New Roman" w:cs="Times New Roman"/>
          <w:b/>
          <w:bCs/>
          <w:sz w:val="24"/>
          <w:szCs w:val="24"/>
        </w:rPr>
        <w:tab/>
      </w:r>
      <w:r w:rsidRPr="0051262D">
        <w:rPr>
          <w:rFonts w:ascii="Times New Roman" w:hAnsi="Times New Roman" w:cs="Times New Roman"/>
          <w:b/>
          <w:bCs/>
          <w:sz w:val="24"/>
          <w:szCs w:val="24"/>
        </w:rPr>
        <w:tab/>
      </w:r>
      <w:r w:rsidRPr="0051262D">
        <w:rPr>
          <w:rFonts w:ascii="Times New Roman" w:hAnsi="Times New Roman" w:cs="Times New Roman"/>
          <w:b/>
          <w:bCs/>
          <w:sz w:val="24"/>
          <w:szCs w:val="24"/>
        </w:rPr>
        <w:tab/>
      </w:r>
      <w:r w:rsidRPr="0051262D">
        <w:rPr>
          <w:rFonts w:ascii="Times New Roman" w:hAnsi="Times New Roman" w:cs="Times New Roman"/>
          <w:b/>
          <w:bCs/>
          <w:sz w:val="24"/>
          <w:szCs w:val="24"/>
        </w:rPr>
        <w:tab/>
      </w:r>
      <w:r w:rsidRPr="0051262D">
        <w:rPr>
          <w:rFonts w:ascii="Times New Roman" w:hAnsi="Times New Roman" w:cs="Times New Roman"/>
          <w:b/>
          <w:bCs/>
          <w:sz w:val="24"/>
          <w:szCs w:val="24"/>
        </w:rPr>
        <w:tab/>
      </w:r>
      <w:r w:rsidRPr="0051262D">
        <w:rPr>
          <w:rFonts w:ascii="Times New Roman" w:hAnsi="Times New Roman" w:cs="Times New Roman"/>
          <w:b/>
          <w:bCs/>
          <w:sz w:val="24"/>
          <w:szCs w:val="24"/>
        </w:rPr>
        <w:tab/>
        <w:t>Dependent Variable</w:t>
      </w:r>
    </w:p>
    <w:p w14:paraId="52FE322B" w14:textId="1320DA3C" w:rsidR="002D19DF" w:rsidRDefault="00A34BC2" w:rsidP="002D19DF">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B1E4842" wp14:editId="7091596F">
                <wp:simplePos x="0" y="0"/>
                <wp:positionH relativeFrom="column">
                  <wp:posOffset>120650</wp:posOffset>
                </wp:positionH>
                <wp:positionV relativeFrom="paragraph">
                  <wp:posOffset>155575</wp:posOffset>
                </wp:positionV>
                <wp:extent cx="2726055" cy="168211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6055" cy="1682115"/>
                        </a:xfrm>
                        <a:prstGeom prst="rect">
                          <a:avLst/>
                        </a:prstGeom>
                      </wps:spPr>
                      <wps:style>
                        <a:lnRef idx="2">
                          <a:schemeClr val="dk1"/>
                        </a:lnRef>
                        <a:fillRef idx="1">
                          <a:schemeClr val="lt1"/>
                        </a:fillRef>
                        <a:effectRef idx="0">
                          <a:schemeClr val="dk1"/>
                        </a:effectRef>
                        <a:fontRef idx="minor">
                          <a:schemeClr val="dk1"/>
                        </a:fontRef>
                      </wps:style>
                      <wps:txbx>
                        <w:txbxContent>
                          <w:p w14:paraId="7D239F47" w14:textId="77777777" w:rsidR="002F03F4" w:rsidRPr="009A684B" w:rsidRDefault="002F03F4" w:rsidP="002D19DF">
                            <w:pPr>
                              <w:jc w:val="center"/>
                              <w:rPr>
                                <w:rFonts w:ascii="Times New Roman" w:hAnsi="Times New Roman" w:cs="Times New Roman"/>
                                <w:b/>
                                <w:bCs/>
                                <w:sz w:val="24"/>
                                <w:szCs w:val="24"/>
                              </w:rPr>
                            </w:pPr>
                            <w:r>
                              <w:rPr>
                                <w:rFonts w:ascii="Times New Roman" w:hAnsi="Times New Roman" w:cs="Times New Roman"/>
                                <w:b/>
                                <w:bCs/>
                                <w:sz w:val="24"/>
                                <w:szCs w:val="24"/>
                              </w:rPr>
                              <w:t>Challenges for</w:t>
                            </w:r>
                            <w:r w:rsidRPr="009A684B">
                              <w:rPr>
                                <w:rFonts w:ascii="Times New Roman" w:hAnsi="Times New Roman" w:cs="Times New Roman"/>
                                <w:b/>
                                <w:bCs/>
                                <w:sz w:val="24"/>
                                <w:szCs w:val="24"/>
                              </w:rPr>
                              <w:t xml:space="preserve"> Access to Education</w:t>
                            </w:r>
                          </w:p>
                          <w:p w14:paraId="5AA26618"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Early marriages</w:t>
                            </w:r>
                          </w:p>
                          <w:p w14:paraId="233397F0"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Lack of scholarships</w:t>
                            </w:r>
                          </w:p>
                          <w:p w14:paraId="0D589746"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Limitation of movement</w:t>
                            </w:r>
                          </w:p>
                          <w:p w14:paraId="1AB01E0A"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Language</w:t>
                            </w:r>
                          </w:p>
                          <w:p w14:paraId="717D35A7"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1E4842" id="Rectangle 5" o:spid="_x0000_s1026" style="position:absolute;margin-left:9.5pt;margin-top:12.25pt;width:214.65pt;height:1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9JbwIAAC8FAAAOAAAAZHJzL2Uyb0RvYy54bWysVMtuGyEU3VfqPyD2zXgsO49RxpHlKFUl&#10;K4mSVFljBuxRgEsBe8b9+l6YR9I06qLqBgH3nPviXC6vWq3IQThfgylpfjKhRBgOVW22Jf3+dPPl&#10;nBIfmKmYAiNKehSeXi0+f7psbCGmsANVCUfQifFFY0u6C8EWWeb5TmjmT8AKg0YJTrOAR7fNKsca&#10;9K5VNp1MTrMGXGUdcOE93l53RrpI/qUUPNxJ6UUgqqSYW0irS+smrtnikhVbx+yu5n0a7B+y0Kw2&#10;GHR0dc0CI3tX/+FK19yBBxlOOOgMpKy5SDVgNfnkXTWPO2ZFqgWb4+3YJv//3PLbw70jdVXSOSWG&#10;aXyiB2waM1slyDy2p7G+QNSjvXexQG/XwF88GrLfLPHge0wrnY5YLI+0qdfHsdeiDYTj5fRsejqZ&#10;Y1COtvz0fJrnKVzGioFunQ9fBWgSNyV1mFfqMTusfYgJsGKA9Nl0CaRUwlGJmIMyD0JigTFkYidp&#10;iZVy5MBQFNVLHqtEXwkZKbJWaiTlH5FUGEg9NtJEkttInHxEfI02olNEMGEk6tqA+ztZdvih6q7W&#10;WHZoN23/Zhuojvi0DjrNe8tvauzjmvlwzxyKHMcBBzfc4SIVNCWFfkfJDtzPj+4jHrWHVkoaHJqS&#10;+h975gQl6ptBVV7ks1mcsnSYzc+meHBvLZu3FrPXK8AnyPGLsDxtIz6oYSsd6Gec72WMiiZmOMYu&#10;KQ9uOKxCN8z4Q3CxXCYYTpZlYW0eLY/OY4OjTp7aZ+ZsL6aAOryFYcBY8U5THTYyDSz3AWSdBBdb&#10;3PW1bz1OZdJO/4PEsX97TqjXf27xCwAA//8DAFBLAwQUAAYACAAAACEAYR8Oat8AAAAJAQAADwAA&#10;AGRycy9kb3ducmV2LnhtbEyPwU7DMBBE70j8g7VI3KhDCVUa4lQVUiUQF9rSAzcn3iaBeB3ZbhP+&#10;nuVUjrMzmn1TrCbbizP60DlScD9LQCDVznTUKPjYb+4yECFqMrp3hAp+MMCqvL4qdG7cSFs872Ij&#10;uIRCrhW0MQ65lKFu0eowcwMSe0fnrY4sfSON1yOX217Ok2Qhre6IP7R6wOcW6+/dySrYdvvXw2as&#10;PheHt/fM+fXL1xGdUrc30/oJRMQpXsLwh8/oUDJT5U5kguhZL3lKVDBPH0Gwn6bZA4iKD9kyBVkW&#10;8v+C8hcAAP//AwBQSwECLQAUAAYACAAAACEAtoM4kv4AAADhAQAAEwAAAAAAAAAAAAAAAAAAAAAA&#10;W0NvbnRlbnRfVHlwZXNdLnhtbFBLAQItABQABgAIAAAAIQA4/SH/1gAAAJQBAAALAAAAAAAAAAAA&#10;AAAAAC8BAABfcmVscy8ucmVsc1BLAQItABQABgAIAAAAIQBT+R9JbwIAAC8FAAAOAAAAAAAAAAAA&#10;AAAAAC4CAABkcnMvZTJvRG9jLnhtbFBLAQItABQABgAIAAAAIQBhHw5q3wAAAAkBAAAPAAAAAAAA&#10;AAAAAAAAAMkEAABkcnMvZG93bnJldi54bWxQSwUGAAAAAAQABADzAAAA1QUAAAAA&#10;" fillcolor="white [3201]" strokecolor="black [3200]" strokeweight="1pt">
                <v:path arrowok="t"/>
                <v:textbox>
                  <w:txbxContent>
                    <w:p w14:paraId="7D239F47" w14:textId="77777777" w:rsidR="002F03F4" w:rsidRPr="009A684B" w:rsidRDefault="002F03F4" w:rsidP="002D19DF">
                      <w:pPr>
                        <w:jc w:val="center"/>
                        <w:rPr>
                          <w:rFonts w:ascii="Times New Roman" w:hAnsi="Times New Roman" w:cs="Times New Roman"/>
                          <w:b/>
                          <w:bCs/>
                          <w:sz w:val="24"/>
                          <w:szCs w:val="24"/>
                        </w:rPr>
                      </w:pPr>
                      <w:r>
                        <w:rPr>
                          <w:rFonts w:ascii="Times New Roman" w:hAnsi="Times New Roman" w:cs="Times New Roman"/>
                          <w:b/>
                          <w:bCs/>
                          <w:sz w:val="24"/>
                          <w:szCs w:val="24"/>
                        </w:rPr>
                        <w:t>Challenges for</w:t>
                      </w:r>
                      <w:r w:rsidRPr="009A684B">
                        <w:rPr>
                          <w:rFonts w:ascii="Times New Roman" w:hAnsi="Times New Roman" w:cs="Times New Roman"/>
                          <w:b/>
                          <w:bCs/>
                          <w:sz w:val="24"/>
                          <w:szCs w:val="24"/>
                        </w:rPr>
                        <w:t xml:space="preserve"> Access to Education</w:t>
                      </w:r>
                    </w:p>
                    <w:p w14:paraId="5AA26618"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Early marriages</w:t>
                      </w:r>
                    </w:p>
                    <w:p w14:paraId="233397F0"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Lack of scholarships</w:t>
                      </w:r>
                    </w:p>
                    <w:p w14:paraId="0D589746"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Limitation of movement</w:t>
                      </w:r>
                    </w:p>
                    <w:p w14:paraId="1AB01E0A"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Language</w:t>
                      </w:r>
                    </w:p>
                    <w:p w14:paraId="717D35A7" w14:textId="77777777" w:rsidR="002F03F4" w:rsidRPr="009A684B" w:rsidRDefault="002F03F4" w:rsidP="002D19DF">
                      <w:pPr>
                        <w:pStyle w:val="ListParagraph"/>
                        <w:numPr>
                          <w:ilvl w:val="0"/>
                          <w:numId w:val="3"/>
                        </w:numPr>
                        <w:rPr>
                          <w:rFonts w:ascii="Times New Roman" w:hAnsi="Times New Roman" w:cs="Times New Roman"/>
                          <w:sz w:val="24"/>
                          <w:szCs w:val="24"/>
                        </w:rPr>
                      </w:pPr>
                      <w:r w:rsidRPr="009A684B">
                        <w:rPr>
                          <w:rFonts w:ascii="Times New Roman" w:hAnsi="Times New Roman" w:cs="Times New Roman"/>
                          <w:sz w:val="24"/>
                          <w:szCs w:val="24"/>
                        </w:rPr>
                        <w:t>Attitude</w:t>
                      </w:r>
                    </w:p>
                  </w:txbxContent>
                </v:textbox>
              </v:rect>
            </w:pict>
          </mc:Fallback>
        </mc:AlternateContent>
      </w:r>
    </w:p>
    <w:p w14:paraId="7CD78292" w14:textId="77777777" w:rsidR="002D19DF" w:rsidRDefault="002D19DF" w:rsidP="002D19DF">
      <w:pPr>
        <w:spacing w:line="480" w:lineRule="auto"/>
        <w:rPr>
          <w:rFonts w:ascii="Times New Roman" w:hAnsi="Times New Roman" w:cs="Times New Roman"/>
          <w:sz w:val="24"/>
          <w:szCs w:val="24"/>
        </w:rPr>
      </w:pPr>
    </w:p>
    <w:p w14:paraId="72B90AE7" w14:textId="51CDDE59" w:rsidR="002D19DF" w:rsidRDefault="009D38B2" w:rsidP="002D19DF">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2BE59D3" wp14:editId="03803AC4">
                <wp:simplePos x="0" y="0"/>
                <wp:positionH relativeFrom="margin">
                  <wp:posOffset>3959956</wp:posOffset>
                </wp:positionH>
                <wp:positionV relativeFrom="paragraph">
                  <wp:posOffset>136441</wp:posOffset>
                </wp:positionV>
                <wp:extent cx="1630392" cy="1682115"/>
                <wp:effectExtent l="0" t="0" r="2730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392" cy="1682115"/>
                        </a:xfrm>
                        <a:prstGeom prst="rect">
                          <a:avLst/>
                        </a:prstGeom>
                      </wps:spPr>
                      <wps:style>
                        <a:lnRef idx="2">
                          <a:schemeClr val="dk1"/>
                        </a:lnRef>
                        <a:fillRef idx="1">
                          <a:schemeClr val="lt1"/>
                        </a:fillRef>
                        <a:effectRef idx="0">
                          <a:schemeClr val="dk1"/>
                        </a:effectRef>
                        <a:fontRef idx="minor">
                          <a:schemeClr val="dk1"/>
                        </a:fontRef>
                      </wps:style>
                      <wps:txbx>
                        <w:txbxContent>
                          <w:p w14:paraId="33468847" w14:textId="77777777" w:rsidR="002F03F4" w:rsidRPr="009A684B" w:rsidRDefault="002F03F4" w:rsidP="002D19DF">
                            <w:pPr>
                              <w:jc w:val="center"/>
                              <w:rPr>
                                <w:rFonts w:ascii="Times New Roman" w:hAnsi="Times New Roman" w:cs="Times New Roman"/>
                                <w:b/>
                                <w:bCs/>
                                <w:sz w:val="24"/>
                                <w:szCs w:val="24"/>
                              </w:rPr>
                            </w:pPr>
                            <w:r w:rsidRPr="009A684B">
                              <w:rPr>
                                <w:rFonts w:ascii="Times New Roman" w:hAnsi="Times New Roman" w:cs="Times New Roman"/>
                                <w:b/>
                                <w:bCs/>
                                <w:sz w:val="24"/>
                                <w:szCs w:val="24"/>
                              </w:rPr>
                              <w:t>Access and Retention to Education by Refugees` Girls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BE59D3" id="Rectangle 3" o:spid="_x0000_s1027" style="position:absolute;margin-left:311.8pt;margin-top:10.75pt;width:128.4pt;height:13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ucQIAADYFAAAOAAAAZHJzL2Uyb0RvYy54bWysVMtuGyEU3VfqPyD2zXjsJE1GGUdWolSV&#10;rMRKUmWNGbBHAS4F7Bn363thHnk06qLqBgH3nPviXC4uW63IXjhfgylpfjShRBgOVW02Jf3xePPl&#10;jBIfmKmYAiNKehCeXs4/f7pobCGmsAVVCUfQifFFY0u6DcEWWeb5Vmjmj8AKg0YJTrOAR7fJKsca&#10;9K5VNp1MTrMGXGUdcOE93l53RjpP/qUUPNxJ6UUgqqSYW0irS+s6rtn8ghUbx+y25n0a7B+y0Kw2&#10;GHR0dc0CIztX/+FK19yBBxmOOOgMpKy5SDVgNfnkXTUPW2ZFqgWb4+3YJv//3PLb/cqRuirpjBLD&#10;ND7RPTaNmY0SZBbb01hfIOrBrlws0Nsl8GePhuyNJR58j2ml0xGL5ZE29fow9lq0gXC8zE9nk9n5&#10;lBKOtvz0bJrnJzFcxoqBbp0P3wRoEjcldZhX6jHbL33ooAOkz6ZLIKUSDkrEHJS5FxILxJDTxE7S&#10;ElfKkT1DUVTPeR82ISNF1kqNpPwjkgoDqcdGmkhyG4mTj4gv0UZ0iggmjERdG3B/J8sOP1Td1RrL&#10;Du26Ta+Z8os3a6gO+MIOOul7y29qbOeS+bBiDrWOU4HzG+5wkQqakkK/o2QL7tdH9xGPEkQrJQ3O&#10;Tkn9zx1zghL13aA4z/Pj4zhs6XB88nWKB/fasn5tMTt9BfgSOf4UlqdtxAc1bKUD/YRjvohR0cQM&#10;x9gl5cENh6vQzTR+FFwsFgmGA2ZZWJoHy6Pz2Ocol8f2iTnbayqgHG9hmDNWvJNWh41MA4tdAFkn&#10;3b30tX8BHM6k3P4jidP/+pxQL9/d/DcAAAD//wMAUEsDBBQABgAIAAAAIQCIs1404AAAAAoBAAAP&#10;AAAAZHJzL2Rvd25yZXYueG1sTI/BTsMwDIbvSLxDZCRuLF0ZUVSaThPSJBAXtrEDt7Tx2kLjVEm2&#10;lrcnnOBo+9Pv7y/Xsx3YBX3oHSlYLjJgSI0zPbUK3g/bOwksRE1GD45QwTcGWFfXV6UujJtoh5d9&#10;bFkKoVBoBV2MY8F5aDq0OizciJRuJ+etjmn0LTdeTyncDjzPMsGt7il96PSITx02X/uzVbDrDy/H&#10;7VR/iOPrm3R+8/x5QqfU7c28eQQWcY5/MPzqJ3WoklPtzmQCGxSI/F4kVEG+fACWACmzFbA6LaRY&#10;Aa9K/r9C9QMAAP//AwBQSwECLQAUAAYACAAAACEAtoM4kv4AAADhAQAAEwAAAAAAAAAAAAAAAAAA&#10;AAAAW0NvbnRlbnRfVHlwZXNdLnhtbFBLAQItABQABgAIAAAAIQA4/SH/1gAAAJQBAAALAAAAAAAA&#10;AAAAAAAAAC8BAABfcmVscy8ucmVsc1BLAQItABQABgAIAAAAIQCJ4v/ucQIAADYFAAAOAAAAAAAA&#10;AAAAAAAAAC4CAABkcnMvZTJvRG9jLnhtbFBLAQItABQABgAIAAAAIQCIs1404AAAAAoBAAAPAAAA&#10;AAAAAAAAAAAAAMsEAABkcnMvZG93bnJldi54bWxQSwUGAAAAAAQABADzAAAA2AUAAAAA&#10;" fillcolor="white [3201]" strokecolor="black [3200]" strokeweight="1pt">
                <v:path arrowok="t"/>
                <v:textbox>
                  <w:txbxContent>
                    <w:p w14:paraId="33468847" w14:textId="77777777" w:rsidR="002F03F4" w:rsidRPr="009A684B" w:rsidRDefault="002F03F4" w:rsidP="002D19DF">
                      <w:pPr>
                        <w:jc w:val="center"/>
                        <w:rPr>
                          <w:rFonts w:ascii="Times New Roman" w:hAnsi="Times New Roman" w:cs="Times New Roman"/>
                          <w:b/>
                          <w:bCs/>
                          <w:sz w:val="24"/>
                          <w:szCs w:val="24"/>
                        </w:rPr>
                      </w:pPr>
                      <w:r w:rsidRPr="009A684B">
                        <w:rPr>
                          <w:rFonts w:ascii="Times New Roman" w:hAnsi="Times New Roman" w:cs="Times New Roman"/>
                          <w:b/>
                          <w:bCs/>
                          <w:sz w:val="24"/>
                          <w:szCs w:val="24"/>
                        </w:rPr>
                        <w:t>Access and Retention to Education by Refugees` Girls</w:t>
                      </w:r>
                    </w:p>
                  </w:txbxContent>
                </v:textbox>
                <w10:wrap anchorx="margin"/>
              </v:rect>
            </w:pict>
          </mc:Fallback>
        </mc:AlternateContent>
      </w:r>
      <w:r w:rsidR="00A34BC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3C6F553" wp14:editId="3E4A5851">
                <wp:simplePos x="0" y="0"/>
                <wp:positionH relativeFrom="column">
                  <wp:posOffset>2846070</wp:posOffset>
                </wp:positionH>
                <wp:positionV relativeFrom="paragraph">
                  <wp:posOffset>48895</wp:posOffset>
                </wp:positionV>
                <wp:extent cx="1096010" cy="594995"/>
                <wp:effectExtent l="0" t="0" r="46990" b="336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6010" cy="594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15147B" id="_x0000_t32" coordsize="21600,21600" o:spt="32" o:oned="t" path="m,l21600,21600e" filled="f">
                <v:path arrowok="t" fillok="f" o:connecttype="none"/>
                <o:lock v:ext="edit" shapetype="t"/>
              </v:shapetype>
              <v:shape id="Straight Arrow Connector 4" o:spid="_x0000_s1026" type="#_x0000_t32" style="position:absolute;margin-left:224.1pt;margin-top:3.85pt;width:86.3pt;height:4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lll4gEAACEEAAAOAAAAZHJzL2Uyb0RvYy54bWysU9uO0zAQfUfiHyy/06Sr7opGTVeoC7ys&#10;oKLwAV7Hbix803ho0r9n7LThKiEQL6PYM2fmnOPJ5n50lp0UJBN8y5eLmjPlZeiMP7b808c3L15y&#10;llD4TtjgVcvPKvH77fNnmyE26ib0wXYKGDXxqRliy3vE2FRVkr1yIi1CVJ6SOoATSEc4Vh2Igbo7&#10;W93U9V01BOgiBKlSotuHKcm3pb/WSuJ7rZNCZltO3LBEKPEpx2q7Ec0RROyNvNAQ/8DCCeNp6Nzq&#10;QaBgX8D80soZCSEFjQsZXBW0NlIVDaRmWf+k5tCLqIoWMifF2ab0/9rKd6c9MNO1fMWZF46e6IAg&#10;zLFH9gogDGwXvCcbA7BVdmuIqSHQzu8h65WjP8THID8nylU/JPMhxals1OByOQlmY3H/PLuvRmSS&#10;Lpf1+o484ExS7na9Wq9v88BKNFd0hIRvVXAsf7Q8XYjODJflCcTpMeEEvALyaOtzRGHsa98xPEeS&#10;imCEP1p1mZNLioaJdhGAZ6sm+AelyahMtIwpK6p2FthJ0HIJKZXH5dyJqjNMG2tnYP1n4KU+Q1VZ&#10;378Bz4gyOXicwc74AL+bjuOVsp7qrw5MurMFT6E77+H6vLSH5U0u/0xe9O/PBf7tz95+BQAA//8D&#10;AFBLAwQUAAYACAAAACEAvSY4Kd0AAAAJAQAADwAAAGRycy9kb3ducmV2LnhtbEyPwU7DMBBE70j8&#10;g7VI3KjTKGpLiFMhJHoE0XKAmxtv7ajxOordJPD1LCc4ruZp9k21nX0nRhxiG0jBcpGBQGqCackq&#10;eD88321AxKTJ6C4QKvjCCNv6+qrSpQkTveG4T1ZwCcVSK3Ap9aWUsXHodVyEHomzUxi8TnwOVppB&#10;T1zuO5ln2Up63RJ/cLrHJ4fNeX/xCl7tx+hz2rXydP/5vbMv5uympNTtzfz4ACLhnP5g+NVndajZ&#10;6RguZKLoFBTFJmdUwXoNgvNVnvGUI4PZsgBZV/L/gvoHAAD//wMAUEsBAi0AFAAGAAgAAAAhALaD&#10;OJL+AAAA4QEAABMAAAAAAAAAAAAAAAAAAAAAAFtDb250ZW50X1R5cGVzXS54bWxQSwECLQAUAAYA&#10;CAAAACEAOP0h/9YAAACUAQAACwAAAAAAAAAAAAAAAAAvAQAAX3JlbHMvLnJlbHNQSwECLQAUAAYA&#10;CAAAACEA9fJZZeIBAAAhBAAADgAAAAAAAAAAAAAAAAAuAgAAZHJzL2Uyb0RvYy54bWxQSwECLQAU&#10;AAYACAAAACEAvSY4Kd0AAAAJAQAADwAAAAAAAAAAAAAAAAA8BAAAZHJzL2Rvd25yZXYueG1sUEsF&#10;BgAAAAAEAAQA8wAAAEYFAAAAAA==&#10;" strokecolor="#4472c4 [3204]" strokeweight=".5pt">
                <v:stroke endarrow="block" joinstyle="miter"/>
                <o:lock v:ext="edit" shapetype="f"/>
              </v:shape>
            </w:pict>
          </mc:Fallback>
        </mc:AlternateContent>
      </w:r>
    </w:p>
    <w:p w14:paraId="3FE44777" w14:textId="77777777" w:rsidR="002D19DF" w:rsidRDefault="002D19DF" w:rsidP="002D19DF">
      <w:pPr>
        <w:spacing w:line="480" w:lineRule="auto"/>
        <w:rPr>
          <w:rFonts w:ascii="Times New Roman" w:hAnsi="Times New Roman" w:cs="Times New Roman"/>
          <w:sz w:val="24"/>
          <w:szCs w:val="24"/>
        </w:rPr>
      </w:pPr>
    </w:p>
    <w:p w14:paraId="33966A56" w14:textId="77777777" w:rsidR="002D19DF" w:rsidRDefault="002D19DF" w:rsidP="002D19DF">
      <w:pPr>
        <w:spacing w:line="480" w:lineRule="auto"/>
        <w:rPr>
          <w:rFonts w:ascii="Times New Roman" w:hAnsi="Times New Roman" w:cs="Times New Roman"/>
          <w:sz w:val="24"/>
          <w:szCs w:val="24"/>
        </w:rPr>
      </w:pPr>
    </w:p>
    <w:p w14:paraId="2C7A315F" w14:textId="7933B481" w:rsidR="002D19DF" w:rsidRDefault="00A34BC2" w:rsidP="002D19DF">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B88EA57" wp14:editId="6D0879C0">
                <wp:simplePos x="0" y="0"/>
                <wp:positionH relativeFrom="column">
                  <wp:posOffset>2889885</wp:posOffset>
                </wp:positionH>
                <wp:positionV relativeFrom="paragraph">
                  <wp:posOffset>297180</wp:posOffset>
                </wp:positionV>
                <wp:extent cx="1052830" cy="655320"/>
                <wp:effectExtent l="0" t="38100" r="3302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2830" cy="655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7F0FA0" id="Straight Arrow Connector 2" o:spid="_x0000_s1026" type="#_x0000_t32" style="position:absolute;margin-left:227.55pt;margin-top:23.4pt;width:82.9pt;height:51.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3Z0gEAAPYDAAAOAAAAZHJzL2Uyb0RvYy54bWysU02P0zAQvSPxHyzfadKuulpFTffQBS4r&#10;WLEsd68zTiz8JXto0n/P2GmzCJAQiMso9sx7M+95srudrGFHiEl71/L1quYMnPSddn3Lnz6/e3PD&#10;WULhOmG8g5afIPHb/etXuzE0sPGDNx1ERiQuNWNo+YAYmqpKcgAr0soHcJRUPlqBdIx91UUxErs1&#10;1aaur6vRxy5ELyElur2bk3xf+JUCiR+VSoDMtJxmwxJjic85VvudaPoowqDleQzxD1NYoR01Xaju&#10;BAr2LepfqKyW0SevcCW9rbxSWkLRQGrW9U9qHgcRoGghc1JYbEr/j1Z+OB7cQ8yjy8k9hnsvvyYy&#10;pRpDapZkPqQwl00qWqaMDl/ovYtmUsGmYulpsRQmZJIu1/V2c3NFzkvKXW+3V5vieSWazJPbhpjw&#10;PXjL8kfLE0ah+wEP3jl6PR/nHuJ4nzDP9QLIYONyRKHNW9cxPAVaMYxauN5AflsqzyVFzSygSMGT&#10;gRn+CRTTXR60SCl7BwcT2VHQxggpweF6YaLqDFPamAVY/xl4rs9QKDv5N+AFUTp7hwvYaufj77rj&#10;dBlZzfUXB2bd2YJn350e4uWhabmKV+cfIW/vj+cCf/ld998BAAD//wMAUEsDBBQABgAIAAAAIQDu&#10;rp0R4AAAAAoBAAAPAAAAZHJzL2Rvd25yZXYueG1sTI9NT8MwDIbvSPyHyEjcWLKJVmtpOvGxHtgB&#10;iYEQx7QxbaFxqibbyr/HnOBmy49eP2+xmd0gjjiF3pOG5UKBQGq87anV8PpSXa1BhGjImsETavjG&#10;AJvy/KwwufUnesbjPraCQyjkRkMX45hLGZoOnQkLPyLx7cNPzkRep1bayZw43A1ypVQqnemJP3Rm&#10;xPsOm6/9wXHKY3WXbT+f3te7h517qyvXbjOn9eXFfHsDIuIc/2D41Wd1KNmp9geyQQwarpNkySgP&#10;KVdgIF2pDETNZKIUyLKQ/yuUPwAAAP//AwBQSwECLQAUAAYACAAAACEAtoM4kv4AAADhAQAAEwAA&#10;AAAAAAAAAAAAAAAAAAAAW0NvbnRlbnRfVHlwZXNdLnhtbFBLAQItABQABgAIAAAAIQA4/SH/1gAA&#10;AJQBAAALAAAAAAAAAAAAAAAAAC8BAABfcmVscy8ucmVsc1BLAQItABQABgAIAAAAIQAOcb3Z0gEA&#10;APYDAAAOAAAAAAAAAAAAAAAAAC4CAABkcnMvZTJvRG9jLnhtbFBLAQItABQABgAIAAAAIQDurp0R&#10;4AAAAAoBAAAPAAAAAAAAAAAAAAAAACwEAABkcnMvZG93bnJldi54bWxQSwUGAAAAAAQABADzAAAA&#10;OQUAAAAA&#10;" strokecolor="#4472c4 [3204]"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E92DAA8" wp14:editId="419B2F17">
                <wp:simplePos x="0" y="0"/>
                <wp:positionH relativeFrom="column">
                  <wp:posOffset>154940</wp:posOffset>
                </wp:positionH>
                <wp:positionV relativeFrom="paragraph">
                  <wp:posOffset>107950</wp:posOffset>
                </wp:positionV>
                <wp:extent cx="2725420" cy="18548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854835"/>
                        </a:xfrm>
                        <a:prstGeom prst="rect">
                          <a:avLst/>
                        </a:prstGeom>
                      </wps:spPr>
                      <wps:style>
                        <a:lnRef idx="2">
                          <a:schemeClr val="dk1"/>
                        </a:lnRef>
                        <a:fillRef idx="1">
                          <a:schemeClr val="lt1"/>
                        </a:fillRef>
                        <a:effectRef idx="0">
                          <a:schemeClr val="dk1"/>
                        </a:effectRef>
                        <a:fontRef idx="minor">
                          <a:schemeClr val="dk1"/>
                        </a:fontRef>
                      </wps:style>
                      <wps:txbx>
                        <w:txbxContent>
                          <w:p w14:paraId="39B9E3E8" w14:textId="7DACD298" w:rsidR="002F03F4" w:rsidRPr="009A684B" w:rsidRDefault="002F03F4" w:rsidP="002D19DF">
                            <w:pPr>
                              <w:jc w:val="center"/>
                              <w:rPr>
                                <w:rFonts w:ascii="Times New Roman" w:hAnsi="Times New Roman" w:cs="Times New Roman"/>
                                <w:b/>
                                <w:bCs/>
                                <w:sz w:val="24"/>
                                <w:szCs w:val="24"/>
                              </w:rPr>
                            </w:pPr>
                            <w:r>
                              <w:rPr>
                                <w:rFonts w:ascii="Times New Roman" w:hAnsi="Times New Roman" w:cs="Times New Roman"/>
                                <w:b/>
                                <w:bCs/>
                                <w:sz w:val="24"/>
                                <w:szCs w:val="24"/>
                              </w:rPr>
                              <w:t>Challenges for School Retention</w:t>
                            </w:r>
                          </w:p>
                          <w:p w14:paraId="2B691160" w14:textId="77777777" w:rsidR="002F03F4" w:rsidRPr="009A684B" w:rsidRDefault="002F03F4" w:rsidP="002D19D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Failure rates</w:t>
                            </w:r>
                          </w:p>
                          <w:p w14:paraId="78CC5E66" w14:textId="77777777" w:rsidR="002F03F4" w:rsidRPr="009A684B" w:rsidRDefault="002F03F4" w:rsidP="002D19DF">
                            <w:pPr>
                              <w:pStyle w:val="ListParagraph"/>
                              <w:numPr>
                                <w:ilvl w:val="0"/>
                                <w:numId w:val="4"/>
                              </w:numPr>
                              <w:rPr>
                                <w:rFonts w:ascii="Times New Roman" w:hAnsi="Times New Roman" w:cs="Times New Roman"/>
                                <w:sz w:val="24"/>
                                <w:szCs w:val="24"/>
                              </w:rPr>
                            </w:pPr>
                            <w:r w:rsidRPr="009A684B">
                              <w:rPr>
                                <w:rFonts w:ascii="Times New Roman" w:hAnsi="Times New Roman" w:cs="Times New Roman"/>
                                <w:sz w:val="24"/>
                                <w:szCs w:val="24"/>
                              </w:rPr>
                              <w:t xml:space="preserve">Family </w:t>
                            </w:r>
                            <w:r>
                              <w:rPr>
                                <w:rFonts w:ascii="Times New Roman" w:hAnsi="Times New Roman" w:cs="Times New Roman"/>
                                <w:sz w:val="24"/>
                                <w:szCs w:val="24"/>
                              </w:rPr>
                              <w:t xml:space="preserve">encouragement </w:t>
                            </w:r>
                          </w:p>
                          <w:p w14:paraId="534E56AE" w14:textId="77777777" w:rsidR="002F03F4" w:rsidRPr="009A684B" w:rsidRDefault="002F03F4" w:rsidP="002D19DF">
                            <w:pPr>
                              <w:pStyle w:val="ListParagraph"/>
                              <w:numPr>
                                <w:ilvl w:val="0"/>
                                <w:numId w:val="4"/>
                              </w:numPr>
                              <w:rPr>
                                <w:rFonts w:ascii="Times New Roman" w:hAnsi="Times New Roman" w:cs="Times New Roman"/>
                                <w:sz w:val="24"/>
                                <w:szCs w:val="24"/>
                              </w:rPr>
                            </w:pPr>
                            <w:r w:rsidRPr="009A684B">
                              <w:rPr>
                                <w:rFonts w:ascii="Times New Roman" w:hAnsi="Times New Roman" w:cs="Times New Roman"/>
                                <w:sz w:val="24"/>
                                <w:szCs w:val="24"/>
                              </w:rPr>
                              <w:t>Household income</w:t>
                            </w:r>
                          </w:p>
                          <w:p w14:paraId="7F603323" w14:textId="77777777" w:rsidR="002F03F4" w:rsidRPr="009A684B" w:rsidRDefault="002F03F4" w:rsidP="002D19DF">
                            <w:pPr>
                              <w:pStyle w:val="ListParagraph"/>
                              <w:numPr>
                                <w:ilvl w:val="0"/>
                                <w:numId w:val="4"/>
                              </w:numPr>
                              <w:rPr>
                                <w:rFonts w:ascii="Times New Roman" w:hAnsi="Times New Roman" w:cs="Times New Roman"/>
                                <w:sz w:val="24"/>
                                <w:szCs w:val="24"/>
                              </w:rPr>
                            </w:pPr>
                            <w:r w:rsidRPr="009A684B">
                              <w:rPr>
                                <w:rFonts w:ascii="Times New Roman" w:hAnsi="Times New Roman" w:cs="Times New Roman"/>
                                <w:sz w:val="24"/>
                                <w:szCs w:val="24"/>
                              </w:rPr>
                              <w:t>Gendered traditions</w:t>
                            </w:r>
                          </w:p>
                          <w:p w14:paraId="2896D56E" w14:textId="77777777" w:rsidR="002F03F4" w:rsidRPr="009A684B" w:rsidRDefault="002F03F4" w:rsidP="002D19DF">
                            <w:pPr>
                              <w:pStyle w:val="ListParagraph"/>
                              <w:numPr>
                                <w:ilvl w:val="0"/>
                                <w:numId w:val="4"/>
                              </w:numPr>
                              <w:rPr>
                                <w:rFonts w:ascii="Times New Roman" w:hAnsi="Times New Roman" w:cs="Times New Roman"/>
                                <w:sz w:val="24"/>
                                <w:szCs w:val="24"/>
                              </w:rPr>
                            </w:pPr>
                            <w:r w:rsidRPr="009A684B">
                              <w:rPr>
                                <w:rFonts w:ascii="Times New Roman" w:hAnsi="Times New Roman" w:cs="Times New Roman"/>
                                <w:sz w:val="24"/>
                                <w:szCs w:val="24"/>
                              </w:rPr>
                              <w:t>School-related factors</w:t>
                            </w:r>
                          </w:p>
                          <w:p w14:paraId="3D869F6C" w14:textId="7F7D29BA" w:rsidR="002F03F4" w:rsidRPr="009A684B" w:rsidRDefault="002F03F4" w:rsidP="002A7F48">
                            <w:pPr>
                              <w:pStyle w:val="ListParagrap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92DAA8" id="Rectangle 1" o:spid="_x0000_s1028" style="position:absolute;margin-left:12.2pt;margin-top:8.5pt;width:214.6pt;height:1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EGcQIAADYFAAAOAAAAZHJzL2Uyb0RvYy54bWysVE1PGzEQvVfqf7B8L5ukSaErNigCUVWK&#10;KAIqzo7XTlZ4Pe7YyW766zv2fkAp6qHqxbJ33pvPN3t+0daGHRT6CmzBpycTzpSVUFZ2W/DvD9cf&#10;zjjzQdhSGLCq4Efl+cXy/bvzxuVqBjswpUJGTqzPG1fwXQguzzIvd6oW/gScsmTUgLUI9MRtVqJo&#10;yHttstlk8ilrAEuHIJX39PWqM/Jl8q+1kuGb1l4FZgpOuYV0Yjo38cyW5yLfonC7SvZpiH/IohaV&#10;paCjqysRBNtj9YerupIIHnQ4kVBnoHUlVaqBqplOXlVzvxNOpVqoOd6NbfL/z628Odwiq0qaHWdW&#10;1DSiO2qasFuj2DS2p3E+J9S9u8VYoHdrkE+eDNlvlvjwPabVWEcslcfa1Ovj2GvVBibp4+x0tpjP&#10;aCSSbNOzxfzs4yKGy0Q+0B368EVBzeKl4Eh5pR6Lw9qHDjpA+my6BFIq4WhUzMHYO6WpwBgysZO0&#10;1KVBdhAkivIpVUlhEzJSdGXMSJq+RTJhIPXYSFNJbiNx8hbxOdqIThHBhpFYVxbw72Td4Yequ1pj&#10;2aHdtGmas2F0GyiPNGGETvreyeuK2rkWPtwKJK3TCGh/wzc6tIGm4NDfONsB/nzre8STBMnKWUO7&#10;U3D/Yy9QcWa+WhLn5+l8HpctPeaL0zhmfGnZvLTYfX0JNAkSIGWXrhEfzHDVCPUjrfkqRiWTsJJi&#10;F1wGHB6Xodtp+lFItVolGC2YE2Ft752MzmOfo1we2keBrtdUIDnewLBnIn8lrQ4bmRZW+wC6SrqL&#10;ne762k+AljMpt/+RxO1/+U6o59/d8hcAAAD//wMAUEsDBBQABgAIAAAAIQAmcyht4QAAAAkBAAAP&#10;AAAAZHJzL2Rvd25yZXYueG1sTI/NTsMwEITvSLyDtUjcqNM2hDbEqSqkSiAu/aGH3px4mwTidRS7&#10;TXh7lhMcd2Y0+022Gm0rrtj7xpGC6SQCgVQ601Cl4OOweViA8EGT0a0jVPCNHlb57U2mU+MG2uF1&#10;HyrBJeRTraAOoUul9GWNVvuJ65DYO7ve6sBnX0nT64HLbStnUZRIqxviD7Xu8KXG8mt/sQp2zeHt&#10;uBmKU3J83y5cv379PKNT6v5uXD+DCDiGvzD84jM65MxUuAsZL1oFszjmJOtPPIn9+HGegCgUzKPl&#10;FGSeyf8L8h8AAAD//wMAUEsBAi0AFAAGAAgAAAAhALaDOJL+AAAA4QEAABMAAAAAAAAAAAAAAAAA&#10;AAAAAFtDb250ZW50X1R5cGVzXS54bWxQSwECLQAUAAYACAAAACEAOP0h/9YAAACUAQAACwAAAAAA&#10;AAAAAAAAAAAvAQAAX3JlbHMvLnJlbHNQSwECLQAUAAYACAAAACEAzN0BBnECAAA2BQAADgAAAAAA&#10;AAAAAAAAAAAuAgAAZHJzL2Uyb0RvYy54bWxQSwECLQAUAAYACAAAACEAJnMobeEAAAAJAQAADwAA&#10;AAAAAAAAAAAAAADLBAAAZHJzL2Rvd25yZXYueG1sUEsFBgAAAAAEAAQA8wAAANkFAAAAAA==&#10;" fillcolor="white [3201]" strokecolor="black [3200]" strokeweight="1pt">
                <v:path arrowok="t"/>
                <v:textbox>
                  <w:txbxContent>
                    <w:p w14:paraId="39B9E3E8" w14:textId="7DACD298" w:rsidR="002F03F4" w:rsidRPr="009A684B" w:rsidRDefault="002F03F4" w:rsidP="002D19DF">
                      <w:pPr>
                        <w:jc w:val="center"/>
                        <w:rPr>
                          <w:rFonts w:ascii="Times New Roman" w:hAnsi="Times New Roman" w:cs="Times New Roman"/>
                          <w:b/>
                          <w:bCs/>
                          <w:sz w:val="24"/>
                          <w:szCs w:val="24"/>
                        </w:rPr>
                      </w:pPr>
                      <w:r>
                        <w:rPr>
                          <w:rFonts w:ascii="Times New Roman" w:hAnsi="Times New Roman" w:cs="Times New Roman"/>
                          <w:b/>
                          <w:bCs/>
                          <w:sz w:val="24"/>
                          <w:szCs w:val="24"/>
                        </w:rPr>
                        <w:t>Challenges for School Retention</w:t>
                      </w:r>
                    </w:p>
                    <w:p w14:paraId="2B691160" w14:textId="77777777" w:rsidR="002F03F4" w:rsidRPr="009A684B" w:rsidRDefault="002F03F4" w:rsidP="002D19D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Failure rates</w:t>
                      </w:r>
                    </w:p>
                    <w:p w14:paraId="78CC5E66" w14:textId="77777777" w:rsidR="002F03F4" w:rsidRPr="009A684B" w:rsidRDefault="002F03F4" w:rsidP="002D19DF">
                      <w:pPr>
                        <w:pStyle w:val="ListParagraph"/>
                        <w:numPr>
                          <w:ilvl w:val="0"/>
                          <w:numId w:val="4"/>
                        </w:numPr>
                        <w:rPr>
                          <w:rFonts w:ascii="Times New Roman" w:hAnsi="Times New Roman" w:cs="Times New Roman"/>
                          <w:sz w:val="24"/>
                          <w:szCs w:val="24"/>
                        </w:rPr>
                      </w:pPr>
                      <w:r w:rsidRPr="009A684B">
                        <w:rPr>
                          <w:rFonts w:ascii="Times New Roman" w:hAnsi="Times New Roman" w:cs="Times New Roman"/>
                          <w:sz w:val="24"/>
                          <w:szCs w:val="24"/>
                        </w:rPr>
                        <w:t xml:space="preserve">Family </w:t>
                      </w:r>
                      <w:r>
                        <w:rPr>
                          <w:rFonts w:ascii="Times New Roman" w:hAnsi="Times New Roman" w:cs="Times New Roman"/>
                          <w:sz w:val="24"/>
                          <w:szCs w:val="24"/>
                        </w:rPr>
                        <w:t xml:space="preserve">encouragement </w:t>
                      </w:r>
                    </w:p>
                    <w:p w14:paraId="534E56AE" w14:textId="77777777" w:rsidR="002F03F4" w:rsidRPr="009A684B" w:rsidRDefault="002F03F4" w:rsidP="002D19DF">
                      <w:pPr>
                        <w:pStyle w:val="ListParagraph"/>
                        <w:numPr>
                          <w:ilvl w:val="0"/>
                          <w:numId w:val="4"/>
                        </w:numPr>
                        <w:rPr>
                          <w:rFonts w:ascii="Times New Roman" w:hAnsi="Times New Roman" w:cs="Times New Roman"/>
                          <w:sz w:val="24"/>
                          <w:szCs w:val="24"/>
                        </w:rPr>
                      </w:pPr>
                      <w:r w:rsidRPr="009A684B">
                        <w:rPr>
                          <w:rFonts w:ascii="Times New Roman" w:hAnsi="Times New Roman" w:cs="Times New Roman"/>
                          <w:sz w:val="24"/>
                          <w:szCs w:val="24"/>
                        </w:rPr>
                        <w:t>Household income</w:t>
                      </w:r>
                    </w:p>
                    <w:p w14:paraId="7F603323" w14:textId="77777777" w:rsidR="002F03F4" w:rsidRPr="009A684B" w:rsidRDefault="002F03F4" w:rsidP="002D19DF">
                      <w:pPr>
                        <w:pStyle w:val="ListParagraph"/>
                        <w:numPr>
                          <w:ilvl w:val="0"/>
                          <w:numId w:val="4"/>
                        </w:numPr>
                        <w:rPr>
                          <w:rFonts w:ascii="Times New Roman" w:hAnsi="Times New Roman" w:cs="Times New Roman"/>
                          <w:sz w:val="24"/>
                          <w:szCs w:val="24"/>
                        </w:rPr>
                      </w:pPr>
                      <w:r w:rsidRPr="009A684B">
                        <w:rPr>
                          <w:rFonts w:ascii="Times New Roman" w:hAnsi="Times New Roman" w:cs="Times New Roman"/>
                          <w:sz w:val="24"/>
                          <w:szCs w:val="24"/>
                        </w:rPr>
                        <w:t>Gendered traditions</w:t>
                      </w:r>
                    </w:p>
                    <w:p w14:paraId="2896D56E" w14:textId="77777777" w:rsidR="002F03F4" w:rsidRPr="009A684B" w:rsidRDefault="002F03F4" w:rsidP="002D19DF">
                      <w:pPr>
                        <w:pStyle w:val="ListParagraph"/>
                        <w:numPr>
                          <w:ilvl w:val="0"/>
                          <w:numId w:val="4"/>
                        </w:numPr>
                        <w:rPr>
                          <w:rFonts w:ascii="Times New Roman" w:hAnsi="Times New Roman" w:cs="Times New Roman"/>
                          <w:sz w:val="24"/>
                          <w:szCs w:val="24"/>
                        </w:rPr>
                      </w:pPr>
                      <w:r w:rsidRPr="009A684B">
                        <w:rPr>
                          <w:rFonts w:ascii="Times New Roman" w:hAnsi="Times New Roman" w:cs="Times New Roman"/>
                          <w:sz w:val="24"/>
                          <w:szCs w:val="24"/>
                        </w:rPr>
                        <w:t>School-related factors</w:t>
                      </w:r>
                    </w:p>
                    <w:p w14:paraId="3D869F6C" w14:textId="7F7D29BA" w:rsidR="002F03F4" w:rsidRPr="009A684B" w:rsidRDefault="002F03F4" w:rsidP="002A7F48">
                      <w:pPr>
                        <w:pStyle w:val="ListParagraph"/>
                        <w:rPr>
                          <w:rFonts w:ascii="Times New Roman" w:hAnsi="Times New Roman" w:cs="Times New Roman"/>
                          <w:sz w:val="24"/>
                          <w:szCs w:val="24"/>
                        </w:rPr>
                      </w:pPr>
                    </w:p>
                  </w:txbxContent>
                </v:textbox>
              </v:rect>
            </w:pict>
          </mc:Fallback>
        </mc:AlternateContent>
      </w:r>
    </w:p>
    <w:p w14:paraId="66C4D1F7" w14:textId="77777777" w:rsidR="002D19DF" w:rsidRDefault="002D19DF" w:rsidP="002D19DF">
      <w:pPr>
        <w:spacing w:line="480" w:lineRule="auto"/>
        <w:rPr>
          <w:rFonts w:ascii="Times New Roman" w:hAnsi="Times New Roman" w:cs="Times New Roman"/>
          <w:sz w:val="24"/>
          <w:szCs w:val="24"/>
        </w:rPr>
      </w:pPr>
    </w:p>
    <w:p w14:paraId="27B7E35F" w14:textId="77777777" w:rsidR="002D19DF" w:rsidRDefault="002D19DF" w:rsidP="002D19DF">
      <w:pPr>
        <w:spacing w:line="480" w:lineRule="auto"/>
        <w:rPr>
          <w:rFonts w:ascii="Times New Roman" w:hAnsi="Times New Roman" w:cs="Times New Roman"/>
          <w:sz w:val="24"/>
          <w:szCs w:val="24"/>
        </w:rPr>
      </w:pPr>
    </w:p>
    <w:p w14:paraId="549A89E7" w14:textId="77777777" w:rsidR="00CB3F2F" w:rsidRDefault="00CB3F2F" w:rsidP="002D19DF">
      <w:pPr>
        <w:spacing w:line="480" w:lineRule="auto"/>
        <w:rPr>
          <w:rFonts w:ascii="Times New Roman" w:hAnsi="Times New Roman" w:cs="Times New Roman"/>
          <w:sz w:val="24"/>
          <w:szCs w:val="24"/>
        </w:rPr>
      </w:pPr>
    </w:p>
    <w:p w14:paraId="47A94D51" w14:textId="77777777" w:rsidR="00CB3F2F" w:rsidRDefault="00CB3F2F" w:rsidP="002D19DF">
      <w:pPr>
        <w:spacing w:line="480" w:lineRule="auto"/>
        <w:rPr>
          <w:rFonts w:ascii="Times New Roman" w:hAnsi="Times New Roman" w:cs="Times New Roman"/>
          <w:sz w:val="24"/>
          <w:szCs w:val="24"/>
        </w:rPr>
      </w:pPr>
    </w:p>
    <w:p w14:paraId="4507F391" w14:textId="78DA53CA" w:rsidR="002D19DF" w:rsidRDefault="002D19DF" w:rsidP="002D19DF">
      <w:pPr>
        <w:spacing w:line="480" w:lineRule="auto"/>
        <w:rPr>
          <w:rFonts w:ascii="Times New Roman" w:hAnsi="Times New Roman" w:cs="Times New Roman"/>
          <w:sz w:val="24"/>
          <w:szCs w:val="24"/>
        </w:rPr>
      </w:pPr>
      <w:r>
        <w:rPr>
          <w:rFonts w:ascii="Times New Roman" w:hAnsi="Times New Roman" w:cs="Times New Roman"/>
          <w:sz w:val="24"/>
          <w:szCs w:val="24"/>
        </w:rPr>
        <w:t>Source: Literature (2022)</w:t>
      </w:r>
    </w:p>
    <w:p w14:paraId="6ACD549B" w14:textId="3E5E5EB4" w:rsidR="00510D7E" w:rsidRPr="00945200" w:rsidRDefault="00510D7E" w:rsidP="00945200">
      <w:pPr>
        <w:pStyle w:val="Heading5"/>
        <w:rPr>
          <w:rFonts w:ascii="Times New Roman" w:hAnsi="Times New Roman" w:cs="Times New Roman"/>
          <w:b/>
          <w:bCs/>
          <w:color w:val="auto"/>
          <w:sz w:val="24"/>
          <w:szCs w:val="24"/>
        </w:rPr>
      </w:pPr>
      <w:bookmarkStart w:id="60" w:name="_Toc138193401"/>
      <w:r w:rsidRPr="00945200">
        <w:rPr>
          <w:rFonts w:ascii="Times New Roman" w:hAnsi="Times New Roman" w:cs="Times New Roman"/>
          <w:b/>
          <w:bCs/>
          <w:color w:val="auto"/>
          <w:sz w:val="24"/>
          <w:szCs w:val="24"/>
        </w:rPr>
        <w:t xml:space="preserve">Figure 2.1 </w:t>
      </w:r>
      <w:r w:rsidR="00945200" w:rsidRPr="00945200">
        <w:rPr>
          <w:rFonts w:ascii="Times New Roman" w:hAnsi="Times New Roman" w:cs="Times New Roman"/>
          <w:b/>
          <w:bCs/>
          <w:color w:val="auto"/>
          <w:sz w:val="24"/>
          <w:szCs w:val="24"/>
        </w:rPr>
        <w:t>Conceptual Framework</w:t>
      </w:r>
      <w:bookmarkEnd w:id="60"/>
      <w:r w:rsidR="00945200" w:rsidRPr="00945200">
        <w:rPr>
          <w:rFonts w:ascii="Times New Roman" w:hAnsi="Times New Roman" w:cs="Times New Roman"/>
          <w:b/>
          <w:bCs/>
          <w:color w:val="auto"/>
          <w:sz w:val="24"/>
          <w:szCs w:val="24"/>
        </w:rPr>
        <w:t xml:space="preserve"> </w:t>
      </w:r>
    </w:p>
    <w:p w14:paraId="5D17E507" w14:textId="77777777" w:rsidR="002D19DF" w:rsidRDefault="002D19DF" w:rsidP="002D19DF">
      <w:pPr>
        <w:spacing w:line="480" w:lineRule="auto"/>
        <w:rPr>
          <w:rFonts w:ascii="Times New Roman" w:hAnsi="Times New Roman" w:cs="Times New Roman"/>
          <w:sz w:val="24"/>
          <w:szCs w:val="24"/>
        </w:rPr>
      </w:pPr>
    </w:p>
    <w:p w14:paraId="78BA3833" w14:textId="77777777" w:rsidR="002D19DF" w:rsidRDefault="002D19DF" w:rsidP="002D19DF">
      <w:pPr>
        <w:spacing w:line="480" w:lineRule="auto"/>
        <w:rPr>
          <w:rFonts w:ascii="Times New Roman" w:hAnsi="Times New Roman" w:cs="Times New Roman"/>
          <w:sz w:val="24"/>
          <w:szCs w:val="24"/>
        </w:rPr>
      </w:pPr>
    </w:p>
    <w:p w14:paraId="1B0AE3A2" w14:textId="77777777" w:rsidR="002D19DF" w:rsidRDefault="002D19DF" w:rsidP="002D19DF">
      <w:pPr>
        <w:spacing w:line="480" w:lineRule="auto"/>
        <w:rPr>
          <w:rFonts w:ascii="Times New Roman" w:hAnsi="Times New Roman" w:cs="Times New Roman"/>
          <w:sz w:val="24"/>
          <w:szCs w:val="24"/>
        </w:rPr>
      </w:pPr>
    </w:p>
    <w:p w14:paraId="0BCB6EEF" w14:textId="77777777" w:rsidR="002D19DF" w:rsidRPr="00744C66" w:rsidRDefault="002D19DF" w:rsidP="00744C66">
      <w:pPr>
        <w:pStyle w:val="Heading1"/>
        <w:spacing w:after="100" w:afterAutospacing="1" w:line="480" w:lineRule="auto"/>
        <w:jc w:val="center"/>
        <w:rPr>
          <w:rFonts w:ascii="Times New Roman" w:hAnsi="Times New Roman" w:cs="Times New Roman"/>
          <w:b/>
          <w:bCs/>
          <w:color w:val="auto"/>
          <w:sz w:val="24"/>
          <w:szCs w:val="24"/>
        </w:rPr>
      </w:pPr>
      <w:bookmarkStart w:id="61" w:name="_Toc111260060"/>
      <w:bookmarkStart w:id="62" w:name="_Toc144733328"/>
      <w:r w:rsidRPr="00744C66">
        <w:rPr>
          <w:rFonts w:ascii="Times New Roman" w:hAnsi="Times New Roman" w:cs="Times New Roman"/>
          <w:b/>
          <w:bCs/>
          <w:color w:val="auto"/>
          <w:sz w:val="24"/>
          <w:szCs w:val="24"/>
        </w:rPr>
        <w:lastRenderedPageBreak/>
        <w:t>CHAPTER THREE</w:t>
      </w:r>
      <w:bookmarkEnd w:id="61"/>
      <w:bookmarkEnd w:id="62"/>
    </w:p>
    <w:p w14:paraId="166B7954" w14:textId="77777777" w:rsidR="002D19DF" w:rsidRPr="00744C66" w:rsidRDefault="002D19DF" w:rsidP="00744C66">
      <w:pPr>
        <w:pStyle w:val="Heading1"/>
        <w:spacing w:after="100" w:afterAutospacing="1" w:line="480" w:lineRule="auto"/>
        <w:jc w:val="center"/>
        <w:rPr>
          <w:rFonts w:ascii="Times New Roman" w:hAnsi="Times New Roman" w:cs="Times New Roman"/>
          <w:b/>
          <w:bCs/>
          <w:color w:val="auto"/>
          <w:sz w:val="24"/>
          <w:szCs w:val="24"/>
        </w:rPr>
      </w:pPr>
      <w:bookmarkStart w:id="63" w:name="_Toc111260061"/>
      <w:bookmarkStart w:id="64" w:name="_Toc144733329"/>
      <w:r w:rsidRPr="00744C66">
        <w:rPr>
          <w:rFonts w:ascii="Times New Roman" w:hAnsi="Times New Roman" w:cs="Times New Roman"/>
          <w:b/>
          <w:bCs/>
          <w:color w:val="auto"/>
          <w:sz w:val="24"/>
          <w:szCs w:val="24"/>
        </w:rPr>
        <w:t>RESEARCH METHODOLOGY</w:t>
      </w:r>
      <w:bookmarkEnd w:id="63"/>
      <w:bookmarkEnd w:id="64"/>
    </w:p>
    <w:p w14:paraId="341A4F54" w14:textId="77777777" w:rsidR="002D19DF" w:rsidRPr="00B53F49" w:rsidRDefault="002D19DF" w:rsidP="00744C66">
      <w:pPr>
        <w:pStyle w:val="Heading2"/>
        <w:spacing w:line="480" w:lineRule="auto"/>
      </w:pPr>
      <w:bookmarkStart w:id="65" w:name="_Toc111260062"/>
      <w:bookmarkStart w:id="66" w:name="_Toc144733330"/>
      <w:r w:rsidRPr="00B53F49">
        <w:t>3.0 Introduction</w:t>
      </w:r>
      <w:bookmarkEnd w:id="65"/>
      <w:bookmarkEnd w:id="66"/>
    </w:p>
    <w:p w14:paraId="70620BC0" w14:textId="2DB264B4" w:rsidR="002D19DF" w:rsidRDefault="002D19DF" w:rsidP="002D19DF">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research methodology which </w:t>
      </w:r>
      <w:r w:rsidR="00705992">
        <w:rPr>
          <w:rFonts w:ascii="Times New Roman" w:hAnsi="Times New Roman" w:cs="Times New Roman"/>
          <w:sz w:val="24"/>
          <w:szCs w:val="24"/>
        </w:rPr>
        <w:t>was</w:t>
      </w:r>
      <w:r>
        <w:rPr>
          <w:rFonts w:ascii="Times New Roman" w:hAnsi="Times New Roman" w:cs="Times New Roman"/>
          <w:sz w:val="24"/>
          <w:szCs w:val="24"/>
        </w:rPr>
        <w:t xml:space="preserve"> employed in conducting this study. </w:t>
      </w:r>
      <w:r w:rsidR="0044258E">
        <w:rPr>
          <w:rFonts w:ascii="Times New Roman" w:hAnsi="Times New Roman" w:cs="Times New Roman"/>
          <w:sz w:val="24"/>
          <w:szCs w:val="24"/>
        </w:rPr>
        <w:t>The</w:t>
      </w:r>
      <w:r>
        <w:rPr>
          <w:rFonts w:ascii="Times New Roman" w:hAnsi="Times New Roman" w:cs="Times New Roman"/>
          <w:sz w:val="24"/>
          <w:szCs w:val="24"/>
        </w:rPr>
        <w:t xml:space="preserve"> chapter briefs on the research design, research approach, study area, population of the study, sample size and sampling techniques which </w:t>
      </w:r>
      <w:r w:rsidR="00705992">
        <w:rPr>
          <w:rFonts w:ascii="Times New Roman" w:hAnsi="Times New Roman" w:cs="Times New Roman"/>
          <w:sz w:val="24"/>
          <w:szCs w:val="24"/>
        </w:rPr>
        <w:t>were</w:t>
      </w:r>
      <w:r>
        <w:rPr>
          <w:rFonts w:ascii="Times New Roman" w:hAnsi="Times New Roman" w:cs="Times New Roman"/>
          <w:sz w:val="24"/>
          <w:szCs w:val="24"/>
        </w:rPr>
        <w:t xml:space="preserve"> employed. The chapter also indicates the types of data which </w:t>
      </w:r>
      <w:r w:rsidR="00705992">
        <w:rPr>
          <w:rFonts w:ascii="Times New Roman" w:hAnsi="Times New Roman" w:cs="Times New Roman"/>
          <w:sz w:val="24"/>
          <w:szCs w:val="24"/>
        </w:rPr>
        <w:t>were</w:t>
      </w:r>
      <w:r>
        <w:rPr>
          <w:rFonts w:ascii="Times New Roman" w:hAnsi="Times New Roman" w:cs="Times New Roman"/>
          <w:sz w:val="24"/>
          <w:szCs w:val="24"/>
        </w:rPr>
        <w:t xml:space="preserve"> used, data collection techniques, data analysis techniques as well as the ethical considerations. </w:t>
      </w:r>
    </w:p>
    <w:p w14:paraId="7C69B477" w14:textId="77777777" w:rsidR="002D19DF" w:rsidRPr="00B53F49" w:rsidRDefault="002D19DF" w:rsidP="00744C66">
      <w:pPr>
        <w:pStyle w:val="Heading2"/>
        <w:spacing w:line="480" w:lineRule="auto"/>
      </w:pPr>
      <w:bookmarkStart w:id="67" w:name="_Toc111260063"/>
      <w:bookmarkStart w:id="68" w:name="_Toc144733331"/>
      <w:r w:rsidRPr="00B53F49">
        <w:t>3.1 Research Design</w:t>
      </w:r>
      <w:bookmarkEnd w:id="67"/>
      <w:bookmarkEnd w:id="68"/>
    </w:p>
    <w:p w14:paraId="7E3D32D6" w14:textId="5A9DC7C7" w:rsidR="002D19DF" w:rsidRDefault="002D19DF" w:rsidP="002D19DF">
      <w:pPr>
        <w:spacing w:after="100" w:afterAutospacing="1"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According to </w:t>
      </w:r>
      <w:r w:rsidRPr="00B53F49">
        <w:rPr>
          <w:rFonts w:ascii="Times New Roman" w:hAnsi="Times New Roman" w:cs="Times New Roman"/>
          <w:sz w:val="24"/>
          <w:szCs w:val="24"/>
        </w:rPr>
        <w:t xml:space="preserve">Mugenda and Mugenda (2003) </w:t>
      </w:r>
      <w:r>
        <w:rPr>
          <w:rFonts w:ascii="Times New Roman" w:hAnsi="Times New Roman" w:cs="Times New Roman"/>
          <w:sz w:val="24"/>
          <w:szCs w:val="24"/>
        </w:rPr>
        <w:t xml:space="preserve">a </w:t>
      </w:r>
      <w:r w:rsidRPr="00B53F49">
        <w:rPr>
          <w:rFonts w:ascii="Times New Roman" w:hAnsi="Times New Roman" w:cs="Times New Roman"/>
          <w:sz w:val="24"/>
          <w:szCs w:val="24"/>
        </w:rPr>
        <w:t xml:space="preserve">research design </w:t>
      </w:r>
      <w:r>
        <w:rPr>
          <w:rFonts w:ascii="Times New Roman" w:hAnsi="Times New Roman" w:cs="Times New Roman"/>
          <w:sz w:val="24"/>
          <w:szCs w:val="24"/>
        </w:rPr>
        <w:t>i</w:t>
      </w:r>
      <w:r w:rsidRPr="00B53F49">
        <w:rPr>
          <w:rFonts w:ascii="Times New Roman" w:hAnsi="Times New Roman" w:cs="Times New Roman"/>
          <w:sz w:val="24"/>
          <w:szCs w:val="24"/>
        </w:rPr>
        <w:t>s a conceptual structure in which research is conducted and constitute</w:t>
      </w:r>
      <w:r>
        <w:rPr>
          <w:rFonts w:ascii="Times New Roman" w:hAnsi="Times New Roman" w:cs="Times New Roman"/>
          <w:sz w:val="24"/>
          <w:szCs w:val="24"/>
        </w:rPr>
        <w:t>s</w:t>
      </w:r>
      <w:r w:rsidRPr="00B53F49">
        <w:rPr>
          <w:rFonts w:ascii="Times New Roman" w:hAnsi="Times New Roman" w:cs="Times New Roman"/>
          <w:sz w:val="24"/>
          <w:szCs w:val="24"/>
        </w:rPr>
        <w:t xml:space="preserve"> the blue print for the collection, measurement and analysis of data. </w:t>
      </w:r>
      <w:r>
        <w:rPr>
          <w:rFonts w:ascii="Times New Roman" w:hAnsi="Times New Roman" w:cs="Times New Roman"/>
          <w:sz w:val="24"/>
          <w:szCs w:val="24"/>
        </w:rPr>
        <w:t>This study adopt</w:t>
      </w:r>
      <w:r w:rsidR="00705992">
        <w:rPr>
          <w:rFonts w:ascii="Times New Roman" w:hAnsi="Times New Roman" w:cs="Times New Roman"/>
          <w:sz w:val="24"/>
          <w:szCs w:val="24"/>
        </w:rPr>
        <w:t>ed</w:t>
      </w:r>
      <w:r>
        <w:rPr>
          <w:rFonts w:ascii="Times New Roman" w:hAnsi="Times New Roman" w:cs="Times New Roman"/>
          <w:sz w:val="24"/>
          <w:szCs w:val="24"/>
        </w:rPr>
        <w:t xml:space="preserve"> a descriptive research design since it </w:t>
      </w:r>
      <w:r w:rsidRPr="00162849">
        <w:rPr>
          <w:rFonts w:ascii="Times New Roman" w:hAnsi="Times New Roman" w:cs="Times New Roman"/>
          <w:sz w:val="24"/>
          <w:szCs w:val="24"/>
          <w:shd w:val="clear" w:color="auto" w:fill="FFFFFF"/>
        </w:rPr>
        <w:t>is an appropriate choice when the research aim is to identify characteristics, frequencies, trends, categories</w:t>
      </w:r>
      <w:r>
        <w:rPr>
          <w:rFonts w:ascii="Times New Roman" w:hAnsi="Times New Roman" w:cs="Times New Roman"/>
          <w:sz w:val="24"/>
          <w:szCs w:val="24"/>
          <w:shd w:val="clear" w:color="auto" w:fill="FFFFFF"/>
        </w:rPr>
        <w:t xml:space="preserve"> and factors (</w:t>
      </w:r>
      <w:r w:rsidRPr="00AB0E4A">
        <w:rPr>
          <w:rFonts w:ascii="Times New Roman" w:hAnsi="Times New Roman" w:cs="Times New Roman"/>
          <w:sz w:val="24"/>
          <w:szCs w:val="24"/>
        </w:rPr>
        <w:t>McMillan and Schumaker</w:t>
      </w:r>
      <w:r>
        <w:rPr>
          <w:rFonts w:ascii="Times New Roman" w:hAnsi="Times New Roman" w:cs="Times New Roman"/>
          <w:sz w:val="24"/>
          <w:szCs w:val="24"/>
        </w:rPr>
        <w:t xml:space="preserve">, </w:t>
      </w:r>
      <w:r w:rsidRPr="00AB0E4A">
        <w:rPr>
          <w:rFonts w:ascii="Times New Roman" w:hAnsi="Times New Roman" w:cs="Times New Roman"/>
          <w:sz w:val="24"/>
          <w:szCs w:val="24"/>
        </w:rPr>
        <w:t>2001)</w:t>
      </w:r>
      <w:r w:rsidRPr="0016284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In this sense, the descriptive research design </w:t>
      </w:r>
      <w:r w:rsidR="00705992">
        <w:rPr>
          <w:rFonts w:ascii="Times New Roman" w:hAnsi="Times New Roman" w:cs="Times New Roman"/>
          <w:sz w:val="24"/>
          <w:szCs w:val="24"/>
          <w:shd w:val="clear" w:color="auto" w:fill="FFFFFF"/>
        </w:rPr>
        <w:t>was</w:t>
      </w:r>
      <w:r>
        <w:rPr>
          <w:rFonts w:ascii="Times New Roman" w:hAnsi="Times New Roman" w:cs="Times New Roman"/>
          <w:sz w:val="24"/>
          <w:szCs w:val="24"/>
          <w:shd w:val="clear" w:color="auto" w:fill="FFFFFF"/>
        </w:rPr>
        <w:t xml:space="preserve"> used to plan, make choices of research approach, types of data and data collection tools as well as data analysis. </w:t>
      </w:r>
    </w:p>
    <w:p w14:paraId="0CD43475" w14:textId="77777777" w:rsidR="002D19DF" w:rsidRPr="00B53F49" w:rsidRDefault="002D19DF" w:rsidP="00744C66">
      <w:pPr>
        <w:pStyle w:val="Heading2"/>
        <w:spacing w:line="480" w:lineRule="auto"/>
      </w:pPr>
      <w:bookmarkStart w:id="69" w:name="_Toc111260064"/>
      <w:bookmarkStart w:id="70" w:name="_Toc144733332"/>
      <w:r w:rsidRPr="00B53F49">
        <w:t>3.2 Research Approach</w:t>
      </w:r>
      <w:bookmarkEnd w:id="69"/>
      <w:bookmarkEnd w:id="70"/>
    </w:p>
    <w:p w14:paraId="43ED1198" w14:textId="70BB8AFE" w:rsidR="002D19DF" w:rsidRDefault="002D19DF" w:rsidP="002D19DF">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study adopt</w:t>
      </w:r>
      <w:r w:rsidR="00705992">
        <w:rPr>
          <w:rFonts w:ascii="Times New Roman" w:hAnsi="Times New Roman" w:cs="Times New Roman"/>
          <w:sz w:val="24"/>
          <w:szCs w:val="24"/>
        </w:rPr>
        <w:t>ed</w:t>
      </w:r>
      <w:r>
        <w:rPr>
          <w:rFonts w:ascii="Times New Roman" w:hAnsi="Times New Roman" w:cs="Times New Roman"/>
          <w:sz w:val="24"/>
          <w:szCs w:val="24"/>
        </w:rPr>
        <w:t xml:space="preserve"> a mixed research approach where both, quantitative as well as qualitative approaches </w:t>
      </w:r>
      <w:r w:rsidR="00705992">
        <w:rPr>
          <w:rFonts w:ascii="Times New Roman" w:hAnsi="Times New Roman" w:cs="Times New Roman"/>
          <w:sz w:val="24"/>
          <w:szCs w:val="24"/>
        </w:rPr>
        <w:t>were</w:t>
      </w:r>
      <w:r>
        <w:rPr>
          <w:rFonts w:ascii="Times New Roman" w:hAnsi="Times New Roman" w:cs="Times New Roman"/>
          <w:sz w:val="24"/>
          <w:szCs w:val="24"/>
        </w:rPr>
        <w:t xml:space="preserve"> incorporated. </w:t>
      </w:r>
      <w:r w:rsidRPr="00AB0E4A">
        <w:rPr>
          <w:rFonts w:ascii="Times New Roman" w:hAnsi="Times New Roman" w:cs="Times New Roman"/>
          <w:sz w:val="24"/>
          <w:szCs w:val="24"/>
        </w:rPr>
        <w:t xml:space="preserve">Quantitative approach quantifies variables in terms of numbers using statistical procedures to process them while qualitative study </w:t>
      </w:r>
      <w:r w:rsidRPr="00AB0E4A">
        <w:rPr>
          <w:rFonts w:ascii="Times New Roman" w:hAnsi="Times New Roman" w:cs="Times New Roman"/>
          <w:sz w:val="24"/>
          <w:szCs w:val="24"/>
        </w:rPr>
        <w:lastRenderedPageBreak/>
        <w:t>doesn`t quantify variables in terms of numbers, instead it explains variables in exploratory basis. Although there is a difference between quantitative and qualitative research, the two paradigms should not be considered as oppositional but rather as complementary components of scientific and disciplined inquiry (Gay &amp;</w:t>
      </w:r>
      <w:r w:rsidR="00A33DCF">
        <w:rPr>
          <w:rFonts w:ascii="Times New Roman" w:hAnsi="Times New Roman" w:cs="Times New Roman"/>
          <w:sz w:val="24"/>
          <w:szCs w:val="24"/>
        </w:rPr>
        <w:t xml:space="preserve"> </w:t>
      </w:r>
      <w:r w:rsidRPr="00AB0E4A">
        <w:rPr>
          <w:rFonts w:ascii="Times New Roman" w:hAnsi="Times New Roman" w:cs="Times New Roman"/>
          <w:sz w:val="24"/>
          <w:szCs w:val="24"/>
        </w:rPr>
        <w:t>Airasian, 2000). According to Sandelowski (2000) mixed method research is a dynamic option for expanding scope and improving the analytic power of studies.</w:t>
      </w:r>
      <w:r>
        <w:rPr>
          <w:rFonts w:ascii="Times New Roman" w:hAnsi="Times New Roman" w:cs="Times New Roman"/>
          <w:sz w:val="24"/>
          <w:szCs w:val="24"/>
        </w:rPr>
        <w:t xml:space="preserve"> Therefore, a mixed approach </w:t>
      </w:r>
      <w:r w:rsidR="00705992">
        <w:rPr>
          <w:rFonts w:ascii="Times New Roman" w:hAnsi="Times New Roman" w:cs="Times New Roman"/>
          <w:sz w:val="24"/>
          <w:szCs w:val="24"/>
        </w:rPr>
        <w:t>was</w:t>
      </w:r>
      <w:r>
        <w:rPr>
          <w:rFonts w:ascii="Times New Roman" w:hAnsi="Times New Roman" w:cs="Times New Roman"/>
          <w:sz w:val="24"/>
          <w:szCs w:val="24"/>
        </w:rPr>
        <w:t xml:space="preserve"> appropriate for expanding scope of the study by including different actors as far as girls’ refugees` education is concerned. </w:t>
      </w:r>
    </w:p>
    <w:p w14:paraId="78C8CAAF" w14:textId="77777777" w:rsidR="002D19DF" w:rsidRDefault="002D19DF" w:rsidP="00744C66">
      <w:pPr>
        <w:pStyle w:val="Heading2"/>
        <w:spacing w:line="480" w:lineRule="auto"/>
      </w:pPr>
      <w:bookmarkStart w:id="71" w:name="_Toc111260065"/>
      <w:bookmarkStart w:id="72" w:name="_Toc144733333"/>
      <w:r w:rsidRPr="00DB05A1">
        <w:t>3.3 Study Area</w:t>
      </w:r>
      <w:bookmarkEnd w:id="71"/>
      <w:bookmarkEnd w:id="72"/>
    </w:p>
    <w:p w14:paraId="4A148CF1" w14:textId="68697A53" w:rsidR="002D19DF" w:rsidRDefault="002D19DF" w:rsidP="002D19DF">
      <w:pPr>
        <w:spacing w:after="100" w:afterAutospacing="1" w:line="480" w:lineRule="auto"/>
        <w:jc w:val="both"/>
        <w:rPr>
          <w:rFonts w:ascii="Times New Roman" w:hAnsi="Times New Roman" w:cs="Times New Roman"/>
          <w:sz w:val="24"/>
          <w:szCs w:val="24"/>
        </w:rPr>
      </w:pPr>
      <w:r w:rsidRPr="00123706">
        <w:rPr>
          <w:rFonts w:ascii="Times New Roman" w:hAnsi="Times New Roman" w:cs="Times New Roman"/>
          <w:sz w:val="24"/>
          <w:szCs w:val="24"/>
        </w:rPr>
        <w:t xml:space="preserve">The study </w:t>
      </w:r>
      <w:r w:rsidR="00705992">
        <w:rPr>
          <w:rFonts w:ascii="Times New Roman" w:hAnsi="Times New Roman" w:cs="Times New Roman"/>
          <w:sz w:val="24"/>
          <w:szCs w:val="24"/>
        </w:rPr>
        <w:t>was</w:t>
      </w:r>
      <w:r w:rsidRPr="00123706">
        <w:rPr>
          <w:rFonts w:ascii="Times New Roman" w:hAnsi="Times New Roman" w:cs="Times New Roman"/>
          <w:sz w:val="24"/>
          <w:szCs w:val="24"/>
        </w:rPr>
        <w:t xml:space="preserve"> conducted at Nyarugusu refugee camp in Kigoma Region.</w:t>
      </w:r>
      <w:r w:rsidR="00A33DCF">
        <w:rPr>
          <w:rFonts w:ascii="Times New Roman" w:hAnsi="Times New Roman" w:cs="Times New Roman"/>
          <w:sz w:val="24"/>
          <w:szCs w:val="24"/>
        </w:rPr>
        <w:t xml:space="preserve"> </w:t>
      </w:r>
      <w:r w:rsidRPr="006F1E62">
        <w:rPr>
          <w:rFonts w:ascii="Times New Roman" w:hAnsi="Times New Roman" w:cs="Times New Roman"/>
          <w:sz w:val="24"/>
          <w:szCs w:val="24"/>
        </w:rPr>
        <w:t>Nyarugusu refugee camp is one of the largest and best-known refugee camps of the 21st century, with around 150,000 refugees. It is located in the western province of Kigoma, Tanzania, about 150 km east of Lake Tanganyika (URT, 2015). The camp was created by the </w:t>
      </w:r>
      <w:r w:rsidRPr="00123706">
        <w:rPr>
          <w:rFonts w:ascii="Times New Roman" w:hAnsi="Times New Roman" w:cs="Times New Roman"/>
          <w:sz w:val="24"/>
          <w:szCs w:val="24"/>
        </w:rPr>
        <w:t>UNHCR</w:t>
      </w:r>
      <w:r w:rsidRPr="006F1E62">
        <w:rPr>
          <w:rFonts w:ascii="Times New Roman" w:hAnsi="Times New Roman" w:cs="Times New Roman"/>
          <w:sz w:val="24"/>
          <w:szCs w:val="24"/>
        </w:rPr>
        <w:t> and the Tanzanian government in 1996 after an estimated 150,000 Congolese </w:t>
      </w:r>
      <w:r w:rsidRPr="00123706">
        <w:rPr>
          <w:rFonts w:ascii="Times New Roman" w:hAnsi="Times New Roman" w:cs="Times New Roman"/>
          <w:sz w:val="24"/>
          <w:szCs w:val="24"/>
        </w:rPr>
        <w:t>refugees</w:t>
      </w:r>
      <w:r w:rsidRPr="006F1E62">
        <w:rPr>
          <w:rFonts w:ascii="Times New Roman" w:hAnsi="Times New Roman" w:cs="Times New Roman"/>
          <w:sz w:val="24"/>
          <w:szCs w:val="24"/>
        </w:rPr>
        <w:t> from the eastern </w:t>
      </w:r>
      <w:r w:rsidRPr="00123706">
        <w:rPr>
          <w:rFonts w:ascii="Times New Roman" w:hAnsi="Times New Roman" w:cs="Times New Roman"/>
          <w:sz w:val="24"/>
          <w:szCs w:val="24"/>
        </w:rPr>
        <w:t>Sud-Kivu</w:t>
      </w:r>
      <w:r w:rsidRPr="006F1E62">
        <w:rPr>
          <w:rFonts w:ascii="Times New Roman" w:hAnsi="Times New Roman" w:cs="Times New Roman"/>
          <w:sz w:val="24"/>
          <w:szCs w:val="24"/>
        </w:rPr>
        <w:t> region of the </w:t>
      </w:r>
      <w:r w:rsidRPr="00123706">
        <w:rPr>
          <w:rFonts w:ascii="Times New Roman" w:hAnsi="Times New Roman" w:cs="Times New Roman"/>
          <w:sz w:val="24"/>
          <w:szCs w:val="24"/>
        </w:rPr>
        <w:t>DRC</w:t>
      </w:r>
      <w:r w:rsidRPr="006F1E62">
        <w:rPr>
          <w:rFonts w:ascii="Times New Roman" w:hAnsi="Times New Roman" w:cs="Times New Roman"/>
          <w:sz w:val="24"/>
          <w:szCs w:val="24"/>
        </w:rPr>
        <w:t> crossed the border into Tanzania escaping </w:t>
      </w:r>
      <w:r w:rsidRPr="00123706">
        <w:rPr>
          <w:rFonts w:ascii="Times New Roman" w:hAnsi="Times New Roman" w:cs="Times New Roman"/>
          <w:sz w:val="24"/>
          <w:szCs w:val="24"/>
        </w:rPr>
        <w:t>civil war</w:t>
      </w:r>
      <w:r w:rsidRPr="006F1E62">
        <w:rPr>
          <w:rFonts w:ascii="Times New Roman" w:hAnsi="Times New Roman" w:cs="Times New Roman"/>
          <w:sz w:val="24"/>
          <w:szCs w:val="24"/>
        </w:rPr>
        <w:t xml:space="preserve">. Many Congolese refugees remained in the camp for decades, although the population of the camp was reducing prior to 2015. </w:t>
      </w:r>
      <w:r w:rsidRPr="00B72E13">
        <w:rPr>
          <w:rFonts w:ascii="Times New Roman" w:hAnsi="Times New Roman" w:cs="Times New Roman"/>
          <w:sz w:val="24"/>
          <w:szCs w:val="24"/>
        </w:rPr>
        <w:t xml:space="preserve">However, in 2015 over 110,000 Burundian refugees arrived in Tanzania to escape riots and civil unrest in Burundi. These refugees went to Nyarugusu until the Tanzanian government allowed Burundian refugees to go to other camps. Approximately 65,000 Burundian refugees remain at Nyarugusu, while </w:t>
      </w:r>
      <w:r w:rsidRPr="00B72E13">
        <w:rPr>
          <w:rFonts w:ascii="Times New Roman" w:hAnsi="Times New Roman" w:cs="Times New Roman"/>
          <w:sz w:val="24"/>
          <w:szCs w:val="24"/>
        </w:rPr>
        <w:lastRenderedPageBreak/>
        <w:t>55,000 are at Nduta refugee camp, and another 19,000 are at Mtendeli refugee camp (UNHCR, 2016).</w:t>
      </w:r>
    </w:p>
    <w:p w14:paraId="116FCCA6" w14:textId="77777777" w:rsidR="002D19DF" w:rsidRPr="00EE79E4" w:rsidRDefault="00A11FFE" w:rsidP="00744C66">
      <w:pPr>
        <w:pStyle w:val="Heading2"/>
        <w:spacing w:line="480" w:lineRule="auto"/>
      </w:pPr>
      <w:bookmarkStart w:id="73" w:name="_Toc111260066"/>
      <w:bookmarkStart w:id="74" w:name="_Toc144733334"/>
      <w:r>
        <w:t>3.4</w:t>
      </w:r>
      <w:r w:rsidR="002D19DF" w:rsidRPr="00EE79E4">
        <w:t xml:space="preserve"> Population of the Study</w:t>
      </w:r>
      <w:bookmarkEnd w:id="73"/>
      <w:bookmarkEnd w:id="74"/>
    </w:p>
    <w:p w14:paraId="090AC0A5" w14:textId="02DCAE3E" w:rsidR="002D19DF" w:rsidRPr="00EE79E4" w:rsidRDefault="002D19DF" w:rsidP="002D19DF">
      <w:pPr>
        <w:spacing w:line="480" w:lineRule="auto"/>
        <w:jc w:val="both"/>
        <w:rPr>
          <w:rFonts w:ascii="Times New Roman" w:hAnsi="Times New Roman" w:cs="Times New Roman"/>
          <w:sz w:val="24"/>
          <w:szCs w:val="24"/>
        </w:rPr>
      </w:pPr>
      <w:r w:rsidRPr="00EE79E4">
        <w:rPr>
          <w:rFonts w:ascii="Times New Roman" w:hAnsi="Times New Roman" w:cs="Times New Roman"/>
          <w:sz w:val="24"/>
          <w:szCs w:val="24"/>
        </w:rPr>
        <w:t>In the view of Tromp and Kombo (2006) a target population defines the accessible number of the targeted population from where a researcher seeks to select sample for the study.</w:t>
      </w:r>
      <w:r>
        <w:rPr>
          <w:rFonts w:ascii="Times New Roman" w:hAnsi="Times New Roman" w:cs="Times New Roman"/>
          <w:sz w:val="24"/>
          <w:szCs w:val="24"/>
        </w:rPr>
        <w:t xml:space="preserve"> Therefore, the population of this study </w:t>
      </w:r>
      <w:r w:rsidR="003B2DD8">
        <w:rPr>
          <w:rFonts w:ascii="Times New Roman" w:hAnsi="Times New Roman" w:cs="Times New Roman"/>
          <w:sz w:val="24"/>
          <w:szCs w:val="24"/>
        </w:rPr>
        <w:t>was</w:t>
      </w:r>
      <w:r>
        <w:rPr>
          <w:rFonts w:ascii="Times New Roman" w:hAnsi="Times New Roman" w:cs="Times New Roman"/>
          <w:sz w:val="24"/>
          <w:szCs w:val="24"/>
        </w:rPr>
        <w:t xml:space="preserve"> the refugees` girls’ students who are in secondary schools, the refugee’s girls who dropped out of school and the teachers of the refugee’s girls</w:t>
      </w:r>
      <w:r w:rsidR="004E00F9">
        <w:rPr>
          <w:rFonts w:ascii="Times New Roman" w:hAnsi="Times New Roman" w:cs="Times New Roman"/>
          <w:sz w:val="24"/>
          <w:szCs w:val="24"/>
        </w:rPr>
        <w:t>`</w:t>
      </w:r>
      <w:r>
        <w:rPr>
          <w:rFonts w:ascii="Times New Roman" w:hAnsi="Times New Roman" w:cs="Times New Roman"/>
          <w:sz w:val="24"/>
          <w:szCs w:val="24"/>
        </w:rPr>
        <w:t xml:space="preserve"> secondary schools. </w:t>
      </w:r>
      <w:r w:rsidR="002F03F4">
        <w:rPr>
          <w:rFonts w:ascii="Times New Roman" w:hAnsi="Times New Roman" w:cs="Times New Roman"/>
          <w:sz w:val="24"/>
          <w:szCs w:val="24"/>
        </w:rPr>
        <w:t>Additionally, the study include</w:t>
      </w:r>
      <w:r w:rsidR="003B2DD8">
        <w:rPr>
          <w:rFonts w:ascii="Times New Roman" w:hAnsi="Times New Roman" w:cs="Times New Roman"/>
          <w:sz w:val="24"/>
          <w:szCs w:val="24"/>
        </w:rPr>
        <w:t>d</w:t>
      </w:r>
      <w:r w:rsidR="002F03F4">
        <w:rPr>
          <w:rFonts w:ascii="Times New Roman" w:hAnsi="Times New Roman" w:cs="Times New Roman"/>
          <w:sz w:val="24"/>
          <w:szCs w:val="24"/>
        </w:rPr>
        <w:t xml:space="preserve"> diffe</w:t>
      </w:r>
      <w:r w:rsidR="00EB5639">
        <w:rPr>
          <w:rFonts w:ascii="Times New Roman" w:hAnsi="Times New Roman" w:cs="Times New Roman"/>
          <w:sz w:val="24"/>
          <w:szCs w:val="24"/>
        </w:rPr>
        <w:t>rent stakeholders such as UNHCR and</w:t>
      </w:r>
      <w:r w:rsidR="002F03F4">
        <w:rPr>
          <w:rFonts w:ascii="Times New Roman" w:hAnsi="Times New Roman" w:cs="Times New Roman"/>
          <w:sz w:val="24"/>
          <w:szCs w:val="24"/>
        </w:rPr>
        <w:t xml:space="preserve"> International Rescue Committee and the Ministry of education, Science and Technology. </w:t>
      </w:r>
      <w:r>
        <w:rPr>
          <w:rFonts w:ascii="Times New Roman" w:hAnsi="Times New Roman" w:cs="Times New Roman"/>
          <w:sz w:val="24"/>
          <w:szCs w:val="24"/>
        </w:rPr>
        <w:t xml:space="preserve">In light of that, the refugees` girls who are in secondary schools and those who dropped out of school </w:t>
      </w:r>
      <w:r w:rsidR="003B2DD8">
        <w:rPr>
          <w:rFonts w:ascii="Times New Roman" w:hAnsi="Times New Roman" w:cs="Times New Roman"/>
          <w:sz w:val="24"/>
          <w:szCs w:val="24"/>
        </w:rPr>
        <w:t>were</w:t>
      </w:r>
      <w:r>
        <w:rPr>
          <w:rFonts w:ascii="Times New Roman" w:hAnsi="Times New Roman" w:cs="Times New Roman"/>
          <w:sz w:val="24"/>
          <w:szCs w:val="24"/>
        </w:rPr>
        <w:t xml:space="preserve"> the unit of analysis while teachers</w:t>
      </w:r>
      <w:r w:rsidR="002F03F4">
        <w:rPr>
          <w:rFonts w:ascii="Times New Roman" w:hAnsi="Times New Roman" w:cs="Times New Roman"/>
          <w:sz w:val="24"/>
          <w:szCs w:val="24"/>
        </w:rPr>
        <w:t xml:space="preserve"> and stakeholders</w:t>
      </w:r>
      <w:r>
        <w:rPr>
          <w:rFonts w:ascii="Times New Roman" w:hAnsi="Times New Roman" w:cs="Times New Roman"/>
          <w:sz w:val="24"/>
          <w:szCs w:val="24"/>
        </w:rPr>
        <w:t xml:space="preserve"> </w:t>
      </w:r>
      <w:r w:rsidR="003B2DD8">
        <w:rPr>
          <w:rFonts w:ascii="Times New Roman" w:hAnsi="Times New Roman" w:cs="Times New Roman"/>
          <w:sz w:val="24"/>
          <w:szCs w:val="24"/>
        </w:rPr>
        <w:t>were</w:t>
      </w:r>
      <w:r>
        <w:rPr>
          <w:rFonts w:ascii="Times New Roman" w:hAnsi="Times New Roman" w:cs="Times New Roman"/>
          <w:sz w:val="24"/>
          <w:szCs w:val="24"/>
        </w:rPr>
        <w:t xml:space="preserve"> the unit of inquiry (key informants). </w:t>
      </w:r>
    </w:p>
    <w:p w14:paraId="7C8D203A" w14:textId="7FDA639E" w:rsidR="002D19DF" w:rsidRDefault="002D19DF" w:rsidP="002D19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special focus </w:t>
      </w:r>
      <w:r w:rsidR="003B2DD8">
        <w:rPr>
          <w:rFonts w:ascii="Times New Roman" w:hAnsi="Times New Roman" w:cs="Times New Roman"/>
          <w:sz w:val="24"/>
          <w:szCs w:val="24"/>
        </w:rPr>
        <w:t>was</w:t>
      </w:r>
      <w:r>
        <w:rPr>
          <w:rFonts w:ascii="Times New Roman" w:hAnsi="Times New Roman" w:cs="Times New Roman"/>
          <w:sz w:val="24"/>
          <w:szCs w:val="24"/>
        </w:rPr>
        <w:t xml:space="preserve"> to all Burundian populations in all the 2 secondary schools which according to </w:t>
      </w:r>
      <w:r w:rsidR="006C40FC">
        <w:rPr>
          <w:rFonts w:ascii="Times New Roman" w:hAnsi="Times New Roman" w:cs="Times New Roman"/>
          <w:sz w:val="24"/>
          <w:szCs w:val="24"/>
        </w:rPr>
        <w:t>UN</w:t>
      </w:r>
      <w:r>
        <w:rPr>
          <w:rFonts w:ascii="Times New Roman" w:hAnsi="Times New Roman" w:cs="Times New Roman"/>
          <w:sz w:val="24"/>
          <w:szCs w:val="24"/>
        </w:rPr>
        <w:t xml:space="preserve">HCR (2022) have a total population of </w:t>
      </w:r>
      <w:r w:rsidR="00755D35">
        <w:rPr>
          <w:rFonts w:ascii="Times New Roman" w:hAnsi="Times New Roman" w:cs="Times New Roman"/>
          <w:sz w:val="24"/>
          <w:szCs w:val="24"/>
        </w:rPr>
        <w:t>111</w:t>
      </w:r>
      <w:r>
        <w:rPr>
          <w:rFonts w:ascii="Times New Roman" w:hAnsi="Times New Roman" w:cs="Times New Roman"/>
          <w:sz w:val="24"/>
          <w:szCs w:val="24"/>
        </w:rPr>
        <w:t xml:space="preserve"> distributed as shown on Table 3.1 below;</w:t>
      </w:r>
    </w:p>
    <w:p w14:paraId="4D1A4A4E" w14:textId="77777777" w:rsidR="002D19DF" w:rsidRPr="00510D7E" w:rsidRDefault="002D19DF" w:rsidP="00510D7E">
      <w:pPr>
        <w:pStyle w:val="Heading4"/>
        <w:spacing w:line="480" w:lineRule="auto"/>
        <w:rPr>
          <w:rFonts w:ascii="Times New Roman" w:hAnsi="Times New Roman" w:cs="Times New Roman"/>
          <w:b/>
          <w:bCs/>
          <w:i w:val="0"/>
          <w:iCs w:val="0"/>
          <w:color w:val="auto"/>
          <w:sz w:val="24"/>
          <w:szCs w:val="24"/>
        </w:rPr>
      </w:pPr>
      <w:bookmarkStart w:id="75" w:name="_Toc144733376"/>
      <w:r w:rsidRPr="00510D7E">
        <w:rPr>
          <w:rFonts w:ascii="Times New Roman" w:hAnsi="Times New Roman" w:cs="Times New Roman"/>
          <w:b/>
          <w:bCs/>
          <w:i w:val="0"/>
          <w:iCs w:val="0"/>
          <w:color w:val="auto"/>
          <w:sz w:val="24"/>
          <w:szCs w:val="24"/>
        </w:rPr>
        <w:t>Table 3.1 Population Distribution</w:t>
      </w:r>
      <w:bookmarkEnd w:id="75"/>
    </w:p>
    <w:tbl>
      <w:tblPr>
        <w:tblStyle w:val="TableGrid"/>
        <w:tblW w:w="0" w:type="auto"/>
        <w:tblLook w:val="04A0" w:firstRow="1" w:lastRow="0" w:firstColumn="1" w:lastColumn="0" w:noHBand="0" w:noVBand="1"/>
      </w:tblPr>
      <w:tblGrid>
        <w:gridCol w:w="3627"/>
        <w:gridCol w:w="2268"/>
        <w:gridCol w:w="2649"/>
      </w:tblGrid>
      <w:tr w:rsidR="002D19DF" w14:paraId="236E35F0" w14:textId="77777777" w:rsidTr="009D30CD">
        <w:tc>
          <w:tcPr>
            <w:tcW w:w="4045" w:type="dxa"/>
          </w:tcPr>
          <w:p w14:paraId="04A16848" w14:textId="77777777" w:rsidR="002D19DF" w:rsidRPr="00C33D0D" w:rsidRDefault="002D19DF" w:rsidP="001D684B">
            <w:pPr>
              <w:spacing w:line="480" w:lineRule="auto"/>
              <w:jc w:val="both"/>
              <w:rPr>
                <w:rFonts w:ascii="Times New Roman" w:hAnsi="Times New Roman" w:cs="Times New Roman"/>
                <w:b/>
                <w:bCs/>
                <w:sz w:val="24"/>
                <w:szCs w:val="24"/>
              </w:rPr>
            </w:pPr>
            <w:r w:rsidRPr="00C33D0D">
              <w:rPr>
                <w:rFonts w:ascii="Times New Roman" w:hAnsi="Times New Roman" w:cs="Times New Roman"/>
                <w:b/>
                <w:bCs/>
                <w:sz w:val="24"/>
                <w:szCs w:val="24"/>
              </w:rPr>
              <w:t>School Name</w:t>
            </w:r>
          </w:p>
        </w:tc>
        <w:tc>
          <w:tcPr>
            <w:tcW w:w="2430" w:type="dxa"/>
          </w:tcPr>
          <w:p w14:paraId="3F2A52BF" w14:textId="77777777" w:rsidR="002D19DF" w:rsidRPr="00C33D0D" w:rsidRDefault="002D19DF" w:rsidP="001D684B">
            <w:pPr>
              <w:spacing w:line="480" w:lineRule="auto"/>
              <w:jc w:val="both"/>
              <w:rPr>
                <w:rFonts w:ascii="Times New Roman" w:hAnsi="Times New Roman" w:cs="Times New Roman"/>
                <w:b/>
                <w:bCs/>
                <w:sz w:val="24"/>
                <w:szCs w:val="24"/>
              </w:rPr>
            </w:pPr>
            <w:r w:rsidRPr="00C33D0D">
              <w:rPr>
                <w:rFonts w:ascii="Times New Roman" w:hAnsi="Times New Roman" w:cs="Times New Roman"/>
                <w:b/>
                <w:bCs/>
                <w:sz w:val="24"/>
                <w:szCs w:val="24"/>
              </w:rPr>
              <w:t>Girls Population</w:t>
            </w:r>
          </w:p>
        </w:tc>
        <w:tc>
          <w:tcPr>
            <w:tcW w:w="2875" w:type="dxa"/>
          </w:tcPr>
          <w:p w14:paraId="55B532E4" w14:textId="77777777" w:rsidR="002D19DF" w:rsidRPr="00C33D0D" w:rsidRDefault="002D19DF" w:rsidP="001D684B">
            <w:pPr>
              <w:spacing w:line="480" w:lineRule="auto"/>
              <w:jc w:val="both"/>
              <w:rPr>
                <w:rFonts w:ascii="Times New Roman" w:hAnsi="Times New Roman" w:cs="Times New Roman"/>
                <w:b/>
                <w:bCs/>
                <w:sz w:val="24"/>
                <w:szCs w:val="24"/>
              </w:rPr>
            </w:pPr>
            <w:r w:rsidRPr="00C33D0D">
              <w:rPr>
                <w:rFonts w:ascii="Times New Roman" w:hAnsi="Times New Roman" w:cs="Times New Roman"/>
                <w:b/>
                <w:bCs/>
                <w:sz w:val="24"/>
                <w:szCs w:val="24"/>
              </w:rPr>
              <w:t>Percentage to the Total</w:t>
            </w:r>
          </w:p>
        </w:tc>
      </w:tr>
      <w:tr w:rsidR="002D19DF" w14:paraId="17E0D02C" w14:textId="77777777" w:rsidTr="009D30CD">
        <w:tc>
          <w:tcPr>
            <w:tcW w:w="4045" w:type="dxa"/>
          </w:tcPr>
          <w:p w14:paraId="5617FB3F" w14:textId="77777777" w:rsidR="002D19DF" w:rsidRDefault="002D19DF" w:rsidP="001D684B">
            <w:pPr>
              <w:spacing w:line="480" w:lineRule="auto"/>
              <w:jc w:val="both"/>
              <w:rPr>
                <w:rFonts w:ascii="Times New Roman" w:hAnsi="Times New Roman" w:cs="Times New Roman"/>
                <w:sz w:val="24"/>
                <w:szCs w:val="24"/>
              </w:rPr>
            </w:pPr>
            <w:r>
              <w:rPr>
                <w:rFonts w:ascii="Times New Roman" w:hAnsi="Times New Roman" w:cs="Times New Roman"/>
                <w:sz w:val="24"/>
                <w:szCs w:val="24"/>
              </w:rPr>
              <w:t>Hope Secondary School</w:t>
            </w:r>
          </w:p>
        </w:tc>
        <w:tc>
          <w:tcPr>
            <w:tcW w:w="2430" w:type="dxa"/>
          </w:tcPr>
          <w:p w14:paraId="710E8F87" w14:textId="1D6C6E1F" w:rsidR="002D19DF" w:rsidRDefault="00755D35" w:rsidP="001D684B">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875" w:type="dxa"/>
          </w:tcPr>
          <w:p w14:paraId="56A5209B" w14:textId="5D0C32D5" w:rsidR="002D19DF" w:rsidRDefault="002D19DF" w:rsidP="001D684B">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00755D35">
              <w:rPr>
                <w:rFonts w:ascii="Times New Roman" w:hAnsi="Times New Roman" w:cs="Times New Roman"/>
                <w:sz w:val="24"/>
                <w:szCs w:val="24"/>
              </w:rPr>
              <w:t>5.0</w:t>
            </w:r>
            <w:r>
              <w:rPr>
                <w:rFonts w:ascii="Times New Roman" w:hAnsi="Times New Roman" w:cs="Times New Roman"/>
                <w:sz w:val="24"/>
                <w:szCs w:val="24"/>
              </w:rPr>
              <w:t>%</w:t>
            </w:r>
          </w:p>
        </w:tc>
      </w:tr>
      <w:tr w:rsidR="002D19DF" w14:paraId="5DFD4FB9" w14:textId="77777777" w:rsidTr="009D30CD">
        <w:tc>
          <w:tcPr>
            <w:tcW w:w="4045" w:type="dxa"/>
          </w:tcPr>
          <w:p w14:paraId="269EF71C" w14:textId="77777777" w:rsidR="002D19DF" w:rsidRDefault="002D19DF" w:rsidP="001D684B">
            <w:pPr>
              <w:spacing w:line="480" w:lineRule="auto"/>
              <w:jc w:val="both"/>
              <w:rPr>
                <w:rFonts w:ascii="Times New Roman" w:hAnsi="Times New Roman" w:cs="Times New Roman"/>
                <w:sz w:val="24"/>
                <w:szCs w:val="24"/>
              </w:rPr>
            </w:pPr>
            <w:r>
              <w:rPr>
                <w:rFonts w:ascii="Times New Roman" w:hAnsi="Times New Roman" w:cs="Times New Roman"/>
                <w:sz w:val="24"/>
                <w:szCs w:val="24"/>
              </w:rPr>
              <w:t>Power to You Secondary School</w:t>
            </w:r>
          </w:p>
        </w:tc>
        <w:tc>
          <w:tcPr>
            <w:tcW w:w="2430" w:type="dxa"/>
          </w:tcPr>
          <w:p w14:paraId="3B7ABFD2" w14:textId="67ED85EA" w:rsidR="002D19DF" w:rsidRDefault="00755D35" w:rsidP="001D684B">
            <w:pPr>
              <w:spacing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2875" w:type="dxa"/>
          </w:tcPr>
          <w:p w14:paraId="6F1D9C2D" w14:textId="63AC7FA9" w:rsidR="002D19DF" w:rsidRDefault="002D19DF" w:rsidP="001D684B">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sidR="00755D35">
              <w:rPr>
                <w:rFonts w:ascii="Times New Roman" w:hAnsi="Times New Roman" w:cs="Times New Roman"/>
                <w:sz w:val="24"/>
                <w:szCs w:val="24"/>
              </w:rPr>
              <w:t>5.0</w:t>
            </w:r>
            <w:r>
              <w:rPr>
                <w:rFonts w:ascii="Times New Roman" w:hAnsi="Times New Roman" w:cs="Times New Roman"/>
                <w:sz w:val="24"/>
                <w:szCs w:val="24"/>
              </w:rPr>
              <w:t>%</w:t>
            </w:r>
          </w:p>
        </w:tc>
      </w:tr>
      <w:tr w:rsidR="002D19DF" w14:paraId="609628E9" w14:textId="77777777" w:rsidTr="009D30CD">
        <w:tc>
          <w:tcPr>
            <w:tcW w:w="4045" w:type="dxa"/>
          </w:tcPr>
          <w:p w14:paraId="59E86344" w14:textId="77777777" w:rsidR="002D19DF" w:rsidRPr="009D3B95" w:rsidRDefault="002D19DF" w:rsidP="001D684B">
            <w:pPr>
              <w:spacing w:line="480" w:lineRule="auto"/>
              <w:jc w:val="both"/>
              <w:rPr>
                <w:rFonts w:ascii="Times New Roman" w:hAnsi="Times New Roman" w:cs="Times New Roman"/>
                <w:b/>
                <w:bCs/>
                <w:sz w:val="24"/>
                <w:szCs w:val="24"/>
              </w:rPr>
            </w:pPr>
            <w:r w:rsidRPr="009D3B95">
              <w:rPr>
                <w:rFonts w:ascii="Times New Roman" w:hAnsi="Times New Roman" w:cs="Times New Roman"/>
                <w:b/>
                <w:bCs/>
                <w:sz w:val="24"/>
                <w:szCs w:val="24"/>
              </w:rPr>
              <w:t>Total</w:t>
            </w:r>
          </w:p>
        </w:tc>
        <w:tc>
          <w:tcPr>
            <w:tcW w:w="2430" w:type="dxa"/>
          </w:tcPr>
          <w:p w14:paraId="43351998" w14:textId="549A7AD9" w:rsidR="002D19DF" w:rsidRPr="009D3B95" w:rsidRDefault="00755D35" w:rsidP="001D684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111</w:t>
            </w:r>
          </w:p>
        </w:tc>
        <w:tc>
          <w:tcPr>
            <w:tcW w:w="2875" w:type="dxa"/>
          </w:tcPr>
          <w:p w14:paraId="6723B9A7" w14:textId="77777777" w:rsidR="002D19DF" w:rsidRPr="009D3B95" w:rsidRDefault="002D19DF" w:rsidP="001D684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7BAC6C66" w14:textId="77777777" w:rsidR="002D19DF" w:rsidRDefault="002D19DF" w:rsidP="002D19D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UNHCR (2022)</w:t>
      </w:r>
    </w:p>
    <w:p w14:paraId="20C78BA1" w14:textId="77777777" w:rsidR="002D19DF" w:rsidRPr="009C658D" w:rsidRDefault="00A11FFE" w:rsidP="00744C66">
      <w:pPr>
        <w:pStyle w:val="Heading2"/>
        <w:spacing w:line="480" w:lineRule="auto"/>
      </w:pPr>
      <w:bookmarkStart w:id="76" w:name="_Toc111260067"/>
      <w:bookmarkStart w:id="77" w:name="_Toc144733335"/>
      <w:r>
        <w:t>3.5</w:t>
      </w:r>
      <w:r w:rsidR="002D19DF" w:rsidRPr="009C658D">
        <w:t xml:space="preserve"> Sample Size</w:t>
      </w:r>
      <w:bookmarkEnd w:id="76"/>
      <w:bookmarkEnd w:id="77"/>
    </w:p>
    <w:p w14:paraId="22445BA8" w14:textId="68D73777" w:rsidR="002D19DF" w:rsidRDefault="002D19DF" w:rsidP="002D19DF">
      <w:pPr>
        <w:spacing w:line="480" w:lineRule="auto"/>
        <w:jc w:val="both"/>
        <w:rPr>
          <w:rFonts w:ascii="Times New Roman" w:hAnsi="Times New Roman" w:cs="Times New Roman"/>
          <w:sz w:val="24"/>
          <w:szCs w:val="24"/>
        </w:rPr>
      </w:pPr>
      <w:r w:rsidRPr="009C658D">
        <w:rPr>
          <w:rFonts w:ascii="Times New Roman" w:hAnsi="Times New Roman" w:cs="Times New Roman"/>
          <w:sz w:val="24"/>
          <w:szCs w:val="24"/>
        </w:rPr>
        <w:t>According to Mugenda and Mugenda (2003), a sample is defined as a subject of a target population, sampling, on the other hand, is defined as the selection of some parts of an aggregates or totality on the basis of which a judgment or an inference about the aggregate is made, Kothari (2005).</w:t>
      </w:r>
      <w:r>
        <w:rPr>
          <w:rFonts w:ascii="Times New Roman" w:hAnsi="Times New Roman" w:cs="Times New Roman"/>
          <w:sz w:val="24"/>
          <w:szCs w:val="24"/>
        </w:rPr>
        <w:t xml:space="preserve"> Since the sample size is not big, then the study use</w:t>
      </w:r>
      <w:r w:rsidR="003B2DD8">
        <w:rPr>
          <w:rFonts w:ascii="Times New Roman" w:hAnsi="Times New Roman" w:cs="Times New Roman"/>
          <w:sz w:val="24"/>
          <w:szCs w:val="24"/>
        </w:rPr>
        <w:t>d</w:t>
      </w:r>
      <w:r>
        <w:rPr>
          <w:rFonts w:ascii="Times New Roman" w:hAnsi="Times New Roman" w:cs="Times New Roman"/>
          <w:sz w:val="24"/>
          <w:szCs w:val="24"/>
        </w:rPr>
        <w:t xml:space="preserve"> the whole population (</w:t>
      </w:r>
      <w:r w:rsidR="00755D35">
        <w:rPr>
          <w:rFonts w:ascii="Times New Roman" w:hAnsi="Times New Roman" w:cs="Times New Roman"/>
          <w:sz w:val="24"/>
          <w:szCs w:val="24"/>
        </w:rPr>
        <w:t>111</w:t>
      </w:r>
      <w:r>
        <w:rPr>
          <w:rFonts w:ascii="Times New Roman" w:hAnsi="Times New Roman" w:cs="Times New Roman"/>
          <w:sz w:val="24"/>
          <w:szCs w:val="24"/>
        </w:rPr>
        <w:t xml:space="preserve">) as a sample size for the study. This population </w:t>
      </w:r>
      <w:r w:rsidR="003B2DD8">
        <w:rPr>
          <w:rFonts w:ascii="Times New Roman" w:hAnsi="Times New Roman" w:cs="Times New Roman"/>
          <w:sz w:val="24"/>
          <w:szCs w:val="24"/>
        </w:rPr>
        <w:t>was</w:t>
      </w:r>
      <w:r>
        <w:rPr>
          <w:rFonts w:ascii="Times New Roman" w:hAnsi="Times New Roman" w:cs="Times New Roman"/>
          <w:sz w:val="24"/>
          <w:szCs w:val="24"/>
        </w:rPr>
        <w:t xml:space="preserve"> used to provide quantitative data on </w:t>
      </w:r>
      <w:r w:rsidR="004E00F9">
        <w:rPr>
          <w:rFonts w:ascii="Times New Roman" w:hAnsi="Times New Roman" w:cs="Times New Roman"/>
          <w:sz w:val="24"/>
          <w:szCs w:val="24"/>
        </w:rPr>
        <w:t>challenges</w:t>
      </w:r>
      <w:r>
        <w:rPr>
          <w:rFonts w:ascii="Times New Roman" w:hAnsi="Times New Roman" w:cs="Times New Roman"/>
          <w:sz w:val="24"/>
          <w:szCs w:val="24"/>
        </w:rPr>
        <w:t xml:space="preserve"> affecting access and retention to education for refugees’ girls. </w:t>
      </w:r>
    </w:p>
    <w:p w14:paraId="337D1067" w14:textId="12839754" w:rsidR="002D19DF" w:rsidRDefault="002D19DF" w:rsidP="002D19DF">
      <w:pPr>
        <w:spacing w:line="480" w:lineRule="auto"/>
        <w:jc w:val="both"/>
        <w:rPr>
          <w:rFonts w:ascii="Times New Roman" w:hAnsi="Times New Roman" w:cs="Times New Roman"/>
          <w:sz w:val="24"/>
          <w:szCs w:val="24"/>
        </w:rPr>
      </w:pPr>
      <w:r>
        <w:rPr>
          <w:rFonts w:ascii="Times New Roman" w:hAnsi="Times New Roman" w:cs="Times New Roman"/>
          <w:sz w:val="24"/>
          <w:szCs w:val="24"/>
        </w:rPr>
        <w:t>Also, the sample include</w:t>
      </w:r>
      <w:r w:rsidR="003B2DD8">
        <w:rPr>
          <w:rFonts w:ascii="Times New Roman" w:hAnsi="Times New Roman" w:cs="Times New Roman"/>
          <w:sz w:val="24"/>
          <w:szCs w:val="24"/>
        </w:rPr>
        <w:t>d</w:t>
      </w:r>
      <w:r>
        <w:rPr>
          <w:rFonts w:ascii="Times New Roman" w:hAnsi="Times New Roman" w:cs="Times New Roman"/>
          <w:sz w:val="24"/>
          <w:szCs w:val="24"/>
        </w:rPr>
        <w:t xml:space="preserve"> the refugees` girls who dropped out of school for provision of further information on access and retention to education. These </w:t>
      </w:r>
      <w:r w:rsidR="003B2DD8">
        <w:rPr>
          <w:rFonts w:ascii="Times New Roman" w:hAnsi="Times New Roman" w:cs="Times New Roman"/>
          <w:sz w:val="24"/>
          <w:szCs w:val="24"/>
        </w:rPr>
        <w:t>were</w:t>
      </w:r>
      <w:r>
        <w:rPr>
          <w:rFonts w:ascii="Times New Roman" w:hAnsi="Times New Roman" w:cs="Times New Roman"/>
          <w:sz w:val="24"/>
          <w:szCs w:val="24"/>
        </w:rPr>
        <w:t xml:space="preserve"> used to provide qualitative information through interviews. The number of school dropouts interviewed </w:t>
      </w:r>
      <w:r w:rsidR="003B2DD8">
        <w:rPr>
          <w:rFonts w:ascii="Times New Roman" w:hAnsi="Times New Roman" w:cs="Times New Roman"/>
          <w:sz w:val="24"/>
          <w:szCs w:val="24"/>
        </w:rPr>
        <w:t>was</w:t>
      </w:r>
      <w:r>
        <w:rPr>
          <w:rFonts w:ascii="Times New Roman" w:hAnsi="Times New Roman" w:cs="Times New Roman"/>
          <w:sz w:val="24"/>
          <w:szCs w:val="24"/>
        </w:rPr>
        <w:t xml:space="preserve"> determined during data collection according to the saturation theory. </w:t>
      </w:r>
      <w:r w:rsidR="003B2DD8">
        <w:rPr>
          <w:rFonts w:ascii="Times New Roman" w:hAnsi="Times New Roman" w:cs="Times New Roman"/>
          <w:sz w:val="24"/>
          <w:szCs w:val="24"/>
        </w:rPr>
        <w:t>Therefore</w:t>
      </w:r>
      <w:r>
        <w:rPr>
          <w:rFonts w:ascii="Times New Roman" w:hAnsi="Times New Roman" w:cs="Times New Roman"/>
          <w:sz w:val="24"/>
          <w:szCs w:val="24"/>
        </w:rPr>
        <w:t xml:space="preserve">, a total of 10 school dropouts </w:t>
      </w:r>
      <w:r w:rsidR="003B2DD8">
        <w:rPr>
          <w:rFonts w:ascii="Times New Roman" w:hAnsi="Times New Roman" w:cs="Times New Roman"/>
          <w:sz w:val="24"/>
          <w:szCs w:val="24"/>
        </w:rPr>
        <w:t>were</w:t>
      </w:r>
      <w:r>
        <w:rPr>
          <w:rFonts w:ascii="Times New Roman" w:hAnsi="Times New Roman" w:cs="Times New Roman"/>
          <w:sz w:val="24"/>
          <w:szCs w:val="24"/>
        </w:rPr>
        <w:t xml:space="preserve"> interviewed. The information provided </w:t>
      </w:r>
      <w:r w:rsidR="003B2DD8">
        <w:rPr>
          <w:rFonts w:ascii="Times New Roman" w:hAnsi="Times New Roman" w:cs="Times New Roman"/>
          <w:sz w:val="24"/>
          <w:szCs w:val="24"/>
        </w:rPr>
        <w:t>was</w:t>
      </w:r>
      <w:r>
        <w:rPr>
          <w:rFonts w:ascii="Times New Roman" w:hAnsi="Times New Roman" w:cs="Times New Roman"/>
          <w:sz w:val="24"/>
          <w:szCs w:val="24"/>
        </w:rPr>
        <w:t xml:space="preserve"> used to supplement the quantitative information collected from those who are still in school. </w:t>
      </w:r>
    </w:p>
    <w:p w14:paraId="5FEB071F" w14:textId="07AF93C3" w:rsidR="002D19DF" w:rsidRDefault="002D19DF" w:rsidP="002D19DF">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Also, the sample include</w:t>
      </w:r>
      <w:r w:rsidR="003B2DD8">
        <w:rPr>
          <w:rFonts w:ascii="Times New Roman" w:hAnsi="Times New Roman" w:cs="Times New Roman"/>
          <w:sz w:val="24"/>
          <w:szCs w:val="24"/>
        </w:rPr>
        <w:t>d</w:t>
      </w:r>
      <w:r>
        <w:rPr>
          <w:rFonts w:ascii="Times New Roman" w:hAnsi="Times New Roman" w:cs="Times New Roman"/>
          <w:sz w:val="24"/>
          <w:szCs w:val="24"/>
        </w:rPr>
        <w:t xml:space="preserve"> teachers</w:t>
      </w:r>
      <w:r w:rsidR="002F03F4">
        <w:rPr>
          <w:rFonts w:ascii="Times New Roman" w:hAnsi="Times New Roman" w:cs="Times New Roman"/>
          <w:sz w:val="24"/>
          <w:szCs w:val="24"/>
        </w:rPr>
        <w:t>, UNHCR, IRC and Ministry of education, science and technology officials</w:t>
      </w:r>
      <w:r>
        <w:rPr>
          <w:rFonts w:ascii="Times New Roman" w:hAnsi="Times New Roman" w:cs="Times New Roman"/>
          <w:sz w:val="24"/>
          <w:szCs w:val="24"/>
        </w:rPr>
        <w:t xml:space="preserve"> who will be the key informants as far as the study is concerned. These </w:t>
      </w:r>
      <w:r w:rsidR="003B2DD8">
        <w:rPr>
          <w:rFonts w:ascii="Times New Roman" w:hAnsi="Times New Roman" w:cs="Times New Roman"/>
          <w:sz w:val="24"/>
          <w:szCs w:val="24"/>
        </w:rPr>
        <w:t>were</w:t>
      </w:r>
      <w:r>
        <w:rPr>
          <w:rFonts w:ascii="Times New Roman" w:hAnsi="Times New Roman" w:cs="Times New Roman"/>
          <w:sz w:val="24"/>
          <w:szCs w:val="24"/>
        </w:rPr>
        <w:t xml:space="preserve"> used to provide qualitative information on factors for access and retention to education. The information provided by teachers </w:t>
      </w:r>
      <w:r w:rsidR="003B2DD8">
        <w:rPr>
          <w:rFonts w:ascii="Times New Roman" w:hAnsi="Times New Roman" w:cs="Times New Roman"/>
          <w:sz w:val="24"/>
          <w:szCs w:val="24"/>
        </w:rPr>
        <w:t>was</w:t>
      </w:r>
      <w:r>
        <w:rPr>
          <w:rFonts w:ascii="Times New Roman" w:hAnsi="Times New Roman" w:cs="Times New Roman"/>
          <w:sz w:val="24"/>
          <w:szCs w:val="24"/>
        </w:rPr>
        <w:t xml:space="preserve"> used for triangulation purposes. As a threshold, 5 </w:t>
      </w:r>
      <w:r w:rsidR="002F03F4">
        <w:rPr>
          <w:rFonts w:ascii="Times New Roman" w:hAnsi="Times New Roman" w:cs="Times New Roman"/>
          <w:sz w:val="24"/>
          <w:szCs w:val="24"/>
        </w:rPr>
        <w:t xml:space="preserve">individuals from each category </w:t>
      </w:r>
      <w:r w:rsidR="003B2DD8">
        <w:rPr>
          <w:rFonts w:ascii="Times New Roman" w:hAnsi="Times New Roman" w:cs="Times New Roman"/>
          <w:sz w:val="24"/>
          <w:szCs w:val="24"/>
        </w:rPr>
        <w:t>were</w:t>
      </w:r>
      <w:r>
        <w:rPr>
          <w:rFonts w:ascii="Times New Roman" w:hAnsi="Times New Roman" w:cs="Times New Roman"/>
          <w:sz w:val="24"/>
          <w:szCs w:val="24"/>
        </w:rPr>
        <w:t xml:space="preserve"> interviewed for the purpose of getting information for the study. </w:t>
      </w:r>
    </w:p>
    <w:p w14:paraId="567D29F2" w14:textId="77777777" w:rsidR="002D19DF" w:rsidRPr="009C658D" w:rsidRDefault="00A11FFE" w:rsidP="00744C66">
      <w:pPr>
        <w:pStyle w:val="Heading2"/>
        <w:spacing w:line="480" w:lineRule="auto"/>
      </w:pPr>
      <w:bookmarkStart w:id="78" w:name="_Toc111260068"/>
      <w:bookmarkStart w:id="79" w:name="_Toc144733336"/>
      <w:r>
        <w:lastRenderedPageBreak/>
        <w:t>3.6</w:t>
      </w:r>
      <w:r w:rsidR="002D19DF" w:rsidRPr="009C658D">
        <w:t xml:space="preserve"> Sampling Techniques</w:t>
      </w:r>
      <w:bookmarkEnd w:id="78"/>
      <w:bookmarkEnd w:id="79"/>
    </w:p>
    <w:p w14:paraId="1ABF0228" w14:textId="77777777" w:rsidR="002D19DF" w:rsidRPr="00510D7E" w:rsidRDefault="00A11FFE" w:rsidP="00510D7E">
      <w:pPr>
        <w:pStyle w:val="Heading3"/>
        <w:spacing w:line="480" w:lineRule="auto"/>
        <w:rPr>
          <w:rFonts w:ascii="Times New Roman" w:hAnsi="Times New Roman" w:cs="Times New Roman"/>
          <w:b/>
          <w:bCs/>
          <w:color w:val="auto"/>
        </w:rPr>
      </w:pPr>
      <w:bookmarkStart w:id="80" w:name="_Toc111260069"/>
      <w:bookmarkStart w:id="81" w:name="_Toc144733337"/>
      <w:r w:rsidRPr="00510D7E">
        <w:rPr>
          <w:rFonts w:ascii="Times New Roman" w:hAnsi="Times New Roman" w:cs="Times New Roman"/>
          <w:b/>
          <w:bCs/>
          <w:color w:val="auto"/>
        </w:rPr>
        <w:t>3.6.1</w:t>
      </w:r>
      <w:r w:rsidR="002D19DF" w:rsidRPr="00510D7E">
        <w:rPr>
          <w:rFonts w:ascii="Times New Roman" w:hAnsi="Times New Roman" w:cs="Times New Roman"/>
          <w:b/>
          <w:bCs/>
          <w:color w:val="auto"/>
        </w:rPr>
        <w:t xml:space="preserve"> Purposive Sampling Technique</w:t>
      </w:r>
      <w:bookmarkEnd w:id="80"/>
      <w:bookmarkEnd w:id="81"/>
    </w:p>
    <w:p w14:paraId="2CC278D2" w14:textId="78478C26" w:rsidR="002D19DF" w:rsidRPr="00F70EBF" w:rsidRDefault="002D19DF" w:rsidP="002D19DF">
      <w:pPr>
        <w:spacing w:after="100" w:afterAutospacing="1" w:line="480" w:lineRule="auto"/>
        <w:jc w:val="both"/>
        <w:rPr>
          <w:rFonts w:ascii="Times New Roman" w:hAnsi="Times New Roman"/>
          <w:sz w:val="24"/>
          <w:szCs w:val="24"/>
        </w:rPr>
      </w:pPr>
      <w:bookmarkStart w:id="82" w:name="_Toc469240781"/>
      <w:r w:rsidRPr="00FF08F0">
        <w:rPr>
          <w:rFonts w:ascii="Times New Roman" w:hAnsi="Times New Roman" w:cs="Times New Roman"/>
          <w:sz w:val="24"/>
          <w:szCs w:val="24"/>
        </w:rPr>
        <w:t xml:space="preserve">Purposive sampling method involves purposive or deliberate selection of </w:t>
      </w:r>
      <w:r>
        <w:rPr>
          <w:rFonts w:ascii="Times New Roman" w:hAnsi="Times New Roman" w:cs="Times New Roman"/>
          <w:sz w:val="24"/>
          <w:szCs w:val="24"/>
        </w:rPr>
        <w:t>elements</w:t>
      </w:r>
      <w:r w:rsidRPr="00FF08F0">
        <w:rPr>
          <w:rFonts w:ascii="Times New Roman" w:hAnsi="Times New Roman" w:cs="Times New Roman"/>
          <w:sz w:val="24"/>
          <w:szCs w:val="24"/>
        </w:rPr>
        <w:t xml:space="preserve"> of the universe for constituting a sample which represents the universe</w:t>
      </w:r>
      <w:bookmarkStart w:id="83" w:name="_Toc469240782"/>
      <w:bookmarkEnd w:id="82"/>
      <w:r>
        <w:rPr>
          <w:rFonts w:ascii="Times New Roman" w:hAnsi="Times New Roman" w:cs="Times New Roman"/>
          <w:sz w:val="24"/>
          <w:szCs w:val="24"/>
        </w:rPr>
        <w:t xml:space="preserve">. </w:t>
      </w:r>
      <w:r w:rsidRPr="00FF08F0">
        <w:rPr>
          <w:rFonts w:ascii="Times New Roman" w:eastAsia="Calibri" w:hAnsi="Times New Roman" w:cs="Times New Roman"/>
          <w:sz w:val="24"/>
          <w:szCs w:val="24"/>
          <w:lang w:val="en-GB"/>
        </w:rPr>
        <w:t xml:space="preserve">In purposive sampling the </w:t>
      </w:r>
      <w:r>
        <w:rPr>
          <w:rFonts w:ascii="Times New Roman" w:eastAsia="Calibri" w:hAnsi="Times New Roman" w:cs="Times New Roman"/>
          <w:sz w:val="24"/>
          <w:szCs w:val="24"/>
          <w:lang w:val="en-GB"/>
        </w:rPr>
        <w:t>study</w:t>
      </w:r>
      <w:r w:rsidR="00A33DCF">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ch</w:t>
      </w:r>
      <w:r w:rsidRPr="00FF08F0">
        <w:rPr>
          <w:rFonts w:ascii="Times New Roman" w:eastAsia="Calibri" w:hAnsi="Times New Roman" w:cs="Times New Roman"/>
          <w:sz w:val="24"/>
          <w:szCs w:val="24"/>
          <w:lang w:val="en-GB"/>
        </w:rPr>
        <w:t xml:space="preserve">ose respondents based on the study judgement that they have desirable characteristics and can provide the required information about the </w:t>
      </w:r>
      <w:r>
        <w:rPr>
          <w:rFonts w:ascii="Times New Roman" w:eastAsia="Calibri" w:hAnsi="Times New Roman" w:cs="Times New Roman"/>
          <w:sz w:val="24"/>
          <w:szCs w:val="24"/>
          <w:lang w:val="en-GB"/>
        </w:rPr>
        <w:t>study objectives (Kothari, 2004)</w:t>
      </w:r>
      <w:r w:rsidRPr="00FF08F0">
        <w:rPr>
          <w:rFonts w:ascii="Times New Roman" w:eastAsia="Calibri" w:hAnsi="Times New Roman" w:cs="Times New Roman"/>
          <w:sz w:val="24"/>
          <w:szCs w:val="24"/>
          <w:lang w:val="en-GB"/>
        </w:rPr>
        <w:t xml:space="preserve">. The </w:t>
      </w:r>
      <w:r>
        <w:rPr>
          <w:rFonts w:ascii="Times New Roman" w:eastAsia="Calibri" w:hAnsi="Times New Roman" w:cs="Times New Roman"/>
          <w:sz w:val="24"/>
          <w:szCs w:val="24"/>
          <w:lang w:val="en-GB"/>
        </w:rPr>
        <w:t>study</w:t>
      </w:r>
      <w:r w:rsidR="00A33DCF">
        <w:rPr>
          <w:rFonts w:ascii="Times New Roman" w:eastAsia="Calibri" w:hAnsi="Times New Roman" w:cs="Times New Roman"/>
          <w:sz w:val="24"/>
          <w:szCs w:val="24"/>
          <w:lang w:val="en-GB"/>
        </w:rPr>
        <w:t xml:space="preserve"> </w:t>
      </w:r>
      <w:r w:rsidRPr="00FF08F0">
        <w:rPr>
          <w:rFonts w:ascii="Times New Roman" w:eastAsia="Calibri" w:hAnsi="Times New Roman" w:cs="Times New Roman"/>
          <w:sz w:val="24"/>
          <w:szCs w:val="24"/>
          <w:lang w:val="en-GB"/>
        </w:rPr>
        <w:t>use</w:t>
      </w:r>
      <w:r w:rsidR="003B2DD8">
        <w:rPr>
          <w:rFonts w:ascii="Times New Roman" w:eastAsia="Calibri" w:hAnsi="Times New Roman" w:cs="Times New Roman"/>
          <w:sz w:val="24"/>
          <w:szCs w:val="24"/>
          <w:lang w:val="en-GB"/>
        </w:rPr>
        <w:t>d</w:t>
      </w:r>
      <w:r w:rsidRPr="00FF08F0">
        <w:rPr>
          <w:rFonts w:ascii="Times New Roman" w:eastAsia="Calibri" w:hAnsi="Times New Roman" w:cs="Times New Roman"/>
          <w:sz w:val="24"/>
          <w:szCs w:val="24"/>
          <w:lang w:val="en-GB"/>
        </w:rPr>
        <w:t xml:space="preserve"> this sampling technique because it provides a room to collect crucial infor</w:t>
      </w:r>
      <w:r>
        <w:rPr>
          <w:rFonts w:ascii="Times New Roman" w:eastAsia="Calibri" w:hAnsi="Times New Roman" w:cs="Times New Roman"/>
          <w:sz w:val="24"/>
          <w:szCs w:val="24"/>
          <w:lang w:val="en-GB"/>
        </w:rPr>
        <w:t>mation related to the study</w:t>
      </w:r>
      <w:r w:rsidRPr="00FF08F0">
        <w:rPr>
          <w:rFonts w:ascii="Times New Roman" w:eastAsia="Calibri" w:hAnsi="Times New Roman" w:cs="Times New Roman"/>
          <w:sz w:val="24"/>
          <w:szCs w:val="24"/>
          <w:lang w:val="en-GB"/>
        </w:rPr>
        <w:t>.</w:t>
      </w:r>
      <w:bookmarkStart w:id="84" w:name="_Toc469240783"/>
      <w:bookmarkEnd w:id="83"/>
      <w:r w:rsidR="002F03F4">
        <w:rPr>
          <w:rFonts w:ascii="Times New Roman" w:eastAsia="Calibri" w:hAnsi="Times New Roman" w:cs="Times New Roman"/>
          <w:sz w:val="24"/>
          <w:szCs w:val="24"/>
          <w:lang w:val="en-GB"/>
        </w:rPr>
        <w:t xml:space="preserve"> </w:t>
      </w:r>
      <w:r w:rsidRPr="00FF08F0">
        <w:rPr>
          <w:rFonts w:ascii="Times New Roman" w:hAnsi="Times New Roman" w:cs="Times New Roman"/>
          <w:bCs/>
          <w:sz w:val="24"/>
          <w:szCs w:val="24"/>
        </w:rPr>
        <w:t xml:space="preserve">In this case, purposive sampling </w:t>
      </w:r>
      <w:r w:rsidR="003B2DD8">
        <w:rPr>
          <w:rFonts w:ascii="Times New Roman" w:hAnsi="Times New Roman" w:cs="Times New Roman"/>
          <w:bCs/>
          <w:sz w:val="24"/>
          <w:szCs w:val="24"/>
        </w:rPr>
        <w:t>was</w:t>
      </w:r>
      <w:r>
        <w:rPr>
          <w:rFonts w:ascii="Times New Roman" w:hAnsi="Times New Roman" w:cs="Times New Roman"/>
          <w:sz w:val="24"/>
          <w:szCs w:val="24"/>
        </w:rPr>
        <w:t xml:space="preserve"> used to select</w:t>
      </w:r>
      <w:r w:rsidR="00A33DCF">
        <w:rPr>
          <w:rFonts w:ascii="Times New Roman" w:hAnsi="Times New Roman" w:cs="Times New Roman"/>
          <w:sz w:val="24"/>
          <w:szCs w:val="24"/>
        </w:rPr>
        <w:t xml:space="preserve"> </w:t>
      </w:r>
      <w:r>
        <w:rPr>
          <w:rFonts w:ascii="Times New Roman" w:hAnsi="Times New Roman" w:cs="Times New Roman"/>
          <w:sz w:val="24"/>
          <w:szCs w:val="24"/>
        </w:rPr>
        <w:t>the entire population of the refugees` girls (total population purposive sampling) and key informants who are teachers of the refugees` schools</w:t>
      </w:r>
      <w:bookmarkEnd w:id="84"/>
      <w:r w:rsidR="002F03F4">
        <w:rPr>
          <w:rFonts w:ascii="Times New Roman" w:hAnsi="Times New Roman" w:cs="Times New Roman"/>
          <w:sz w:val="24"/>
          <w:szCs w:val="24"/>
        </w:rPr>
        <w:t xml:space="preserve">, UNHCR, IRC and Ministry of education officials. </w:t>
      </w:r>
    </w:p>
    <w:p w14:paraId="3BA1E449" w14:textId="77777777" w:rsidR="002D19DF" w:rsidRPr="00510D7E" w:rsidRDefault="00A11FFE" w:rsidP="00510D7E">
      <w:pPr>
        <w:pStyle w:val="Heading3"/>
        <w:spacing w:line="480" w:lineRule="auto"/>
        <w:rPr>
          <w:rFonts w:ascii="Times New Roman" w:hAnsi="Times New Roman" w:cs="Times New Roman"/>
          <w:b/>
          <w:bCs/>
          <w:color w:val="auto"/>
        </w:rPr>
      </w:pPr>
      <w:bookmarkStart w:id="85" w:name="_Toc111260070"/>
      <w:bookmarkStart w:id="86" w:name="_Toc144733338"/>
      <w:r w:rsidRPr="00510D7E">
        <w:rPr>
          <w:rFonts w:ascii="Times New Roman" w:hAnsi="Times New Roman" w:cs="Times New Roman"/>
          <w:b/>
          <w:bCs/>
          <w:color w:val="auto"/>
        </w:rPr>
        <w:t>3.6.2</w:t>
      </w:r>
      <w:r w:rsidR="002D19DF" w:rsidRPr="00510D7E">
        <w:rPr>
          <w:rFonts w:ascii="Times New Roman" w:hAnsi="Times New Roman" w:cs="Times New Roman"/>
          <w:b/>
          <w:bCs/>
          <w:color w:val="auto"/>
        </w:rPr>
        <w:t xml:space="preserve"> Convenience Sampling Technique</w:t>
      </w:r>
      <w:bookmarkEnd w:id="85"/>
      <w:bookmarkEnd w:id="86"/>
    </w:p>
    <w:p w14:paraId="4CBF8FBF" w14:textId="4C0E2943" w:rsidR="002D19DF" w:rsidRPr="00CD664F" w:rsidRDefault="002D19DF" w:rsidP="002D19DF">
      <w:pPr>
        <w:spacing w:after="100" w:afterAutospacing="1" w:line="480" w:lineRule="auto"/>
        <w:jc w:val="both"/>
        <w:rPr>
          <w:rFonts w:ascii="Times New Roman" w:eastAsia="Calibri" w:hAnsi="Times New Roman" w:cs="Times New Roman"/>
          <w:sz w:val="24"/>
          <w:szCs w:val="24"/>
          <w:lang w:val="en-GB"/>
        </w:rPr>
      </w:pPr>
      <w:bookmarkStart w:id="87" w:name="_Toc469240779"/>
      <w:r w:rsidRPr="00FF08F0">
        <w:rPr>
          <w:rFonts w:ascii="Times New Roman" w:eastAsia="Calibri" w:hAnsi="Times New Roman" w:cs="Times New Roman"/>
          <w:sz w:val="24"/>
          <w:szCs w:val="24"/>
          <w:lang w:val="en-GB"/>
        </w:rPr>
        <w:t>The study adopt</w:t>
      </w:r>
      <w:r w:rsidR="003B2DD8">
        <w:rPr>
          <w:rFonts w:ascii="Times New Roman" w:eastAsia="Calibri" w:hAnsi="Times New Roman" w:cs="Times New Roman"/>
          <w:sz w:val="24"/>
          <w:szCs w:val="24"/>
          <w:lang w:val="en-GB"/>
        </w:rPr>
        <w:t>ed</w:t>
      </w:r>
      <w:r>
        <w:rPr>
          <w:rFonts w:ascii="Times New Roman" w:eastAsia="Calibri" w:hAnsi="Times New Roman" w:cs="Times New Roman"/>
          <w:sz w:val="24"/>
          <w:szCs w:val="24"/>
          <w:lang w:val="en-GB"/>
        </w:rPr>
        <w:t xml:space="preserve"> a</w:t>
      </w:r>
      <w:r w:rsidRPr="00FF08F0">
        <w:rPr>
          <w:rFonts w:ascii="Times New Roman" w:eastAsia="Calibri" w:hAnsi="Times New Roman" w:cs="Times New Roman"/>
          <w:sz w:val="24"/>
          <w:szCs w:val="24"/>
          <w:lang w:val="en-GB"/>
        </w:rPr>
        <w:t xml:space="preserve"> convenience sampling </w:t>
      </w:r>
      <w:r>
        <w:rPr>
          <w:rFonts w:ascii="Times New Roman" w:eastAsia="Calibri" w:hAnsi="Times New Roman" w:cs="Times New Roman"/>
          <w:sz w:val="24"/>
          <w:szCs w:val="24"/>
          <w:lang w:val="en-GB"/>
        </w:rPr>
        <w:t xml:space="preserve">technique </w:t>
      </w:r>
      <w:r w:rsidRPr="00FF08F0">
        <w:rPr>
          <w:rFonts w:ascii="Times New Roman" w:eastAsia="Calibri" w:hAnsi="Times New Roman" w:cs="Times New Roman"/>
          <w:sz w:val="24"/>
          <w:szCs w:val="24"/>
          <w:lang w:val="en-GB"/>
        </w:rPr>
        <w:t xml:space="preserve">so as to get respondents according to their availability and ease of access at the study area. </w:t>
      </w:r>
      <w:r>
        <w:rPr>
          <w:rFonts w:ascii="Times New Roman" w:eastAsia="Calibri" w:hAnsi="Times New Roman" w:cs="Times New Roman"/>
          <w:sz w:val="24"/>
          <w:szCs w:val="24"/>
          <w:lang w:val="en-GB"/>
        </w:rPr>
        <w:t>The method also selects respondents based on their willingness to take part in the study (Mc</w:t>
      </w:r>
      <w:r w:rsidR="00EB5639">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Leod, 2013). This sampling technique </w:t>
      </w:r>
      <w:r w:rsidR="003B2DD8">
        <w:rPr>
          <w:rFonts w:ascii="Times New Roman" w:eastAsia="Calibri" w:hAnsi="Times New Roman" w:cs="Times New Roman"/>
          <w:sz w:val="24"/>
          <w:szCs w:val="24"/>
          <w:lang w:val="en-GB"/>
        </w:rPr>
        <w:t>was</w:t>
      </w:r>
      <w:r>
        <w:rPr>
          <w:rFonts w:ascii="Times New Roman" w:eastAsia="Calibri" w:hAnsi="Times New Roman" w:cs="Times New Roman"/>
          <w:sz w:val="24"/>
          <w:szCs w:val="24"/>
          <w:lang w:val="en-GB"/>
        </w:rPr>
        <w:t xml:space="preserve"> used in selecting the school dropouts. The method </w:t>
      </w:r>
      <w:r w:rsidR="003B2DD8">
        <w:rPr>
          <w:rFonts w:ascii="Times New Roman" w:eastAsia="Calibri" w:hAnsi="Times New Roman" w:cs="Times New Roman"/>
          <w:sz w:val="24"/>
          <w:szCs w:val="24"/>
          <w:lang w:val="en-GB"/>
        </w:rPr>
        <w:t>was</w:t>
      </w:r>
      <w:r>
        <w:rPr>
          <w:rFonts w:ascii="Times New Roman" w:eastAsia="Calibri" w:hAnsi="Times New Roman" w:cs="Times New Roman"/>
          <w:sz w:val="24"/>
          <w:szCs w:val="24"/>
          <w:lang w:val="en-GB"/>
        </w:rPr>
        <w:t xml:space="preserve"> suitable for this study since</w:t>
      </w:r>
      <w:bookmarkEnd w:id="87"/>
      <w:r>
        <w:rPr>
          <w:rFonts w:ascii="Times New Roman" w:eastAsia="Calibri" w:hAnsi="Times New Roman" w:cs="Times New Roman"/>
          <w:sz w:val="24"/>
          <w:szCs w:val="24"/>
          <w:lang w:val="en-GB"/>
        </w:rPr>
        <w:t xml:space="preserve"> the dropouts are not conveniently found; thus, their available information at the school </w:t>
      </w:r>
      <w:r w:rsidR="003B2DD8">
        <w:rPr>
          <w:rFonts w:ascii="Times New Roman" w:eastAsia="Calibri" w:hAnsi="Times New Roman" w:cs="Times New Roman"/>
          <w:sz w:val="24"/>
          <w:szCs w:val="24"/>
          <w:lang w:val="en-GB"/>
        </w:rPr>
        <w:t>was</w:t>
      </w:r>
      <w:r>
        <w:rPr>
          <w:rFonts w:ascii="Times New Roman" w:eastAsia="Calibri" w:hAnsi="Times New Roman" w:cs="Times New Roman"/>
          <w:sz w:val="24"/>
          <w:szCs w:val="24"/>
          <w:lang w:val="en-GB"/>
        </w:rPr>
        <w:t xml:space="preserve"> used to locate them. Therefore, through convenience sampling technique, the study select</w:t>
      </w:r>
      <w:r w:rsidR="003B2DD8">
        <w:rPr>
          <w:rFonts w:ascii="Times New Roman" w:eastAsia="Calibri" w:hAnsi="Times New Roman" w:cs="Times New Roman"/>
          <w:sz w:val="24"/>
          <w:szCs w:val="24"/>
          <w:lang w:val="en-GB"/>
        </w:rPr>
        <w:t>ed</w:t>
      </w:r>
      <w:r>
        <w:rPr>
          <w:rFonts w:ascii="Times New Roman" w:eastAsia="Calibri" w:hAnsi="Times New Roman" w:cs="Times New Roman"/>
          <w:sz w:val="24"/>
          <w:szCs w:val="24"/>
          <w:lang w:val="en-GB"/>
        </w:rPr>
        <w:t xml:space="preserve"> 10 school dropouts as key respondents for the study.</w:t>
      </w:r>
    </w:p>
    <w:p w14:paraId="6BFA7A4F" w14:textId="77777777" w:rsidR="002D19DF" w:rsidRPr="00AB199C" w:rsidRDefault="002D19DF" w:rsidP="00744C66">
      <w:pPr>
        <w:pStyle w:val="Heading2"/>
        <w:spacing w:line="480" w:lineRule="auto"/>
      </w:pPr>
      <w:bookmarkStart w:id="88" w:name="_Toc111260071"/>
      <w:bookmarkStart w:id="89" w:name="_Toc144733339"/>
      <w:r w:rsidRPr="00AB199C">
        <w:lastRenderedPageBreak/>
        <w:t>3.</w:t>
      </w:r>
      <w:r w:rsidR="00A11FFE">
        <w:t>7</w:t>
      </w:r>
      <w:r w:rsidRPr="00AB199C">
        <w:t xml:space="preserve"> Data Collection Methods</w:t>
      </w:r>
      <w:bookmarkEnd w:id="88"/>
      <w:bookmarkEnd w:id="89"/>
    </w:p>
    <w:p w14:paraId="0333266F" w14:textId="77777777" w:rsidR="002D19DF" w:rsidRPr="00510D7E" w:rsidRDefault="00A11FFE" w:rsidP="00510D7E">
      <w:pPr>
        <w:pStyle w:val="Heading3"/>
        <w:spacing w:line="480" w:lineRule="auto"/>
        <w:rPr>
          <w:rFonts w:ascii="Times New Roman" w:hAnsi="Times New Roman" w:cs="Times New Roman"/>
          <w:b/>
          <w:bCs/>
          <w:color w:val="auto"/>
        </w:rPr>
      </w:pPr>
      <w:bookmarkStart w:id="90" w:name="_Toc111260072"/>
      <w:bookmarkStart w:id="91" w:name="_Toc144733340"/>
      <w:r w:rsidRPr="00510D7E">
        <w:rPr>
          <w:rFonts w:ascii="Times New Roman" w:hAnsi="Times New Roman" w:cs="Times New Roman"/>
          <w:b/>
          <w:bCs/>
          <w:color w:val="auto"/>
        </w:rPr>
        <w:t>3.7</w:t>
      </w:r>
      <w:r w:rsidR="002D19DF" w:rsidRPr="00510D7E">
        <w:rPr>
          <w:rFonts w:ascii="Times New Roman" w:hAnsi="Times New Roman" w:cs="Times New Roman"/>
          <w:b/>
          <w:bCs/>
          <w:color w:val="auto"/>
        </w:rPr>
        <w:t>.1 Questionnaire</w:t>
      </w:r>
      <w:bookmarkEnd w:id="90"/>
      <w:bookmarkEnd w:id="91"/>
    </w:p>
    <w:p w14:paraId="5C561C02" w14:textId="6FD7FAB2" w:rsidR="002D19DF" w:rsidRDefault="002D19DF" w:rsidP="00EB5639">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study use</w:t>
      </w:r>
      <w:r w:rsidR="003B2DD8">
        <w:rPr>
          <w:rFonts w:ascii="Times New Roman" w:hAnsi="Times New Roman" w:cs="Times New Roman"/>
          <w:sz w:val="24"/>
          <w:szCs w:val="24"/>
        </w:rPr>
        <w:t>d</w:t>
      </w:r>
      <w:r>
        <w:rPr>
          <w:rFonts w:ascii="Times New Roman" w:hAnsi="Times New Roman" w:cs="Times New Roman"/>
          <w:sz w:val="24"/>
          <w:szCs w:val="24"/>
        </w:rPr>
        <w:t xml:space="preserve"> questionnaire as a tool for collecting data from the refugees` girls. This tool </w:t>
      </w:r>
      <w:r w:rsidR="003B2DD8">
        <w:rPr>
          <w:rFonts w:ascii="Times New Roman" w:hAnsi="Times New Roman" w:cs="Times New Roman"/>
          <w:sz w:val="24"/>
          <w:szCs w:val="24"/>
        </w:rPr>
        <w:t xml:space="preserve">was </w:t>
      </w:r>
      <w:r>
        <w:rPr>
          <w:rFonts w:ascii="Times New Roman" w:hAnsi="Times New Roman" w:cs="Times New Roman"/>
          <w:sz w:val="24"/>
          <w:szCs w:val="24"/>
        </w:rPr>
        <w:t xml:space="preserve">used to collect quantitative data related to the study objectives. A questionnaire </w:t>
      </w:r>
      <w:r w:rsidR="003B2DD8">
        <w:rPr>
          <w:rFonts w:ascii="Times New Roman" w:hAnsi="Times New Roman" w:cs="Times New Roman"/>
          <w:sz w:val="24"/>
          <w:szCs w:val="24"/>
        </w:rPr>
        <w:t>was</w:t>
      </w:r>
      <w:r>
        <w:rPr>
          <w:rFonts w:ascii="Times New Roman" w:hAnsi="Times New Roman" w:cs="Times New Roman"/>
          <w:sz w:val="24"/>
          <w:szCs w:val="24"/>
        </w:rPr>
        <w:t xml:space="preserve"> prepared covering all the study variables to collect crucial information from the respondents. </w:t>
      </w:r>
      <w:r w:rsidRPr="00AB0E4A">
        <w:rPr>
          <w:rFonts w:ascii="Times New Roman" w:hAnsi="Times New Roman" w:cs="Times New Roman"/>
          <w:sz w:val="24"/>
          <w:szCs w:val="24"/>
        </w:rPr>
        <w:t>The researcher administer</w:t>
      </w:r>
      <w:r w:rsidR="003B2DD8">
        <w:rPr>
          <w:rFonts w:ascii="Times New Roman" w:hAnsi="Times New Roman" w:cs="Times New Roman"/>
          <w:sz w:val="24"/>
          <w:szCs w:val="24"/>
        </w:rPr>
        <w:t>ed</w:t>
      </w:r>
      <w:r w:rsidRPr="00AB0E4A">
        <w:rPr>
          <w:rFonts w:ascii="Times New Roman" w:hAnsi="Times New Roman" w:cs="Times New Roman"/>
          <w:sz w:val="24"/>
          <w:szCs w:val="24"/>
        </w:rPr>
        <w:t xml:space="preserve"> the filling of questionnaires and collect them after they have been properly filled for data presentation and analysis procedures. This ensure</w:t>
      </w:r>
      <w:r w:rsidR="003B2DD8">
        <w:rPr>
          <w:rFonts w:ascii="Times New Roman" w:hAnsi="Times New Roman" w:cs="Times New Roman"/>
          <w:sz w:val="24"/>
          <w:szCs w:val="24"/>
        </w:rPr>
        <w:t>d</w:t>
      </w:r>
      <w:r w:rsidRPr="00AB0E4A">
        <w:rPr>
          <w:rFonts w:ascii="Times New Roman" w:hAnsi="Times New Roman" w:cs="Times New Roman"/>
          <w:sz w:val="24"/>
          <w:szCs w:val="24"/>
        </w:rPr>
        <w:t xml:space="preserve"> that all the required quantitative information is obtained from the respondents.</w:t>
      </w:r>
    </w:p>
    <w:p w14:paraId="6E7D4E98" w14:textId="77777777" w:rsidR="002D19DF" w:rsidRPr="00510D7E" w:rsidRDefault="00A11FFE" w:rsidP="00510D7E">
      <w:pPr>
        <w:pStyle w:val="Heading3"/>
        <w:spacing w:line="480" w:lineRule="auto"/>
        <w:rPr>
          <w:rFonts w:ascii="Times New Roman" w:hAnsi="Times New Roman" w:cs="Times New Roman"/>
          <w:b/>
          <w:bCs/>
          <w:color w:val="auto"/>
        </w:rPr>
      </w:pPr>
      <w:bookmarkStart w:id="92" w:name="_Toc111260073"/>
      <w:bookmarkStart w:id="93" w:name="_Toc144733341"/>
      <w:r w:rsidRPr="00510D7E">
        <w:rPr>
          <w:rFonts w:ascii="Times New Roman" w:hAnsi="Times New Roman" w:cs="Times New Roman"/>
          <w:b/>
          <w:bCs/>
          <w:color w:val="auto"/>
        </w:rPr>
        <w:t>3.7.</w:t>
      </w:r>
      <w:r w:rsidR="002D19DF" w:rsidRPr="00510D7E">
        <w:rPr>
          <w:rFonts w:ascii="Times New Roman" w:hAnsi="Times New Roman" w:cs="Times New Roman"/>
          <w:b/>
          <w:bCs/>
          <w:color w:val="auto"/>
        </w:rPr>
        <w:t>2 Interview</w:t>
      </w:r>
      <w:bookmarkEnd w:id="92"/>
      <w:bookmarkEnd w:id="93"/>
    </w:p>
    <w:p w14:paraId="3A3CF9D0" w14:textId="1F28A5FF" w:rsidR="004E00F9" w:rsidRDefault="002D19DF" w:rsidP="002D19DF">
      <w:pPr>
        <w:spacing w:after="100" w:afterAutospacing="1" w:line="480" w:lineRule="auto"/>
        <w:jc w:val="both"/>
        <w:rPr>
          <w:rFonts w:ascii="Times New Roman" w:hAnsi="Times New Roman" w:cs="Times New Roman"/>
          <w:sz w:val="24"/>
          <w:szCs w:val="24"/>
        </w:rPr>
      </w:pPr>
      <w:r w:rsidRPr="00AB0E4A">
        <w:rPr>
          <w:rFonts w:ascii="Times New Roman" w:hAnsi="Times New Roman" w:cs="Times New Roman"/>
          <w:sz w:val="24"/>
          <w:szCs w:val="24"/>
        </w:rPr>
        <w:t xml:space="preserve">Qualitative information </w:t>
      </w:r>
      <w:r w:rsidR="003B2DD8">
        <w:rPr>
          <w:rFonts w:ascii="Times New Roman" w:hAnsi="Times New Roman" w:cs="Times New Roman"/>
          <w:sz w:val="24"/>
          <w:szCs w:val="24"/>
        </w:rPr>
        <w:t>was</w:t>
      </w:r>
      <w:r w:rsidRPr="00AB0E4A">
        <w:rPr>
          <w:rFonts w:ascii="Times New Roman" w:hAnsi="Times New Roman" w:cs="Times New Roman"/>
          <w:sz w:val="24"/>
          <w:szCs w:val="24"/>
        </w:rPr>
        <w:t xml:space="preserve"> gathered through interviews </w:t>
      </w:r>
      <w:r>
        <w:rPr>
          <w:rFonts w:ascii="Times New Roman" w:hAnsi="Times New Roman" w:cs="Times New Roman"/>
          <w:sz w:val="24"/>
          <w:szCs w:val="24"/>
        </w:rPr>
        <w:t xml:space="preserve">with school dropouts and teachers </w:t>
      </w:r>
      <w:r w:rsidRPr="00AB0E4A">
        <w:rPr>
          <w:rFonts w:ascii="Times New Roman" w:hAnsi="Times New Roman" w:cs="Times New Roman"/>
          <w:sz w:val="24"/>
          <w:szCs w:val="24"/>
        </w:rPr>
        <w:t xml:space="preserve">to supplement the quantitative information gathered through questionnaires. Important information from the key informants </w:t>
      </w:r>
      <w:r w:rsidR="003B2DD8">
        <w:rPr>
          <w:rFonts w:ascii="Times New Roman" w:hAnsi="Times New Roman" w:cs="Times New Roman"/>
          <w:sz w:val="24"/>
          <w:szCs w:val="24"/>
        </w:rPr>
        <w:t>was</w:t>
      </w:r>
      <w:r w:rsidRPr="00AB0E4A">
        <w:rPr>
          <w:rFonts w:ascii="Times New Roman" w:hAnsi="Times New Roman" w:cs="Times New Roman"/>
          <w:sz w:val="24"/>
          <w:szCs w:val="24"/>
        </w:rPr>
        <w:t xml:space="preserve"> obtained through interviews for triangulation purposes.</w:t>
      </w:r>
      <w:r w:rsidR="00A33DCF">
        <w:rPr>
          <w:rFonts w:ascii="Times New Roman" w:hAnsi="Times New Roman" w:cs="Times New Roman"/>
          <w:sz w:val="24"/>
          <w:szCs w:val="24"/>
        </w:rPr>
        <w:t xml:space="preserve"> </w:t>
      </w:r>
      <w:r w:rsidRPr="00AB0E4A">
        <w:rPr>
          <w:rFonts w:ascii="Times New Roman" w:hAnsi="Times New Roman" w:cs="Times New Roman"/>
          <w:sz w:val="24"/>
          <w:szCs w:val="24"/>
        </w:rPr>
        <w:t xml:space="preserve">In sourcing data from key informants, interviews </w:t>
      </w:r>
      <w:r w:rsidR="003B2DD8">
        <w:rPr>
          <w:rFonts w:ascii="Times New Roman" w:hAnsi="Times New Roman" w:cs="Times New Roman"/>
          <w:sz w:val="24"/>
          <w:szCs w:val="24"/>
        </w:rPr>
        <w:t>were</w:t>
      </w:r>
      <w:r w:rsidRPr="00AB0E4A">
        <w:rPr>
          <w:rFonts w:ascii="Times New Roman" w:hAnsi="Times New Roman" w:cs="Times New Roman"/>
          <w:sz w:val="24"/>
          <w:szCs w:val="24"/>
        </w:rPr>
        <w:t xml:space="preserve"> used </w:t>
      </w:r>
      <w:r>
        <w:rPr>
          <w:rFonts w:ascii="Times New Roman" w:hAnsi="Times New Roman" w:cs="Times New Roman"/>
          <w:sz w:val="24"/>
          <w:szCs w:val="24"/>
        </w:rPr>
        <w:t>for</w:t>
      </w:r>
      <w:r w:rsidRPr="00AB0E4A">
        <w:rPr>
          <w:rFonts w:ascii="Times New Roman" w:hAnsi="Times New Roman" w:cs="Times New Roman"/>
          <w:sz w:val="24"/>
          <w:szCs w:val="24"/>
        </w:rPr>
        <w:t xml:space="preserve"> the purposively selected individuals. This enable</w:t>
      </w:r>
      <w:r w:rsidR="003B2DD8">
        <w:rPr>
          <w:rFonts w:ascii="Times New Roman" w:hAnsi="Times New Roman" w:cs="Times New Roman"/>
          <w:sz w:val="24"/>
          <w:szCs w:val="24"/>
        </w:rPr>
        <w:t>d</w:t>
      </w:r>
      <w:r w:rsidRPr="00AB0E4A">
        <w:rPr>
          <w:rFonts w:ascii="Times New Roman" w:hAnsi="Times New Roman" w:cs="Times New Roman"/>
          <w:sz w:val="24"/>
          <w:szCs w:val="24"/>
        </w:rPr>
        <w:t xml:space="preserve"> the </w:t>
      </w:r>
      <w:r>
        <w:rPr>
          <w:rFonts w:ascii="Times New Roman" w:hAnsi="Times New Roman" w:cs="Times New Roman"/>
          <w:sz w:val="24"/>
          <w:szCs w:val="24"/>
        </w:rPr>
        <w:t>study</w:t>
      </w:r>
      <w:r w:rsidRPr="00AB0E4A">
        <w:rPr>
          <w:rFonts w:ascii="Times New Roman" w:hAnsi="Times New Roman" w:cs="Times New Roman"/>
          <w:sz w:val="24"/>
          <w:szCs w:val="24"/>
        </w:rPr>
        <w:t xml:space="preserve"> to have a quick and detailed piece of information reflecting the real situation and thus help to validate data on surveys and documentation.</w:t>
      </w:r>
      <w:r w:rsidR="00E9244A">
        <w:rPr>
          <w:rFonts w:ascii="Times New Roman" w:hAnsi="Times New Roman" w:cs="Times New Roman"/>
          <w:sz w:val="24"/>
          <w:szCs w:val="24"/>
        </w:rPr>
        <w:t xml:space="preserve"> Therefore, information regarding the challenges of access and retention to education by refugees were sought</w:t>
      </w:r>
      <w:r w:rsidR="002A7F48">
        <w:rPr>
          <w:rFonts w:ascii="Times New Roman" w:hAnsi="Times New Roman" w:cs="Times New Roman"/>
          <w:sz w:val="24"/>
          <w:szCs w:val="24"/>
        </w:rPr>
        <w:t xml:space="preserve"> from the selected interviewed individuals. </w:t>
      </w:r>
    </w:p>
    <w:p w14:paraId="5048821E" w14:textId="77777777" w:rsidR="002D19DF" w:rsidRPr="00510D7E" w:rsidRDefault="00A11FFE" w:rsidP="00510D7E">
      <w:pPr>
        <w:pStyle w:val="Heading3"/>
        <w:spacing w:line="480" w:lineRule="auto"/>
        <w:rPr>
          <w:rFonts w:ascii="Times New Roman" w:hAnsi="Times New Roman" w:cs="Times New Roman"/>
          <w:b/>
          <w:bCs/>
          <w:color w:val="auto"/>
        </w:rPr>
      </w:pPr>
      <w:bookmarkStart w:id="94" w:name="_Toc111260074"/>
      <w:bookmarkStart w:id="95" w:name="_Toc144733342"/>
      <w:r w:rsidRPr="00510D7E">
        <w:rPr>
          <w:rFonts w:ascii="Times New Roman" w:hAnsi="Times New Roman" w:cs="Times New Roman"/>
          <w:b/>
          <w:bCs/>
          <w:color w:val="auto"/>
        </w:rPr>
        <w:t>3.7</w:t>
      </w:r>
      <w:r w:rsidR="002D19DF" w:rsidRPr="00510D7E">
        <w:rPr>
          <w:rFonts w:ascii="Times New Roman" w:hAnsi="Times New Roman" w:cs="Times New Roman"/>
          <w:b/>
          <w:bCs/>
          <w:color w:val="auto"/>
        </w:rPr>
        <w:t>.3 Documentary Review</w:t>
      </w:r>
      <w:bookmarkEnd w:id="94"/>
      <w:bookmarkEnd w:id="95"/>
    </w:p>
    <w:p w14:paraId="08B4A5C6" w14:textId="6B7ECB86" w:rsidR="002D19DF" w:rsidRDefault="002D19DF" w:rsidP="002D19DF">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Documentary review </w:t>
      </w:r>
      <w:r w:rsidR="003B2DD8">
        <w:rPr>
          <w:rFonts w:ascii="Times New Roman" w:hAnsi="Times New Roman" w:cs="Times New Roman"/>
          <w:sz w:val="24"/>
          <w:szCs w:val="24"/>
        </w:rPr>
        <w:t>was</w:t>
      </w:r>
      <w:r>
        <w:rPr>
          <w:rFonts w:ascii="Times New Roman" w:hAnsi="Times New Roman" w:cs="Times New Roman"/>
          <w:sz w:val="24"/>
          <w:szCs w:val="24"/>
        </w:rPr>
        <w:t xml:space="preserve"> used to collect secondary information specifically on the access to education rates and retention rates of refugees’ girls around the study area. </w:t>
      </w:r>
      <w:r w:rsidR="004E00F9">
        <w:rPr>
          <w:rFonts w:ascii="Times New Roman" w:hAnsi="Times New Roman" w:cs="Times New Roman"/>
          <w:sz w:val="24"/>
          <w:szCs w:val="24"/>
        </w:rPr>
        <w:t>Through</w:t>
      </w:r>
      <w:r>
        <w:rPr>
          <w:rFonts w:ascii="Times New Roman" w:hAnsi="Times New Roman" w:cs="Times New Roman"/>
          <w:sz w:val="24"/>
          <w:szCs w:val="24"/>
        </w:rPr>
        <w:t xml:space="preserve"> this method various government sites such as the ministry of education and vocational </w:t>
      </w:r>
      <w:r>
        <w:rPr>
          <w:rFonts w:ascii="Times New Roman" w:hAnsi="Times New Roman" w:cs="Times New Roman"/>
          <w:sz w:val="24"/>
          <w:szCs w:val="24"/>
        </w:rPr>
        <w:lastRenderedPageBreak/>
        <w:t xml:space="preserve">training as well as the national bureau of statistics </w:t>
      </w:r>
      <w:r w:rsidR="003B2DD8">
        <w:rPr>
          <w:rFonts w:ascii="Times New Roman" w:hAnsi="Times New Roman" w:cs="Times New Roman"/>
          <w:sz w:val="24"/>
          <w:szCs w:val="24"/>
        </w:rPr>
        <w:t>were</w:t>
      </w:r>
      <w:r>
        <w:rPr>
          <w:rFonts w:ascii="Times New Roman" w:hAnsi="Times New Roman" w:cs="Times New Roman"/>
          <w:sz w:val="24"/>
          <w:szCs w:val="24"/>
        </w:rPr>
        <w:t xml:space="preserve"> visited to obtain data on the access and retention to education by refugees’ girls. </w:t>
      </w:r>
    </w:p>
    <w:p w14:paraId="15484D7C" w14:textId="77777777" w:rsidR="002D19DF" w:rsidRPr="00AB199C" w:rsidRDefault="00A11FFE" w:rsidP="00744C66">
      <w:pPr>
        <w:pStyle w:val="Heading2"/>
        <w:spacing w:line="480" w:lineRule="auto"/>
      </w:pPr>
      <w:bookmarkStart w:id="96" w:name="_Toc111260075"/>
      <w:bookmarkStart w:id="97" w:name="_Toc144733343"/>
      <w:r>
        <w:t>3.8</w:t>
      </w:r>
      <w:r w:rsidR="002D19DF" w:rsidRPr="00AB199C">
        <w:t xml:space="preserve"> Data Analysis and Presentation</w:t>
      </w:r>
      <w:bookmarkEnd w:id="96"/>
      <w:bookmarkEnd w:id="97"/>
    </w:p>
    <w:p w14:paraId="11D15C80" w14:textId="77777777" w:rsidR="002D19DF" w:rsidRPr="00510D7E" w:rsidRDefault="00A11FFE" w:rsidP="00510D7E">
      <w:pPr>
        <w:pStyle w:val="Heading3"/>
        <w:spacing w:line="480" w:lineRule="auto"/>
        <w:rPr>
          <w:rFonts w:ascii="Times New Roman" w:hAnsi="Times New Roman" w:cs="Times New Roman"/>
          <w:b/>
          <w:bCs/>
          <w:color w:val="auto"/>
        </w:rPr>
      </w:pPr>
      <w:bookmarkStart w:id="98" w:name="_Toc111260076"/>
      <w:bookmarkStart w:id="99" w:name="_Toc144733344"/>
      <w:r w:rsidRPr="00510D7E">
        <w:rPr>
          <w:rFonts w:ascii="Times New Roman" w:hAnsi="Times New Roman" w:cs="Times New Roman"/>
          <w:b/>
          <w:bCs/>
          <w:color w:val="auto"/>
          <w:lang w:val="en-GB"/>
        </w:rPr>
        <w:t>3.8.</w:t>
      </w:r>
      <w:r w:rsidR="002D19DF" w:rsidRPr="00510D7E">
        <w:rPr>
          <w:rFonts w:ascii="Times New Roman" w:hAnsi="Times New Roman" w:cs="Times New Roman"/>
          <w:b/>
          <w:bCs/>
          <w:color w:val="auto"/>
          <w:lang w:val="en-GB"/>
        </w:rPr>
        <w:t>1 Quantitative Data Analysis</w:t>
      </w:r>
      <w:bookmarkEnd w:id="98"/>
      <w:bookmarkEnd w:id="99"/>
    </w:p>
    <w:p w14:paraId="27D654CC" w14:textId="324BF056" w:rsidR="002D19DF" w:rsidRDefault="002D19DF" w:rsidP="002D19DF">
      <w:pPr>
        <w:autoSpaceDE w:val="0"/>
        <w:autoSpaceDN w:val="0"/>
        <w:adjustRightInd w:val="0"/>
        <w:spacing w:after="100" w:afterAutospacing="1" w:line="480" w:lineRule="auto"/>
        <w:jc w:val="both"/>
        <w:rPr>
          <w:rFonts w:ascii="Times New Roman" w:hAnsi="Times New Roman"/>
          <w:sz w:val="24"/>
          <w:szCs w:val="24"/>
        </w:rPr>
      </w:pPr>
      <w:r>
        <w:rPr>
          <w:rFonts w:ascii="Times New Roman" w:hAnsi="Times New Roman"/>
          <w:sz w:val="24"/>
          <w:szCs w:val="24"/>
        </w:rPr>
        <w:t xml:space="preserve">The collected quantitative data </w:t>
      </w:r>
      <w:r w:rsidR="003B2DD8">
        <w:rPr>
          <w:rFonts w:ascii="Times New Roman" w:hAnsi="Times New Roman"/>
          <w:sz w:val="24"/>
          <w:szCs w:val="24"/>
        </w:rPr>
        <w:t>were</w:t>
      </w:r>
      <w:r>
        <w:rPr>
          <w:rFonts w:ascii="Times New Roman" w:hAnsi="Times New Roman"/>
          <w:sz w:val="24"/>
          <w:szCs w:val="24"/>
        </w:rPr>
        <w:t xml:space="preserve"> cleaned and entered in the software (Statistical Package for Social Sciences) for analysis. The demographic characteristics of respondents </w:t>
      </w:r>
      <w:r w:rsidR="003B2DD8">
        <w:rPr>
          <w:rFonts w:ascii="Times New Roman" w:hAnsi="Times New Roman"/>
          <w:sz w:val="24"/>
          <w:szCs w:val="24"/>
        </w:rPr>
        <w:t>were</w:t>
      </w:r>
      <w:r>
        <w:rPr>
          <w:rFonts w:ascii="Times New Roman" w:hAnsi="Times New Roman"/>
          <w:sz w:val="24"/>
          <w:szCs w:val="24"/>
        </w:rPr>
        <w:t xml:space="preserve"> analyzed through descriptive statistics and their presentation </w:t>
      </w:r>
      <w:r w:rsidR="003B2DD8">
        <w:rPr>
          <w:rFonts w:ascii="Times New Roman" w:hAnsi="Times New Roman"/>
          <w:sz w:val="24"/>
          <w:szCs w:val="24"/>
        </w:rPr>
        <w:t>was</w:t>
      </w:r>
      <w:r>
        <w:rPr>
          <w:rFonts w:ascii="Times New Roman" w:hAnsi="Times New Roman"/>
          <w:sz w:val="24"/>
          <w:szCs w:val="24"/>
        </w:rPr>
        <w:t xml:space="preserve"> done through frequency tables and figures.</w:t>
      </w:r>
      <w:bookmarkStart w:id="100" w:name="_Toc46643818"/>
      <w:bookmarkStart w:id="101" w:name="_Toc52880993"/>
      <w:r w:rsidR="002A7F48">
        <w:rPr>
          <w:rFonts w:ascii="Times New Roman" w:hAnsi="Times New Roman"/>
          <w:sz w:val="24"/>
          <w:szCs w:val="24"/>
        </w:rPr>
        <w:t xml:space="preserve"> The responses from the quantitative data regarding each specific objective was also analyzed based on descriptive statistics</w:t>
      </w:r>
      <w:r>
        <w:rPr>
          <w:rFonts w:ascii="Times New Roman" w:hAnsi="Times New Roman"/>
          <w:sz w:val="24"/>
          <w:szCs w:val="24"/>
        </w:rPr>
        <w:t>.</w:t>
      </w:r>
    </w:p>
    <w:p w14:paraId="647FD5B9" w14:textId="77777777" w:rsidR="002D19DF" w:rsidRPr="00510D7E" w:rsidRDefault="00A11FFE" w:rsidP="00510D7E">
      <w:pPr>
        <w:pStyle w:val="Heading3"/>
        <w:spacing w:line="480" w:lineRule="auto"/>
        <w:rPr>
          <w:rFonts w:ascii="Times New Roman" w:hAnsi="Times New Roman" w:cs="Times New Roman"/>
          <w:b/>
          <w:bCs/>
          <w:color w:val="auto"/>
        </w:rPr>
      </w:pPr>
      <w:bookmarkStart w:id="102" w:name="_Toc111260077"/>
      <w:bookmarkStart w:id="103" w:name="_Toc144733345"/>
      <w:r w:rsidRPr="00510D7E">
        <w:rPr>
          <w:rFonts w:ascii="Times New Roman" w:hAnsi="Times New Roman" w:cs="Times New Roman"/>
          <w:b/>
          <w:bCs/>
          <w:color w:val="auto"/>
        </w:rPr>
        <w:t>3.8</w:t>
      </w:r>
      <w:r w:rsidR="002D19DF" w:rsidRPr="00510D7E">
        <w:rPr>
          <w:rFonts w:ascii="Times New Roman" w:hAnsi="Times New Roman" w:cs="Times New Roman"/>
          <w:b/>
          <w:bCs/>
          <w:color w:val="auto"/>
        </w:rPr>
        <w:t>.2 Qualitative Data Analysis</w:t>
      </w:r>
      <w:bookmarkEnd w:id="102"/>
      <w:bookmarkEnd w:id="103"/>
    </w:p>
    <w:p w14:paraId="1736FC37" w14:textId="2BFFE610" w:rsidR="002D19DF" w:rsidRPr="00D42418" w:rsidRDefault="002D19DF" w:rsidP="002D19DF">
      <w:pPr>
        <w:spacing w:after="100" w:afterAutospacing="1" w:line="480" w:lineRule="auto"/>
        <w:jc w:val="both"/>
        <w:rPr>
          <w:rFonts w:ascii="Times New Roman" w:hAnsi="Times New Roman"/>
          <w:sz w:val="24"/>
          <w:szCs w:val="24"/>
        </w:rPr>
      </w:pPr>
      <w:r>
        <w:rPr>
          <w:rFonts w:ascii="Times New Roman" w:hAnsi="Times New Roman"/>
          <w:sz w:val="24"/>
          <w:szCs w:val="24"/>
        </w:rPr>
        <w:t xml:space="preserve">The qualitative data </w:t>
      </w:r>
      <w:r w:rsidR="003B2DD8">
        <w:rPr>
          <w:rFonts w:ascii="Times New Roman" w:hAnsi="Times New Roman"/>
          <w:sz w:val="24"/>
          <w:szCs w:val="24"/>
        </w:rPr>
        <w:t>was</w:t>
      </w:r>
      <w:r>
        <w:rPr>
          <w:rFonts w:ascii="Times New Roman" w:hAnsi="Times New Roman"/>
          <w:sz w:val="24"/>
          <w:szCs w:val="24"/>
        </w:rPr>
        <w:t xml:space="preserve"> analyzed through thematic analysis technique; though this method the collected data </w:t>
      </w:r>
      <w:r w:rsidR="009D38B2">
        <w:rPr>
          <w:rFonts w:ascii="Times New Roman" w:hAnsi="Times New Roman"/>
          <w:sz w:val="24"/>
          <w:szCs w:val="24"/>
        </w:rPr>
        <w:t>were</w:t>
      </w:r>
      <w:r>
        <w:rPr>
          <w:rFonts w:ascii="Times New Roman" w:hAnsi="Times New Roman"/>
          <w:sz w:val="24"/>
          <w:szCs w:val="24"/>
        </w:rPr>
        <w:t xml:space="preserve"> analyzed into themes and subthemes which </w:t>
      </w:r>
      <w:r w:rsidR="009D38B2">
        <w:rPr>
          <w:rFonts w:ascii="Times New Roman" w:hAnsi="Times New Roman"/>
          <w:sz w:val="24"/>
          <w:szCs w:val="24"/>
        </w:rPr>
        <w:t>were</w:t>
      </w:r>
      <w:r>
        <w:rPr>
          <w:rFonts w:ascii="Times New Roman" w:hAnsi="Times New Roman"/>
          <w:sz w:val="24"/>
          <w:szCs w:val="24"/>
        </w:rPr>
        <w:t xml:space="preserve"> developed in relation to the study objectives. Thus, the information obtained from interviews </w:t>
      </w:r>
      <w:r w:rsidR="009D38B2">
        <w:rPr>
          <w:rFonts w:ascii="Times New Roman" w:hAnsi="Times New Roman"/>
          <w:sz w:val="24"/>
          <w:szCs w:val="24"/>
        </w:rPr>
        <w:t>were</w:t>
      </w:r>
      <w:r>
        <w:rPr>
          <w:rFonts w:ascii="Times New Roman" w:hAnsi="Times New Roman"/>
          <w:sz w:val="24"/>
          <w:szCs w:val="24"/>
        </w:rPr>
        <w:t xml:space="preserve"> presented in accordance to the themes they carry. During presentation of the findings, some of the key points </w:t>
      </w:r>
      <w:r w:rsidR="009D38B2">
        <w:rPr>
          <w:rFonts w:ascii="Times New Roman" w:hAnsi="Times New Roman"/>
          <w:sz w:val="24"/>
          <w:szCs w:val="24"/>
        </w:rPr>
        <w:t>were</w:t>
      </w:r>
      <w:r>
        <w:rPr>
          <w:rFonts w:ascii="Times New Roman" w:hAnsi="Times New Roman"/>
          <w:sz w:val="24"/>
          <w:szCs w:val="24"/>
        </w:rPr>
        <w:t xml:space="preserve"> quoted to add value to the findings of the study.</w:t>
      </w:r>
    </w:p>
    <w:p w14:paraId="337693F0" w14:textId="77777777" w:rsidR="002D19DF" w:rsidRPr="00251A8D" w:rsidRDefault="00A11FFE" w:rsidP="00744C66">
      <w:pPr>
        <w:pStyle w:val="Heading2"/>
        <w:spacing w:line="480" w:lineRule="auto"/>
      </w:pPr>
      <w:bookmarkStart w:id="104" w:name="_Toc111260078"/>
      <w:bookmarkStart w:id="105" w:name="_Toc144733346"/>
      <w:r>
        <w:t>3.9</w:t>
      </w:r>
      <w:r w:rsidR="002D19DF" w:rsidRPr="00251A8D">
        <w:t xml:space="preserve"> Ethical Considerations</w:t>
      </w:r>
      <w:bookmarkEnd w:id="100"/>
      <w:bookmarkEnd w:id="101"/>
      <w:bookmarkEnd w:id="104"/>
      <w:bookmarkEnd w:id="105"/>
    </w:p>
    <w:p w14:paraId="67161C60" w14:textId="3C3E0A43" w:rsidR="002D19DF" w:rsidRDefault="002D19DF" w:rsidP="002D19DF">
      <w:pPr>
        <w:spacing w:line="480" w:lineRule="auto"/>
        <w:jc w:val="both"/>
        <w:rPr>
          <w:rFonts w:ascii="Times New Roman" w:hAnsi="Times New Roman" w:cs="Times New Roman"/>
          <w:sz w:val="24"/>
          <w:szCs w:val="24"/>
        </w:rPr>
      </w:pPr>
      <w:r w:rsidRPr="00AB0E4A">
        <w:rPr>
          <w:rFonts w:ascii="Times New Roman" w:hAnsi="Times New Roman" w:cs="Times New Roman"/>
          <w:sz w:val="24"/>
          <w:szCs w:val="24"/>
        </w:rPr>
        <w:t xml:space="preserve">As far as data collection is concerned, the researcher </w:t>
      </w:r>
      <w:r>
        <w:rPr>
          <w:rFonts w:ascii="Times New Roman" w:hAnsi="Times New Roman" w:cs="Times New Roman"/>
          <w:sz w:val="24"/>
          <w:szCs w:val="24"/>
        </w:rPr>
        <w:t>will</w:t>
      </w:r>
      <w:r w:rsidRPr="00AB0E4A">
        <w:rPr>
          <w:rFonts w:ascii="Times New Roman" w:hAnsi="Times New Roman" w:cs="Times New Roman"/>
          <w:sz w:val="24"/>
          <w:szCs w:val="24"/>
        </w:rPr>
        <w:t xml:space="preserve"> not involve the identity of the respondents in the data collection instruments. Meaning respondents </w:t>
      </w:r>
      <w:r w:rsidR="009D38B2">
        <w:rPr>
          <w:rFonts w:ascii="Times New Roman" w:hAnsi="Times New Roman" w:cs="Times New Roman"/>
          <w:sz w:val="24"/>
          <w:szCs w:val="24"/>
        </w:rPr>
        <w:t>were</w:t>
      </w:r>
      <w:r w:rsidRPr="00AB0E4A">
        <w:rPr>
          <w:rFonts w:ascii="Times New Roman" w:hAnsi="Times New Roman" w:cs="Times New Roman"/>
          <w:sz w:val="24"/>
          <w:szCs w:val="24"/>
        </w:rPr>
        <w:t xml:space="preserve"> anonymous. Moreover, confidentiality </w:t>
      </w:r>
      <w:r w:rsidR="009D38B2">
        <w:rPr>
          <w:rFonts w:ascii="Times New Roman" w:hAnsi="Times New Roman" w:cs="Times New Roman"/>
          <w:sz w:val="24"/>
          <w:szCs w:val="24"/>
        </w:rPr>
        <w:t>was</w:t>
      </w:r>
      <w:r w:rsidRPr="00AB0E4A">
        <w:rPr>
          <w:rFonts w:ascii="Times New Roman" w:hAnsi="Times New Roman" w:cs="Times New Roman"/>
          <w:sz w:val="24"/>
          <w:szCs w:val="24"/>
        </w:rPr>
        <w:t xml:space="preserve"> observed by the researcher as data and all information collected from the respondents </w:t>
      </w:r>
      <w:r w:rsidR="009D38B2">
        <w:rPr>
          <w:rFonts w:ascii="Times New Roman" w:hAnsi="Times New Roman" w:cs="Times New Roman"/>
          <w:sz w:val="24"/>
          <w:szCs w:val="24"/>
        </w:rPr>
        <w:t xml:space="preserve">was </w:t>
      </w:r>
      <w:r w:rsidRPr="00AB0E4A">
        <w:rPr>
          <w:rFonts w:ascii="Times New Roman" w:hAnsi="Times New Roman" w:cs="Times New Roman"/>
          <w:sz w:val="24"/>
          <w:szCs w:val="24"/>
        </w:rPr>
        <w:t xml:space="preserve">not shared anywhere. Data from this study </w:t>
      </w:r>
      <w:r w:rsidR="009D38B2">
        <w:rPr>
          <w:rFonts w:ascii="Times New Roman" w:hAnsi="Times New Roman" w:cs="Times New Roman"/>
          <w:sz w:val="24"/>
          <w:szCs w:val="24"/>
        </w:rPr>
        <w:t>are</w:t>
      </w:r>
      <w:r w:rsidRPr="00AB0E4A">
        <w:rPr>
          <w:rFonts w:ascii="Times New Roman" w:hAnsi="Times New Roman" w:cs="Times New Roman"/>
          <w:sz w:val="24"/>
          <w:szCs w:val="24"/>
        </w:rPr>
        <w:t xml:space="preserve"> used </w:t>
      </w:r>
      <w:r w:rsidRPr="00AB0E4A">
        <w:rPr>
          <w:rFonts w:ascii="Times New Roman" w:hAnsi="Times New Roman" w:cs="Times New Roman"/>
          <w:sz w:val="24"/>
          <w:szCs w:val="24"/>
        </w:rPr>
        <w:lastRenderedPageBreak/>
        <w:t>for academic purposes only.</w:t>
      </w:r>
      <w:r w:rsidR="00A33DCF">
        <w:rPr>
          <w:rFonts w:ascii="Times New Roman" w:hAnsi="Times New Roman" w:cs="Times New Roman"/>
          <w:sz w:val="24"/>
          <w:szCs w:val="24"/>
        </w:rPr>
        <w:t xml:space="preserve"> </w:t>
      </w:r>
      <w:r w:rsidRPr="00AB0E4A">
        <w:rPr>
          <w:rFonts w:ascii="Times New Roman" w:hAnsi="Times New Roman" w:cs="Times New Roman"/>
          <w:sz w:val="24"/>
          <w:szCs w:val="24"/>
        </w:rPr>
        <w:t>The researcher exercise</w:t>
      </w:r>
      <w:r w:rsidR="009D38B2">
        <w:rPr>
          <w:rFonts w:ascii="Times New Roman" w:hAnsi="Times New Roman" w:cs="Times New Roman"/>
          <w:sz w:val="24"/>
          <w:szCs w:val="24"/>
        </w:rPr>
        <w:t>d</w:t>
      </w:r>
      <w:r w:rsidRPr="00AB0E4A">
        <w:rPr>
          <w:rFonts w:ascii="Times New Roman" w:hAnsi="Times New Roman" w:cs="Times New Roman"/>
          <w:sz w:val="24"/>
          <w:szCs w:val="24"/>
        </w:rPr>
        <w:t xml:space="preserve"> high degree of freedom to respondents, meaning that respondents </w:t>
      </w:r>
      <w:r w:rsidR="009D38B2">
        <w:rPr>
          <w:rFonts w:ascii="Times New Roman" w:hAnsi="Times New Roman" w:cs="Times New Roman"/>
          <w:sz w:val="24"/>
          <w:szCs w:val="24"/>
        </w:rPr>
        <w:t>were</w:t>
      </w:r>
      <w:r w:rsidRPr="00AB0E4A">
        <w:rPr>
          <w:rFonts w:ascii="Times New Roman" w:hAnsi="Times New Roman" w:cs="Times New Roman"/>
          <w:sz w:val="24"/>
          <w:szCs w:val="24"/>
        </w:rPr>
        <w:t xml:space="preserve"> free to share what they want to share as well as being free to refuse on what they don’t want to share. Moreover, respondents </w:t>
      </w:r>
      <w:r w:rsidR="009D38B2">
        <w:rPr>
          <w:rFonts w:ascii="Times New Roman" w:hAnsi="Times New Roman" w:cs="Times New Roman"/>
          <w:sz w:val="24"/>
          <w:szCs w:val="24"/>
        </w:rPr>
        <w:t>were</w:t>
      </w:r>
      <w:r w:rsidRPr="00AB0E4A">
        <w:rPr>
          <w:rFonts w:ascii="Times New Roman" w:hAnsi="Times New Roman" w:cs="Times New Roman"/>
          <w:sz w:val="24"/>
          <w:szCs w:val="24"/>
        </w:rPr>
        <w:t xml:space="preserve"> free to withdraw themselves from the research study if they wish to do so. In ensuring that feedback is not ignored, the research will make sure that the findings are shared to </w:t>
      </w:r>
      <w:r>
        <w:rPr>
          <w:rFonts w:ascii="Times New Roman" w:hAnsi="Times New Roman" w:cs="Times New Roman"/>
          <w:sz w:val="24"/>
          <w:szCs w:val="24"/>
        </w:rPr>
        <w:t>Nyarugusu Refugees Camp as well as the ministry of education and vocational training.</w:t>
      </w:r>
    </w:p>
    <w:p w14:paraId="564B85EF" w14:textId="77777777" w:rsidR="002D19DF" w:rsidRDefault="002D19DF" w:rsidP="002D19DF">
      <w:pPr>
        <w:spacing w:line="480" w:lineRule="auto"/>
        <w:rPr>
          <w:rFonts w:ascii="Times New Roman" w:hAnsi="Times New Roman" w:cs="Times New Roman"/>
          <w:b/>
          <w:bCs/>
          <w:sz w:val="24"/>
          <w:szCs w:val="24"/>
        </w:rPr>
      </w:pPr>
    </w:p>
    <w:p w14:paraId="2A5E13B8" w14:textId="77777777" w:rsidR="002D19DF" w:rsidRDefault="002D19DF" w:rsidP="002D19DF">
      <w:pPr>
        <w:spacing w:line="480" w:lineRule="auto"/>
        <w:rPr>
          <w:rFonts w:ascii="Times New Roman" w:hAnsi="Times New Roman" w:cs="Times New Roman"/>
          <w:b/>
          <w:bCs/>
          <w:sz w:val="24"/>
          <w:szCs w:val="24"/>
        </w:rPr>
      </w:pPr>
    </w:p>
    <w:p w14:paraId="762730EA" w14:textId="77777777" w:rsidR="002D19DF" w:rsidRDefault="002D19DF" w:rsidP="002D19DF">
      <w:pPr>
        <w:spacing w:line="480" w:lineRule="auto"/>
        <w:rPr>
          <w:rFonts w:ascii="Times New Roman" w:hAnsi="Times New Roman" w:cs="Times New Roman"/>
          <w:b/>
          <w:bCs/>
          <w:sz w:val="24"/>
          <w:szCs w:val="24"/>
        </w:rPr>
      </w:pPr>
    </w:p>
    <w:p w14:paraId="588C6E41" w14:textId="77777777" w:rsidR="002D19DF" w:rsidRDefault="002D19DF" w:rsidP="002D19DF">
      <w:pPr>
        <w:spacing w:line="480" w:lineRule="auto"/>
        <w:rPr>
          <w:rFonts w:ascii="Times New Roman" w:hAnsi="Times New Roman" w:cs="Times New Roman"/>
          <w:b/>
          <w:bCs/>
          <w:sz w:val="24"/>
          <w:szCs w:val="24"/>
        </w:rPr>
      </w:pPr>
    </w:p>
    <w:p w14:paraId="1E6E8729" w14:textId="77777777" w:rsidR="002D19DF" w:rsidRDefault="002D19DF" w:rsidP="002D19DF">
      <w:pPr>
        <w:spacing w:line="480" w:lineRule="auto"/>
        <w:rPr>
          <w:rFonts w:ascii="Times New Roman" w:hAnsi="Times New Roman" w:cs="Times New Roman"/>
          <w:b/>
          <w:bCs/>
          <w:sz w:val="24"/>
          <w:szCs w:val="24"/>
        </w:rPr>
      </w:pPr>
    </w:p>
    <w:p w14:paraId="1143F7AE" w14:textId="77777777" w:rsidR="002D19DF" w:rsidRDefault="002D19DF" w:rsidP="002D19DF">
      <w:pPr>
        <w:spacing w:line="480" w:lineRule="auto"/>
        <w:rPr>
          <w:rFonts w:ascii="Times New Roman" w:hAnsi="Times New Roman" w:cs="Times New Roman"/>
          <w:b/>
          <w:bCs/>
          <w:sz w:val="24"/>
          <w:szCs w:val="24"/>
        </w:rPr>
      </w:pPr>
    </w:p>
    <w:p w14:paraId="77818222" w14:textId="77777777" w:rsidR="002D19DF" w:rsidRDefault="002D19DF" w:rsidP="002D19DF">
      <w:pPr>
        <w:spacing w:line="480" w:lineRule="auto"/>
        <w:rPr>
          <w:rFonts w:ascii="Times New Roman" w:hAnsi="Times New Roman" w:cs="Times New Roman"/>
          <w:b/>
          <w:bCs/>
          <w:sz w:val="24"/>
          <w:szCs w:val="24"/>
        </w:rPr>
      </w:pPr>
    </w:p>
    <w:p w14:paraId="3E6A4DD5" w14:textId="61D7E72E" w:rsidR="002D19DF" w:rsidRDefault="002D19DF" w:rsidP="002D19DF">
      <w:pPr>
        <w:spacing w:line="480" w:lineRule="auto"/>
        <w:rPr>
          <w:rFonts w:ascii="Times New Roman" w:hAnsi="Times New Roman" w:cs="Times New Roman"/>
          <w:b/>
          <w:bCs/>
          <w:sz w:val="24"/>
          <w:szCs w:val="24"/>
        </w:rPr>
      </w:pPr>
    </w:p>
    <w:p w14:paraId="32CCAA4D" w14:textId="640DBF5F" w:rsidR="009D38B2" w:rsidRDefault="009D38B2" w:rsidP="002D19DF">
      <w:pPr>
        <w:spacing w:line="480" w:lineRule="auto"/>
        <w:rPr>
          <w:rFonts w:ascii="Times New Roman" w:hAnsi="Times New Roman" w:cs="Times New Roman"/>
          <w:b/>
          <w:bCs/>
          <w:sz w:val="24"/>
          <w:szCs w:val="24"/>
        </w:rPr>
      </w:pPr>
    </w:p>
    <w:p w14:paraId="7E737F7E" w14:textId="2FEEF8C4" w:rsidR="009D38B2" w:rsidRDefault="009D38B2" w:rsidP="002D19DF">
      <w:pPr>
        <w:spacing w:line="480" w:lineRule="auto"/>
        <w:rPr>
          <w:rFonts w:ascii="Times New Roman" w:hAnsi="Times New Roman" w:cs="Times New Roman"/>
          <w:b/>
          <w:bCs/>
          <w:sz w:val="24"/>
          <w:szCs w:val="24"/>
        </w:rPr>
      </w:pPr>
    </w:p>
    <w:p w14:paraId="7DCA3192" w14:textId="77777777" w:rsidR="009D38B2" w:rsidRDefault="009D38B2" w:rsidP="002D19DF">
      <w:pPr>
        <w:spacing w:line="480" w:lineRule="auto"/>
        <w:rPr>
          <w:rFonts w:ascii="Times New Roman" w:hAnsi="Times New Roman" w:cs="Times New Roman"/>
          <w:b/>
          <w:bCs/>
          <w:sz w:val="24"/>
          <w:szCs w:val="24"/>
        </w:rPr>
      </w:pPr>
    </w:p>
    <w:p w14:paraId="0F38CB69" w14:textId="42781C1C" w:rsidR="002D19DF" w:rsidRDefault="002D19DF" w:rsidP="002D19DF">
      <w:pPr>
        <w:spacing w:line="480" w:lineRule="auto"/>
        <w:rPr>
          <w:rFonts w:ascii="Times New Roman" w:hAnsi="Times New Roman" w:cs="Times New Roman"/>
          <w:b/>
          <w:bCs/>
          <w:sz w:val="24"/>
          <w:szCs w:val="24"/>
        </w:rPr>
      </w:pPr>
    </w:p>
    <w:p w14:paraId="185B4450" w14:textId="77777777" w:rsidR="00755D35" w:rsidRPr="00744C66" w:rsidRDefault="00755D35" w:rsidP="00744C66">
      <w:pPr>
        <w:pStyle w:val="Heading1"/>
        <w:spacing w:after="100" w:afterAutospacing="1" w:line="480" w:lineRule="auto"/>
        <w:jc w:val="center"/>
        <w:rPr>
          <w:rFonts w:ascii="Times New Roman" w:hAnsi="Times New Roman" w:cs="Times New Roman"/>
          <w:b/>
          <w:bCs/>
          <w:color w:val="auto"/>
          <w:sz w:val="24"/>
          <w:szCs w:val="24"/>
        </w:rPr>
      </w:pPr>
      <w:bookmarkStart w:id="106" w:name="_Toc144733347"/>
      <w:bookmarkStart w:id="107" w:name="_Toc111260079"/>
      <w:r w:rsidRPr="00744C66">
        <w:rPr>
          <w:rFonts w:ascii="Times New Roman" w:hAnsi="Times New Roman" w:cs="Times New Roman"/>
          <w:b/>
          <w:bCs/>
          <w:color w:val="auto"/>
          <w:sz w:val="24"/>
          <w:szCs w:val="24"/>
        </w:rPr>
        <w:lastRenderedPageBreak/>
        <w:t>CHAPTER FOUR</w:t>
      </w:r>
      <w:bookmarkEnd w:id="106"/>
    </w:p>
    <w:p w14:paraId="005861C5" w14:textId="77777777" w:rsidR="00755D35" w:rsidRPr="00744C66" w:rsidRDefault="00755D35" w:rsidP="00744C66">
      <w:pPr>
        <w:pStyle w:val="Heading1"/>
        <w:spacing w:after="100" w:afterAutospacing="1" w:line="480" w:lineRule="auto"/>
        <w:jc w:val="center"/>
        <w:rPr>
          <w:rFonts w:ascii="Times New Roman" w:hAnsi="Times New Roman" w:cs="Times New Roman"/>
          <w:b/>
          <w:bCs/>
          <w:color w:val="auto"/>
          <w:sz w:val="24"/>
          <w:szCs w:val="24"/>
        </w:rPr>
      </w:pPr>
      <w:bookmarkStart w:id="108" w:name="_Toc144733348"/>
      <w:r w:rsidRPr="00744C66">
        <w:rPr>
          <w:rFonts w:ascii="Times New Roman" w:hAnsi="Times New Roman" w:cs="Times New Roman"/>
          <w:b/>
          <w:bCs/>
          <w:color w:val="auto"/>
          <w:sz w:val="24"/>
          <w:szCs w:val="24"/>
        </w:rPr>
        <w:t>FINDINGS AND DISCUSSION</w:t>
      </w:r>
      <w:bookmarkEnd w:id="108"/>
    </w:p>
    <w:p w14:paraId="59AB7897" w14:textId="77777777" w:rsidR="00755D35" w:rsidRPr="001D684B" w:rsidRDefault="00755D35" w:rsidP="00744C66">
      <w:pPr>
        <w:pStyle w:val="Heading2"/>
        <w:spacing w:line="480" w:lineRule="auto"/>
      </w:pPr>
      <w:bookmarkStart w:id="109" w:name="_Toc144733349"/>
      <w:r w:rsidRPr="001D684B">
        <w:t>4.1 Introduction</w:t>
      </w:r>
      <w:bookmarkEnd w:id="109"/>
      <w:r w:rsidRPr="001D684B">
        <w:t xml:space="preserve"> </w:t>
      </w:r>
    </w:p>
    <w:p w14:paraId="223E1146" w14:textId="77777777" w:rsidR="00755D35" w:rsidRDefault="00755D35" w:rsidP="00755D35">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presents and discusses the findings of the study in accordance to the specific objectives. The study generally investigated the girls` challenges in access and retention to secondary education in refugees’ context. The study was guided by three specific objectives; the first one being to </w:t>
      </w:r>
      <w:r w:rsidRPr="001D684B">
        <w:rPr>
          <w:rFonts w:ascii="Times New Roman" w:hAnsi="Times New Roman" w:cs="Times New Roman"/>
          <w:sz w:val="24"/>
          <w:szCs w:val="24"/>
        </w:rPr>
        <w:t>assess the current status of refugees’ girls’ access and retention to secondary education at Nyarugusu Refugees Camp</w:t>
      </w:r>
      <w:r>
        <w:rPr>
          <w:rFonts w:ascii="Times New Roman" w:hAnsi="Times New Roman" w:cs="Times New Roman"/>
          <w:sz w:val="24"/>
          <w:szCs w:val="24"/>
        </w:rPr>
        <w:t>. The second specific objective was t</w:t>
      </w:r>
      <w:r w:rsidRPr="00F47E6B">
        <w:rPr>
          <w:rFonts w:ascii="Times New Roman" w:hAnsi="Times New Roman" w:cs="Times New Roman"/>
          <w:sz w:val="24"/>
          <w:szCs w:val="24"/>
        </w:rPr>
        <w:t>o examine t</w:t>
      </w:r>
      <w:r>
        <w:rPr>
          <w:rFonts w:ascii="Times New Roman" w:hAnsi="Times New Roman" w:cs="Times New Roman"/>
          <w:sz w:val="24"/>
          <w:szCs w:val="24"/>
        </w:rPr>
        <w:t>he challenges refugees’ girls are facing in accessing secondary school education at Nyarugusu Refugees Camp. The third specific objective was to assess the challenges refugees’ girls are facing in secondary education retention at Nyarugusu Refugees Camp. However, before presenting the findings in accordance to the specific objectives; the validity and reliability of the study were checked followed by the respondents’ characteristics.</w:t>
      </w:r>
    </w:p>
    <w:p w14:paraId="4229792E" w14:textId="77777777" w:rsidR="00755D35" w:rsidRPr="003B0120" w:rsidRDefault="00755D35" w:rsidP="00744C66">
      <w:pPr>
        <w:pStyle w:val="Heading2"/>
        <w:spacing w:line="480" w:lineRule="auto"/>
      </w:pPr>
      <w:bookmarkStart w:id="110" w:name="_Toc144733350"/>
      <w:r w:rsidRPr="003B0120">
        <w:t>4.2 Validity and Reliability</w:t>
      </w:r>
      <w:bookmarkEnd w:id="110"/>
    </w:p>
    <w:p w14:paraId="4C1AAFE1" w14:textId="77777777" w:rsidR="00755D35" w:rsidRPr="00510D7E" w:rsidRDefault="00755D35" w:rsidP="00510D7E">
      <w:pPr>
        <w:pStyle w:val="Heading3"/>
        <w:spacing w:line="480" w:lineRule="auto"/>
        <w:rPr>
          <w:rFonts w:ascii="Times New Roman" w:hAnsi="Times New Roman" w:cs="Times New Roman"/>
          <w:b/>
          <w:bCs/>
          <w:color w:val="auto"/>
        </w:rPr>
      </w:pPr>
      <w:bookmarkStart w:id="111" w:name="_Toc144733351"/>
      <w:r w:rsidRPr="00510D7E">
        <w:rPr>
          <w:rFonts w:ascii="Times New Roman" w:hAnsi="Times New Roman" w:cs="Times New Roman"/>
          <w:b/>
          <w:bCs/>
          <w:color w:val="auto"/>
        </w:rPr>
        <w:t>4.2.1 Validity</w:t>
      </w:r>
      <w:bookmarkEnd w:id="111"/>
    </w:p>
    <w:p w14:paraId="69135AF0" w14:textId="7C56B90F" w:rsidR="00755D35" w:rsidRDefault="00755D35" w:rsidP="00755D35">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The validity of the study findings was ensured through a pilot study which was conducted prior the study. Therefore, a pilot study was conducted through administering 10 questionnaires to the respondents to see if they understand the questions and to see if they </w:t>
      </w:r>
      <w:r>
        <w:rPr>
          <w:rFonts w:ascii="Times New Roman" w:hAnsi="Times New Roman" w:cs="Times New Roman"/>
          <w:sz w:val="24"/>
          <w:szCs w:val="24"/>
        </w:rPr>
        <w:lastRenderedPageBreak/>
        <w:t>measure what was intended. Therefore, some of the questions were reviewed for clarity and to make sure they are well understood.</w:t>
      </w:r>
    </w:p>
    <w:p w14:paraId="26948B6C" w14:textId="77777777" w:rsidR="00755D35" w:rsidRPr="00510D7E" w:rsidRDefault="00755D35" w:rsidP="00510D7E">
      <w:pPr>
        <w:pStyle w:val="Heading3"/>
        <w:spacing w:line="480" w:lineRule="auto"/>
        <w:rPr>
          <w:rFonts w:ascii="Times New Roman" w:hAnsi="Times New Roman" w:cs="Times New Roman"/>
          <w:b/>
          <w:bCs/>
          <w:color w:val="auto"/>
        </w:rPr>
      </w:pPr>
      <w:bookmarkStart w:id="112" w:name="_Toc144733352"/>
      <w:r w:rsidRPr="00510D7E">
        <w:rPr>
          <w:rFonts w:ascii="Times New Roman" w:hAnsi="Times New Roman" w:cs="Times New Roman"/>
          <w:b/>
          <w:bCs/>
          <w:color w:val="auto"/>
        </w:rPr>
        <w:t>4.2.2 Reliability</w:t>
      </w:r>
      <w:bookmarkEnd w:id="112"/>
    </w:p>
    <w:p w14:paraId="2BB566BB" w14:textId="77777777" w:rsidR="00755D35" w:rsidRDefault="00755D35" w:rsidP="00755D35">
      <w:pPr>
        <w:spacing w:after="100" w:afterAutospacing="1" w:line="480" w:lineRule="auto"/>
        <w:jc w:val="both"/>
        <w:rPr>
          <w:rFonts w:ascii="Times New Roman" w:hAnsi="Times New Roman" w:cs="Times New Roman"/>
          <w:sz w:val="24"/>
          <w:szCs w:val="24"/>
        </w:rPr>
      </w:pPr>
      <w:r w:rsidRPr="005570AA">
        <w:rPr>
          <w:rFonts w:ascii="Times New Roman" w:hAnsi="Times New Roman" w:cs="Times New Roman"/>
          <w:sz w:val="24"/>
          <w:szCs w:val="24"/>
        </w:rPr>
        <w:t xml:space="preserve">Reliability measures the internal consistency of the study findings (Burns and Burns, 2008). Therefore, in this study, reliability was sought through the use of Cronbach’s Alpha test. According to Burns and Burns (2008) a Cronbach’s Alpha value of 0.7 and above indicates that the findings are reliable. </w:t>
      </w:r>
      <w:r>
        <w:rPr>
          <w:rFonts w:ascii="Times New Roman" w:hAnsi="Times New Roman" w:cs="Times New Roman"/>
          <w:sz w:val="24"/>
          <w:szCs w:val="24"/>
        </w:rPr>
        <w:t xml:space="preserve">Therefore, Table 4.1 below indicates the level of reliability for each variable of the study. </w:t>
      </w:r>
    </w:p>
    <w:p w14:paraId="6932EC1F" w14:textId="77777777" w:rsidR="00755D35" w:rsidRPr="00510D7E" w:rsidRDefault="00755D35" w:rsidP="00510D7E">
      <w:pPr>
        <w:pStyle w:val="Heading4"/>
        <w:spacing w:line="480" w:lineRule="auto"/>
        <w:rPr>
          <w:rFonts w:ascii="Times New Roman" w:hAnsi="Times New Roman" w:cs="Times New Roman"/>
          <w:b/>
          <w:bCs/>
          <w:i w:val="0"/>
          <w:iCs w:val="0"/>
          <w:color w:val="auto"/>
          <w:sz w:val="24"/>
          <w:szCs w:val="24"/>
        </w:rPr>
      </w:pPr>
      <w:bookmarkStart w:id="113" w:name="_Toc144733377"/>
      <w:r w:rsidRPr="00510D7E">
        <w:rPr>
          <w:rFonts w:ascii="Times New Roman" w:hAnsi="Times New Roman" w:cs="Times New Roman"/>
          <w:b/>
          <w:bCs/>
          <w:i w:val="0"/>
          <w:iCs w:val="0"/>
          <w:color w:val="auto"/>
          <w:sz w:val="24"/>
          <w:szCs w:val="24"/>
        </w:rPr>
        <w:t>Table 4.1 Reliability Statistics</w:t>
      </w:r>
      <w:bookmarkEnd w:id="113"/>
    </w:p>
    <w:tbl>
      <w:tblPr>
        <w:tblStyle w:val="TableGrid"/>
        <w:tblW w:w="0" w:type="auto"/>
        <w:tblLook w:val="04A0" w:firstRow="1" w:lastRow="0" w:firstColumn="1" w:lastColumn="0" w:noHBand="0" w:noVBand="1"/>
      </w:tblPr>
      <w:tblGrid>
        <w:gridCol w:w="4058"/>
        <w:gridCol w:w="1299"/>
        <w:gridCol w:w="1436"/>
        <w:gridCol w:w="1751"/>
      </w:tblGrid>
      <w:tr w:rsidR="00755D35" w14:paraId="51E9BD5E" w14:textId="77777777" w:rsidTr="0057326D">
        <w:tc>
          <w:tcPr>
            <w:tcW w:w="4675" w:type="dxa"/>
          </w:tcPr>
          <w:p w14:paraId="61995972" w14:textId="77777777" w:rsidR="00755D35" w:rsidRPr="003B0120" w:rsidRDefault="00755D35" w:rsidP="0057326D">
            <w:pPr>
              <w:spacing w:after="100" w:afterAutospacing="1" w:line="480" w:lineRule="auto"/>
              <w:jc w:val="both"/>
              <w:rPr>
                <w:rFonts w:ascii="Times New Roman" w:hAnsi="Times New Roman" w:cs="Times New Roman"/>
                <w:b/>
                <w:bCs/>
                <w:sz w:val="24"/>
                <w:szCs w:val="24"/>
              </w:rPr>
            </w:pPr>
            <w:r w:rsidRPr="003B0120">
              <w:rPr>
                <w:rFonts w:ascii="Times New Roman" w:hAnsi="Times New Roman" w:cs="Times New Roman"/>
                <w:b/>
                <w:bCs/>
                <w:sz w:val="24"/>
                <w:szCs w:val="24"/>
              </w:rPr>
              <w:t>Variable</w:t>
            </w:r>
          </w:p>
        </w:tc>
        <w:tc>
          <w:tcPr>
            <w:tcW w:w="1350" w:type="dxa"/>
          </w:tcPr>
          <w:p w14:paraId="530951BD" w14:textId="77777777" w:rsidR="00755D35" w:rsidRPr="003B0120" w:rsidRDefault="00755D35" w:rsidP="0057326D">
            <w:pPr>
              <w:spacing w:after="100" w:afterAutospacing="1" w:line="480" w:lineRule="auto"/>
              <w:jc w:val="both"/>
              <w:rPr>
                <w:rFonts w:ascii="Times New Roman" w:hAnsi="Times New Roman" w:cs="Times New Roman"/>
                <w:b/>
                <w:bCs/>
                <w:sz w:val="24"/>
                <w:szCs w:val="24"/>
              </w:rPr>
            </w:pPr>
            <w:r w:rsidRPr="003B0120">
              <w:rPr>
                <w:rFonts w:ascii="Times New Roman" w:hAnsi="Times New Roman" w:cs="Times New Roman"/>
                <w:b/>
                <w:bCs/>
                <w:sz w:val="24"/>
                <w:szCs w:val="24"/>
              </w:rPr>
              <w:t>Number of Items</w:t>
            </w:r>
          </w:p>
        </w:tc>
        <w:tc>
          <w:tcPr>
            <w:tcW w:w="1440" w:type="dxa"/>
          </w:tcPr>
          <w:p w14:paraId="2791AC02" w14:textId="77777777" w:rsidR="00755D35" w:rsidRPr="003B0120" w:rsidRDefault="00755D35" w:rsidP="0057326D">
            <w:pPr>
              <w:spacing w:after="100" w:afterAutospacing="1" w:line="480" w:lineRule="auto"/>
              <w:jc w:val="both"/>
              <w:rPr>
                <w:rFonts w:ascii="Times New Roman" w:hAnsi="Times New Roman" w:cs="Times New Roman"/>
                <w:b/>
                <w:bCs/>
                <w:sz w:val="24"/>
                <w:szCs w:val="24"/>
              </w:rPr>
            </w:pPr>
            <w:r w:rsidRPr="003B0120">
              <w:rPr>
                <w:rFonts w:ascii="Times New Roman" w:hAnsi="Times New Roman" w:cs="Times New Roman"/>
                <w:b/>
                <w:bCs/>
                <w:sz w:val="24"/>
                <w:szCs w:val="24"/>
              </w:rPr>
              <w:t>Cronbach’s Alpha</w:t>
            </w:r>
          </w:p>
        </w:tc>
        <w:tc>
          <w:tcPr>
            <w:tcW w:w="1885" w:type="dxa"/>
          </w:tcPr>
          <w:p w14:paraId="1A80953B" w14:textId="77777777" w:rsidR="00755D35" w:rsidRPr="003B0120" w:rsidRDefault="00755D35" w:rsidP="0057326D">
            <w:pPr>
              <w:spacing w:after="100" w:afterAutospacing="1" w:line="480" w:lineRule="auto"/>
              <w:jc w:val="both"/>
              <w:rPr>
                <w:rFonts w:ascii="Times New Roman" w:hAnsi="Times New Roman" w:cs="Times New Roman"/>
                <w:b/>
                <w:bCs/>
                <w:sz w:val="24"/>
                <w:szCs w:val="24"/>
              </w:rPr>
            </w:pPr>
            <w:r w:rsidRPr="003B0120">
              <w:rPr>
                <w:rFonts w:ascii="Times New Roman" w:hAnsi="Times New Roman" w:cs="Times New Roman"/>
                <w:b/>
                <w:bCs/>
                <w:sz w:val="24"/>
                <w:szCs w:val="24"/>
              </w:rPr>
              <w:t>Remarks</w:t>
            </w:r>
          </w:p>
        </w:tc>
      </w:tr>
      <w:tr w:rsidR="00755D35" w14:paraId="33601CEA" w14:textId="77777777" w:rsidTr="0057326D">
        <w:tc>
          <w:tcPr>
            <w:tcW w:w="4675" w:type="dxa"/>
          </w:tcPr>
          <w:p w14:paraId="0F129D30" w14:textId="77777777" w:rsidR="00755D35" w:rsidRDefault="00755D35" w:rsidP="0057326D">
            <w:pPr>
              <w:spacing w:after="100" w:afterAutospacing="1" w:line="480" w:lineRule="auto"/>
              <w:jc w:val="both"/>
              <w:rPr>
                <w:rFonts w:ascii="Times New Roman" w:hAnsi="Times New Roman" w:cs="Times New Roman"/>
                <w:sz w:val="24"/>
                <w:szCs w:val="24"/>
              </w:rPr>
            </w:pPr>
            <w:r w:rsidRPr="00960A79">
              <w:rPr>
                <w:rFonts w:ascii="Times New Roman" w:hAnsi="Times New Roman" w:cs="Times New Roman"/>
                <w:sz w:val="24"/>
                <w:szCs w:val="24"/>
              </w:rPr>
              <w:t>Challenges for Access</w:t>
            </w:r>
            <w:r>
              <w:rPr>
                <w:rFonts w:ascii="Times New Roman" w:hAnsi="Times New Roman" w:cs="Times New Roman"/>
                <w:sz w:val="24"/>
                <w:szCs w:val="24"/>
              </w:rPr>
              <w:t xml:space="preserve"> to Education</w:t>
            </w:r>
          </w:p>
        </w:tc>
        <w:tc>
          <w:tcPr>
            <w:tcW w:w="1350" w:type="dxa"/>
          </w:tcPr>
          <w:p w14:paraId="5824EC57" w14:textId="77777777" w:rsidR="00755D35" w:rsidRDefault="00755D35" w:rsidP="0057326D">
            <w:pPr>
              <w:spacing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40" w:type="dxa"/>
          </w:tcPr>
          <w:p w14:paraId="1B8B9E66" w14:textId="77777777" w:rsidR="00755D35" w:rsidRDefault="00755D35" w:rsidP="0057326D">
            <w:pPr>
              <w:spacing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0.912</w:t>
            </w:r>
          </w:p>
        </w:tc>
        <w:tc>
          <w:tcPr>
            <w:tcW w:w="1885" w:type="dxa"/>
          </w:tcPr>
          <w:p w14:paraId="56486BE5" w14:textId="77777777" w:rsidR="00755D35" w:rsidRDefault="00755D35" w:rsidP="0057326D">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Predictor</w:t>
            </w:r>
          </w:p>
        </w:tc>
      </w:tr>
      <w:tr w:rsidR="00755D35" w14:paraId="12BCFAD6" w14:textId="77777777" w:rsidTr="0057326D">
        <w:tc>
          <w:tcPr>
            <w:tcW w:w="4675" w:type="dxa"/>
          </w:tcPr>
          <w:p w14:paraId="094205FE" w14:textId="77777777" w:rsidR="00755D35" w:rsidRDefault="00755D35" w:rsidP="0057326D">
            <w:pPr>
              <w:spacing w:after="100" w:afterAutospacing="1" w:line="480" w:lineRule="auto"/>
              <w:jc w:val="both"/>
              <w:rPr>
                <w:rFonts w:ascii="Times New Roman" w:hAnsi="Times New Roman" w:cs="Times New Roman"/>
                <w:sz w:val="24"/>
                <w:szCs w:val="24"/>
              </w:rPr>
            </w:pPr>
            <w:r w:rsidRPr="00960A79">
              <w:rPr>
                <w:rFonts w:ascii="Times New Roman" w:hAnsi="Times New Roman" w:cs="Times New Roman"/>
                <w:sz w:val="24"/>
                <w:szCs w:val="24"/>
              </w:rPr>
              <w:t>Challenges for Retention</w:t>
            </w:r>
            <w:r>
              <w:rPr>
                <w:rFonts w:ascii="Times New Roman" w:hAnsi="Times New Roman" w:cs="Times New Roman"/>
                <w:sz w:val="24"/>
                <w:szCs w:val="24"/>
              </w:rPr>
              <w:t xml:space="preserve"> to Education</w:t>
            </w:r>
          </w:p>
        </w:tc>
        <w:tc>
          <w:tcPr>
            <w:tcW w:w="1350" w:type="dxa"/>
          </w:tcPr>
          <w:p w14:paraId="44EC919A" w14:textId="77777777" w:rsidR="00755D35" w:rsidRDefault="00755D35" w:rsidP="0057326D">
            <w:pPr>
              <w:spacing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40" w:type="dxa"/>
          </w:tcPr>
          <w:p w14:paraId="429AA0DB" w14:textId="77777777" w:rsidR="00755D35" w:rsidRDefault="00755D35" w:rsidP="0057326D">
            <w:pPr>
              <w:spacing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0.961</w:t>
            </w:r>
          </w:p>
        </w:tc>
        <w:tc>
          <w:tcPr>
            <w:tcW w:w="1885" w:type="dxa"/>
          </w:tcPr>
          <w:p w14:paraId="4119B837" w14:textId="77777777" w:rsidR="00755D35" w:rsidRDefault="00755D35" w:rsidP="0057326D">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Predictor</w:t>
            </w:r>
          </w:p>
        </w:tc>
      </w:tr>
      <w:tr w:rsidR="00755D35" w14:paraId="5BD89DAA" w14:textId="77777777" w:rsidTr="0057326D">
        <w:tc>
          <w:tcPr>
            <w:tcW w:w="4675" w:type="dxa"/>
          </w:tcPr>
          <w:p w14:paraId="76EFA9F2" w14:textId="77777777" w:rsidR="00755D35" w:rsidRDefault="00755D35" w:rsidP="0057326D">
            <w:pPr>
              <w:spacing w:after="100" w:afterAutospacing="1" w:line="480" w:lineRule="auto"/>
              <w:jc w:val="both"/>
              <w:rPr>
                <w:rFonts w:ascii="Times New Roman" w:hAnsi="Times New Roman" w:cs="Times New Roman"/>
                <w:sz w:val="24"/>
                <w:szCs w:val="24"/>
              </w:rPr>
            </w:pPr>
            <w:r w:rsidRPr="00960A79">
              <w:rPr>
                <w:rFonts w:ascii="Times New Roman" w:hAnsi="Times New Roman" w:cs="Times New Roman"/>
                <w:sz w:val="24"/>
                <w:szCs w:val="24"/>
              </w:rPr>
              <w:t>Access and Retention</w:t>
            </w:r>
            <w:r>
              <w:rPr>
                <w:rFonts w:ascii="Times New Roman" w:hAnsi="Times New Roman" w:cs="Times New Roman"/>
                <w:sz w:val="24"/>
                <w:szCs w:val="24"/>
              </w:rPr>
              <w:t xml:space="preserve"> to Education</w:t>
            </w:r>
          </w:p>
        </w:tc>
        <w:tc>
          <w:tcPr>
            <w:tcW w:w="1350" w:type="dxa"/>
          </w:tcPr>
          <w:p w14:paraId="6357B0AF" w14:textId="77777777" w:rsidR="00755D35" w:rsidRDefault="00755D35" w:rsidP="0057326D">
            <w:pPr>
              <w:spacing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40" w:type="dxa"/>
          </w:tcPr>
          <w:p w14:paraId="36220882" w14:textId="77777777" w:rsidR="00755D35" w:rsidRDefault="00755D35" w:rsidP="0057326D">
            <w:pPr>
              <w:spacing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0.919</w:t>
            </w:r>
          </w:p>
        </w:tc>
        <w:tc>
          <w:tcPr>
            <w:tcW w:w="1885" w:type="dxa"/>
          </w:tcPr>
          <w:p w14:paraId="52AD4262" w14:textId="77777777" w:rsidR="00755D35" w:rsidRDefault="00755D35" w:rsidP="0057326D">
            <w:pPr>
              <w:spacing w:after="100" w:afterAutospacing="1" w:line="480" w:lineRule="auto"/>
              <w:rPr>
                <w:rFonts w:ascii="Times New Roman" w:hAnsi="Times New Roman" w:cs="Times New Roman"/>
                <w:sz w:val="24"/>
                <w:szCs w:val="24"/>
              </w:rPr>
            </w:pPr>
            <w:r>
              <w:rPr>
                <w:rFonts w:ascii="Times New Roman" w:hAnsi="Times New Roman" w:cs="Times New Roman"/>
                <w:sz w:val="24"/>
                <w:szCs w:val="24"/>
              </w:rPr>
              <w:t>Outcome</w:t>
            </w:r>
          </w:p>
        </w:tc>
      </w:tr>
    </w:tbl>
    <w:p w14:paraId="20256A76" w14:textId="77777777" w:rsidR="00755D35" w:rsidRDefault="00755D35" w:rsidP="00755D3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Source: Research Findings (2023)</w:t>
      </w:r>
    </w:p>
    <w:p w14:paraId="68F219F2" w14:textId="260669A4" w:rsidR="00755D35" w:rsidRDefault="00755D35" w:rsidP="00510D7E">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above indicates that the Cronbach’s Alpha value for challenges for access to education is 0.912, that of challenges for retention to education is 0.961 and that of access and retention to education is 0.919. Therefore, all the variables had Cronbach Alpha values above a threshold of 0.7, thus, being reliable. </w:t>
      </w:r>
    </w:p>
    <w:p w14:paraId="2ADA4437" w14:textId="77777777" w:rsidR="00755D35" w:rsidRPr="008967EF" w:rsidRDefault="00755D35" w:rsidP="00744C66">
      <w:pPr>
        <w:pStyle w:val="Heading2"/>
        <w:spacing w:line="480" w:lineRule="auto"/>
      </w:pPr>
      <w:bookmarkStart w:id="114" w:name="_Toc144733353"/>
      <w:r w:rsidRPr="008967EF">
        <w:lastRenderedPageBreak/>
        <w:t>4.3 Respondents Demographic Characteristics</w:t>
      </w:r>
      <w:bookmarkEnd w:id="114"/>
    </w:p>
    <w:p w14:paraId="1277A9A8" w14:textId="77777777" w:rsidR="00755D35" w:rsidRDefault="00755D35" w:rsidP="00755D35">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respondents’ profile in terms of age, grade level, where they took their primary education and when did they come to Tanzania were assessed and the findings are presented hereunder;</w:t>
      </w:r>
    </w:p>
    <w:p w14:paraId="13B443F0" w14:textId="77777777" w:rsidR="00755D35" w:rsidRPr="00510D7E" w:rsidRDefault="00755D35" w:rsidP="00510D7E">
      <w:pPr>
        <w:pStyle w:val="Heading3"/>
        <w:spacing w:line="480" w:lineRule="auto"/>
        <w:rPr>
          <w:rFonts w:ascii="Times New Roman" w:hAnsi="Times New Roman" w:cs="Times New Roman"/>
          <w:b/>
          <w:bCs/>
          <w:color w:val="auto"/>
        </w:rPr>
      </w:pPr>
      <w:bookmarkStart w:id="115" w:name="_Toc144733354"/>
      <w:r w:rsidRPr="00510D7E">
        <w:rPr>
          <w:rFonts w:ascii="Times New Roman" w:hAnsi="Times New Roman" w:cs="Times New Roman"/>
          <w:b/>
          <w:bCs/>
          <w:color w:val="auto"/>
        </w:rPr>
        <w:t>4.3.1 Respondents Age</w:t>
      </w:r>
      <w:bookmarkEnd w:id="115"/>
    </w:p>
    <w:p w14:paraId="3E3C8190" w14:textId="5F0F6F59" w:rsidR="009D38B2" w:rsidRDefault="00755D35" w:rsidP="00755D35">
      <w:pPr>
        <w:spacing w:line="480" w:lineRule="auto"/>
        <w:jc w:val="both"/>
        <w:rPr>
          <w:rFonts w:ascii="Times New Roman" w:hAnsi="Times New Roman" w:cs="Times New Roman"/>
          <w:sz w:val="24"/>
          <w:szCs w:val="24"/>
        </w:rPr>
      </w:pPr>
      <w:r w:rsidRPr="008967EF">
        <w:rPr>
          <w:rFonts w:ascii="Times New Roman" w:hAnsi="Times New Roman" w:cs="Times New Roman"/>
          <w:sz w:val="24"/>
          <w:szCs w:val="24"/>
        </w:rPr>
        <w:t xml:space="preserve">On assessing the age of the respondents, findings revealed that </w:t>
      </w:r>
      <w:r>
        <w:rPr>
          <w:rFonts w:ascii="Times New Roman" w:hAnsi="Times New Roman" w:cs="Times New Roman"/>
          <w:sz w:val="24"/>
          <w:szCs w:val="24"/>
        </w:rPr>
        <w:t>majority of the respondents were aged 15 – 17 years (67.2%) followed by those aged less than 15 years (17.9%) and those who were aged 18 years and above (14.9%). Therefore, the study included a representative sample of the population from all the age groups in the secondary schools. Also, it was expected that majority of them were in the Middle Ages since all are in secondary schools. Therefore, the challenges faced by refugees’ girls in access and retention to secondary school education were sought from a wide range of age categories. Table 4.2 below indicates the findings on respondents’ age;</w:t>
      </w:r>
    </w:p>
    <w:p w14:paraId="3FE76A3E" w14:textId="77777777" w:rsidR="00755D35" w:rsidRPr="00510D7E" w:rsidRDefault="00755D35" w:rsidP="00510D7E">
      <w:pPr>
        <w:pStyle w:val="Heading4"/>
        <w:spacing w:line="480" w:lineRule="auto"/>
        <w:rPr>
          <w:rFonts w:ascii="Times New Roman" w:hAnsi="Times New Roman" w:cs="Times New Roman"/>
          <w:b/>
          <w:bCs/>
          <w:i w:val="0"/>
          <w:iCs w:val="0"/>
          <w:color w:val="auto"/>
          <w:sz w:val="24"/>
          <w:szCs w:val="24"/>
        </w:rPr>
      </w:pPr>
      <w:bookmarkStart w:id="116" w:name="_Toc144733378"/>
      <w:r w:rsidRPr="00510D7E">
        <w:rPr>
          <w:rFonts w:ascii="Times New Roman" w:hAnsi="Times New Roman" w:cs="Times New Roman"/>
          <w:b/>
          <w:bCs/>
          <w:i w:val="0"/>
          <w:iCs w:val="0"/>
          <w:color w:val="auto"/>
          <w:sz w:val="24"/>
          <w:szCs w:val="24"/>
        </w:rPr>
        <w:t>Table 4.2 Respondents Age</w:t>
      </w:r>
      <w:bookmarkEnd w:id="116"/>
    </w:p>
    <w:tbl>
      <w:tblPr>
        <w:tblStyle w:val="TableGrid"/>
        <w:tblW w:w="0" w:type="auto"/>
        <w:tblLook w:val="04A0" w:firstRow="1" w:lastRow="0" w:firstColumn="1" w:lastColumn="0" w:noHBand="0" w:noVBand="1"/>
      </w:tblPr>
      <w:tblGrid>
        <w:gridCol w:w="4640"/>
        <w:gridCol w:w="2027"/>
        <w:gridCol w:w="1877"/>
      </w:tblGrid>
      <w:tr w:rsidR="00755D35" w14:paraId="2CBDAEB3" w14:textId="77777777" w:rsidTr="0057326D">
        <w:tc>
          <w:tcPr>
            <w:tcW w:w="5215" w:type="dxa"/>
          </w:tcPr>
          <w:p w14:paraId="2BE392E2"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Respondents Age</w:t>
            </w:r>
          </w:p>
        </w:tc>
        <w:tc>
          <w:tcPr>
            <w:tcW w:w="2160" w:type="dxa"/>
          </w:tcPr>
          <w:p w14:paraId="5486B115"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Frequency</w:t>
            </w:r>
          </w:p>
        </w:tc>
        <w:tc>
          <w:tcPr>
            <w:tcW w:w="1975" w:type="dxa"/>
          </w:tcPr>
          <w:p w14:paraId="4E444952"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Percentage</w:t>
            </w:r>
          </w:p>
        </w:tc>
      </w:tr>
      <w:tr w:rsidR="00755D35" w14:paraId="0B87E608" w14:textId="77777777" w:rsidTr="0057326D">
        <w:tc>
          <w:tcPr>
            <w:tcW w:w="5215" w:type="dxa"/>
          </w:tcPr>
          <w:p w14:paraId="03E3CFB0"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Less than 15 Years</w:t>
            </w:r>
          </w:p>
        </w:tc>
        <w:tc>
          <w:tcPr>
            <w:tcW w:w="2160" w:type="dxa"/>
          </w:tcPr>
          <w:p w14:paraId="55A3516D"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75" w:type="dxa"/>
          </w:tcPr>
          <w:p w14:paraId="7577AF2A" w14:textId="264FDD46"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17.9</w:t>
            </w:r>
          </w:p>
        </w:tc>
      </w:tr>
      <w:tr w:rsidR="00755D35" w14:paraId="6BFD1F1E" w14:textId="77777777" w:rsidTr="0057326D">
        <w:tc>
          <w:tcPr>
            <w:tcW w:w="5215" w:type="dxa"/>
          </w:tcPr>
          <w:p w14:paraId="77907979"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15 – 17 Years</w:t>
            </w:r>
          </w:p>
        </w:tc>
        <w:tc>
          <w:tcPr>
            <w:tcW w:w="2160" w:type="dxa"/>
          </w:tcPr>
          <w:p w14:paraId="7C911C7A"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975" w:type="dxa"/>
          </w:tcPr>
          <w:p w14:paraId="65FE6888" w14:textId="60E88B96"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67.2</w:t>
            </w:r>
          </w:p>
        </w:tc>
      </w:tr>
      <w:tr w:rsidR="00755D35" w14:paraId="03D8172F" w14:textId="77777777" w:rsidTr="0057326D">
        <w:tc>
          <w:tcPr>
            <w:tcW w:w="5215" w:type="dxa"/>
          </w:tcPr>
          <w:p w14:paraId="689FA972"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18 years and above</w:t>
            </w:r>
          </w:p>
        </w:tc>
        <w:tc>
          <w:tcPr>
            <w:tcW w:w="2160" w:type="dxa"/>
          </w:tcPr>
          <w:p w14:paraId="50347BD1"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975" w:type="dxa"/>
          </w:tcPr>
          <w:p w14:paraId="087ECF01" w14:textId="543FEC6E"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14.9</w:t>
            </w:r>
          </w:p>
        </w:tc>
      </w:tr>
      <w:tr w:rsidR="00755D35" w14:paraId="71F56425" w14:textId="77777777" w:rsidTr="0057326D">
        <w:tc>
          <w:tcPr>
            <w:tcW w:w="5215" w:type="dxa"/>
          </w:tcPr>
          <w:p w14:paraId="13FE13EF"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Total</w:t>
            </w:r>
          </w:p>
        </w:tc>
        <w:tc>
          <w:tcPr>
            <w:tcW w:w="2160" w:type="dxa"/>
          </w:tcPr>
          <w:p w14:paraId="154F7199" w14:textId="77777777" w:rsidR="00755D35" w:rsidRPr="00DC4DD1" w:rsidRDefault="00755D35" w:rsidP="005732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111</w:t>
            </w:r>
          </w:p>
        </w:tc>
        <w:tc>
          <w:tcPr>
            <w:tcW w:w="1975" w:type="dxa"/>
          </w:tcPr>
          <w:p w14:paraId="23C5AFC8" w14:textId="335E2A3A" w:rsidR="00755D35" w:rsidRPr="00DC4DD1" w:rsidRDefault="00755D35" w:rsidP="005732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2792CB82" w14:textId="32435139" w:rsidR="00755D35" w:rsidRPr="009D38B2" w:rsidRDefault="00755D35" w:rsidP="009D38B2">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Source: Research Findings (2023)</w:t>
      </w:r>
    </w:p>
    <w:p w14:paraId="4595FFAF" w14:textId="77777777" w:rsidR="00755D35" w:rsidRPr="00510D7E" w:rsidRDefault="00755D35" w:rsidP="00510D7E">
      <w:pPr>
        <w:pStyle w:val="Heading3"/>
        <w:spacing w:line="480" w:lineRule="auto"/>
        <w:rPr>
          <w:rFonts w:ascii="Times New Roman" w:hAnsi="Times New Roman" w:cs="Times New Roman"/>
          <w:b/>
          <w:bCs/>
          <w:color w:val="auto"/>
        </w:rPr>
      </w:pPr>
      <w:bookmarkStart w:id="117" w:name="_Toc144733355"/>
      <w:r w:rsidRPr="00510D7E">
        <w:rPr>
          <w:rFonts w:ascii="Times New Roman" w:hAnsi="Times New Roman" w:cs="Times New Roman"/>
          <w:b/>
          <w:bCs/>
          <w:color w:val="auto"/>
        </w:rPr>
        <w:lastRenderedPageBreak/>
        <w:t>4.3.2 Grade Level of the Respondents</w:t>
      </w:r>
      <w:bookmarkEnd w:id="117"/>
    </w:p>
    <w:p w14:paraId="5248DBA4" w14:textId="6E2FA111" w:rsidR="009D38B2" w:rsidRDefault="00755D35" w:rsidP="00755D35">
      <w:pPr>
        <w:spacing w:line="480" w:lineRule="auto"/>
        <w:jc w:val="both"/>
        <w:rPr>
          <w:rFonts w:ascii="Times New Roman" w:hAnsi="Times New Roman" w:cs="Times New Roman"/>
          <w:sz w:val="24"/>
          <w:szCs w:val="24"/>
        </w:rPr>
      </w:pPr>
      <w:r w:rsidRPr="00E73EB4">
        <w:rPr>
          <w:rFonts w:ascii="Times New Roman" w:hAnsi="Times New Roman" w:cs="Times New Roman"/>
          <w:sz w:val="24"/>
          <w:szCs w:val="24"/>
        </w:rPr>
        <w:t xml:space="preserve">The study also assessed the grade level of the respondents and it was revealed that </w:t>
      </w:r>
      <w:r>
        <w:rPr>
          <w:rFonts w:ascii="Times New Roman" w:hAnsi="Times New Roman" w:cs="Times New Roman"/>
          <w:sz w:val="24"/>
          <w:szCs w:val="24"/>
        </w:rPr>
        <w:t>the sample was distributed to all the four grades from the two schools. Findings show that 20.9% (n=23) were at grade 11 and 32.8% (n=37) were at grade 12. Also, it was revealed that 29.9% (n=33) and 16.4% (n=18) were at grade 13 and grade 14 respectively. Therefore, since the study had a sample from all the grades in the school, the findings of the study regarding the challenges faced by refugees’ girls in access and retention to secondary school education were obtained from all the grades. Table 4.3 below indicates the findings in response to the grade level of respondents;</w:t>
      </w:r>
    </w:p>
    <w:p w14:paraId="685958F5" w14:textId="77777777" w:rsidR="00755D35" w:rsidRPr="00510D7E" w:rsidRDefault="00755D35" w:rsidP="00510D7E">
      <w:pPr>
        <w:pStyle w:val="Heading4"/>
        <w:spacing w:line="480" w:lineRule="auto"/>
        <w:rPr>
          <w:rFonts w:ascii="Times New Roman" w:hAnsi="Times New Roman" w:cs="Times New Roman"/>
          <w:b/>
          <w:bCs/>
          <w:i w:val="0"/>
          <w:iCs w:val="0"/>
          <w:color w:val="auto"/>
          <w:sz w:val="24"/>
          <w:szCs w:val="24"/>
        </w:rPr>
      </w:pPr>
      <w:bookmarkStart w:id="118" w:name="_Toc144733379"/>
      <w:r w:rsidRPr="00510D7E">
        <w:rPr>
          <w:rFonts w:ascii="Times New Roman" w:hAnsi="Times New Roman" w:cs="Times New Roman"/>
          <w:b/>
          <w:bCs/>
          <w:i w:val="0"/>
          <w:iCs w:val="0"/>
          <w:color w:val="auto"/>
          <w:sz w:val="24"/>
          <w:szCs w:val="24"/>
        </w:rPr>
        <w:t>Table 4.3 Respondents Education Grade</w:t>
      </w:r>
      <w:bookmarkEnd w:id="118"/>
    </w:p>
    <w:tbl>
      <w:tblPr>
        <w:tblStyle w:val="TableGrid"/>
        <w:tblW w:w="0" w:type="auto"/>
        <w:tblLook w:val="04A0" w:firstRow="1" w:lastRow="0" w:firstColumn="1" w:lastColumn="0" w:noHBand="0" w:noVBand="1"/>
      </w:tblPr>
      <w:tblGrid>
        <w:gridCol w:w="4640"/>
        <w:gridCol w:w="2027"/>
        <w:gridCol w:w="1877"/>
      </w:tblGrid>
      <w:tr w:rsidR="00755D35" w14:paraId="1A91A3E5" w14:textId="77777777" w:rsidTr="0057326D">
        <w:tc>
          <w:tcPr>
            <w:tcW w:w="5215" w:type="dxa"/>
          </w:tcPr>
          <w:p w14:paraId="46B6B0C8"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 xml:space="preserve">Respondents </w:t>
            </w:r>
            <w:r>
              <w:rPr>
                <w:rFonts w:ascii="Times New Roman" w:hAnsi="Times New Roman" w:cs="Times New Roman"/>
                <w:b/>
                <w:bCs/>
                <w:sz w:val="24"/>
                <w:szCs w:val="24"/>
              </w:rPr>
              <w:t xml:space="preserve">Grade </w:t>
            </w:r>
          </w:p>
        </w:tc>
        <w:tc>
          <w:tcPr>
            <w:tcW w:w="2160" w:type="dxa"/>
          </w:tcPr>
          <w:p w14:paraId="69A8B335"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Frequency</w:t>
            </w:r>
          </w:p>
        </w:tc>
        <w:tc>
          <w:tcPr>
            <w:tcW w:w="1975" w:type="dxa"/>
          </w:tcPr>
          <w:p w14:paraId="07EFEE32"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Percentage</w:t>
            </w:r>
          </w:p>
        </w:tc>
      </w:tr>
      <w:tr w:rsidR="00755D35" w14:paraId="46C7174A" w14:textId="77777777" w:rsidTr="0057326D">
        <w:tc>
          <w:tcPr>
            <w:tcW w:w="5215" w:type="dxa"/>
          </w:tcPr>
          <w:p w14:paraId="604956B7"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Grade 11</w:t>
            </w:r>
          </w:p>
        </w:tc>
        <w:tc>
          <w:tcPr>
            <w:tcW w:w="2160" w:type="dxa"/>
          </w:tcPr>
          <w:p w14:paraId="7890921A"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975" w:type="dxa"/>
          </w:tcPr>
          <w:p w14:paraId="5D41F7AA" w14:textId="3E86CCFC"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20.9</w:t>
            </w:r>
          </w:p>
        </w:tc>
      </w:tr>
      <w:tr w:rsidR="00755D35" w14:paraId="78385F69" w14:textId="77777777" w:rsidTr="0057326D">
        <w:tc>
          <w:tcPr>
            <w:tcW w:w="5215" w:type="dxa"/>
          </w:tcPr>
          <w:p w14:paraId="5ED54640"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Grade 12</w:t>
            </w:r>
          </w:p>
        </w:tc>
        <w:tc>
          <w:tcPr>
            <w:tcW w:w="2160" w:type="dxa"/>
          </w:tcPr>
          <w:p w14:paraId="36F4F352"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975" w:type="dxa"/>
          </w:tcPr>
          <w:p w14:paraId="6E27641B" w14:textId="5472B830"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32.8</w:t>
            </w:r>
          </w:p>
        </w:tc>
      </w:tr>
      <w:tr w:rsidR="00755D35" w14:paraId="7B67E549" w14:textId="77777777" w:rsidTr="0057326D">
        <w:tc>
          <w:tcPr>
            <w:tcW w:w="5215" w:type="dxa"/>
          </w:tcPr>
          <w:p w14:paraId="25B125E0"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Grade 13</w:t>
            </w:r>
          </w:p>
        </w:tc>
        <w:tc>
          <w:tcPr>
            <w:tcW w:w="2160" w:type="dxa"/>
          </w:tcPr>
          <w:p w14:paraId="1806B70D"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975" w:type="dxa"/>
          </w:tcPr>
          <w:p w14:paraId="54A93BCC" w14:textId="5010DEB5"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29.9</w:t>
            </w:r>
          </w:p>
        </w:tc>
      </w:tr>
      <w:tr w:rsidR="00755D35" w14:paraId="5BC9ED28" w14:textId="77777777" w:rsidTr="0057326D">
        <w:tc>
          <w:tcPr>
            <w:tcW w:w="5215" w:type="dxa"/>
          </w:tcPr>
          <w:p w14:paraId="5BD41C1A"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Grade 14</w:t>
            </w:r>
          </w:p>
        </w:tc>
        <w:tc>
          <w:tcPr>
            <w:tcW w:w="2160" w:type="dxa"/>
          </w:tcPr>
          <w:p w14:paraId="7346F193"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975" w:type="dxa"/>
          </w:tcPr>
          <w:p w14:paraId="03AE9655" w14:textId="323C945B"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16.4</w:t>
            </w:r>
          </w:p>
        </w:tc>
      </w:tr>
      <w:tr w:rsidR="00755D35" w14:paraId="65EBEDF5" w14:textId="77777777" w:rsidTr="0057326D">
        <w:tc>
          <w:tcPr>
            <w:tcW w:w="5215" w:type="dxa"/>
          </w:tcPr>
          <w:p w14:paraId="6C9BECCC"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Total</w:t>
            </w:r>
          </w:p>
        </w:tc>
        <w:tc>
          <w:tcPr>
            <w:tcW w:w="2160" w:type="dxa"/>
          </w:tcPr>
          <w:p w14:paraId="34D84313" w14:textId="77777777" w:rsidR="00755D35" w:rsidRPr="00DC4DD1" w:rsidRDefault="00755D35" w:rsidP="005732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111</w:t>
            </w:r>
          </w:p>
        </w:tc>
        <w:tc>
          <w:tcPr>
            <w:tcW w:w="1975" w:type="dxa"/>
          </w:tcPr>
          <w:p w14:paraId="6791F835" w14:textId="59142F4A" w:rsidR="00755D35" w:rsidRPr="00DC4DD1" w:rsidRDefault="00755D35" w:rsidP="005732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2714AEA4" w14:textId="77777777" w:rsidR="00755D35" w:rsidRDefault="00755D35" w:rsidP="00755D3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Source: Research Findings (2023)</w:t>
      </w:r>
    </w:p>
    <w:p w14:paraId="5F7C8CDD" w14:textId="77777777" w:rsidR="00755D35" w:rsidRPr="00510D7E" w:rsidRDefault="00755D35" w:rsidP="00510D7E">
      <w:pPr>
        <w:pStyle w:val="Heading3"/>
        <w:spacing w:line="480" w:lineRule="auto"/>
        <w:rPr>
          <w:rFonts w:ascii="Times New Roman" w:hAnsi="Times New Roman" w:cs="Times New Roman"/>
          <w:b/>
          <w:bCs/>
          <w:color w:val="auto"/>
        </w:rPr>
      </w:pPr>
      <w:bookmarkStart w:id="119" w:name="_Toc144733356"/>
      <w:r w:rsidRPr="00510D7E">
        <w:rPr>
          <w:rFonts w:ascii="Times New Roman" w:hAnsi="Times New Roman" w:cs="Times New Roman"/>
          <w:b/>
          <w:bCs/>
          <w:color w:val="auto"/>
        </w:rPr>
        <w:t>4.3.3 Where Respondents Went for Primary Education</w:t>
      </w:r>
      <w:bookmarkEnd w:id="119"/>
    </w:p>
    <w:p w14:paraId="03942F86" w14:textId="3442ED0E" w:rsidR="009D38B2"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assessed whether respondents had studied their primary education in Nyalugusu camp. Findings of the study revealed that majority of the respondents had not studied their primary education in Nyarugusu (74.6%) while few of them had studied their primary </w:t>
      </w:r>
      <w:r>
        <w:rPr>
          <w:rFonts w:ascii="Times New Roman" w:hAnsi="Times New Roman" w:cs="Times New Roman"/>
          <w:sz w:val="24"/>
          <w:szCs w:val="24"/>
        </w:rPr>
        <w:lastRenderedPageBreak/>
        <w:t>education in Nyarugusu (25.4%). Therefore, this shows that majority of those in secondary education had not studied their primary school in Nyarugusu. Therefore, those who studied their primary school in Nyarugusu camp had little access to secondary education. Findings are presented in Table 4.4 below;</w:t>
      </w:r>
    </w:p>
    <w:p w14:paraId="2E6159CC" w14:textId="77777777" w:rsidR="00755D35" w:rsidRPr="00510D7E" w:rsidRDefault="00755D35" w:rsidP="00510D7E">
      <w:pPr>
        <w:pStyle w:val="Heading4"/>
        <w:spacing w:line="480" w:lineRule="auto"/>
        <w:rPr>
          <w:rFonts w:ascii="Times New Roman" w:hAnsi="Times New Roman" w:cs="Times New Roman"/>
          <w:b/>
          <w:bCs/>
          <w:i w:val="0"/>
          <w:iCs w:val="0"/>
          <w:color w:val="auto"/>
          <w:sz w:val="24"/>
          <w:szCs w:val="24"/>
        </w:rPr>
      </w:pPr>
      <w:bookmarkStart w:id="120" w:name="_Toc144733380"/>
      <w:r w:rsidRPr="00510D7E">
        <w:rPr>
          <w:rFonts w:ascii="Times New Roman" w:hAnsi="Times New Roman" w:cs="Times New Roman"/>
          <w:b/>
          <w:bCs/>
          <w:i w:val="0"/>
          <w:iCs w:val="0"/>
          <w:color w:val="auto"/>
          <w:sz w:val="24"/>
          <w:szCs w:val="24"/>
        </w:rPr>
        <w:t>Table 4.4 Whether Respondents Studied Primary Education in Nyarugusu</w:t>
      </w:r>
      <w:bookmarkEnd w:id="120"/>
    </w:p>
    <w:tbl>
      <w:tblPr>
        <w:tblStyle w:val="TableGrid"/>
        <w:tblW w:w="0" w:type="auto"/>
        <w:tblLook w:val="04A0" w:firstRow="1" w:lastRow="0" w:firstColumn="1" w:lastColumn="0" w:noHBand="0" w:noVBand="1"/>
      </w:tblPr>
      <w:tblGrid>
        <w:gridCol w:w="4631"/>
        <w:gridCol w:w="2032"/>
        <w:gridCol w:w="1881"/>
      </w:tblGrid>
      <w:tr w:rsidR="00755D35" w14:paraId="36F6FF34" w14:textId="77777777" w:rsidTr="0057326D">
        <w:tc>
          <w:tcPr>
            <w:tcW w:w="5215" w:type="dxa"/>
          </w:tcPr>
          <w:p w14:paraId="67BEB7A8" w14:textId="77777777" w:rsidR="00755D35" w:rsidRPr="00DC4DD1" w:rsidRDefault="00755D35" w:rsidP="005732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Primary Education in Nyarugusu</w:t>
            </w:r>
          </w:p>
        </w:tc>
        <w:tc>
          <w:tcPr>
            <w:tcW w:w="2160" w:type="dxa"/>
          </w:tcPr>
          <w:p w14:paraId="1A988BFD"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Frequency</w:t>
            </w:r>
          </w:p>
        </w:tc>
        <w:tc>
          <w:tcPr>
            <w:tcW w:w="1975" w:type="dxa"/>
          </w:tcPr>
          <w:p w14:paraId="693F2839"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Percentage</w:t>
            </w:r>
          </w:p>
        </w:tc>
      </w:tr>
      <w:tr w:rsidR="00755D35" w14:paraId="43093BE0" w14:textId="77777777" w:rsidTr="0057326D">
        <w:tc>
          <w:tcPr>
            <w:tcW w:w="5215" w:type="dxa"/>
          </w:tcPr>
          <w:p w14:paraId="3CA94854"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160" w:type="dxa"/>
          </w:tcPr>
          <w:p w14:paraId="4548A192"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975" w:type="dxa"/>
          </w:tcPr>
          <w:p w14:paraId="0E6B3CD4" w14:textId="7667079D"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25.4</w:t>
            </w:r>
          </w:p>
        </w:tc>
      </w:tr>
      <w:tr w:rsidR="00755D35" w14:paraId="39F32C22" w14:textId="77777777" w:rsidTr="0057326D">
        <w:tc>
          <w:tcPr>
            <w:tcW w:w="5215" w:type="dxa"/>
          </w:tcPr>
          <w:p w14:paraId="544AD651"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160" w:type="dxa"/>
          </w:tcPr>
          <w:p w14:paraId="560CC860"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1975" w:type="dxa"/>
          </w:tcPr>
          <w:p w14:paraId="436FFABE" w14:textId="699C1B2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74.6</w:t>
            </w:r>
          </w:p>
        </w:tc>
      </w:tr>
      <w:tr w:rsidR="00755D35" w14:paraId="08BBECFF" w14:textId="77777777" w:rsidTr="0057326D">
        <w:tc>
          <w:tcPr>
            <w:tcW w:w="5215" w:type="dxa"/>
          </w:tcPr>
          <w:p w14:paraId="40F0D76A"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Total</w:t>
            </w:r>
          </w:p>
        </w:tc>
        <w:tc>
          <w:tcPr>
            <w:tcW w:w="2160" w:type="dxa"/>
          </w:tcPr>
          <w:p w14:paraId="7284C6C9" w14:textId="77777777" w:rsidR="00755D35" w:rsidRPr="00DC4DD1" w:rsidRDefault="00755D35" w:rsidP="005732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111</w:t>
            </w:r>
          </w:p>
        </w:tc>
        <w:tc>
          <w:tcPr>
            <w:tcW w:w="1975" w:type="dxa"/>
          </w:tcPr>
          <w:p w14:paraId="6ACAFF95" w14:textId="24CA9098" w:rsidR="00755D35" w:rsidRPr="00DC4DD1" w:rsidRDefault="00755D35" w:rsidP="005732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2C7F9B79" w14:textId="77777777" w:rsidR="00755D35" w:rsidRDefault="00755D35" w:rsidP="00755D3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Source: Research Findings (2023)</w:t>
      </w:r>
    </w:p>
    <w:p w14:paraId="367C4A92" w14:textId="77777777" w:rsidR="00755D35" w:rsidRPr="00510D7E" w:rsidRDefault="00755D35" w:rsidP="00510D7E">
      <w:pPr>
        <w:pStyle w:val="Heading3"/>
        <w:spacing w:line="480" w:lineRule="auto"/>
        <w:rPr>
          <w:rFonts w:ascii="Times New Roman" w:hAnsi="Times New Roman" w:cs="Times New Roman"/>
          <w:b/>
          <w:bCs/>
          <w:color w:val="auto"/>
        </w:rPr>
      </w:pPr>
      <w:bookmarkStart w:id="121" w:name="_Toc144733357"/>
      <w:r w:rsidRPr="00510D7E">
        <w:rPr>
          <w:rFonts w:ascii="Times New Roman" w:hAnsi="Times New Roman" w:cs="Times New Roman"/>
          <w:b/>
          <w:bCs/>
          <w:color w:val="auto"/>
        </w:rPr>
        <w:t>4.3.4 Time Respondents came to Tanzania</w:t>
      </w:r>
      <w:bookmarkEnd w:id="121"/>
    </w:p>
    <w:p w14:paraId="5945A62B"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Since the study focused on refugees, it was necessary to assess the time they came to Tanzania. This was done to establish if time spent in Tanzania has any impact on access to secondary education. Findings of the study revealed that 4.5% (n=5) had transferred to Tanzania this year, 9.0% (n=10) had transferred here 1 – 2 years ago, 19.8% (n=22) had came to Tanzania 3 – 4 years ago while the remaining 66.7% (n=74) had been to Tanzania more than 4 years ago. The findings are displayed in Table 4.5 hereunder;</w:t>
      </w:r>
    </w:p>
    <w:p w14:paraId="6004A55F" w14:textId="77777777" w:rsidR="00755D35" w:rsidRDefault="00755D35" w:rsidP="00755D35">
      <w:pPr>
        <w:spacing w:line="480" w:lineRule="auto"/>
        <w:jc w:val="both"/>
        <w:rPr>
          <w:rFonts w:ascii="Times New Roman" w:hAnsi="Times New Roman" w:cs="Times New Roman"/>
          <w:sz w:val="24"/>
          <w:szCs w:val="24"/>
        </w:rPr>
      </w:pPr>
    </w:p>
    <w:p w14:paraId="5ED03B25" w14:textId="77777777" w:rsidR="00755D35" w:rsidRDefault="00755D35" w:rsidP="00755D35">
      <w:pPr>
        <w:spacing w:line="480" w:lineRule="auto"/>
        <w:jc w:val="both"/>
        <w:rPr>
          <w:rFonts w:ascii="Times New Roman" w:hAnsi="Times New Roman" w:cs="Times New Roman"/>
          <w:sz w:val="24"/>
          <w:szCs w:val="24"/>
        </w:rPr>
      </w:pPr>
    </w:p>
    <w:p w14:paraId="7579D5B3" w14:textId="77777777" w:rsidR="00755D35" w:rsidRPr="00510D7E" w:rsidRDefault="00755D35" w:rsidP="00510D7E">
      <w:pPr>
        <w:pStyle w:val="Heading4"/>
        <w:spacing w:line="480" w:lineRule="auto"/>
        <w:rPr>
          <w:rFonts w:ascii="Times New Roman" w:hAnsi="Times New Roman" w:cs="Times New Roman"/>
          <w:b/>
          <w:bCs/>
          <w:i w:val="0"/>
          <w:iCs w:val="0"/>
          <w:color w:val="auto"/>
          <w:sz w:val="24"/>
          <w:szCs w:val="24"/>
        </w:rPr>
      </w:pPr>
      <w:bookmarkStart w:id="122" w:name="_Toc144733381"/>
      <w:r w:rsidRPr="00510D7E">
        <w:rPr>
          <w:rFonts w:ascii="Times New Roman" w:hAnsi="Times New Roman" w:cs="Times New Roman"/>
          <w:b/>
          <w:bCs/>
          <w:i w:val="0"/>
          <w:iCs w:val="0"/>
          <w:color w:val="auto"/>
          <w:sz w:val="24"/>
          <w:szCs w:val="24"/>
        </w:rPr>
        <w:lastRenderedPageBreak/>
        <w:t>Table 4.5 Time Respondents came to Tanzania</w:t>
      </w:r>
      <w:bookmarkEnd w:id="122"/>
    </w:p>
    <w:tbl>
      <w:tblPr>
        <w:tblStyle w:val="TableGrid"/>
        <w:tblW w:w="0" w:type="auto"/>
        <w:tblLook w:val="04A0" w:firstRow="1" w:lastRow="0" w:firstColumn="1" w:lastColumn="0" w:noHBand="0" w:noVBand="1"/>
      </w:tblPr>
      <w:tblGrid>
        <w:gridCol w:w="4412"/>
        <w:gridCol w:w="2103"/>
        <w:gridCol w:w="2029"/>
      </w:tblGrid>
      <w:tr w:rsidR="00755D35" w14:paraId="6669FB61" w14:textId="77777777" w:rsidTr="0057326D">
        <w:tc>
          <w:tcPr>
            <w:tcW w:w="4945" w:type="dxa"/>
          </w:tcPr>
          <w:p w14:paraId="5E083D5F" w14:textId="77777777" w:rsidR="00755D35" w:rsidRPr="00DC4DD1" w:rsidRDefault="00755D35" w:rsidP="0057326D">
            <w:pPr>
              <w:spacing w:line="480" w:lineRule="auto"/>
              <w:jc w:val="both"/>
              <w:rPr>
                <w:rFonts w:ascii="Times New Roman" w:hAnsi="Times New Roman" w:cs="Times New Roman"/>
                <w:b/>
                <w:bCs/>
                <w:sz w:val="24"/>
                <w:szCs w:val="24"/>
              </w:rPr>
            </w:pPr>
            <w:r w:rsidRPr="002F6992">
              <w:rPr>
                <w:rFonts w:ascii="Times New Roman" w:hAnsi="Times New Roman" w:cs="Times New Roman"/>
                <w:b/>
                <w:bCs/>
                <w:sz w:val="24"/>
                <w:szCs w:val="24"/>
              </w:rPr>
              <w:t>Time Respondents came to Tanzania</w:t>
            </w:r>
          </w:p>
        </w:tc>
        <w:tc>
          <w:tcPr>
            <w:tcW w:w="2250" w:type="dxa"/>
          </w:tcPr>
          <w:p w14:paraId="7D273D66"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Frequency</w:t>
            </w:r>
          </w:p>
        </w:tc>
        <w:tc>
          <w:tcPr>
            <w:tcW w:w="2155" w:type="dxa"/>
          </w:tcPr>
          <w:p w14:paraId="656B74BA"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Percentage</w:t>
            </w:r>
          </w:p>
        </w:tc>
      </w:tr>
      <w:tr w:rsidR="00755D35" w14:paraId="69C7D404" w14:textId="77777777" w:rsidTr="0057326D">
        <w:tc>
          <w:tcPr>
            <w:tcW w:w="4945" w:type="dxa"/>
          </w:tcPr>
          <w:p w14:paraId="0ADDA317"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This year</w:t>
            </w:r>
          </w:p>
        </w:tc>
        <w:tc>
          <w:tcPr>
            <w:tcW w:w="2250" w:type="dxa"/>
          </w:tcPr>
          <w:p w14:paraId="73C65D94"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55" w:type="dxa"/>
          </w:tcPr>
          <w:p w14:paraId="1C00E7C3" w14:textId="0A19E081"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55D35" w14:paraId="6B17AA97" w14:textId="77777777" w:rsidTr="0057326D">
        <w:tc>
          <w:tcPr>
            <w:tcW w:w="4945" w:type="dxa"/>
          </w:tcPr>
          <w:p w14:paraId="321D95CA"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 – 2 years ago</w:t>
            </w:r>
          </w:p>
        </w:tc>
        <w:tc>
          <w:tcPr>
            <w:tcW w:w="2250" w:type="dxa"/>
          </w:tcPr>
          <w:p w14:paraId="34083549"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55" w:type="dxa"/>
          </w:tcPr>
          <w:p w14:paraId="39F0EF43" w14:textId="1DC65AB4"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755D35" w14:paraId="6923DB0A" w14:textId="77777777" w:rsidTr="0057326D">
        <w:tc>
          <w:tcPr>
            <w:tcW w:w="4945" w:type="dxa"/>
          </w:tcPr>
          <w:p w14:paraId="05F8471D"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3 – 4 years ago</w:t>
            </w:r>
          </w:p>
        </w:tc>
        <w:tc>
          <w:tcPr>
            <w:tcW w:w="2250" w:type="dxa"/>
          </w:tcPr>
          <w:p w14:paraId="20CCD883"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155" w:type="dxa"/>
          </w:tcPr>
          <w:p w14:paraId="6D9ADD2C" w14:textId="5D927AD0"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19.8</w:t>
            </w:r>
          </w:p>
        </w:tc>
      </w:tr>
      <w:tr w:rsidR="00755D35" w14:paraId="0800CAD6" w14:textId="77777777" w:rsidTr="0057326D">
        <w:tc>
          <w:tcPr>
            <w:tcW w:w="4945" w:type="dxa"/>
          </w:tcPr>
          <w:p w14:paraId="1F970ACB"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More than 4 years ago</w:t>
            </w:r>
          </w:p>
        </w:tc>
        <w:tc>
          <w:tcPr>
            <w:tcW w:w="2250" w:type="dxa"/>
          </w:tcPr>
          <w:p w14:paraId="0085C067"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2155" w:type="dxa"/>
          </w:tcPr>
          <w:p w14:paraId="2632DACE" w14:textId="577E6C15"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66.7</w:t>
            </w:r>
          </w:p>
        </w:tc>
      </w:tr>
      <w:tr w:rsidR="00755D35" w14:paraId="24DC0C3D" w14:textId="77777777" w:rsidTr="0057326D">
        <w:tc>
          <w:tcPr>
            <w:tcW w:w="4945" w:type="dxa"/>
          </w:tcPr>
          <w:p w14:paraId="217222FD" w14:textId="77777777" w:rsidR="00755D35" w:rsidRPr="00DC4DD1" w:rsidRDefault="00755D35" w:rsidP="0057326D">
            <w:pPr>
              <w:spacing w:line="480" w:lineRule="auto"/>
              <w:jc w:val="both"/>
              <w:rPr>
                <w:rFonts w:ascii="Times New Roman" w:hAnsi="Times New Roman" w:cs="Times New Roman"/>
                <w:b/>
                <w:bCs/>
                <w:sz w:val="24"/>
                <w:szCs w:val="24"/>
              </w:rPr>
            </w:pPr>
            <w:r w:rsidRPr="00DC4DD1">
              <w:rPr>
                <w:rFonts w:ascii="Times New Roman" w:hAnsi="Times New Roman" w:cs="Times New Roman"/>
                <w:b/>
                <w:bCs/>
                <w:sz w:val="24"/>
                <w:szCs w:val="24"/>
              </w:rPr>
              <w:t>Total</w:t>
            </w:r>
          </w:p>
        </w:tc>
        <w:tc>
          <w:tcPr>
            <w:tcW w:w="2250" w:type="dxa"/>
          </w:tcPr>
          <w:p w14:paraId="32B4F853" w14:textId="77777777" w:rsidR="00755D35" w:rsidRPr="00DC4DD1" w:rsidRDefault="00755D35" w:rsidP="005732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111</w:t>
            </w:r>
          </w:p>
        </w:tc>
        <w:tc>
          <w:tcPr>
            <w:tcW w:w="2155" w:type="dxa"/>
          </w:tcPr>
          <w:p w14:paraId="63A75105" w14:textId="28053866" w:rsidR="00755D35" w:rsidRPr="00DC4DD1" w:rsidRDefault="00755D35" w:rsidP="005732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28CE5308" w14:textId="77777777" w:rsidR="00755D35" w:rsidRDefault="00755D35" w:rsidP="00755D3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Source: Research Findings (2023)</w:t>
      </w:r>
    </w:p>
    <w:p w14:paraId="0E542FB4" w14:textId="77777777" w:rsidR="00755D35" w:rsidRDefault="00755D35" w:rsidP="00744C66">
      <w:pPr>
        <w:pStyle w:val="Heading2"/>
        <w:spacing w:line="480" w:lineRule="auto"/>
      </w:pPr>
      <w:bookmarkStart w:id="123" w:name="_Toc144733358"/>
      <w:r w:rsidRPr="00307991">
        <w:t>4.4 The status of refugees’ girls’ access and retention to secondary education at Nyarugusu Refugees Camp</w:t>
      </w:r>
      <w:bookmarkEnd w:id="123"/>
    </w:p>
    <w:p w14:paraId="4EB6BF0B" w14:textId="77777777" w:rsidR="00755D35" w:rsidRDefault="00755D35" w:rsidP="00755D35">
      <w:pPr>
        <w:spacing w:line="480" w:lineRule="auto"/>
        <w:jc w:val="both"/>
        <w:rPr>
          <w:rFonts w:ascii="Times New Roman" w:hAnsi="Times New Roman" w:cs="Times New Roman"/>
          <w:sz w:val="24"/>
          <w:szCs w:val="24"/>
        </w:rPr>
      </w:pPr>
      <w:r w:rsidRPr="00F03BF2">
        <w:rPr>
          <w:rFonts w:ascii="Times New Roman" w:hAnsi="Times New Roman" w:cs="Times New Roman"/>
          <w:sz w:val="24"/>
          <w:szCs w:val="24"/>
        </w:rPr>
        <w:t>On the first specific objective, the study assessed the current status of refugees girls access and retention to secondary school education. The aim was to examine the extent of the problem regarding the access and retention of refugees girls in access and retention of secondary education</w:t>
      </w:r>
      <w:r>
        <w:rPr>
          <w:rFonts w:ascii="Times New Roman" w:hAnsi="Times New Roman" w:cs="Times New Roman"/>
          <w:sz w:val="24"/>
          <w:szCs w:val="24"/>
        </w:rPr>
        <w:t xml:space="preserve"> in Nyarugusu camp</w:t>
      </w:r>
      <w:r w:rsidRPr="00F03BF2">
        <w:rPr>
          <w:rFonts w:ascii="Times New Roman" w:hAnsi="Times New Roman" w:cs="Times New Roman"/>
          <w:sz w:val="24"/>
          <w:szCs w:val="24"/>
        </w:rPr>
        <w:t>.</w:t>
      </w:r>
    </w:p>
    <w:p w14:paraId="53CBDABE" w14:textId="77777777" w:rsidR="00755D35" w:rsidRPr="00510D7E" w:rsidRDefault="00755D35" w:rsidP="00510D7E">
      <w:pPr>
        <w:pStyle w:val="Heading3"/>
        <w:spacing w:line="480" w:lineRule="auto"/>
        <w:rPr>
          <w:rFonts w:ascii="Times New Roman" w:hAnsi="Times New Roman" w:cs="Times New Roman"/>
          <w:b/>
          <w:bCs/>
          <w:color w:val="auto"/>
        </w:rPr>
      </w:pPr>
      <w:bookmarkStart w:id="124" w:name="_Toc144733359"/>
      <w:r w:rsidRPr="00510D7E">
        <w:rPr>
          <w:rFonts w:ascii="Times New Roman" w:hAnsi="Times New Roman" w:cs="Times New Roman"/>
          <w:b/>
          <w:bCs/>
          <w:color w:val="auto"/>
        </w:rPr>
        <w:t>4.4.1 Refugees Girls Access to Secondary Education</w:t>
      </w:r>
      <w:bookmarkEnd w:id="124"/>
    </w:p>
    <w:p w14:paraId="4E938B61" w14:textId="0FF05A8F" w:rsidR="00755D35" w:rsidRDefault="00755D35" w:rsidP="00755D35">
      <w:pPr>
        <w:spacing w:line="480" w:lineRule="auto"/>
        <w:jc w:val="both"/>
        <w:rPr>
          <w:rFonts w:ascii="Times New Roman" w:eastAsia="Times New Roman" w:hAnsi="Times New Roman" w:cs="Times New Roman"/>
          <w:color w:val="000000"/>
          <w:sz w:val="24"/>
          <w:szCs w:val="24"/>
        </w:rPr>
      </w:pPr>
      <w:r w:rsidRPr="0063124C">
        <w:rPr>
          <w:rFonts w:ascii="Times New Roman" w:hAnsi="Times New Roman" w:cs="Times New Roman"/>
          <w:sz w:val="24"/>
          <w:szCs w:val="24"/>
        </w:rPr>
        <w:t>On assessing the access to secondary education; the study findings revealed that there is a huge problem in refugees girls access to secondary education. According to the findings, there is low rate of access to secondary education. For example, according to the UN</w:t>
      </w:r>
      <w:r>
        <w:rPr>
          <w:rFonts w:ascii="Times New Roman" w:hAnsi="Times New Roman" w:cs="Times New Roman"/>
          <w:sz w:val="24"/>
          <w:szCs w:val="24"/>
        </w:rPr>
        <w:t>HCR</w:t>
      </w:r>
      <w:r w:rsidRPr="0063124C">
        <w:rPr>
          <w:rFonts w:ascii="Times New Roman" w:hAnsi="Times New Roman" w:cs="Times New Roman"/>
          <w:sz w:val="24"/>
          <w:szCs w:val="24"/>
        </w:rPr>
        <w:t xml:space="preserve"> Report (2022), out of</w:t>
      </w:r>
      <w:r w:rsidR="008A0992">
        <w:rPr>
          <w:rFonts w:ascii="Times New Roman" w:hAnsi="Times New Roman" w:cs="Times New Roman"/>
          <w:sz w:val="24"/>
          <w:szCs w:val="24"/>
        </w:rPr>
        <w:t xml:space="preserve"> 4,724 (2.2274 girls) secondary school aged</w:t>
      </w:r>
      <w:r w:rsidRPr="0063124C">
        <w:rPr>
          <w:rFonts w:ascii="Times New Roman" w:eastAsia="Times New Roman" w:hAnsi="Times New Roman" w:cs="Times New Roman"/>
          <w:color w:val="000000"/>
          <w:sz w:val="24"/>
          <w:szCs w:val="24"/>
        </w:rPr>
        <w:t xml:space="preserve"> Burundian Refugees </w:t>
      </w:r>
      <w:r w:rsidR="008A0992">
        <w:rPr>
          <w:rFonts w:ascii="Times New Roman" w:eastAsia="Times New Roman" w:hAnsi="Times New Roman" w:cs="Times New Roman"/>
          <w:color w:val="000000"/>
          <w:sz w:val="24"/>
          <w:szCs w:val="24"/>
        </w:rPr>
        <w:lastRenderedPageBreak/>
        <w:t xml:space="preserve">only 111 are enrolled to secondary school. </w:t>
      </w:r>
      <w:r w:rsidRPr="0063124C">
        <w:rPr>
          <w:rFonts w:ascii="Times New Roman" w:eastAsia="Times New Roman" w:hAnsi="Times New Roman" w:cs="Times New Roman"/>
          <w:color w:val="000000"/>
          <w:sz w:val="24"/>
          <w:szCs w:val="24"/>
        </w:rPr>
        <w:t xml:space="preserve">This is equivalent to only </w:t>
      </w:r>
      <w:r w:rsidR="008A099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8A0992">
        <w:rPr>
          <w:rFonts w:ascii="Times New Roman" w:eastAsia="Times New Roman" w:hAnsi="Times New Roman" w:cs="Times New Roman"/>
          <w:color w:val="000000"/>
          <w:sz w:val="24"/>
          <w:szCs w:val="24"/>
        </w:rPr>
        <w:t>8</w:t>
      </w:r>
      <w:r w:rsidRPr="0063124C">
        <w:rPr>
          <w:rFonts w:ascii="Times New Roman" w:eastAsia="Times New Roman" w:hAnsi="Times New Roman" w:cs="Times New Roman"/>
          <w:color w:val="000000"/>
          <w:sz w:val="24"/>
          <w:szCs w:val="24"/>
        </w:rPr>
        <w:t>%. Therefore, the access to secondary education was very low.</w:t>
      </w:r>
    </w:p>
    <w:p w14:paraId="0D56F8B6" w14:textId="77777777" w:rsidR="00755D35" w:rsidRDefault="00755D35" w:rsidP="00755D35">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were similar to those obtained from the secondary school teachers. During interviews majority of them reported that there is low enrollment in secondary schools for girls refugees at Nyarugusu camp. One of the interviewed teachers reported;</w:t>
      </w:r>
    </w:p>
    <w:p w14:paraId="5C9003E1" w14:textId="77777777" w:rsidR="00755D35" w:rsidRPr="004C5CB4" w:rsidRDefault="00755D35" w:rsidP="00755D35">
      <w:pPr>
        <w:spacing w:after="100" w:afterAutospacing="1" w:line="480" w:lineRule="auto"/>
        <w:ind w:left="720"/>
        <w:jc w:val="both"/>
        <w:rPr>
          <w:rFonts w:ascii="Times New Roman" w:eastAsia="Times New Roman" w:hAnsi="Times New Roman" w:cs="Times New Roman"/>
          <w:i/>
          <w:iCs/>
          <w:color w:val="000000"/>
          <w:sz w:val="24"/>
          <w:szCs w:val="24"/>
        </w:rPr>
      </w:pPr>
      <w:r w:rsidRPr="004C5CB4">
        <w:rPr>
          <w:rFonts w:ascii="Times New Roman" w:eastAsia="Times New Roman" w:hAnsi="Times New Roman" w:cs="Times New Roman"/>
          <w:i/>
          <w:iCs/>
          <w:color w:val="000000"/>
          <w:sz w:val="24"/>
          <w:szCs w:val="24"/>
        </w:rPr>
        <w:t xml:space="preserve">“The access to secondary education is a big problem to majority of the refugees, particularly girls. If we compare between those who complete primary education and those who join the secondary education, the ratio is very low……” (KKI, Nyarugusu, </w:t>
      </w:r>
      <w:r>
        <w:rPr>
          <w:rFonts w:ascii="Times New Roman" w:eastAsia="Times New Roman" w:hAnsi="Times New Roman" w:cs="Times New Roman"/>
          <w:i/>
          <w:iCs/>
          <w:color w:val="000000"/>
          <w:sz w:val="24"/>
          <w:szCs w:val="24"/>
        </w:rPr>
        <w:t>May</w:t>
      </w:r>
      <w:r w:rsidRPr="004C5CB4">
        <w:rPr>
          <w:rFonts w:ascii="Times New Roman" w:eastAsia="Times New Roman" w:hAnsi="Times New Roman" w:cs="Times New Roman"/>
          <w:i/>
          <w:iCs/>
          <w:color w:val="000000"/>
          <w:sz w:val="24"/>
          <w:szCs w:val="24"/>
        </w:rPr>
        <w:t xml:space="preserve">, 2023). </w:t>
      </w:r>
    </w:p>
    <w:p w14:paraId="1BF1BD8F" w14:textId="77777777" w:rsidR="00755D35" w:rsidRDefault="00755D35" w:rsidP="00755D35">
      <w:pPr>
        <w:spacing w:line="480" w:lineRule="auto"/>
        <w:jc w:val="both"/>
        <w:rPr>
          <w:rFonts w:ascii="Times New Roman" w:eastAsia="Times New Roman" w:hAnsi="Times New Roman" w:cs="Times New Roman"/>
          <w:color w:val="000000"/>
          <w:sz w:val="24"/>
          <w:szCs w:val="24"/>
        </w:rPr>
      </w:pPr>
      <w:r w:rsidRPr="0018468D">
        <w:rPr>
          <w:rFonts w:ascii="Times New Roman" w:eastAsia="Times New Roman" w:hAnsi="Times New Roman" w:cs="Times New Roman"/>
          <w:color w:val="000000"/>
          <w:sz w:val="24"/>
          <w:szCs w:val="24"/>
        </w:rPr>
        <w:t xml:space="preserve">There were mixed findings from other stakeholders on the </w:t>
      </w:r>
      <w:r>
        <w:rPr>
          <w:rFonts w:ascii="Times New Roman" w:eastAsia="Times New Roman" w:hAnsi="Times New Roman" w:cs="Times New Roman"/>
          <w:color w:val="000000"/>
          <w:sz w:val="24"/>
          <w:szCs w:val="24"/>
        </w:rPr>
        <w:t>refugees access to education. Findings from the IRC personnel indicated that refugees girls have equal access to education. When asked if they think refugees girls have equal access to education one of the respondents remarked;</w:t>
      </w:r>
    </w:p>
    <w:p w14:paraId="2401E33A" w14:textId="77777777" w:rsidR="00755D35" w:rsidRPr="0018468D" w:rsidRDefault="00755D35" w:rsidP="00755D35">
      <w:pPr>
        <w:spacing w:line="480" w:lineRule="auto"/>
        <w:ind w:left="720"/>
        <w:jc w:val="both"/>
        <w:rPr>
          <w:rFonts w:ascii="Times New Roman" w:eastAsia="Times New Roman" w:hAnsi="Times New Roman" w:cs="Times New Roman"/>
          <w:i/>
          <w:iCs/>
          <w:color w:val="000000"/>
          <w:sz w:val="24"/>
          <w:szCs w:val="24"/>
        </w:rPr>
      </w:pPr>
      <w:r w:rsidRPr="0018468D">
        <w:rPr>
          <w:rFonts w:ascii="Times New Roman" w:eastAsia="Times New Roman" w:hAnsi="Times New Roman" w:cs="Times New Roman"/>
          <w:i/>
          <w:iCs/>
          <w:sz w:val="24"/>
          <w:szCs w:val="24"/>
        </w:rPr>
        <w:t xml:space="preserve">“Yes, because education is basic right for every human being, also though education it can </w:t>
      </w:r>
      <w:r w:rsidRPr="0018468D">
        <w:rPr>
          <w:rFonts w:ascii="Times New Roman" w:eastAsia="Times New Roman" w:hAnsi="Times New Roman" w:cs="Times New Roman"/>
          <w:i/>
          <w:iCs/>
          <w:color w:val="040C28"/>
          <w:sz w:val="24"/>
          <w:szCs w:val="24"/>
        </w:rPr>
        <w:t>empower refugees by giving them knowledge and skills to live productive, fulfilling their needs, and live independent lives</w:t>
      </w:r>
      <w:r w:rsidRPr="0018468D">
        <w:rPr>
          <w:rFonts w:ascii="Times New Roman" w:eastAsia="Times New Roman" w:hAnsi="Times New Roman" w:cs="Times New Roman"/>
          <w:i/>
          <w:iCs/>
          <w:color w:val="202124"/>
          <w:sz w:val="24"/>
          <w:szCs w:val="24"/>
        </w:rPr>
        <w:t xml:space="preserve">. It can also help refugees to become self-sufficient, enabling them to learn about themselves and the world around them, as they strive to rebuild their lives and communities” </w:t>
      </w:r>
      <w:r w:rsidRPr="0018468D">
        <w:rPr>
          <w:rFonts w:ascii="Times New Roman" w:eastAsia="Times New Roman" w:hAnsi="Times New Roman" w:cs="Times New Roman"/>
          <w:i/>
          <w:iCs/>
          <w:color w:val="000000"/>
          <w:sz w:val="24"/>
          <w:szCs w:val="24"/>
        </w:rPr>
        <w:t>(KKI, Nyarugusu, May, 2023).</w:t>
      </w:r>
    </w:p>
    <w:p w14:paraId="7776FE76" w14:textId="77777777" w:rsidR="00755D35" w:rsidRDefault="00755D35" w:rsidP="00755D35">
      <w:pPr>
        <w:spacing w:line="480" w:lineRule="auto"/>
        <w:jc w:val="both"/>
        <w:rPr>
          <w:rFonts w:ascii="Times New Roman" w:eastAsia="Times New Roman" w:hAnsi="Times New Roman" w:cs="Times New Roman"/>
          <w:color w:val="000000"/>
          <w:sz w:val="24"/>
          <w:szCs w:val="24"/>
        </w:rPr>
      </w:pPr>
      <w:r w:rsidRPr="0018468D">
        <w:rPr>
          <w:rFonts w:ascii="Times New Roman" w:eastAsia="Times New Roman" w:hAnsi="Times New Roman" w:cs="Times New Roman"/>
          <w:color w:val="000000"/>
          <w:sz w:val="24"/>
          <w:szCs w:val="24"/>
        </w:rPr>
        <w:lastRenderedPageBreak/>
        <w:t>However, other stakeholders think that there is no equal access to education by refugees girls</w:t>
      </w:r>
      <w:r>
        <w:rPr>
          <w:rFonts w:ascii="Times New Roman" w:eastAsia="Times New Roman" w:hAnsi="Times New Roman" w:cs="Times New Roman"/>
          <w:color w:val="000000"/>
          <w:sz w:val="24"/>
          <w:szCs w:val="24"/>
        </w:rPr>
        <w:t>. It was further noted that some of the refugees girls parents lack awareness and education regarding the importance of education to the refugees girls. When asked if refugees girls have equal access to education one of the respondents replied;</w:t>
      </w:r>
    </w:p>
    <w:p w14:paraId="2B0CDF44" w14:textId="77777777" w:rsidR="00755D35" w:rsidRPr="00AF1F49" w:rsidRDefault="00755D35" w:rsidP="00755D35">
      <w:pPr>
        <w:spacing w:after="100" w:afterAutospacing="1" w:line="480" w:lineRule="auto"/>
        <w:ind w:left="720"/>
        <w:jc w:val="both"/>
        <w:rPr>
          <w:rFonts w:ascii="Times New Roman" w:eastAsia="Times New Roman" w:hAnsi="Times New Roman" w:cs="Times New Roman"/>
          <w:i/>
          <w:iCs/>
          <w:sz w:val="24"/>
          <w:szCs w:val="24"/>
        </w:rPr>
      </w:pPr>
      <w:r w:rsidRPr="00AF1F49">
        <w:rPr>
          <w:rFonts w:ascii="Times New Roman" w:eastAsia="Times New Roman" w:hAnsi="Times New Roman" w:cs="Times New Roman"/>
          <w:i/>
          <w:iCs/>
          <w:sz w:val="24"/>
          <w:szCs w:val="24"/>
        </w:rPr>
        <w:t>“No, I don't think. This is due to low level of awareness/education of the parents on the importance of education especially to girls and poor cultural beliefs which leave behind women in education matters, for instance some parents believe that once a girl reach 18 years old need to be married the something which is wrong”</w:t>
      </w:r>
      <w:r w:rsidRPr="00AF1F49">
        <w:rPr>
          <w:rFonts w:ascii="Times New Roman" w:eastAsia="Times New Roman" w:hAnsi="Times New Roman" w:cs="Times New Roman"/>
          <w:i/>
          <w:iCs/>
          <w:color w:val="000000"/>
          <w:sz w:val="24"/>
          <w:szCs w:val="24"/>
        </w:rPr>
        <w:t xml:space="preserve"> (KKI, Nyarugusu, May, 2023).</w:t>
      </w:r>
    </w:p>
    <w:p w14:paraId="27DE0AD9" w14:textId="77777777" w:rsidR="00755D35" w:rsidRPr="00510D7E" w:rsidRDefault="00755D35" w:rsidP="00510D7E">
      <w:pPr>
        <w:pStyle w:val="Heading3"/>
        <w:spacing w:line="480" w:lineRule="auto"/>
        <w:rPr>
          <w:rFonts w:ascii="Times New Roman" w:eastAsia="Times New Roman" w:hAnsi="Times New Roman" w:cs="Times New Roman"/>
          <w:b/>
          <w:bCs/>
          <w:color w:val="auto"/>
        </w:rPr>
      </w:pPr>
      <w:bookmarkStart w:id="125" w:name="_Toc144733360"/>
      <w:r w:rsidRPr="00510D7E">
        <w:rPr>
          <w:rFonts w:ascii="Times New Roman" w:eastAsia="Times New Roman" w:hAnsi="Times New Roman" w:cs="Times New Roman"/>
          <w:b/>
          <w:bCs/>
          <w:color w:val="auto"/>
        </w:rPr>
        <w:t xml:space="preserve">4.4.2 </w:t>
      </w:r>
      <w:r w:rsidRPr="00510D7E">
        <w:rPr>
          <w:rFonts w:ascii="Times New Roman" w:hAnsi="Times New Roman" w:cs="Times New Roman"/>
          <w:b/>
          <w:bCs/>
          <w:color w:val="auto"/>
        </w:rPr>
        <w:t>Refugees Girls Retention to Secondary Education</w:t>
      </w:r>
      <w:bookmarkEnd w:id="125"/>
    </w:p>
    <w:p w14:paraId="0C52E3D4"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further assessed the level of refugees girls retention to secondary education. On this, it was revealed that the level of retention is not as bad as that of access. However, there are still refugees girls who dropped out from secondary education. According to UNHCR Report (2022), out of 111 enrolled Burundian refugees girls, 37 dropped out. Therefore, 33.3% dropped out and the retention rate was 67.7%. </w:t>
      </w:r>
    </w:p>
    <w:p w14:paraId="62FAE9F2"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Also, from the qualitative findings, majority of the interviewees reported that retention of refugee girls in secondary education is not as bad as access to education. It was noted that the rate of retention is high compared to those who drop out. One of the interviewees remarked;</w:t>
      </w:r>
    </w:p>
    <w:p w14:paraId="4EEDD004" w14:textId="77777777" w:rsidR="00755D35" w:rsidRPr="00895616" w:rsidRDefault="00755D35" w:rsidP="00755D35">
      <w:pPr>
        <w:spacing w:after="100" w:afterAutospacing="1" w:line="480" w:lineRule="auto"/>
        <w:ind w:left="720"/>
        <w:jc w:val="both"/>
        <w:rPr>
          <w:rFonts w:ascii="Times New Roman" w:eastAsia="Times New Roman" w:hAnsi="Times New Roman" w:cs="Times New Roman"/>
          <w:i/>
          <w:iCs/>
          <w:color w:val="000000"/>
          <w:sz w:val="24"/>
          <w:szCs w:val="24"/>
        </w:rPr>
      </w:pPr>
      <w:r w:rsidRPr="007F480E">
        <w:rPr>
          <w:rFonts w:ascii="Times New Roman" w:hAnsi="Times New Roman" w:cs="Times New Roman"/>
          <w:i/>
          <w:iCs/>
          <w:sz w:val="24"/>
          <w:szCs w:val="24"/>
        </w:rPr>
        <w:lastRenderedPageBreak/>
        <w:t xml:space="preserve">“There are students who drop out from secondary school education. However, the retention rate is higher compared to the drop out rate. Those who retain are more than those who drop…...” </w:t>
      </w:r>
      <w:r w:rsidRPr="007F480E">
        <w:rPr>
          <w:rFonts w:ascii="Times New Roman" w:eastAsia="Times New Roman" w:hAnsi="Times New Roman" w:cs="Times New Roman"/>
          <w:i/>
          <w:iCs/>
          <w:color w:val="000000"/>
          <w:sz w:val="24"/>
          <w:szCs w:val="24"/>
        </w:rPr>
        <w:t xml:space="preserve">(KKI, Nyarugusu, </w:t>
      </w:r>
      <w:r>
        <w:rPr>
          <w:rFonts w:ascii="Times New Roman" w:eastAsia="Times New Roman" w:hAnsi="Times New Roman" w:cs="Times New Roman"/>
          <w:i/>
          <w:iCs/>
          <w:color w:val="000000"/>
          <w:sz w:val="24"/>
          <w:szCs w:val="24"/>
        </w:rPr>
        <w:t>May</w:t>
      </w:r>
      <w:r w:rsidRPr="007F480E">
        <w:rPr>
          <w:rFonts w:ascii="Times New Roman" w:eastAsia="Times New Roman" w:hAnsi="Times New Roman" w:cs="Times New Roman"/>
          <w:i/>
          <w:iCs/>
          <w:color w:val="000000"/>
          <w:sz w:val="24"/>
          <w:szCs w:val="24"/>
        </w:rPr>
        <w:t xml:space="preserve">, 2023). </w:t>
      </w:r>
    </w:p>
    <w:p w14:paraId="145200E6" w14:textId="77777777" w:rsidR="00755D35" w:rsidRDefault="00755D35" w:rsidP="00744C66">
      <w:pPr>
        <w:pStyle w:val="Heading2"/>
        <w:spacing w:line="480" w:lineRule="auto"/>
      </w:pPr>
      <w:bookmarkStart w:id="126" w:name="_Toc144733361"/>
      <w:r>
        <w:t xml:space="preserve">4.5 </w:t>
      </w:r>
      <w:r w:rsidRPr="00134E55">
        <w:t>Challenges Facing Refugees’ Girls’ in Accessing Secondary School Education at Nyarugusu Refugees Camp</w:t>
      </w:r>
      <w:bookmarkEnd w:id="126"/>
    </w:p>
    <w:p w14:paraId="28F92A0F" w14:textId="77777777" w:rsidR="00755D35" w:rsidRDefault="00755D35" w:rsidP="00755D35">
      <w:pPr>
        <w:spacing w:line="480" w:lineRule="auto"/>
        <w:jc w:val="both"/>
        <w:rPr>
          <w:rFonts w:ascii="Times New Roman" w:hAnsi="Times New Roman" w:cs="Times New Roman"/>
          <w:sz w:val="24"/>
          <w:szCs w:val="24"/>
        </w:rPr>
      </w:pPr>
      <w:r w:rsidRPr="00134E55">
        <w:rPr>
          <w:rFonts w:ascii="Times New Roman" w:hAnsi="Times New Roman" w:cs="Times New Roman"/>
          <w:sz w:val="24"/>
          <w:szCs w:val="24"/>
        </w:rPr>
        <w:t xml:space="preserve">The second specific objective of the study was to assess the challenges that are facing refugees’ girls in accessing </w:t>
      </w:r>
      <w:r>
        <w:rPr>
          <w:rFonts w:ascii="Times New Roman" w:hAnsi="Times New Roman" w:cs="Times New Roman"/>
          <w:sz w:val="24"/>
          <w:szCs w:val="24"/>
        </w:rPr>
        <w:t xml:space="preserve">secondary school education at Nyarugusu refugees’ camp. Different challenges such as </w:t>
      </w:r>
      <w:r w:rsidRPr="001C1434">
        <w:rPr>
          <w:rFonts w:ascii="Times New Roman" w:hAnsi="Times New Roman" w:cs="Times New Roman"/>
          <w:sz w:val="24"/>
          <w:szCs w:val="24"/>
        </w:rPr>
        <w:t>early marriages</w:t>
      </w:r>
      <w:r>
        <w:rPr>
          <w:rFonts w:ascii="Times New Roman" w:hAnsi="Times New Roman" w:cs="Times New Roman"/>
          <w:sz w:val="24"/>
          <w:szCs w:val="24"/>
        </w:rPr>
        <w:t xml:space="preserve">, </w:t>
      </w:r>
      <w:r w:rsidRPr="001C1434">
        <w:rPr>
          <w:rFonts w:ascii="Times New Roman" w:hAnsi="Times New Roman" w:cs="Times New Roman"/>
          <w:sz w:val="24"/>
          <w:szCs w:val="24"/>
        </w:rPr>
        <w:t>lack of scholarships</w:t>
      </w:r>
      <w:r>
        <w:rPr>
          <w:rFonts w:ascii="Times New Roman" w:hAnsi="Times New Roman" w:cs="Times New Roman"/>
          <w:sz w:val="24"/>
          <w:szCs w:val="24"/>
        </w:rPr>
        <w:t xml:space="preserve">, </w:t>
      </w:r>
      <w:r w:rsidRPr="001C1434">
        <w:rPr>
          <w:rFonts w:ascii="Times New Roman" w:hAnsi="Times New Roman" w:cs="Times New Roman"/>
          <w:sz w:val="24"/>
          <w:szCs w:val="24"/>
        </w:rPr>
        <w:t>limitation of movement</w:t>
      </w:r>
      <w:r>
        <w:rPr>
          <w:rFonts w:ascii="Times New Roman" w:hAnsi="Times New Roman" w:cs="Times New Roman"/>
          <w:sz w:val="24"/>
          <w:szCs w:val="24"/>
        </w:rPr>
        <w:t xml:space="preserve">, </w:t>
      </w:r>
      <w:r w:rsidRPr="001C1434">
        <w:rPr>
          <w:rFonts w:ascii="Times New Roman" w:hAnsi="Times New Roman" w:cs="Times New Roman"/>
          <w:sz w:val="24"/>
          <w:szCs w:val="24"/>
        </w:rPr>
        <w:t>language</w:t>
      </w:r>
      <w:r>
        <w:rPr>
          <w:rFonts w:ascii="Times New Roman" w:hAnsi="Times New Roman" w:cs="Times New Roman"/>
          <w:sz w:val="24"/>
          <w:szCs w:val="24"/>
        </w:rPr>
        <w:t xml:space="preserve"> of instruction and </w:t>
      </w:r>
      <w:r w:rsidRPr="001C1434">
        <w:rPr>
          <w:rFonts w:ascii="Times New Roman" w:hAnsi="Times New Roman" w:cs="Times New Roman"/>
          <w:sz w:val="24"/>
          <w:szCs w:val="24"/>
        </w:rPr>
        <w:t>attitude</w:t>
      </w:r>
      <w:r>
        <w:rPr>
          <w:rFonts w:ascii="Times New Roman" w:hAnsi="Times New Roman" w:cs="Times New Roman"/>
          <w:sz w:val="24"/>
          <w:szCs w:val="24"/>
        </w:rPr>
        <w:t xml:space="preserve"> </w:t>
      </w:r>
      <w:r w:rsidRPr="001C1434">
        <w:rPr>
          <w:rFonts w:ascii="Times New Roman" w:hAnsi="Times New Roman" w:cs="Times New Roman"/>
          <w:sz w:val="24"/>
          <w:szCs w:val="24"/>
        </w:rPr>
        <w:t>were assessed</w:t>
      </w:r>
      <w:r>
        <w:rPr>
          <w:rFonts w:ascii="Times New Roman" w:hAnsi="Times New Roman" w:cs="Times New Roman"/>
          <w:sz w:val="24"/>
          <w:szCs w:val="24"/>
        </w:rPr>
        <w:t>.</w:t>
      </w:r>
    </w:p>
    <w:p w14:paraId="79CF4542"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On assessing whether early marriages is a challenge facing refugees girls from getting access to secondary schools; findings revealed that early marriages have been a reason for lack of access to education by refugee girls. This was derived from the majority of the respondents who agreed and strongly agreed when asked about this. The findings resulted to a mean value of 4.07 falling under the agree category. A standard deviation of 1.181 indicates that majority of the responses were not far from the mean.</w:t>
      </w:r>
    </w:p>
    <w:p w14:paraId="1FA0DD94"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Also, findings of the study revealed that another challenge facing refugees’ girls from accessing secondary education is early pregnancies. On this, a mean value of 4.19 was found to mean that majority of the respondents agreed and strongly agreed on the fact that e</w:t>
      </w:r>
      <w:r w:rsidRPr="00A527E9">
        <w:rPr>
          <w:rFonts w:ascii="Times New Roman" w:hAnsi="Times New Roman" w:cs="Times New Roman"/>
          <w:sz w:val="24"/>
          <w:szCs w:val="24"/>
        </w:rPr>
        <w:t xml:space="preserve">arly pregnancies after completing primary school have prevented students from </w:t>
      </w:r>
      <w:r>
        <w:rPr>
          <w:rFonts w:ascii="Times New Roman" w:hAnsi="Times New Roman" w:cs="Times New Roman"/>
          <w:sz w:val="24"/>
          <w:szCs w:val="24"/>
        </w:rPr>
        <w:t>accessing</w:t>
      </w:r>
      <w:r w:rsidRPr="00A527E9">
        <w:rPr>
          <w:rFonts w:ascii="Times New Roman" w:hAnsi="Times New Roman" w:cs="Times New Roman"/>
          <w:sz w:val="24"/>
          <w:szCs w:val="24"/>
        </w:rPr>
        <w:t xml:space="preserve"> secondary education</w:t>
      </w:r>
      <w:r>
        <w:rPr>
          <w:rFonts w:ascii="Times New Roman" w:hAnsi="Times New Roman" w:cs="Times New Roman"/>
          <w:sz w:val="24"/>
          <w:szCs w:val="24"/>
        </w:rPr>
        <w:t>. Also, a standard deviation of 1.116 indicates that most of the responses were close to the mean.</w:t>
      </w:r>
    </w:p>
    <w:p w14:paraId="7961401E"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Moreover, according to the results, there are limited number of schools for refugees around the area. This was also found to be a challenge for refugees girls to access secondary school education. When asked about this, majority of the respondents agreed and strongly agreed (mean=4.29, standard deviation=1.115). Apart from that, it was revealed that refugees’ schools do not provide good quality education which guarantees the future employability or a stepping stone for further education. This was also found to be a challenge for refugees’ girls to get access to secondary school education. The fact was obtained from most of the respondents who strongly agreed and agreed resulting to a mean value of 4.31 and a standard deviation of 0.970.</w:t>
      </w:r>
    </w:p>
    <w:p w14:paraId="22E5B86F" w14:textId="6963A2D0"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Another challenge which was obtained by the study findings was the attitude which had developed among refugees girls around the camp. The findings revealed that some girls don’t like attending to schools at all. This limits their access towards access to secondary education. When asked about this, results had a mean value of 4.22 and a standard deviation of 1.209. The demographic characteristics of challenges for access to education are displayed on Table 4.6 below;</w:t>
      </w:r>
    </w:p>
    <w:p w14:paraId="2E69F236" w14:textId="317DC3A1" w:rsidR="009D38B2" w:rsidRDefault="009D38B2" w:rsidP="00755D35">
      <w:pPr>
        <w:spacing w:line="480" w:lineRule="auto"/>
        <w:jc w:val="both"/>
        <w:rPr>
          <w:rFonts w:ascii="Times New Roman" w:hAnsi="Times New Roman" w:cs="Times New Roman"/>
          <w:sz w:val="24"/>
          <w:szCs w:val="24"/>
        </w:rPr>
      </w:pPr>
    </w:p>
    <w:p w14:paraId="40C6D24D" w14:textId="267EB382" w:rsidR="009D38B2" w:rsidRDefault="009D38B2" w:rsidP="00755D35">
      <w:pPr>
        <w:spacing w:line="480" w:lineRule="auto"/>
        <w:jc w:val="both"/>
        <w:rPr>
          <w:rFonts w:ascii="Times New Roman" w:hAnsi="Times New Roman" w:cs="Times New Roman"/>
          <w:sz w:val="24"/>
          <w:szCs w:val="24"/>
        </w:rPr>
      </w:pPr>
    </w:p>
    <w:p w14:paraId="65B94C67" w14:textId="10B504E1" w:rsidR="009D38B2" w:rsidRDefault="009D38B2" w:rsidP="00755D35">
      <w:pPr>
        <w:spacing w:line="480" w:lineRule="auto"/>
        <w:jc w:val="both"/>
        <w:rPr>
          <w:rFonts w:ascii="Times New Roman" w:hAnsi="Times New Roman" w:cs="Times New Roman"/>
          <w:sz w:val="24"/>
          <w:szCs w:val="24"/>
        </w:rPr>
      </w:pPr>
    </w:p>
    <w:p w14:paraId="0B88F014" w14:textId="77777777" w:rsidR="009D38B2" w:rsidRDefault="009D38B2" w:rsidP="00755D35">
      <w:pPr>
        <w:spacing w:line="480" w:lineRule="auto"/>
        <w:jc w:val="both"/>
        <w:rPr>
          <w:rFonts w:ascii="Times New Roman" w:hAnsi="Times New Roman" w:cs="Times New Roman"/>
          <w:sz w:val="24"/>
          <w:szCs w:val="24"/>
        </w:rPr>
      </w:pPr>
    </w:p>
    <w:p w14:paraId="61E145C6" w14:textId="77777777" w:rsidR="00755D35" w:rsidRPr="00510D7E" w:rsidRDefault="00755D35" w:rsidP="00510D7E">
      <w:pPr>
        <w:pStyle w:val="Heading4"/>
        <w:spacing w:line="480" w:lineRule="auto"/>
        <w:rPr>
          <w:rFonts w:ascii="Times New Roman" w:hAnsi="Times New Roman" w:cs="Times New Roman"/>
          <w:b/>
          <w:bCs/>
          <w:i w:val="0"/>
          <w:iCs w:val="0"/>
          <w:color w:val="auto"/>
          <w:sz w:val="24"/>
          <w:szCs w:val="24"/>
        </w:rPr>
      </w:pPr>
      <w:bookmarkStart w:id="127" w:name="_Toc144733382"/>
      <w:r w:rsidRPr="00510D7E">
        <w:rPr>
          <w:rFonts w:ascii="Times New Roman" w:hAnsi="Times New Roman" w:cs="Times New Roman"/>
          <w:b/>
          <w:bCs/>
          <w:i w:val="0"/>
          <w:iCs w:val="0"/>
          <w:color w:val="auto"/>
          <w:sz w:val="24"/>
          <w:szCs w:val="24"/>
        </w:rPr>
        <w:lastRenderedPageBreak/>
        <w:t>Table 4.6 Descriptive Statistics on Challenges for Access to Education by Refugees Girls</w:t>
      </w:r>
      <w:bookmarkEnd w:id="127"/>
    </w:p>
    <w:tbl>
      <w:tblPr>
        <w:tblStyle w:val="TableGrid"/>
        <w:tblW w:w="0" w:type="auto"/>
        <w:tblLook w:val="04A0" w:firstRow="1" w:lastRow="0" w:firstColumn="1" w:lastColumn="0" w:noHBand="0" w:noVBand="1"/>
      </w:tblPr>
      <w:tblGrid>
        <w:gridCol w:w="4788"/>
        <w:gridCol w:w="619"/>
        <w:gridCol w:w="717"/>
        <w:gridCol w:w="743"/>
        <w:gridCol w:w="881"/>
        <w:gridCol w:w="796"/>
      </w:tblGrid>
      <w:tr w:rsidR="00755D35" w14:paraId="5255E88C" w14:textId="77777777" w:rsidTr="0057326D">
        <w:tc>
          <w:tcPr>
            <w:tcW w:w="5554" w:type="dxa"/>
          </w:tcPr>
          <w:p w14:paraId="1A3EB9C3" w14:textId="77777777" w:rsidR="00755D35" w:rsidRDefault="00755D35" w:rsidP="0057326D">
            <w:pPr>
              <w:spacing w:line="480" w:lineRule="auto"/>
              <w:jc w:val="both"/>
              <w:rPr>
                <w:rFonts w:ascii="Times New Roman" w:hAnsi="Times New Roman" w:cs="Times New Roman"/>
                <w:sz w:val="24"/>
                <w:szCs w:val="24"/>
              </w:rPr>
            </w:pPr>
          </w:p>
        </w:tc>
        <w:tc>
          <w:tcPr>
            <w:tcW w:w="629" w:type="dxa"/>
          </w:tcPr>
          <w:p w14:paraId="736938D7" w14:textId="77777777" w:rsidR="00755D35" w:rsidRDefault="00755D35" w:rsidP="0057326D">
            <w:pPr>
              <w:spacing w:line="480" w:lineRule="auto"/>
              <w:jc w:val="both"/>
              <w:rPr>
                <w:rFonts w:ascii="Times New Roman" w:hAnsi="Times New Roman" w:cs="Times New Roman"/>
                <w:b/>
                <w:bCs/>
                <w:sz w:val="24"/>
                <w:szCs w:val="24"/>
              </w:rPr>
            </w:pPr>
          </w:p>
          <w:p w14:paraId="26B6897E" w14:textId="77777777" w:rsidR="00755D35" w:rsidRPr="00D456B4" w:rsidRDefault="00755D35" w:rsidP="0057326D">
            <w:pPr>
              <w:spacing w:line="480" w:lineRule="auto"/>
              <w:jc w:val="both"/>
              <w:rPr>
                <w:rFonts w:ascii="Times New Roman" w:hAnsi="Times New Roman" w:cs="Times New Roman"/>
                <w:b/>
                <w:bCs/>
                <w:sz w:val="24"/>
                <w:szCs w:val="24"/>
              </w:rPr>
            </w:pPr>
            <w:r w:rsidRPr="00D456B4">
              <w:rPr>
                <w:rFonts w:ascii="Times New Roman" w:hAnsi="Times New Roman" w:cs="Times New Roman"/>
                <w:b/>
                <w:bCs/>
                <w:sz w:val="24"/>
                <w:szCs w:val="24"/>
              </w:rPr>
              <w:t>N</w:t>
            </w:r>
          </w:p>
        </w:tc>
        <w:tc>
          <w:tcPr>
            <w:tcW w:w="720" w:type="dxa"/>
          </w:tcPr>
          <w:p w14:paraId="43C56424" w14:textId="77777777" w:rsidR="00755D35" w:rsidRDefault="00755D35" w:rsidP="0057326D">
            <w:pPr>
              <w:spacing w:line="480" w:lineRule="auto"/>
              <w:jc w:val="both"/>
              <w:rPr>
                <w:rFonts w:ascii="Times New Roman" w:hAnsi="Times New Roman" w:cs="Times New Roman"/>
                <w:b/>
                <w:bCs/>
                <w:sz w:val="24"/>
                <w:szCs w:val="24"/>
              </w:rPr>
            </w:pPr>
          </w:p>
          <w:p w14:paraId="069F89DB" w14:textId="77777777" w:rsidR="00755D35" w:rsidRPr="00D456B4" w:rsidRDefault="00755D35" w:rsidP="0057326D">
            <w:pPr>
              <w:spacing w:line="480" w:lineRule="auto"/>
              <w:jc w:val="both"/>
              <w:rPr>
                <w:rFonts w:ascii="Times New Roman" w:hAnsi="Times New Roman" w:cs="Times New Roman"/>
                <w:b/>
                <w:bCs/>
                <w:sz w:val="24"/>
                <w:szCs w:val="24"/>
              </w:rPr>
            </w:pPr>
            <w:r w:rsidRPr="00D456B4">
              <w:rPr>
                <w:rFonts w:ascii="Times New Roman" w:hAnsi="Times New Roman" w:cs="Times New Roman"/>
                <w:b/>
                <w:bCs/>
                <w:sz w:val="24"/>
                <w:szCs w:val="24"/>
              </w:rPr>
              <w:t>Min.</w:t>
            </w:r>
          </w:p>
        </w:tc>
        <w:tc>
          <w:tcPr>
            <w:tcW w:w="743" w:type="dxa"/>
          </w:tcPr>
          <w:p w14:paraId="317842B1" w14:textId="77777777" w:rsidR="00755D35" w:rsidRDefault="00755D35" w:rsidP="0057326D">
            <w:pPr>
              <w:spacing w:line="480" w:lineRule="auto"/>
              <w:jc w:val="both"/>
              <w:rPr>
                <w:rFonts w:ascii="Times New Roman" w:hAnsi="Times New Roman" w:cs="Times New Roman"/>
                <w:b/>
                <w:bCs/>
                <w:sz w:val="24"/>
                <w:szCs w:val="24"/>
              </w:rPr>
            </w:pPr>
          </w:p>
          <w:p w14:paraId="6DA3599D" w14:textId="77777777" w:rsidR="00755D35" w:rsidRPr="00D456B4" w:rsidRDefault="00755D35" w:rsidP="0057326D">
            <w:pPr>
              <w:spacing w:line="480" w:lineRule="auto"/>
              <w:jc w:val="both"/>
              <w:rPr>
                <w:rFonts w:ascii="Times New Roman" w:hAnsi="Times New Roman" w:cs="Times New Roman"/>
                <w:b/>
                <w:bCs/>
                <w:sz w:val="24"/>
                <w:szCs w:val="24"/>
              </w:rPr>
            </w:pPr>
            <w:r w:rsidRPr="00D456B4">
              <w:rPr>
                <w:rFonts w:ascii="Times New Roman" w:hAnsi="Times New Roman" w:cs="Times New Roman"/>
                <w:b/>
                <w:bCs/>
                <w:sz w:val="24"/>
                <w:szCs w:val="24"/>
              </w:rPr>
              <w:t>Max.</w:t>
            </w:r>
          </w:p>
        </w:tc>
        <w:tc>
          <w:tcPr>
            <w:tcW w:w="899" w:type="dxa"/>
          </w:tcPr>
          <w:p w14:paraId="2EB1C9A8" w14:textId="77777777" w:rsidR="00755D35" w:rsidRDefault="00755D35" w:rsidP="0057326D">
            <w:pPr>
              <w:spacing w:line="480" w:lineRule="auto"/>
              <w:jc w:val="both"/>
              <w:rPr>
                <w:rFonts w:ascii="Times New Roman" w:hAnsi="Times New Roman" w:cs="Times New Roman"/>
                <w:b/>
                <w:bCs/>
                <w:sz w:val="24"/>
                <w:szCs w:val="24"/>
              </w:rPr>
            </w:pPr>
          </w:p>
          <w:p w14:paraId="759201FA" w14:textId="77777777" w:rsidR="00755D35" w:rsidRPr="00D456B4" w:rsidRDefault="00755D35" w:rsidP="0057326D">
            <w:pPr>
              <w:spacing w:line="480" w:lineRule="auto"/>
              <w:jc w:val="both"/>
              <w:rPr>
                <w:rFonts w:ascii="Times New Roman" w:hAnsi="Times New Roman" w:cs="Times New Roman"/>
                <w:b/>
                <w:bCs/>
                <w:sz w:val="24"/>
                <w:szCs w:val="24"/>
              </w:rPr>
            </w:pPr>
            <w:r w:rsidRPr="00D456B4">
              <w:rPr>
                <w:rFonts w:ascii="Times New Roman" w:hAnsi="Times New Roman" w:cs="Times New Roman"/>
                <w:b/>
                <w:bCs/>
                <w:sz w:val="24"/>
                <w:szCs w:val="24"/>
              </w:rPr>
              <w:t>Mean</w:t>
            </w:r>
          </w:p>
        </w:tc>
        <w:tc>
          <w:tcPr>
            <w:tcW w:w="805" w:type="dxa"/>
          </w:tcPr>
          <w:p w14:paraId="7D62CCC0" w14:textId="77777777" w:rsidR="00755D35" w:rsidRPr="00D456B4" w:rsidRDefault="00755D35" w:rsidP="0057326D">
            <w:pPr>
              <w:spacing w:line="480" w:lineRule="auto"/>
              <w:jc w:val="both"/>
              <w:rPr>
                <w:rFonts w:ascii="Times New Roman" w:hAnsi="Times New Roman" w:cs="Times New Roman"/>
                <w:b/>
                <w:bCs/>
                <w:sz w:val="24"/>
                <w:szCs w:val="24"/>
              </w:rPr>
            </w:pPr>
            <w:r w:rsidRPr="00D456B4">
              <w:rPr>
                <w:rFonts w:ascii="Times New Roman" w:hAnsi="Times New Roman" w:cs="Times New Roman"/>
                <w:b/>
                <w:bCs/>
                <w:sz w:val="24"/>
                <w:szCs w:val="24"/>
              </w:rPr>
              <w:t>Std. Dev</w:t>
            </w:r>
          </w:p>
        </w:tc>
      </w:tr>
      <w:tr w:rsidR="00755D35" w14:paraId="722E33CE" w14:textId="77777777" w:rsidTr="0057326D">
        <w:tc>
          <w:tcPr>
            <w:tcW w:w="5554" w:type="dxa"/>
          </w:tcPr>
          <w:p w14:paraId="44C71402"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Early marriages have been a reason for lack of access to education by refugee girls</w:t>
            </w:r>
          </w:p>
        </w:tc>
        <w:tc>
          <w:tcPr>
            <w:tcW w:w="629" w:type="dxa"/>
          </w:tcPr>
          <w:p w14:paraId="24575FB4"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20" w:type="dxa"/>
          </w:tcPr>
          <w:p w14:paraId="46FF411A"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49714B93"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99" w:type="dxa"/>
          </w:tcPr>
          <w:p w14:paraId="1A6D2B09"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4.07</w:t>
            </w:r>
          </w:p>
        </w:tc>
        <w:tc>
          <w:tcPr>
            <w:tcW w:w="805" w:type="dxa"/>
          </w:tcPr>
          <w:p w14:paraId="6918A992"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1.181</w:t>
            </w:r>
          </w:p>
        </w:tc>
      </w:tr>
      <w:tr w:rsidR="00755D35" w14:paraId="71F9BEC6" w14:textId="77777777" w:rsidTr="0057326D">
        <w:tc>
          <w:tcPr>
            <w:tcW w:w="5554" w:type="dxa"/>
          </w:tcPr>
          <w:p w14:paraId="71866A02" w14:textId="77777777" w:rsidR="00755D35" w:rsidRDefault="00755D35" w:rsidP="0057326D">
            <w:pPr>
              <w:spacing w:line="480" w:lineRule="auto"/>
              <w:jc w:val="both"/>
              <w:rPr>
                <w:rFonts w:ascii="Times New Roman" w:hAnsi="Times New Roman" w:cs="Times New Roman"/>
                <w:sz w:val="24"/>
                <w:szCs w:val="24"/>
              </w:rPr>
            </w:pPr>
            <w:r w:rsidRPr="00A527E9">
              <w:rPr>
                <w:rFonts w:ascii="Times New Roman" w:hAnsi="Times New Roman" w:cs="Times New Roman"/>
                <w:sz w:val="24"/>
                <w:szCs w:val="24"/>
              </w:rPr>
              <w:t xml:space="preserve">Early pregnancies after completing primary school have prevented students from </w:t>
            </w:r>
            <w:r>
              <w:rPr>
                <w:rFonts w:ascii="Times New Roman" w:hAnsi="Times New Roman" w:cs="Times New Roman"/>
                <w:sz w:val="24"/>
                <w:szCs w:val="24"/>
              </w:rPr>
              <w:t>accessing</w:t>
            </w:r>
            <w:r w:rsidRPr="00A527E9">
              <w:rPr>
                <w:rFonts w:ascii="Times New Roman" w:hAnsi="Times New Roman" w:cs="Times New Roman"/>
                <w:sz w:val="24"/>
                <w:szCs w:val="24"/>
              </w:rPr>
              <w:t xml:space="preserve"> secondary education.</w:t>
            </w:r>
          </w:p>
        </w:tc>
        <w:tc>
          <w:tcPr>
            <w:tcW w:w="629" w:type="dxa"/>
          </w:tcPr>
          <w:p w14:paraId="4C9DB873"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20" w:type="dxa"/>
          </w:tcPr>
          <w:p w14:paraId="59B9F901"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4E92846A"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99" w:type="dxa"/>
          </w:tcPr>
          <w:p w14:paraId="65EEA34F"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4.19</w:t>
            </w:r>
          </w:p>
        </w:tc>
        <w:tc>
          <w:tcPr>
            <w:tcW w:w="805" w:type="dxa"/>
          </w:tcPr>
          <w:p w14:paraId="0EFBEE83"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1.116</w:t>
            </w:r>
          </w:p>
        </w:tc>
      </w:tr>
      <w:tr w:rsidR="00755D35" w14:paraId="0BF273A2" w14:textId="77777777" w:rsidTr="0057326D">
        <w:tc>
          <w:tcPr>
            <w:tcW w:w="5554" w:type="dxa"/>
          </w:tcPr>
          <w:p w14:paraId="1518B20F"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Limited number secondary schools in the refugees’ camps</w:t>
            </w:r>
          </w:p>
        </w:tc>
        <w:tc>
          <w:tcPr>
            <w:tcW w:w="629" w:type="dxa"/>
          </w:tcPr>
          <w:p w14:paraId="6F73B44D"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20" w:type="dxa"/>
          </w:tcPr>
          <w:p w14:paraId="44D8D96B"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4E19C9FE"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99" w:type="dxa"/>
          </w:tcPr>
          <w:p w14:paraId="4E66F33C"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4.29</w:t>
            </w:r>
          </w:p>
        </w:tc>
        <w:tc>
          <w:tcPr>
            <w:tcW w:w="805" w:type="dxa"/>
          </w:tcPr>
          <w:p w14:paraId="5E8E1618"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1.115</w:t>
            </w:r>
          </w:p>
        </w:tc>
      </w:tr>
      <w:tr w:rsidR="00755D35" w14:paraId="4360BE81" w14:textId="77777777" w:rsidTr="0057326D">
        <w:tc>
          <w:tcPr>
            <w:tcW w:w="5554" w:type="dxa"/>
          </w:tcPr>
          <w:p w14:paraId="6F4ACA51" w14:textId="77777777" w:rsidR="00755D35" w:rsidRDefault="00755D35" w:rsidP="0057326D">
            <w:pPr>
              <w:spacing w:line="480" w:lineRule="auto"/>
              <w:jc w:val="both"/>
              <w:rPr>
                <w:rFonts w:ascii="Times New Roman" w:hAnsi="Times New Roman" w:cs="Times New Roman"/>
                <w:sz w:val="24"/>
                <w:szCs w:val="24"/>
              </w:rPr>
            </w:pPr>
            <w:r w:rsidRPr="00E030FE">
              <w:rPr>
                <w:rFonts w:ascii="Times New Roman" w:hAnsi="Times New Roman"/>
                <w:sz w:val="24"/>
                <w:szCs w:val="24"/>
              </w:rPr>
              <w:t>Provision of low-quality education in the camps' secondary schools, which does not guarantee your future prosperity</w:t>
            </w:r>
            <w:r>
              <w:rPr>
                <w:rFonts w:ascii="Times New Roman" w:hAnsi="Times New Roman"/>
                <w:sz w:val="24"/>
                <w:szCs w:val="24"/>
              </w:rPr>
              <w:t xml:space="preserve"> and employability</w:t>
            </w:r>
          </w:p>
        </w:tc>
        <w:tc>
          <w:tcPr>
            <w:tcW w:w="629" w:type="dxa"/>
          </w:tcPr>
          <w:p w14:paraId="234075AC"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20" w:type="dxa"/>
          </w:tcPr>
          <w:p w14:paraId="7AEEFEDA"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3DB3FA51"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99" w:type="dxa"/>
          </w:tcPr>
          <w:p w14:paraId="3C96B87D"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4.31</w:t>
            </w:r>
          </w:p>
        </w:tc>
        <w:tc>
          <w:tcPr>
            <w:tcW w:w="805" w:type="dxa"/>
          </w:tcPr>
          <w:p w14:paraId="7D305CB0"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0.970</w:t>
            </w:r>
          </w:p>
        </w:tc>
      </w:tr>
      <w:tr w:rsidR="00755D35" w14:paraId="33CFD882" w14:textId="77777777" w:rsidTr="0057326D">
        <w:tc>
          <w:tcPr>
            <w:tcW w:w="5554" w:type="dxa"/>
          </w:tcPr>
          <w:p w14:paraId="71792A5C"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Some girls don’t like attending to schools at all.</w:t>
            </w:r>
          </w:p>
        </w:tc>
        <w:tc>
          <w:tcPr>
            <w:tcW w:w="629" w:type="dxa"/>
          </w:tcPr>
          <w:p w14:paraId="505B00E9"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20" w:type="dxa"/>
          </w:tcPr>
          <w:p w14:paraId="4E3EBD4A"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57F0A722"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99" w:type="dxa"/>
          </w:tcPr>
          <w:p w14:paraId="4648A8BB"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4.22</w:t>
            </w:r>
          </w:p>
        </w:tc>
        <w:tc>
          <w:tcPr>
            <w:tcW w:w="805" w:type="dxa"/>
          </w:tcPr>
          <w:p w14:paraId="6C7DDE8E"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1.209</w:t>
            </w:r>
          </w:p>
        </w:tc>
      </w:tr>
    </w:tbl>
    <w:p w14:paraId="47B1D4DC" w14:textId="77777777" w:rsidR="00755D35" w:rsidRDefault="00755D35" w:rsidP="00755D3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Source: Research Findings (2023)</w:t>
      </w:r>
    </w:p>
    <w:p w14:paraId="0C3FC967"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were not far from those obtained from interviews. It was revealed that access to secondary education for refugees girls is a problem due to different challenges they face. One of the noted challenge was the economic status of their families. It was noted that due to economic hardship, refugee girls have to work as casual labors to support their family needs.  One of the key informant noted;</w:t>
      </w:r>
    </w:p>
    <w:p w14:paraId="061E20DB" w14:textId="77777777" w:rsidR="00755D35" w:rsidRDefault="00755D35" w:rsidP="00755D35">
      <w:pPr>
        <w:spacing w:line="480" w:lineRule="auto"/>
        <w:ind w:left="720"/>
        <w:jc w:val="both"/>
        <w:rPr>
          <w:rFonts w:ascii="Times New Roman" w:eastAsia="Times New Roman" w:hAnsi="Times New Roman" w:cs="Times New Roman"/>
          <w:i/>
          <w:iCs/>
          <w:color w:val="000000"/>
          <w:sz w:val="24"/>
          <w:szCs w:val="24"/>
        </w:rPr>
      </w:pPr>
      <w:r w:rsidRPr="007F480E">
        <w:rPr>
          <w:rFonts w:ascii="Times New Roman" w:hAnsi="Times New Roman" w:cs="Times New Roman"/>
          <w:i/>
          <w:iCs/>
          <w:sz w:val="24"/>
          <w:szCs w:val="24"/>
        </w:rPr>
        <w:lastRenderedPageBreak/>
        <w:t xml:space="preserve">“Informal nature of casual labor in refugee camps can leave girls vulnerable to exploitation and abuse, including sexual harassment and assault. This can further compound the challenges they face in accessing education and put them at greater risk of dropping out of school altogether. …...” </w:t>
      </w:r>
      <w:r w:rsidRPr="007F480E">
        <w:rPr>
          <w:rFonts w:ascii="Times New Roman" w:eastAsia="Times New Roman" w:hAnsi="Times New Roman" w:cs="Times New Roman"/>
          <w:i/>
          <w:iCs/>
          <w:color w:val="000000"/>
          <w:sz w:val="24"/>
          <w:szCs w:val="24"/>
        </w:rPr>
        <w:t xml:space="preserve">(KKI, Nyarugusu, </w:t>
      </w:r>
      <w:r>
        <w:rPr>
          <w:rFonts w:ascii="Times New Roman" w:eastAsia="Times New Roman" w:hAnsi="Times New Roman" w:cs="Times New Roman"/>
          <w:i/>
          <w:iCs/>
          <w:color w:val="000000"/>
          <w:sz w:val="24"/>
          <w:szCs w:val="24"/>
        </w:rPr>
        <w:t>May</w:t>
      </w:r>
      <w:r w:rsidRPr="007F480E">
        <w:rPr>
          <w:rFonts w:ascii="Times New Roman" w:eastAsia="Times New Roman" w:hAnsi="Times New Roman" w:cs="Times New Roman"/>
          <w:i/>
          <w:iCs/>
          <w:color w:val="000000"/>
          <w:sz w:val="24"/>
          <w:szCs w:val="24"/>
        </w:rPr>
        <w:t>, 2023).</w:t>
      </w:r>
    </w:p>
    <w:p w14:paraId="4CDF1A05"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it was noted that there are majority of refugees girls who lack access to secondary education due to shortage of food. One of the interviewees commented;</w:t>
      </w:r>
    </w:p>
    <w:p w14:paraId="25F60EF4" w14:textId="77777777" w:rsidR="00755D35" w:rsidRPr="00BE2382" w:rsidRDefault="00755D35" w:rsidP="00755D35">
      <w:pPr>
        <w:spacing w:line="480" w:lineRule="auto"/>
        <w:ind w:left="720"/>
        <w:jc w:val="both"/>
        <w:rPr>
          <w:rFonts w:ascii="Times New Roman" w:hAnsi="Times New Roman" w:cs="Times New Roman"/>
          <w:i/>
          <w:iCs/>
          <w:sz w:val="24"/>
          <w:szCs w:val="24"/>
        </w:rPr>
      </w:pPr>
      <w:r w:rsidRPr="00BE2382">
        <w:rPr>
          <w:rFonts w:ascii="Times New Roman" w:hAnsi="Times New Roman" w:cs="Times New Roman"/>
          <w:i/>
          <w:iCs/>
          <w:sz w:val="24"/>
          <w:szCs w:val="24"/>
        </w:rPr>
        <w:t xml:space="preserve">“Food shortage is a common problem in many refugee camps around the world. When families are struggling to secure enough food for their basic survival, they may turn to casual labor as a means of earning money to buy food. This often involves children and young adults, including girls, working long hours in physically demanding jobs, which can take a toll on their health and well-being. …...” </w:t>
      </w:r>
      <w:r w:rsidRPr="00BE2382">
        <w:rPr>
          <w:rFonts w:ascii="Times New Roman" w:eastAsia="Times New Roman" w:hAnsi="Times New Roman" w:cs="Times New Roman"/>
          <w:i/>
          <w:iCs/>
          <w:color w:val="000000"/>
          <w:sz w:val="24"/>
          <w:szCs w:val="24"/>
        </w:rPr>
        <w:t xml:space="preserve">(KKI, Nyarugusu, </w:t>
      </w:r>
      <w:r>
        <w:rPr>
          <w:rFonts w:ascii="Times New Roman" w:eastAsia="Times New Roman" w:hAnsi="Times New Roman" w:cs="Times New Roman"/>
          <w:i/>
          <w:iCs/>
          <w:color w:val="000000"/>
          <w:sz w:val="24"/>
          <w:szCs w:val="24"/>
        </w:rPr>
        <w:t>May</w:t>
      </w:r>
      <w:r w:rsidRPr="00BE2382">
        <w:rPr>
          <w:rFonts w:ascii="Times New Roman" w:eastAsia="Times New Roman" w:hAnsi="Times New Roman" w:cs="Times New Roman"/>
          <w:i/>
          <w:iCs/>
          <w:color w:val="000000"/>
          <w:sz w:val="24"/>
          <w:szCs w:val="24"/>
        </w:rPr>
        <w:t>, 2023).</w:t>
      </w:r>
    </w:p>
    <w:p w14:paraId="6BA87803" w14:textId="77777777" w:rsidR="00755D35" w:rsidRDefault="00755D35" w:rsidP="00744C66">
      <w:pPr>
        <w:pStyle w:val="Heading2"/>
        <w:spacing w:line="480" w:lineRule="auto"/>
      </w:pPr>
      <w:bookmarkStart w:id="128" w:name="_Toc144733362"/>
      <w:r>
        <w:t xml:space="preserve">4.6 </w:t>
      </w:r>
      <w:r w:rsidRPr="001B565D">
        <w:t xml:space="preserve">Challenges Facing Refugees’ Girls’ </w:t>
      </w:r>
      <w:r>
        <w:t>Retention in</w:t>
      </w:r>
      <w:r w:rsidRPr="001B565D">
        <w:t xml:space="preserve"> Secondary School at Nyarugusu Refugees Camp</w:t>
      </w:r>
      <w:bookmarkEnd w:id="128"/>
    </w:p>
    <w:p w14:paraId="3910EEF8" w14:textId="516C4CA1" w:rsidR="00755D35" w:rsidRDefault="00755D35" w:rsidP="00755D35">
      <w:pPr>
        <w:spacing w:line="480" w:lineRule="auto"/>
        <w:jc w:val="both"/>
        <w:rPr>
          <w:rFonts w:ascii="Times New Roman" w:hAnsi="Times New Roman" w:cs="Times New Roman"/>
          <w:sz w:val="24"/>
          <w:szCs w:val="24"/>
        </w:rPr>
      </w:pPr>
      <w:r w:rsidRPr="001B565D">
        <w:rPr>
          <w:rFonts w:ascii="Times New Roman" w:hAnsi="Times New Roman" w:cs="Times New Roman"/>
          <w:sz w:val="24"/>
          <w:szCs w:val="24"/>
        </w:rPr>
        <w:t>On the third specific objective, the challenges which face the retention of refugees’ girls in secondary education were assessed. The challenges assessed were such as failure rates, family encouragement, household income, gendered traditions, school-related factors and language of instruction</w:t>
      </w:r>
      <w:r w:rsidR="002A7F48">
        <w:rPr>
          <w:rFonts w:ascii="Times New Roman" w:hAnsi="Times New Roman" w:cs="Times New Roman"/>
          <w:sz w:val="24"/>
          <w:szCs w:val="24"/>
        </w:rPr>
        <w:t>s</w:t>
      </w:r>
      <w:r>
        <w:rPr>
          <w:rFonts w:ascii="Times New Roman" w:hAnsi="Times New Roman" w:cs="Times New Roman"/>
          <w:sz w:val="24"/>
          <w:szCs w:val="24"/>
        </w:rPr>
        <w:t>.</w:t>
      </w:r>
    </w:p>
    <w:p w14:paraId="59AC7EE0"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assessing academic grades failures, the study found that academic grades failures are one of the reasons for the failure retention of some refugees’ girls in secondary education. This was evidenced from the findings where majority of the respondents agreed and </w:t>
      </w:r>
      <w:r>
        <w:rPr>
          <w:rFonts w:ascii="Times New Roman" w:hAnsi="Times New Roman" w:cs="Times New Roman"/>
          <w:sz w:val="24"/>
          <w:szCs w:val="24"/>
        </w:rPr>
        <w:lastRenderedPageBreak/>
        <w:t>strongly agreed resulting to a mean value of 4.31 and a standard deviation of 1.016. Moreover, on assessing family support and encouragement, a mean value of 4.28 and a standard deviation of 1.138 were obtained indicating that majority of the respondents agreed and strongly agreed on the fact that d</w:t>
      </w:r>
      <w:r w:rsidRPr="00B04E98">
        <w:rPr>
          <w:rFonts w:ascii="Times New Roman" w:hAnsi="Times New Roman" w:cs="Times New Roman"/>
          <w:sz w:val="24"/>
          <w:szCs w:val="24"/>
        </w:rPr>
        <w:t>ropouts are caused by a lack of parental involvement and support in their children's educational activities</w:t>
      </w:r>
      <w:r>
        <w:rPr>
          <w:rFonts w:ascii="Times New Roman" w:hAnsi="Times New Roman" w:cs="Times New Roman"/>
          <w:sz w:val="24"/>
          <w:szCs w:val="24"/>
        </w:rPr>
        <w:t>.</w:t>
      </w:r>
    </w:p>
    <w:p w14:paraId="498C4EF6" w14:textId="77777777" w:rsidR="00755D35" w:rsidRDefault="00755D35" w:rsidP="00755D3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Also, when school materials were assessed to see if it’s a challenge towards refugee girls’ retention to secondary school, findings had a mean of 4.36 and a standard deviation of 1.051. This indicates that majority of the responses fell under the agree and strongly agree category whether i</w:t>
      </w:r>
      <w:r w:rsidRPr="00C3084A">
        <w:rPr>
          <w:rFonts w:ascii="Times New Roman" w:hAnsi="Times New Roman" w:cs="Times New Roman"/>
          <w:sz w:val="24"/>
          <w:szCs w:val="24"/>
        </w:rPr>
        <w:t>nadequate scholastic and learning materials</w:t>
      </w:r>
      <w:r>
        <w:rPr>
          <w:rFonts w:ascii="Times New Roman" w:hAnsi="Times New Roman" w:cs="Times New Roman"/>
          <w:sz w:val="24"/>
          <w:szCs w:val="24"/>
        </w:rPr>
        <w:t xml:space="preserve"> is a challenge for refugees’ girls. Moreover, it was revealed that there are some gendered traditions on the camps. This was also found to be a reason for poor retention to secondary education by refugees’ girls (mean=4.10, standard deviation=1.213).</w:t>
      </w:r>
    </w:p>
    <w:p w14:paraId="26BE0950" w14:textId="77777777" w:rsidR="00755D35" w:rsidRDefault="00755D35" w:rsidP="00755D3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Another challenge manifested by the findings was that retention to secondary education was challenges by unsupportive school environment for refugees girls. Majority of the respondents agreed and strongly agreed on this resulting to a mean value of 4.01 and a standard deviation of 1.210. Additionally, the school violence and abuse in schools (Bullying, Fighting, sexual violence, and corporal punishment) was also found to be a challenge for refugees girls leading to poor retention in secondary school education (mean=4.16, standard deviation=1.180). table 4.7 below displays the results.</w:t>
      </w:r>
    </w:p>
    <w:p w14:paraId="637802A6" w14:textId="77777777" w:rsidR="00755D35" w:rsidRDefault="00755D35" w:rsidP="00755D35">
      <w:pPr>
        <w:spacing w:before="240" w:line="480" w:lineRule="auto"/>
        <w:jc w:val="both"/>
        <w:rPr>
          <w:rFonts w:ascii="Times New Roman" w:hAnsi="Times New Roman" w:cs="Times New Roman"/>
          <w:sz w:val="24"/>
          <w:szCs w:val="24"/>
        </w:rPr>
      </w:pPr>
    </w:p>
    <w:p w14:paraId="776F5A63" w14:textId="77777777" w:rsidR="00755D35" w:rsidRPr="00510D7E" w:rsidRDefault="00755D35" w:rsidP="00510D7E">
      <w:pPr>
        <w:pStyle w:val="Heading4"/>
        <w:spacing w:line="480" w:lineRule="auto"/>
        <w:rPr>
          <w:rFonts w:ascii="Times New Roman" w:hAnsi="Times New Roman" w:cs="Times New Roman"/>
          <w:b/>
          <w:bCs/>
          <w:i w:val="0"/>
          <w:iCs w:val="0"/>
          <w:color w:val="auto"/>
          <w:sz w:val="24"/>
          <w:szCs w:val="24"/>
        </w:rPr>
      </w:pPr>
      <w:bookmarkStart w:id="129" w:name="_Toc144733383"/>
      <w:r w:rsidRPr="00510D7E">
        <w:rPr>
          <w:rFonts w:ascii="Times New Roman" w:hAnsi="Times New Roman" w:cs="Times New Roman"/>
          <w:b/>
          <w:bCs/>
          <w:i w:val="0"/>
          <w:iCs w:val="0"/>
          <w:color w:val="auto"/>
          <w:sz w:val="24"/>
          <w:szCs w:val="24"/>
        </w:rPr>
        <w:lastRenderedPageBreak/>
        <w:t>Table 4.7 Descriptive Statistics on Challenges for Retention to Education by Refugees Girls</w:t>
      </w:r>
      <w:bookmarkEnd w:id="129"/>
    </w:p>
    <w:tbl>
      <w:tblPr>
        <w:tblStyle w:val="TableGrid"/>
        <w:tblW w:w="0" w:type="auto"/>
        <w:tblLook w:val="04A0" w:firstRow="1" w:lastRow="0" w:firstColumn="1" w:lastColumn="0" w:noHBand="0" w:noVBand="1"/>
      </w:tblPr>
      <w:tblGrid>
        <w:gridCol w:w="4913"/>
        <w:gridCol w:w="582"/>
        <w:gridCol w:w="703"/>
        <w:gridCol w:w="743"/>
        <w:gridCol w:w="809"/>
        <w:gridCol w:w="794"/>
      </w:tblGrid>
      <w:tr w:rsidR="00755D35" w14:paraId="6DA0A4AE" w14:textId="77777777" w:rsidTr="0057326D">
        <w:tc>
          <w:tcPr>
            <w:tcW w:w="5708" w:type="dxa"/>
          </w:tcPr>
          <w:p w14:paraId="05EB7DC2" w14:textId="77777777" w:rsidR="00755D35" w:rsidRDefault="00755D35" w:rsidP="0057326D">
            <w:pPr>
              <w:spacing w:line="480" w:lineRule="auto"/>
              <w:jc w:val="both"/>
              <w:rPr>
                <w:rFonts w:ascii="Times New Roman" w:hAnsi="Times New Roman" w:cs="Times New Roman"/>
                <w:sz w:val="24"/>
                <w:szCs w:val="24"/>
              </w:rPr>
            </w:pPr>
          </w:p>
        </w:tc>
        <w:tc>
          <w:tcPr>
            <w:tcW w:w="583" w:type="dxa"/>
          </w:tcPr>
          <w:p w14:paraId="36441D45" w14:textId="77777777" w:rsidR="00755D35" w:rsidRDefault="00755D35" w:rsidP="0057326D">
            <w:pPr>
              <w:spacing w:line="480" w:lineRule="auto"/>
              <w:jc w:val="both"/>
              <w:rPr>
                <w:rFonts w:ascii="Times New Roman" w:hAnsi="Times New Roman" w:cs="Times New Roman"/>
                <w:b/>
                <w:bCs/>
                <w:sz w:val="24"/>
                <w:szCs w:val="24"/>
              </w:rPr>
            </w:pPr>
          </w:p>
          <w:p w14:paraId="6E23B6D5" w14:textId="77777777" w:rsidR="00755D35" w:rsidRPr="00960A79" w:rsidRDefault="00755D35" w:rsidP="0057326D">
            <w:pPr>
              <w:spacing w:line="480" w:lineRule="auto"/>
              <w:jc w:val="both"/>
              <w:rPr>
                <w:rFonts w:ascii="Times New Roman" w:hAnsi="Times New Roman" w:cs="Times New Roman"/>
                <w:b/>
                <w:bCs/>
                <w:sz w:val="24"/>
                <w:szCs w:val="24"/>
              </w:rPr>
            </w:pPr>
            <w:r w:rsidRPr="00960A79">
              <w:rPr>
                <w:rFonts w:ascii="Times New Roman" w:hAnsi="Times New Roman" w:cs="Times New Roman"/>
                <w:b/>
                <w:bCs/>
                <w:sz w:val="24"/>
                <w:szCs w:val="24"/>
              </w:rPr>
              <w:t>N</w:t>
            </w:r>
          </w:p>
        </w:tc>
        <w:tc>
          <w:tcPr>
            <w:tcW w:w="703" w:type="dxa"/>
          </w:tcPr>
          <w:p w14:paraId="6B29F041" w14:textId="77777777" w:rsidR="00755D35" w:rsidRDefault="00755D35" w:rsidP="0057326D">
            <w:pPr>
              <w:spacing w:line="480" w:lineRule="auto"/>
              <w:jc w:val="both"/>
              <w:rPr>
                <w:rFonts w:ascii="Times New Roman" w:hAnsi="Times New Roman" w:cs="Times New Roman"/>
                <w:b/>
                <w:bCs/>
                <w:sz w:val="24"/>
                <w:szCs w:val="24"/>
              </w:rPr>
            </w:pPr>
          </w:p>
          <w:p w14:paraId="42F2D697" w14:textId="77777777" w:rsidR="00755D35" w:rsidRPr="00960A79" w:rsidRDefault="00755D35" w:rsidP="0057326D">
            <w:pPr>
              <w:spacing w:line="480" w:lineRule="auto"/>
              <w:jc w:val="both"/>
              <w:rPr>
                <w:rFonts w:ascii="Times New Roman" w:hAnsi="Times New Roman" w:cs="Times New Roman"/>
                <w:b/>
                <w:bCs/>
                <w:sz w:val="24"/>
                <w:szCs w:val="24"/>
              </w:rPr>
            </w:pPr>
            <w:r w:rsidRPr="00960A79">
              <w:rPr>
                <w:rFonts w:ascii="Times New Roman" w:hAnsi="Times New Roman" w:cs="Times New Roman"/>
                <w:b/>
                <w:bCs/>
                <w:sz w:val="24"/>
                <w:szCs w:val="24"/>
              </w:rPr>
              <w:t>Min.</w:t>
            </w:r>
          </w:p>
        </w:tc>
        <w:tc>
          <w:tcPr>
            <w:tcW w:w="743" w:type="dxa"/>
          </w:tcPr>
          <w:p w14:paraId="791F24C3" w14:textId="77777777" w:rsidR="00755D35" w:rsidRDefault="00755D35" w:rsidP="0057326D">
            <w:pPr>
              <w:spacing w:line="480" w:lineRule="auto"/>
              <w:jc w:val="both"/>
              <w:rPr>
                <w:rFonts w:ascii="Times New Roman" w:hAnsi="Times New Roman" w:cs="Times New Roman"/>
                <w:b/>
                <w:bCs/>
                <w:sz w:val="24"/>
                <w:szCs w:val="24"/>
              </w:rPr>
            </w:pPr>
          </w:p>
          <w:p w14:paraId="3AD238BD" w14:textId="77777777" w:rsidR="00755D35" w:rsidRPr="00960A79" w:rsidRDefault="00755D35" w:rsidP="0057326D">
            <w:pPr>
              <w:spacing w:line="480" w:lineRule="auto"/>
              <w:jc w:val="both"/>
              <w:rPr>
                <w:rFonts w:ascii="Times New Roman" w:hAnsi="Times New Roman" w:cs="Times New Roman"/>
                <w:b/>
                <w:bCs/>
                <w:sz w:val="24"/>
                <w:szCs w:val="24"/>
              </w:rPr>
            </w:pPr>
            <w:r w:rsidRPr="00960A79">
              <w:rPr>
                <w:rFonts w:ascii="Times New Roman" w:hAnsi="Times New Roman" w:cs="Times New Roman"/>
                <w:b/>
                <w:bCs/>
                <w:sz w:val="24"/>
                <w:szCs w:val="24"/>
              </w:rPr>
              <w:t>Max.</w:t>
            </w:r>
          </w:p>
        </w:tc>
        <w:tc>
          <w:tcPr>
            <w:tcW w:w="810" w:type="dxa"/>
          </w:tcPr>
          <w:p w14:paraId="2DD773B7" w14:textId="77777777" w:rsidR="00755D35" w:rsidRDefault="00755D35" w:rsidP="0057326D">
            <w:pPr>
              <w:spacing w:line="480" w:lineRule="auto"/>
              <w:jc w:val="both"/>
              <w:rPr>
                <w:rFonts w:ascii="Times New Roman" w:hAnsi="Times New Roman" w:cs="Times New Roman"/>
                <w:b/>
                <w:bCs/>
                <w:sz w:val="24"/>
                <w:szCs w:val="24"/>
              </w:rPr>
            </w:pPr>
          </w:p>
          <w:p w14:paraId="3D7F1124" w14:textId="77777777" w:rsidR="00755D35" w:rsidRPr="00960A79" w:rsidRDefault="00755D35" w:rsidP="0057326D">
            <w:pPr>
              <w:spacing w:line="480" w:lineRule="auto"/>
              <w:jc w:val="both"/>
              <w:rPr>
                <w:rFonts w:ascii="Times New Roman" w:hAnsi="Times New Roman" w:cs="Times New Roman"/>
                <w:b/>
                <w:bCs/>
                <w:sz w:val="24"/>
                <w:szCs w:val="24"/>
              </w:rPr>
            </w:pPr>
            <w:r w:rsidRPr="00960A79">
              <w:rPr>
                <w:rFonts w:ascii="Times New Roman" w:hAnsi="Times New Roman" w:cs="Times New Roman"/>
                <w:b/>
                <w:bCs/>
                <w:sz w:val="24"/>
                <w:szCs w:val="24"/>
              </w:rPr>
              <w:t>Mean</w:t>
            </w:r>
          </w:p>
        </w:tc>
        <w:tc>
          <w:tcPr>
            <w:tcW w:w="803" w:type="dxa"/>
          </w:tcPr>
          <w:p w14:paraId="4EC16DDD" w14:textId="77777777" w:rsidR="00755D35" w:rsidRPr="00960A79" w:rsidRDefault="00755D35" w:rsidP="0057326D">
            <w:pPr>
              <w:spacing w:line="480" w:lineRule="auto"/>
              <w:jc w:val="both"/>
              <w:rPr>
                <w:rFonts w:ascii="Times New Roman" w:hAnsi="Times New Roman" w:cs="Times New Roman"/>
                <w:b/>
                <w:bCs/>
                <w:sz w:val="24"/>
                <w:szCs w:val="24"/>
              </w:rPr>
            </w:pPr>
            <w:r w:rsidRPr="00960A79">
              <w:rPr>
                <w:rFonts w:ascii="Times New Roman" w:hAnsi="Times New Roman" w:cs="Times New Roman"/>
                <w:b/>
                <w:bCs/>
                <w:sz w:val="24"/>
                <w:szCs w:val="24"/>
              </w:rPr>
              <w:t>Std. Dev</w:t>
            </w:r>
          </w:p>
        </w:tc>
      </w:tr>
      <w:tr w:rsidR="00755D35" w14:paraId="644684DE" w14:textId="77777777" w:rsidTr="0057326D">
        <w:tc>
          <w:tcPr>
            <w:tcW w:w="5708" w:type="dxa"/>
          </w:tcPr>
          <w:p w14:paraId="46DA888B" w14:textId="77777777" w:rsidR="00755D35" w:rsidRDefault="00755D35" w:rsidP="0057326D">
            <w:pPr>
              <w:spacing w:line="480" w:lineRule="auto"/>
              <w:jc w:val="both"/>
              <w:rPr>
                <w:rFonts w:ascii="Times New Roman" w:hAnsi="Times New Roman" w:cs="Times New Roman"/>
                <w:sz w:val="24"/>
                <w:szCs w:val="24"/>
              </w:rPr>
            </w:pPr>
            <w:r w:rsidRPr="00C3084A">
              <w:rPr>
                <w:rFonts w:ascii="Times New Roman" w:hAnsi="Times New Roman" w:cs="Times New Roman"/>
                <w:sz w:val="24"/>
                <w:szCs w:val="24"/>
              </w:rPr>
              <w:t>Some refugee girls drop out of school due to academic</w:t>
            </w:r>
            <w:r>
              <w:rPr>
                <w:rFonts w:ascii="Times New Roman" w:hAnsi="Times New Roman" w:cs="Times New Roman"/>
                <w:sz w:val="24"/>
                <w:szCs w:val="24"/>
              </w:rPr>
              <w:t xml:space="preserve"> grade</w:t>
            </w:r>
            <w:r w:rsidRPr="00C3084A">
              <w:rPr>
                <w:rFonts w:ascii="Times New Roman" w:hAnsi="Times New Roman" w:cs="Times New Roman"/>
                <w:sz w:val="24"/>
                <w:szCs w:val="24"/>
              </w:rPr>
              <w:t xml:space="preserve"> failure.</w:t>
            </w:r>
          </w:p>
        </w:tc>
        <w:tc>
          <w:tcPr>
            <w:tcW w:w="583" w:type="dxa"/>
          </w:tcPr>
          <w:p w14:paraId="48B51489"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03" w:type="dxa"/>
          </w:tcPr>
          <w:p w14:paraId="65E1B604"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1F10A706"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5CE45669"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4.31</w:t>
            </w:r>
          </w:p>
        </w:tc>
        <w:tc>
          <w:tcPr>
            <w:tcW w:w="803" w:type="dxa"/>
          </w:tcPr>
          <w:p w14:paraId="3ED3F40E"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1.016</w:t>
            </w:r>
          </w:p>
        </w:tc>
      </w:tr>
      <w:tr w:rsidR="00755D35" w14:paraId="120694BC" w14:textId="77777777" w:rsidTr="0057326D">
        <w:tc>
          <w:tcPr>
            <w:tcW w:w="5708" w:type="dxa"/>
          </w:tcPr>
          <w:p w14:paraId="006412F1" w14:textId="77777777" w:rsidR="00755D35" w:rsidRDefault="00755D35" w:rsidP="0057326D">
            <w:pPr>
              <w:spacing w:line="480" w:lineRule="auto"/>
              <w:jc w:val="both"/>
              <w:rPr>
                <w:rFonts w:ascii="Times New Roman" w:hAnsi="Times New Roman" w:cs="Times New Roman"/>
                <w:sz w:val="24"/>
                <w:szCs w:val="24"/>
              </w:rPr>
            </w:pPr>
            <w:r w:rsidRPr="00B04E98">
              <w:rPr>
                <w:rFonts w:ascii="Times New Roman" w:hAnsi="Times New Roman" w:cs="Times New Roman"/>
                <w:sz w:val="24"/>
                <w:szCs w:val="24"/>
              </w:rPr>
              <w:t>Dropouts are caused by a lack of parental involvement and support in their children's educational activities.</w:t>
            </w:r>
          </w:p>
        </w:tc>
        <w:tc>
          <w:tcPr>
            <w:tcW w:w="583" w:type="dxa"/>
          </w:tcPr>
          <w:p w14:paraId="1A37564F" w14:textId="77777777" w:rsidR="00755D35" w:rsidRDefault="00755D35" w:rsidP="0057326D">
            <w:pPr>
              <w:spacing w:line="480" w:lineRule="auto"/>
              <w:jc w:val="both"/>
              <w:rPr>
                <w:rFonts w:ascii="Times New Roman" w:hAnsi="Times New Roman" w:cs="Times New Roman"/>
                <w:sz w:val="24"/>
                <w:szCs w:val="24"/>
              </w:rPr>
            </w:pPr>
            <w:r w:rsidRPr="003B058A">
              <w:rPr>
                <w:rFonts w:ascii="Times New Roman" w:hAnsi="Times New Roman" w:cs="Times New Roman"/>
                <w:sz w:val="24"/>
                <w:szCs w:val="24"/>
              </w:rPr>
              <w:t>111</w:t>
            </w:r>
          </w:p>
        </w:tc>
        <w:tc>
          <w:tcPr>
            <w:tcW w:w="703" w:type="dxa"/>
          </w:tcPr>
          <w:p w14:paraId="57F6D55D"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33642FA0"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2583ED2F"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4.28</w:t>
            </w:r>
          </w:p>
        </w:tc>
        <w:tc>
          <w:tcPr>
            <w:tcW w:w="803" w:type="dxa"/>
          </w:tcPr>
          <w:p w14:paraId="512EF8AB"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1.138</w:t>
            </w:r>
          </w:p>
        </w:tc>
      </w:tr>
      <w:tr w:rsidR="00755D35" w14:paraId="19155EF3" w14:textId="77777777" w:rsidTr="0057326D">
        <w:tc>
          <w:tcPr>
            <w:tcW w:w="5708" w:type="dxa"/>
          </w:tcPr>
          <w:p w14:paraId="2184B742" w14:textId="77777777" w:rsidR="00755D35" w:rsidRDefault="00755D35" w:rsidP="0057326D">
            <w:pPr>
              <w:spacing w:line="480" w:lineRule="auto"/>
              <w:jc w:val="both"/>
              <w:rPr>
                <w:rFonts w:ascii="Times New Roman" w:hAnsi="Times New Roman" w:cs="Times New Roman"/>
                <w:sz w:val="24"/>
                <w:szCs w:val="24"/>
              </w:rPr>
            </w:pPr>
            <w:r w:rsidRPr="00C3084A">
              <w:rPr>
                <w:rFonts w:ascii="Times New Roman" w:hAnsi="Times New Roman" w:cs="Times New Roman"/>
                <w:sz w:val="24"/>
                <w:szCs w:val="24"/>
              </w:rPr>
              <w:t>Inadequate scholastic and learning materials</w:t>
            </w:r>
            <w:r>
              <w:rPr>
                <w:rFonts w:ascii="Times New Roman" w:hAnsi="Times New Roman" w:cs="Times New Roman"/>
                <w:sz w:val="24"/>
                <w:szCs w:val="24"/>
              </w:rPr>
              <w:t xml:space="preserve"> is a challenge for refugees girls</w:t>
            </w:r>
          </w:p>
        </w:tc>
        <w:tc>
          <w:tcPr>
            <w:tcW w:w="583" w:type="dxa"/>
          </w:tcPr>
          <w:p w14:paraId="7B7712F9" w14:textId="77777777" w:rsidR="00755D35" w:rsidRDefault="00755D35" w:rsidP="0057326D">
            <w:pPr>
              <w:spacing w:line="480" w:lineRule="auto"/>
              <w:jc w:val="both"/>
              <w:rPr>
                <w:rFonts w:ascii="Times New Roman" w:hAnsi="Times New Roman" w:cs="Times New Roman"/>
                <w:sz w:val="24"/>
                <w:szCs w:val="24"/>
              </w:rPr>
            </w:pPr>
            <w:r w:rsidRPr="003B058A">
              <w:rPr>
                <w:rFonts w:ascii="Times New Roman" w:hAnsi="Times New Roman" w:cs="Times New Roman"/>
                <w:sz w:val="24"/>
                <w:szCs w:val="24"/>
              </w:rPr>
              <w:t>111</w:t>
            </w:r>
          </w:p>
        </w:tc>
        <w:tc>
          <w:tcPr>
            <w:tcW w:w="703" w:type="dxa"/>
          </w:tcPr>
          <w:p w14:paraId="221FDCE9"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3B6A9343"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02A04929"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4.36</w:t>
            </w:r>
          </w:p>
        </w:tc>
        <w:tc>
          <w:tcPr>
            <w:tcW w:w="803" w:type="dxa"/>
          </w:tcPr>
          <w:p w14:paraId="5A2358E0"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1.051</w:t>
            </w:r>
          </w:p>
        </w:tc>
      </w:tr>
      <w:tr w:rsidR="00755D35" w14:paraId="503438B8" w14:textId="77777777" w:rsidTr="0057326D">
        <w:tc>
          <w:tcPr>
            <w:tcW w:w="5708" w:type="dxa"/>
          </w:tcPr>
          <w:p w14:paraId="63E84506" w14:textId="77777777" w:rsidR="00755D35" w:rsidRDefault="00755D35" w:rsidP="0057326D">
            <w:pPr>
              <w:spacing w:line="480" w:lineRule="auto"/>
              <w:jc w:val="both"/>
              <w:rPr>
                <w:rFonts w:ascii="Times New Roman" w:hAnsi="Times New Roman" w:cs="Times New Roman"/>
                <w:sz w:val="24"/>
                <w:szCs w:val="24"/>
              </w:rPr>
            </w:pPr>
            <w:r w:rsidRPr="00C3084A">
              <w:rPr>
                <w:rFonts w:ascii="Times New Roman" w:hAnsi="Times New Roman" w:cs="Times New Roman"/>
                <w:sz w:val="24"/>
                <w:szCs w:val="24"/>
              </w:rPr>
              <w:t>Gender traditions</w:t>
            </w:r>
            <w:r>
              <w:rPr>
                <w:rFonts w:ascii="Times New Roman" w:hAnsi="Times New Roman" w:cs="Times New Roman"/>
                <w:sz w:val="24"/>
                <w:szCs w:val="24"/>
              </w:rPr>
              <w:t xml:space="preserve"> and norms</w:t>
            </w:r>
            <w:r w:rsidRPr="00C3084A">
              <w:rPr>
                <w:rFonts w:ascii="Times New Roman" w:hAnsi="Times New Roman" w:cs="Times New Roman"/>
                <w:sz w:val="24"/>
                <w:szCs w:val="24"/>
              </w:rPr>
              <w:t xml:space="preserve"> among refugee girls are a school dropout course.</w:t>
            </w:r>
          </w:p>
        </w:tc>
        <w:tc>
          <w:tcPr>
            <w:tcW w:w="583" w:type="dxa"/>
          </w:tcPr>
          <w:p w14:paraId="60ACF296" w14:textId="77777777" w:rsidR="00755D35" w:rsidRDefault="00755D35" w:rsidP="0057326D">
            <w:pPr>
              <w:spacing w:line="480" w:lineRule="auto"/>
              <w:jc w:val="both"/>
              <w:rPr>
                <w:rFonts w:ascii="Times New Roman" w:hAnsi="Times New Roman" w:cs="Times New Roman"/>
                <w:sz w:val="24"/>
                <w:szCs w:val="24"/>
              </w:rPr>
            </w:pPr>
            <w:r w:rsidRPr="003B058A">
              <w:rPr>
                <w:rFonts w:ascii="Times New Roman" w:hAnsi="Times New Roman" w:cs="Times New Roman"/>
                <w:sz w:val="24"/>
                <w:szCs w:val="24"/>
              </w:rPr>
              <w:t>111</w:t>
            </w:r>
          </w:p>
        </w:tc>
        <w:tc>
          <w:tcPr>
            <w:tcW w:w="703" w:type="dxa"/>
          </w:tcPr>
          <w:p w14:paraId="65E3448C"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5AC9A9D1"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0584938B"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4.10</w:t>
            </w:r>
          </w:p>
        </w:tc>
        <w:tc>
          <w:tcPr>
            <w:tcW w:w="803" w:type="dxa"/>
          </w:tcPr>
          <w:p w14:paraId="4A1CDC17"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1.213</w:t>
            </w:r>
          </w:p>
        </w:tc>
      </w:tr>
      <w:tr w:rsidR="00755D35" w14:paraId="108AC5C1" w14:textId="77777777" w:rsidTr="0057326D">
        <w:tc>
          <w:tcPr>
            <w:tcW w:w="5708" w:type="dxa"/>
          </w:tcPr>
          <w:p w14:paraId="7E70C6ED" w14:textId="77777777" w:rsidR="00755D35" w:rsidRDefault="00755D35" w:rsidP="0057326D">
            <w:pPr>
              <w:spacing w:line="480" w:lineRule="auto"/>
              <w:jc w:val="both"/>
              <w:rPr>
                <w:rFonts w:ascii="Times New Roman" w:hAnsi="Times New Roman" w:cs="Times New Roman"/>
                <w:sz w:val="24"/>
                <w:szCs w:val="24"/>
              </w:rPr>
            </w:pPr>
            <w:r w:rsidRPr="00C3084A">
              <w:rPr>
                <w:rFonts w:ascii="Times New Roman" w:hAnsi="Times New Roman" w:cs="Times New Roman"/>
                <w:sz w:val="24"/>
                <w:szCs w:val="24"/>
              </w:rPr>
              <w:t>The school environment does not support refugee girls.</w:t>
            </w:r>
          </w:p>
        </w:tc>
        <w:tc>
          <w:tcPr>
            <w:tcW w:w="583" w:type="dxa"/>
          </w:tcPr>
          <w:p w14:paraId="478C7B5E" w14:textId="77777777" w:rsidR="00755D35" w:rsidRDefault="00755D35" w:rsidP="0057326D">
            <w:pPr>
              <w:spacing w:line="480" w:lineRule="auto"/>
              <w:jc w:val="both"/>
              <w:rPr>
                <w:rFonts w:ascii="Times New Roman" w:hAnsi="Times New Roman" w:cs="Times New Roman"/>
                <w:sz w:val="24"/>
                <w:szCs w:val="24"/>
              </w:rPr>
            </w:pPr>
            <w:r w:rsidRPr="003B058A">
              <w:rPr>
                <w:rFonts w:ascii="Times New Roman" w:hAnsi="Times New Roman" w:cs="Times New Roman"/>
                <w:sz w:val="24"/>
                <w:szCs w:val="24"/>
              </w:rPr>
              <w:t>111</w:t>
            </w:r>
          </w:p>
        </w:tc>
        <w:tc>
          <w:tcPr>
            <w:tcW w:w="703" w:type="dxa"/>
          </w:tcPr>
          <w:p w14:paraId="736595FE"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1B38311B"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55C087CA"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4.01</w:t>
            </w:r>
          </w:p>
        </w:tc>
        <w:tc>
          <w:tcPr>
            <w:tcW w:w="803" w:type="dxa"/>
          </w:tcPr>
          <w:p w14:paraId="562625F3"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1.210</w:t>
            </w:r>
          </w:p>
        </w:tc>
      </w:tr>
      <w:tr w:rsidR="00755D35" w14:paraId="77CD3FCB" w14:textId="77777777" w:rsidTr="0057326D">
        <w:tc>
          <w:tcPr>
            <w:tcW w:w="5708" w:type="dxa"/>
          </w:tcPr>
          <w:p w14:paraId="36D134DC"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The school violence and abuse in schools (Bullying, Fighting, sexual violence, and corporal punishment)</w:t>
            </w:r>
          </w:p>
        </w:tc>
        <w:tc>
          <w:tcPr>
            <w:tcW w:w="583" w:type="dxa"/>
          </w:tcPr>
          <w:p w14:paraId="12E5BB29" w14:textId="77777777" w:rsidR="00755D35" w:rsidRDefault="00755D35" w:rsidP="0057326D">
            <w:pPr>
              <w:spacing w:line="480" w:lineRule="auto"/>
              <w:jc w:val="both"/>
              <w:rPr>
                <w:rFonts w:ascii="Times New Roman" w:hAnsi="Times New Roman" w:cs="Times New Roman"/>
                <w:sz w:val="24"/>
                <w:szCs w:val="24"/>
              </w:rPr>
            </w:pPr>
            <w:r w:rsidRPr="003B058A">
              <w:rPr>
                <w:rFonts w:ascii="Times New Roman" w:hAnsi="Times New Roman" w:cs="Times New Roman"/>
                <w:sz w:val="24"/>
                <w:szCs w:val="24"/>
              </w:rPr>
              <w:t>111</w:t>
            </w:r>
          </w:p>
        </w:tc>
        <w:tc>
          <w:tcPr>
            <w:tcW w:w="703" w:type="dxa"/>
          </w:tcPr>
          <w:p w14:paraId="1249C234"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43" w:type="dxa"/>
          </w:tcPr>
          <w:p w14:paraId="32AC021C"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0BD9AF03"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4.16</w:t>
            </w:r>
          </w:p>
        </w:tc>
        <w:tc>
          <w:tcPr>
            <w:tcW w:w="803" w:type="dxa"/>
          </w:tcPr>
          <w:p w14:paraId="391BBA77" w14:textId="77777777" w:rsidR="00755D35" w:rsidRDefault="00755D35" w:rsidP="0057326D">
            <w:pPr>
              <w:spacing w:line="480" w:lineRule="auto"/>
              <w:jc w:val="both"/>
              <w:rPr>
                <w:rFonts w:ascii="Times New Roman" w:hAnsi="Times New Roman" w:cs="Times New Roman"/>
                <w:sz w:val="24"/>
                <w:szCs w:val="24"/>
              </w:rPr>
            </w:pPr>
            <w:r>
              <w:rPr>
                <w:rFonts w:ascii="Times New Roman" w:hAnsi="Times New Roman" w:cs="Times New Roman"/>
                <w:sz w:val="24"/>
                <w:szCs w:val="24"/>
              </w:rPr>
              <w:t>1.180</w:t>
            </w:r>
          </w:p>
        </w:tc>
      </w:tr>
    </w:tbl>
    <w:p w14:paraId="1815436A" w14:textId="77777777" w:rsidR="00755D35" w:rsidRDefault="00755D35" w:rsidP="00755D3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Source: Research Findings (2023)</w:t>
      </w:r>
    </w:p>
    <w:p w14:paraId="02C7E5F2" w14:textId="77777777"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qualitative findings, economic hardship was also one of the reasons for secondary school dropout since girls have to drop from school for work. It was noted that </w:t>
      </w:r>
      <w:r>
        <w:rPr>
          <w:rFonts w:ascii="Times New Roman" w:hAnsi="Times New Roman" w:cs="Times New Roman"/>
          <w:sz w:val="24"/>
          <w:szCs w:val="24"/>
        </w:rPr>
        <w:lastRenderedPageBreak/>
        <w:t>due to economic hardship, refugee girls have to drop school and work as casual labors to support their family needs.  One of the key informant noted;</w:t>
      </w:r>
    </w:p>
    <w:p w14:paraId="49CD1D60" w14:textId="77777777" w:rsidR="00755D35" w:rsidRPr="006108AB" w:rsidRDefault="00755D35" w:rsidP="00755D35">
      <w:pPr>
        <w:spacing w:line="480" w:lineRule="auto"/>
        <w:ind w:left="720"/>
        <w:jc w:val="both"/>
        <w:rPr>
          <w:rFonts w:ascii="Times New Roman" w:eastAsia="Times New Roman" w:hAnsi="Times New Roman" w:cs="Times New Roman"/>
          <w:i/>
          <w:iCs/>
          <w:color w:val="000000"/>
          <w:sz w:val="24"/>
          <w:szCs w:val="24"/>
        </w:rPr>
      </w:pPr>
      <w:r w:rsidRPr="006108AB">
        <w:rPr>
          <w:rFonts w:ascii="Times New Roman" w:hAnsi="Times New Roman" w:cs="Times New Roman"/>
          <w:i/>
          <w:iCs/>
          <w:sz w:val="24"/>
          <w:szCs w:val="24"/>
        </w:rPr>
        <w:t xml:space="preserve">“For refugee girls who are attending secondary school, the need to work to help support their families can be a significant obstacle. They may miss classes or even drop out of school altogether to take on additional work, leaving them with less time and energy to focus on their studies. This can lead to poor academic performance, lower grades, and ultimately, a lower chance of completing their education. …...” </w:t>
      </w:r>
      <w:r w:rsidRPr="006108AB">
        <w:rPr>
          <w:rFonts w:ascii="Times New Roman" w:eastAsia="Times New Roman" w:hAnsi="Times New Roman" w:cs="Times New Roman"/>
          <w:i/>
          <w:iCs/>
          <w:color w:val="000000"/>
          <w:sz w:val="24"/>
          <w:szCs w:val="24"/>
        </w:rPr>
        <w:t>(KKI, Nyarugusu, May, 2023).</w:t>
      </w:r>
    </w:p>
    <w:p w14:paraId="5CECC903" w14:textId="77777777" w:rsidR="00755D35" w:rsidRPr="00BE2382" w:rsidRDefault="00755D35" w:rsidP="00755D35">
      <w:pPr>
        <w:spacing w:line="480" w:lineRule="auto"/>
        <w:jc w:val="both"/>
        <w:rPr>
          <w:rFonts w:ascii="Times New Roman" w:hAnsi="Times New Roman" w:cs="Times New Roman"/>
          <w:sz w:val="24"/>
          <w:szCs w:val="24"/>
        </w:rPr>
      </w:pPr>
      <w:r w:rsidRPr="00BE2382">
        <w:rPr>
          <w:rFonts w:ascii="Times New Roman" w:eastAsia="Times New Roman" w:hAnsi="Times New Roman" w:cs="Times New Roman"/>
          <w:color w:val="000000"/>
          <w:sz w:val="24"/>
          <w:szCs w:val="24"/>
        </w:rPr>
        <w:t>Also, another noted reason for secondary school dropout from the qualitative findings was the school grades and curriculum. It was noted that there are some students who fail to score the required grades as per curriculum demands hence drop out from school. One of the interviewees remarked;</w:t>
      </w:r>
    </w:p>
    <w:p w14:paraId="02E86078" w14:textId="1F6ED58E" w:rsidR="00755D35" w:rsidRDefault="00755D35" w:rsidP="00755D35">
      <w:pPr>
        <w:spacing w:line="480" w:lineRule="auto"/>
        <w:ind w:left="720"/>
        <w:jc w:val="both"/>
        <w:rPr>
          <w:rFonts w:ascii="Times New Roman" w:eastAsia="Times New Roman" w:hAnsi="Times New Roman" w:cs="Times New Roman"/>
          <w:i/>
          <w:iCs/>
          <w:color w:val="000000"/>
          <w:sz w:val="24"/>
          <w:szCs w:val="24"/>
        </w:rPr>
      </w:pPr>
      <w:r w:rsidRPr="00BE2382">
        <w:rPr>
          <w:rFonts w:ascii="Times New Roman" w:hAnsi="Times New Roman" w:cs="Times New Roman"/>
          <w:i/>
          <w:iCs/>
          <w:sz w:val="24"/>
          <w:szCs w:val="24"/>
        </w:rPr>
        <w:t xml:space="preserve">“Burundian Curriculum requires all students to score at least 50% of average score to all exams annually this score will enable them to be promoted to the next grades, but also due to delay in national exams for Garde 9 (primary) many students (girls) tend to fail due to staying for about a year without any effective catch-up sessions while waiting for national exams and due to this many girls who managed to sit for exams tend to fail and drop out/give up. …...” </w:t>
      </w:r>
      <w:r w:rsidRPr="00BE2382">
        <w:rPr>
          <w:rFonts w:ascii="Times New Roman" w:eastAsia="Times New Roman" w:hAnsi="Times New Roman" w:cs="Times New Roman"/>
          <w:i/>
          <w:iCs/>
          <w:color w:val="000000"/>
          <w:sz w:val="24"/>
          <w:szCs w:val="24"/>
        </w:rPr>
        <w:t xml:space="preserve">(KKI, Nyarugusu, </w:t>
      </w:r>
      <w:r>
        <w:rPr>
          <w:rFonts w:ascii="Times New Roman" w:eastAsia="Times New Roman" w:hAnsi="Times New Roman" w:cs="Times New Roman"/>
          <w:i/>
          <w:iCs/>
          <w:color w:val="000000"/>
          <w:sz w:val="24"/>
          <w:szCs w:val="24"/>
        </w:rPr>
        <w:t>May</w:t>
      </w:r>
      <w:r w:rsidRPr="00BE2382">
        <w:rPr>
          <w:rFonts w:ascii="Times New Roman" w:eastAsia="Times New Roman" w:hAnsi="Times New Roman" w:cs="Times New Roman"/>
          <w:i/>
          <w:iCs/>
          <w:color w:val="000000"/>
          <w:sz w:val="24"/>
          <w:szCs w:val="24"/>
        </w:rPr>
        <w:t>, 2023).</w:t>
      </w:r>
    </w:p>
    <w:p w14:paraId="7A037B74" w14:textId="72A40D4B" w:rsidR="009D38B2" w:rsidRDefault="009D38B2" w:rsidP="00755D35">
      <w:pPr>
        <w:spacing w:line="480" w:lineRule="auto"/>
        <w:ind w:left="720"/>
        <w:jc w:val="both"/>
        <w:rPr>
          <w:rFonts w:ascii="Times New Roman" w:hAnsi="Times New Roman" w:cs="Times New Roman"/>
          <w:i/>
          <w:iCs/>
          <w:sz w:val="24"/>
          <w:szCs w:val="24"/>
        </w:rPr>
      </w:pPr>
    </w:p>
    <w:p w14:paraId="1A9EF5B4" w14:textId="77777777" w:rsidR="009D38B2" w:rsidRPr="00BE2382" w:rsidRDefault="009D38B2" w:rsidP="00755D35">
      <w:pPr>
        <w:spacing w:line="480" w:lineRule="auto"/>
        <w:ind w:left="720"/>
        <w:jc w:val="both"/>
        <w:rPr>
          <w:rFonts w:ascii="Times New Roman" w:hAnsi="Times New Roman" w:cs="Times New Roman"/>
          <w:i/>
          <w:iCs/>
          <w:sz w:val="24"/>
          <w:szCs w:val="24"/>
        </w:rPr>
      </w:pPr>
    </w:p>
    <w:p w14:paraId="1F7B19E8" w14:textId="31583C2A" w:rsidR="00755D35"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similar to </w:t>
      </w:r>
      <w:r w:rsidRPr="003464FB">
        <w:rPr>
          <w:rFonts w:ascii="Times New Roman" w:hAnsi="Times New Roman" w:cs="Times New Roman"/>
          <w:sz w:val="24"/>
          <w:szCs w:val="24"/>
        </w:rPr>
        <w:t>Kupfer (2016)</w:t>
      </w:r>
      <w:r>
        <w:rPr>
          <w:rFonts w:ascii="Times New Roman" w:hAnsi="Times New Roman" w:cs="Times New Roman"/>
          <w:sz w:val="24"/>
          <w:szCs w:val="24"/>
        </w:rPr>
        <w:t xml:space="preserve"> who noted that a</w:t>
      </w:r>
      <w:r w:rsidRPr="003464FB">
        <w:rPr>
          <w:rFonts w:ascii="Times New Roman" w:hAnsi="Times New Roman" w:cs="Times New Roman"/>
          <w:sz w:val="24"/>
          <w:szCs w:val="24"/>
        </w:rPr>
        <w:t xml:space="preserve">ccess to school is a big issue for primary-aged children in Kyangwali; schools are often at least an hour and a half away from children's homes, and because the vast majority of refugees in Kyangwali are subsistence farmers, many are kept at home to dig or plant in the garden. </w:t>
      </w:r>
    </w:p>
    <w:p w14:paraId="509D9659" w14:textId="77777777" w:rsidR="00755D35" w:rsidRPr="00087356" w:rsidRDefault="00755D35" w:rsidP="00755D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challenges for access to education by refugees are also consistent with other studies such as </w:t>
      </w:r>
      <w:r w:rsidRPr="003464FB">
        <w:rPr>
          <w:rFonts w:ascii="Times New Roman" w:hAnsi="Times New Roman" w:cs="Times New Roman"/>
          <w:sz w:val="24"/>
          <w:szCs w:val="24"/>
        </w:rPr>
        <w:t xml:space="preserve">Sieverding et al. (2020) </w:t>
      </w:r>
      <w:r>
        <w:rPr>
          <w:rFonts w:ascii="Times New Roman" w:hAnsi="Times New Roman" w:cs="Times New Roman"/>
          <w:sz w:val="24"/>
          <w:szCs w:val="24"/>
        </w:rPr>
        <w:t>who noted that</w:t>
      </w:r>
      <w:r w:rsidRPr="003464FB">
        <w:rPr>
          <w:rFonts w:ascii="Times New Roman" w:hAnsi="Times New Roman" w:cs="Times New Roman"/>
          <w:sz w:val="24"/>
          <w:szCs w:val="24"/>
        </w:rPr>
        <w:t xml:space="preserve"> violence, displacement, and educational opportunities and experiences influenced the educational enrolment, achievement, and dropout of Syrian refugees in Jordan. </w:t>
      </w:r>
      <w:r>
        <w:rPr>
          <w:rFonts w:ascii="Times New Roman" w:hAnsi="Times New Roman" w:cs="Times New Roman"/>
          <w:sz w:val="24"/>
          <w:szCs w:val="24"/>
        </w:rPr>
        <w:t xml:space="preserve">Moreover, </w:t>
      </w:r>
      <w:r w:rsidRPr="003464FB">
        <w:rPr>
          <w:rFonts w:ascii="Times New Roman" w:hAnsi="Times New Roman" w:cs="Times New Roman"/>
          <w:sz w:val="24"/>
          <w:szCs w:val="24"/>
        </w:rPr>
        <w:t xml:space="preserve">Mwoma and Chege (2021) investigated gender and access to higher education among Kenyan refugees. </w:t>
      </w:r>
      <w:r w:rsidRPr="00087356">
        <w:rPr>
          <w:rFonts w:ascii="Times New Roman" w:hAnsi="Times New Roman" w:cs="Times New Roman"/>
          <w:sz w:val="24"/>
          <w:szCs w:val="24"/>
        </w:rPr>
        <w:t>Findings indicated that refugees face a myriad of challenges that compromise their ability to access higher education including, early marriages for girls, lack of scholarships to enable them to access education, limitation of movement which hinder them from joining other students in universities where they are enrolled for open learning.</w:t>
      </w:r>
    </w:p>
    <w:p w14:paraId="489DAF98" w14:textId="77777777" w:rsidR="00755D35" w:rsidRDefault="00755D35" w:rsidP="00755D35">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Also, according to </w:t>
      </w:r>
      <w:r w:rsidRPr="003464FB">
        <w:rPr>
          <w:rFonts w:ascii="Times New Roman" w:hAnsi="Times New Roman" w:cs="Times New Roman"/>
          <w:sz w:val="24"/>
          <w:szCs w:val="24"/>
        </w:rPr>
        <w:t xml:space="preserve">Dagane and Aden (2021) </w:t>
      </w:r>
      <w:r>
        <w:rPr>
          <w:rFonts w:ascii="Times New Roman" w:hAnsi="Times New Roman" w:cs="Times New Roman"/>
          <w:sz w:val="24"/>
          <w:szCs w:val="24"/>
        </w:rPr>
        <w:t>f</w:t>
      </w:r>
      <w:r w:rsidRPr="003464FB">
        <w:rPr>
          <w:rFonts w:ascii="Times New Roman" w:hAnsi="Times New Roman" w:cs="Times New Roman"/>
          <w:sz w:val="24"/>
          <w:szCs w:val="24"/>
        </w:rPr>
        <w:t xml:space="preserve">amily connections, family education, household income, gendered customs, and school-related issues were identified as important factors affecting the decision to </w:t>
      </w:r>
      <w:r>
        <w:rPr>
          <w:rFonts w:ascii="Times New Roman" w:hAnsi="Times New Roman" w:cs="Times New Roman"/>
          <w:sz w:val="24"/>
          <w:szCs w:val="24"/>
        </w:rPr>
        <w:t>join</w:t>
      </w:r>
      <w:r w:rsidRPr="003464FB">
        <w:rPr>
          <w:rFonts w:ascii="Times New Roman" w:hAnsi="Times New Roman" w:cs="Times New Roman"/>
          <w:sz w:val="24"/>
          <w:szCs w:val="24"/>
        </w:rPr>
        <w:t xml:space="preserve"> school. Family members who encourage female students contribute to retention, but financial challenges in the family, gendered customs, and characteristics of the school system, such as a shortage of female teachers, contribute to dropout. </w:t>
      </w:r>
      <w:r>
        <w:rPr>
          <w:rFonts w:ascii="Times New Roman" w:hAnsi="Times New Roman" w:cs="Times New Roman"/>
          <w:sz w:val="24"/>
          <w:szCs w:val="24"/>
        </w:rPr>
        <w:t xml:space="preserve">Additionally, </w:t>
      </w:r>
      <w:r w:rsidRPr="009A2D50">
        <w:rPr>
          <w:rFonts w:ascii="Times New Roman" w:hAnsi="Times New Roman" w:cs="Times New Roman"/>
          <w:sz w:val="24"/>
          <w:szCs w:val="24"/>
        </w:rPr>
        <w:t>Njue (2013) investigated the factors that impact refugee girls' access to and engagement in elementary school in Eastleigh, Kenya.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According to the findings, </w:t>
      </w:r>
      <w:r w:rsidRPr="009A2D50">
        <w:rPr>
          <w:rFonts w:ascii="Times New Roman" w:hAnsi="Times New Roman" w:cs="Times New Roman"/>
          <w:sz w:val="24"/>
          <w:szCs w:val="24"/>
        </w:rPr>
        <w:t>retrogressive culture, lack of parental support, unconducive home environment, gender roles, and household tasks</w:t>
      </w:r>
      <w:r>
        <w:rPr>
          <w:rFonts w:ascii="Times New Roman" w:hAnsi="Times New Roman" w:cs="Times New Roman"/>
          <w:sz w:val="24"/>
          <w:szCs w:val="24"/>
        </w:rPr>
        <w:t xml:space="preserve"> negatively affected access to school</w:t>
      </w:r>
      <w:r w:rsidRPr="00DD13B7">
        <w:rPr>
          <w:rFonts w:ascii="Times New Roman" w:hAnsi="Times New Roman" w:cs="Times New Roman"/>
          <w:sz w:val="24"/>
          <w:szCs w:val="24"/>
        </w:rPr>
        <w:t>.</w:t>
      </w:r>
    </w:p>
    <w:p w14:paraId="64663D32" w14:textId="77777777" w:rsidR="00755D35" w:rsidRDefault="00755D35" w:rsidP="00755D35">
      <w:pPr>
        <w:rPr>
          <w:rFonts w:ascii="Times New Roman" w:hAnsi="Times New Roman" w:cs="Times New Roman"/>
          <w:sz w:val="24"/>
          <w:szCs w:val="24"/>
        </w:rPr>
      </w:pPr>
    </w:p>
    <w:p w14:paraId="4146A558" w14:textId="77777777" w:rsidR="00755D35" w:rsidRDefault="00755D35" w:rsidP="00755D35">
      <w:pPr>
        <w:rPr>
          <w:rFonts w:ascii="Times New Roman" w:hAnsi="Times New Roman" w:cs="Times New Roman"/>
          <w:sz w:val="24"/>
          <w:szCs w:val="24"/>
        </w:rPr>
      </w:pPr>
    </w:p>
    <w:p w14:paraId="4E41F650" w14:textId="77777777" w:rsidR="00755D35" w:rsidRDefault="00755D35" w:rsidP="00755D35">
      <w:pPr>
        <w:rPr>
          <w:rFonts w:ascii="Times New Roman" w:hAnsi="Times New Roman" w:cs="Times New Roman"/>
          <w:sz w:val="24"/>
          <w:szCs w:val="24"/>
        </w:rPr>
      </w:pPr>
    </w:p>
    <w:p w14:paraId="539330A1" w14:textId="77777777" w:rsidR="00755D35" w:rsidRDefault="00755D35" w:rsidP="00755D35">
      <w:pPr>
        <w:rPr>
          <w:rFonts w:ascii="Times New Roman" w:hAnsi="Times New Roman" w:cs="Times New Roman"/>
          <w:sz w:val="24"/>
          <w:szCs w:val="24"/>
        </w:rPr>
      </w:pPr>
    </w:p>
    <w:p w14:paraId="50BD7AF6" w14:textId="15B058FD" w:rsidR="00755D35" w:rsidRDefault="00755D35" w:rsidP="00755D35">
      <w:pPr>
        <w:rPr>
          <w:rFonts w:ascii="Times New Roman" w:hAnsi="Times New Roman" w:cs="Times New Roman"/>
          <w:sz w:val="24"/>
          <w:szCs w:val="24"/>
        </w:rPr>
      </w:pPr>
    </w:p>
    <w:p w14:paraId="29529C22" w14:textId="613C7CFF" w:rsidR="009D38B2" w:rsidRDefault="009D38B2" w:rsidP="00755D35">
      <w:pPr>
        <w:rPr>
          <w:rFonts w:ascii="Times New Roman" w:hAnsi="Times New Roman" w:cs="Times New Roman"/>
          <w:sz w:val="24"/>
          <w:szCs w:val="24"/>
        </w:rPr>
      </w:pPr>
    </w:p>
    <w:p w14:paraId="689428C3" w14:textId="16ECB0C9" w:rsidR="009D38B2" w:rsidRDefault="009D38B2" w:rsidP="00755D35">
      <w:pPr>
        <w:rPr>
          <w:rFonts w:ascii="Times New Roman" w:hAnsi="Times New Roman" w:cs="Times New Roman"/>
          <w:sz w:val="24"/>
          <w:szCs w:val="24"/>
        </w:rPr>
      </w:pPr>
    </w:p>
    <w:p w14:paraId="1146D0BC" w14:textId="64C27B3C" w:rsidR="009D38B2" w:rsidRDefault="009D38B2" w:rsidP="00755D35">
      <w:pPr>
        <w:rPr>
          <w:rFonts w:ascii="Times New Roman" w:hAnsi="Times New Roman" w:cs="Times New Roman"/>
          <w:sz w:val="24"/>
          <w:szCs w:val="24"/>
        </w:rPr>
      </w:pPr>
    </w:p>
    <w:p w14:paraId="13FE9CD1" w14:textId="29D2C69C" w:rsidR="009D38B2" w:rsidRDefault="009D38B2" w:rsidP="00755D35">
      <w:pPr>
        <w:rPr>
          <w:rFonts w:ascii="Times New Roman" w:hAnsi="Times New Roman" w:cs="Times New Roman"/>
          <w:sz w:val="24"/>
          <w:szCs w:val="24"/>
        </w:rPr>
      </w:pPr>
    </w:p>
    <w:p w14:paraId="161A097E" w14:textId="7FEAF0CD" w:rsidR="009D38B2" w:rsidRDefault="009D38B2" w:rsidP="00755D35">
      <w:pPr>
        <w:rPr>
          <w:rFonts w:ascii="Times New Roman" w:hAnsi="Times New Roman" w:cs="Times New Roman"/>
          <w:sz w:val="24"/>
          <w:szCs w:val="24"/>
        </w:rPr>
      </w:pPr>
    </w:p>
    <w:p w14:paraId="7324D3FE" w14:textId="66E5AA49" w:rsidR="009D38B2" w:rsidRDefault="009D38B2" w:rsidP="00755D35">
      <w:pPr>
        <w:rPr>
          <w:rFonts w:ascii="Times New Roman" w:hAnsi="Times New Roman" w:cs="Times New Roman"/>
          <w:sz w:val="24"/>
          <w:szCs w:val="24"/>
        </w:rPr>
      </w:pPr>
    </w:p>
    <w:p w14:paraId="13C2ABD5" w14:textId="2E46C0C7" w:rsidR="009D38B2" w:rsidRDefault="009D38B2" w:rsidP="00755D35">
      <w:pPr>
        <w:rPr>
          <w:rFonts w:ascii="Times New Roman" w:hAnsi="Times New Roman" w:cs="Times New Roman"/>
          <w:sz w:val="24"/>
          <w:szCs w:val="24"/>
        </w:rPr>
      </w:pPr>
    </w:p>
    <w:p w14:paraId="6B5E672F" w14:textId="1FA96E90" w:rsidR="009D38B2" w:rsidRDefault="009D38B2" w:rsidP="00755D35">
      <w:pPr>
        <w:rPr>
          <w:rFonts w:ascii="Times New Roman" w:hAnsi="Times New Roman" w:cs="Times New Roman"/>
          <w:sz w:val="24"/>
          <w:szCs w:val="24"/>
        </w:rPr>
      </w:pPr>
    </w:p>
    <w:p w14:paraId="420340C9" w14:textId="11D93AE2" w:rsidR="009D38B2" w:rsidRDefault="009D38B2" w:rsidP="00755D35">
      <w:pPr>
        <w:rPr>
          <w:rFonts w:ascii="Times New Roman" w:hAnsi="Times New Roman" w:cs="Times New Roman"/>
          <w:sz w:val="24"/>
          <w:szCs w:val="24"/>
        </w:rPr>
      </w:pPr>
    </w:p>
    <w:p w14:paraId="55B4BE1A" w14:textId="11EDC8A9" w:rsidR="009D38B2" w:rsidRDefault="009D38B2" w:rsidP="00755D35">
      <w:pPr>
        <w:rPr>
          <w:rFonts w:ascii="Times New Roman" w:hAnsi="Times New Roman" w:cs="Times New Roman"/>
          <w:sz w:val="24"/>
          <w:szCs w:val="24"/>
        </w:rPr>
      </w:pPr>
    </w:p>
    <w:p w14:paraId="6A37AD5F" w14:textId="7502F544" w:rsidR="009D38B2" w:rsidRDefault="009D38B2" w:rsidP="00755D35">
      <w:pPr>
        <w:rPr>
          <w:rFonts w:ascii="Times New Roman" w:hAnsi="Times New Roman" w:cs="Times New Roman"/>
          <w:sz w:val="24"/>
          <w:szCs w:val="24"/>
        </w:rPr>
      </w:pPr>
    </w:p>
    <w:p w14:paraId="0D883727" w14:textId="3DB899FA" w:rsidR="009D38B2" w:rsidRDefault="009D38B2" w:rsidP="00755D35">
      <w:pPr>
        <w:rPr>
          <w:rFonts w:ascii="Times New Roman" w:hAnsi="Times New Roman" w:cs="Times New Roman"/>
          <w:sz w:val="24"/>
          <w:szCs w:val="24"/>
        </w:rPr>
      </w:pPr>
    </w:p>
    <w:p w14:paraId="6DF7D83F" w14:textId="582FCD37" w:rsidR="009D38B2" w:rsidRDefault="009D38B2" w:rsidP="00755D35">
      <w:pPr>
        <w:rPr>
          <w:rFonts w:ascii="Times New Roman" w:hAnsi="Times New Roman" w:cs="Times New Roman"/>
          <w:sz w:val="24"/>
          <w:szCs w:val="24"/>
        </w:rPr>
      </w:pPr>
    </w:p>
    <w:p w14:paraId="3CE09936" w14:textId="0F628B7B" w:rsidR="009D38B2" w:rsidRDefault="009D38B2" w:rsidP="00755D35">
      <w:pPr>
        <w:rPr>
          <w:rFonts w:ascii="Times New Roman" w:hAnsi="Times New Roman" w:cs="Times New Roman"/>
          <w:sz w:val="24"/>
          <w:szCs w:val="24"/>
        </w:rPr>
      </w:pPr>
    </w:p>
    <w:p w14:paraId="528D9F83" w14:textId="77777777" w:rsidR="009D38B2" w:rsidRDefault="009D38B2" w:rsidP="00755D35">
      <w:pPr>
        <w:rPr>
          <w:rFonts w:ascii="Times New Roman" w:hAnsi="Times New Roman" w:cs="Times New Roman"/>
          <w:sz w:val="24"/>
          <w:szCs w:val="24"/>
        </w:rPr>
      </w:pPr>
    </w:p>
    <w:p w14:paraId="10230D7B" w14:textId="77777777" w:rsidR="00755D35" w:rsidRDefault="00755D35" w:rsidP="00755D35">
      <w:pPr>
        <w:rPr>
          <w:rFonts w:ascii="Times New Roman" w:hAnsi="Times New Roman" w:cs="Times New Roman"/>
          <w:sz w:val="24"/>
          <w:szCs w:val="24"/>
        </w:rPr>
      </w:pPr>
    </w:p>
    <w:p w14:paraId="2BC8E08E" w14:textId="77777777" w:rsidR="00755D35" w:rsidRDefault="00755D35" w:rsidP="00755D35">
      <w:pPr>
        <w:rPr>
          <w:rFonts w:ascii="Times New Roman" w:hAnsi="Times New Roman" w:cs="Times New Roman"/>
          <w:sz w:val="24"/>
          <w:szCs w:val="24"/>
        </w:rPr>
      </w:pPr>
    </w:p>
    <w:p w14:paraId="545B7C41" w14:textId="77777777" w:rsidR="00755D35" w:rsidRPr="00744C66" w:rsidRDefault="00755D35" w:rsidP="00744C66">
      <w:pPr>
        <w:pStyle w:val="Heading1"/>
        <w:spacing w:after="100" w:afterAutospacing="1" w:line="480" w:lineRule="auto"/>
        <w:jc w:val="center"/>
        <w:rPr>
          <w:rFonts w:ascii="Times New Roman" w:hAnsi="Times New Roman" w:cs="Times New Roman"/>
          <w:b/>
          <w:bCs/>
          <w:color w:val="auto"/>
          <w:sz w:val="24"/>
          <w:szCs w:val="24"/>
        </w:rPr>
      </w:pPr>
      <w:bookmarkStart w:id="130" w:name="_Toc144733363"/>
      <w:r w:rsidRPr="00744C66">
        <w:rPr>
          <w:rFonts w:ascii="Times New Roman" w:hAnsi="Times New Roman" w:cs="Times New Roman"/>
          <w:b/>
          <w:bCs/>
          <w:color w:val="auto"/>
          <w:sz w:val="24"/>
          <w:szCs w:val="24"/>
        </w:rPr>
        <w:lastRenderedPageBreak/>
        <w:t>CHAPTER FIVE</w:t>
      </w:r>
      <w:bookmarkEnd w:id="130"/>
    </w:p>
    <w:p w14:paraId="54BAAD31" w14:textId="77777777" w:rsidR="00755D35" w:rsidRPr="00744C66" w:rsidRDefault="00755D35" w:rsidP="00744C66">
      <w:pPr>
        <w:pStyle w:val="Heading1"/>
        <w:spacing w:after="100" w:afterAutospacing="1" w:line="480" w:lineRule="auto"/>
        <w:jc w:val="center"/>
        <w:rPr>
          <w:rFonts w:ascii="Times New Roman" w:hAnsi="Times New Roman" w:cs="Times New Roman"/>
          <w:b/>
          <w:bCs/>
          <w:color w:val="auto"/>
          <w:sz w:val="24"/>
          <w:szCs w:val="24"/>
        </w:rPr>
      </w:pPr>
      <w:bookmarkStart w:id="131" w:name="_Toc144733364"/>
      <w:r w:rsidRPr="00744C66">
        <w:rPr>
          <w:rFonts w:ascii="Times New Roman" w:hAnsi="Times New Roman" w:cs="Times New Roman"/>
          <w:b/>
          <w:bCs/>
          <w:color w:val="auto"/>
          <w:sz w:val="24"/>
          <w:szCs w:val="24"/>
        </w:rPr>
        <w:t>SUMMARY, CONCLUSION AND RECOMMENDATIONS</w:t>
      </w:r>
      <w:bookmarkEnd w:id="131"/>
    </w:p>
    <w:p w14:paraId="18931A01" w14:textId="77777777" w:rsidR="00755D35" w:rsidRPr="00FD4C9E" w:rsidRDefault="00755D35" w:rsidP="00744C66">
      <w:pPr>
        <w:pStyle w:val="Heading2"/>
        <w:spacing w:line="480" w:lineRule="auto"/>
      </w:pPr>
      <w:bookmarkStart w:id="132" w:name="_Toc144733365"/>
      <w:r w:rsidRPr="00BB1CA4">
        <w:t>5.1 Introduction</w:t>
      </w:r>
      <w:bookmarkEnd w:id="132"/>
    </w:p>
    <w:p w14:paraId="5E594CBD" w14:textId="77777777" w:rsidR="00755D35" w:rsidRDefault="00755D35" w:rsidP="00755D35">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This chapter winds up the study by offering the summary of key findings in relation to the study objectives. The chapter also offers the conclusion of the study and the recommendations. Also, the study suggests the areas for further research based on the limitations of this study.</w:t>
      </w:r>
    </w:p>
    <w:p w14:paraId="22E1C73A" w14:textId="77777777" w:rsidR="00755D35" w:rsidRDefault="00755D35" w:rsidP="00744C66">
      <w:pPr>
        <w:pStyle w:val="Heading2"/>
        <w:spacing w:line="480" w:lineRule="auto"/>
      </w:pPr>
      <w:bookmarkStart w:id="133" w:name="_Toc144733366"/>
      <w:r w:rsidRPr="00FD4C9E">
        <w:t>5.2 Summary of the Key Findings</w:t>
      </w:r>
      <w:bookmarkEnd w:id="133"/>
    </w:p>
    <w:p w14:paraId="4AA4CA5F" w14:textId="77777777" w:rsidR="00755D35" w:rsidRDefault="00755D35" w:rsidP="00755D35">
      <w:pPr>
        <w:tabs>
          <w:tab w:val="left" w:pos="92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generally investigated the girls` challenges in access and retention to secondary education in refugees’ context. The study was guided by three specific objectives; the first one being to </w:t>
      </w:r>
      <w:r w:rsidRPr="001D684B">
        <w:rPr>
          <w:rFonts w:ascii="Times New Roman" w:hAnsi="Times New Roman" w:cs="Times New Roman"/>
          <w:sz w:val="24"/>
          <w:szCs w:val="24"/>
        </w:rPr>
        <w:t>assess the current status of refugees’ girls’ access and retention to primary and secondary education at Nyarugusu Refugees Camp</w:t>
      </w:r>
      <w:r>
        <w:rPr>
          <w:rFonts w:ascii="Times New Roman" w:hAnsi="Times New Roman" w:cs="Times New Roman"/>
          <w:sz w:val="24"/>
          <w:szCs w:val="24"/>
        </w:rPr>
        <w:t>. The second specific objective was t</w:t>
      </w:r>
      <w:r w:rsidRPr="00F47E6B">
        <w:rPr>
          <w:rFonts w:ascii="Times New Roman" w:hAnsi="Times New Roman" w:cs="Times New Roman"/>
          <w:sz w:val="24"/>
          <w:szCs w:val="24"/>
        </w:rPr>
        <w:t>o examine t</w:t>
      </w:r>
      <w:r>
        <w:rPr>
          <w:rFonts w:ascii="Times New Roman" w:hAnsi="Times New Roman" w:cs="Times New Roman"/>
          <w:sz w:val="24"/>
          <w:szCs w:val="24"/>
        </w:rPr>
        <w:t>he challenges refugees’ girls are facing in accessing secondary school education at Nyarugusu Refugees Camp. The third specific objective was to assess the challenges refugees’ girls are facing in secondary education retention at Nyarugusu Refugees Camp.</w:t>
      </w:r>
    </w:p>
    <w:p w14:paraId="2EF4713C" w14:textId="77777777" w:rsidR="00755D35" w:rsidRDefault="00755D35" w:rsidP="00755D35">
      <w:pPr>
        <w:tabs>
          <w:tab w:val="left" w:pos="924"/>
        </w:tabs>
        <w:spacing w:line="480" w:lineRule="auto"/>
        <w:jc w:val="both"/>
        <w:rPr>
          <w:rFonts w:ascii="Times New Roman" w:hAnsi="Times New Roman" w:cs="Times New Roman"/>
          <w:sz w:val="24"/>
          <w:szCs w:val="24"/>
        </w:rPr>
      </w:pPr>
      <w:r>
        <w:rPr>
          <w:rFonts w:ascii="Times New Roman" w:hAnsi="Times New Roman" w:cs="Times New Roman"/>
          <w:sz w:val="24"/>
          <w:szCs w:val="24"/>
        </w:rPr>
        <w:t>Regarding the first specific objective, findings revealed that there is poor access to secondary education by refugee girls in Nyarugusu refugees’ camp. However, it was also revealed that the retention to education in secondary schools was not a big problem since very few dropped out from schools.</w:t>
      </w:r>
    </w:p>
    <w:p w14:paraId="72A8D2A6" w14:textId="77777777" w:rsidR="00755D35" w:rsidRDefault="00755D35" w:rsidP="00755D35">
      <w:pPr>
        <w:tabs>
          <w:tab w:val="left" w:pos="924"/>
        </w:tabs>
        <w:spacing w:line="480" w:lineRule="auto"/>
        <w:jc w:val="both"/>
        <w:rPr>
          <w:rFonts w:ascii="Times New Roman" w:hAnsi="Times New Roman" w:cs="Times New Roman"/>
          <w:sz w:val="24"/>
          <w:szCs w:val="24"/>
        </w:rPr>
      </w:pPr>
      <w:r w:rsidRPr="00061591">
        <w:rPr>
          <w:rFonts w:ascii="Times New Roman" w:hAnsi="Times New Roman" w:cs="Times New Roman"/>
          <w:sz w:val="24"/>
          <w:szCs w:val="24"/>
        </w:rPr>
        <w:lastRenderedPageBreak/>
        <w:t>On the second specific objective, the study revealed that there are different challenges facing refugees’ girls from getting acc</w:t>
      </w:r>
      <w:r>
        <w:rPr>
          <w:rFonts w:ascii="Times New Roman" w:hAnsi="Times New Roman" w:cs="Times New Roman"/>
          <w:sz w:val="24"/>
          <w:szCs w:val="24"/>
        </w:rPr>
        <w:t>ess to secondary education. It was revealed that the challenges are such as</w:t>
      </w:r>
      <w:r w:rsidRPr="00061591">
        <w:rPr>
          <w:rFonts w:ascii="Times New Roman" w:hAnsi="Times New Roman" w:cs="Times New Roman"/>
          <w:sz w:val="24"/>
          <w:szCs w:val="24"/>
        </w:rPr>
        <w:t xml:space="preserve"> early marriages</w:t>
      </w:r>
      <w:r>
        <w:rPr>
          <w:rFonts w:ascii="Times New Roman" w:hAnsi="Times New Roman" w:cs="Times New Roman"/>
          <w:sz w:val="24"/>
          <w:szCs w:val="24"/>
        </w:rPr>
        <w:t xml:space="preserve">, </w:t>
      </w:r>
      <w:r w:rsidRPr="00061591">
        <w:rPr>
          <w:rFonts w:ascii="Times New Roman" w:hAnsi="Times New Roman" w:cs="Times New Roman"/>
          <w:sz w:val="24"/>
          <w:szCs w:val="24"/>
        </w:rPr>
        <w:t>lack of scholarships</w:t>
      </w:r>
      <w:r>
        <w:rPr>
          <w:rFonts w:ascii="Times New Roman" w:hAnsi="Times New Roman" w:cs="Times New Roman"/>
          <w:sz w:val="24"/>
          <w:szCs w:val="24"/>
        </w:rPr>
        <w:t xml:space="preserve">, </w:t>
      </w:r>
      <w:r w:rsidRPr="00061591">
        <w:rPr>
          <w:rFonts w:ascii="Times New Roman" w:hAnsi="Times New Roman" w:cs="Times New Roman"/>
          <w:sz w:val="24"/>
          <w:szCs w:val="24"/>
        </w:rPr>
        <w:t>limitation of movement</w:t>
      </w:r>
      <w:r>
        <w:rPr>
          <w:rFonts w:ascii="Times New Roman" w:hAnsi="Times New Roman" w:cs="Times New Roman"/>
          <w:sz w:val="24"/>
          <w:szCs w:val="24"/>
        </w:rPr>
        <w:t xml:space="preserve">, </w:t>
      </w:r>
      <w:r w:rsidRPr="00061591">
        <w:rPr>
          <w:rFonts w:ascii="Times New Roman" w:hAnsi="Times New Roman" w:cs="Times New Roman"/>
          <w:sz w:val="24"/>
          <w:szCs w:val="24"/>
        </w:rPr>
        <w:t>language</w:t>
      </w:r>
      <w:r>
        <w:rPr>
          <w:rFonts w:ascii="Times New Roman" w:hAnsi="Times New Roman" w:cs="Times New Roman"/>
          <w:sz w:val="24"/>
          <w:szCs w:val="24"/>
        </w:rPr>
        <w:t xml:space="preserve"> and </w:t>
      </w:r>
      <w:r w:rsidRPr="00061591">
        <w:rPr>
          <w:rFonts w:ascii="Times New Roman" w:hAnsi="Times New Roman" w:cs="Times New Roman"/>
          <w:sz w:val="24"/>
          <w:szCs w:val="24"/>
        </w:rPr>
        <w:t>attitude</w:t>
      </w:r>
      <w:r>
        <w:rPr>
          <w:rFonts w:ascii="Times New Roman" w:hAnsi="Times New Roman" w:cs="Times New Roman"/>
          <w:sz w:val="24"/>
          <w:szCs w:val="24"/>
        </w:rPr>
        <w:t xml:space="preserve"> towards education are the leading factors limiting refugees’ girls from getting access to education. Moreover, the study revealed that these factors have a negative significant impact on the access and retention to secondary education by refugees’ girls. </w:t>
      </w:r>
    </w:p>
    <w:p w14:paraId="51A631ED" w14:textId="77777777" w:rsidR="00755D35" w:rsidRDefault="00755D35" w:rsidP="00755D35">
      <w:pPr>
        <w:tabs>
          <w:tab w:val="left" w:pos="92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third specific objective, findings of the study revealed that there are different challenges faced by refugees girls to retain in school. The factors are such as </w:t>
      </w:r>
      <w:r w:rsidRPr="009A684B">
        <w:rPr>
          <w:rFonts w:ascii="Times New Roman" w:hAnsi="Times New Roman" w:cs="Times New Roman"/>
          <w:sz w:val="24"/>
          <w:szCs w:val="24"/>
        </w:rPr>
        <w:t>early marriages</w:t>
      </w:r>
      <w:r>
        <w:rPr>
          <w:rFonts w:ascii="Times New Roman" w:hAnsi="Times New Roman" w:cs="Times New Roman"/>
          <w:sz w:val="24"/>
          <w:szCs w:val="24"/>
        </w:rPr>
        <w:t xml:space="preserve">, failure rates, </w:t>
      </w:r>
      <w:r w:rsidRPr="00574EA5">
        <w:rPr>
          <w:rFonts w:ascii="Times New Roman" w:hAnsi="Times New Roman" w:cs="Times New Roman"/>
          <w:sz w:val="24"/>
          <w:szCs w:val="24"/>
        </w:rPr>
        <w:t>family encouragement</w:t>
      </w:r>
      <w:r>
        <w:rPr>
          <w:rFonts w:ascii="Times New Roman" w:hAnsi="Times New Roman" w:cs="Times New Roman"/>
          <w:sz w:val="24"/>
          <w:szCs w:val="24"/>
        </w:rPr>
        <w:t xml:space="preserve">, </w:t>
      </w:r>
      <w:r w:rsidRPr="00574EA5">
        <w:rPr>
          <w:rFonts w:ascii="Times New Roman" w:hAnsi="Times New Roman" w:cs="Times New Roman"/>
          <w:sz w:val="24"/>
          <w:szCs w:val="24"/>
        </w:rPr>
        <w:t>household income</w:t>
      </w:r>
      <w:r>
        <w:rPr>
          <w:rFonts w:ascii="Times New Roman" w:hAnsi="Times New Roman" w:cs="Times New Roman"/>
          <w:sz w:val="24"/>
          <w:szCs w:val="24"/>
        </w:rPr>
        <w:t xml:space="preserve">, </w:t>
      </w:r>
      <w:r w:rsidRPr="00574EA5">
        <w:rPr>
          <w:rFonts w:ascii="Times New Roman" w:hAnsi="Times New Roman" w:cs="Times New Roman"/>
          <w:sz w:val="24"/>
          <w:szCs w:val="24"/>
        </w:rPr>
        <w:t>gendered traditions</w:t>
      </w:r>
      <w:r>
        <w:rPr>
          <w:rFonts w:ascii="Times New Roman" w:hAnsi="Times New Roman" w:cs="Times New Roman"/>
          <w:sz w:val="24"/>
          <w:szCs w:val="24"/>
        </w:rPr>
        <w:t xml:space="preserve">, </w:t>
      </w:r>
      <w:r w:rsidRPr="00574EA5">
        <w:rPr>
          <w:rFonts w:ascii="Times New Roman" w:hAnsi="Times New Roman" w:cs="Times New Roman"/>
          <w:sz w:val="24"/>
          <w:szCs w:val="24"/>
        </w:rPr>
        <w:t>school-related factors</w:t>
      </w:r>
      <w:r>
        <w:rPr>
          <w:rFonts w:ascii="Times New Roman" w:hAnsi="Times New Roman" w:cs="Times New Roman"/>
          <w:sz w:val="24"/>
          <w:szCs w:val="24"/>
        </w:rPr>
        <w:t xml:space="preserve"> and language of instruction. However, findings revealed that the factors negatively influence retention of refugees girls in secondary schools but not significantly.</w:t>
      </w:r>
    </w:p>
    <w:p w14:paraId="6FD6223E" w14:textId="77777777" w:rsidR="00755D35" w:rsidRPr="00BF1543" w:rsidRDefault="00755D35" w:rsidP="00744C66">
      <w:pPr>
        <w:pStyle w:val="Heading2"/>
        <w:spacing w:line="480" w:lineRule="auto"/>
      </w:pPr>
      <w:bookmarkStart w:id="134" w:name="_Toc144733367"/>
      <w:r w:rsidRPr="00BF1543">
        <w:t>5.3 Conclusion</w:t>
      </w:r>
      <w:bookmarkEnd w:id="134"/>
    </w:p>
    <w:p w14:paraId="204BB3E4" w14:textId="77777777" w:rsidR="002A7F48" w:rsidRPr="002A7F48" w:rsidRDefault="002A7F48" w:rsidP="002A7F48">
      <w:pPr>
        <w:tabs>
          <w:tab w:val="left" w:pos="924"/>
        </w:tabs>
        <w:spacing w:line="480" w:lineRule="auto"/>
        <w:jc w:val="both"/>
        <w:rPr>
          <w:rFonts w:ascii="Times New Roman" w:hAnsi="Times New Roman" w:cs="Times New Roman"/>
          <w:sz w:val="24"/>
          <w:szCs w:val="24"/>
        </w:rPr>
      </w:pPr>
      <w:r w:rsidRPr="002A7F48">
        <w:rPr>
          <w:rFonts w:ascii="Times New Roman" w:hAnsi="Times New Roman" w:cs="Times New Roman"/>
          <w:sz w:val="24"/>
          <w:szCs w:val="24"/>
        </w:rPr>
        <w:t>Girls who are forced to flee their homes often lack access to secondary education. The refugee camps, especially the Nyarugusu refugees camp, have a dismal record when it comes to providing their residents with access to secondary education. There are a number of factors that contribute to the low level of access that girls who are refugees have to secondary education. These include things like early marriages, a lack of scholarship opportunities, language barriers, and an attitude that is negative towards education.</w:t>
      </w:r>
    </w:p>
    <w:p w14:paraId="03D77826" w14:textId="3FA0655B" w:rsidR="00755D35" w:rsidRDefault="002A7F48" w:rsidP="002A7F48">
      <w:pPr>
        <w:tabs>
          <w:tab w:val="left" w:pos="924"/>
        </w:tabs>
        <w:spacing w:line="480" w:lineRule="auto"/>
        <w:jc w:val="both"/>
        <w:rPr>
          <w:rFonts w:ascii="Times New Roman" w:hAnsi="Times New Roman" w:cs="Times New Roman"/>
          <w:sz w:val="24"/>
          <w:szCs w:val="24"/>
        </w:rPr>
      </w:pPr>
      <w:r w:rsidRPr="002A7F48">
        <w:rPr>
          <w:rFonts w:ascii="Times New Roman" w:hAnsi="Times New Roman" w:cs="Times New Roman"/>
          <w:sz w:val="24"/>
          <w:szCs w:val="24"/>
        </w:rPr>
        <w:lastRenderedPageBreak/>
        <w:t>According to the findings, it appears that female refugees also face difficulties in maintaining their enrollment in secondary schools. Despite the fact that the extent of the retention problem is not nearly as severe as the access problem, there are still some refugee girls who are not finishing their education for a variety of reasons. Some of these reasons include early marriages, high rates of failure, family encouragement, household income, gendered traditions, school-related factors, and language of instruction</w:t>
      </w:r>
      <w:r w:rsidR="00755D35">
        <w:rPr>
          <w:rFonts w:ascii="Times New Roman" w:hAnsi="Times New Roman" w:cs="Times New Roman"/>
          <w:sz w:val="24"/>
          <w:szCs w:val="24"/>
        </w:rPr>
        <w:t>.</w:t>
      </w:r>
    </w:p>
    <w:p w14:paraId="7C28FA81" w14:textId="77777777" w:rsidR="00755D35" w:rsidRPr="007F088C" w:rsidRDefault="00755D35" w:rsidP="00744C66">
      <w:pPr>
        <w:pStyle w:val="Heading2"/>
        <w:spacing w:line="480" w:lineRule="auto"/>
      </w:pPr>
      <w:bookmarkStart w:id="135" w:name="_Toc144733368"/>
      <w:r w:rsidRPr="007F088C">
        <w:t>5.4 Recommendations</w:t>
      </w:r>
      <w:bookmarkEnd w:id="135"/>
    </w:p>
    <w:p w14:paraId="4B1F299D" w14:textId="77777777" w:rsidR="00755D35" w:rsidRDefault="00755D35" w:rsidP="00755D35">
      <w:pPr>
        <w:tabs>
          <w:tab w:val="left" w:pos="924"/>
        </w:tabs>
        <w:spacing w:line="480" w:lineRule="auto"/>
        <w:jc w:val="both"/>
        <w:rPr>
          <w:rFonts w:ascii="Times New Roman" w:hAnsi="Times New Roman" w:cs="Times New Roman"/>
          <w:sz w:val="24"/>
          <w:szCs w:val="24"/>
        </w:rPr>
      </w:pPr>
      <w:r>
        <w:rPr>
          <w:rFonts w:ascii="Times New Roman" w:hAnsi="Times New Roman" w:cs="Times New Roman"/>
          <w:sz w:val="24"/>
          <w:szCs w:val="24"/>
        </w:rPr>
        <w:t>First, the study recommends more efforts to be implemented by the government and other stakeholders such as united nations and non-governmental organizations. The efforts should be geared towards providing education to all the refugees on the importance of education particularly to girls. Moreover, the education should be geared towards changing their negative attitudes towards educating girls.</w:t>
      </w:r>
    </w:p>
    <w:p w14:paraId="058C4488" w14:textId="77777777" w:rsidR="00755D35" w:rsidRDefault="00755D35" w:rsidP="00755D35">
      <w:pPr>
        <w:tabs>
          <w:tab w:val="left" w:pos="924"/>
        </w:tabs>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Secondly, efforts should be done by the government and other stakeholders on supporting education to refugees, particularly on issues such as building schools, provision of supportive education and provision of scholarship opportunities so as to enhance the access and retention of refugee girls in secondary schools. </w:t>
      </w:r>
    </w:p>
    <w:p w14:paraId="712DB65F" w14:textId="77777777" w:rsidR="00755D35" w:rsidRPr="007F088C" w:rsidRDefault="00755D35" w:rsidP="00744C66">
      <w:pPr>
        <w:pStyle w:val="Heading2"/>
        <w:spacing w:line="480" w:lineRule="auto"/>
      </w:pPr>
      <w:bookmarkStart w:id="136" w:name="_Toc144733369"/>
      <w:r w:rsidRPr="007F088C">
        <w:t>5.5 Limitations and Areas for Further Study</w:t>
      </w:r>
      <w:bookmarkEnd w:id="136"/>
    </w:p>
    <w:p w14:paraId="01BA57B9" w14:textId="77777777" w:rsidR="00755D35" w:rsidRDefault="00755D35" w:rsidP="00755D35">
      <w:pPr>
        <w:tabs>
          <w:tab w:val="left" w:pos="92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limited on assessing challenges for access and retention of refugees’ secondary schools in Nyarugusu camp. Therefore, the findings of the study are limited to Nyarugus camp. However, there are other refugees’ camps in Tanzania such as Nduta and </w:t>
      </w:r>
      <w:r>
        <w:rPr>
          <w:rFonts w:ascii="Times New Roman" w:hAnsi="Times New Roman" w:cs="Times New Roman"/>
          <w:sz w:val="24"/>
          <w:szCs w:val="24"/>
        </w:rPr>
        <w:lastRenderedPageBreak/>
        <w:t>Mtenderi. Therefore, other future studies could focus on other camps apart from Nyarugusu.</w:t>
      </w:r>
    </w:p>
    <w:p w14:paraId="64CB332E" w14:textId="50A47C04" w:rsidR="00BF1543" w:rsidRDefault="00BF1543" w:rsidP="00574EA5">
      <w:pPr>
        <w:tabs>
          <w:tab w:val="left" w:pos="924"/>
        </w:tabs>
        <w:spacing w:line="480" w:lineRule="auto"/>
        <w:jc w:val="both"/>
        <w:rPr>
          <w:rFonts w:ascii="Times New Roman" w:hAnsi="Times New Roman" w:cs="Times New Roman"/>
          <w:sz w:val="24"/>
          <w:szCs w:val="24"/>
        </w:rPr>
      </w:pPr>
    </w:p>
    <w:p w14:paraId="513685CF" w14:textId="0D7091B6" w:rsidR="00744C66" w:rsidRDefault="00744C66" w:rsidP="00574EA5">
      <w:pPr>
        <w:tabs>
          <w:tab w:val="left" w:pos="924"/>
        </w:tabs>
        <w:spacing w:line="480" w:lineRule="auto"/>
        <w:jc w:val="both"/>
        <w:rPr>
          <w:rFonts w:ascii="Times New Roman" w:hAnsi="Times New Roman" w:cs="Times New Roman"/>
          <w:sz w:val="24"/>
          <w:szCs w:val="24"/>
        </w:rPr>
      </w:pPr>
    </w:p>
    <w:p w14:paraId="32929908" w14:textId="3D059E4D" w:rsidR="00744C66" w:rsidRDefault="00744C66" w:rsidP="00574EA5">
      <w:pPr>
        <w:tabs>
          <w:tab w:val="left" w:pos="924"/>
        </w:tabs>
        <w:spacing w:line="480" w:lineRule="auto"/>
        <w:jc w:val="both"/>
        <w:rPr>
          <w:rFonts w:ascii="Times New Roman" w:hAnsi="Times New Roman" w:cs="Times New Roman"/>
          <w:sz w:val="24"/>
          <w:szCs w:val="24"/>
        </w:rPr>
      </w:pPr>
    </w:p>
    <w:p w14:paraId="1B96B403" w14:textId="7F8487DD" w:rsidR="00744C66" w:rsidRDefault="00744C66" w:rsidP="00574EA5">
      <w:pPr>
        <w:tabs>
          <w:tab w:val="left" w:pos="924"/>
        </w:tabs>
        <w:spacing w:line="480" w:lineRule="auto"/>
        <w:jc w:val="both"/>
        <w:rPr>
          <w:rFonts w:ascii="Times New Roman" w:hAnsi="Times New Roman" w:cs="Times New Roman"/>
          <w:sz w:val="24"/>
          <w:szCs w:val="24"/>
        </w:rPr>
      </w:pPr>
    </w:p>
    <w:p w14:paraId="1A5D3302" w14:textId="047A81D0" w:rsidR="00744C66" w:rsidRDefault="00744C66" w:rsidP="00574EA5">
      <w:pPr>
        <w:tabs>
          <w:tab w:val="left" w:pos="924"/>
        </w:tabs>
        <w:spacing w:line="480" w:lineRule="auto"/>
        <w:jc w:val="both"/>
        <w:rPr>
          <w:rFonts w:ascii="Times New Roman" w:hAnsi="Times New Roman" w:cs="Times New Roman"/>
          <w:sz w:val="24"/>
          <w:szCs w:val="24"/>
        </w:rPr>
      </w:pPr>
    </w:p>
    <w:p w14:paraId="6AD2B0DF" w14:textId="075D3086" w:rsidR="00744C66" w:rsidRDefault="00744C66" w:rsidP="00574EA5">
      <w:pPr>
        <w:tabs>
          <w:tab w:val="left" w:pos="924"/>
        </w:tabs>
        <w:spacing w:line="480" w:lineRule="auto"/>
        <w:jc w:val="both"/>
        <w:rPr>
          <w:rFonts w:ascii="Times New Roman" w:hAnsi="Times New Roman" w:cs="Times New Roman"/>
          <w:sz w:val="24"/>
          <w:szCs w:val="24"/>
        </w:rPr>
      </w:pPr>
    </w:p>
    <w:p w14:paraId="1D1B3DB4" w14:textId="391ADEA2" w:rsidR="002A7F48" w:rsidRDefault="002A7F48" w:rsidP="00574EA5">
      <w:pPr>
        <w:tabs>
          <w:tab w:val="left" w:pos="924"/>
        </w:tabs>
        <w:spacing w:line="480" w:lineRule="auto"/>
        <w:jc w:val="both"/>
        <w:rPr>
          <w:rFonts w:ascii="Times New Roman" w:hAnsi="Times New Roman" w:cs="Times New Roman"/>
          <w:sz w:val="24"/>
          <w:szCs w:val="24"/>
        </w:rPr>
      </w:pPr>
    </w:p>
    <w:p w14:paraId="56DBC830" w14:textId="489BC363" w:rsidR="002A7F48" w:rsidRDefault="002A7F48" w:rsidP="00574EA5">
      <w:pPr>
        <w:tabs>
          <w:tab w:val="left" w:pos="924"/>
        </w:tabs>
        <w:spacing w:line="480" w:lineRule="auto"/>
        <w:jc w:val="both"/>
        <w:rPr>
          <w:rFonts w:ascii="Times New Roman" w:hAnsi="Times New Roman" w:cs="Times New Roman"/>
          <w:sz w:val="24"/>
          <w:szCs w:val="24"/>
        </w:rPr>
      </w:pPr>
    </w:p>
    <w:p w14:paraId="1AA380AA" w14:textId="0D8BA91E" w:rsidR="002A7F48" w:rsidRDefault="002A7F48" w:rsidP="00574EA5">
      <w:pPr>
        <w:tabs>
          <w:tab w:val="left" w:pos="924"/>
        </w:tabs>
        <w:spacing w:line="480" w:lineRule="auto"/>
        <w:jc w:val="both"/>
        <w:rPr>
          <w:rFonts w:ascii="Times New Roman" w:hAnsi="Times New Roman" w:cs="Times New Roman"/>
          <w:sz w:val="24"/>
          <w:szCs w:val="24"/>
        </w:rPr>
      </w:pPr>
    </w:p>
    <w:p w14:paraId="41E38F95" w14:textId="52081CFF" w:rsidR="002A7F48" w:rsidRDefault="002A7F48" w:rsidP="00574EA5">
      <w:pPr>
        <w:tabs>
          <w:tab w:val="left" w:pos="924"/>
        </w:tabs>
        <w:spacing w:line="480" w:lineRule="auto"/>
        <w:jc w:val="both"/>
        <w:rPr>
          <w:rFonts w:ascii="Times New Roman" w:hAnsi="Times New Roman" w:cs="Times New Roman"/>
          <w:sz w:val="24"/>
          <w:szCs w:val="24"/>
        </w:rPr>
      </w:pPr>
    </w:p>
    <w:p w14:paraId="1C4D429F" w14:textId="5B019B63" w:rsidR="002A7F48" w:rsidRDefault="002A7F48" w:rsidP="00574EA5">
      <w:pPr>
        <w:tabs>
          <w:tab w:val="left" w:pos="924"/>
        </w:tabs>
        <w:spacing w:line="480" w:lineRule="auto"/>
        <w:jc w:val="both"/>
        <w:rPr>
          <w:rFonts w:ascii="Times New Roman" w:hAnsi="Times New Roman" w:cs="Times New Roman"/>
          <w:sz w:val="24"/>
          <w:szCs w:val="24"/>
        </w:rPr>
      </w:pPr>
    </w:p>
    <w:p w14:paraId="67B305B2" w14:textId="77777777" w:rsidR="002A7F48" w:rsidRDefault="002A7F48" w:rsidP="00574EA5">
      <w:pPr>
        <w:tabs>
          <w:tab w:val="left" w:pos="924"/>
        </w:tabs>
        <w:spacing w:line="480" w:lineRule="auto"/>
        <w:jc w:val="both"/>
        <w:rPr>
          <w:rFonts w:ascii="Times New Roman" w:hAnsi="Times New Roman" w:cs="Times New Roman"/>
          <w:sz w:val="24"/>
          <w:szCs w:val="24"/>
        </w:rPr>
      </w:pPr>
    </w:p>
    <w:p w14:paraId="1897F118" w14:textId="77777777" w:rsidR="00744C66" w:rsidRPr="00574EA5" w:rsidRDefault="00744C66" w:rsidP="00574EA5">
      <w:pPr>
        <w:tabs>
          <w:tab w:val="left" w:pos="924"/>
        </w:tabs>
        <w:spacing w:line="480" w:lineRule="auto"/>
        <w:jc w:val="both"/>
        <w:rPr>
          <w:rFonts w:ascii="Times New Roman" w:hAnsi="Times New Roman" w:cs="Times New Roman"/>
          <w:sz w:val="24"/>
          <w:szCs w:val="24"/>
        </w:rPr>
      </w:pPr>
    </w:p>
    <w:p w14:paraId="10E02542" w14:textId="6D0E1F47" w:rsidR="002D19DF" w:rsidRPr="00744C66" w:rsidRDefault="002D19DF" w:rsidP="00744C66">
      <w:pPr>
        <w:pStyle w:val="Heading1"/>
        <w:spacing w:after="100" w:afterAutospacing="1" w:line="480" w:lineRule="auto"/>
        <w:jc w:val="center"/>
        <w:rPr>
          <w:rFonts w:ascii="Times New Roman" w:hAnsi="Times New Roman" w:cs="Times New Roman"/>
          <w:b/>
          <w:bCs/>
          <w:color w:val="auto"/>
          <w:sz w:val="24"/>
          <w:szCs w:val="24"/>
        </w:rPr>
      </w:pPr>
      <w:bookmarkStart w:id="137" w:name="_Toc144733370"/>
      <w:r w:rsidRPr="00744C66">
        <w:rPr>
          <w:rFonts w:ascii="Times New Roman" w:hAnsi="Times New Roman" w:cs="Times New Roman"/>
          <w:b/>
          <w:bCs/>
          <w:color w:val="auto"/>
          <w:sz w:val="24"/>
          <w:szCs w:val="24"/>
        </w:rPr>
        <w:lastRenderedPageBreak/>
        <w:t>REFERENCES</w:t>
      </w:r>
      <w:bookmarkEnd w:id="107"/>
      <w:bookmarkEnd w:id="137"/>
    </w:p>
    <w:p w14:paraId="02020B9A" w14:textId="59AAD121" w:rsidR="002D19DF" w:rsidRPr="00582C1E" w:rsidRDefault="002D19DF" w:rsidP="002D19DF">
      <w:pPr>
        <w:spacing w:line="480" w:lineRule="auto"/>
        <w:ind w:left="990" w:hanging="990"/>
        <w:jc w:val="both"/>
        <w:rPr>
          <w:rFonts w:ascii="Times New Roman" w:hAnsi="Times New Roman" w:cs="Times New Roman"/>
          <w:sz w:val="24"/>
          <w:szCs w:val="24"/>
        </w:rPr>
      </w:pPr>
      <w:r w:rsidRPr="00582C1E">
        <w:rPr>
          <w:rFonts w:ascii="Times New Roman" w:hAnsi="Times New Roman" w:cs="Times New Roman"/>
          <w:sz w:val="24"/>
          <w:szCs w:val="24"/>
        </w:rPr>
        <w:t>Ali, H. M. (2016). Social Cultural Factors Influencing Refugee Girls in Accessing Education in Public Primary Schools in East</w:t>
      </w:r>
      <w:r w:rsidR="00A33DCF">
        <w:rPr>
          <w:rFonts w:ascii="Times New Roman" w:hAnsi="Times New Roman" w:cs="Times New Roman"/>
          <w:sz w:val="24"/>
          <w:szCs w:val="24"/>
        </w:rPr>
        <w:t xml:space="preserve"> </w:t>
      </w:r>
      <w:r w:rsidRPr="00582C1E">
        <w:rPr>
          <w:rFonts w:ascii="Times New Roman" w:hAnsi="Times New Roman" w:cs="Times New Roman"/>
          <w:sz w:val="24"/>
          <w:szCs w:val="24"/>
        </w:rPr>
        <w:t xml:space="preserve">leigh Sub-County, Nairobi County, Kenya. </w:t>
      </w:r>
      <w:r w:rsidRPr="0051262D">
        <w:rPr>
          <w:rFonts w:ascii="Times New Roman" w:hAnsi="Times New Roman" w:cs="Times New Roman"/>
          <w:i/>
          <w:iCs/>
          <w:sz w:val="24"/>
          <w:szCs w:val="24"/>
        </w:rPr>
        <w:t>Unpublished Dissertation for Master of Education in Education in Emergencies</w:t>
      </w:r>
      <w:r w:rsidRPr="00582C1E">
        <w:rPr>
          <w:rFonts w:ascii="Times New Roman" w:hAnsi="Times New Roman" w:cs="Times New Roman"/>
          <w:sz w:val="24"/>
          <w:szCs w:val="24"/>
        </w:rPr>
        <w:t xml:space="preserve"> University of Nairobi.</w:t>
      </w:r>
    </w:p>
    <w:p w14:paraId="2383D662" w14:textId="77777777" w:rsidR="002D19DF" w:rsidRPr="00951C3F" w:rsidRDefault="002D19DF" w:rsidP="002D19DF">
      <w:pPr>
        <w:spacing w:line="480" w:lineRule="auto"/>
        <w:ind w:left="990" w:hanging="990"/>
        <w:jc w:val="both"/>
        <w:rPr>
          <w:rFonts w:ascii="Times New Roman" w:hAnsi="Times New Roman" w:cs="Times New Roman"/>
          <w:sz w:val="24"/>
          <w:szCs w:val="24"/>
        </w:rPr>
      </w:pPr>
      <w:bookmarkStart w:id="138" w:name="_Hlk106282610"/>
      <w:r w:rsidRPr="00951C3F">
        <w:rPr>
          <w:rFonts w:ascii="Times New Roman" w:hAnsi="Times New Roman" w:cs="Times New Roman"/>
          <w:sz w:val="24"/>
          <w:szCs w:val="24"/>
        </w:rPr>
        <w:t xml:space="preserve">Al-Shammari, </w:t>
      </w:r>
      <w:bookmarkEnd w:id="138"/>
      <w:r w:rsidRPr="00951C3F">
        <w:rPr>
          <w:rFonts w:ascii="Times New Roman" w:hAnsi="Times New Roman" w:cs="Times New Roman"/>
          <w:sz w:val="24"/>
          <w:szCs w:val="24"/>
        </w:rPr>
        <w:t xml:space="preserve">Zaid, Faulkner, Paula E., and Forlin, Chris. (2019), Theories based Inclusive Education Practices. </w:t>
      </w:r>
      <w:r w:rsidRPr="0051262D">
        <w:rPr>
          <w:rFonts w:ascii="Times New Roman" w:hAnsi="Times New Roman" w:cs="Times New Roman"/>
          <w:i/>
          <w:iCs/>
          <w:sz w:val="24"/>
          <w:szCs w:val="24"/>
        </w:rPr>
        <w:t>Education Quarterly Reviews 2</w:t>
      </w:r>
      <w:r w:rsidRPr="00951C3F">
        <w:rPr>
          <w:rFonts w:ascii="Times New Roman" w:hAnsi="Times New Roman" w:cs="Times New Roman"/>
          <w:sz w:val="24"/>
          <w:szCs w:val="24"/>
        </w:rPr>
        <w:t xml:space="preserve"> (2)</w:t>
      </w:r>
      <w:r>
        <w:rPr>
          <w:rFonts w:ascii="Times New Roman" w:hAnsi="Times New Roman" w:cs="Times New Roman"/>
          <w:sz w:val="24"/>
          <w:szCs w:val="24"/>
        </w:rPr>
        <w:t>.</w:t>
      </w:r>
      <w:r w:rsidRPr="00951C3F">
        <w:rPr>
          <w:rFonts w:ascii="Times New Roman" w:hAnsi="Times New Roman" w:cs="Times New Roman"/>
          <w:sz w:val="24"/>
          <w:szCs w:val="24"/>
        </w:rPr>
        <w:t xml:space="preserve"> 408-414.</w:t>
      </w:r>
    </w:p>
    <w:p w14:paraId="13C4335D" w14:textId="77777777" w:rsidR="002D19DF" w:rsidRPr="00951C3F" w:rsidRDefault="002D19DF" w:rsidP="002D19DF">
      <w:pPr>
        <w:spacing w:line="480" w:lineRule="auto"/>
        <w:ind w:left="990" w:hanging="990"/>
        <w:jc w:val="both"/>
        <w:rPr>
          <w:rFonts w:ascii="Times New Roman" w:hAnsi="Times New Roman" w:cs="Times New Roman"/>
          <w:sz w:val="24"/>
          <w:szCs w:val="24"/>
        </w:rPr>
      </w:pPr>
      <w:r w:rsidRPr="00951C3F">
        <w:rPr>
          <w:rFonts w:ascii="Times New Roman" w:hAnsi="Times New Roman" w:cs="Times New Roman"/>
          <w:sz w:val="24"/>
          <w:szCs w:val="24"/>
        </w:rPr>
        <w:t xml:space="preserve">Artiles, A. J., Dorn, S., &amp; Christensen, C. (2006). Learning in inclusive education research: Re-mediating theory and methods with a transformative agenda. </w:t>
      </w:r>
      <w:r w:rsidRPr="0051262D">
        <w:rPr>
          <w:rFonts w:ascii="Times New Roman" w:hAnsi="Times New Roman" w:cs="Times New Roman"/>
          <w:i/>
          <w:iCs/>
          <w:sz w:val="24"/>
          <w:szCs w:val="24"/>
        </w:rPr>
        <w:t>Review of Research in Education, 30</w:t>
      </w:r>
      <w:r w:rsidRPr="00951C3F">
        <w:rPr>
          <w:rFonts w:ascii="Times New Roman" w:hAnsi="Times New Roman" w:cs="Times New Roman"/>
          <w:sz w:val="24"/>
          <w:szCs w:val="24"/>
        </w:rPr>
        <w:t>(1), 65–108.</w:t>
      </w:r>
    </w:p>
    <w:p w14:paraId="68F34562" w14:textId="77777777" w:rsidR="002D19DF" w:rsidRPr="0051262D" w:rsidRDefault="002D19DF" w:rsidP="002D19DF">
      <w:pPr>
        <w:spacing w:line="480" w:lineRule="auto"/>
        <w:ind w:left="990" w:hanging="990"/>
        <w:jc w:val="both"/>
        <w:rPr>
          <w:rFonts w:ascii="Times New Roman" w:hAnsi="Times New Roman" w:cs="Times New Roman"/>
          <w:i/>
          <w:iCs/>
          <w:sz w:val="24"/>
          <w:szCs w:val="24"/>
        </w:rPr>
      </w:pPr>
      <w:r w:rsidRPr="00582C1E">
        <w:rPr>
          <w:rFonts w:ascii="Times New Roman" w:hAnsi="Times New Roman" w:cs="Times New Roman"/>
          <w:sz w:val="24"/>
          <w:szCs w:val="24"/>
        </w:rPr>
        <w:t xml:space="preserve">Dagane, A.S and Adeni, A.Y (2021). The Causes of Female Student Dropout in a Secondary School in the Dadaab Refugee Camps of Kenya. </w:t>
      </w:r>
      <w:r w:rsidRPr="0051262D">
        <w:rPr>
          <w:rFonts w:ascii="Times New Roman" w:hAnsi="Times New Roman" w:cs="Times New Roman"/>
          <w:i/>
          <w:iCs/>
          <w:sz w:val="24"/>
          <w:szCs w:val="24"/>
        </w:rPr>
        <w:t>Local Engagement Refugee Research Network Paper No. 12</w:t>
      </w:r>
    </w:p>
    <w:p w14:paraId="57B9AF32" w14:textId="77777777" w:rsidR="002D19DF" w:rsidRPr="00951C3F" w:rsidRDefault="002D19DF" w:rsidP="002D19DF">
      <w:pPr>
        <w:spacing w:line="480" w:lineRule="auto"/>
        <w:ind w:left="990" w:hanging="990"/>
        <w:jc w:val="both"/>
        <w:rPr>
          <w:rFonts w:ascii="Times New Roman" w:hAnsi="Times New Roman" w:cs="Times New Roman"/>
          <w:sz w:val="24"/>
          <w:szCs w:val="24"/>
        </w:rPr>
      </w:pPr>
      <w:r w:rsidRPr="00951C3F">
        <w:rPr>
          <w:rFonts w:ascii="Times New Roman" w:hAnsi="Times New Roman" w:cs="Times New Roman"/>
          <w:sz w:val="24"/>
          <w:szCs w:val="24"/>
        </w:rPr>
        <w:t xml:space="preserve">Evgeniou, E. &amp;Loizou, P. (2012). The theoretical base of e-learning and its role in surgical education. </w:t>
      </w:r>
      <w:r w:rsidRPr="0051262D">
        <w:rPr>
          <w:rFonts w:ascii="Times New Roman" w:hAnsi="Times New Roman" w:cs="Times New Roman"/>
          <w:i/>
          <w:iCs/>
          <w:sz w:val="24"/>
          <w:szCs w:val="24"/>
        </w:rPr>
        <w:t>Journal of Surgical Education, 69</w:t>
      </w:r>
      <w:r w:rsidRPr="00951C3F">
        <w:rPr>
          <w:rFonts w:ascii="Times New Roman" w:hAnsi="Times New Roman" w:cs="Times New Roman"/>
          <w:sz w:val="24"/>
          <w:szCs w:val="24"/>
        </w:rPr>
        <w:t>(5), 665–669.</w:t>
      </w:r>
    </w:p>
    <w:p w14:paraId="0982EEE7" w14:textId="77777777" w:rsidR="002D19DF" w:rsidRPr="00582C1E" w:rsidRDefault="002D19DF" w:rsidP="002D19DF">
      <w:pPr>
        <w:spacing w:line="480" w:lineRule="auto"/>
        <w:ind w:left="990" w:hanging="990"/>
        <w:jc w:val="both"/>
        <w:rPr>
          <w:rFonts w:ascii="Times New Roman" w:hAnsi="Times New Roman" w:cs="Times New Roman"/>
          <w:sz w:val="24"/>
          <w:szCs w:val="24"/>
        </w:rPr>
      </w:pPr>
      <w:r w:rsidRPr="00582C1E">
        <w:rPr>
          <w:rFonts w:ascii="Times New Roman" w:hAnsi="Times New Roman" w:cs="Times New Roman"/>
          <w:sz w:val="24"/>
          <w:szCs w:val="24"/>
        </w:rPr>
        <w:t>Grisanti, E. (2019). Higher education for displaced women: A defense against human trafficking.</w:t>
      </w:r>
    </w:p>
    <w:p w14:paraId="7F13D04F" w14:textId="77777777" w:rsidR="002D19DF" w:rsidRPr="00582C1E" w:rsidRDefault="002D19DF" w:rsidP="002D19DF">
      <w:pPr>
        <w:spacing w:line="480" w:lineRule="auto"/>
        <w:ind w:left="990" w:hanging="990"/>
        <w:jc w:val="both"/>
        <w:rPr>
          <w:rFonts w:ascii="Times New Roman" w:hAnsi="Times New Roman" w:cs="Times New Roman"/>
          <w:sz w:val="24"/>
          <w:szCs w:val="24"/>
        </w:rPr>
      </w:pPr>
      <w:r w:rsidRPr="00582C1E">
        <w:rPr>
          <w:rFonts w:ascii="Times New Roman" w:hAnsi="Times New Roman" w:cs="Times New Roman"/>
          <w:sz w:val="24"/>
          <w:szCs w:val="24"/>
        </w:rPr>
        <w:t xml:space="preserve">Kupfer, M. (2016). Accessibility and Quality of Education for Refugees: A Case Study of Kyangwali Refugee Settlement. </w:t>
      </w:r>
      <w:r w:rsidRPr="00582C1E">
        <w:rPr>
          <w:rFonts w:ascii="Times New Roman" w:hAnsi="Times New Roman" w:cs="Times New Roman"/>
          <w:i/>
          <w:iCs/>
          <w:sz w:val="24"/>
          <w:szCs w:val="24"/>
        </w:rPr>
        <w:t>Independent Study Project (ISP) Collection</w:t>
      </w:r>
      <w:r w:rsidRPr="00582C1E">
        <w:rPr>
          <w:rFonts w:ascii="Times New Roman" w:hAnsi="Times New Roman" w:cs="Times New Roman"/>
          <w:sz w:val="24"/>
          <w:szCs w:val="24"/>
        </w:rPr>
        <w:t>. 2346.</w:t>
      </w:r>
    </w:p>
    <w:p w14:paraId="362B4FF9" w14:textId="77777777" w:rsidR="002D19DF" w:rsidRPr="00951C3F" w:rsidRDefault="002D19DF" w:rsidP="002D19DF">
      <w:pPr>
        <w:spacing w:line="480" w:lineRule="auto"/>
        <w:ind w:left="990" w:hanging="990"/>
        <w:jc w:val="both"/>
        <w:rPr>
          <w:rFonts w:ascii="Times New Roman" w:hAnsi="Times New Roman" w:cs="Times New Roman"/>
          <w:sz w:val="24"/>
          <w:szCs w:val="24"/>
        </w:rPr>
      </w:pPr>
      <w:r w:rsidRPr="00951C3F">
        <w:rPr>
          <w:rFonts w:ascii="Times New Roman" w:hAnsi="Times New Roman" w:cs="Times New Roman"/>
          <w:sz w:val="24"/>
          <w:szCs w:val="24"/>
        </w:rPr>
        <w:lastRenderedPageBreak/>
        <w:t xml:space="preserve">Lenjani, I. (2016). Constructivism and behaviorism methodologies on special needs education. </w:t>
      </w:r>
      <w:r w:rsidRPr="0051262D">
        <w:rPr>
          <w:rFonts w:ascii="Times New Roman" w:hAnsi="Times New Roman" w:cs="Times New Roman"/>
          <w:i/>
          <w:iCs/>
          <w:sz w:val="24"/>
          <w:szCs w:val="24"/>
        </w:rPr>
        <w:t>European Journal of Special Education Research, 1</w:t>
      </w:r>
      <w:r w:rsidRPr="00951C3F">
        <w:rPr>
          <w:rFonts w:ascii="Times New Roman" w:hAnsi="Times New Roman" w:cs="Times New Roman"/>
          <w:sz w:val="24"/>
          <w:szCs w:val="24"/>
        </w:rPr>
        <w:t>(1), 17–24.</w:t>
      </w:r>
    </w:p>
    <w:p w14:paraId="36A7E53D" w14:textId="77777777" w:rsidR="002D19DF" w:rsidRPr="00951C3F" w:rsidRDefault="002D19DF" w:rsidP="002D19DF">
      <w:pPr>
        <w:spacing w:line="480" w:lineRule="auto"/>
        <w:ind w:left="990" w:hanging="990"/>
        <w:jc w:val="both"/>
        <w:rPr>
          <w:rFonts w:ascii="Times New Roman" w:hAnsi="Times New Roman" w:cs="Times New Roman"/>
          <w:sz w:val="24"/>
          <w:szCs w:val="24"/>
        </w:rPr>
      </w:pPr>
      <w:r w:rsidRPr="00951C3F">
        <w:rPr>
          <w:rFonts w:ascii="Times New Roman" w:hAnsi="Times New Roman" w:cs="Times New Roman"/>
          <w:sz w:val="24"/>
          <w:szCs w:val="24"/>
        </w:rPr>
        <w:t xml:space="preserve">McLeskey, J., Hoppey, D., Williamson, P., &amp;Rentz, T. (2004). Is inclusion an illusion? An examination of national and state trends toward the education of students with learning disabilities in general education classrooms. </w:t>
      </w:r>
      <w:r w:rsidRPr="0051262D">
        <w:rPr>
          <w:rFonts w:ascii="Times New Roman" w:hAnsi="Times New Roman" w:cs="Times New Roman"/>
          <w:i/>
          <w:iCs/>
          <w:sz w:val="24"/>
          <w:szCs w:val="24"/>
        </w:rPr>
        <w:t>Learning Disabilities Research &amp; Practice, 19</w:t>
      </w:r>
      <w:r w:rsidRPr="00951C3F">
        <w:rPr>
          <w:rFonts w:ascii="Times New Roman" w:hAnsi="Times New Roman" w:cs="Times New Roman"/>
          <w:sz w:val="24"/>
          <w:szCs w:val="24"/>
        </w:rPr>
        <w:t>(2), 109–115.</w:t>
      </w:r>
    </w:p>
    <w:p w14:paraId="62123092" w14:textId="77777777" w:rsidR="002D19DF" w:rsidRPr="00582C1E" w:rsidRDefault="002D19DF" w:rsidP="002D19DF">
      <w:pPr>
        <w:spacing w:line="480" w:lineRule="auto"/>
        <w:ind w:left="990" w:hanging="990"/>
        <w:jc w:val="both"/>
        <w:rPr>
          <w:rFonts w:ascii="Times New Roman" w:hAnsi="Times New Roman" w:cs="Times New Roman"/>
          <w:sz w:val="24"/>
          <w:szCs w:val="24"/>
        </w:rPr>
      </w:pPr>
      <w:r w:rsidRPr="00582C1E">
        <w:rPr>
          <w:rFonts w:ascii="Times New Roman" w:hAnsi="Times New Roman" w:cs="Times New Roman"/>
          <w:sz w:val="24"/>
          <w:szCs w:val="24"/>
        </w:rPr>
        <w:t xml:space="preserve">Mwoma, T., &amp;Chege, F. (2021). Gender and Access to Higher Education among Refugees in Dadaab and Kakuma Kenya: Challenges and Possible Interventions. </w:t>
      </w:r>
      <w:r w:rsidRPr="0051262D">
        <w:rPr>
          <w:rFonts w:ascii="Times New Roman" w:hAnsi="Times New Roman" w:cs="Times New Roman"/>
          <w:i/>
          <w:iCs/>
          <w:sz w:val="24"/>
          <w:szCs w:val="24"/>
        </w:rPr>
        <w:t>East African Journal of Education Studies, 4</w:t>
      </w:r>
      <w:r w:rsidRPr="00582C1E">
        <w:rPr>
          <w:rFonts w:ascii="Times New Roman" w:hAnsi="Times New Roman" w:cs="Times New Roman"/>
          <w:sz w:val="24"/>
          <w:szCs w:val="24"/>
        </w:rPr>
        <w:t>(1), 18-28.</w:t>
      </w:r>
    </w:p>
    <w:p w14:paraId="6EDE41F4" w14:textId="77777777" w:rsidR="002D19DF" w:rsidRPr="00951C3F" w:rsidRDefault="002D19DF" w:rsidP="002D19DF">
      <w:pPr>
        <w:spacing w:line="480" w:lineRule="auto"/>
        <w:ind w:left="990" w:hanging="990"/>
        <w:jc w:val="both"/>
        <w:rPr>
          <w:rFonts w:ascii="Times New Roman" w:hAnsi="Times New Roman" w:cs="Times New Roman"/>
          <w:sz w:val="24"/>
          <w:szCs w:val="24"/>
        </w:rPr>
      </w:pPr>
      <w:r w:rsidRPr="00951C3F">
        <w:rPr>
          <w:rFonts w:ascii="Times New Roman" w:hAnsi="Times New Roman" w:cs="Times New Roman"/>
          <w:sz w:val="24"/>
          <w:szCs w:val="24"/>
        </w:rPr>
        <w:t xml:space="preserve">Nalliah, S. &amp; Idris, N. (2014). Applying the learning theories to medical education: A commentary. </w:t>
      </w:r>
      <w:r w:rsidRPr="0051262D">
        <w:rPr>
          <w:rFonts w:ascii="Times New Roman" w:hAnsi="Times New Roman" w:cs="Times New Roman"/>
          <w:i/>
          <w:iCs/>
          <w:sz w:val="24"/>
          <w:szCs w:val="24"/>
        </w:rPr>
        <w:t>International E-Journal of Science, Medicine &amp; Education, 8</w:t>
      </w:r>
      <w:r w:rsidRPr="00951C3F">
        <w:rPr>
          <w:rFonts w:ascii="Times New Roman" w:hAnsi="Times New Roman" w:cs="Times New Roman"/>
          <w:sz w:val="24"/>
          <w:szCs w:val="24"/>
        </w:rPr>
        <w:t>(1), 50–57.</w:t>
      </w:r>
    </w:p>
    <w:p w14:paraId="5F952393" w14:textId="77777777" w:rsidR="002D19DF" w:rsidRPr="00951C3F" w:rsidRDefault="002D19DF" w:rsidP="002D19DF">
      <w:pPr>
        <w:spacing w:line="480" w:lineRule="auto"/>
        <w:ind w:left="990" w:hanging="990"/>
        <w:jc w:val="both"/>
        <w:rPr>
          <w:rFonts w:ascii="Times New Roman" w:hAnsi="Times New Roman" w:cs="Times New Roman"/>
          <w:sz w:val="24"/>
          <w:szCs w:val="24"/>
        </w:rPr>
      </w:pPr>
      <w:r w:rsidRPr="00951C3F">
        <w:rPr>
          <w:rFonts w:ascii="Times New Roman" w:hAnsi="Times New Roman" w:cs="Times New Roman"/>
          <w:sz w:val="24"/>
          <w:szCs w:val="24"/>
        </w:rPr>
        <w:t xml:space="preserve">Salend, S. J. (2011). </w:t>
      </w:r>
      <w:r w:rsidRPr="0051262D">
        <w:rPr>
          <w:rFonts w:ascii="Times New Roman" w:hAnsi="Times New Roman" w:cs="Times New Roman"/>
          <w:i/>
          <w:iCs/>
          <w:sz w:val="24"/>
          <w:szCs w:val="24"/>
        </w:rPr>
        <w:t>Creating inclusive classrooms: Effective and reflective practices</w:t>
      </w:r>
      <w:r w:rsidRPr="00951C3F">
        <w:rPr>
          <w:rFonts w:ascii="Times New Roman" w:hAnsi="Times New Roman" w:cs="Times New Roman"/>
          <w:sz w:val="24"/>
          <w:szCs w:val="24"/>
        </w:rPr>
        <w:t xml:space="preserve"> (seventh edition). Boston, MA: Pearson.</w:t>
      </w:r>
    </w:p>
    <w:p w14:paraId="7782BB01" w14:textId="07ACD33B" w:rsidR="002D19DF" w:rsidRDefault="002D19DF" w:rsidP="002D19DF">
      <w:pPr>
        <w:spacing w:line="480" w:lineRule="auto"/>
        <w:ind w:left="990" w:hanging="990"/>
        <w:jc w:val="both"/>
        <w:rPr>
          <w:rFonts w:ascii="Times New Roman" w:hAnsi="Times New Roman" w:cs="Times New Roman"/>
          <w:sz w:val="24"/>
          <w:szCs w:val="24"/>
        </w:rPr>
      </w:pPr>
      <w:r w:rsidRPr="00582C1E">
        <w:rPr>
          <w:rFonts w:ascii="Times New Roman" w:hAnsi="Times New Roman" w:cs="Times New Roman"/>
          <w:sz w:val="24"/>
          <w:szCs w:val="24"/>
        </w:rPr>
        <w:t xml:space="preserve">Tromp, D., &amp; Kombo, D. (2006). </w:t>
      </w:r>
      <w:r w:rsidRPr="0051262D">
        <w:rPr>
          <w:rFonts w:ascii="Times New Roman" w:hAnsi="Times New Roman" w:cs="Times New Roman"/>
          <w:i/>
          <w:iCs/>
          <w:sz w:val="24"/>
          <w:szCs w:val="24"/>
        </w:rPr>
        <w:t>Proposal and Thesis Writing: An Introduction.</w:t>
      </w:r>
      <w:r w:rsidR="00D456B4">
        <w:rPr>
          <w:rFonts w:ascii="Times New Roman" w:hAnsi="Times New Roman" w:cs="Times New Roman"/>
          <w:i/>
          <w:iCs/>
          <w:sz w:val="24"/>
          <w:szCs w:val="24"/>
        </w:rPr>
        <w:t xml:space="preserve"> </w:t>
      </w:r>
      <w:r w:rsidRPr="00582C1E">
        <w:rPr>
          <w:rFonts w:ascii="Times New Roman" w:hAnsi="Times New Roman" w:cs="Times New Roman"/>
          <w:sz w:val="24"/>
          <w:szCs w:val="24"/>
        </w:rPr>
        <w:t>Paulines Publications Africa. Nairobi.</w:t>
      </w:r>
    </w:p>
    <w:p w14:paraId="6D4D1830" w14:textId="77777777" w:rsidR="002D19DF" w:rsidRPr="00582C1E" w:rsidRDefault="002D19DF" w:rsidP="002D19DF">
      <w:pPr>
        <w:spacing w:line="480" w:lineRule="auto"/>
        <w:ind w:left="990" w:hanging="990"/>
        <w:jc w:val="both"/>
        <w:rPr>
          <w:rFonts w:ascii="Times New Roman" w:hAnsi="Times New Roman" w:cs="Times New Roman"/>
          <w:sz w:val="24"/>
          <w:szCs w:val="24"/>
        </w:rPr>
      </w:pPr>
      <w:r w:rsidRPr="00582C1E">
        <w:rPr>
          <w:rFonts w:ascii="Times New Roman" w:hAnsi="Times New Roman" w:cs="Times New Roman"/>
          <w:sz w:val="24"/>
          <w:szCs w:val="24"/>
        </w:rPr>
        <w:t xml:space="preserve">UNESCO (2016). </w:t>
      </w:r>
      <w:r w:rsidRPr="0051262D">
        <w:rPr>
          <w:rFonts w:ascii="Times New Roman" w:hAnsi="Times New Roman" w:cs="Times New Roman"/>
          <w:i/>
          <w:iCs/>
          <w:sz w:val="24"/>
          <w:szCs w:val="24"/>
        </w:rPr>
        <w:t>Global Education Monitoring Report 2016:</w:t>
      </w:r>
      <w:r w:rsidRPr="00582C1E">
        <w:rPr>
          <w:rFonts w:ascii="Times New Roman" w:hAnsi="Times New Roman" w:cs="Times New Roman"/>
          <w:sz w:val="24"/>
          <w:szCs w:val="24"/>
        </w:rPr>
        <w:t xml:space="preserve"> Education for people and planet.</w:t>
      </w:r>
    </w:p>
    <w:p w14:paraId="41A5C8F9" w14:textId="77777777" w:rsidR="002D19DF" w:rsidRPr="00582C1E" w:rsidRDefault="002D19DF" w:rsidP="002D19DF">
      <w:pPr>
        <w:spacing w:line="480" w:lineRule="auto"/>
        <w:ind w:left="990" w:hanging="990"/>
        <w:jc w:val="both"/>
        <w:rPr>
          <w:rFonts w:ascii="Times New Roman" w:hAnsi="Times New Roman" w:cs="Times New Roman"/>
          <w:sz w:val="24"/>
          <w:szCs w:val="24"/>
        </w:rPr>
      </w:pPr>
      <w:r w:rsidRPr="00582C1E">
        <w:rPr>
          <w:rFonts w:ascii="Times New Roman" w:hAnsi="Times New Roman" w:cs="Times New Roman"/>
          <w:sz w:val="24"/>
          <w:szCs w:val="24"/>
        </w:rPr>
        <w:t xml:space="preserve">UNHCR (2017). </w:t>
      </w:r>
      <w:r w:rsidRPr="0051262D">
        <w:rPr>
          <w:rFonts w:ascii="Times New Roman" w:hAnsi="Times New Roman" w:cs="Times New Roman"/>
          <w:i/>
          <w:iCs/>
          <w:sz w:val="24"/>
          <w:szCs w:val="24"/>
        </w:rPr>
        <w:t>Global Trends:</w:t>
      </w:r>
      <w:r w:rsidRPr="00582C1E">
        <w:rPr>
          <w:rFonts w:ascii="Times New Roman" w:hAnsi="Times New Roman" w:cs="Times New Roman"/>
          <w:sz w:val="24"/>
          <w:szCs w:val="24"/>
        </w:rPr>
        <w:t xml:space="preserve"> Forced Displacement in 2017.</w:t>
      </w:r>
    </w:p>
    <w:p w14:paraId="101BC2B7" w14:textId="77777777" w:rsidR="002D19DF" w:rsidRPr="00582C1E" w:rsidRDefault="002D19DF" w:rsidP="002D19DF">
      <w:pPr>
        <w:spacing w:line="480" w:lineRule="auto"/>
        <w:ind w:left="990" w:hanging="990"/>
        <w:jc w:val="both"/>
        <w:rPr>
          <w:rFonts w:ascii="Times New Roman" w:hAnsi="Times New Roman" w:cs="Times New Roman"/>
          <w:sz w:val="24"/>
          <w:szCs w:val="24"/>
        </w:rPr>
      </w:pPr>
      <w:bookmarkStart w:id="139" w:name="_Hlk106192986"/>
      <w:r w:rsidRPr="00582C1E">
        <w:rPr>
          <w:rFonts w:ascii="Times New Roman" w:hAnsi="Times New Roman" w:cs="Times New Roman"/>
          <w:sz w:val="24"/>
          <w:szCs w:val="24"/>
        </w:rPr>
        <w:lastRenderedPageBreak/>
        <w:t xml:space="preserve">UNHCR. (2018). </w:t>
      </w:r>
      <w:bookmarkEnd w:id="139"/>
      <w:r w:rsidRPr="0051262D">
        <w:rPr>
          <w:rFonts w:ascii="Times New Roman" w:hAnsi="Times New Roman" w:cs="Times New Roman"/>
          <w:i/>
          <w:iCs/>
          <w:sz w:val="24"/>
          <w:szCs w:val="24"/>
        </w:rPr>
        <w:t>Tanzania Refugee Situation Statistical Report.</w:t>
      </w:r>
      <w:r w:rsidRPr="00582C1E">
        <w:rPr>
          <w:rFonts w:ascii="Times New Roman" w:hAnsi="Times New Roman" w:cs="Times New Roman"/>
          <w:sz w:val="24"/>
          <w:szCs w:val="24"/>
        </w:rPr>
        <w:t xml:space="preserve"> Retrieved from UNHCR data portal.</w:t>
      </w:r>
    </w:p>
    <w:p w14:paraId="14099A2F" w14:textId="77777777" w:rsidR="002D19DF" w:rsidRPr="00582C1E" w:rsidRDefault="002D19DF" w:rsidP="002D19DF">
      <w:pPr>
        <w:spacing w:line="480" w:lineRule="auto"/>
        <w:ind w:left="990" w:hanging="990"/>
        <w:jc w:val="both"/>
        <w:rPr>
          <w:rFonts w:ascii="Times New Roman" w:hAnsi="Times New Roman" w:cs="Times New Roman"/>
          <w:sz w:val="24"/>
          <w:szCs w:val="24"/>
        </w:rPr>
      </w:pPr>
      <w:r w:rsidRPr="00582C1E">
        <w:rPr>
          <w:rFonts w:ascii="Times New Roman" w:hAnsi="Times New Roman" w:cs="Times New Roman"/>
          <w:sz w:val="24"/>
          <w:szCs w:val="24"/>
        </w:rPr>
        <w:t xml:space="preserve">UNHCR. (2018a). </w:t>
      </w:r>
      <w:r w:rsidRPr="0051262D">
        <w:rPr>
          <w:rFonts w:ascii="Times New Roman" w:hAnsi="Times New Roman" w:cs="Times New Roman"/>
          <w:i/>
          <w:iCs/>
          <w:sz w:val="24"/>
          <w:szCs w:val="24"/>
        </w:rPr>
        <w:t>The other one percent: Refugee students in higher education</w:t>
      </w:r>
      <w:r w:rsidRPr="00582C1E">
        <w:rPr>
          <w:rFonts w:ascii="Times New Roman" w:hAnsi="Times New Roman" w:cs="Times New Roman"/>
          <w:sz w:val="24"/>
          <w:szCs w:val="24"/>
        </w:rPr>
        <w:t>. DAFI Annual Report 2017.</w:t>
      </w:r>
    </w:p>
    <w:p w14:paraId="54D67098" w14:textId="37091159" w:rsidR="00A34BC2" w:rsidRDefault="002D19DF" w:rsidP="001B7A55">
      <w:pPr>
        <w:spacing w:line="480" w:lineRule="auto"/>
        <w:ind w:left="990" w:hanging="990"/>
        <w:jc w:val="both"/>
        <w:rPr>
          <w:rFonts w:ascii="Times New Roman" w:hAnsi="Times New Roman" w:cs="Times New Roman"/>
          <w:sz w:val="24"/>
          <w:szCs w:val="24"/>
        </w:rPr>
      </w:pPr>
      <w:r w:rsidRPr="00582C1E">
        <w:rPr>
          <w:rFonts w:ascii="Times New Roman" w:hAnsi="Times New Roman" w:cs="Times New Roman"/>
          <w:sz w:val="24"/>
          <w:szCs w:val="24"/>
        </w:rPr>
        <w:t xml:space="preserve">United Nations (2018). </w:t>
      </w:r>
      <w:r w:rsidRPr="0051262D">
        <w:rPr>
          <w:rFonts w:ascii="Times New Roman" w:hAnsi="Times New Roman" w:cs="Times New Roman"/>
          <w:i/>
          <w:iCs/>
          <w:sz w:val="24"/>
          <w:szCs w:val="24"/>
        </w:rPr>
        <w:t>Report of the Special Rapporteur on the Right to Education:</w:t>
      </w:r>
      <w:r w:rsidRPr="00582C1E">
        <w:rPr>
          <w:rFonts w:ascii="Times New Roman" w:hAnsi="Times New Roman" w:cs="Times New Roman"/>
          <w:sz w:val="24"/>
          <w:szCs w:val="24"/>
        </w:rPr>
        <w:t xml:space="preserve"> The right to education of refugees.</w:t>
      </w:r>
    </w:p>
    <w:p w14:paraId="5FEE8593" w14:textId="492421DA" w:rsidR="00744C66" w:rsidRDefault="00744C66" w:rsidP="00744C66">
      <w:pPr>
        <w:pStyle w:val="Heading1"/>
        <w:spacing w:after="100" w:afterAutospacing="1" w:line="480" w:lineRule="auto"/>
        <w:jc w:val="center"/>
        <w:rPr>
          <w:rFonts w:ascii="Times New Roman" w:hAnsi="Times New Roman" w:cs="Times New Roman"/>
          <w:b/>
          <w:bCs/>
          <w:color w:val="auto"/>
          <w:sz w:val="24"/>
          <w:szCs w:val="24"/>
        </w:rPr>
      </w:pPr>
      <w:bookmarkStart w:id="140" w:name="_Toc111260080"/>
    </w:p>
    <w:p w14:paraId="0A337201" w14:textId="72A9409D" w:rsidR="00744C66" w:rsidRDefault="00744C66" w:rsidP="00744C66"/>
    <w:p w14:paraId="6220C656" w14:textId="77777777" w:rsidR="00744C66" w:rsidRPr="00744C66" w:rsidRDefault="00744C66" w:rsidP="00744C66"/>
    <w:p w14:paraId="4DB876FE" w14:textId="77777777" w:rsidR="00744C66" w:rsidRDefault="00744C66" w:rsidP="00744C66">
      <w:pPr>
        <w:pStyle w:val="Heading1"/>
        <w:spacing w:after="100" w:afterAutospacing="1" w:line="480" w:lineRule="auto"/>
        <w:jc w:val="center"/>
        <w:rPr>
          <w:rFonts w:ascii="Times New Roman" w:hAnsi="Times New Roman" w:cs="Times New Roman"/>
          <w:b/>
          <w:bCs/>
          <w:color w:val="auto"/>
          <w:sz w:val="24"/>
          <w:szCs w:val="24"/>
        </w:rPr>
      </w:pPr>
    </w:p>
    <w:p w14:paraId="48FA00D2" w14:textId="77777777" w:rsidR="00744C66" w:rsidRDefault="00744C66" w:rsidP="00744C66">
      <w:pPr>
        <w:pStyle w:val="Heading1"/>
        <w:spacing w:after="100" w:afterAutospacing="1" w:line="480" w:lineRule="auto"/>
        <w:jc w:val="center"/>
        <w:rPr>
          <w:rFonts w:ascii="Times New Roman" w:hAnsi="Times New Roman" w:cs="Times New Roman"/>
          <w:b/>
          <w:bCs/>
          <w:color w:val="auto"/>
          <w:sz w:val="24"/>
          <w:szCs w:val="24"/>
        </w:rPr>
      </w:pPr>
    </w:p>
    <w:p w14:paraId="6D5C6540" w14:textId="77777777" w:rsidR="00744C66" w:rsidRDefault="00744C66" w:rsidP="00744C66">
      <w:pPr>
        <w:pStyle w:val="Heading1"/>
        <w:spacing w:after="100" w:afterAutospacing="1" w:line="480" w:lineRule="auto"/>
        <w:jc w:val="center"/>
        <w:rPr>
          <w:rFonts w:ascii="Times New Roman" w:hAnsi="Times New Roman" w:cs="Times New Roman"/>
          <w:b/>
          <w:bCs/>
          <w:color w:val="auto"/>
          <w:sz w:val="24"/>
          <w:szCs w:val="24"/>
        </w:rPr>
      </w:pPr>
    </w:p>
    <w:p w14:paraId="3BE1FB93" w14:textId="77777777" w:rsidR="00744C66" w:rsidRDefault="00744C66" w:rsidP="00744C66">
      <w:pPr>
        <w:pStyle w:val="Heading1"/>
        <w:spacing w:after="100" w:afterAutospacing="1" w:line="480" w:lineRule="auto"/>
        <w:jc w:val="center"/>
        <w:rPr>
          <w:rFonts w:ascii="Times New Roman" w:hAnsi="Times New Roman" w:cs="Times New Roman"/>
          <w:b/>
          <w:bCs/>
          <w:color w:val="auto"/>
          <w:sz w:val="24"/>
          <w:szCs w:val="24"/>
        </w:rPr>
      </w:pPr>
    </w:p>
    <w:p w14:paraId="44100A41" w14:textId="77777777" w:rsidR="00744C66" w:rsidRDefault="00744C66" w:rsidP="00744C66">
      <w:pPr>
        <w:pStyle w:val="Heading1"/>
        <w:spacing w:after="100" w:afterAutospacing="1" w:line="480" w:lineRule="auto"/>
        <w:jc w:val="center"/>
        <w:rPr>
          <w:rFonts w:ascii="Times New Roman" w:hAnsi="Times New Roman" w:cs="Times New Roman"/>
          <w:b/>
          <w:bCs/>
          <w:color w:val="auto"/>
          <w:sz w:val="24"/>
          <w:szCs w:val="24"/>
        </w:rPr>
      </w:pPr>
    </w:p>
    <w:p w14:paraId="0CE1AFDB" w14:textId="77777777" w:rsidR="00744C66" w:rsidRDefault="00744C66" w:rsidP="00744C66">
      <w:pPr>
        <w:pStyle w:val="Heading1"/>
        <w:spacing w:after="100" w:afterAutospacing="1" w:line="480" w:lineRule="auto"/>
        <w:jc w:val="center"/>
        <w:rPr>
          <w:rFonts w:ascii="Times New Roman" w:hAnsi="Times New Roman" w:cs="Times New Roman"/>
          <w:b/>
          <w:bCs/>
          <w:color w:val="auto"/>
          <w:sz w:val="24"/>
          <w:szCs w:val="24"/>
        </w:rPr>
      </w:pPr>
    </w:p>
    <w:p w14:paraId="05064E42" w14:textId="77777777" w:rsidR="00744C66" w:rsidRDefault="00744C66" w:rsidP="00744C66">
      <w:pPr>
        <w:pStyle w:val="Heading1"/>
        <w:keepNext w:val="0"/>
        <w:keepLines w:val="0"/>
        <w:spacing w:after="100" w:afterAutospacing="1" w:line="480" w:lineRule="auto"/>
        <w:jc w:val="center"/>
        <w:rPr>
          <w:rFonts w:ascii="Times New Roman" w:hAnsi="Times New Roman" w:cs="Times New Roman"/>
          <w:b/>
          <w:bCs/>
          <w:color w:val="auto"/>
          <w:sz w:val="24"/>
          <w:szCs w:val="24"/>
        </w:rPr>
      </w:pPr>
    </w:p>
    <w:p w14:paraId="1AAD7124" w14:textId="77777777" w:rsidR="00744C66" w:rsidRDefault="00744C66" w:rsidP="00744C66">
      <w:pPr>
        <w:pStyle w:val="Heading1"/>
        <w:keepNext w:val="0"/>
        <w:keepLines w:val="0"/>
        <w:spacing w:after="100" w:afterAutospacing="1" w:line="480" w:lineRule="auto"/>
        <w:jc w:val="center"/>
        <w:rPr>
          <w:rFonts w:ascii="Times New Roman" w:hAnsi="Times New Roman" w:cs="Times New Roman"/>
          <w:b/>
          <w:bCs/>
          <w:color w:val="auto"/>
          <w:sz w:val="24"/>
          <w:szCs w:val="24"/>
        </w:rPr>
      </w:pPr>
    </w:p>
    <w:p w14:paraId="19A68CE9" w14:textId="5DF4FD7C" w:rsidR="00507177" w:rsidRPr="00744C66" w:rsidRDefault="004E00F9" w:rsidP="00744C66">
      <w:pPr>
        <w:pStyle w:val="Heading1"/>
        <w:keepNext w:val="0"/>
        <w:keepLines w:val="0"/>
        <w:spacing w:after="100" w:afterAutospacing="1" w:line="480" w:lineRule="auto"/>
        <w:jc w:val="center"/>
        <w:rPr>
          <w:rFonts w:ascii="Times New Roman" w:hAnsi="Times New Roman" w:cs="Times New Roman"/>
          <w:b/>
          <w:bCs/>
          <w:color w:val="auto"/>
          <w:sz w:val="24"/>
          <w:szCs w:val="24"/>
        </w:rPr>
      </w:pPr>
      <w:bookmarkStart w:id="141" w:name="_Toc144733371"/>
      <w:r w:rsidRPr="00744C66">
        <w:rPr>
          <w:rFonts w:ascii="Times New Roman" w:hAnsi="Times New Roman" w:cs="Times New Roman"/>
          <w:b/>
          <w:bCs/>
          <w:color w:val="auto"/>
          <w:sz w:val="24"/>
          <w:szCs w:val="24"/>
        </w:rPr>
        <w:lastRenderedPageBreak/>
        <w:t>APPENDICES</w:t>
      </w:r>
      <w:bookmarkEnd w:id="140"/>
      <w:bookmarkEnd w:id="141"/>
    </w:p>
    <w:p w14:paraId="257895FF" w14:textId="77777777" w:rsidR="004E00F9" w:rsidRPr="009B401C" w:rsidRDefault="004E00F9" w:rsidP="009B401C">
      <w:pPr>
        <w:pStyle w:val="Heading2"/>
        <w:spacing w:before="0" w:line="480" w:lineRule="auto"/>
        <w:rPr>
          <w:szCs w:val="24"/>
        </w:rPr>
      </w:pPr>
      <w:bookmarkStart w:id="142" w:name="_Toc111260081"/>
      <w:bookmarkStart w:id="143" w:name="_Toc144733372"/>
      <w:r w:rsidRPr="009B401C">
        <w:rPr>
          <w:szCs w:val="24"/>
        </w:rPr>
        <w:t>Appendix I: Questionnaire for Burundian Girls in Secondary School</w:t>
      </w:r>
      <w:bookmarkEnd w:id="142"/>
      <w:bookmarkEnd w:id="143"/>
    </w:p>
    <w:p w14:paraId="1E1F18D4" w14:textId="77777777" w:rsidR="00544005" w:rsidRPr="009B401C" w:rsidRDefault="00544005"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Dear Respondent,</w:t>
      </w:r>
    </w:p>
    <w:p w14:paraId="2A08318B" w14:textId="6A225F2D" w:rsidR="00E51243" w:rsidRPr="009B401C" w:rsidRDefault="00544005"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 xml:space="preserve">My name is </w:t>
      </w:r>
      <w:r w:rsidR="006C40FC" w:rsidRPr="009B401C">
        <w:rPr>
          <w:rFonts w:ascii="Times New Roman" w:hAnsi="Times New Roman" w:cs="Times New Roman"/>
          <w:b/>
          <w:sz w:val="24"/>
          <w:szCs w:val="24"/>
        </w:rPr>
        <w:t>Jacktan</w:t>
      </w:r>
      <w:r w:rsidR="00A34BC2" w:rsidRPr="009B401C">
        <w:rPr>
          <w:rFonts w:ascii="Times New Roman" w:hAnsi="Times New Roman" w:cs="Times New Roman"/>
          <w:b/>
          <w:sz w:val="24"/>
          <w:szCs w:val="24"/>
        </w:rPr>
        <w:t xml:space="preserve"> Magesa </w:t>
      </w:r>
      <w:r w:rsidRPr="009B401C">
        <w:rPr>
          <w:rFonts w:ascii="Times New Roman" w:hAnsi="Times New Roman" w:cs="Times New Roman"/>
          <w:sz w:val="24"/>
          <w:szCs w:val="24"/>
        </w:rPr>
        <w:t xml:space="preserve">pursuing a Master’s degree </w:t>
      </w:r>
      <w:r w:rsidR="00E51243" w:rsidRPr="009B401C">
        <w:rPr>
          <w:rFonts w:ascii="Times New Roman" w:hAnsi="Times New Roman" w:cs="Times New Roman"/>
          <w:sz w:val="24"/>
          <w:szCs w:val="24"/>
        </w:rPr>
        <w:t>of Arts in Monitoring and Evaluation at</w:t>
      </w:r>
      <w:r w:rsidRPr="009B401C">
        <w:rPr>
          <w:rFonts w:ascii="Times New Roman" w:hAnsi="Times New Roman" w:cs="Times New Roman"/>
          <w:sz w:val="24"/>
          <w:szCs w:val="24"/>
        </w:rPr>
        <w:t xml:space="preserve"> the Open University of Tanzania. I’m conducting </w:t>
      </w:r>
      <w:r w:rsidR="00D456B4" w:rsidRPr="009B401C">
        <w:rPr>
          <w:rFonts w:ascii="Times New Roman" w:hAnsi="Times New Roman" w:cs="Times New Roman"/>
          <w:sz w:val="24"/>
          <w:szCs w:val="24"/>
        </w:rPr>
        <w:t>research</w:t>
      </w:r>
      <w:r w:rsidRPr="009B401C">
        <w:rPr>
          <w:rFonts w:ascii="Times New Roman" w:hAnsi="Times New Roman" w:cs="Times New Roman"/>
          <w:sz w:val="24"/>
          <w:szCs w:val="24"/>
        </w:rPr>
        <w:t xml:space="preserve"> on the </w:t>
      </w:r>
      <w:r w:rsidRPr="009B401C">
        <w:rPr>
          <w:rFonts w:ascii="Times New Roman" w:hAnsi="Times New Roman" w:cs="Times New Roman"/>
          <w:b/>
          <w:sz w:val="24"/>
          <w:szCs w:val="24"/>
        </w:rPr>
        <w:t>“</w:t>
      </w:r>
      <w:r w:rsidR="005969FD" w:rsidRPr="009B401C">
        <w:rPr>
          <w:rFonts w:ascii="Times New Roman" w:eastAsia="Times New Roman" w:hAnsi="Times New Roman" w:cs="Times New Roman"/>
          <w:b/>
          <w:bCs/>
          <w:sz w:val="24"/>
          <w:szCs w:val="24"/>
        </w:rPr>
        <w:t>FACTORS AFFECTING GIRLS ACCESS AND RETENTION TO SECONDARY EDUCATION IN REFUGEES’ CONTEXT KIGOMA REGION, TANZANIA; A CASE STUDY OF NYARUGUSU REGUGEES’ CAMP</w:t>
      </w:r>
      <w:r w:rsidRPr="009B401C">
        <w:rPr>
          <w:rFonts w:ascii="Times New Roman" w:hAnsi="Times New Roman" w:cs="Times New Roman"/>
          <w:b/>
          <w:sz w:val="24"/>
          <w:szCs w:val="24"/>
        </w:rPr>
        <w:t>”</w:t>
      </w:r>
      <w:r w:rsidRPr="009B401C">
        <w:rPr>
          <w:rFonts w:ascii="Times New Roman" w:hAnsi="Times New Roman" w:cs="Times New Roman"/>
          <w:sz w:val="24"/>
          <w:szCs w:val="24"/>
        </w:rPr>
        <w:t>. I respectfully call for your cooperation in answering the questions herewith. Your commitment as well as your time in filling this questionnaire will be highly appreciated. Be assured that all the information you provide will be treated as confidential and will be used for this study only. Thank you.</w:t>
      </w:r>
    </w:p>
    <w:p w14:paraId="176161A3" w14:textId="77777777" w:rsidR="00544005" w:rsidRPr="009B401C" w:rsidRDefault="00544005" w:rsidP="009B401C">
      <w:pPr>
        <w:spacing w:before="100" w:beforeAutospacing="1" w:line="480" w:lineRule="auto"/>
        <w:rPr>
          <w:rFonts w:ascii="Times New Roman" w:hAnsi="Times New Roman" w:cs="Times New Roman"/>
          <w:b/>
          <w:sz w:val="24"/>
          <w:szCs w:val="24"/>
        </w:rPr>
      </w:pPr>
      <w:r w:rsidRPr="009B401C">
        <w:rPr>
          <w:rFonts w:ascii="Times New Roman" w:hAnsi="Times New Roman" w:cs="Times New Roman"/>
          <w:b/>
          <w:sz w:val="24"/>
          <w:szCs w:val="24"/>
        </w:rPr>
        <w:t>Section A: Respondents Demographic Information</w:t>
      </w:r>
    </w:p>
    <w:p w14:paraId="0DEB7047" w14:textId="77777777" w:rsidR="00544005" w:rsidRPr="009B401C" w:rsidRDefault="00544005" w:rsidP="009B401C">
      <w:pPr>
        <w:spacing w:after="0" w:line="480" w:lineRule="auto"/>
        <w:jc w:val="both"/>
        <w:rPr>
          <w:rFonts w:ascii="Times New Roman" w:hAnsi="Times New Roman" w:cs="Times New Roman"/>
          <w:b/>
          <w:sz w:val="24"/>
          <w:szCs w:val="24"/>
        </w:rPr>
      </w:pPr>
      <w:r w:rsidRPr="009B401C">
        <w:rPr>
          <w:rFonts w:ascii="Times New Roman" w:hAnsi="Times New Roman" w:cs="Times New Roman"/>
          <w:b/>
          <w:sz w:val="24"/>
          <w:szCs w:val="24"/>
        </w:rPr>
        <w:t>Please tick the correct answer</w:t>
      </w:r>
    </w:p>
    <w:p w14:paraId="1C3F00E7" w14:textId="77777777" w:rsidR="00544005" w:rsidRPr="009B401C" w:rsidRDefault="00E51243" w:rsidP="009B401C">
      <w:pPr>
        <w:pStyle w:val="ListParagraph"/>
        <w:numPr>
          <w:ilvl w:val="0"/>
          <w:numId w:val="7"/>
        </w:num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What is your age range in years? …………………………..</w:t>
      </w:r>
    </w:p>
    <w:p w14:paraId="38125EBB" w14:textId="77777777" w:rsidR="00544005" w:rsidRPr="009B401C" w:rsidRDefault="00DE7B1E" w:rsidP="009B401C">
      <w:pPr>
        <w:pStyle w:val="ListParagraph"/>
        <w:numPr>
          <w:ilvl w:val="0"/>
          <w:numId w:val="7"/>
        </w:num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What grade level are you in?</w:t>
      </w:r>
    </w:p>
    <w:p w14:paraId="33C90A58" w14:textId="77777777" w:rsidR="00544005" w:rsidRPr="009B401C" w:rsidRDefault="006C40FC" w:rsidP="009B401C">
      <w:pPr>
        <w:pStyle w:val="ListParagraph"/>
        <w:numPr>
          <w:ilvl w:val="0"/>
          <w:numId w:val="11"/>
        </w:num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Grade</w:t>
      </w:r>
      <w:r w:rsidR="00E51243" w:rsidRPr="009B401C">
        <w:rPr>
          <w:rFonts w:ascii="Times New Roman" w:hAnsi="Times New Roman" w:cs="Times New Roman"/>
          <w:sz w:val="24"/>
          <w:szCs w:val="24"/>
        </w:rPr>
        <w:t xml:space="preserve"> 1</w:t>
      </w:r>
      <w:r w:rsidRPr="009B401C">
        <w:rPr>
          <w:rFonts w:ascii="Times New Roman" w:hAnsi="Times New Roman" w:cs="Times New Roman"/>
          <w:sz w:val="24"/>
          <w:szCs w:val="24"/>
        </w:rPr>
        <w:t>1</w:t>
      </w:r>
      <w:r w:rsidR="00544005" w:rsidRPr="009B401C">
        <w:rPr>
          <w:rFonts w:ascii="Times New Roman" w:hAnsi="Times New Roman" w:cs="Times New Roman"/>
          <w:sz w:val="24"/>
          <w:szCs w:val="24"/>
        </w:rPr>
        <w:tab/>
      </w:r>
      <w:r w:rsidR="00544005" w:rsidRPr="009B401C">
        <w:rPr>
          <w:rFonts w:ascii="Times New Roman" w:hAnsi="Times New Roman" w:cs="Times New Roman"/>
          <w:sz w:val="24"/>
          <w:szCs w:val="24"/>
        </w:rPr>
        <w:tab/>
        <w:t xml:space="preserve">b. </w:t>
      </w:r>
      <w:r w:rsidRPr="009B401C">
        <w:rPr>
          <w:rFonts w:ascii="Times New Roman" w:hAnsi="Times New Roman" w:cs="Times New Roman"/>
          <w:sz w:val="24"/>
          <w:szCs w:val="24"/>
        </w:rPr>
        <w:t>Grade1</w:t>
      </w:r>
      <w:r w:rsidR="00E51243" w:rsidRPr="009B401C">
        <w:rPr>
          <w:rFonts w:ascii="Times New Roman" w:hAnsi="Times New Roman" w:cs="Times New Roman"/>
          <w:sz w:val="24"/>
          <w:szCs w:val="24"/>
        </w:rPr>
        <w:t>2</w:t>
      </w:r>
      <w:r w:rsidR="00544005" w:rsidRPr="009B401C">
        <w:rPr>
          <w:rFonts w:ascii="Times New Roman" w:hAnsi="Times New Roman" w:cs="Times New Roman"/>
          <w:sz w:val="24"/>
          <w:szCs w:val="24"/>
        </w:rPr>
        <w:tab/>
        <w:t xml:space="preserve">c. </w:t>
      </w:r>
      <w:r w:rsidRPr="009B401C">
        <w:rPr>
          <w:rFonts w:ascii="Times New Roman" w:hAnsi="Times New Roman" w:cs="Times New Roman"/>
          <w:sz w:val="24"/>
          <w:szCs w:val="24"/>
        </w:rPr>
        <w:t>Grade1</w:t>
      </w:r>
      <w:r w:rsidR="00E51243" w:rsidRPr="009B401C">
        <w:rPr>
          <w:rFonts w:ascii="Times New Roman" w:hAnsi="Times New Roman" w:cs="Times New Roman"/>
          <w:sz w:val="24"/>
          <w:szCs w:val="24"/>
        </w:rPr>
        <w:t xml:space="preserve">3    d. </w:t>
      </w:r>
      <w:r w:rsidRPr="009B401C">
        <w:rPr>
          <w:rFonts w:ascii="Times New Roman" w:hAnsi="Times New Roman" w:cs="Times New Roman"/>
          <w:sz w:val="24"/>
          <w:szCs w:val="24"/>
        </w:rPr>
        <w:t>Grade1</w:t>
      </w:r>
      <w:r w:rsidR="00E51243" w:rsidRPr="009B401C">
        <w:rPr>
          <w:rFonts w:ascii="Times New Roman" w:hAnsi="Times New Roman" w:cs="Times New Roman"/>
          <w:sz w:val="24"/>
          <w:szCs w:val="24"/>
        </w:rPr>
        <w:t>4</w:t>
      </w:r>
    </w:p>
    <w:p w14:paraId="429EA6B6" w14:textId="77777777" w:rsidR="00544005" w:rsidRPr="009B401C" w:rsidRDefault="00720350" w:rsidP="009B401C">
      <w:pPr>
        <w:pStyle w:val="ListParagraph"/>
        <w:numPr>
          <w:ilvl w:val="0"/>
          <w:numId w:val="7"/>
        </w:num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 xml:space="preserve">Did you have your primary education in </w:t>
      </w:r>
      <w:r w:rsidR="00DE7B1E" w:rsidRPr="009B401C">
        <w:rPr>
          <w:rFonts w:ascii="Times New Roman" w:hAnsi="Times New Roman" w:cs="Times New Roman"/>
          <w:sz w:val="24"/>
          <w:szCs w:val="24"/>
        </w:rPr>
        <w:t xml:space="preserve">Nyarugusu Camp </w:t>
      </w:r>
      <w:r w:rsidRPr="009B401C">
        <w:rPr>
          <w:rFonts w:ascii="Times New Roman" w:hAnsi="Times New Roman" w:cs="Times New Roman"/>
          <w:sz w:val="24"/>
          <w:szCs w:val="24"/>
        </w:rPr>
        <w:t>Tanzania?</w:t>
      </w:r>
    </w:p>
    <w:p w14:paraId="5B6E7EAA" w14:textId="77777777" w:rsidR="00720350" w:rsidRPr="009B401C" w:rsidRDefault="00720350" w:rsidP="009B401C">
      <w:pPr>
        <w:pStyle w:val="ListParagraph"/>
        <w:numPr>
          <w:ilvl w:val="0"/>
          <w:numId w:val="12"/>
        </w:num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Yes</w:t>
      </w:r>
      <w:r w:rsidRPr="009B401C">
        <w:rPr>
          <w:rFonts w:ascii="Times New Roman" w:hAnsi="Times New Roman" w:cs="Times New Roman"/>
          <w:sz w:val="24"/>
          <w:szCs w:val="24"/>
        </w:rPr>
        <w:tab/>
        <w:t>b. No</w:t>
      </w:r>
    </w:p>
    <w:p w14:paraId="38FE24D6" w14:textId="77777777" w:rsidR="00720350" w:rsidRPr="009B401C" w:rsidRDefault="00720350" w:rsidP="009B401C">
      <w:pPr>
        <w:pStyle w:val="ListParagraph"/>
        <w:numPr>
          <w:ilvl w:val="0"/>
          <w:numId w:val="7"/>
        </w:num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When did you come to Tanzania?</w:t>
      </w:r>
    </w:p>
    <w:p w14:paraId="08D800DC" w14:textId="77777777" w:rsidR="00720350" w:rsidRPr="009B401C" w:rsidRDefault="00720350" w:rsidP="009B401C">
      <w:pPr>
        <w:pStyle w:val="ListParagraph"/>
        <w:numPr>
          <w:ilvl w:val="0"/>
          <w:numId w:val="13"/>
        </w:num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This year</w:t>
      </w:r>
      <w:r w:rsidRPr="009B401C">
        <w:rPr>
          <w:rFonts w:ascii="Times New Roman" w:hAnsi="Times New Roman" w:cs="Times New Roman"/>
          <w:sz w:val="24"/>
          <w:szCs w:val="24"/>
        </w:rPr>
        <w:tab/>
        <w:t>b. 1 to 2 Years</w:t>
      </w:r>
      <w:r w:rsidRPr="009B401C">
        <w:rPr>
          <w:rFonts w:ascii="Times New Roman" w:hAnsi="Times New Roman" w:cs="Times New Roman"/>
          <w:sz w:val="24"/>
          <w:szCs w:val="24"/>
        </w:rPr>
        <w:tab/>
        <w:t>ago   c. 3 – 4 years ago   d. More than 4 years ago</w:t>
      </w:r>
    </w:p>
    <w:p w14:paraId="4C4A2E0C" w14:textId="77777777" w:rsidR="00755D35" w:rsidRDefault="00755D35" w:rsidP="009B401C">
      <w:pPr>
        <w:spacing w:before="100" w:beforeAutospacing="1" w:line="480" w:lineRule="auto"/>
        <w:jc w:val="both"/>
        <w:rPr>
          <w:rFonts w:ascii="Times New Roman" w:hAnsi="Times New Roman" w:cs="Times New Roman"/>
          <w:b/>
          <w:bCs/>
          <w:sz w:val="24"/>
          <w:szCs w:val="24"/>
        </w:rPr>
      </w:pPr>
    </w:p>
    <w:p w14:paraId="162B1A21" w14:textId="77777777" w:rsidR="00755D35" w:rsidRDefault="00755D35" w:rsidP="009B401C">
      <w:pPr>
        <w:spacing w:before="100" w:beforeAutospacing="1" w:line="480" w:lineRule="auto"/>
        <w:jc w:val="both"/>
        <w:rPr>
          <w:rFonts w:ascii="Times New Roman" w:hAnsi="Times New Roman" w:cs="Times New Roman"/>
          <w:b/>
          <w:bCs/>
          <w:sz w:val="24"/>
          <w:szCs w:val="24"/>
        </w:rPr>
      </w:pPr>
    </w:p>
    <w:p w14:paraId="61A5A69A" w14:textId="54D54E56" w:rsidR="00544005" w:rsidRPr="009B401C" w:rsidRDefault="00544005" w:rsidP="009B401C">
      <w:pPr>
        <w:spacing w:before="100" w:beforeAutospacing="1" w:line="480" w:lineRule="auto"/>
        <w:jc w:val="both"/>
        <w:rPr>
          <w:rFonts w:ascii="Times New Roman" w:hAnsi="Times New Roman" w:cs="Times New Roman"/>
          <w:b/>
          <w:bCs/>
          <w:sz w:val="24"/>
          <w:szCs w:val="24"/>
        </w:rPr>
      </w:pPr>
      <w:r w:rsidRPr="009B401C">
        <w:rPr>
          <w:rFonts w:ascii="Times New Roman" w:hAnsi="Times New Roman" w:cs="Times New Roman"/>
          <w:b/>
          <w:bCs/>
          <w:sz w:val="24"/>
          <w:szCs w:val="24"/>
        </w:rPr>
        <w:t xml:space="preserve">Section B: </w:t>
      </w:r>
      <w:r w:rsidR="00720350" w:rsidRPr="009B401C">
        <w:rPr>
          <w:rFonts w:ascii="Times New Roman" w:hAnsi="Times New Roman" w:cs="Times New Roman"/>
          <w:b/>
          <w:bCs/>
          <w:sz w:val="24"/>
          <w:szCs w:val="24"/>
        </w:rPr>
        <w:t>Challenges Facing Girl`s Access to Secondary Education</w:t>
      </w:r>
    </w:p>
    <w:p w14:paraId="664F379D" w14:textId="126A8A4D" w:rsidR="00B71918" w:rsidRPr="009B401C" w:rsidRDefault="00544005" w:rsidP="009B401C">
      <w:pPr>
        <w:spacing w:line="480" w:lineRule="auto"/>
        <w:jc w:val="both"/>
        <w:rPr>
          <w:rFonts w:ascii="Times New Roman" w:eastAsia="Times New Roman" w:hAnsi="Times New Roman" w:cs="Times New Roman"/>
          <w:color w:val="000000"/>
          <w:sz w:val="24"/>
          <w:szCs w:val="24"/>
        </w:rPr>
      </w:pPr>
      <w:r w:rsidRPr="009B401C">
        <w:rPr>
          <w:rFonts w:ascii="Times New Roman" w:hAnsi="Times New Roman" w:cs="Times New Roman"/>
          <w:sz w:val="24"/>
          <w:szCs w:val="24"/>
        </w:rPr>
        <w:t>Kindly tick (</w:t>
      </w:r>
      <w:r w:rsidRPr="009B401C">
        <w:rPr>
          <w:rFonts w:ascii="Times New Roman" w:eastAsia="Times New Roman" w:hAnsi="Times New Roman" w:cs="Times New Roman"/>
          <w:color w:val="000000"/>
          <w:sz w:val="24"/>
          <w:szCs w:val="24"/>
        </w:rPr>
        <w:t xml:space="preserve">√) in the appropriate box on the statement along, as your response regarding </w:t>
      </w:r>
      <w:r w:rsidR="00B71918" w:rsidRPr="009B401C">
        <w:rPr>
          <w:rFonts w:ascii="Times New Roman" w:eastAsia="Times New Roman" w:hAnsi="Times New Roman" w:cs="Times New Roman"/>
          <w:color w:val="000000"/>
          <w:sz w:val="24"/>
          <w:szCs w:val="24"/>
        </w:rPr>
        <w:t>challenges facing girls` access to secondary education</w:t>
      </w:r>
      <w:r w:rsidRPr="009B401C">
        <w:rPr>
          <w:rFonts w:ascii="Times New Roman" w:eastAsia="Times New Roman" w:hAnsi="Times New Roman" w:cs="Times New Roman"/>
          <w:color w:val="000000"/>
          <w:sz w:val="24"/>
          <w:szCs w:val="24"/>
        </w:rPr>
        <w:t>. The ratings are on the following scale, 1=Strongly Disagree (SD), 2=Disagree (D), 3=Neutral (N), 4=Agree (A) and 5=Strongly Agree (SA).</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6655"/>
        <w:gridCol w:w="540"/>
        <w:gridCol w:w="360"/>
        <w:gridCol w:w="360"/>
        <w:gridCol w:w="360"/>
        <w:gridCol w:w="426"/>
      </w:tblGrid>
      <w:tr w:rsidR="00544005" w:rsidRPr="009B401C" w14:paraId="26FC3688" w14:textId="77777777" w:rsidTr="009D30CD">
        <w:trPr>
          <w:jc w:val="center"/>
        </w:trPr>
        <w:tc>
          <w:tcPr>
            <w:tcW w:w="599" w:type="dxa"/>
            <w:tcBorders>
              <w:top w:val="single" w:sz="4" w:space="0" w:color="auto"/>
              <w:left w:val="single" w:sz="4" w:space="0" w:color="auto"/>
              <w:bottom w:val="single" w:sz="4" w:space="0" w:color="auto"/>
              <w:right w:val="single" w:sz="4" w:space="0" w:color="auto"/>
            </w:tcBorders>
            <w:hideMark/>
          </w:tcPr>
          <w:p w14:paraId="08156F5C"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No</w:t>
            </w:r>
          </w:p>
        </w:tc>
        <w:tc>
          <w:tcPr>
            <w:tcW w:w="6655" w:type="dxa"/>
            <w:tcBorders>
              <w:top w:val="single" w:sz="4" w:space="0" w:color="auto"/>
              <w:left w:val="single" w:sz="4" w:space="0" w:color="auto"/>
              <w:bottom w:val="single" w:sz="4" w:space="0" w:color="auto"/>
              <w:right w:val="single" w:sz="4" w:space="0" w:color="auto"/>
            </w:tcBorders>
            <w:hideMark/>
          </w:tcPr>
          <w:p w14:paraId="395DD06C" w14:textId="77777777" w:rsidR="00544005" w:rsidRPr="009B401C" w:rsidRDefault="00544005" w:rsidP="009B401C">
            <w:pPr>
              <w:spacing w:after="0" w:line="480" w:lineRule="auto"/>
              <w:jc w:val="center"/>
              <w:rPr>
                <w:rFonts w:ascii="Times New Roman" w:hAnsi="Times New Roman" w:cs="Times New Roman"/>
                <w:b/>
                <w:sz w:val="24"/>
                <w:szCs w:val="24"/>
              </w:rPr>
            </w:pPr>
            <w:r w:rsidRPr="009B401C">
              <w:rPr>
                <w:rFonts w:ascii="Times New Roman" w:hAnsi="Times New Roman" w:cs="Times New Roman"/>
                <w:b/>
                <w:sz w:val="24"/>
                <w:szCs w:val="24"/>
              </w:rPr>
              <w:t>STATEMENTS</w:t>
            </w:r>
          </w:p>
        </w:tc>
        <w:tc>
          <w:tcPr>
            <w:tcW w:w="540" w:type="dxa"/>
            <w:tcBorders>
              <w:top w:val="single" w:sz="4" w:space="0" w:color="auto"/>
              <w:left w:val="single" w:sz="4" w:space="0" w:color="auto"/>
              <w:bottom w:val="single" w:sz="4" w:space="0" w:color="auto"/>
              <w:right w:val="single" w:sz="4" w:space="0" w:color="auto"/>
            </w:tcBorders>
            <w:hideMark/>
          </w:tcPr>
          <w:p w14:paraId="5F119B52"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41807BB2"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79162C82"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3</w:t>
            </w:r>
          </w:p>
        </w:tc>
        <w:tc>
          <w:tcPr>
            <w:tcW w:w="360" w:type="dxa"/>
            <w:tcBorders>
              <w:top w:val="single" w:sz="4" w:space="0" w:color="auto"/>
              <w:left w:val="single" w:sz="4" w:space="0" w:color="auto"/>
              <w:bottom w:val="single" w:sz="4" w:space="0" w:color="auto"/>
              <w:right w:val="single" w:sz="4" w:space="0" w:color="auto"/>
            </w:tcBorders>
            <w:hideMark/>
          </w:tcPr>
          <w:p w14:paraId="62B6770D"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4</w:t>
            </w:r>
          </w:p>
        </w:tc>
        <w:tc>
          <w:tcPr>
            <w:tcW w:w="426" w:type="dxa"/>
            <w:tcBorders>
              <w:top w:val="single" w:sz="4" w:space="0" w:color="auto"/>
              <w:left w:val="single" w:sz="4" w:space="0" w:color="auto"/>
              <w:bottom w:val="single" w:sz="4" w:space="0" w:color="auto"/>
              <w:right w:val="single" w:sz="4" w:space="0" w:color="auto"/>
            </w:tcBorders>
            <w:hideMark/>
          </w:tcPr>
          <w:p w14:paraId="0D02296F"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5</w:t>
            </w:r>
          </w:p>
        </w:tc>
      </w:tr>
      <w:tr w:rsidR="00B71918" w:rsidRPr="009B401C" w14:paraId="14121E57" w14:textId="77777777" w:rsidTr="009D30CD">
        <w:trPr>
          <w:jc w:val="center"/>
        </w:trPr>
        <w:tc>
          <w:tcPr>
            <w:tcW w:w="599" w:type="dxa"/>
            <w:tcBorders>
              <w:top w:val="single" w:sz="4" w:space="0" w:color="auto"/>
              <w:left w:val="single" w:sz="4" w:space="0" w:color="auto"/>
              <w:bottom w:val="single" w:sz="4" w:space="0" w:color="auto"/>
              <w:right w:val="single" w:sz="4" w:space="0" w:color="auto"/>
            </w:tcBorders>
            <w:hideMark/>
          </w:tcPr>
          <w:p w14:paraId="34C4C384" w14:textId="77777777" w:rsidR="00B71918" w:rsidRPr="009B401C" w:rsidRDefault="00B71918"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1</w:t>
            </w:r>
          </w:p>
        </w:tc>
        <w:tc>
          <w:tcPr>
            <w:tcW w:w="6655" w:type="dxa"/>
            <w:tcBorders>
              <w:top w:val="single" w:sz="4" w:space="0" w:color="auto"/>
              <w:left w:val="single" w:sz="4" w:space="0" w:color="auto"/>
              <w:bottom w:val="single" w:sz="4" w:space="0" w:color="auto"/>
              <w:right w:val="single" w:sz="4" w:space="0" w:color="auto"/>
            </w:tcBorders>
          </w:tcPr>
          <w:p w14:paraId="7B8D7D0F" w14:textId="77777777" w:rsidR="00B71918" w:rsidRPr="009B401C" w:rsidRDefault="0071297D"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 xml:space="preserve">Early marriages </w:t>
            </w:r>
            <w:r w:rsidR="006606D0" w:rsidRPr="009B401C">
              <w:rPr>
                <w:rFonts w:ascii="Times New Roman" w:hAnsi="Times New Roman" w:cs="Times New Roman"/>
                <w:sz w:val="24"/>
                <w:szCs w:val="24"/>
              </w:rPr>
              <w:t>have</w:t>
            </w:r>
            <w:r w:rsidRPr="009B401C">
              <w:rPr>
                <w:rFonts w:ascii="Times New Roman" w:hAnsi="Times New Roman" w:cs="Times New Roman"/>
                <w:sz w:val="24"/>
                <w:szCs w:val="24"/>
              </w:rPr>
              <w:t xml:space="preserve"> been a reason for lack of access to education by refugee girls</w:t>
            </w:r>
          </w:p>
        </w:tc>
        <w:tc>
          <w:tcPr>
            <w:tcW w:w="540" w:type="dxa"/>
            <w:tcBorders>
              <w:top w:val="single" w:sz="4" w:space="0" w:color="auto"/>
              <w:left w:val="single" w:sz="4" w:space="0" w:color="auto"/>
              <w:bottom w:val="single" w:sz="4" w:space="0" w:color="auto"/>
              <w:right w:val="single" w:sz="4" w:space="0" w:color="auto"/>
            </w:tcBorders>
          </w:tcPr>
          <w:p w14:paraId="7E03AE0B"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6E38D71A"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5A0EB12"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5966D74C" w14:textId="77777777" w:rsidR="00B71918" w:rsidRPr="009B401C" w:rsidRDefault="00B71918" w:rsidP="009B401C">
            <w:pPr>
              <w:spacing w:after="0" w:line="48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95E5C91" w14:textId="77777777" w:rsidR="00B71918" w:rsidRPr="009B401C" w:rsidRDefault="00B71918" w:rsidP="009B401C">
            <w:pPr>
              <w:spacing w:after="0" w:line="480" w:lineRule="auto"/>
              <w:rPr>
                <w:rFonts w:ascii="Times New Roman" w:hAnsi="Times New Roman" w:cs="Times New Roman"/>
                <w:sz w:val="24"/>
                <w:szCs w:val="24"/>
              </w:rPr>
            </w:pPr>
          </w:p>
        </w:tc>
      </w:tr>
      <w:tr w:rsidR="00B71918" w:rsidRPr="009B401C" w14:paraId="481DBAFA" w14:textId="77777777" w:rsidTr="009D30CD">
        <w:trPr>
          <w:jc w:val="center"/>
        </w:trPr>
        <w:tc>
          <w:tcPr>
            <w:tcW w:w="599" w:type="dxa"/>
            <w:tcBorders>
              <w:top w:val="single" w:sz="4" w:space="0" w:color="auto"/>
              <w:left w:val="single" w:sz="4" w:space="0" w:color="auto"/>
              <w:bottom w:val="single" w:sz="4" w:space="0" w:color="auto"/>
              <w:right w:val="single" w:sz="4" w:space="0" w:color="auto"/>
            </w:tcBorders>
            <w:hideMark/>
          </w:tcPr>
          <w:p w14:paraId="1622A628" w14:textId="77777777" w:rsidR="00B71918" w:rsidRPr="009B401C" w:rsidRDefault="00B71918"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2</w:t>
            </w:r>
          </w:p>
        </w:tc>
        <w:tc>
          <w:tcPr>
            <w:tcW w:w="6655" w:type="dxa"/>
            <w:tcBorders>
              <w:top w:val="single" w:sz="4" w:space="0" w:color="auto"/>
              <w:left w:val="single" w:sz="4" w:space="0" w:color="auto"/>
              <w:bottom w:val="single" w:sz="4" w:space="0" w:color="auto"/>
              <w:right w:val="single" w:sz="4" w:space="0" w:color="auto"/>
            </w:tcBorders>
          </w:tcPr>
          <w:p w14:paraId="4A4D0900" w14:textId="77777777" w:rsidR="00B71918" w:rsidRPr="009B401C" w:rsidRDefault="00A527E9"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Early pregnancies after completing primary school have prevented students from accessing secondary education.</w:t>
            </w:r>
          </w:p>
        </w:tc>
        <w:tc>
          <w:tcPr>
            <w:tcW w:w="540" w:type="dxa"/>
            <w:tcBorders>
              <w:top w:val="single" w:sz="4" w:space="0" w:color="auto"/>
              <w:left w:val="single" w:sz="4" w:space="0" w:color="auto"/>
              <w:bottom w:val="single" w:sz="4" w:space="0" w:color="auto"/>
              <w:right w:val="single" w:sz="4" w:space="0" w:color="auto"/>
            </w:tcBorders>
          </w:tcPr>
          <w:p w14:paraId="085F0EE2"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41CAAB53"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71B63F9"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0D7129D" w14:textId="77777777" w:rsidR="00B71918" w:rsidRPr="009B401C" w:rsidRDefault="00B71918" w:rsidP="009B401C">
            <w:pPr>
              <w:spacing w:after="0" w:line="48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25F1CBA2" w14:textId="77777777" w:rsidR="00B71918" w:rsidRPr="009B401C" w:rsidRDefault="00B71918" w:rsidP="009B401C">
            <w:pPr>
              <w:spacing w:after="0" w:line="480" w:lineRule="auto"/>
              <w:rPr>
                <w:rFonts w:ascii="Times New Roman" w:hAnsi="Times New Roman" w:cs="Times New Roman"/>
                <w:sz w:val="24"/>
                <w:szCs w:val="24"/>
              </w:rPr>
            </w:pPr>
          </w:p>
        </w:tc>
      </w:tr>
      <w:tr w:rsidR="00B71918" w:rsidRPr="009B401C" w14:paraId="12974203" w14:textId="77777777" w:rsidTr="009D30CD">
        <w:trPr>
          <w:jc w:val="center"/>
        </w:trPr>
        <w:tc>
          <w:tcPr>
            <w:tcW w:w="599" w:type="dxa"/>
            <w:tcBorders>
              <w:top w:val="single" w:sz="4" w:space="0" w:color="auto"/>
              <w:left w:val="single" w:sz="4" w:space="0" w:color="auto"/>
              <w:bottom w:val="single" w:sz="4" w:space="0" w:color="auto"/>
              <w:right w:val="single" w:sz="4" w:space="0" w:color="auto"/>
            </w:tcBorders>
            <w:hideMark/>
          </w:tcPr>
          <w:p w14:paraId="379ADA58" w14:textId="77777777" w:rsidR="00B71918" w:rsidRPr="009B401C" w:rsidRDefault="00B71918"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3</w:t>
            </w:r>
          </w:p>
        </w:tc>
        <w:tc>
          <w:tcPr>
            <w:tcW w:w="6655" w:type="dxa"/>
            <w:tcBorders>
              <w:top w:val="single" w:sz="4" w:space="0" w:color="auto"/>
              <w:left w:val="single" w:sz="4" w:space="0" w:color="auto"/>
              <w:bottom w:val="single" w:sz="4" w:space="0" w:color="auto"/>
              <w:right w:val="single" w:sz="4" w:space="0" w:color="auto"/>
            </w:tcBorders>
          </w:tcPr>
          <w:p w14:paraId="4AB72D6C" w14:textId="77777777" w:rsidR="00B71918" w:rsidRPr="009B401C" w:rsidRDefault="0071297D"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 xml:space="preserve">Limited </w:t>
            </w:r>
            <w:r w:rsidR="006606D0" w:rsidRPr="009B401C">
              <w:rPr>
                <w:rFonts w:ascii="Times New Roman" w:hAnsi="Times New Roman" w:cs="Times New Roman"/>
                <w:sz w:val="24"/>
                <w:szCs w:val="24"/>
              </w:rPr>
              <w:t>number secondary schools</w:t>
            </w:r>
            <w:r w:rsidR="00A527E9" w:rsidRPr="009B401C">
              <w:rPr>
                <w:rFonts w:ascii="Times New Roman" w:hAnsi="Times New Roman" w:cs="Times New Roman"/>
                <w:sz w:val="24"/>
                <w:szCs w:val="24"/>
              </w:rPr>
              <w:t xml:space="preserve"> in the refugees’ camps</w:t>
            </w:r>
          </w:p>
        </w:tc>
        <w:tc>
          <w:tcPr>
            <w:tcW w:w="540" w:type="dxa"/>
            <w:tcBorders>
              <w:top w:val="single" w:sz="4" w:space="0" w:color="auto"/>
              <w:left w:val="single" w:sz="4" w:space="0" w:color="auto"/>
              <w:bottom w:val="single" w:sz="4" w:space="0" w:color="auto"/>
              <w:right w:val="single" w:sz="4" w:space="0" w:color="auto"/>
            </w:tcBorders>
          </w:tcPr>
          <w:p w14:paraId="70565EB3"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3C7BEA65"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8DBF7C9"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29BDC4B8" w14:textId="77777777" w:rsidR="00B71918" w:rsidRPr="009B401C" w:rsidRDefault="00B71918" w:rsidP="009B401C">
            <w:pPr>
              <w:spacing w:after="0" w:line="48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7030937E" w14:textId="77777777" w:rsidR="00B71918" w:rsidRPr="009B401C" w:rsidRDefault="00B71918" w:rsidP="009B401C">
            <w:pPr>
              <w:spacing w:after="0" w:line="480" w:lineRule="auto"/>
              <w:rPr>
                <w:rFonts w:ascii="Times New Roman" w:hAnsi="Times New Roman" w:cs="Times New Roman"/>
                <w:sz w:val="24"/>
                <w:szCs w:val="24"/>
              </w:rPr>
            </w:pPr>
          </w:p>
        </w:tc>
      </w:tr>
      <w:tr w:rsidR="00B71918" w:rsidRPr="009B401C" w14:paraId="260C83C4" w14:textId="77777777" w:rsidTr="00B71918">
        <w:trPr>
          <w:jc w:val="center"/>
        </w:trPr>
        <w:tc>
          <w:tcPr>
            <w:tcW w:w="599" w:type="dxa"/>
            <w:tcBorders>
              <w:top w:val="single" w:sz="4" w:space="0" w:color="auto"/>
              <w:left w:val="single" w:sz="4" w:space="0" w:color="auto"/>
              <w:bottom w:val="single" w:sz="4" w:space="0" w:color="auto"/>
              <w:right w:val="single" w:sz="4" w:space="0" w:color="auto"/>
            </w:tcBorders>
            <w:hideMark/>
          </w:tcPr>
          <w:p w14:paraId="4FCC1CAB" w14:textId="77777777" w:rsidR="00B71918" w:rsidRPr="009B401C" w:rsidRDefault="00B71918"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4</w:t>
            </w:r>
          </w:p>
        </w:tc>
        <w:tc>
          <w:tcPr>
            <w:tcW w:w="6655" w:type="dxa"/>
            <w:tcBorders>
              <w:top w:val="single" w:sz="4" w:space="0" w:color="auto"/>
              <w:left w:val="single" w:sz="4" w:space="0" w:color="auto"/>
              <w:bottom w:val="single" w:sz="4" w:space="0" w:color="auto"/>
              <w:right w:val="single" w:sz="4" w:space="0" w:color="auto"/>
            </w:tcBorders>
          </w:tcPr>
          <w:p w14:paraId="6474B312" w14:textId="77777777" w:rsidR="00B71918" w:rsidRPr="009B401C" w:rsidRDefault="00E030FE"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Provision of low-quality education in the camps' secondary schools, which does not guarantee your future prosperity and employability</w:t>
            </w:r>
          </w:p>
        </w:tc>
        <w:tc>
          <w:tcPr>
            <w:tcW w:w="540" w:type="dxa"/>
            <w:tcBorders>
              <w:top w:val="single" w:sz="4" w:space="0" w:color="auto"/>
              <w:left w:val="single" w:sz="4" w:space="0" w:color="auto"/>
              <w:bottom w:val="single" w:sz="4" w:space="0" w:color="auto"/>
              <w:right w:val="single" w:sz="4" w:space="0" w:color="auto"/>
            </w:tcBorders>
          </w:tcPr>
          <w:p w14:paraId="6C06A968"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569DDBE3"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01097CE5"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6409001B" w14:textId="77777777" w:rsidR="00B71918" w:rsidRPr="009B401C" w:rsidRDefault="00B71918" w:rsidP="009B401C">
            <w:pPr>
              <w:spacing w:after="0" w:line="48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4855FE60" w14:textId="77777777" w:rsidR="00B71918" w:rsidRPr="009B401C" w:rsidRDefault="00B71918" w:rsidP="009B401C">
            <w:pPr>
              <w:spacing w:after="0" w:line="480" w:lineRule="auto"/>
              <w:rPr>
                <w:rFonts w:ascii="Times New Roman" w:hAnsi="Times New Roman" w:cs="Times New Roman"/>
                <w:sz w:val="24"/>
                <w:szCs w:val="24"/>
              </w:rPr>
            </w:pPr>
          </w:p>
        </w:tc>
      </w:tr>
      <w:tr w:rsidR="00B71918" w:rsidRPr="009B401C" w14:paraId="59E6F2AF" w14:textId="77777777" w:rsidTr="00B71918">
        <w:trPr>
          <w:jc w:val="center"/>
        </w:trPr>
        <w:tc>
          <w:tcPr>
            <w:tcW w:w="599" w:type="dxa"/>
            <w:tcBorders>
              <w:top w:val="single" w:sz="4" w:space="0" w:color="auto"/>
              <w:left w:val="single" w:sz="4" w:space="0" w:color="auto"/>
              <w:bottom w:val="single" w:sz="4" w:space="0" w:color="auto"/>
              <w:right w:val="single" w:sz="4" w:space="0" w:color="auto"/>
            </w:tcBorders>
          </w:tcPr>
          <w:p w14:paraId="4927B657" w14:textId="77777777" w:rsidR="00B71918" w:rsidRPr="009B401C" w:rsidRDefault="00B71918"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5</w:t>
            </w:r>
          </w:p>
        </w:tc>
        <w:tc>
          <w:tcPr>
            <w:tcW w:w="6655" w:type="dxa"/>
            <w:tcBorders>
              <w:top w:val="single" w:sz="4" w:space="0" w:color="auto"/>
              <w:left w:val="single" w:sz="4" w:space="0" w:color="auto"/>
              <w:bottom w:val="single" w:sz="4" w:space="0" w:color="auto"/>
              <w:right w:val="single" w:sz="4" w:space="0" w:color="auto"/>
            </w:tcBorders>
          </w:tcPr>
          <w:p w14:paraId="138B1408" w14:textId="77777777" w:rsidR="00B71918" w:rsidRPr="009B401C" w:rsidRDefault="0071297D"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Some girls don’t like attending to schools at all.</w:t>
            </w:r>
          </w:p>
        </w:tc>
        <w:tc>
          <w:tcPr>
            <w:tcW w:w="540" w:type="dxa"/>
            <w:tcBorders>
              <w:top w:val="single" w:sz="4" w:space="0" w:color="auto"/>
              <w:left w:val="single" w:sz="4" w:space="0" w:color="auto"/>
              <w:bottom w:val="single" w:sz="4" w:space="0" w:color="auto"/>
              <w:right w:val="single" w:sz="4" w:space="0" w:color="auto"/>
            </w:tcBorders>
          </w:tcPr>
          <w:p w14:paraId="598C2403"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04E6E43"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0BE9051E" w14:textId="77777777" w:rsidR="00B71918" w:rsidRPr="009B401C" w:rsidRDefault="00B71918"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0575FE48" w14:textId="77777777" w:rsidR="00B71918" w:rsidRPr="009B401C" w:rsidRDefault="00B71918" w:rsidP="009B401C">
            <w:pPr>
              <w:spacing w:after="0" w:line="48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AA8D458" w14:textId="77777777" w:rsidR="00B71918" w:rsidRPr="009B401C" w:rsidRDefault="00B71918" w:rsidP="009B401C">
            <w:pPr>
              <w:spacing w:after="0" w:line="480" w:lineRule="auto"/>
              <w:rPr>
                <w:rFonts w:ascii="Times New Roman" w:hAnsi="Times New Roman" w:cs="Times New Roman"/>
                <w:sz w:val="24"/>
                <w:szCs w:val="24"/>
              </w:rPr>
            </w:pPr>
          </w:p>
        </w:tc>
      </w:tr>
    </w:tbl>
    <w:p w14:paraId="0BF8FEB1" w14:textId="77777777" w:rsidR="00544005" w:rsidRPr="009B401C" w:rsidRDefault="00544005" w:rsidP="009B401C">
      <w:pPr>
        <w:spacing w:before="100" w:beforeAutospacing="1" w:line="480" w:lineRule="auto"/>
        <w:jc w:val="both"/>
        <w:rPr>
          <w:rFonts w:ascii="Times New Roman" w:hAnsi="Times New Roman" w:cs="Times New Roman"/>
          <w:b/>
          <w:bCs/>
          <w:sz w:val="24"/>
          <w:szCs w:val="24"/>
        </w:rPr>
      </w:pPr>
      <w:r w:rsidRPr="009B401C">
        <w:rPr>
          <w:rFonts w:ascii="Times New Roman" w:hAnsi="Times New Roman" w:cs="Times New Roman"/>
          <w:b/>
          <w:bCs/>
          <w:sz w:val="24"/>
          <w:szCs w:val="24"/>
        </w:rPr>
        <w:t xml:space="preserve">Section C: </w:t>
      </w:r>
      <w:r w:rsidR="00B71918" w:rsidRPr="009B401C">
        <w:rPr>
          <w:rFonts w:ascii="Times New Roman" w:hAnsi="Times New Roman" w:cs="Times New Roman"/>
          <w:b/>
          <w:bCs/>
          <w:sz w:val="24"/>
          <w:szCs w:val="24"/>
        </w:rPr>
        <w:t>Challenges Facing Girls` Retention to Education</w:t>
      </w:r>
    </w:p>
    <w:p w14:paraId="2303681A" w14:textId="2E3B20FF" w:rsidR="009B401C" w:rsidRDefault="00544005" w:rsidP="009B401C">
      <w:pPr>
        <w:spacing w:line="480" w:lineRule="auto"/>
        <w:jc w:val="both"/>
        <w:rPr>
          <w:rFonts w:ascii="Times New Roman" w:eastAsia="Times New Roman" w:hAnsi="Times New Roman" w:cs="Times New Roman"/>
          <w:color w:val="000000"/>
          <w:sz w:val="24"/>
          <w:szCs w:val="24"/>
        </w:rPr>
      </w:pPr>
      <w:r w:rsidRPr="009B401C">
        <w:rPr>
          <w:rFonts w:ascii="Times New Roman" w:hAnsi="Times New Roman" w:cs="Times New Roman"/>
          <w:sz w:val="24"/>
          <w:szCs w:val="24"/>
        </w:rPr>
        <w:lastRenderedPageBreak/>
        <w:t>Kindly tick (</w:t>
      </w:r>
      <w:r w:rsidRPr="009B401C">
        <w:rPr>
          <w:rFonts w:ascii="Times New Roman" w:eastAsia="Times New Roman" w:hAnsi="Times New Roman" w:cs="Times New Roman"/>
          <w:color w:val="000000"/>
          <w:sz w:val="24"/>
          <w:szCs w:val="24"/>
        </w:rPr>
        <w:t xml:space="preserve">√) in the appropriate box on the statement along, as your response regarding </w:t>
      </w:r>
      <w:r w:rsidR="00B71918" w:rsidRPr="009B401C">
        <w:rPr>
          <w:rFonts w:ascii="Times New Roman" w:eastAsia="Times New Roman" w:hAnsi="Times New Roman" w:cs="Times New Roman"/>
          <w:color w:val="000000"/>
          <w:sz w:val="24"/>
          <w:szCs w:val="24"/>
        </w:rPr>
        <w:t>challenges facing girls` retention to secondary education</w:t>
      </w:r>
      <w:r w:rsidRPr="009B401C">
        <w:rPr>
          <w:rFonts w:ascii="Times New Roman" w:eastAsia="Times New Roman" w:hAnsi="Times New Roman" w:cs="Times New Roman"/>
          <w:color w:val="000000"/>
          <w:sz w:val="24"/>
          <w:szCs w:val="24"/>
        </w:rPr>
        <w:t>. The ratings are on the following scale, 1=Strongly Disagree (SD), 2=Disagree (D), 3=Neutral (N), 4=Agree (A) and 5=Strongly Agree (SA).</w:t>
      </w:r>
    </w:p>
    <w:p w14:paraId="2D6DA4F0" w14:textId="625D5DE8" w:rsidR="00061591" w:rsidRDefault="00061591" w:rsidP="009B401C">
      <w:pPr>
        <w:spacing w:line="480" w:lineRule="auto"/>
        <w:jc w:val="both"/>
        <w:rPr>
          <w:rFonts w:ascii="Times New Roman" w:eastAsia="Times New Roman" w:hAnsi="Times New Roman" w:cs="Times New Roman"/>
          <w:color w:val="000000"/>
          <w:sz w:val="24"/>
          <w:szCs w:val="24"/>
        </w:rPr>
      </w:pPr>
    </w:p>
    <w:p w14:paraId="32E87B80" w14:textId="77777777" w:rsidR="00061591" w:rsidRPr="009B401C" w:rsidRDefault="00061591" w:rsidP="009B401C">
      <w:pPr>
        <w:spacing w:line="480" w:lineRule="auto"/>
        <w:jc w:val="both"/>
        <w:rPr>
          <w:rFonts w:ascii="Times New Roman" w:eastAsia="Times New Roman" w:hAnsi="Times New Roman" w:cs="Times New Roman"/>
          <w:color w:val="000000"/>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6491"/>
        <w:gridCol w:w="426"/>
        <w:gridCol w:w="360"/>
        <w:gridCol w:w="360"/>
        <w:gridCol w:w="360"/>
        <w:gridCol w:w="604"/>
      </w:tblGrid>
      <w:tr w:rsidR="00544005" w:rsidRPr="009B401C" w14:paraId="4BD27563" w14:textId="77777777" w:rsidTr="009D30CD">
        <w:trPr>
          <w:jc w:val="center"/>
        </w:trPr>
        <w:tc>
          <w:tcPr>
            <w:tcW w:w="684" w:type="dxa"/>
            <w:tcBorders>
              <w:top w:val="single" w:sz="4" w:space="0" w:color="auto"/>
              <w:left w:val="single" w:sz="4" w:space="0" w:color="auto"/>
              <w:bottom w:val="single" w:sz="4" w:space="0" w:color="auto"/>
              <w:right w:val="single" w:sz="4" w:space="0" w:color="auto"/>
            </w:tcBorders>
            <w:hideMark/>
          </w:tcPr>
          <w:p w14:paraId="062DCF3F"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eastAsia="Times New Roman" w:hAnsi="Times New Roman" w:cs="Times New Roman"/>
                <w:color w:val="000000"/>
                <w:sz w:val="24"/>
                <w:szCs w:val="24"/>
              </w:rPr>
              <w:br w:type="page"/>
            </w:r>
            <w:r w:rsidRPr="009B401C">
              <w:rPr>
                <w:rFonts w:ascii="Times New Roman" w:hAnsi="Times New Roman" w:cs="Times New Roman"/>
                <w:b/>
                <w:sz w:val="24"/>
                <w:szCs w:val="24"/>
              </w:rPr>
              <w:t>No</w:t>
            </w:r>
          </w:p>
        </w:tc>
        <w:tc>
          <w:tcPr>
            <w:tcW w:w="6491" w:type="dxa"/>
            <w:tcBorders>
              <w:top w:val="single" w:sz="4" w:space="0" w:color="auto"/>
              <w:left w:val="single" w:sz="4" w:space="0" w:color="auto"/>
              <w:bottom w:val="single" w:sz="4" w:space="0" w:color="auto"/>
              <w:right w:val="single" w:sz="4" w:space="0" w:color="auto"/>
            </w:tcBorders>
            <w:hideMark/>
          </w:tcPr>
          <w:p w14:paraId="2674521F" w14:textId="77777777" w:rsidR="00544005" w:rsidRPr="009B401C" w:rsidRDefault="00544005" w:rsidP="009B401C">
            <w:pPr>
              <w:spacing w:after="0" w:line="480" w:lineRule="auto"/>
              <w:jc w:val="center"/>
              <w:rPr>
                <w:rFonts w:ascii="Times New Roman" w:hAnsi="Times New Roman" w:cs="Times New Roman"/>
                <w:b/>
                <w:sz w:val="24"/>
                <w:szCs w:val="24"/>
              </w:rPr>
            </w:pPr>
            <w:r w:rsidRPr="009B401C">
              <w:rPr>
                <w:rFonts w:ascii="Times New Roman" w:hAnsi="Times New Roman" w:cs="Times New Roman"/>
                <w:b/>
                <w:sz w:val="24"/>
                <w:szCs w:val="24"/>
              </w:rPr>
              <w:t>STATEMENTS</w:t>
            </w:r>
          </w:p>
        </w:tc>
        <w:tc>
          <w:tcPr>
            <w:tcW w:w="426" w:type="dxa"/>
            <w:tcBorders>
              <w:top w:val="single" w:sz="4" w:space="0" w:color="auto"/>
              <w:left w:val="single" w:sz="4" w:space="0" w:color="auto"/>
              <w:bottom w:val="single" w:sz="4" w:space="0" w:color="auto"/>
              <w:right w:val="single" w:sz="4" w:space="0" w:color="auto"/>
            </w:tcBorders>
            <w:hideMark/>
          </w:tcPr>
          <w:p w14:paraId="577F2582"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43CED98C"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717CAA38"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3</w:t>
            </w:r>
          </w:p>
        </w:tc>
        <w:tc>
          <w:tcPr>
            <w:tcW w:w="360" w:type="dxa"/>
            <w:tcBorders>
              <w:top w:val="single" w:sz="4" w:space="0" w:color="auto"/>
              <w:left w:val="single" w:sz="4" w:space="0" w:color="auto"/>
              <w:bottom w:val="single" w:sz="4" w:space="0" w:color="auto"/>
              <w:right w:val="single" w:sz="4" w:space="0" w:color="auto"/>
            </w:tcBorders>
            <w:hideMark/>
          </w:tcPr>
          <w:p w14:paraId="569B28CB"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4</w:t>
            </w:r>
          </w:p>
        </w:tc>
        <w:tc>
          <w:tcPr>
            <w:tcW w:w="604" w:type="dxa"/>
            <w:tcBorders>
              <w:top w:val="single" w:sz="4" w:space="0" w:color="auto"/>
              <w:left w:val="single" w:sz="4" w:space="0" w:color="auto"/>
              <w:bottom w:val="single" w:sz="4" w:space="0" w:color="auto"/>
              <w:right w:val="single" w:sz="4" w:space="0" w:color="auto"/>
            </w:tcBorders>
            <w:hideMark/>
          </w:tcPr>
          <w:p w14:paraId="1978D6BB"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5</w:t>
            </w:r>
          </w:p>
        </w:tc>
      </w:tr>
      <w:tr w:rsidR="0071297D" w:rsidRPr="009B401C" w14:paraId="4923A2CF" w14:textId="77777777" w:rsidTr="009D30CD">
        <w:trPr>
          <w:jc w:val="center"/>
        </w:trPr>
        <w:tc>
          <w:tcPr>
            <w:tcW w:w="684" w:type="dxa"/>
            <w:tcBorders>
              <w:top w:val="single" w:sz="4" w:space="0" w:color="auto"/>
              <w:left w:val="single" w:sz="4" w:space="0" w:color="auto"/>
              <w:bottom w:val="single" w:sz="4" w:space="0" w:color="auto"/>
              <w:right w:val="single" w:sz="4" w:space="0" w:color="auto"/>
            </w:tcBorders>
            <w:hideMark/>
          </w:tcPr>
          <w:p w14:paraId="63EE2C4E" w14:textId="77777777" w:rsidR="0071297D" w:rsidRPr="009B401C" w:rsidRDefault="0071297D"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1</w:t>
            </w:r>
          </w:p>
        </w:tc>
        <w:tc>
          <w:tcPr>
            <w:tcW w:w="6491" w:type="dxa"/>
            <w:tcBorders>
              <w:top w:val="single" w:sz="4" w:space="0" w:color="auto"/>
              <w:left w:val="single" w:sz="4" w:space="0" w:color="auto"/>
              <w:bottom w:val="single" w:sz="4" w:space="0" w:color="auto"/>
              <w:right w:val="single" w:sz="4" w:space="0" w:color="auto"/>
            </w:tcBorders>
          </w:tcPr>
          <w:p w14:paraId="4326A844" w14:textId="77777777" w:rsidR="0071297D" w:rsidRPr="009B401C" w:rsidRDefault="00C3084A"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Some refugee girls drop out of school due to academic failure.</w:t>
            </w:r>
          </w:p>
        </w:tc>
        <w:tc>
          <w:tcPr>
            <w:tcW w:w="426" w:type="dxa"/>
            <w:tcBorders>
              <w:top w:val="single" w:sz="4" w:space="0" w:color="auto"/>
              <w:left w:val="single" w:sz="4" w:space="0" w:color="auto"/>
              <w:bottom w:val="single" w:sz="4" w:space="0" w:color="auto"/>
              <w:right w:val="single" w:sz="4" w:space="0" w:color="auto"/>
            </w:tcBorders>
          </w:tcPr>
          <w:p w14:paraId="3D12232D"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BDC5374"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4E7A8EBD"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4EC2BD67" w14:textId="77777777" w:rsidR="0071297D" w:rsidRPr="009B401C" w:rsidRDefault="0071297D" w:rsidP="009B401C">
            <w:pPr>
              <w:spacing w:after="0" w:line="480" w:lineRule="auto"/>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14:paraId="1FE902F8" w14:textId="77777777" w:rsidR="0071297D" w:rsidRPr="009B401C" w:rsidRDefault="0071297D" w:rsidP="009B401C">
            <w:pPr>
              <w:spacing w:after="0" w:line="480" w:lineRule="auto"/>
              <w:rPr>
                <w:rFonts w:ascii="Times New Roman" w:hAnsi="Times New Roman" w:cs="Times New Roman"/>
                <w:sz w:val="24"/>
                <w:szCs w:val="24"/>
              </w:rPr>
            </w:pPr>
          </w:p>
        </w:tc>
      </w:tr>
      <w:tr w:rsidR="0071297D" w:rsidRPr="009B401C" w14:paraId="522D99B7" w14:textId="77777777" w:rsidTr="009D30CD">
        <w:trPr>
          <w:jc w:val="center"/>
        </w:trPr>
        <w:tc>
          <w:tcPr>
            <w:tcW w:w="684" w:type="dxa"/>
            <w:tcBorders>
              <w:top w:val="single" w:sz="4" w:space="0" w:color="auto"/>
              <w:left w:val="single" w:sz="4" w:space="0" w:color="auto"/>
              <w:bottom w:val="single" w:sz="4" w:space="0" w:color="auto"/>
              <w:right w:val="single" w:sz="4" w:space="0" w:color="auto"/>
            </w:tcBorders>
            <w:hideMark/>
          </w:tcPr>
          <w:p w14:paraId="7729BA4F" w14:textId="77777777" w:rsidR="0071297D" w:rsidRPr="009B401C" w:rsidRDefault="0071297D"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2</w:t>
            </w:r>
          </w:p>
        </w:tc>
        <w:tc>
          <w:tcPr>
            <w:tcW w:w="6491" w:type="dxa"/>
            <w:tcBorders>
              <w:top w:val="single" w:sz="4" w:space="0" w:color="auto"/>
              <w:left w:val="single" w:sz="4" w:space="0" w:color="auto"/>
              <w:bottom w:val="single" w:sz="4" w:space="0" w:color="auto"/>
              <w:right w:val="single" w:sz="4" w:space="0" w:color="auto"/>
            </w:tcBorders>
          </w:tcPr>
          <w:p w14:paraId="16DD641C" w14:textId="77777777" w:rsidR="0071297D" w:rsidRPr="009B401C" w:rsidRDefault="00B04E98"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Dropouts are caused by a lack of parental involvement and support in their children's educational activities.</w:t>
            </w:r>
          </w:p>
        </w:tc>
        <w:tc>
          <w:tcPr>
            <w:tcW w:w="426" w:type="dxa"/>
            <w:tcBorders>
              <w:top w:val="single" w:sz="4" w:space="0" w:color="auto"/>
              <w:left w:val="single" w:sz="4" w:space="0" w:color="auto"/>
              <w:bottom w:val="single" w:sz="4" w:space="0" w:color="auto"/>
              <w:right w:val="single" w:sz="4" w:space="0" w:color="auto"/>
            </w:tcBorders>
          </w:tcPr>
          <w:p w14:paraId="46563FF1"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5DFDC1C"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280C1D07"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3C25CF2" w14:textId="77777777" w:rsidR="0071297D" w:rsidRPr="009B401C" w:rsidRDefault="0071297D" w:rsidP="009B401C">
            <w:pPr>
              <w:spacing w:after="0" w:line="480" w:lineRule="auto"/>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14:paraId="0274B417" w14:textId="77777777" w:rsidR="0071297D" w:rsidRPr="009B401C" w:rsidRDefault="0071297D" w:rsidP="009B401C">
            <w:pPr>
              <w:spacing w:after="0" w:line="480" w:lineRule="auto"/>
              <w:rPr>
                <w:rFonts w:ascii="Times New Roman" w:hAnsi="Times New Roman" w:cs="Times New Roman"/>
                <w:sz w:val="24"/>
                <w:szCs w:val="24"/>
              </w:rPr>
            </w:pPr>
          </w:p>
        </w:tc>
      </w:tr>
      <w:tr w:rsidR="0071297D" w:rsidRPr="009B401C" w14:paraId="05D7E7F1" w14:textId="77777777" w:rsidTr="009D30CD">
        <w:trPr>
          <w:jc w:val="center"/>
        </w:trPr>
        <w:tc>
          <w:tcPr>
            <w:tcW w:w="684" w:type="dxa"/>
            <w:tcBorders>
              <w:top w:val="single" w:sz="4" w:space="0" w:color="auto"/>
              <w:left w:val="single" w:sz="4" w:space="0" w:color="auto"/>
              <w:bottom w:val="single" w:sz="4" w:space="0" w:color="auto"/>
              <w:right w:val="single" w:sz="4" w:space="0" w:color="auto"/>
            </w:tcBorders>
            <w:hideMark/>
          </w:tcPr>
          <w:p w14:paraId="3A6EE6A3" w14:textId="77777777" w:rsidR="0071297D" w:rsidRPr="009B401C" w:rsidRDefault="0071297D"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3</w:t>
            </w:r>
          </w:p>
        </w:tc>
        <w:tc>
          <w:tcPr>
            <w:tcW w:w="6491" w:type="dxa"/>
            <w:tcBorders>
              <w:top w:val="single" w:sz="4" w:space="0" w:color="auto"/>
              <w:left w:val="single" w:sz="4" w:space="0" w:color="auto"/>
              <w:bottom w:val="single" w:sz="4" w:space="0" w:color="auto"/>
              <w:right w:val="single" w:sz="4" w:space="0" w:color="auto"/>
            </w:tcBorders>
          </w:tcPr>
          <w:p w14:paraId="4B92CDEF" w14:textId="71EB62B7" w:rsidR="0071297D" w:rsidRPr="009B401C" w:rsidRDefault="00C3084A"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Inadequate scholastic and learning materials</w:t>
            </w:r>
            <w:r w:rsidR="001B7A55" w:rsidRPr="009B401C">
              <w:rPr>
                <w:rFonts w:ascii="Times New Roman" w:hAnsi="Times New Roman" w:cs="Times New Roman"/>
                <w:sz w:val="24"/>
                <w:szCs w:val="24"/>
              </w:rPr>
              <w:t xml:space="preserve"> is a challenge for refugees girls</w:t>
            </w:r>
          </w:p>
        </w:tc>
        <w:tc>
          <w:tcPr>
            <w:tcW w:w="426" w:type="dxa"/>
            <w:tcBorders>
              <w:top w:val="single" w:sz="4" w:space="0" w:color="auto"/>
              <w:left w:val="single" w:sz="4" w:space="0" w:color="auto"/>
              <w:bottom w:val="single" w:sz="4" w:space="0" w:color="auto"/>
              <w:right w:val="single" w:sz="4" w:space="0" w:color="auto"/>
            </w:tcBorders>
          </w:tcPr>
          <w:p w14:paraId="59F3380B"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62B9DF40"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0FB6919D"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69FCF512" w14:textId="77777777" w:rsidR="0071297D" w:rsidRPr="009B401C" w:rsidRDefault="0071297D" w:rsidP="009B401C">
            <w:pPr>
              <w:spacing w:after="0" w:line="480" w:lineRule="auto"/>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14:paraId="2852A6DB" w14:textId="77777777" w:rsidR="0071297D" w:rsidRPr="009B401C" w:rsidRDefault="0071297D" w:rsidP="009B401C">
            <w:pPr>
              <w:spacing w:after="0" w:line="480" w:lineRule="auto"/>
              <w:rPr>
                <w:rFonts w:ascii="Times New Roman" w:hAnsi="Times New Roman" w:cs="Times New Roman"/>
                <w:sz w:val="24"/>
                <w:szCs w:val="24"/>
              </w:rPr>
            </w:pPr>
          </w:p>
        </w:tc>
      </w:tr>
      <w:tr w:rsidR="0071297D" w:rsidRPr="009B401C" w14:paraId="373586AE" w14:textId="77777777" w:rsidTr="009D30CD">
        <w:trPr>
          <w:jc w:val="center"/>
        </w:trPr>
        <w:tc>
          <w:tcPr>
            <w:tcW w:w="684" w:type="dxa"/>
            <w:tcBorders>
              <w:top w:val="single" w:sz="4" w:space="0" w:color="auto"/>
              <w:left w:val="single" w:sz="4" w:space="0" w:color="auto"/>
              <w:bottom w:val="single" w:sz="4" w:space="0" w:color="auto"/>
              <w:right w:val="single" w:sz="4" w:space="0" w:color="auto"/>
            </w:tcBorders>
          </w:tcPr>
          <w:p w14:paraId="46E9CDDC" w14:textId="77777777" w:rsidR="0071297D" w:rsidRPr="009B401C" w:rsidRDefault="0071297D"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4</w:t>
            </w:r>
          </w:p>
        </w:tc>
        <w:tc>
          <w:tcPr>
            <w:tcW w:w="6491" w:type="dxa"/>
            <w:tcBorders>
              <w:top w:val="single" w:sz="4" w:space="0" w:color="auto"/>
              <w:left w:val="single" w:sz="4" w:space="0" w:color="auto"/>
              <w:bottom w:val="single" w:sz="4" w:space="0" w:color="auto"/>
              <w:right w:val="single" w:sz="4" w:space="0" w:color="auto"/>
            </w:tcBorders>
          </w:tcPr>
          <w:p w14:paraId="128B4B70" w14:textId="77777777" w:rsidR="0071297D" w:rsidRPr="009B401C" w:rsidRDefault="00C3084A"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Gender traditions</w:t>
            </w:r>
            <w:r w:rsidR="00A527E9" w:rsidRPr="009B401C">
              <w:rPr>
                <w:rFonts w:ascii="Times New Roman" w:hAnsi="Times New Roman" w:cs="Times New Roman"/>
                <w:sz w:val="24"/>
                <w:szCs w:val="24"/>
              </w:rPr>
              <w:t xml:space="preserve"> and norms</w:t>
            </w:r>
            <w:r w:rsidRPr="009B401C">
              <w:rPr>
                <w:rFonts w:ascii="Times New Roman" w:hAnsi="Times New Roman" w:cs="Times New Roman"/>
                <w:sz w:val="24"/>
                <w:szCs w:val="24"/>
              </w:rPr>
              <w:t xml:space="preserve"> among refugee girls are a school dropout course.</w:t>
            </w:r>
          </w:p>
        </w:tc>
        <w:tc>
          <w:tcPr>
            <w:tcW w:w="426" w:type="dxa"/>
            <w:tcBorders>
              <w:top w:val="single" w:sz="4" w:space="0" w:color="auto"/>
              <w:left w:val="single" w:sz="4" w:space="0" w:color="auto"/>
              <w:bottom w:val="single" w:sz="4" w:space="0" w:color="auto"/>
              <w:right w:val="single" w:sz="4" w:space="0" w:color="auto"/>
            </w:tcBorders>
          </w:tcPr>
          <w:p w14:paraId="04D9CB5A"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325AEFFF"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65B5DB3B"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0CA85F39" w14:textId="77777777" w:rsidR="0071297D" w:rsidRPr="009B401C" w:rsidRDefault="0071297D" w:rsidP="009B401C">
            <w:pPr>
              <w:spacing w:after="0" w:line="480" w:lineRule="auto"/>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14:paraId="3259B9B1" w14:textId="77777777" w:rsidR="0071297D" w:rsidRPr="009B401C" w:rsidRDefault="0071297D" w:rsidP="009B401C">
            <w:pPr>
              <w:spacing w:after="0" w:line="480" w:lineRule="auto"/>
              <w:rPr>
                <w:rFonts w:ascii="Times New Roman" w:hAnsi="Times New Roman" w:cs="Times New Roman"/>
                <w:sz w:val="24"/>
                <w:szCs w:val="24"/>
              </w:rPr>
            </w:pPr>
          </w:p>
        </w:tc>
      </w:tr>
      <w:tr w:rsidR="0071297D" w:rsidRPr="009B401C" w14:paraId="340EB129" w14:textId="77777777" w:rsidTr="009D30CD">
        <w:trPr>
          <w:jc w:val="center"/>
        </w:trPr>
        <w:tc>
          <w:tcPr>
            <w:tcW w:w="684" w:type="dxa"/>
            <w:tcBorders>
              <w:top w:val="single" w:sz="4" w:space="0" w:color="auto"/>
              <w:left w:val="single" w:sz="4" w:space="0" w:color="auto"/>
              <w:bottom w:val="single" w:sz="4" w:space="0" w:color="auto"/>
              <w:right w:val="single" w:sz="4" w:space="0" w:color="auto"/>
            </w:tcBorders>
          </w:tcPr>
          <w:p w14:paraId="1B7C90B6" w14:textId="77777777" w:rsidR="0071297D" w:rsidRPr="009B401C" w:rsidRDefault="0071297D"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5</w:t>
            </w:r>
          </w:p>
        </w:tc>
        <w:tc>
          <w:tcPr>
            <w:tcW w:w="6491" w:type="dxa"/>
            <w:tcBorders>
              <w:top w:val="single" w:sz="4" w:space="0" w:color="auto"/>
              <w:left w:val="single" w:sz="4" w:space="0" w:color="auto"/>
              <w:bottom w:val="single" w:sz="4" w:space="0" w:color="auto"/>
              <w:right w:val="single" w:sz="4" w:space="0" w:color="auto"/>
            </w:tcBorders>
          </w:tcPr>
          <w:p w14:paraId="14C8653F" w14:textId="77777777" w:rsidR="003328B3" w:rsidRPr="009B401C" w:rsidRDefault="00C3084A"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 xml:space="preserve">The school environment does not support refugee </w:t>
            </w:r>
            <w:r w:rsidR="00DD1C17" w:rsidRPr="009B401C">
              <w:rPr>
                <w:rFonts w:ascii="Times New Roman" w:hAnsi="Times New Roman" w:cs="Times New Roman"/>
                <w:sz w:val="24"/>
                <w:szCs w:val="24"/>
              </w:rPr>
              <w:t>girls.</w:t>
            </w:r>
          </w:p>
        </w:tc>
        <w:tc>
          <w:tcPr>
            <w:tcW w:w="426" w:type="dxa"/>
            <w:tcBorders>
              <w:top w:val="single" w:sz="4" w:space="0" w:color="auto"/>
              <w:left w:val="single" w:sz="4" w:space="0" w:color="auto"/>
              <w:bottom w:val="single" w:sz="4" w:space="0" w:color="auto"/>
              <w:right w:val="single" w:sz="4" w:space="0" w:color="auto"/>
            </w:tcBorders>
          </w:tcPr>
          <w:p w14:paraId="66E0CE2B"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59522EDF"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40DD0664"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A4AFAF3" w14:textId="77777777" w:rsidR="0071297D" w:rsidRPr="009B401C" w:rsidRDefault="0071297D" w:rsidP="009B401C">
            <w:pPr>
              <w:spacing w:after="0" w:line="480" w:lineRule="auto"/>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14:paraId="298A2734" w14:textId="77777777" w:rsidR="0071297D" w:rsidRPr="009B401C" w:rsidRDefault="0071297D" w:rsidP="009B401C">
            <w:pPr>
              <w:spacing w:after="0" w:line="480" w:lineRule="auto"/>
              <w:rPr>
                <w:rFonts w:ascii="Times New Roman" w:hAnsi="Times New Roman" w:cs="Times New Roman"/>
                <w:sz w:val="24"/>
                <w:szCs w:val="24"/>
              </w:rPr>
            </w:pPr>
          </w:p>
        </w:tc>
      </w:tr>
      <w:tr w:rsidR="0071297D" w:rsidRPr="009B401C" w14:paraId="3395F384" w14:textId="77777777" w:rsidTr="009D30CD">
        <w:trPr>
          <w:jc w:val="center"/>
        </w:trPr>
        <w:tc>
          <w:tcPr>
            <w:tcW w:w="684" w:type="dxa"/>
            <w:tcBorders>
              <w:top w:val="single" w:sz="4" w:space="0" w:color="auto"/>
              <w:left w:val="single" w:sz="4" w:space="0" w:color="auto"/>
              <w:bottom w:val="single" w:sz="4" w:space="0" w:color="auto"/>
              <w:right w:val="single" w:sz="4" w:space="0" w:color="auto"/>
            </w:tcBorders>
          </w:tcPr>
          <w:p w14:paraId="32AF3F5F" w14:textId="77777777" w:rsidR="0071297D" w:rsidRPr="009B401C" w:rsidRDefault="0071297D"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6</w:t>
            </w:r>
          </w:p>
        </w:tc>
        <w:tc>
          <w:tcPr>
            <w:tcW w:w="6491" w:type="dxa"/>
            <w:tcBorders>
              <w:top w:val="single" w:sz="4" w:space="0" w:color="auto"/>
              <w:left w:val="single" w:sz="4" w:space="0" w:color="auto"/>
              <w:bottom w:val="single" w:sz="4" w:space="0" w:color="auto"/>
              <w:right w:val="single" w:sz="4" w:space="0" w:color="auto"/>
            </w:tcBorders>
          </w:tcPr>
          <w:p w14:paraId="081EF250" w14:textId="77777777" w:rsidR="0071297D" w:rsidRPr="009B401C" w:rsidRDefault="00DD1C17"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 xml:space="preserve">The school violence </w:t>
            </w:r>
            <w:r w:rsidR="005A7852" w:rsidRPr="009B401C">
              <w:rPr>
                <w:rFonts w:ascii="Times New Roman" w:hAnsi="Times New Roman" w:cs="Times New Roman"/>
                <w:sz w:val="24"/>
                <w:szCs w:val="24"/>
              </w:rPr>
              <w:t xml:space="preserve">and abuse </w:t>
            </w:r>
            <w:r w:rsidRPr="009B401C">
              <w:rPr>
                <w:rFonts w:ascii="Times New Roman" w:hAnsi="Times New Roman" w:cs="Times New Roman"/>
                <w:sz w:val="24"/>
                <w:szCs w:val="24"/>
              </w:rPr>
              <w:t>in schools (Bullying, Fighting, sexual violence,</w:t>
            </w:r>
            <w:r w:rsidR="005A7852" w:rsidRPr="009B401C">
              <w:rPr>
                <w:rFonts w:ascii="Times New Roman" w:hAnsi="Times New Roman" w:cs="Times New Roman"/>
                <w:sz w:val="24"/>
                <w:szCs w:val="24"/>
              </w:rPr>
              <w:t xml:space="preserve"> and corporal punishment)</w:t>
            </w:r>
          </w:p>
        </w:tc>
        <w:tc>
          <w:tcPr>
            <w:tcW w:w="426" w:type="dxa"/>
            <w:tcBorders>
              <w:top w:val="single" w:sz="4" w:space="0" w:color="auto"/>
              <w:left w:val="single" w:sz="4" w:space="0" w:color="auto"/>
              <w:bottom w:val="single" w:sz="4" w:space="0" w:color="auto"/>
              <w:right w:val="single" w:sz="4" w:space="0" w:color="auto"/>
            </w:tcBorders>
          </w:tcPr>
          <w:p w14:paraId="26428F87"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6288E4D0"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38BEF74C" w14:textId="77777777" w:rsidR="0071297D" w:rsidRPr="009B401C" w:rsidRDefault="0071297D"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122027E" w14:textId="77777777" w:rsidR="0071297D" w:rsidRPr="009B401C" w:rsidRDefault="0071297D" w:rsidP="009B401C">
            <w:pPr>
              <w:spacing w:after="0" w:line="480" w:lineRule="auto"/>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14:paraId="60C6541E" w14:textId="77777777" w:rsidR="0071297D" w:rsidRPr="009B401C" w:rsidRDefault="0071297D" w:rsidP="009B401C">
            <w:pPr>
              <w:spacing w:after="0" w:line="480" w:lineRule="auto"/>
              <w:rPr>
                <w:rFonts w:ascii="Times New Roman" w:hAnsi="Times New Roman" w:cs="Times New Roman"/>
                <w:sz w:val="24"/>
                <w:szCs w:val="24"/>
              </w:rPr>
            </w:pPr>
          </w:p>
        </w:tc>
      </w:tr>
    </w:tbl>
    <w:p w14:paraId="1AABE905" w14:textId="77777777" w:rsidR="00544005" w:rsidRPr="009B401C" w:rsidRDefault="00544005" w:rsidP="009B401C">
      <w:pPr>
        <w:spacing w:before="100" w:beforeAutospacing="1" w:after="0" w:line="480" w:lineRule="auto"/>
        <w:jc w:val="both"/>
        <w:rPr>
          <w:rFonts w:ascii="Times New Roman" w:hAnsi="Times New Roman" w:cs="Times New Roman"/>
          <w:b/>
          <w:bCs/>
          <w:sz w:val="24"/>
          <w:szCs w:val="24"/>
        </w:rPr>
      </w:pPr>
      <w:r w:rsidRPr="009B401C">
        <w:rPr>
          <w:rFonts w:ascii="Times New Roman" w:hAnsi="Times New Roman" w:cs="Times New Roman"/>
          <w:b/>
          <w:bCs/>
          <w:sz w:val="24"/>
          <w:szCs w:val="24"/>
        </w:rPr>
        <w:t xml:space="preserve">Section D: </w:t>
      </w:r>
      <w:r w:rsidR="00B71918" w:rsidRPr="009B401C">
        <w:rPr>
          <w:rFonts w:ascii="Times New Roman" w:hAnsi="Times New Roman" w:cs="Times New Roman"/>
          <w:b/>
          <w:bCs/>
          <w:sz w:val="24"/>
          <w:szCs w:val="24"/>
        </w:rPr>
        <w:t>Girls Access and Retention to Secondary Education</w:t>
      </w:r>
    </w:p>
    <w:p w14:paraId="169D502D" w14:textId="22047917" w:rsidR="00704116" w:rsidRPr="009B401C" w:rsidRDefault="00544005" w:rsidP="009B401C">
      <w:pPr>
        <w:spacing w:line="480" w:lineRule="auto"/>
        <w:jc w:val="both"/>
        <w:rPr>
          <w:rFonts w:ascii="Times New Roman" w:eastAsia="Times New Roman" w:hAnsi="Times New Roman" w:cs="Times New Roman"/>
          <w:color w:val="000000"/>
          <w:sz w:val="24"/>
          <w:szCs w:val="24"/>
        </w:rPr>
      </w:pPr>
      <w:r w:rsidRPr="009B401C">
        <w:rPr>
          <w:rFonts w:ascii="Times New Roman" w:hAnsi="Times New Roman" w:cs="Times New Roman"/>
          <w:sz w:val="24"/>
          <w:szCs w:val="24"/>
        </w:rPr>
        <w:lastRenderedPageBreak/>
        <w:t>Kindly tick (</w:t>
      </w:r>
      <w:r w:rsidRPr="009B401C">
        <w:rPr>
          <w:rFonts w:ascii="Times New Roman" w:eastAsia="Times New Roman" w:hAnsi="Times New Roman" w:cs="Times New Roman"/>
          <w:color w:val="000000"/>
          <w:sz w:val="24"/>
          <w:szCs w:val="24"/>
        </w:rPr>
        <w:t>√) in the appropriate box on the statement along, as your response regarding relative advantage of technological innovation. The ratings are on the following scale, 1=Strongly Disagree (SD), 2=Disagree (D), 3=Neutral (N), 4=Agree (A) and 5=Strongly Agree (SA).</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17"/>
        <w:gridCol w:w="540"/>
        <w:gridCol w:w="360"/>
        <w:gridCol w:w="360"/>
        <w:gridCol w:w="360"/>
        <w:gridCol w:w="426"/>
      </w:tblGrid>
      <w:tr w:rsidR="00544005" w:rsidRPr="009B401C" w14:paraId="33CC8DA5" w14:textId="77777777" w:rsidTr="009D30CD">
        <w:trPr>
          <w:jc w:val="center"/>
        </w:trPr>
        <w:tc>
          <w:tcPr>
            <w:tcW w:w="562" w:type="dxa"/>
            <w:tcBorders>
              <w:top w:val="single" w:sz="4" w:space="0" w:color="auto"/>
              <w:left w:val="single" w:sz="4" w:space="0" w:color="auto"/>
              <w:bottom w:val="single" w:sz="4" w:space="0" w:color="auto"/>
              <w:right w:val="single" w:sz="4" w:space="0" w:color="auto"/>
            </w:tcBorders>
            <w:hideMark/>
          </w:tcPr>
          <w:p w14:paraId="2C198F89"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No</w:t>
            </w:r>
          </w:p>
        </w:tc>
        <w:tc>
          <w:tcPr>
            <w:tcW w:w="6617" w:type="dxa"/>
            <w:tcBorders>
              <w:top w:val="single" w:sz="4" w:space="0" w:color="auto"/>
              <w:left w:val="single" w:sz="4" w:space="0" w:color="auto"/>
              <w:bottom w:val="single" w:sz="4" w:space="0" w:color="auto"/>
              <w:right w:val="single" w:sz="4" w:space="0" w:color="auto"/>
            </w:tcBorders>
            <w:hideMark/>
          </w:tcPr>
          <w:p w14:paraId="6BA455A8" w14:textId="77777777" w:rsidR="00544005" w:rsidRPr="009B401C" w:rsidRDefault="00544005" w:rsidP="009B401C">
            <w:pPr>
              <w:spacing w:after="0" w:line="480" w:lineRule="auto"/>
              <w:jc w:val="center"/>
              <w:rPr>
                <w:rFonts w:ascii="Times New Roman" w:hAnsi="Times New Roman" w:cs="Times New Roman"/>
                <w:b/>
                <w:sz w:val="24"/>
                <w:szCs w:val="24"/>
              </w:rPr>
            </w:pPr>
            <w:r w:rsidRPr="009B401C">
              <w:rPr>
                <w:rFonts w:ascii="Times New Roman" w:hAnsi="Times New Roman" w:cs="Times New Roman"/>
                <w:b/>
                <w:sz w:val="24"/>
                <w:szCs w:val="24"/>
              </w:rPr>
              <w:t>STATEMENTS</w:t>
            </w:r>
          </w:p>
        </w:tc>
        <w:tc>
          <w:tcPr>
            <w:tcW w:w="540" w:type="dxa"/>
            <w:tcBorders>
              <w:top w:val="single" w:sz="4" w:space="0" w:color="auto"/>
              <w:left w:val="single" w:sz="4" w:space="0" w:color="auto"/>
              <w:bottom w:val="single" w:sz="4" w:space="0" w:color="auto"/>
              <w:right w:val="single" w:sz="4" w:space="0" w:color="auto"/>
            </w:tcBorders>
            <w:hideMark/>
          </w:tcPr>
          <w:p w14:paraId="1A76F489"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608FF1D3"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0D3D257D"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3</w:t>
            </w:r>
          </w:p>
        </w:tc>
        <w:tc>
          <w:tcPr>
            <w:tcW w:w="360" w:type="dxa"/>
            <w:tcBorders>
              <w:top w:val="single" w:sz="4" w:space="0" w:color="auto"/>
              <w:left w:val="single" w:sz="4" w:space="0" w:color="auto"/>
              <w:bottom w:val="single" w:sz="4" w:space="0" w:color="auto"/>
              <w:right w:val="single" w:sz="4" w:space="0" w:color="auto"/>
            </w:tcBorders>
            <w:hideMark/>
          </w:tcPr>
          <w:p w14:paraId="7DD3ED38"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4</w:t>
            </w:r>
          </w:p>
        </w:tc>
        <w:tc>
          <w:tcPr>
            <w:tcW w:w="426" w:type="dxa"/>
            <w:tcBorders>
              <w:top w:val="single" w:sz="4" w:space="0" w:color="auto"/>
              <w:left w:val="single" w:sz="4" w:space="0" w:color="auto"/>
              <w:bottom w:val="single" w:sz="4" w:space="0" w:color="auto"/>
              <w:right w:val="single" w:sz="4" w:space="0" w:color="auto"/>
            </w:tcBorders>
            <w:hideMark/>
          </w:tcPr>
          <w:p w14:paraId="4640821E" w14:textId="77777777" w:rsidR="00544005" w:rsidRPr="009B401C" w:rsidRDefault="00544005" w:rsidP="009B401C">
            <w:pPr>
              <w:spacing w:after="0" w:line="480" w:lineRule="auto"/>
              <w:rPr>
                <w:rFonts w:ascii="Times New Roman" w:hAnsi="Times New Roman" w:cs="Times New Roman"/>
                <w:b/>
                <w:sz w:val="24"/>
                <w:szCs w:val="24"/>
              </w:rPr>
            </w:pPr>
            <w:r w:rsidRPr="009B401C">
              <w:rPr>
                <w:rFonts w:ascii="Times New Roman" w:hAnsi="Times New Roman" w:cs="Times New Roman"/>
                <w:b/>
                <w:sz w:val="24"/>
                <w:szCs w:val="24"/>
              </w:rPr>
              <w:t>5</w:t>
            </w:r>
          </w:p>
        </w:tc>
      </w:tr>
      <w:tr w:rsidR="00544005" w:rsidRPr="009B401C" w14:paraId="0B8A7B0A" w14:textId="77777777" w:rsidTr="009D30CD">
        <w:trPr>
          <w:jc w:val="center"/>
        </w:trPr>
        <w:tc>
          <w:tcPr>
            <w:tcW w:w="562" w:type="dxa"/>
            <w:tcBorders>
              <w:top w:val="single" w:sz="4" w:space="0" w:color="auto"/>
              <w:left w:val="single" w:sz="4" w:space="0" w:color="auto"/>
              <w:bottom w:val="single" w:sz="4" w:space="0" w:color="auto"/>
              <w:right w:val="single" w:sz="4" w:space="0" w:color="auto"/>
            </w:tcBorders>
            <w:hideMark/>
          </w:tcPr>
          <w:p w14:paraId="4962B720" w14:textId="77777777" w:rsidR="00544005" w:rsidRPr="009B401C" w:rsidRDefault="00544005"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1</w:t>
            </w:r>
          </w:p>
        </w:tc>
        <w:tc>
          <w:tcPr>
            <w:tcW w:w="6617" w:type="dxa"/>
            <w:tcBorders>
              <w:top w:val="single" w:sz="4" w:space="0" w:color="auto"/>
              <w:left w:val="single" w:sz="4" w:space="0" w:color="auto"/>
              <w:bottom w:val="single" w:sz="4" w:space="0" w:color="auto"/>
              <w:right w:val="single" w:sz="4" w:space="0" w:color="auto"/>
            </w:tcBorders>
          </w:tcPr>
          <w:p w14:paraId="6B182BB3" w14:textId="77777777" w:rsidR="00544005" w:rsidRPr="009B401C" w:rsidRDefault="006C3B6E"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I enrolled to secondary school immediately after finishing primary school</w:t>
            </w:r>
          </w:p>
        </w:tc>
        <w:tc>
          <w:tcPr>
            <w:tcW w:w="540" w:type="dxa"/>
            <w:tcBorders>
              <w:top w:val="single" w:sz="4" w:space="0" w:color="auto"/>
              <w:left w:val="single" w:sz="4" w:space="0" w:color="auto"/>
              <w:bottom w:val="single" w:sz="4" w:space="0" w:color="auto"/>
              <w:right w:val="single" w:sz="4" w:space="0" w:color="auto"/>
            </w:tcBorders>
          </w:tcPr>
          <w:p w14:paraId="19517382"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64C8F0E8"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0BCED458"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8B4E234" w14:textId="77777777" w:rsidR="00544005" w:rsidRPr="009B401C" w:rsidRDefault="00544005" w:rsidP="009B401C">
            <w:pPr>
              <w:spacing w:after="0" w:line="48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6E569B23" w14:textId="77777777" w:rsidR="00544005" w:rsidRPr="009B401C" w:rsidRDefault="00544005" w:rsidP="009B401C">
            <w:pPr>
              <w:spacing w:after="0" w:line="480" w:lineRule="auto"/>
              <w:rPr>
                <w:rFonts w:ascii="Times New Roman" w:hAnsi="Times New Roman" w:cs="Times New Roman"/>
                <w:sz w:val="24"/>
                <w:szCs w:val="24"/>
              </w:rPr>
            </w:pPr>
          </w:p>
        </w:tc>
      </w:tr>
      <w:tr w:rsidR="00544005" w:rsidRPr="009B401C" w14:paraId="333CC52A" w14:textId="77777777" w:rsidTr="009D30CD">
        <w:trPr>
          <w:jc w:val="center"/>
        </w:trPr>
        <w:tc>
          <w:tcPr>
            <w:tcW w:w="562" w:type="dxa"/>
            <w:tcBorders>
              <w:top w:val="single" w:sz="4" w:space="0" w:color="auto"/>
              <w:left w:val="single" w:sz="4" w:space="0" w:color="auto"/>
              <w:bottom w:val="single" w:sz="4" w:space="0" w:color="auto"/>
              <w:right w:val="single" w:sz="4" w:space="0" w:color="auto"/>
            </w:tcBorders>
            <w:hideMark/>
          </w:tcPr>
          <w:p w14:paraId="5A9EE2B5" w14:textId="77777777" w:rsidR="00544005" w:rsidRPr="009B401C" w:rsidRDefault="00544005"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2</w:t>
            </w:r>
          </w:p>
        </w:tc>
        <w:tc>
          <w:tcPr>
            <w:tcW w:w="6617" w:type="dxa"/>
            <w:tcBorders>
              <w:top w:val="single" w:sz="4" w:space="0" w:color="auto"/>
              <w:left w:val="single" w:sz="4" w:space="0" w:color="auto"/>
              <w:bottom w:val="single" w:sz="4" w:space="0" w:color="auto"/>
              <w:right w:val="single" w:sz="4" w:space="0" w:color="auto"/>
            </w:tcBorders>
          </w:tcPr>
          <w:p w14:paraId="1C6C1CD0" w14:textId="77777777" w:rsidR="00544005" w:rsidRPr="009B401C" w:rsidRDefault="006C3B6E"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I have timely climbed up to higher classes</w:t>
            </w:r>
          </w:p>
        </w:tc>
        <w:tc>
          <w:tcPr>
            <w:tcW w:w="540" w:type="dxa"/>
            <w:tcBorders>
              <w:top w:val="single" w:sz="4" w:space="0" w:color="auto"/>
              <w:left w:val="single" w:sz="4" w:space="0" w:color="auto"/>
              <w:bottom w:val="single" w:sz="4" w:space="0" w:color="auto"/>
              <w:right w:val="single" w:sz="4" w:space="0" w:color="auto"/>
            </w:tcBorders>
          </w:tcPr>
          <w:p w14:paraId="7A9A0FFB"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036407C6"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2F8AE683"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EB9F02D" w14:textId="77777777" w:rsidR="00544005" w:rsidRPr="009B401C" w:rsidRDefault="00544005" w:rsidP="009B401C">
            <w:pPr>
              <w:spacing w:after="0" w:line="48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3E3FDE37" w14:textId="77777777" w:rsidR="00544005" w:rsidRPr="009B401C" w:rsidRDefault="00544005" w:rsidP="009B401C">
            <w:pPr>
              <w:spacing w:after="0" w:line="480" w:lineRule="auto"/>
              <w:rPr>
                <w:rFonts w:ascii="Times New Roman" w:hAnsi="Times New Roman" w:cs="Times New Roman"/>
                <w:sz w:val="24"/>
                <w:szCs w:val="24"/>
              </w:rPr>
            </w:pPr>
          </w:p>
        </w:tc>
      </w:tr>
      <w:tr w:rsidR="00544005" w:rsidRPr="009B401C" w14:paraId="26FC2D8E" w14:textId="77777777" w:rsidTr="009D30CD">
        <w:trPr>
          <w:jc w:val="center"/>
        </w:trPr>
        <w:tc>
          <w:tcPr>
            <w:tcW w:w="562" w:type="dxa"/>
            <w:tcBorders>
              <w:top w:val="single" w:sz="4" w:space="0" w:color="auto"/>
              <w:left w:val="single" w:sz="4" w:space="0" w:color="auto"/>
              <w:bottom w:val="single" w:sz="4" w:space="0" w:color="auto"/>
              <w:right w:val="single" w:sz="4" w:space="0" w:color="auto"/>
            </w:tcBorders>
            <w:hideMark/>
          </w:tcPr>
          <w:p w14:paraId="3D64A64A" w14:textId="77777777" w:rsidR="00544005" w:rsidRPr="009B401C" w:rsidRDefault="00544005"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3</w:t>
            </w:r>
          </w:p>
        </w:tc>
        <w:tc>
          <w:tcPr>
            <w:tcW w:w="6617" w:type="dxa"/>
            <w:tcBorders>
              <w:top w:val="single" w:sz="4" w:space="0" w:color="auto"/>
              <w:left w:val="single" w:sz="4" w:space="0" w:color="auto"/>
              <w:bottom w:val="single" w:sz="4" w:space="0" w:color="auto"/>
              <w:right w:val="single" w:sz="4" w:space="0" w:color="auto"/>
            </w:tcBorders>
          </w:tcPr>
          <w:p w14:paraId="594C2A0A" w14:textId="77777777" w:rsidR="00544005" w:rsidRPr="009B401C" w:rsidRDefault="006C3B6E"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I am expecting to timely finish my secondary education</w:t>
            </w:r>
          </w:p>
        </w:tc>
        <w:tc>
          <w:tcPr>
            <w:tcW w:w="540" w:type="dxa"/>
            <w:tcBorders>
              <w:top w:val="single" w:sz="4" w:space="0" w:color="auto"/>
              <w:left w:val="single" w:sz="4" w:space="0" w:color="auto"/>
              <w:bottom w:val="single" w:sz="4" w:space="0" w:color="auto"/>
              <w:right w:val="single" w:sz="4" w:space="0" w:color="auto"/>
            </w:tcBorders>
          </w:tcPr>
          <w:p w14:paraId="59F5B492"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421D374E"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5DF853F"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B07C0E5" w14:textId="77777777" w:rsidR="00544005" w:rsidRPr="009B401C" w:rsidRDefault="00544005" w:rsidP="009B401C">
            <w:pPr>
              <w:spacing w:after="0" w:line="48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137FC02D" w14:textId="77777777" w:rsidR="00544005" w:rsidRPr="009B401C" w:rsidRDefault="00544005" w:rsidP="009B401C">
            <w:pPr>
              <w:spacing w:after="0" w:line="480" w:lineRule="auto"/>
              <w:rPr>
                <w:rFonts w:ascii="Times New Roman" w:hAnsi="Times New Roman" w:cs="Times New Roman"/>
                <w:sz w:val="24"/>
                <w:szCs w:val="24"/>
              </w:rPr>
            </w:pPr>
          </w:p>
        </w:tc>
      </w:tr>
      <w:tr w:rsidR="00544005" w:rsidRPr="009B401C" w14:paraId="2F5BF7A7" w14:textId="77777777" w:rsidTr="009D30CD">
        <w:trPr>
          <w:jc w:val="center"/>
        </w:trPr>
        <w:tc>
          <w:tcPr>
            <w:tcW w:w="562" w:type="dxa"/>
            <w:tcBorders>
              <w:top w:val="single" w:sz="4" w:space="0" w:color="auto"/>
              <w:left w:val="single" w:sz="4" w:space="0" w:color="auto"/>
              <w:bottom w:val="single" w:sz="4" w:space="0" w:color="auto"/>
              <w:right w:val="single" w:sz="4" w:space="0" w:color="auto"/>
            </w:tcBorders>
            <w:hideMark/>
          </w:tcPr>
          <w:p w14:paraId="336C64B2" w14:textId="77777777" w:rsidR="00544005" w:rsidRPr="009B401C" w:rsidRDefault="00544005" w:rsidP="009B401C">
            <w:pPr>
              <w:spacing w:after="0" w:line="480" w:lineRule="auto"/>
              <w:rPr>
                <w:rFonts w:ascii="Times New Roman" w:hAnsi="Times New Roman" w:cs="Times New Roman"/>
                <w:sz w:val="24"/>
                <w:szCs w:val="24"/>
              </w:rPr>
            </w:pPr>
            <w:r w:rsidRPr="009B401C">
              <w:rPr>
                <w:rFonts w:ascii="Times New Roman" w:hAnsi="Times New Roman" w:cs="Times New Roman"/>
                <w:sz w:val="24"/>
                <w:szCs w:val="24"/>
              </w:rPr>
              <w:t>4</w:t>
            </w:r>
          </w:p>
        </w:tc>
        <w:tc>
          <w:tcPr>
            <w:tcW w:w="6617" w:type="dxa"/>
            <w:tcBorders>
              <w:top w:val="single" w:sz="4" w:space="0" w:color="auto"/>
              <w:left w:val="single" w:sz="4" w:space="0" w:color="auto"/>
              <w:bottom w:val="single" w:sz="4" w:space="0" w:color="auto"/>
              <w:right w:val="single" w:sz="4" w:space="0" w:color="auto"/>
            </w:tcBorders>
          </w:tcPr>
          <w:p w14:paraId="605FDEC6" w14:textId="77777777" w:rsidR="00544005" w:rsidRPr="009B401C" w:rsidRDefault="006C3B6E" w:rsidP="009B401C">
            <w:pPr>
              <w:spacing w:line="480" w:lineRule="auto"/>
              <w:jc w:val="both"/>
              <w:rPr>
                <w:rFonts w:ascii="Times New Roman" w:hAnsi="Times New Roman" w:cs="Times New Roman"/>
                <w:sz w:val="24"/>
                <w:szCs w:val="24"/>
              </w:rPr>
            </w:pPr>
            <w:r w:rsidRPr="009B401C">
              <w:rPr>
                <w:rFonts w:ascii="Times New Roman" w:hAnsi="Times New Roman" w:cs="Times New Roman"/>
                <w:sz w:val="24"/>
                <w:szCs w:val="24"/>
              </w:rPr>
              <w:t>I am not expecting to drop out from secondary education</w:t>
            </w:r>
          </w:p>
        </w:tc>
        <w:tc>
          <w:tcPr>
            <w:tcW w:w="540" w:type="dxa"/>
            <w:tcBorders>
              <w:top w:val="single" w:sz="4" w:space="0" w:color="auto"/>
              <w:left w:val="single" w:sz="4" w:space="0" w:color="auto"/>
              <w:bottom w:val="single" w:sz="4" w:space="0" w:color="auto"/>
              <w:right w:val="single" w:sz="4" w:space="0" w:color="auto"/>
            </w:tcBorders>
          </w:tcPr>
          <w:p w14:paraId="58F2312A"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5E54ECED"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B1223AD" w14:textId="77777777" w:rsidR="00544005" w:rsidRPr="009B401C" w:rsidRDefault="00544005" w:rsidP="009B401C">
            <w:pPr>
              <w:spacing w:after="0" w:line="480"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01EF8D0D" w14:textId="77777777" w:rsidR="00544005" w:rsidRPr="009B401C" w:rsidRDefault="00544005" w:rsidP="009B401C">
            <w:pPr>
              <w:spacing w:after="0" w:line="48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14:paraId="5E02E019" w14:textId="77777777" w:rsidR="00544005" w:rsidRPr="009B401C" w:rsidRDefault="00544005" w:rsidP="009B401C">
            <w:pPr>
              <w:spacing w:after="0" w:line="480" w:lineRule="auto"/>
              <w:rPr>
                <w:rFonts w:ascii="Times New Roman" w:hAnsi="Times New Roman" w:cs="Times New Roman"/>
                <w:sz w:val="24"/>
                <w:szCs w:val="24"/>
              </w:rPr>
            </w:pPr>
          </w:p>
        </w:tc>
      </w:tr>
    </w:tbl>
    <w:p w14:paraId="7638809B" w14:textId="77777777" w:rsidR="00544005" w:rsidRPr="009B401C" w:rsidRDefault="00544005" w:rsidP="009B401C">
      <w:pPr>
        <w:spacing w:after="0" w:line="480" w:lineRule="auto"/>
        <w:jc w:val="both"/>
        <w:rPr>
          <w:rFonts w:ascii="Times New Roman" w:hAnsi="Times New Roman" w:cs="Times New Roman"/>
          <w:b/>
          <w:bCs/>
          <w:sz w:val="24"/>
          <w:szCs w:val="24"/>
        </w:rPr>
      </w:pPr>
    </w:p>
    <w:p w14:paraId="70AAAA53" w14:textId="77777777" w:rsidR="004E00F9" w:rsidRPr="009B401C" w:rsidRDefault="004E00F9" w:rsidP="009B401C">
      <w:pPr>
        <w:spacing w:line="480" w:lineRule="auto"/>
        <w:ind w:left="990" w:hanging="990"/>
        <w:jc w:val="both"/>
        <w:rPr>
          <w:rFonts w:ascii="Times New Roman" w:hAnsi="Times New Roman" w:cs="Times New Roman"/>
          <w:sz w:val="24"/>
          <w:szCs w:val="24"/>
        </w:rPr>
      </w:pPr>
    </w:p>
    <w:p w14:paraId="5E552145" w14:textId="77777777" w:rsidR="004E00F9" w:rsidRPr="009B401C" w:rsidRDefault="004E00F9" w:rsidP="009B401C">
      <w:pPr>
        <w:spacing w:line="480" w:lineRule="auto"/>
        <w:ind w:left="990" w:hanging="990"/>
        <w:jc w:val="both"/>
        <w:rPr>
          <w:rFonts w:ascii="Times New Roman" w:hAnsi="Times New Roman" w:cs="Times New Roman"/>
          <w:sz w:val="24"/>
          <w:szCs w:val="24"/>
        </w:rPr>
      </w:pPr>
    </w:p>
    <w:p w14:paraId="02EA3C4C" w14:textId="77777777" w:rsidR="004E00F9" w:rsidRPr="009B401C" w:rsidRDefault="004E00F9" w:rsidP="009B401C">
      <w:pPr>
        <w:spacing w:line="480" w:lineRule="auto"/>
        <w:ind w:left="990" w:hanging="990"/>
        <w:jc w:val="both"/>
        <w:rPr>
          <w:rFonts w:ascii="Times New Roman" w:hAnsi="Times New Roman" w:cs="Times New Roman"/>
          <w:sz w:val="24"/>
          <w:szCs w:val="24"/>
        </w:rPr>
      </w:pPr>
    </w:p>
    <w:p w14:paraId="6F17D61F" w14:textId="77777777" w:rsidR="006C3B6E" w:rsidRDefault="006C3B6E" w:rsidP="002D19DF">
      <w:pPr>
        <w:spacing w:line="480" w:lineRule="auto"/>
        <w:ind w:left="990" w:hanging="990"/>
        <w:jc w:val="both"/>
        <w:rPr>
          <w:rFonts w:ascii="Times New Roman" w:hAnsi="Times New Roman" w:cs="Times New Roman"/>
          <w:sz w:val="24"/>
          <w:szCs w:val="24"/>
        </w:rPr>
      </w:pPr>
    </w:p>
    <w:p w14:paraId="007E4B0B" w14:textId="77777777" w:rsidR="006C3B6E" w:rsidRDefault="006C3B6E" w:rsidP="002D19DF">
      <w:pPr>
        <w:spacing w:line="480" w:lineRule="auto"/>
        <w:ind w:left="990" w:hanging="990"/>
        <w:jc w:val="both"/>
        <w:rPr>
          <w:rFonts w:ascii="Times New Roman" w:hAnsi="Times New Roman" w:cs="Times New Roman"/>
          <w:sz w:val="24"/>
          <w:szCs w:val="24"/>
        </w:rPr>
      </w:pPr>
    </w:p>
    <w:p w14:paraId="08119F12" w14:textId="77777777" w:rsidR="006C3B6E" w:rsidRDefault="006C3B6E" w:rsidP="002D19DF">
      <w:pPr>
        <w:spacing w:line="480" w:lineRule="auto"/>
        <w:ind w:left="990" w:hanging="990"/>
        <w:jc w:val="both"/>
        <w:rPr>
          <w:rFonts w:ascii="Times New Roman" w:hAnsi="Times New Roman" w:cs="Times New Roman"/>
          <w:sz w:val="24"/>
          <w:szCs w:val="24"/>
        </w:rPr>
      </w:pPr>
    </w:p>
    <w:p w14:paraId="27102040" w14:textId="77777777" w:rsidR="006C3B6E" w:rsidRDefault="006C3B6E" w:rsidP="002D19DF">
      <w:pPr>
        <w:spacing w:line="480" w:lineRule="auto"/>
        <w:ind w:left="990" w:hanging="990"/>
        <w:jc w:val="both"/>
        <w:rPr>
          <w:rFonts w:ascii="Times New Roman" w:hAnsi="Times New Roman" w:cs="Times New Roman"/>
          <w:sz w:val="24"/>
          <w:szCs w:val="24"/>
        </w:rPr>
      </w:pPr>
    </w:p>
    <w:p w14:paraId="30B20AC2" w14:textId="77777777" w:rsidR="006C3B6E" w:rsidRDefault="006C3B6E" w:rsidP="002D19DF">
      <w:pPr>
        <w:spacing w:line="480" w:lineRule="auto"/>
        <w:ind w:left="990" w:hanging="990"/>
        <w:jc w:val="both"/>
        <w:rPr>
          <w:rFonts w:ascii="Times New Roman" w:hAnsi="Times New Roman" w:cs="Times New Roman"/>
          <w:sz w:val="24"/>
          <w:szCs w:val="24"/>
        </w:rPr>
      </w:pPr>
    </w:p>
    <w:p w14:paraId="39538BF5" w14:textId="77777777" w:rsidR="006C3B6E" w:rsidRDefault="006C3B6E" w:rsidP="002D19DF">
      <w:pPr>
        <w:spacing w:line="480" w:lineRule="auto"/>
        <w:ind w:left="990" w:hanging="990"/>
        <w:jc w:val="both"/>
        <w:rPr>
          <w:rFonts w:ascii="Times New Roman" w:hAnsi="Times New Roman" w:cs="Times New Roman"/>
          <w:sz w:val="24"/>
          <w:szCs w:val="24"/>
        </w:rPr>
      </w:pPr>
    </w:p>
    <w:p w14:paraId="552CFF2C" w14:textId="77777777" w:rsidR="006C3B6E" w:rsidRDefault="006C3B6E" w:rsidP="002D19DF">
      <w:pPr>
        <w:spacing w:line="480" w:lineRule="auto"/>
        <w:ind w:left="990" w:hanging="990"/>
        <w:jc w:val="both"/>
        <w:rPr>
          <w:rFonts w:ascii="Times New Roman" w:hAnsi="Times New Roman" w:cs="Times New Roman"/>
          <w:sz w:val="24"/>
          <w:szCs w:val="24"/>
        </w:rPr>
      </w:pPr>
    </w:p>
    <w:p w14:paraId="3A460FF4" w14:textId="77777777" w:rsidR="006C3B6E" w:rsidRDefault="006C3B6E" w:rsidP="002D19DF">
      <w:pPr>
        <w:spacing w:line="480" w:lineRule="auto"/>
        <w:ind w:left="990" w:hanging="990"/>
        <w:jc w:val="both"/>
        <w:rPr>
          <w:rFonts w:ascii="Times New Roman" w:hAnsi="Times New Roman" w:cs="Times New Roman"/>
          <w:sz w:val="24"/>
          <w:szCs w:val="24"/>
        </w:rPr>
      </w:pPr>
    </w:p>
    <w:p w14:paraId="2CDEDCBB" w14:textId="77777777" w:rsidR="006C3B6E" w:rsidRDefault="006C3B6E" w:rsidP="002D19DF">
      <w:pPr>
        <w:spacing w:line="480" w:lineRule="auto"/>
        <w:ind w:left="990" w:hanging="990"/>
        <w:jc w:val="both"/>
        <w:rPr>
          <w:rFonts w:ascii="Times New Roman" w:hAnsi="Times New Roman" w:cs="Times New Roman"/>
          <w:sz w:val="24"/>
          <w:szCs w:val="24"/>
        </w:rPr>
      </w:pPr>
    </w:p>
    <w:p w14:paraId="7CC6CAA5" w14:textId="54BD730E" w:rsidR="006C3B6E" w:rsidRDefault="006C3B6E" w:rsidP="002D19DF">
      <w:pPr>
        <w:spacing w:line="480" w:lineRule="auto"/>
        <w:ind w:left="990" w:hanging="990"/>
        <w:jc w:val="both"/>
        <w:rPr>
          <w:rFonts w:ascii="Times New Roman" w:hAnsi="Times New Roman" w:cs="Times New Roman"/>
          <w:sz w:val="24"/>
          <w:szCs w:val="24"/>
        </w:rPr>
      </w:pPr>
    </w:p>
    <w:p w14:paraId="02F3B01D" w14:textId="59B7FBB6" w:rsidR="009B401C" w:rsidRDefault="009B401C" w:rsidP="002D19DF">
      <w:pPr>
        <w:spacing w:line="480" w:lineRule="auto"/>
        <w:ind w:left="990" w:hanging="990"/>
        <w:jc w:val="both"/>
        <w:rPr>
          <w:rFonts w:ascii="Times New Roman" w:hAnsi="Times New Roman" w:cs="Times New Roman"/>
          <w:sz w:val="24"/>
          <w:szCs w:val="24"/>
        </w:rPr>
      </w:pPr>
    </w:p>
    <w:p w14:paraId="02405149" w14:textId="77777777" w:rsidR="009B401C" w:rsidRDefault="009B401C" w:rsidP="002D19DF">
      <w:pPr>
        <w:spacing w:line="480" w:lineRule="auto"/>
        <w:ind w:left="990" w:hanging="990"/>
        <w:jc w:val="both"/>
        <w:rPr>
          <w:rFonts w:ascii="Times New Roman" w:hAnsi="Times New Roman" w:cs="Times New Roman"/>
          <w:sz w:val="24"/>
          <w:szCs w:val="24"/>
        </w:rPr>
      </w:pPr>
    </w:p>
    <w:p w14:paraId="02F5850E" w14:textId="77777777" w:rsidR="004E00F9" w:rsidRPr="004E00F9" w:rsidRDefault="004E00F9" w:rsidP="00A11FFE">
      <w:pPr>
        <w:pStyle w:val="Heading2"/>
        <w:spacing w:line="480" w:lineRule="auto"/>
      </w:pPr>
      <w:bookmarkStart w:id="144" w:name="_Toc111260082"/>
      <w:bookmarkStart w:id="145" w:name="_Toc144733373"/>
      <w:r w:rsidRPr="004E00F9">
        <w:t>Appendix II: Interview Guide for Teachers</w:t>
      </w:r>
      <w:bookmarkEnd w:id="144"/>
      <w:bookmarkEnd w:id="145"/>
    </w:p>
    <w:p w14:paraId="1FFE1360" w14:textId="77777777" w:rsidR="006C3B6E" w:rsidRPr="008207A0" w:rsidRDefault="006C3B6E" w:rsidP="006C3B6E">
      <w:pPr>
        <w:spacing w:after="0" w:line="480" w:lineRule="auto"/>
        <w:rPr>
          <w:rFonts w:ascii="Times New Roman" w:hAnsi="Times New Roman" w:cs="Times New Roman"/>
          <w:sz w:val="24"/>
          <w:szCs w:val="24"/>
        </w:rPr>
      </w:pPr>
      <w:r w:rsidRPr="008207A0">
        <w:rPr>
          <w:rFonts w:ascii="Times New Roman" w:hAnsi="Times New Roman" w:cs="Times New Roman"/>
          <w:sz w:val="24"/>
          <w:szCs w:val="24"/>
        </w:rPr>
        <w:t>Dear Respondent,</w:t>
      </w:r>
    </w:p>
    <w:p w14:paraId="713A0093" w14:textId="7C44E5CD" w:rsidR="004E00F9" w:rsidRDefault="006C3B6E" w:rsidP="006C3B6E">
      <w:pPr>
        <w:spacing w:line="480" w:lineRule="auto"/>
        <w:jc w:val="both"/>
        <w:rPr>
          <w:rFonts w:ascii="Times New Roman" w:hAnsi="Times New Roman" w:cs="Times New Roman"/>
          <w:sz w:val="24"/>
          <w:szCs w:val="24"/>
        </w:rPr>
      </w:pPr>
      <w:r w:rsidRPr="00E51243">
        <w:rPr>
          <w:rFonts w:ascii="Times New Roman" w:hAnsi="Times New Roman" w:cs="Times New Roman"/>
          <w:sz w:val="24"/>
          <w:szCs w:val="24"/>
        </w:rPr>
        <w:t xml:space="preserve">My name is </w:t>
      </w:r>
      <w:r w:rsidR="00704116" w:rsidRPr="00704116">
        <w:rPr>
          <w:rFonts w:ascii="Times New Roman" w:hAnsi="Times New Roman" w:cs="Times New Roman"/>
          <w:b/>
          <w:sz w:val="24"/>
          <w:szCs w:val="24"/>
        </w:rPr>
        <w:t>Jacktan</w:t>
      </w:r>
      <w:r w:rsidR="00A34BC2">
        <w:rPr>
          <w:rFonts w:ascii="Times New Roman" w:hAnsi="Times New Roman" w:cs="Times New Roman"/>
          <w:b/>
          <w:sz w:val="24"/>
          <w:szCs w:val="24"/>
        </w:rPr>
        <w:t xml:space="preserve"> Magesa</w:t>
      </w:r>
      <w:r w:rsidRPr="00E51243">
        <w:rPr>
          <w:rFonts w:ascii="Times New Roman" w:hAnsi="Times New Roman" w:cs="Times New Roman"/>
          <w:sz w:val="24"/>
          <w:szCs w:val="24"/>
        </w:rPr>
        <w:t xml:space="preserve"> pursuing a Master’s degree </w:t>
      </w:r>
      <w:r>
        <w:rPr>
          <w:rFonts w:ascii="Times New Roman" w:hAnsi="Times New Roman" w:cs="Times New Roman"/>
          <w:sz w:val="24"/>
          <w:szCs w:val="24"/>
        </w:rPr>
        <w:t xml:space="preserve">of Arts in Monitoring and </w:t>
      </w:r>
      <w:r w:rsidRPr="00E51243">
        <w:rPr>
          <w:rFonts w:ascii="Times New Roman" w:hAnsi="Times New Roman" w:cs="Times New Roman"/>
          <w:sz w:val="24"/>
          <w:szCs w:val="24"/>
        </w:rPr>
        <w:t xml:space="preserve">Evaluation at the Open University of Tanzania. I’m conducting a research on the </w:t>
      </w:r>
      <w:r w:rsidRPr="00E51243">
        <w:rPr>
          <w:rFonts w:ascii="Times New Roman" w:hAnsi="Times New Roman" w:cs="Times New Roman"/>
          <w:b/>
          <w:sz w:val="24"/>
          <w:szCs w:val="24"/>
        </w:rPr>
        <w:t>“</w:t>
      </w:r>
      <w:r w:rsidR="005969FD">
        <w:rPr>
          <w:rFonts w:ascii="Times New Roman" w:eastAsia="Times New Roman" w:hAnsi="Times New Roman" w:cs="Times New Roman"/>
          <w:b/>
          <w:bCs/>
          <w:sz w:val="24"/>
          <w:szCs w:val="24"/>
        </w:rPr>
        <w:t xml:space="preserve">FACTORS AFFECTING GIRLS ACCESS AND RETENTION TO </w:t>
      </w:r>
      <w:r w:rsidR="005969FD" w:rsidRPr="00C33D0D">
        <w:rPr>
          <w:rFonts w:ascii="Times New Roman" w:eastAsia="Times New Roman" w:hAnsi="Times New Roman" w:cs="Times New Roman"/>
          <w:b/>
          <w:bCs/>
          <w:sz w:val="24"/>
          <w:szCs w:val="24"/>
        </w:rPr>
        <w:t>SECONDARY</w:t>
      </w:r>
      <w:r w:rsidR="005969FD">
        <w:rPr>
          <w:rFonts w:ascii="Times New Roman" w:eastAsia="Times New Roman" w:hAnsi="Times New Roman" w:cs="Times New Roman"/>
          <w:b/>
          <w:bCs/>
          <w:sz w:val="24"/>
          <w:szCs w:val="24"/>
        </w:rPr>
        <w:t xml:space="preserve"> EDUCATION IN REFUGEES’ CONTEXT KIGOMA REGION,</w:t>
      </w:r>
      <w:r w:rsidR="005969FD" w:rsidRPr="00C33D0D">
        <w:rPr>
          <w:rFonts w:ascii="Times New Roman" w:eastAsia="Times New Roman" w:hAnsi="Times New Roman" w:cs="Times New Roman"/>
          <w:b/>
          <w:bCs/>
          <w:sz w:val="24"/>
          <w:szCs w:val="24"/>
        </w:rPr>
        <w:t xml:space="preserve"> TANZANIA</w:t>
      </w:r>
      <w:r w:rsidR="005969FD">
        <w:rPr>
          <w:rFonts w:ascii="Times New Roman" w:eastAsia="Times New Roman" w:hAnsi="Times New Roman" w:cs="Times New Roman"/>
          <w:b/>
          <w:bCs/>
          <w:sz w:val="24"/>
          <w:szCs w:val="24"/>
        </w:rPr>
        <w:t xml:space="preserve">; </w:t>
      </w:r>
      <w:r w:rsidR="005969FD" w:rsidRPr="00C33D0D">
        <w:rPr>
          <w:rFonts w:ascii="Times New Roman" w:eastAsia="Times New Roman" w:hAnsi="Times New Roman" w:cs="Times New Roman"/>
          <w:b/>
          <w:bCs/>
          <w:sz w:val="24"/>
          <w:szCs w:val="24"/>
        </w:rPr>
        <w:t>A CASE S</w:t>
      </w:r>
      <w:r w:rsidR="005969FD">
        <w:rPr>
          <w:rFonts w:ascii="Times New Roman" w:eastAsia="Times New Roman" w:hAnsi="Times New Roman" w:cs="Times New Roman"/>
          <w:b/>
          <w:bCs/>
          <w:sz w:val="24"/>
          <w:szCs w:val="24"/>
        </w:rPr>
        <w:t>TUDY OF NYARUGUSU REGUGEES’ CAMP</w:t>
      </w:r>
      <w:r w:rsidRPr="00E51243">
        <w:rPr>
          <w:rFonts w:ascii="Times New Roman" w:hAnsi="Times New Roman" w:cs="Times New Roman"/>
          <w:b/>
          <w:sz w:val="24"/>
          <w:szCs w:val="24"/>
        </w:rPr>
        <w:t>”</w:t>
      </w:r>
      <w:r w:rsidRPr="00E51243">
        <w:rPr>
          <w:rFonts w:ascii="Times New Roman" w:hAnsi="Times New Roman" w:cs="Times New Roman"/>
          <w:sz w:val="24"/>
          <w:szCs w:val="24"/>
        </w:rPr>
        <w:t xml:space="preserve">. I respectfully call for your cooperation in answering the questions herewith. Your commitment as well as your time in </w:t>
      </w:r>
      <w:r w:rsidR="009D2311">
        <w:rPr>
          <w:rFonts w:ascii="Times New Roman" w:hAnsi="Times New Roman" w:cs="Times New Roman"/>
          <w:sz w:val="24"/>
          <w:szCs w:val="24"/>
        </w:rPr>
        <w:t xml:space="preserve">responding to this interview </w:t>
      </w:r>
      <w:r w:rsidRPr="00E51243">
        <w:rPr>
          <w:rFonts w:ascii="Times New Roman" w:hAnsi="Times New Roman" w:cs="Times New Roman"/>
          <w:sz w:val="24"/>
          <w:szCs w:val="24"/>
        </w:rPr>
        <w:t>will be highly appreciated. Be assured that all the information you provide will be treated as confidential and will be used for this study only.</w:t>
      </w:r>
    </w:p>
    <w:p w14:paraId="5934E8CF" w14:textId="77777777" w:rsidR="004E00F9" w:rsidRDefault="009D2311" w:rsidP="009D2311">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For how long have you been teaching refugee girls?</w:t>
      </w:r>
    </w:p>
    <w:p w14:paraId="5DD42C22" w14:textId="77777777" w:rsidR="009D2311" w:rsidRDefault="009D2311" w:rsidP="009D2311">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can you comment on the refugee girls enrolment to secondary education?</w:t>
      </w:r>
    </w:p>
    <w:p w14:paraId="2FADF383" w14:textId="77777777" w:rsidR="009D2311" w:rsidRDefault="009D2311" w:rsidP="009D2311">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Do you think all the girls have equal access to education? Why?</w:t>
      </w:r>
    </w:p>
    <w:p w14:paraId="3F63B64A" w14:textId="77777777" w:rsidR="009D2311" w:rsidRDefault="009D2311" w:rsidP="009D2311">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What do you think are the challenges facing refugee girls in accessing secondary education?</w:t>
      </w:r>
    </w:p>
    <w:p w14:paraId="6F551C95" w14:textId="77777777" w:rsidR="009D2311" w:rsidRDefault="009D2311" w:rsidP="009D2311">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Are there dropouts in your class? If yes, w</w:t>
      </w:r>
      <w:r w:rsidRPr="009D2311">
        <w:rPr>
          <w:rFonts w:ascii="Times New Roman" w:hAnsi="Times New Roman" w:cs="Times New Roman"/>
          <w:sz w:val="24"/>
          <w:szCs w:val="24"/>
        </w:rPr>
        <w:t>hy do you think</w:t>
      </w:r>
      <w:r>
        <w:rPr>
          <w:rFonts w:ascii="Times New Roman" w:hAnsi="Times New Roman" w:cs="Times New Roman"/>
          <w:sz w:val="24"/>
          <w:szCs w:val="24"/>
        </w:rPr>
        <w:t xml:space="preserve"> they dropped out from school?</w:t>
      </w:r>
    </w:p>
    <w:p w14:paraId="2F3668F4" w14:textId="77777777" w:rsidR="009D2311" w:rsidRPr="009D2311" w:rsidRDefault="009D2311" w:rsidP="009D2311">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What do you consider as challenges facing girls in school leading to their drop out?</w:t>
      </w:r>
    </w:p>
    <w:p w14:paraId="556536F9" w14:textId="77777777" w:rsidR="009D2311" w:rsidRDefault="009D2311" w:rsidP="002D19DF">
      <w:pPr>
        <w:spacing w:line="480" w:lineRule="auto"/>
        <w:ind w:left="990" w:hanging="990"/>
        <w:jc w:val="both"/>
        <w:rPr>
          <w:rFonts w:ascii="Times New Roman" w:hAnsi="Times New Roman" w:cs="Times New Roman"/>
          <w:b/>
          <w:sz w:val="24"/>
          <w:szCs w:val="24"/>
        </w:rPr>
      </w:pPr>
    </w:p>
    <w:p w14:paraId="26FAE299" w14:textId="77777777" w:rsidR="009D2311" w:rsidRDefault="009D2311" w:rsidP="002D19DF">
      <w:pPr>
        <w:spacing w:line="480" w:lineRule="auto"/>
        <w:ind w:left="990" w:hanging="990"/>
        <w:jc w:val="both"/>
        <w:rPr>
          <w:rFonts w:ascii="Times New Roman" w:hAnsi="Times New Roman" w:cs="Times New Roman"/>
          <w:b/>
          <w:sz w:val="24"/>
          <w:szCs w:val="24"/>
        </w:rPr>
      </w:pPr>
    </w:p>
    <w:p w14:paraId="31D47C42" w14:textId="77777777" w:rsidR="009D2311" w:rsidRDefault="009D2311" w:rsidP="005969FD">
      <w:pPr>
        <w:spacing w:line="480" w:lineRule="auto"/>
        <w:jc w:val="both"/>
        <w:rPr>
          <w:rFonts w:ascii="Times New Roman" w:hAnsi="Times New Roman" w:cs="Times New Roman"/>
          <w:b/>
          <w:sz w:val="24"/>
          <w:szCs w:val="24"/>
        </w:rPr>
      </w:pPr>
    </w:p>
    <w:p w14:paraId="24AA1FA2" w14:textId="77777777" w:rsidR="00EB5639" w:rsidRDefault="00EB5639" w:rsidP="005969FD">
      <w:pPr>
        <w:spacing w:line="480" w:lineRule="auto"/>
        <w:jc w:val="both"/>
        <w:rPr>
          <w:rFonts w:ascii="Times New Roman" w:hAnsi="Times New Roman" w:cs="Times New Roman"/>
          <w:b/>
          <w:sz w:val="24"/>
          <w:szCs w:val="24"/>
        </w:rPr>
      </w:pPr>
    </w:p>
    <w:p w14:paraId="3FAFCA44" w14:textId="77777777" w:rsidR="004E00F9" w:rsidRPr="004E00F9" w:rsidRDefault="004E00F9" w:rsidP="00A11FFE">
      <w:pPr>
        <w:pStyle w:val="Heading2"/>
        <w:spacing w:line="480" w:lineRule="auto"/>
      </w:pPr>
      <w:bookmarkStart w:id="146" w:name="_Toc111260083"/>
      <w:bookmarkStart w:id="147" w:name="_Toc144733374"/>
      <w:r w:rsidRPr="004E00F9">
        <w:t>Appendix III: Interview Guide for Dropouts</w:t>
      </w:r>
      <w:bookmarkEnd w:id="146"/>
      <w:r w:rsidR="00704116">
        <w:t xml:space="preserve"> Students</w:t>
      </w:r>
      <w:bookmarkEnd w:id="147"/>
    </w:p>
    <w:p w14:paraId="55EF67D2" w14:textId="77777777" w:rsidR="009D2311" w:rsidRPr="008207A0" w:rsidRDefault="009D2311" w:rsidP="009D2311">
      <w:pPr>
        <w:spacing w:after="0" w:line="480" w:lineRule="auto"/>
        <w:rPr>
          <w:rFonts w:ascii="Times New Roman" w:hAnsi="Times New Roman" w:cs="Times New Roman"/>
          <w:sz w:val="24"/>
          <w:szCs w:val="24"/>
        </w:rPr>
      </w:pPr>
      <w:r w:rsidRPr="008207A0">
        <w:rPr>
          <w:rFonts w:ascii="Times New Roman" w:hAnsi="Times New Roman" w:cs="Times New Roman"/>
          <w:sz w:val="24"/>
          <w:szCs w:val="24"/>
        </w:rPr>
        <w:t>Dear Respondent,</w:t>
      </w:r>
    </w:p>
    <w:p w14:paraId="5C6ECA50" w14:textId="3DDE0D7F" w:rsidR="009D2311" w:rsidRDefault="009D2311" w:rsidP="009D2311">
      <w:pPr>
        <w:spacing w:line="480" w:lineRule="auto"/>
        <w:jc w:val="both"/>
        <w:rPr>
          <w:rFonts w:ascii="Times New Roman" w:hAnsi="Times New Roman" w:cs="Times New Roman"/>
          <w:sz w:val="24"/>
          <w:szCs w:val="24"/>
        </w:rPr>
      </w:pPr>
      <w:r w:rsidRPr="00E51243">
        <w:rPr>
          <w:rFonts w:ascii="Times New Roman" w:hAnsi="Times New Roman" w:cs="Times New Roman"/>
          <w:sz w:val="24"/>
          <w:szCs w:val="24"/>
        </w:rPr>
        <w:t>My name is</w:t>
      </w:r>
      <w:r w:rsidRPr="00E51243">
        <w:rPr>
          <w:rFonts w:ascii="Times New Roman" w:hAnsi="Times New Roman" w:cs="Times New Roman"/>
          <w:b/>
          <w:sz w:val="24"/>
          <w:szCs w:val="24"/>
        </w:rPr>
        <w:t xml:space="preserve"> </w:t>
      </w:r>
      <w:r w:rsidR="00704116" w:rsidRPr="00704116">
        <w:rPr>
          <w:rFonts w:ascii="Times New Roman" w:hAnsi="Times New Roman" w:cs="Times New Roman"/>
          <w:b/>
          <w:sz w:val="24"/>
          <w:szCs w:val="24"/>
        </w:rPr>
        <w:t>Jacktan</w:t>
      </w:r>
      <w:r w:rsidR="00A34BC2">
        <w:rPr>
          <w:rFonts w:ascii="Times New Roman" w:hAnsi="Times New Roman" w:cs="Times New Roman"/>
          <w:b/>
          <w:sz w:val="24"/>
          <w:szCs w:val="24"/>
        </w:rPr>
        <w:t xml:space="preserve"> Magesa </w:t>
      </w:r>
      <w:r w:rsidRPr="00E51243">
        <w:rPr>
          <w:rFonts w:ascii="Times New Roman" w:hAnsi="Times New Roman" w:cs="Times New Roman"/>
          <w:sz w:val="24"/>
          <w:szCs w:val="24"/>
        </w:rPr>
        <w:t xml:space="preserve">pursuing a Master’s degree </w:t>
      </w:r>
      <w:r>
        <w:rPr>
          <w:rFonts w:ascii="Times New Roman" w:hAnsi="Times New Roman" w:cs="Times New Roman"/>
          <w:sz w:val="24"/>
          <w:szCs w:val="24"/>
        </w:rPr>
        <w:t xml:space="preserve">of Arts in Monitoring and </w:t>
      </w:r>
      <w:r w:rsidRPr="00E51243">
        <w:rPr>
          <w:rFonts w:ascii="Times New Roman" w:hAnsi="Times New Roman" w:cs="Times New Roman"/>
          <w:sz w:val="24"/>
          <w:szCs w:val="24"/>
        </w:rPr>
        <w:t xml:space="preserve">Evaluation at the Open University of Tanzania. I’m conducting a research on the </w:t>
      </w:r>
      <w:r w:rsidRPr="00E51243">
        <w:rPr>
          <w:rFonts w:ascii="Times New Roman" w:hAnsi="Times New Roman" w:cs="Times New Roman"/>
          <w:b/>
          <w:sz w:val="24"/>
          <w:szCs w:val="24"/>
        </w:rPr>
        <w:t>“</w:t>
      </w:r>
      <w:r w:rsidR="005969FD">
        <w:rPr>
          <w:rFonts w:ascii="Times New Roman" w:eastAsia="Times New Roman" w:hAnsi="Times New Roman" w:cs="Times New Roman"/>
          <w:b/>
          <w:bCs/>
          <w:sz w:val="24"/>
          <w:szCs w:val="24"/>
        </w:rPr>
        <w:t xml:space="preserve">FACTORS AFFECTING GIRLS ACCESS AND RETENTION TO </w:t>
      </w:r>
      <w:r w:rsidR="005969FD" w:rsidRPr="00C33D0D">
        <w:rPr>
          <w:rFonts w:ascii="Times New Roman" w:eastAsia="Times New Roman" w:hAnsi="Times New Roman" w:cs="Times New Roman"/>
          <w:b/>
          <w:bCs/>
          <w:sz w:val="24"/>
          <w:szCs w:val="24"/>
        </w:rPr>
        <w:t>SECONDARY</w:t>
      </w:r>
      <w:r w:rsidR="005969FD">
        <w:rPr>
          <w:rFonts w:ascii="Times New Roman" w:eastAsia="Times New Roman" w:hAnsi="Times New Roman" w:cs="Times New Roman"/>
          <w:b/>
          <w:bCs/>
          <w:sz w:val="24"/>
          <w:szCs w:val="24"/>
        </w:rPr>
        <w:t xml:space="preserve"> EDUCATION IN REFUGEES’ CONTEXT KIGOMA REGION,</w:t>
      </w:r>
      <w:r w:rsidR="005969FD" w:rsidRPr="00C33D0D">
        <w:rPr>
          <w:rFonts w:ascii="Times New Roman" w:eastAsia="Times New Roman" w:hAnsi="Times New Roman" w:cs="Times New Roman"/>
          <w:b/>
          <w:bCs/>
          <w:sz w:val="24"/>
          <w:szCs w:val="24"/>
        </w:rPr>
        <w:t xml:space="preserve"> TANZANIA</w:t>
      </w:r>
      <w:r w:rsidR="005969FD">
        <w:rPr>
          <w:rFonts w:ascii="Times New Roman" w:eastAsia="Times New Roman" w:hAnsi="Times New Roman" w:cs="Times New Roman"/>
          <w:b/>
          <w:bCs/>
          <w:sz w:val="24"/>
          <w:szCs w:val="24"/>
        </w:rPr>
        <w:t xml:space="preserve">; </w:t>
      </w:r>
      <w:r w:rsidR="005969FD" w:rsidRPr="00C33D0D">
        <w:rPr>
          <w:rFonts w:ascii="Times New Roman" w:eastAsia="Times New Roman" w:hAnsi="Times New Roman" w:cs="Times New Roman"/>
          <w:b/>
          <w:bCs/>
          <w:sz w:val="24"/>
          <w:szCs w:val="24"/>
        </w:rPr>
        <w:t>A CASE S</w:t>
      </w:r>
      <w:r w:rsidR="005969FD">
        <w:rPr>
          <w:rFonts w:ascii="Times New Roman" w:eastAsia="Times New Roman" w:hAnsi="Times New Roman" w:cs="Times New Roman"/>
          <w:b/>
          <w:bCs/>
          <w:sz w:val="24"/>
          <w:szCs w:val="24"/>
        </w:rPr>
        <w:t>TUDY OF NYARUGUSU REGUGEES’ CAMP</w:t>
      </w:r>
      <w:r w:rsidRPr="00E51243">
        <w:rPr>
          <w:rFonts w:ascii="Times New Roman" w:hAnsi="Times New Roman" w:cs="Times New Roman"/>
          <w:b/>
          <w:sz w:val="24"/>
          <w:szCs w:val="24"/>
        </w:rPr>
        <w:t>”</w:t>
      </w:r>
      <w:r w:rsidRPr="00E51243">
        <w:rPr>
          <w:rFonts w:ascii="Times New Roman" w:hAnsi="Times New Roman" w:cs="Times New Roman"/>
          <w:sz w:val="24"/>
          <w:szCs w:val="24"/>
        </w:rPr>
        <w:t xml:space="preserve">. I respectfully call for your cooperation in answering the questions herewith. Your commitment as well as your time </w:t>
      </w:r>
      <w:r w:rsidRPr="00E51243">
        <w:rPr>
          <w:rFonts w:ascii="Times New Roman" w:hAnsi="Times New Roman" w:cs="Times New Roman"/>
          <w:sz w:val="24"/>
          <w:szCs w:val="24"/>
        </w:rPr>
        <w:lastRenderedPageBreak/>
        <w:t xml:space="preserve">in </w:t>
      </w:r>
      <w:r>
        <w:rPr>
          <w:rFonts w:ascii="Times New Roman" w:hAnsi="Times New Roman" w:cs="Times New Roman"/>
          <w:sz w:val="24"/>
          <w:szCs w:val="24"/>
        </w:rPr>
        <w:t xml:space="preserve">responding to this interview </w:t>
      </w:r>
      <w:r w:rsidRPr="00E51243">
        <w:rPr>
          <w:rFonts w:ascii="Times New Roman" w:hAnsi="Times New Roman" w:cs="Times New Roman"/>
          <w:sz w:val="24"/>
          <w:szCs w:val="24"/>
        </w:rPr>
        <w:t>will be highly appreciated. Be assured that all the information you provide will be treated as confidential and will be used for this study only.</w:t>
      </w:r>
    </w:p>
    <w:p w14:paraId="215455E7" w14:textId="77777777" w:rsidR="004E00F9" w:rsidRDefault="009D2311" w:rsidP="009D231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When did you come to Tanzania?</w:t>
      </w:r>
    </w:p>
    <w:p w14:paraId="3B70358B" w14:textId="77777777" w:rsidR="009D2311" w:rsidRDefault="009D2311" w:rsidP="009D231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What level of education did you have when coming to Tanzania?</w:t>
      </w:r>
    </w:p>
    <w:p w14:paraId="5AC2D8EE" w14:textId="77777777" w:rsidR="009D2311" w:rsidRDefault="009D2311" w:rsidP="009D231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Did you have your primary education </w:t>
      </w:r>
      <w:r w:rsidR="00704116">
        <w:rPr>
          <w:rFonts w:ascii="Times New Roman" w:hAnsi="Times New Roman" w:cs="Times New Roman"/>
          <w:sz w:val="24"/>
          <w:szCs w:val="24"/>
        </w:rPr>
        <w:t xml:space="preserve">refugees’ camps </w:t>
      </w:r>
      <w:r>
        <w:rPr>
          <w:rFonts w:ascii="Times New Roman" w:hAnsi="Times New Roman" w:cs="Times New Roman"/>
          <w:sz w:val="24"/>
          <w:szCs w:val="24"/>
        </w:rPr>
        <w:t>in Tanzania?</w:t>
      </w:r>
    </w:p>
    <w:p w14:paraId="00090E96" w14:textId="77777777" w:rsidR="009D2311" w:rsidRDefault="009D2311" w:rsidP="009D231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When did you enroll to secondary education?</w:t>
      </w:r>
    </w:p>
    <w:p w14:paraId="76814816" w14:textId="77777777" w:rsidR="009D2311" w:rsidRDefault="009D2311" w:rsidP="009D231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challenges were you facing in school? Did they contribute to your dropout? </w:t>
      </w:r>
    </w:p>
    <w:p w14:paraId="58B76BA7" w14:textId="77777777" w:rsidR="009D2311" w:rsidRDefault="009D2311" w:rsidP="009D231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Were there any other challenges at your family which made you drop out? If yes, what were the challenges?</w:t>
      </w:r>
    </w:p>
    <w:p w14:paraId="0FA9D04B" w14:textId="77777777" w:rsidR="009D2311" w:rsidRDefault="009D2311" w:rsidP="005969FD">
      <w:pPr>
        <w:spacing w:line="480" w:lineRule="auto"/>
        <w:ind w:left="360"/>
        <w:jc w:val="both"/>
        <w:rPr>
          <w:rFonts w:ascii="Times New Roman" w:hAnsi="Times New Roman" w:cs="Times New Roman"/>
          <w:sz w:val="24"/>
          <w:szCs w:val="24"/>
        </w:rPr>
      </w:pPr>
    </w:p>
    <w:p w14:paraId="1542B5D0" w14:textId="77777777" w:rsidR="005969FD" w:rsidRDefault="005969FD" w:rsidP="005969FD">
      <w:pPr>
        <w:spacing w:line="480" w:lineRule="auto"/>
        <w:ind w:left="360"/>
        <w:jc w:val="both"/>
        <w:rPr>
          <w:rFonts w:ascii="Times New Roman" w:hAnsi="Times New Roman" w:cs="Times New Roman"/>
          <w:sz w:val="24"/>
          <w:szCs w:val="24"/>
        </w:rPr>
      </w:pPr>
    </w:p>
    <w:p w14:paraId="3B45A270" w14:textId="77777777" w:rsidR="005969FD" w:rsidRDefault="005969FD" w:rsidP="005969FD">
      <w:pPr>
        <w:spacing w:line="480" w:lineRule="auto"/>
        <w:ind w:left="360"/>
        <w:jc w:val="both"/>
        <w:rPr>
          <w:rFonts w:ascii="Times New Roman" w:hAnsi="Times New Roman" w:cs="Times New Roman"/>
          <w:sz w:val="24"/>
          <w:szCs w:val="24"/>
        </w:rPr>
      </w:pPr>
    </w:p>
    <w:p w14:paraId="66FBBC0B" w14:textId="77777777" w:rsidR="005969FD" w:rsidRDefault="005969FD" w:rsidP="005969FD">
      <w:pPr>
        <w:spacing w:line="480" w:lineRule="auto"/>
        <w:ind w:left="360"/>
        <w:jc w:val="both"/>
        <w:rPr>
          <w:rFonts w:ascii="Times New Roman" w:hAnsi="Times New Roman" w:cs="Times New Roman"/>
          <w:sz w:val="24"/>
          <w:szCs w:val="24"/>
        </w:rPr>
      </w:pPr>
    </w:p>
    <w:p w14:paraId="1155D00E" w14:textId="77777777" w:rsidR="005969FD" w:rsidRDefault="005969FD" w:rsidP="005969FD">
      <w:pPr>
        <w:spacing w:line="480" w:lineRule="auto"/>
        <w:ind w:left="360"/>
        <w:jc w:val="both"/>
        <w:rPr>
          <w:rFonts w:ascii="Times New Roman" w:hAnsi="Times New Roman" w:cs="Times New Roman"/>
          <w:sz w:val="24"/>
          <w:szCs w:val="24"/>
        </w:rPr>
      </w:pPr>
    </w:p>
    <w:p w14:paraId="28E9D33A" w14:textId="3A9FD923" w:rsidR="005969FD" w:rsidRPr="005969FD" w:rsidRDefault="005969FD" w:rsidP="005969FD">
      <w:pPr>
        <w:spacing w:line="480" w:lineRule="auto"/>
        <w:jc w:val="both"/>
        <w:rPr>
          <w:rFonts w:ascii="Times New Roman" w:hAnsi="Times New Roman" w:cs="Times New Roman"/>
          <w:b/>
          <w:sz w:val="24"/>
          <w:szCs w:val="24"/>
        </w:rPr>
      </w:pPr>
      <w:r w:rsidRPr="005969FD">
        <w:rPr>
          <w:rFonts w:ascii="Times New Roman" w:hAnsi="Times New Roman" w:cs="Times New Roman"/>
          <w:b/>
          <w:sz w:val="24"/>
          <w:szCs w:val="24"/>
        </w:rPr>
        <w:t>Appendix IV: Interview Guide for Stakeholders</w:t>
      </w:r>
    </w:p>
    <w:p w14:paraId="2C5A8F3E" w14:textId="77777777" w:rsidR="005969FD" w:rsidRPr="008207A0" w:rsidRDefault="005969FD" w:rsidP="005969FD">
      <w:pPr>
        <w:spacing w:after="0" w:line="480" w:lineRule="auto"/>
        <w:rPr>
          <w:rFonts w:ascii="Times New Roman" w:hAnsi="Times New Roman" w:cs="Times New Roman"/>
          <w:sz w:val="24"/>
          <w:szCs w:val="24"/>
        </w:rPr>
      </w:pPr>
      <w:r w:rsidRPr="008207A0">
        <w:rPr>
          <w:rFonts w:ascii="Times New Roman" w:hAnsi="Times New Roman" w:cs="Times New Roman"/>
          <w:sz w:val="24"/>
          <w:szCs w:val="24"/>
        </w:rPr>
        <w:t>Dear Respondent,</w:t>
      </w:r>
    </w:p>
    <w:p w14:paraId="2936192A" w14:textId="4733E393" w:rsidR="005969FD" w:rsidRDefault="005969FD" w:rsidP="005969FD">
      <w:pPr>
        <w:spacing w:line="480" w:lineRule="auto"/>
        <w:jc w:val="both"/>
        <w:rPr>
          <w:rFonts w:ascii="Times New Roman" w:hAnsi="Times New Roman" w:cs="Times New Roman"/>
          <w:sz w:val="24"/>
          <w:szCs w:val="24"/>
        </w:rPr>
      </w:pPr>
      <w:r w:rsidRPr="00E51243">
        <w:rPr>
          <w:rFonts w:ascii="Times New Roman" w:hAnsi="Times New Roman" w:cs="Times New Roman"/>
          <w:sz w:val="24"/>
          <w:szCs w:val="24"/>
        </w:rPr>
        <w:t>My name is</w:t>
      </w:r>
      <w:r w:rsidRPr="00E51243">
        <w:rPr>
          <w:rFonts w:ascii="Times New Roman" w:hAnsi="Times New Roman" w:cs="Times New Roman"/>
          <w:b/>
          <w:sz w:val="24"/>
          <w:szCs w:val="24"/>
        </w:rPr>
        <w:t xml:space="preserve"> </w:t>
      </w:r>
      <w:r w:rsidRPr="00704116">
        <w:rPr>
          <w:rFonts w:ascii="Times New Roman" w:hAnsi="Times New Roman" w:cs="Times New Roman"/>
          <w:b/>
          <w:sz w:val="24"/>
          <w:szCs w:val="24"/>
        </w:rPr>
        <w:t>Jacktan</w:t>
      </w:r>
      <w:r>
        <w:rPr>
          <w:rFonts w:ascii="Times New Roman" w:hAnsi="Times New Roman" w:cs="Times New Roman"/>
          <w:b/>
          <w:sz w:val="24"/>
          <w:szCs w:val="24"/>
        </w:rPr>
        <w:t xml:space="preserve"> Magesa </w:t>
      </w:r>
      <w:r w:rsidRPr="00E51243">
        <w:rPr>
          <w:rFonts w:ascii="Times New Roman" w:hAnsi="Times New Roman" w:cs="Times New Roman"/>
          <w:sz w:val="24"/>
          <w:szCs w:val="24"/>
        </w:rPr>
        <w:t xml:space="preserve">pursuing a Master’s degree </w:t>
      </w:r>
      <w:r>
        <w:rPr>
          <w:rFonts w:ascii="Times New Roman" w:hAnsi="Times New Roman" w:cs="Times New Roman"/>
          <w:sz w:val="24"/>
          <w:szCs w:val="24"/>
        </w:rPr>
        <w:t xml:space="preserve">of Arts in Monitoring and </w:t>
      </w:r>
      <w:r w:rsidRPr="00E51243">
        <w:rPr>
          <w:rFonts w:ascii="Times New Roman" w:hAnsi="Times New Roman" w:cs="Times New Roman"/>
          <w:sz w:val="24"/>
          <w:szCs w:val="24"/>
        </w:rPr>
        <w:t xml:space="preserve">Evaluation at the Open University of Tanzania. I’m conducting a research on the </w:t>
      </w:r>
      <w:r w:rsidRPr="00E51243">
        <w:rPr>
          <w:rFonts w:ascii="Times New Roman" w:hAnsi="Times New Roman" w:cs="Times New Roman"/>
          <w:b/>
          <w:sz w:val="24"/>
          <w:szCs w:val="24"/>
        </w:rPr>
        <w:t>“</w:t>
      </w:r>
      <w:r>
        <w:rPr>
          <w:rFonts w:ascii="Times New Roman" w:eastAsia="Times New Roman" w:hAnsi="Times New Roman" w:cs="Times New Roman"/>
          <w:b/>
          <w:bCs/>
          <w:sz w:val="24"/>
          <w:szCs w:val="24"/>
        </w:rPr>
        <w:t xml:space="preserve">FACTORS AFFECTING GIRLS ACCESS AND RETENTION TO </w:t>
      </w:r>
      <w:r w:rsidRPr="00C33D0D">
        <w:rPr>
          <w:rFonts w:ascii="Times New Roman" w:eastAsia="Times New Roman" w:hAnsi="Times New Roman" w:cs="Times New Roman"/>
          <w:b/>
          <w:bCs/>
          <w:sz w:val="24"/>
          <w:szCs w:val="24"/>
        </w:rPr>
        <w:t>SECONDARY</w:t>
      </w:r>
      <w:r>
        <w:rPr>
          <w:rFonts w:ascii="Times New Roman" w:eastAsia="Times New Roman" w:hAnsi="Times New Roman" w:cs="Times New Roman"/>
          <w:b/>
          <w:bCs/>
          <w:sz w:val="24"/>
          <w:szCs w:val="24"/>
        </w:rPr>
        <w:t xml:space="preserve"> EDUCATION IN REFUGEES’ CONTEXT KIGOMA REGION,</w:t>
      </w:r>
      <w:r w:rsidRPr="00C33D0D">
        <w:rPr>
          <w:rFonts w:ascii="Times New Roman" w:eastAsia="Times New Roman" w:hAnsi="Times New Roman" w:cs="Times New Roman"/>
          <w:b/>
          <w:bCs/>
          <w:sz w:val="24"/>
          <w:szCs w:val="24"/>
        </w:rPr>
        <w:t xml:space="preserve"> TANZANIA</w:t>
      </w:r>
      <w:r>
        <w:rPr>
          <w:rFonts w:ascii="Times New Roman" w:eastAsia="Times New Roman" w:hAnsi="Times New Roman" w:cs="Times New Roman"/>
          <w:b/>
          <w:bCs/>
          <w:sz w:val="24"/>
          <w:szCs w:val="24"/>
        </w:rPr>
        <w:t xml:space="preserve">; </w:t>
      </w:r>
      <w:r w:rsidRPr="00C33D0D">
        <w:rPr>
          <w:rFonts w:ascii="Times New Roman" w:eastAsia="Times New Roman" w:hAnsi="Times New Roman" w:cs="Times New Roman"/>
          <w:b/>
          <w:bCs/>
          <w:sz w:val="24"/>
          <w:szCs w:val="24"/>
        </w:rPr>
        <w:t xml:space="preserve">A </w:t>
      </w:r>
      <w:r w:rsidRPr="00C33D0D">
        <w:rPr>
          <w:rFonts w:ascii="Times New Roman" w:eastAsia="Times New Roman" w:hAnsi="Times New Roman" w:cs="Times New Roman"/>
          <w:b/>
          <w:bCs/>
          <w:sz w:val="24"/>
          <w:szCs w:val="24"/>
        </w:rPr>
        <w:lastRenderedPageBreak/>
        <w:t>CASE S</w:t>
      </w:r>
      <w:r>
        <w:rPr>
          <w:rFonts w:ascii="Times New Roman" w:eastAsia="Times New Roman" w:hAnsi="Times New Roman" w:cs="Times New Roman"/>
          <w:b/>
          <w:bCs/>
          <w:sz w:val="24"/>
          <w:szCs w:val="24"/>
        </w:rPr>
        <w:t>TUDY OF NYARUGUSU REGUGEES’ CAMP</w:t>
      </w:r>
      <w:r w:rsidRPr="00E51243">
        <w:rPr>
          <w:rFonts w:ascii="Times New Roman" w:hAnsi="Times New Roman" w:cs="Times New Roman"/>
          <w:b/>
          <w:sz w:val="24"/>
          <w:szCs w:val="24"/>
        </w:rPr>
        <w:t>”</w:t>
      </w:r>
      <w:r w:rsidRPr="00E51243">
        <w:rPr>
          <w:rFonts w:ascii="Times New Roman" w:hAnsi="Times New Roman" w:cs="Times New Roman"/>
          <w:sz w:val="24"/>
          <w:szCs w:val="24"/>
        </w:rPr>
        <w:t xml:space="preserve">. I respectfully call for your cooperation in answering the questions herewith. Your commitment as well as your time in </w:t>
      </w:r>
      <w:r>
        <w:rPr>
          <w:rFonts w:ascii="Times New Roman" w:hAnsi="Times New Roman" w:cs="Times New Roman"/>
          <w:sz w:val="24"/>
          <w:szCs w:val="24"/>
        </w:rPr>
        <w:t xml:space="preserve">responding to this interview </w:t>
      </w:r>
      <w:r w:rsidRPr="00E51243">
        <w:rPr>
          <w:rFonts w:ascii="Times New Roman" w:hAnsi="Times New Roman" w:cs="Times New Roman"/>
          <w:sz w:val="24"/>
          <w:szCs w:val="24"/>
        </w:rPr>
        <w:t>will be highly appreciated. Be assured that all the information you provide will be treated as confidential and will be used for this study only.</w:t>
      </w:r>
    </w:p>
    <w:p w14:paraId="7E7406BC" w14:textId="2DF7B86D" w:rsidR="005969FD" w:rsidRDefault="005969FD" w:rsidP="005969F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For how long have you been working in this agency?</w:t>
      </w:r>
    </w:p>
    <w:p w14:paraId="443357CD" w14:textId="77777777" w:rsidR="005969FD" w:rsidRDefault="005969FD" w:rsidP="005969F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What can you comment on the refugee girls enrolment to secondary education?</w:t>
      </w:r>
    </w:p>
    <w:p w14:paraId="00BC36E8" w14:textId="77777777" w:rsidR="005969FD" w:rsidRDefault="005969FD" w:rsidP="005969F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Do you think all the girls have equal access to education? Why?</w:t>
      </w:r>
    </w:p>
    <w:p w14:paraId="4F93172E" w14:textId="77777777" w:rsidR="005969FD" w:rsidRDefault="005969FD" w:rsidP="005969F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What do you think are the challenges facing refugee girls in accessing secondary education?</w:t>
      </w:r>
    </w:p>
    <w:p w14:paraId="58ED22B1" w14:textId="68A365F2" w:rsidR="005969FD" w:rsidRDefault="005969FD" w:rsidP="005969F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Pr="009D2311">
        <w:rPr>
          <w:rFonts w:ascii="Times New Roman" w:hAnsi="Times New Roman" w:cs="Times New Roman"/>
          <w:sz w:val="24"/>
          <w:szCs w:val="24"/>
        </w:rPr>
        <w:t>hy do you think</w:t>
      </w:r>
      <w:r>
        <w:rPr>
          <w:rFonts w:ascii="Times New Roman" w:hAnsi="Times New Roman" w:cs="Times New Roman"/>
          <w:sz w:val="24"/>
          <w:szCs w:val="24"/>
        </w:rPr>
        <w:t xml:space="preserve"> there are school dropouts in the refugees’ camps?</w:t>
      </w:r>
    </w:p>
    <w:p w14:paraId="1C58C395" w14:textId="77777777" w:rsidR="005969FD" w:rsidRPr="009D2311" w:rsidRDefault="005969FD" w:rsidP="005969F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What do you consider as challenges facing girls in school leading to their drop out?</w:t>
      </w:r>
    </w:p>
    <w:p w14:paraId="00A892EF" w14:textId="77777777" w:rsidR="004E00F9" w:rsidRDefault="004E00F9" w:rsidP="002D19DF">
      <w:pPr>
        <w:spacing w:line="480" w:lineRule="auto"/>
        <w:ind w:left="990" w:hanging="990"/>
        <w:jc w:val="both"/>
        <w:rPr>
          <w:rFonts w:ascii="Times New Roman" w:hAnsi="Times New Roman" w:cs="Times New Roman"/>
          <w:sz w:val="24"/>
          <w:szCs w:val="24"/>
        </w:rPr>
      </w:pPr>
    </w:p>
    <w:p w14:paraId="5E198B74" w14:textId="77777777" w:rsidR="004E00F9" w:rsidRDefault="004E00F9" w:rsidP="002D19DF">
      <w:pPr>
        <w:spacing w:line="480" w:lineRule="auto"/>
        <w:ind w:left="990" w:hanging="990"/>
        <w:jc w:val="both"/>
        <w:rPr>
          <w:rFonts w:ascii="Times New Roman" w:hAnsi="Times New Roman" w:cs="Times New Roman"/>
          <w:sz w:val="24"/>
          <w:szCs w:val="24"/>
        </w:rPr>
      </w:pPr>
    </w:p>
    <w:p w14:paraId="1507B690" w14:textId="77777777" w:rsidR="00544005" w:rsidRDefault="00544005" w:rsidP="00544005">
      <w:pPr>
        <w:spacing w:line="480" w:lineRule="auto"/>
        <w:ind w:left="990" w:hanging="990"/>
        <w:jc w:val="both"/>
        <w:rPr>
          <w:rFonts w:ascii="Times New Roman" w:hAnsi="Times New Roman" w:cs="Times New Roman"/>
          <w:b/>
          <w:sz w:val="24"/>
          <w:szCs w:val="24"/>
        </w:rPr>
      </w:pPr>
    </w:p>
    <w:p w14:paraId="1B51F284" w14:textId="77777777" w:rsidR="004E00F9" w:rsidRPr="0051262D" w:rsidRDefault="004E00F9" w:rsidP="002D19DF">
      <w:pPr>
        <w:spacing w:line="480" w:lineRule="auto"/>
        <w:ind w:left="990" w:hanging="990"/>
        <w:jc w:val="both"/>
        <w:rPr>
          <w:rFonts w:ascii="Times New Roman" w:hAnsi="Times New Roman" w:cs="Times New Roman"/>
          <w:sz w:val="24"/>
          <w:szCs w:val="24"/>
        </w:rPr>
      </w:pPr>
    </w:p>
    <w:p w14:paraId="31D17265" w14:textId="77777777" w:rsidR="00EE75BC" w:rsidRDefault="00EE75BC"/>
    <w:sectPr w:rsidR="00EE75BC" w:rsidSect="009D38B2">
      <w:pgSz w:w="12240" w:h="15840"/>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6FC51" w14:textId="77777777" w:rsidR="00010622" w:rsidRDefault="00010622" w:rsidP="00A11FFE">
      <w:pPr>
        <w:spacing w:after="0" w:line="240" w:lineRule="auto"/>
      </w:pPr>
      <w:r>
        <w:separator/>
      </w:r>
    </w:p>
  </w:endnote>
  <w:endnote w:type="continuationSeparator" w:id="0">
    <w:p w14:paraId="425AF0EE" w14:textId="77777777" w:rsidR="00010622" w:rsidRDefault="00010622" w:rsidP="00A1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074292"/>
      <w:docPartObj>
        <w:docPartGallery w:val="Page Numbers (Bottom of Page)"/>
        <w:docPartUnique/>
      </w:docPartObj>
    </w:sdtPr>
    <w:sdtEndPr>
      <w:rPr>
        <w:noProof/>
      </w:rPr>
    </w:sdtEndPr>
    <w:sdtContent>
      <w:p w14:paraId="35C43074" w14:textId="16C9BD46" w:rsidR="002F03F4" w:rsidRDefault="002F03F4">
        <w:pPr>
          <w:pStyle w:val="Footer"/>
          <w:jc w:val="center"/>
        </w:pPr>
        <w:r>
          <w:fldChar w:fldCharType="begin"/>
        </w:r>
        <w:r>
          <w:instrText xml:space="preserve"> PAGE   \* MERGEFORMAT </w:instrText>
        </w:r>
        <w:r>
          <w:fldChar w:fldCharType="separate"/>
        </w:r>
        <w:r w:rsidR="004305A4">
          <w:rPr>
            <w:noProof/>
          </w:rPr>
          <w:t>i</w:t>
        </w:r>
        <w:r>
          <w:rPr>
            <w:noProof/>
          </w:rPr>
          <w:fldChar w:fldCharType="end"/>
        </w:r>
      </w:p>
    </w:sdtContent>
  </w:sdt>
  <w:p w14:paraId="4283A5FC" w14:textId="77777777" w:rsidR="002F03F4" w:rsidRDefault="002F03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B4478" w14:textId="77777777" w:rsidR="00010622" w:rsidRDefault="00010622" w:rsidP="00A11FFE">
      <w:pPr>
        <w:spacing w:after="0" w:line="240" w:lineRule="auto"/>
      </w:pPr>
      <w:r>
        <w:separator/>
      </w:r>
    </w:p>
  </w:footnote>
  <w:footnote w:type="continuationSeparator" w:id="0">
    <w:p w14:paraId="5E6B2271" w14:textId="77777777" w:rsidR="00010622" w:rsidRDefault="00010622" w:rsidP="00A11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039"/>
    <w:multiLevelType w:val="hybridMultilevel"/>
    <w:tmpl w:val="918C26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152253"/>
    <w:multiLevelType w:val="hybridMultilevel"/>
    <w:tmpl w:val="215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0CD6"/>
    <w:multiLevelType w:val="hybridMultilevel"/>
    <w:tmpl w:val="B8DEC422"/>
    <w:lvl w:ilvl="0" w:tplc="F9DAD3E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15363"/>
    <w:multiLevelType w:val="hybridMultilevel"/>
    <w:tmpl w:val="5CE4166E"/>
    <w:lvl w:ilvl="0" w:tplc="D02EF8B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453746E"/>
    <w:multiLevelType w:val="hybridMultilevel"/>
    <w:tmpl w:val="F28C83DC"/>
    <w:lvl w:ilvl="0" w:tplc="F9DAD3E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10B44"/>
    <w:multiLevelType w:val="hybridMultilevel"/>
    <w:tmpl w:val="F28C83DC"/>
    <w:lvl w:ilvl="0" w:tplc="F9DAD3E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F14DB"/>
    <w:multiLevelType w:val="hybridMultilevel"/>
    <w:tmpl w:val="ED2A2AEA"/>
    <w:lvl w:ilvl="0" w:tplc="7AB612AE">
      <w:start w:val="4"/>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08C5277"/>
    <w:multiLevelType w:val="hybridMultilevel"/>
    <w:tmpl w:val="0A60647E"/>
    <w:lvl w:ilvl="0" w:tplc="48F2B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5D7455"/>
    <w:multiLevelType w:val="hybridMultilevel"/>
    <w:tmpl w:val="C3482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2D44E4"/>
    <w:multiLevelType w:val="hybridMultilevel"/>
    <w:tmpl w:val="918C26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8136A3"/>
    <w:multiLevelType w:val="hybridMultilevel"/>
    <w:tmpl w:val="B49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6261D"/>
    <w:multiLevelType w:val="hybridMultilevel"/>
    <w:tmpl w:val="B8DEC422"/>
    <w:lvl w:ilvl="0" w:tplc="F9DAD3E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C3A70"/>
    <w:multiLevelType w:val="hybridMultilevel"/>
    <w:tmpl w:val="F28C83DC"/>
    <w:lvl w:ilvl="0" w:tplc="F9DAD3E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371A7"/>
    <w:multiLevelType w:val="hybridMultilevel"/>
    <w:tmpl w:val="6A96899A"/>
    <w:lvl w:ilvl="0" w:tplc="82300080">
      <w:start w:val="1"/>
      <w:numFmt w:val="lowerLetter"/>
      <w:lvlText w:val="%1."/>
      <w:lvlJc w:val="left"/>
      <w:pPr>
        <w:ind w:left="990" w:hanging="360"/>
      </w:pPr>
      <w:rPr>
        <w:rFonts w:ascii="Arial Narrow" w:eastAsiaTheme="minorHAnsi" w:hAnsi="Arial Narrow" w:cstheme="minorBid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DAF5257"/>
    <w:multiLevelType w:val="hybridMultilevel"/>
    <w:tmpl w:val="98045A1E"/>
    <w:lvl w:ilvl="0" w:tplc="DCB6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A914BD"/>
    <w:multiLevelType w:val="hybridMultilevel"/>
    <w:tmpl w:val="918C26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4415155"/>
    <w:multiLevelType w:val="hybridMultilevel"/>
    <w:tmpl w:val="918C26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5497D7A"/>
    <w:multiLevelType w:val="hybridMultilevel"/>
    <w:tmpl w:val="918C26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23776B4"/>
    <w:multiLevelType w:val="multilevel"/>
    <w:tmpl w:val="7326E4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9647A2"/>
    <w:multiLevelType w:val="hybridMultilevel"/>
    <w:tmpl w:val="C3842E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DC1901"/>
    <w:multiLevelType w:val="hybridMultilevel"/>
    <w:tmpl w:val="30269048"/>
    <w:lvl w:ilvl="0" w:tplc="676ACC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FC5A56"/>
    <w:multiLevelType w:val="hybridMultilevel"/>
    <w:tmpl w:val="F63E2A0E"/>
    <w:lvl w:ilvl="0" w:tplc="F6640E2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5"/>
  </w:num>
  <w:num w:numId="2">
    <w:abstractNumId w:val="17"/>
  </w:num>
  <w:num w:numId="3">
    <w:abstractNumId w:val="1"/>
  </w:num>
  <w:num w:numId="4">
    <w:abstractNumId w:val="10"/>
  </w:num>
  <w:num w:numId="5">
    <w:abstractNumId w:val="13"/>
  </w:num>
  <w:num w:numId="6">
    <w:abstractNumId w:val="21"/>
  </w:num>
  <w:num w:numId="7">
    <w:abstractNumId w:val="5"/>
  </w:num>
  <w:num w:numId="8">
    <w:abstractNumId w:val="19"/>
  </w:num>
  <w:num w:numId="9">
    <w:abstractNumId w:val="6"/>
  </w:num>
  <w:num w:numId="10">
    <w:abstractNumId w:val="20"/>
  </w:num>
  <w:num w:numId="11">
    <w:abstractNumId w:val="3"/>
  </w:num>
  <w:num w:numId="12">
    <w:abstractNumId w:val="7"/>
  </w:num>
  <w:num w:numId="13">
    <w:abstractNumId w:val="14"/>
  </w:num>
  <w:num w:numId="14">
    <w:abstractNumId w:val="12"/>
  </w:num>
  <w:num w:numId="15">
    <w:abstractNumId w:val="11"/>
  </w:num>
  <w:num w:numId="16">
    <w:abstractNumId w:val="2"/>
  </w:num>
  <w:num w:numId="17">
    <w:abstractNumId w:val="4"/>
  </w:num>
  <w:num w:numId="18">
    <w:abstractNumId w:val="16"/>
  </w:num>
  <w:num w:numId="19">
    <w:abstractNumId w:val="0"/>
  </w:num>
  <w:num w:numId="20">
    <w:abstractNumId w:val="8"/>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zMQIRBoYmlqYWSjpKwanFxZn5eSAFhrUAq/heQCwAAAA="/>
  </w:docVars>
  <w:rsids>
    <w:rsidRoot w:val="002D19DF"/>
    <w:rsid w:val="00010622"/>
    <w:rsid w:val="00061591"/>
    <w:rsid w:val="000709A6"/>
    <w:rsid w:val="000760C6"/>
    <w:rsid w:val="000841B7"/>
    <w:rsid w:val="00085E64"/>
    <w:rsid w:val="00090D72"/>
    <w:rsid w:val="000A4115"/>
    <w:rsid w:val="000B5157"/>
    <w:rsid w:val="001120C2"/>
    <w:rsid w:val="00134E55"/>
    <w:rsid w:val="0014658D"/>
    <w:rsid w:val="001810F6"/>
    <w:rsid w:val="001A2B4A"/>
    <w:rsid w:val="001B565D"/>
    <w:rsid w:val="001B7A55"/>
    <w:rsid w:val="001C1434"/>
    <w:rsid w:val="001D684B"/>
    <w:rsid w:val="002069A1"/>
    <w:rsid w:val="002209CD"/>
    <w:rsid w:val="00250BAE"/>
    <w:rsid w:val="002A0B02"/>
    <w:rsid w:val="002A7F48"/>
    <w:rsid w:val="002B3376"/>
    <w:rsid w:val="002B3A50"/>
    <w:rsid w:val="002B7679"/>
    <w:rsid w:val="002B7DD8"/>
    <w:rsid w:val="002C1C93"/>
    <w:rsid w:val="002D19DF"/>
    <w:rsid w:val="002F03F4"/>
    <w:rsid w:val="002F31DE"/>
    <w:rsid w:val="002F6992"/>
    <w:rsid w:val="00307991"/>
    <w:rsid w:val="003328B3"/>
    <w:rsid w:val="00337784"/>
    <w:rsid w:val="00346094"/>
    <w:rsid w:val="00364622"/>
    <w:rsid w:val="003818C3"/>
    <w:rsid w:val="003903B1"/>
    <w:rsid w:val="003B0120"/>
    <w:rsid w:val="003B2DD8"/>
    <w:rsid w:val="003C03E5"/>
    <w:rsid w:val="003D6C4B"/>
    <w:rsid w:val="003E1649"/>
    <w:rsid w:val="0040247D"/>
    <w:rsid w:val="004305A4"/>
    <w:rsid w:val="0044258E"/>
    <w:rsid w:val="00452C65"/>
    <w:rsid w:val="00481855"/>
    <w:rsid w:val="004A3B9E"/>
    <w:rsid w:val="004A7F87"/>
    <w:rsid w:val="004C5CB4"/>
    <w:rsid w:val="004D57FE"/>
    <w:rsid w:val="004E00F9"/>
    <w:rsid w:val="00507177"/>
    <w:rsid w:val="00510D7E"/>
    <w:rsid w:val="00544005"/>
    <w:rsid w:val="005570AA"/>
    <w:rsid w:val="00574EA5"/>
    <w:rsid w:val="00591DA2"/>
    <w:rsid w:val="005969FD"/>
    <w:rsid w:val="005A7852"/>
    <w:rsid w:val="005B7CBC"/>
    <w:rsid w:val="005D083D"/>
    <w:rsid w:val="005E5033"/>
    <w:rsid w:val="005F5CFE"/>
    <w:rsid w:val="0063124C"/>
    <w:rsid w:val="00634EC9"/>
    <w:rsid w:val="006606D0"/>
    <w:rsid w:val="006B16AA"/>
    <w:rsid w:val="006B35AC"/>
    <w:rsid w:val="006C3B6E"/>
    <w:rsid w:val="006C40FC"/>
    <w:rsid w:val="006C643D"/>
    <w:rsid w:val="006E32CB"/>
    <w:rsid w:val="00704116"/>
    <w:rsid w:val="00705992"/>
    <w:rsid w:val="0071297D"/>
    <w:rsid w:val="00720350"/>
    <w:rsid w:val="00744C66"/>
    <w:rsid w:val="00755D35"/>
    <w:rsid w:val="007A617F"/>
    <w:rsid w:val="007C3BD8"/>
    <w:rsid w:val="007F088C"/>
    <w:rsid w:val="007F480E"/>
    <w:rsid w:val="008049FB"/>
    <w:rsid w:val="00855445"/>
    <w:rsid w:val="008901C2"/>
    <w:rsid w:val="008967EF"/>
    <w:rsid w:val="008A0992"/>
    <w:rsid w:val="008A77DD"/>
    <w:rsid w:val="008D5880"/>
    <w:rsid w:val="009053D9"/>
    <w:rsid w:val="0093496B"/>
    <w:rsid w:val="009373A4"/>
    <w:rsid w:val="00945200"/>
    <w:rsid w:val="009525B2"/>
    <w:rsid w:val="00960A79"/>
    <w:rsid w:val="00981F30"/>
    <w:rsid w:val="00984F6A"/>
    <w:rsid w:val="009B401C"/>
    <w:rsid w:val="009D2311"/>
    <w:rsid w:val="009D30CD"/>
    <w:rsid w:val="009D38B2"/>
    <w:rsid w:val="00A11FFE"/>
    <w:rsid w:val="00A26BEC"/>
    <w:rsid w:val="00A33DCF"/>
    <w:rsid w:val="00A34BC2"/>
    <w:rsid w:val="00A527E9"/>
    <w:rsid w:val="00A5772A"/>
    <w:rsid w:val="00A647F1"/>
    <w:rsid w:val="00A8464E"/>
    <w:rsid w:val="00AA4F2E"/>
    <w:rsid w:val="00B04E98"/>
    <w:rsid w:val="00B71918"/>
    <w:rsid w:val="00BB1CA4"/>
    <w:rsid w:val="00BC372A"/>
    <w:rsid w:val="00BE2382"/>
    <w:rsid w:val="00BF1543"/>
    <w:rsid w:val="00C03443"/>
    <w:rsid w:val="00C3084A"/>
    <w:rsid w:val="00C7008B"/>
    <w:rsid w:val="00C8091D"/>
    <w:rsid w:val="00CB3F2F"/>
    <w:rsid w:val="00CC17C7"/>
    <w:rsid w:val="00CC48AA"/>
    <w:rsid w:val="00CD7396"/>
    <w:rsid w:val="00CE2A37"/>
    <w:rsid w:val="00D11F82"/>
    <w:rsid w:val="00D1274F"/>
    <w:rsid w:val="00D14DFF"/>
    <w:rsid w:val="00D456B4"/>
    <w:rsid w:val="00D51F8C"/>
    <w:rsid w:val="00D62722"/>
    <w:rsid w:val="00D9383E"/>
    <w:rsid w:val="00DC20FF"/>
    <w:rsid w:val="00DC4DD1"/>
    <w:rsid w:val="00DD1C17"/>
    <w:rsid w:val="00DD23F1"/>
    <w:rsid w:val="00DE7B1E"/>
    <w:rsid w:val="00E030FE"/>
    <w:rsid w:val="00E1547B"/>
    <w:rsid w:val="00E2603A"/>
    <w:rsid w:val="00E51243"/>
    <w:rsid w:val="00E578C7"/>
    <w:rsid w:val="00E73EB4"/>
    <w:rsid w:val="00E9244A"/>
    <w:rsid w:val="00EB5639"/>
    <w:rsid w:val="00EE75BC"/>
    <w:rsid w:val="00F03BF2"/>
    <w:rsid w:val="00F03E1A"/>
    <w:rsid w:val="00F60780"/>
    <w:rsid w:val="00F661F4"/>
    <w:rsid w:val="00F670DA"/>
    <w:rsid w:val="00F75C70"/>
    <w:rsid w:val="00FA19BD"/>
    <w:rsid w:val="00FD4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86BCD"/>
  <w15:docId w15:val="{A58B4F79-344D-4806-AEF0-A699C332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9DF"/>
  </w:style>
  <w:style w:type="paragraph" w:styleId="Heading1">
    <w:name w:val="heading 1"/>
    <w:basedOn w:val="Normal"/>
    <w:next w:val="Normal"/>
    <w:link w:val="Heading1Char"/>
    <w:uiPriority w:val="9"/>
    <w:qFormat/>
    <w:rsid w:val="00A11F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19DF"/>
    <w:pPr>
      <w:keepNext/>
      <w:spacing w:before="240" w:after="60" w:line="276" w:lineRule="auto"/>
      <w:outlineLvl w:val="1"/>
    </w:pPr>
    <w:rPr>
      <w:rFonts w:ascii="Times New Roman" w:eastAsia="Times New Roman" w:hAnsi="Times New Roman" w:cs="Times New Roman"/>
      <w:b/>
      <w:bCs/>
      <w:iCs/>
      <w:color w:val="000000"/>
      <w:sz w:val="24"/>
      <w:szCs w:val="28"/>
    </w:rPr>
  </w:style>
  <w:style w:type="paragraph" w:styleId="Heading3">
    <w:name w:val="heading 3"/>
    <w:basedOn w:val="Normal"/>
    <w:next w:val="Normal"/>
    <w:link w:val="Heading3Char"/>
    <w:uiPriority w:val="9"/>
    <w:unhideWhenUsed/>
    <w:qFormat/>
    <w:rsid w:val="00A11F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0D7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4520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9DF"/>
    <w:rPr>
      <w:rFonts w:ascii="Times New Roman" w:eastAsia="Times New Roman" w:hAnsi="Times New Roman" w:cs="Times New Roman"/>
      <w:b/>
      <w:bCs/>
      <w:iCs/>
      <w:color w:val="000000"/>
      <w:sz w:val="24"/>
      <w:szCs w:val="28"/>
    </w:rPr>
  </w:style>
  <w:style w:type="paragraph" w:styleId="ListParagraph">
    <w:name w:val="List Paragraph"/>
    <w:basedOn w:val="Normal"/>
    <w:uiPriority w:val="34"/>
    <w:qFormat/>
    <w:rsid w:val="002D19DF"/>
    <w:pPr>
      <w:ind w:left="720"/>
      <w:contextualSpacing/>
    </w:pPr>
  </w:style>
  <w:style w:type="table" w:styleId="TableGrid">
    <w:name w:val="Table Grid"/>
    <w:basedOn w:val="TableNormal"/>
    <w:uiPriority w:val="39"/>
    <w:rsid w:val="002D1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337784"/>
    <w:pPr>
      <w:spacing w:after="0" w:line="240" w:lineRule="auto"/>
    </w:pPr>
    <w:rPr>
      <w:rFonts w:ascii="Calibri" w:eastAsia="Calibri" w:hAnsi="Calibri" w:cs="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3377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11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FFE"/>
  </w:style>
  <w:style w:type="paragraph" w:styleId="Footer">
    <w:name w:val="footer"/>
    <w:basedOn w:val="Normal"/>
    <w:link w:val="FooterChar"/>
    <w:uiPriority w:val="99"/>
    <w:unhideWhenUsed/>
    <w:rsid w:val="00A11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FFE"/>
  </w:style>
  <w:style w:type="character" w:customStyle="1" w:styleId="Heading3Char">
    <w:name w:val="Heading 3 Char"/>
    <w:basedOn w:val="DefaultParagraphFont"/>
    <w:link w:val="Heading3"/>
    <w:uiPriority w:val="9"/>
    <w:rsid w:val="00A11FFE"/>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11FF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FFE"/>
    <w:pPr>
      <w:outlineLvl w:val="9"/>
    </w:pPr>
  </w:style>
  <w:style w:type="paragraph" w:styleId="TOC2">
    <w:name w:val="toc 2"/>
    <w:basedOn w:val="Normal"/>
    <w:next w:val="Normal"/>
    <w:autoRedefine/>
    <w:uiPriority w:val="39"/>
    <w:unhideWhenUsed/>
    <w:rsid w:val="00A11FFE"/>
    <w:pPr>
      <w:spacing w:after="100"/>
      <w:ind w:left="220"/>
    </w:pPr>
  </w:style>
  <w:style w:type="paragraph" w:styleId="TOC3">
    <w:name w:val="toc 3"/>
    <w:basedOn w:val="Normal"/>
    <w:next w:val="Normal"/>
    <w:autoRedefine/>
    <w:uiPriority w:val="39"/>
    <w:unhideWhenUsed/>
    <w:rsid w:val="00A11FFE"/>
    <w:pPr>
      <w:spacing w:after="100"/>
      <w:ind w:left="440"/>
    </w:pPr>
  </w:style>
  <w:style w:type="character" w:styleId="Hyperlink">
    <w:name w:val="Hyperlink"/>
    <w:basedOn w:val="DefaultParagraphFont"/>
    <w:uiPriority w:val="99"/>
    <w:unhideWhenUsed/>
    <w:rsid w:val="00A11FFE"/>
    <w:rPr>
      <w:color w:val="0563C1" w:themeColor="hyperlink"/>
      <w:u w:val="single"/>
    </w:rPr>
  </w:style>
  <w:style w:type="paragraph" w:styleId="BalloonText">
    <w:name w:val="Balloon Text"/>
    <w:basedOn w:val="Normal"/>
    <w:link w:val="BalloonTextChar"/>
    <w:uiPriority w:val="99"/>
    <w:semiHidden/>
    <w:unhideWhenUsed/>
    <w:rsid w:val="00A2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BEC"/>
    <w:rPr>
      <w:rFonts w:ascii="Tahoma" w:hAnsi="Tahoma" w:cs="Tahoma"/>
      <w:sz w:val="16"/>
      <w:szCs w:val="16"/>
    </w:rPr>
  </w:style>
  <w:style w:type="paragraph" w:styleId="TOC1">
    <w:name w:val="toc 1"/>
    <w:basedOn w:val="Normal"/>
    <w:next w:val="Normal"/>
    <w:autoRedefine/>
    <w:uiPriority w:val="39"/>
    <w:unhideWhenUsed/>
    <w:rsid w:val="00510D7E"/>
    <w:pPr>
      <w:spacing w:after="100"/>
    </w:pPr>
  </w:style>
  <w:style w:type="character" w:customStyle="1" w:styleId="Heading4Char">
    <w:name w:val="Heading 4 Char"/>
    <w:basedOn w:val="DefaultParagraphFont"/>
    <w:link w:val="Heading4"/>
    <w:uiPriority w:val="9"/>
    <w:rsid w:val="00510D7E"/>
    <w:rPr>
      <w:rFonts w:asciiTheme="majorHAnsi" w:eastAsiaTheme="majorEastAsia" w:hAnsiTheme="majorHAnsi" w:cstheme="majorBidi"/>
      <w:i/>
      <w:iCs/>
      <w:color w:val="2F5496" w:themeColor="accent1" w:themeShade="BF"/>
    </w:rPr>
  </w:style>
  <w:style w:type="paragraph" w:styleId="TableofFigures">
    <w:name w:val="table of figures"/>
    <w:basedOn w:val="Normal"/>
    <w:next w:val="Normal"/>
    <w:uiPriority w:val="99"/>
    <w:unhideWhenUsed/>
    <w:rsid w:val="00510D7E"/>
    <w:pPr>
      <w:spacing w:after="0"/>
    </w:pPr>
  </w:style>
  <w:style w:type="character" w:customStyle="1" w:styleId="Heading5Char">
    <w:name w:val="Heading 5 Char"/>
    <w:basedOn w:val="DefaultParagraphFont"/>
    <w:link w:val="Heading5"/>
    <w:uiPriority w:val="9"/>
    <w:rsid w:val="0094520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67568">
      <w:bodyDiv w:val="1"/>
      <w:marLeft w:val="0"/>
      <w:marRight w:val="0"/>
      <w:marTop w:val="0"/>
      <w:marBottom w:val="0"/>
      <w:divBdr>
        <w:top w:val="none" w:sz="0" w:space="0" w:color="auto"/>
        <w:left w:val="none" w:sz="0" w:space="0" w:color="auto"/>
        <w:bottom w:val="none" w:sz="0" w:space="0" w:color="auto"/>
        <w:right w:val="none" w:sz="0" w:space="0" w:color="auto"/>
      </w:divBdr>
    </w:div>
    <w:div w:id="72326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5C83B-AA6B-42F4-9069-91717D14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12539</Words>
  <Characters>71474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Magesa Jacktan</dc:creator>
  <cp:lastModifiedBy>OUT-LIB-HQ</cp:lastModifiedBy>
  <cp:revision>7</cp:revision>
  <dcterms:created xsi:type="dcterms:W3CDTF">2023-09-09T13:00:00Z</dcterms:created>
  <dcterms:modified xsi:type="dcterms:W3CDTF">2025-08-29T12:55:00Z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9e1bb67d-fa3b-3c7c-a157-9529c6bb52fb</vt:lpwstr>
  </property>
  <property fmtid="{D5CDD505-2E9C-101B-9397-08002B2CF9AE}" pid="4" name="Mendeley Citation Style_1">
    <vt:lpwstr>http://www.zotero.org/styles/harvard-cite-them-right</vt:lpwstr>
  </property>
</Properties>
</file>