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3B0" w:rsidRPr="00E11B18" w:rsidRDefault="00FB53B0" w:rsidP="005A302E">
      <w:pPr>
        <w:jc w:val="center"/>
        <w:rPr>
          <w:b/>
          <w:bCs/>
          <w:szCs w:val="24"/>
        </w:rPr>
      </w:pPr>
      <w:bookmarkStart w:id="0" w:name="_Toc31357858"/>
      <w:bookmarkStart w:id="1" w:name="_Toc123857177"/>
      <w:bookmarkStart w:id="2" w:name="_Toc123857583"/>
      <w:bookmarkStart w:id="3" w:name="_Toc123845378"/>
      <w:bookmarkStart w:id="4" w:name="_Toc123857178"/>
      <w:r w:rsidRPr="00E11B18">
        <w:rPr>
          <w:b/>
          <w:bCs/>
          <w:szCs w:val="24"/>
        </w:rPr>
        <w:t xml:space="preserve">THE IMPLICATIONS OF CHILD ASSISTANCE GRANTS PROGRAMME ON </w:t>
      </w:r>
      <w:r w:rsidR="00814F68" w:rsidRPr="00E11B18">
        <w:rPr>
          <w:b/>
          <w:bCs/>
          <w:szCs w:val="24"/>
        </w:rPr>
        <w:t xml:space="preserve">POOR </w:t>
      </w:r>
      <w:r w:rsidRPr="00E11B18">
        <w:rPr>
          <w:b/>
          <w:bCs/>
          <w:szCs w:val="24"/>
        </w:rPr>
        <w:t>REFUGEE CHILDREN IN TANZANIA: A CASE OF ULYANKULU TABORA</w:t>
      </w:r>
    </w:p>
    <w:p w:rsidR="00FB53B0" w:rsidRPr="00E11B18" w:rsidRDefault="00FB53B0" w:rsidP="009354A1">
      <w:pPr>
        <w:jc w:val="center"/>
        <w:rPr>
          <w:b/>
          <w:bCs/>
          <w:szCs w:val="24"/>
        </w:rPr>
      </w:pPr>
    </w:p>
    <w:p w:rsidR="00FB53B0" w:rsidRPr="00E11B18" w:rsidRDefault="00FB53B0" w:rsidP="005A302E">
      <w:pPr>
        <w:spacing w:after="0"/>
        <w:jc w:val="center"/>
        <w:rPr>
          <w:b/>
          <w:bCs/>
          <w:szCs w:val="24"/>
        </w:rPr>
      </w:pPr>
    </w:p>
    <w:p w:rsidR="00FB53B0" w:rsidRPr="00E11B18" w:rsidRDefault="00FB53B0" w:rsidP="005A302E">
      <w:pPr>
        <w:spacing w:after="0"/>
        <w:jc w:val="center"/>
        <w:rPr>
          <w:b/>
          <w:bCs/>
          <w:szCs w:val="24"/>
        </w:rPr>
      </w:pPr>
    </w:p>
    <w:p w:rsidR="00371AFD" w:rsidRPr="00E11B18" w:rsidRDefault="00371AFD" w:rsidP="005A302E">
      <w:pPr>
        <w:spacing w:after="0"/>
        <w:jc w:val="center"/>
        <w:rPr>
          <w:b/>
          <w:bCs/>
          <w:szCs w:val="24"/>
        </w:rPr>
      </w:pPr>
    </w:p>
    <w:p w:rsidR="00371AFD" w:rsidRPr="00E11B18" w:rsidRDefault="00371AFD" w:rsidP="005A302E">
      <w:pPr>
        <w:spacing w:after="0"/>
        <w:jc w:val="center"/>
        <w:rPr>
          <w:b/>
          <w:bCs/>
          <w:szCs w:val="24"/>
        </w:rPr>
      </w:pPr>
    </w:p>
    <w:p w:rsidR="00FB53B0" w:rsidRPr="00E11B18" w:rsidRDefault="00FB53B0" w:rsidP="005A302E">
      <w:pPr>
        <w:spacing w:after="0"/>
        <w:jc w:val="center"/>
        <w:rPr>
          <w:b/>
          <w:bCs/>
          <w:szCs w:val="24"/>
        </w:rPr>
      </w:pPr>
      <w:r w:rsidRPr="00E11B18">
        <w:rPr>
          <w:b/>
          <w:bCs/>
          <w:szCs w:val="24"/>
        </w:rPr>
        <w:t>MURO EMANUEL WILLIAM</w:t>
      </w:r>
    </w:p>
    <w:p w:rsidR="00FB53B0" w:rsidRPr="00E11B18" w:rsidRDefault="00FB53B0">
      <w:pPr>
        <w:spacing w:after="0"/>
        <w:rPr>
          <w:b/>
          <w:bCs/>
          <w:szCs w:val="24"/>
        </w:rPr>
      </w:pPr>
    </w:p>
    <w:p w:rsidR="00FB53B0" w:rsidRPr="00E11B18" w:rsidRDefault="00FB53B0">
      <w:pPr>
        <w:spacing w:after="0"/>
        <w:rPr>
          <w:b/>
          <w:bCs/>
          <w:szCs w:val="24"/>
        </w:rPr>
      </w:pPr>
    </w:p>
    <w:p w:rsidR="00FB53B0" w:rsidRPr="00E11B18" w:rsidRDefault="00FB53B0">
      <w:pPr>
        <w:spacing w:after="0"/>
        <w:rPr>
          <w:b/>
          <w:bCs/>
          <w:szCs w:val="24"/>
        </w:rPr>
      </w:pPr>
    </w:p>
    <w:p w:rsidR="00FB53B0" w:rsidRPr="006C5B1F" w:rsidRDefault="00FB53B0" w:rsidP="005A302E">
      <w:pPr>
        <w:spacing w:after="0"/>
        <w:rPr>
          <w:b/>
          <w:bCs/>
          <w:sz w:val="4"/>
          <w:szCs w:val="24"/>
        </w:rPr>
      </w:pPr>
    </w:p>
    <w:p w:rsidR="00371AFD" w:rsidRPr="00E11B18" w:rsidRDefault="00371AFD" w:rsidP="00371AFD">
      <w:pPr>
        <w:spacing w:before="0" w:after="0"/>
        <w:jc w:val="center"/>
        <w:rPr>
          <w:b/>
          <w:bCs/>
          <w:szCs w:val="24"/>
        </w:rPr>
      </w:pPr>
    </w:p>
    <w:p w:rsidR="006C5B1F" w:rsidRDefault="00FB53B0" w:rsidP="000940DD">
      <w:pPr>
        <w:spacing w:before="0" w:after="0"/>
        <w:jc w:val="center"/>
        <w:rPr>
          <w:b/>
          <w:bCs/>
          <w:szCs w:val="24"/>
        </w:rPr>
      </w:pPr>
      <w:r w:rsidRPr="00E11B18">
        <w:rPr>
          <w:b/>
          <w:bCs/>
          <w:szCs w:val="24"/>
        </w:rPr>
        <w:t xml:space="preserve">A DISSERTATION SUBMITTED IN PARTIAL FULFILMENT OF THE REQUIREMENTS FOR THE AWARD OF DEGREE OF MASTER OF ARTS IN INTERNATIONAL COOPERATION AND DEVELOPMENT (MAICD) DEPARTMENT OF POLITICAL SCIENCE AND PUBLIC ADMINISTRATION </w:t>
      </w:r>
    </w:p>
    <w:p w:rsidR="00FB53B0" w:rsidRPr="00E11B18" w:rsidRDefault="00FB53B0" w:rsidP="000940DD">
      <w:pPr>
        <w:spacing w:before="0" w:after="0"/>
        <w:jc w:val="center"/>
        <w:rPr>
          <w:b/>
          <w:bCs/>
          <w:szCs w:val="24"/>
        </w:rPr>
      </w:pPr>
      <w:r w:rsidRPr="00E11B18">
        <w:rPr>
          <w:b/>
          <w:bCs/>
          <w:szCs w:val="24"/>
        </w:rPr>
        <w:t>OF THE OPEN UNIVERSITY OF TANZANIA</w:t>
      </w:r>
    </w:p>
    <w:p w:rsidR="00AE2F02" w:rsidRPr="00E11B18" w:rsidRDefault="00FB53B0" w:rsidP="009B1F90">
      <w:pPr>
        <w:spacing w:before="0" w:after="0"/>
        <w:jc w:val="center"/>
        <w:rPr>
          <w:b/>
          <w:bCs/>
          <w:szCs w:val="24"/>
        </w:rPr>
      </w:pPr>
      <w:r w:rsidRPr="00E11B18">
        <w:rPr>
          <w:b/>
          <w:bCs/>
          <w:szCs w:val="24"/>
        </w:rPr>
        <w:t>202</w:t>
      </w:r>
      <w:bookmarkEnd w:id="0"/>
      <w:bookmarkEnd w:id="1"/>
      <w:bookmarkEnd w:id="2"/>
      <w:bookmarkEnd w:id="3"/>
      <w:bookmarkEnd w:id="4"/>
      <w:r w:rsidR="00371AFD" w:rsidRPr="00E11B18">
        <w:rPr>
          <w:b/>
          <w:bCs/>
          <w:szCs w:val="24"/>
        </w:rPr>
        <w:t>3</w:t>
      </w:r>
    </w:p>
    <w:p w:rsidR="00AE2F02" w:rsidRPr="00BC4E18" w:rsidRDefault="00AE2F02" w:rsidP="009B1F90">
      <w:pPr>
        <w:spacing w:before="0" w:after="0"/>
        <w:jc w:val="center"/>
        <w:rPr>
          <w:bCs/>
          <w:szCs w:val="24"/>
        </w:rPr>
        <w:sectPr w:rsidR="00AE2F02" w:rsidRPr="00BC4E18" w:rsidSect="00F71B86">
          <w:headerReference w:type="default" r:id="rId9"/>
          <w:pgSz w:w="11909" w:h="16834" w:code="9"/>
          <w:pgMar w:top="2268" w:right="1418" w:bottom="1418" w:left="2268" w:header="720" w:footer="720" w:gutter="0"/>
          <w:pgNumType w:fmt="lowerRoman" w:start="1"/>
          <w:cols w:space="720"/>
          <w:titlePg/>
          <w:docGrid w:linePitch="360"/>
        </w:sectPr>
      </w:pPr>
    </w:p>
    <w:p w:rsidR="00FB53B0" w:rsidRPr="004524A6" w:rsidRDefault="00FB53B0" w:rsidP="00A51D2E">
      <w:pPr>
        <w:pStyle w:val="Heading6"/>
      </w:pPr>
      <w:bookmarkStart w:id="5" w:name="_Toc128668399"/>
      <w:bookmarkStart w:id="6" w:name="_Toc128746009"/>
      <w:r w:rsidRPr="004524A6">
        <w:lastRenderedPageBreak/>
        <w:t>CERTIFICATION</w:t>
      </w:r>
      <w:bookmarkEnd w:id="5"/>
      <w:bookmarkEnd w:id="6"/>
    </w:p>
    <w:p w:rsidR="00FB53B0" w:rsidRPr="00BC4E18" w:rsidRDefault="00FB53B0" w:rsidP="00A51D2E">
      <w:r w:rsidRPr="00BC4E18">
        <w:t xml:space="preserve">The undersigned, certifies that I have read and hereby recommends for acceptance by the Open University of Tanzania a dissertation entitled: </w:t>
      </w:r>
      <w:r w:rsidRPr="00BC4E18">
        <w:rPr>
          <w:bCs/>
        </w:rPr>
        <w:t xml:space="preserve">“The Implications of the Child Assistance Grants </w:t>
      </w:r>
      <w:proofErr w:type="spellStart"/>
      <w:r w:rsidRPr="00BC4E18">
        <w:rPr>
          <w:bCs/>
        </w:rPr>
        <w:t>Programme</w:t>
      </w:r>
      <w:proofErr w:type="spellEnd"/>
      <w:r w:rsidRPr="00BC4E18">
        <w:rPr>
          <w:bCs/>
        </w:rPr>
        <w:t xml:space="preserve"> on Refugee Children’s Poverty Status in Tanzania: A Case of </w:t>
      </w:r>
      <w:proofErr w:type="spellStart"/>
      <w:r w:rsidRPr="00BC4E18">
        <w:rPr>
          <w:bCs/>
        </w:rPr>
        <w:t>Ulyankulu</w:t>
      </w:r>
      <w:proofErr w:type="spellEnd"/>
      <w:r w:rsidRPr="00BC4E18">
        <w:rPr>
          <w:bCs/>
        </w:rPr>
        <w:t xml:space="preserve"> </w:t>
      </w:r>
      <w:proofErr w:type="spellStart"/>
      <w:r w:rsidRPr="00BC4E18">
        <w:rPr>
          <w:bCs/>
        </w:rPr>
        <w:t>Tabora</w:t>
      </w:r>
      <w:proofErr w:type="spellEnd"/>
      <w:r w:rsidRPr="00BC4E18">
        <w:rPr>
          <w:bCs/>
        </w:rPr>
        <w:t>”</w:t>
      </w:r>
      <w:r w:rsidRPr="00BC4E18">
        <w:rPr>
          <w:i/>
          <w:iCs/>
        </w:rPr>
        <w:t xml:space="preserve"> </w:t>
      </w:r>
      <w:r w:rsidRPr="00BC4E18">
        <w:t xml:space="preserve">in partial </w:t>
      </w:r>
      <w:r w:rsidR="00ED2CEB" w:rsidRPr="00BC4E18">
        <w:t>fulfillment</w:t>
      </w:r>
      <w:r w:rsidRPr="00BC4E18">
        <w:t xml:space="preserve"> of the requirements for the degree of Master of Arts in International Cooperation and Development (MAICD).</w:t>
      </w:r>
    </w:p>
    <w:p w:rsidR="00FC1994" w:rsidRPr="00BC4E18" w:rsidRDefault="00FC1994" w:rsidP="00A51D2E"/>
    <w:p w:rsidR="00FB53B0" w:rsidRPr="00BC4E18" w:rsidRDefault="00FB53B0" w:rsidP="00371AFD">
      <w:pPr>
        <w:spacing w:before="0" w:after="0" w:line="240" w:lineRule="auto"/>
        <w:jc w:val="center"/>
        <w:rPr>
          <w:szCs w:val="24"/>
        </w:rPr>
      </w:pPr>
      <w:r w:rsidRPr="00BC4E18">
        <w:rPr>
          <w:szCs w:val="24"/>
        </w:rPr>
        <w:t>……………………………………..</w:t>
      </w:r>
    </w:p>
    <w:p w:rsidR="00FB53B0" w:rsidRPr="00BC4E18" w:rsidRDefault="00FB53B0" w:rsidP="00371AFD">
      <w:pPr>
        <w:spacing w:before="0" w:after="0" w:line="240" w:lineRule="auto"/>
        <w:jc w:val="center"/>
        <w:rPr>
          <w:szCs w:val="24"/>
        </w:rPr>
      </w:pPr>
      <w:r w:rsidRPr="00BC4E18">
        <w:rPr>
          <w:szCs w:val="24"/>
        </w:rPr>
        <w:t xml:space="preserve">Dr. </w:t>
      </w:r>
      <w:proofErr w:type="spellStart"/>
      <w:r w:rsidRPr="00BC4E18">
        <w:rPr>
          <w:szCs w:val="24"/>
        </w:rPr>
        <w:t>Felician</w:t>
      </w:r>
      <w:proofErr w:type="spellEnd"/>
      <w:r w:rsidRPr="00BC4E18">
        <w:rPr>
          <w:szCs w:val="24"/>
        </w:rPr>
        <w:t xml:space="preserve"> </w:t>
      </w:r>
      <w:proofErr w:type="spellStart"/>
      <w:r w:rsidRPr="00BC4E18">
        <w:rPr>
          <w:szCs w:val="24"/>
        </w:rPr>
        <w:t>Mutasa</w:t>
      </w:r>
      <w:proofErr w:type="spellEnd"/>
      <w:r w:rsidRPr="00BC4E18">
        <w:rPr>
          <w:szCs w:val="24"/>
        </w:rPr>
        <w:t xml:space="preserve"> (PhD)</w:t>
      </w:r>
    </w:p>
    <w:p w:rsidR="00FB53B0" w:rsidRPr="00BC4E18" w:rsidRDefault="00FB53B0" w:rsidP="00371AFD">
      <w:pPr>
        <w:spacing w:before="0" w:after="0" w:line="240" w:lineRule="auto"/>
        <w:jc w:val="center"/>
        <w:rPr>
          <w:szCs w:val="24"/>
        </w:rPr>
      </w:pPr>
      <w:r w:rsidRPr="00BC4E18">
        <w:rPr>
          <w:szCs w:val="24"/>
        </w:rPr>
        <w:t>(Supervisor)</w:t>
      </w:r>
    </w:p>
    <w:p w:rsidR="00A51D2E" w:rsidRPr="00BC4E18" w:rsidRDefault="00A51D2E" w:rsidP="006B5DFC">
      <w:pPr>
        <w:jc w:val="center"/>
        <w:rPr>
          <w:szCs w:val="24"/>
        </w:rPr>
      </w:pPr>
    </w:p>
    <w:p w:rsidR="00FB53B0" w:rsidRPr="00BC4E18" w:rsidRDefault="00FB53B0" w:rsidP="00FC1994">
      <w:pPr>
        <w:spacing w:before="0" w:after="0" w:line="240" w:lineRule="auto"/>
        <w:jc w:val="center"/>
        <w:rPr>
          <w:szCs w:val="24"/>
        </w:rPr>
      </w:pPr>
      <w:r w:rsidRPr="00BC4E18">
        <w:rPr>
          <w:szCs w:val="24"/>
        </w:rPr>
        <w:t>…………………………….….</w:t>
      </w:r>
    </w:p>
    <w:p w:rsidR="00A51D2E" w:rsidRPr="00BC4E18" w:rsidRDefault="00FB53B0" w:rsidP="00FC1994">
      <w:pPr>
        <w:spacing w:before="0" w:after="0" w:line="240" w:lineRule="auto"/>
        <w:jc w:val="center"/>
        <w:rPr>
          <w:szCs w:val="24"/>
        </w:rPr>
      </w:pPr>
      <w:r w:rsidRPr="00BC4E18">
        <w:rPr>
          <w:szCs w:val="24"/>
        </w:rPr>
        <w:t>Date</w:t>
      </w:r>
    </w:p>
    <w:p w:rsidR="00A51D2E" w:rsidRPr="00BC4E18" w:rsidRDefault="00A51D2E" w:rsidP="00D05B7D">
      <w:pPr>
        <w:jc w:val="center"/>
        <w:rPr>
          <w:szCs w:val="24"/>
        </w:rPr>
      </w:pPr>
    </w:p>
    <w:p w:rsidR="00A46A9E" w:rsidRPr="00BC4E18" w:rsidRDefault="00A46A9E" w:rsidP="00D05B7D">
      <w:pPr>
        <w:jc w:val="center"/>
        <w:rPr>
          <w:szCs w:val="24"/>
        </w:rPr>
      </w:pPr>
      <w:r w:rsidRPr="00BC4E18">
        <w:rPr>
          <w:szCs w:val="24"/>
        </w:rPr>
        <w:br w:type="page"/>
      </w:r>
    </w:p>
    <w:p w:rsidR="00FB53B0" w:rsidRPr="004524A6" w:rsidRDefault="00FB53B0" w:rsidP="004524A6">
      <w:pPr>
        <w:pStyle w:val="Heading6"/>
      </w:pPr>
      <w:bookmarkStart w:id="7" w:name="_Toc128668400"/>
      <w:bookmarkStart w:id="8" w:name="_Toc128746010"/>
      <w:r w:rsidRPr="004524A6">
        <w:lastRenderedPageBreak/>
        <w:t>COPYRIGHT</w:t>
      </w:r>
      <w:bookmarkEnd w:id="7"/>
      <w:bookmarkEnd w:id="8"/>
    </w:p>
    <w:p w:rsidR="00A51D2E" w:rsidRPr="00BC4E18" w:rsidRDefault="00FB53B0" w:rsidP="00A90123">
      <w:pPr>
        <w:widowControl w:val="0"/>
        <w:spacing w:after="0"/>
        <w:rPr>
          <w:szCs w:val="24"/>
        </w:rPr>
      </w:pPr>
      <w:r w:rsidRPr="00BC4E18">
        <w:rPr>
          <w:szCs w:val="24"/>
        </w:rPr>
        <w:t>No part of this thesis may be reproduced, stored in any retrieval system, or transmitted in any form or any means such as electronic, mechanical, photocopying, recording or otherwise, without prior written permission of the author or The Open University of Tanzania in that behalf.</w:t>
      </w:r>
    </w:p>
    <w:p w:rsidR="00A46A9E" w:rsidRPr="00BC4E18" w:rsidRDefault="00A46A9E" w:rsidP="00A90123">
      <w:pPr>
        <w:widowControl w:val="0"/>
        <w:spacing w:after="0"/>
        <w:rPr>
          <w:szCs w:val="24"/>
        </w:rPr>
      </w:pPr>
      <w:r w:rsidRPr="00BC4E18">
        <w:rPr>
          <w:szCs w:val="24"/>
        </w:rPr>
        <w:br w:type="page"/>
      </w:r>
    </w:p>
    <w:p w:rsidR="00FB53B0" w:rsidRPr="004524A6" w:rsidRDefault="00FB53B0" w:rsidP="004524A6">
      <w:pPr>
        <w:pStyle w:val="Heading6"/>
      </w:pPr>
      <w:bookmarkStart w:id="9" w:name="_Toc128668401"/>
      <w:bookmarkStart w:id="10" w:name="_Toc128746011"/>
      <w:r w:rsidRPr="004524A6">
        <w:lastRenderedPageBreak/>
        <w:t>DECLARATION</w:t>
      </w:r>
      <w:bookmarkEnd w:id="9"/>
      <w:bookmarkEnd w:id="10"/>
    </w:p>
    <w:p w:rsidR="00FB53B0" w:rsidRPr="00BC4E18" w:rsidRDefault="00FB53B0" w:rsidP="00C3707D">
      <w:pPr>
        <w:autoSpaceDE w:val="0"/>
        <w:autoSpaceDN w:val="0"/>
        <w:adjustRightInd w:val="0"/>
        <w:spacing w:after="0"/>
        <w:rPr>
          <w:szCs w:val="24"/>
        </w:rPr>
      </w:pPr>
      <w:r w:rsidRPr="00BC4E18">
        <w:rPr>
          <w:szCs w:val="24"/>
        </w:rPr>
        <w:t xml:space="preserve">I, </w:t>
      </w:r>
      <w:proofErr w:type="spellStart"/>
      <w:r w:rsidRPr="00BC4E18">
        <w:rPr>
          <w:szCs w:val="24"/>
        </w:rPr>
        <w:t>Muro</w:t>
      </w:r>
      <w:proofErr w:type="spellEnd"/>
      <w:r w:rsidRPr="00BC4E18">
        <w:rPr>
          <w:szCs w:val="24"/>
        </w:rPr>
        <w:t xml:space="preserve"> Emanuel William, </w:t>
      </w:r>
      <w:r w:rsidRPr="00BC4E18">
        <w:rPr>
          <w:noProof/>
          <w:szCs w:val="24"/>
        </w:rPr>
        <w:t xml:space="preserve">declare that, the work presented in this thesis is original. It has never been presented to any other University or Institution. Where other people’s works have been used, references have been provided. It is in this regard that I declare this work as originally mine. It is hereby presented in fulfilment of the requirement for the </w:t>
      </w:r>
      <w:r w:rsidRPr="00BC4E18">
        <w:rPr>
          <w:szCs w:val="24"/>
        </w:rPr>
        <w:t>Master of Arts in International Cooperation and Development (MAICD).</w:t>
      </w:r>
    </w:p>
    <w:p w:rsidR="00FB53B0" w:rsidRPr="00BC4E18" w:rsidRDefault="00FB53B0" w:rsidP="00C3707D">
      <w:pPr>
        <w:widowControl w:val="0"/>
        <w:spacing w:after="0"/>
        <w:rPr>
          <w:szCs w:val="24"/>
        </w:rPr>
      </w:pPr>
    </w:p>
    <w:p w:rsidR="00FB53B0" w:rsidRPr="00BC4E18" w:rsidRDefault="00FB53B0" w:rsidP="00C3707D">
      <w:pPr>
        <w:widowControl w:val="0"/>
        <w:spacing w:after="0"/>
        <w:rPr>
          <w:szCs w:val="24"/>
        </w:rPr>
      </w:pPr>
    </w:p>
    <w:p w:rsidR="00FB53B0" w:rsidRPr="00BC4E18" w:rsidRDefault="00FB53B0" w:rsidP="004A5442">
      <w:pPr>
        <w:spacing w:before="0" w:after="0" w:line="240" w:lineRule="auto"/>
        <w:jc w:val="center"/>
        <w:rPr>
          <w:szCs w:val="24"/>
        </w:rPr>
      </w:pPr>
      <w:r w:rsidRPr="00BC4E18">
        <w:rPr>
          <w:szCs w:val="24"/>
        </w:rPr>
        <w:t>…………………………………</w:t>
      </w:r>
    </w:p>
    <w:p w:rsidR="00FB53B0" w:rsidRPr="00BC4E18" w:rsidRDefault="00FB53B0" w:rsidP="004A5442">
      <w:pPr>
        <w:autoSpaceDE w:val="0"/>
        <w:autoSpaceDN w:val="0"/>
        <w:adjustRightInd w:val="0"/>
        <w:spacing w:before="0" w:after="0" w:line="240" w:lineRule="auto"/>
        <w:jc w:val="center"/>
        <w:rPr>
          <w:bCs/>
          <w:szCs w:val="24"/>
        </w:rPr>
      </w:pPr>
      <w:r w:rsidRPr="00BC4E18">
        <w:rPr>
          <w:szCs w:val="24"/>
        </w:rPr>
        <w:t>Signature</w:t>
      </w:r>
    </w:p>
    <w:p w:rsidR="00FB53B0" w:rsidRPr="00BC4E18" w:rsidRDefault="00FB53B0" w:rsidP="004A5442">
      <w:pPr>
        <w:autoSpaceDE w:val="0"/>
        <w:autoSpaceDN w:val="0"/>
        <w:adjustRightInd w:val="0"/>
        <w:spacing w:after="0" w:line="240" w:lineRule="auto"/>
        <w:jc w:val="center"/>
        <w:rPr>
          <w:bCs/>
          <w:szCs w:val="24"/>
        </w:rPr>
      </w:pPr>
    </w:p>
    <w:p w:rsidR="00FB53B0" w:rsidRPr="00BC4E18" w:rsidRDefault="00FB53B0" w:rsidP="004A5442">
      <w:pPr>
        <w:autoSpaceDE w:val="0"/>
        <w:autoSpaceDN w:val="0"/>
        <w:adjustRightInd w:val="0"/>
        <w:spacing w:after="0" w:line="240" w:lineRule="auto"/>
        <w:jc w:val="center"/>
        <w:rPr>
          <w:bCs/>
          <w:szCs w:val="24"/>
        </w:rPr>
      </w:pPr>
    </w:p>
    <w:p w:rsidR="00FB53B0" w:rsidRPr="00BC4E18" w:rsidRDefault="00FB53B0" w:rsidP="004A5442">
      <w:pPr>
        <w:spacing w:before="0" w:after="0" w:line="240" w:lineRule="auto"/>
        <w:jc w:val="center"/>
        <w:rPr>
          <w:szCs w:val="24"/>
        </w:rPr>
      </w:pPr>
      <w:r w:rsidRPr="00BC4E18">
        <w:rPr>
          <w:szCs w:val="24"/>
        </w:rPr>
        <w:t>………………………………</w:t>
      </w:r>
    </w:p>
    <w:p w:rsidR="00371AFD" w:rsidRPr="00BC4E18" w:rsidRDefault="00FB53B0" w:rsidP="004A5442">
      <w:pPr>
        <w:spacing w:before="0" w:after="0" w:line="240" w:lineRule="auto"/>
        <w:jc w:val="center"/>
        <w:rPr>
          <w:szCs w:val="24"/>
        </w:rPr>
      </w:pPr>
      <w:r w:rsidRPr="00BC4E18">
        <w:rPr>
          <w:szCs w:val="24"/>
        </w:rPr>
        <w:t>Date</w:t>
      </w:r>
    </w:p>
    <w:p w:rsidR="00371AFD" w:rsidRPr="00BC4E18" w:rsidRDefault="00371AFD" w:rsidP="004A5442">
      <w:pPr>
        <w:spacing w:before="0" w:after="0" w:line="240" w:lineRule="auto"/>
        <w:jc w:val="center"/>
        <w:rPr>
          <w:szCs w:val="24"/>
        </w:rPr>
      </w:pPr>
    </w:p>
    <w:p w:rsidR="00A46A9E" w:rsidRPr="00BC4E18" w:rsidRDefault="00A46A9E" w:rsidP="004A5442">
      <w:pPr>
        <w:spacing w:before="0" w:after="0" w:line="240" w:lineRule="auto"/>
        <w:jc w:val="center"/>
        <w:rPr>
          <w:szCs w:val="24"/>
        </w:rPr>
      </w:pPr>
      <w:r w:rsidRPr="00BC4E18">
        <w:rPr>
          <w:szCs w:val="24"/>
        </w:rPr>
        <w:br w:type="page"/>
      </w:r>
    </w:p>
    <w:p w:rsidR="00FB53B0" w:rsidRPr="004524A6" w:rsidRDefault="00FB53B0" w:rsidP="00CC0477">
      <w:pPr>
        <w:pStyle w:val="Heading6"/>
      </w:pPr>
      <w:bookmarkStart w:id="11" w:name="_Toc128668402"/>
      <w:bookmarkStart w:id="12" w:name="_Toc128746012"/>
      <w:r w:rsidRPr="004524A6">
        <w:lastRenderedPageBreak/>
        <w:t>DEDICATION</w:t>
      </w:r>
      <w:bookmarkEnd w:id="11"/>
      <w:bookmarkEnd w:id="12"/>
    </w:p>
    <w:p w:rsidR="000B1DFD" w:rsidRDefault="00FB53B0" w:rsidP="000B1DFD">
      <w:r w:rsidRPr="00737C52">
        <w:t xml:space="preserve">This study is dedicated to my dear wife </w:t>
      </w:r>
      <w:proofErr w:type="spellStart"/>
      <w:r w:rsidRPr="00737C52">
        <w:t>Albina</w:t>
      </w:r>
      <w:proofErr w:type="spellEnd"/>
      <w:r w:rsidRPr="00737C52">
        <w:t xml:space="preserve"> Tango and my dear children Chris and Andrew who supported me during the whole time of doing</w:t>
      </w:r>
      <w:r w:rsidRPr="00BC4E18">
        <w:t xml:space="preserve"> this study.</w:t>
      </w:r>
    </w:p>
    <w:p w:rsidR="00FB53B0" w:rsidRPr="00D8345B" w:rsidRDefault="00A46A9E" w:rsidP="00D8345B">
      <w:pPr>
        <w:jc w:val="center"/>
        <w:rPr>
          <w:rStyle w:val="Heading6Char"/>
          <w:rFonts w:eastAsia="Calibri"/>
        </w:rPr>
      </w:pPr>
      <w:r w:rsidRPr="00BC4E18">
        <w:br w:type="page"/>
      </w:r>
      <w:r w:rsidR="00FB53B0" w:rsidRPr="00D8345B">
        <w:rPr>
          <w:rStyle w:val="Heading6Char"/>
          <w:rFonts w:eastAsia="Calibri"/>
        </w:rPr>
        <w:lastRenderedPageBreak/>
        <w:t>ACKNOWLEDGEMENT</w:t>
      </w:r>
    </w:p>
    <w:p w:rsidR="00FB53B0" w:rsidRPr="00BC4E18" w:rsidRDefault="00FB53B0" w:rsidP="00371AFD">
      <w:pPr>
        <w:autoSpaceDE w:val="0"/>
        <w:autoSpaceDN w:val="0"/>
        <w:adjustRightInd w:val="0"/>
        <w:spacing w:before="0" w:after="0"/>
        <w:rPr>
          <w:szCs w:val="24"/>
        </w:rPr>
      </w:pPr>
      <w:r w:rsidRPr="00BC4E18">
        <w:rPr>
          <w:szCs w:val="24"/>
        </w:rPr>
        <w:t xml:space="preserve">It could not be possible to acknowledge everyone who helped me to accomplish this study. However, I firstly thank the Almighty God for the blessing that made it possible for me to successfully accomplish this dissertation. </w:t>
      </w:r>
    </w:p>
    <w:p w:rsidR="00FB53B0" w:rsidRPr="00BC4E18" w:rsidRDefault="00FB53B0" w:rsidP="000940DD">
      <w:pPr>
        <w:autoSpaceDE w:val="0"/>
        <w:autoSpaceDN w:val="0"/>
        <w:adjustRightInd w:val="0"/>
        <w:rPr>
          <w:szCs w:val="24"/>
        </w:rPr>
      </w:pPr>
      <w:r w:rsidRPr="00BC4E18">
        <w:rPr>
          <w:szCs w:val="24"/>
        </w:rPr>
        <w:t xml:space="preserve">I am also, indebted to various individuals who provided various support and encouragement throughout my studies. Without them, it could have been difficult for me to accomplish this study. To mention few, my supervisor, Dr. </w:t>
      </w:r>
      <w:proofErr w:type="spellStart"/>
      <w:r w:rsidRPr="00BC4E18">
        <w:rPr>
          <w:szCs w:val="24"/>
        </w:rPr>
        <w:t>Felician</w:t>
      </w:r>
      <w:proofErr w:type="spellEnd"/>
      <w:r w:rsidRPr="00BC4E18">
        <w:rPr>
          <w:szCs w:val="24"/>
        </w:rPr>
        <w:t xml:space="preserve"> </w:t>
      </w:r>
      <w:proofErr w:type="spellStart"/>
      <w:r w:rsidRPr="00BC4E18">
        <w:rPr>
          <w:szCs w:val="24"/>
        </w:rPr>
        <w:t>Mutasa</w:t>
      </w:r>
      <w:proofErr w:type="spellEnd"/>
      <w:r w:rsidRPr="00BC4E18">
        <w:rPr>
          <w:szCs w:val="24"/>
        </w:rPr>
        <w:t xml:space="preserve">, who played a significant role in guiding me throughout this </w:t>
      </w:r>
      <w:proofErr w:type="gramStart"/>
      <w:r w:rsidRPr="00BC4E18">
        <w:rPr>
          <w:szCs w:val="24"/>
        </w:rPr>
        <w:t>study.</w:t>
      </w:r>
      <w:proofErr w:type="gramEnd"/>
      <w:r w:rsidRPr="00BC4E18">
        <w:rPr>
          <w:szCs w:val="24"/>
        </w:rPr>
        <w:t xml:space="preserve"> His expansive expertise in research has been of significance from the design stage to report writing. May I also extend my thanks to the Director of Postgraduate Studies of the Open University of Tanzania, </w:t>
      </w:r>
      <w:proofErr w:type="spellStart"/>
      <w:r w:rsidRPr="00BC4E18">
        <w:rPr>
          <w:szCs w:val="24"/>
        </w:rPr>
        <w:t>Tabora</w:t>
      </w:r>
      <w:proofErr w:type="spellEnd"/>
      <w:r w:rsidRPr="00BC4E18">
        <w:rPr>
          <w:szCs w:val="24"/>
        </w:rPr>
        <w:t xml:space="preserve"> Regional Administrative Secretary (RAS) and </w:t>
      </w:r>
      <w:proofErr w:type="spellStart"/>
      <w:r w:rsidRPr="00BC4E18">
        <w:rPr>
          <w:szCs w:val="24"/>
        </w:rPr>
        <w:t>Kaliua</w:t>
      </w:r>
      <w:proofErr w:type="spellEnd"/>
      <w:r w:rsidRPr="00BC4E18">
        <w:rPr>
          <w:szCs w:val="24"/>
        </w:rPr>
        <w:t xml:space="preserve"> District Executive Director (DED) who allowed me to conduct this study in their administrative </w:t>
      </w:r>
      <w:proofErr w:type="gramStart"/>
      <w:r w:rsidRPr="00BC4E18">
        <w:rPr>
          <w:szCs w:val="24"/>
        </w:rPr>
        <w:t>areas.</w:t>
      </w:r>
      <w:proofErr w:type="gramEnd"/>
    </w:p>
    <w:p w:rsidR="009B1F90" w:rsidRPr="00BC4E18" w:rsidRDefault="00FB53B0" w:rsidP="00C3707D">
      <w:pPr>
        <w:autoSpaceDE w:val="0"/>
        <w:autoSpaceDN w:val="0"/>
        <w:adjustRightInd w:val="0"/>
        <w:spacing w:after="0"/>
        <w:rPr>
          <w:szCs w:val="24"/>
        </w:rPr>
      </w:pPr>
      <w:r w:rsidRPr="00BC4E18">
        <w:rPr>
          <w:szCs w:val="24"/>
        </w:rPr>
        <w:t xml:space="preserve">I also extend my thanks to the Authority of Immigration Department – Ministry of Home Affairs in </w:t>
      </w:r>
      <w:proofErr w:type="spellStart"/>
      <w:r w:rsidRPr="00BC4E18">
        <w:rPr>
          <w:szCs w:val="24"/>
        </w:rPr>
        <w:t>Tabora</w:t>
      </w:r>
      <w:proofErr w:type="spellEnd"/>
      <w:r w:rsidRPr="00BC4E18">
        <w:rPr>
          <w:szCs w:val="24"/>
        </w:rPr>
        <w:t xml:space="preserve"> Region for allowing me to collect data from the staff. It could not have been easy to finalize this study without their support and important information that they provided. Lastly, I would like to sincerely thank Mr. </w:t>
      </w:r>
      <w:proofErr w:type="spellStart"/>
      <w:r w:rsidRPr="00BC4E18">
        <w:rPr>
          <w:szCs w:val="24"/>
        </w:rPr>
        <w:t>Singani</w:t>
      </w:r>
      <w:proofErr w:type="spellEnd"/>
      <w:r w:rsidRPr="00BC4E18">
        <w:rPr>
          <w:szCs w:val="24"/>
        </w:rPr>
        <w:t xml:space="preserve"> </w:t>
      </w:r>
      <w:proofErr w:type="spellStart"/>
      <w:r w:rsidRPr="00BC4E18">
        <w:rPr>
          <w:szCs w:val="24"/>
        </w:rPr>
        <w:t>Jumanne</w:t>
      </w:r>
      <w:proofErr w:type="spellEnd"/>
      <w:r w:rsidRPr="00BC4E18">
        <w:rPr>
          <w:szCs w:val="24"/>
        </w:rPr>
        <w:t xml:space="preserve"> (</w:t>
      </w:r>
      <w:proofErr w:type="spellStart"/>
      <w:r w:rsidRPr="00BC4E18">
        <w:rPr>
          <w:szCs w:val="24"/>
        </w:rPr>
        <w:t>Ulyankulu</w:t>
      </w:r>
      <w:proofErr w:type="spellEnd"/>
      <w:r w:rsidRPr="00BC4E18">
        <w:rPr>
          <w:szCs w:val="24"/>
        </w:rPr>
        <w:t xml:space="preserve"> Settlement Officer) who provided me with some important guidelines and directives that were important in getting the expected respondents</w:t>
      </w:r>
    </w:p>
    <w:p w:rsidR="00A46A9E" w:rsidRPr="00BC4E18" w:rsidRDefault="00A46A9E" w:rsidP="00C3707D">
      <w:pPr>
        <w:autoSpaceDE w:val="0"/>
        <w:autoSpaceDN w:val="0"/>
        <w:adjustRightInd w:val="0"/>
        <w:spacing w:after="0"/>
        <w:rPr>
          <w:szCs w:val="24"/>
        </w:rPr>
      </w:pPr>
      <w:r w:rsidRPr="00BC4E18">
        <w:rPr>
          <w:szCs w:val="24"/>
        </w:rPr>
        <w:br w:type="page"/>
      </w:r>
    </w:p>
    <w:p w:rsidR="00FB53B0" w:rsidRPr="00CE72A9" w:rsidRDefault="00FB53B0" w:rsidP="00230660">
      <w:pPr>
        <w:pStyle w:val="Heading6"/>
        <w:spacing w:before="0" w:beforeAutospacing="0" w:after="0" w:line="360" w:lineRule="auto"/>
      </w:pPr>
      <w:bookmarkStart w:id="13" w:name="_Toc128668403"/>
      <w:bookmarkStart w:id="14" w:name="_Toc128746013"/>
      <w:r w:rsidRPr="00CE72A9">
        <w:lastRenderedPageBreak/>
        <w:t>ABSTRACT</w:t>
      </w:r>
      <w:bookmarkEnd w:id="13"/>
      <w:bookmarkEnd w:id="14"/>
    </w:p>
    <w:p w:rsidR="00FB53B0" w:rsidRPr="00BC4E18" w:rsidRDefault="00FB53B0" w:rsidP="00230660">
      <w:pPr>
        <w:spacing w:before="0" w:after="0"/>
      </w:pPr>
      <w:r w:rsidRPr="00BC4E18">
        <w:t xml:space="preserve">The study intended to investigate the implication of the child assistant grants </w:t>
      </w:r>
      <w:proofErr w:type="spellStart"/>
      <w:r w:rsidRPr="00BC4E18">
        <w:t>programme</w:t>
      </w:r>
      <w:proofErr w:type="spellEnd"/>
      <w:r w:rsidRPr="00BC4E18">
        <w:t xml:space="preserve"> on </w:t>
      </w:r>
      <w:r w:rsidR="00814F68" w:rsidRPr="00BC4E18">
        <w:t xml:space="preserve">poor </w:t>
      </w:r>
      <w:r w:rsidRPr="00BC4E18">
        <w:t xml:space="preserve">refugee children in Tanzania, taking </w:t>
      </w:r>
      <w:proofErr w:type="spellStart"/>
      <w:r w:rsidRPr="00BC4E18">
        <w:t>Ulyankulu</w:t>
      </w:r>
      <w:proofErr w:type="spellEnd"/>
      <w:r w:rsidRPr="00BC4E18">
        <w:t xml:space="preserve"> as the case. Despite the fact that refugee children at </w:t>
      </w:r>
      <w:proofErr w:type="spellStart"/>
      <w:r w:rsidRPr="00BC4E18">
        <w:t>Ulyankulu</w:t>
      </w:r>
      <w:proofErr w:type="spellEnd"/>
      <w:r w:rsidRPr="00BC4E18">
        <w:t xml:space="preserve"> resettlement area form one of the camps that received assistance grants from various national and international organizations, the provision of such grants has not shown any significance impact in the reduction of poverty for the past </w:t>
      </w:r>
      <w:r w:rsidR="00814F68" w:rsidRPr="00BC4E18">
        <w:t>two</w:t>
      </w:r>
      <w:r w:rsidRPr="00BC4E18">
        <w:t xml:space="preserve"> decades. The study employed descriptive research design under qualitative and quantitative research, taking the target population of 2400 persons. 113 respondents were sampled using simple random and purposive sampling techniques. Questionnaires, interviews, documentary review and focus group discussion were used to collect data from Child Support Grants (CSG) </w:t>
      </w:r>
      <w:proofErr w:type="spellStart"/>
      <w:r w:rsidRPr="00BC4E18">
        <w:t>programme</w:t>
      </w:r>
      <w:proofErr w:type="spellEnd"/>
      <w:r w:rsidRPr="00BC4E18">
        <w:t xml:space="preserve"> beneficiaries, parents, immigration officers, head of schools, and the teachers and </w:t>
      </w:r>
      <w:proofErr w:type="spellStart"/>
      <w:r w:rsidRPr="00BC4E18">
        <w:t>analysed</w:t>
      </w:r>
      <w:proofErr w:type="spellEnd"/>
      <w:r w:rsidRPr="00BC4E18">
        <w:t xml:space="preserve"> using Statistical Package for the Social Sciences and thematic analysis techniques. Findings indicated that there were CSG beneficiaries who were supported via respective grants </w:t>
      </w:r>
      <w:proofErr w:type="spellStart"/>
      <w:r w:rsidRPr="00BC4E18">
        <w:t>programmes’</w:t>
      </w:r>
      <w:proofErr w:type="spellEnd"/>
      <w:r w:rsidRPr="00BC4E18">
        <w:t xml:space="preserve"> discharge, also parents and care givers were not involved to determine the kind of support needed by the refugee children. It was revealed that, head of settlement office had a very limited data on the kind of support given to the refugee. It </w:t>
      </w:r>
      <w:r w:rsidR="00814F68" w:rsidRPr="00BC4E18">
        <w:t>was</w:t>
      </w:r>
      <w:r w:rsidRPr="00BC4E18">
        <w:t xml:space="preserve"> established that, there were confusion in the line of administration between the powers of the head of settlement and the powers of local administrators. In the light of these findings, </w:t>
      </w:r>
      <w:r w:rsidR="00814F68" w:rsidRPr="00BC4E18">
        <w:t>this study concludes</w:t>
      </w:r>
      <w:r w:rsidRPr="00BC4E18">
        <w:t xml:space="preserve"> that, when the donors donate anything in the community of resettled refugees as part of humanitarian support; there should be openness and inclusion in the decision-making process. </w:t>
      </w:r>
    </w:p>
    <w:p w:rsidR="009132E6" w:rsidRPr="00BC4E18" w:rsidRDefault="00FB53B0" w:rsidP="00230660">
      <w:pPr>
        <w:widowControl w:val="0"/>
        <w:spacing w:before="0" w:after="0"/>
        <w:rPr>
          <w:i/>
          <w:iCs/>
          <w:szCs w:val="24"/>
        </w:rPr>
      </w:pPr>
      <w:r w:rsidRPr="00BC4E18">
        <w:rPr>
          <w:szCs w:val="24"/>
        </w:rPr>
        <w:t>Keyword:</w:t>
      </w:r>
      <w:r w:rsidRPr="00BC4E18">
        <w:rPr>
          <w:bCs/>
          <w:szCs w:val="24"/>
        </w:rPr>
        <w:t xml:space="preserve"> </w:t>
      </w:r>
      <w:r w:rsidRPr="00BC4E18">
        <w:rPr>
          <w:i/>
          <w:iCs/>
          <w:szCs w:val="24"/>
        </w:rPr>
        <w:t xml:space="preserve">Child Support Grant, Refugees, Poverty, </w:t>
      </w:r>
      <w:proofErr w:type="spellStart"/>
      <w:r w:rsidRPr="00BC4E18">
        <w:rPr>
          <w:i/>
          <w:iCs/>
          <w:szCs w:val="24"/>
        </w:rPr>
        <w:t>Ulyankulu</w:t>
      </w:r>
      <w:proofErr w:type="spellEnd"/>
      <w:r w:rsidRPr="00BC4E18">
        <w:rPr>
          <w:i/>
          <w:iCs/>
          <w:szCs w:val="24"/>
        </w:rPr>
        <w:t xml:space="preserve"> Resettlement Area</w:t>
      </w:r>
    </w:p>
    <w:p w:rsidR="00FB53B0" w:rsidRPr="00CE72A9" w:rsidRDefault="00FB53B0" w:rsidP="00AA495B">
      <w:pPr>
        <w:pStyle w:val="Heading6"/>
      </w:pPr>
      <w:bookmarkStart w:id="15" w:name="_Toc128668404"/>
      <w:bookmarkStart w:id="16" w:name="_Toc128746014"/>
      <w:r w:rsidRPr="00CE72A9">
        <w:lastRenderedPageBreak/>
        <w:t>TABLE OF CONTENTS</w:t>
      </w:r>
      <w:bookmarkEnd w:id="15"/>
      <w:bookmarkEnd w:id="16"/>
    </w:p>
    <w:bookmarkStart w:id="17" w:name="_Toc128668405"/>
    <w:p w:rsidR="008F74CB" w:rsidRDefault="00A940C1">
      <w:pPr>
        <w:pStyle w:val="TOC6"/>
        <w:rPr>
          <w:rFonts w:asciiTheme="minorHAnsi" w:eastAsiaTheme="minorEastAsia" w:hAnsiTheme="minorHAnsi" w:cstheme="minorBidi"/>
          <w:b w:val="0"/>
          <w:sz w:val="22"/>
          <w:szCs w:val="22"/>
        </w:rPr>
      </w:pPr>
      <w:r w:rsidRPr="00BC4E18">
        <w:rPr>
          <w:bCs/>
          <w:caps/>
        </w:rPr>
        <w:fldChar w:fldCharType="begin"/>
      </w:r>
      <w:r w:rsidRPr="00BC4E18">
        <w:rPr>
          <w:bCs/>
          <w:caps/>
        </w:rPr>
        <w:instrText xml:space="preserve"> TOC \o \u </w:instrText>
      </w:r>
      <w:r w:rsidRPr="00BC4E18">
        <w:rPr>
          <w:bCs/>
          <w:caps/>
        </w:rPr>
        <w:fldChar w:fldCharType="separate"/>
      </w:r>
      <w:r w:rsidR="008F74CB">
        <w:t>CERTIFICATION</w:t>
      </w:r>
      <w:r w:rsidR="008F74CB">
        <w:tab/>
      </w:r>
      <w:r w:rsidR="008F74CB">
        <w:fldChar w:fldCharType="begin"/>
      </w:r>
      <w:r w:rsidR="008F74CB">
        <w:instrText xml:space="preserve"> PAGEREF _Toc128746009 \h </w:instrText>
      </w:r>
      <w:r w:rsidR="008F74CB">
        <w:fldChar w:fldCharType="separate"/>
      </w:r>
      <w:r w:rsidR="00BC1DD9">
        <w:t>i</w:t>
      </w:r>
      <w:r w:rsidR="008F74CB">
        <w:fldChar w:fldCharType="end"/>
      </w:r>
    </w:p>
    <w:p w:rsidR="008F74CB" w:rsidRDefault="008F74CB">
      <w:pPr>
        <w:pStyle w:val="TOC6"/>
        <w:rPr>
          <w:rFonts w:asciiTheme="minorHAnsi" w:eastAsiaTheme="minorEastAsia" w:hAnsiTheme="minorHAnsi" w:cstheme="minorBidi"/>
          <w:b w:val="0"/>
          <w:sz w:val="22"/>
          <w:szCs w:val="22"/>
        </w:rPr>
      </w:pPr>
      <w:r>
        <w:t>COPYRIGHT</w:t>
      </w:r>
      <w:r>
        <w:tab/>
      </w:r>
      <w:r>
        <w:fldChar w:fldCharType="begin"/>
      </w:r>
      <w:r>
        <w:instrText xml:space="preserve"> PAGEREF _Toc128746010 \h </w:instrText>
      </w:r>
      <w:r>
        <w:fldChar w:fldCharType="separate"/>
      </w:r>
      <w:r w:rsidR="00BC1DD9">
        <w:t>ii</w:t>
      </w:r>
      <w:r>
        <w:fldChar w:fldCharType="end"/>
      </w:r>
    </w:p>
    <w:p w:rsidR="008F74CB" w:rsidRDefault="008F74CB">
      <w:pPr>
        <w:pStyle w:val="TOC6"/>
        <w:rPr>
          <w:rFonts w:asciiTheme="minorHAnsi" w:eastAsiaTheme="minorEastAsia" w:hAnsiTheme="minorHAnsi" w:cstheme="minorBidi"/>
          <w:b w:val="0"/>
          <w:sz w:val="22"/>
          <w:szCs w:val="22"/>
        </w:rPr>
      </w:pPr>
      <w:r>
        <w:t>DECLARATION</w:t>
      </w:r>
      <w:r>
        <w:tab/>
      </w:r>
      <w:r>
        <w:fldChar w:fldCharType="begin"/>
      </w:r>
      <w:r>
        <w:instrText xml:space="preserve"> PAGEREF _Toc128746011 \h </w:instrText>
      </w:r>
      <w:r>
        <w:fldChar w:fldCharType="separate"/>
      </w:r>
      <w:r w:rsidR="00BC1DD9">
        <w:t>iii</w:t>
      </w:r>
      <w:r>
        <w:fldChar w:fldCharType="end"/>
      </w:r>
    </w:p>
    <w:p w:rsidR="008F74CB" w:rsidRDefault="008F74CB">
      <w:pPr>
        <w:pStyle w:val="TOC6"/>
        <w:rPr>
          <w:rFonts w:asciiTheme="minorHAnsi" w:eastAsiaTheme="minorEastAsia" w:hAnsiTheme="minorHAnsi" w:cstheme="minorBidi"/>
          <w:b w:val="0"/>
          <w:sz w:val="22"/>
          <w:szCs w:val="22"/>
        </w:rPr>
      </w:pPr>
      <w:r>
        <w:t>DEDICATION</w:t>
      </w:r>
      <w:r>
        <w:tab/>
      </w:r>
      <w:r>
        <w:fldChar w:fldCharType="begin"/>
      </w:r>
      <w:r>
        <w:instrText xml:space="preserve"> PAGEREF _Toc128746012 \h </w:instrText>
      </w:r>
      <w:r>
        <w:fldChar w:fldCharType="separate"/>
      </w:r>
      <w:r w:rsidR="00BC1DD9">
        <w:t>iv</w:t>
      </w:r>
      <w:r>
        <w:fldChar w:fldCharType="end"/>
      </w:r>
    </w:p>
    <w:p w:rsidR="008F74CB" w:rsidRDefault="008F74CB">
      <w:pPr>
        <w:pStyle w:val="TOC6"/>
        <w:rPr>
          <w:rFonts w:asciiTheme="minorHAnsi" w:eastAsiaTheme="minorEastAsia" w:hAnsiTheme="minorHAnsi" w:cstheme="minorBidi"/>
          <w:b w:val="0"/>
          <w:sz w:val="22"/>
          <w:szCs w:val="22"/>
        </w:rPr>
      </w:pPr>
      <w:r>
        <w:t>ABSTRACT</w:t>
      </w:r>
      <w:r>
        <w:tab/>
      </w:r>
      <w:r>
        <w:fldChar w:fldCharType="begin"/>
      </w:r>
      <w:r>
        <w:instrText xml:space="preserve"> PAGEREF _Toc128746013 \h </w:instrText>
      </w:r>
      <w:r>
        <w:fldChar w:fldCharType="separate"/>
      </w:r>
      <w:r w:rsidR="00BC1DD9">
        <w:t>vi</w:t>
      </w:r>
      <w:r>
        <w:fldChar w:fldCharType="end"/>
      </w:r>
    </w:p>
    <w:p w:rsidR="008F74CB" w:rsidRDefault="008F74CB">
      <w:pPr>
        <w:pStyle w:val="TOC6"/>
        <w:rPr>
          <w:rFonts w:asciiTheme="minorHAnsi" w:eastAsiaTheme="minorEastAsia" w:hAnsiTheme="minorHAnsi" w:cstheme="minorBidi"/>
          <w:b w:val="0"/>
          <w:sz w:val="22"/>
          <w:szCs w:val="22"/>
        </w:rPr>
      </w:pPr>
      <w:r>
        <w:t>TABLE OF CONTENTS</w:t>
      </w:r>
      <w:r>
        <w:tab/>
      </w:r>
      <w:r>
        <w:fldChar w:fldCharType="begin"/>
      </w:r>
      <w:r>
        <w:instrText xml:space="preserve"> PAGEREF _Toc128746014 \h </w:instrText>
      </w:r>
      <w:r>
        <w:fldChar w:fldCharType="separate"/>
      </w:r>
      <w:r w:rsidR="00BC1DD9">
        <w:t>vii</w:t>
      </w:r>
      <w:r>
        <w:fldChar w:fldCharType="end"/>
      </w:r>
    </w:p>
    <w:p w:rsidR="008F74CB" w:rsidRDefault="008F74CB">
      <w:pPr>
        <w:pStyle w:val="TOC6"/>
        <w:rPr>
          <w:rFonts w:asciiTheme="minorHAnsi" w:eastAsiaTheme="minorEastAsia" w:hAnsiTheme="minorHAnsi" w:cstheme="minorBidi"/>
          <w:b w:val="0"/>
          <w:sz w:val="22"/>
          <w:szCs w:val="22"/>
        </w:rPr>
      </w:pPr>
      <w:r w:rsidRPr="00602706">
        <w:rPr>
          <w:bCs/>
          <w:caps/>
        </w:rPr>
        <w:t>LIS</w:t>
      </w:r>
      <w:r w:rsidRPr="00602706">
        <w:rPr>
          <w:lang w:val="en-GB"/>
        </w:rPr>
        <w:t>T OF TABLES</w:t>
      </w:r>
      <w:r>
        <w:tab/>
      </w:r>
      <w:r>
        <w:fldChar w:fldCharType="begin"/>
      </w:r>
      <w:r>
        <w:instrText xml:space="preserve"> PAGEREF _Toc128746015 \h </w:instrText>
      </w:r>
      <w:r>
        <w:fldChar w:fldCharType="separate"/>
      </w:r>
      <w:r w:rsidR="00BC1DD9">
        <w:t>xii</w:t>
      </w:r>
      <w:r>
        <w:fldChar w:fldCharType="end"/>
      </w:r>
    </w:p>
    <w:p w:rsidR="008F74CB" w:rsidRDefault="008F74CB">
      <w:pPr>
        <w:pStyle w:val="TOC6"/>
        <w:rPr>
          <w:rFonts w:asciiTheme="minorHAnsi" w:eastAsiaTheme="minorEastAsia" w:hAnsiTheme="minorHAnsi" w:cstheme="minorBidi"/>
          <w:b w:val="0"/>
          <w:sz w:val="22"/>
          <w:szCs w:val="22"/>
        </w:rPr>
      </w:pPr>
      <w:r w:rsidRPr="00602706">
        <w:rPr>
          <w:lang w:val="en-GB"/>
        </w:rPr>
        <w:t>LIST OF FIGURES</w:t>
      </w:r>
      <w:r>
        <w:tab/>
      </w:r>
      <w:r>
        <w:fldChar w:fldCharType="begin"/>
      </w:r>
      <w:r>
        <w:instrText xml:space="preserve"> PAGEREF _Toc128746016 \h </w:instrText>
      </w:r>
      <w:r>
        <w:fldChar w:fldCharType="separate"/>
      </w:r>
      <w:r w:rsidR="00BC1DD9">
        <w:t>xiii</w:t>
      </w:r>
      <w:r>
        <w:fldChar w:fldCharType="end"/>
      </w:r>
    </w:p>
    <w:p w:rsidR="008F74CB" w:rsidRDefault="008F74CB">
      <w:pPr>
        <w:pStyle w:val="TOC6"/>
        <w:rPr>
          <w:rFonts w:asciiTheme="minorHAnsi" w:eastAsiaTheme="minorEastAsia" w:hAnsiTheme="minorHAnsi" w:cstheme="minorBidi"/>
          <w:b w:val="0"/>
          <w:sz w:val="22"/>
          <w:szCs w:val="22"/>
        </w:rPr>
      </w:pPr>
      <w:r w:rsidRPr="00602706">
        <w:rPr>
          <w:lang w:val="en-GB"/>
        </w:rPr>
        <w:t>LIST OF ABBREVIATIONS AND ACRONYMS</w:t>
      </w:r>
      <w:r>
        <w:tab/>
      </w:r>
      <w:r>
        <w:fldChar w:fldCharType="begin"/>
      </w:r>
      <w:r>
        <w:instrText xml:space="preserve"> PAGEREF _Toc128746017 \h </w:instrText>
      </w:r>
      <w:r>
        <w:fldChar w:fldCharType="separate"/>
      </w:r>
      <w:r w:rsidR="00BC1DD9">
        <w:t>xiv</w:t>
      </w:r>
      <w:r>
        <w:fldChar w:fldCharType="end"/>
      </w:r>
    </w:p>
    <w:p w:rsidR="008F74CB" w:rsidRDefault="008F74CB" w:rsidP="00D8345B">
      <w:pPr>
        <w:pStyle w:val="TOC1"/>
        <w:rPr>
          <w:rFonts w:asciiTheme="minorHAnsi" w:eastAsiaTheme="minorEastAsia" w:hAnsiTheme="minorHAnsi" w:cstheme="minorBidi"/>
          <w:sz w:val="22"/>
          <w:szCs w:val="22"/>
        </w:rPr>
      </w:pPr>
      <w:r>
        <w:t>CHAPTER ONE</w:t>
      </w:r>
      <w:r>
        <w:tab/>
      </w:r>
      <w:r>
        <w:fldChar w:fldCharType="begin"/>
      </w:r>
      <w:r>
        <w:instrText xml:space="preserve"> PAGEREF _Toc128746018 \h </w:instrText>
      </w:r>
      <w:r>
        <w:fldChar w:fldCharType="separate"/>
      </w:r>
      <w:r w:rsidR="00BC1DD9">
        <w:t>1</w:t>
      </w:r>
      <w:r>
        <w:fldChar w:fldCharType="end"/>
      </w:r>
    </w:p>
    <w:p w:rsidR="008F74CB" w:rsidRDefault="008F74CB">
      <w:pPr>
        <w:pStyle w:val="TOC7"/>
        <w:rPr>
          <w:rFonts w:asciiTheme="minorHAnsi" w:eastAsiaTheme="minorEastAsia" w:hAnsiTheme="minorHAnsi" w:cstheme="minorBidi"/>
          <w:b w:val="0"/>
          <w:sz w:val="22"/>
          <w:szCs w:val="22"/>
        </w:rPr>
      </w:pPr>
      <w:r>
        <w:t>INTRODUCTION AND BACKGROUNDTO THE STUDY</w:t>
      </w:r>
      <w:r>
        <w:tab/>
      </w:r>
      <w:r>
        <w:fldChar w:fldCharType="begin"/>
      </w:r>
      <w:r>
        <w:instrText xml:space="preserve"> PAGEREF _Toc128746019 \h </w:instrText>
      </w:r>
      <w:r>
        <w:fldChar w:fldCharType="separate"/>
      </w:r>
      <w:r w:rsidR="00BC1DD9">
        <w:t>1</w:t>
      </w:r>
      <w:r>
        <w:fldChar w:fldCharType="end"/>
      </w:r>
    </w:p>
    <w:p w:rsidR="008F74CB" w:rsidRDefault="008F74CB" w:rsidP="00337024">
      <w:pPr>
        <w:pStyle w:val="TOC2"/>
        <w:rPr>
          <w:rFonts w:asciiTheme="minorHAnsi" w:eastAsiaTheme="minorEastAsia" w:hAnsiTheme="minorHAnsi" w:cstheme="minorBidi"/>
          <w:sz w:val="22"/>
          <w:szCs w:val="22"/>
        </w:rPr>
      </w:pPr>
      <w:r>
        <w:t>1.1 Introduction</w:t>
      </w:r>
      <w:r>
        <w:tab/>
      </w:r>
      <w:r>
        <w:fldChar w:fldCharType="begin"/>
      </w:r>
      <w:r>
        <w:instrText xml:space="preserve"> PAGEREF _Toc128746020 \h </w:instrText>
      </w:r>
      <w:r>
        <w:fldChar w:fldCharType="separate"/>
      </w:r>
      <w:r w:rsidR="00BC1DD9">
        <w:t>1</w:t>
      </w:r>
      <w:r>
        <w:fldChar w:fldCharType="end"/>
      </w:r>
    </w:p>
    <w:p w:rsidR="008F74CB" w:rsidRDefault="008F74CB" w:rsidP="00337024">
      <w:pPr>
        <w:pStyle w:val="TOC2"/>
        <w:rPr>
          <w:rFonts w:asciiTheme="minorHAnsi" w:eastAsiaTheme="minorEastAsia" w:hAnsiTheme="minorHAnsi" w:cstheme="minorBidi"/>
          <w:sz w:val="22"/>
          <w:szCs w:val="22"/>
        </w:rPr>
      </w:pPr>
      <w:r>
        <w:t>1.2 Background to the Study</w:t>
      </w:r>
      <w:r>
        <w:tab/>
      </w:r>
      <w:r>
        <w:fldChar w:fldCharType="begin"/>
      </w:r>
      <w:r>
        <w:instrText xml:space="preserve"> PAGEREF _Toc128746021 \h </w:instrText>
      </w:r>
      <w:r>
        <w:fldChar w:fldCharType="separate"/>
      </w:r>
      <w:r w:rsidR="00BC1DD9">
        <w:t>1</w:t>
      </w:r>
      <w:r>
        <w:fldChar w:fldCharType="end"/>
      </w:r>
    </w:p>
    <w:p w:rsidR="008F74CB" w:rsidRDefault="008F74CB" w:rsidP="00337024">
      <w:pPr>
        <w:pStyle w:val="TOC2"/>
        <w:rPr>
          <w:rFonts w:asciiTheme="minorHAnsi" w:eastAsiaTheme="minorEastAsia" w:hAnsiTheme="minorHAnsi" w:cstheme="minorBidi"/>
          <w:sz w:val="22"/>
          <w:szCs w:val="22"/>
        </w:rPr>
      </w:pPr>
      <w:r>
        <w:t>1.3 Statement of the Problem</w:t>
      </w:r>
      <w:r>
        <w:tab/>
      </w:r>
      <w:r>
        <w:fldChar w:fldCharType="begin"/>
      </w:r>
      <w:r>
        <w:instrText xml:space="preserve"> PAGEREF _Toc128746022 \h </w:instrText>
      </w:r>
      <w:r>
        <w:fldChar w:fldCharType="separate"/>
      </w:r>
      <w:r w:rsidR="00BC1DD9">
        <w:t>4</w:t>
      </w:r>
      <w:r>
        <w:fldChar w:fldCharType="end"/>
      </w:r>
    </w:p>
    <w:p w:rsidR="008F74CB" w:rsidRDefault="008F74CB" w:rsidP="00337024">
      <w:pPr>
        <w:pStyle w:val="TOC2"/>
        <w:rPr>
          <w:rFonts w:asciiTheme="minorHAnsi" w:eastAsiaTheme="minorEastAsia" w:hAnsiTheme="minorHAnsi" w:cstheme="minorBidi"/>
          <w:sz w:val="22"/>
          <w:szCs w:val="22"/>
        </w:rPr>
      </w:pPr>
      <w:r>
        <w:t>1.4 Research Objective</w:t>
      </w:r>
      <w:r>
        <w:tab/>
      </w:r>
      <w:r>
        <w:fldChar w:fldCharType="begin"/>
      </w:r>
      <w:r>
        <w:instrText xml:space="preserve"> PAGEREF _Toc128746023 \h </w:instrText>
      </w:r>
      <w:r>
        <w:fldChar w:fldCharType="separate"/>
      </w:r>
      <w:r w:rsidR="00BC1DD9">
        <w:t>5</w:t>
      </w:r>
      <w:r>
        <w:fldChar w:fldCharType="end"/>
      </w:r>
    </w:p>
    <w:p w:rsidR="008F74CB" w:rsidRDefault="008F74CB" w:rsidP="00337024">
      <w:pPr>
        <w:pStyle w:val="TOC2"/>
        <w:rPr>
          <w:rFonts w:eastAsiaTheme="minorEastAsia" w:cstheme="minorBidi"/>
          <w:sz w:val="22"/>
          <w:szCs w:val="22"/>
        </w:rPr>
      </w:pPr>
      <w:r>
        <w:t>1.4.1 General Research objective</w:t>
      </w:r>
      <w:r>
        <w:tab/>
      </w:r>
      <w:r>
        <w:fldChar w:fldCharType="begin"/>
      </w:r>
      <w:r>
        <w:instrText xml:space="preserve"> PAGEREF _Toc128746024 \h </w:instrText>
      </w:r>
      <w:r>
        <w:fldChar w:fldCharType="separate"/>
      </w:r>
      <w:r w:rsidR="00BC1DD9">
        <w:t>5</w:t>
      </w:r>
      <w:r>
        <w:fldChar w:fldCharType="end"/>
      </w:r>
    </w:p>
    <w:p w:rsidR="008F74CB" w:rsidRPr="00F324D7" w:rsidRDefault="008F74CB" w:rsidP="00337024">
      <w:pPr>
        <w:pStyle w:val="TOC2"/>
      </w:pPr>
      <w:r>
        <w:t>1.4.2 Specific research objectives</w:t>
      </w:r>
      <w:r>
        <w:tab/>
      </w:r>
      <w:r>
        <w:fldChar w:fldCharType="begin"/>
      </w:r>
      <w:r>
        <w:instrText xml:space="preserve"> PAGEREF _Toc128746025 \h </w:instrText>
      </w:r>
      <w:r>
        <w:fldChar w:fldCharType="separate"/>
      </w:r>
      <w:r w:rsidR="00BC1DD9">
        <w:t>5</w:t>
      </w:r>
      <w:r>
        <w:fldChar w:fldCharType="end"/>
      </w:r>
    </w:p>
    <w:p w:rsidR="008F74CB" w:rsidRDefault="008F74CB" w:rsidP="00337024">
      <w:pPr>
        <w:pStyle w:val="TOC2"/>
        <w:rPr>
          <w:rFonts w:asciiTheme="minorHAnsi" w:eastAsiaTheme="minorEastAsia" w:hAnsiTheme="minorHAnsi" w:cstheme="minorBidi"/>
          <w:sz w:val="22"/>
          <w:szCs w:val="22"/>
        </w:rPr>
      </w:pPr>
      <w:r>
        <w:t>1.5 Research Questions</w:t>
      </w:r>
      <w:r>
        <w:tab/>
      </w:r>
      <w:r>
        <w:fldChar w:fldCharType="begin"/>
      </w:r>
      <w:r>
        <w:instrText xml:space="preserve"> PAGEREF _Toc128746026 \h </w:instrText>
      </w:r>
      <w:r>
        <w:fldChar w:fldCharType="separate"/>
      </w:r>
      <w:r w:rsidR="00BC1DD9">
        <w:t>6</w:t>
      </w:r>
      <w:r>
        <w:fldChar w:fldCharType="end"/>
      </w:r>
    </w:p>
    <w:p w:rsidR="008F74CB" w:rsidRPr="00F324D7" w:rsidRDefault="008F74CB" w:rsidP="00337024">
      <w:pPr>
        <w:pStyle w:val="TOC2"/>
      </w:pPr>
      <w:r>
        <w:t>1.5.1 General Research Question</w:t>
      </w:r>
      <w:r>
        <w:tab/>
      </w:r>
      <w:r>
        <w:fldChar w:fldCharType="begin"/>
      </w:r>
      <w:r>
        <w:instrText xml:space="preserve"> PAGEREF _Toc128746027 \h </w:instrText>
      </w:r>
      <w:r>
        <w:fldChar w:fldCharType="separate"/>
      </w:r>
      <w:r w:rsidR="00BC1DD9">
        <w:t>6</w:t>
      </w:r>
      <w:r>
        <w:fldChar w:fldCharType="end"/>
      </w:r>
    </w:p>
    <w:p w:rsidR="008F74CB" w:rsidRPr="00F324D7" w:rsidRDefault="008F74CB" w:rsidP="00337024">
      <w:pPr>
        <w:pStyle w:val="TOC2"/>
      </w:pPr>
      <w:r>
        <w:t>1.5.2 Specific Research Questions</w:t>
      </w:r>
      <w:r>
        <w:tab/>
      </w:r>
      <w:r>
        <w:fldChar w:fldCharType="begin"/>
      </w:r>
      <w:r>
        <w:instrText xml:space="preserve"> PAGEREF _Toc128746028 \h </w:instrText>
      </w:r>
      <w:r>
        <w:fldChar w:fldCharType="separate"/>
      </w:r>
      <w:r w:rsidR="00BC1DD9">
        <w:t>6</w:t>
      </w:r>
      <w:r>
        <w:fldChar w:fldCharType="end"/>
      </w:r>
    </w:p>
    <w:p w:rsidR="008F74CB" w:rsidRDefault="008F74CB" w:rsidP="00337024">
      <w:pPr>
        <w:pStyle w:val="TOC2"/>
        <w:rPr>
          <w:rFonts w:asciiTheme="minorHAnsi" w:eastAsiaTheme="minorEastAsia" w:hAnsiTheme="minorHAnsi" w:cstheme="minorBidi"/>
          <w:sz w:val="22"/>
          <w:szCs w:val="22"/>
        </w:rPr>
      </w:pPr>
      <w:r>
        <w:lastRenderedPageBreak/>
        <w:t>1.6 Relevance of the Study</w:t>
      </w:r>
      <w:r>
        <w:tab/>
      </w:r>
      <w:r>
        <w:fldChar w:fldCharType="begin"/>
      </w:r>
      <w:r>
        <w:instrText xml:space="preserve"> PAGEREF _Toc128746029 \h </w:instrText>
      </w:r>
      <w:r>
        <w:fldChar w:fldCharType="separate"/>
      </w:r>
      <w:r w:rsidR="00BC1DD9">
        <w:t>6</w:t>
      </w:r>
      <w:r>
        <w:fldChar w:fldCharType="end"/>
      </w:r>
    </w:p>
    <w:p w:rsidR="008F74CB" w:rsidRDefault="008F74CB" w:rsidP="00337024">
      <w:pPr>
        <w:pStyle w:val="TOC2"/>
        <w:rPr>
          <w:rFonts w:asciiTheme="minorHAnsi" w:eastAsiaTheme="minorEastAsia" w:hAnsiTheme="minorHAnsi" w:cstheme="minorBidi"/>
          <w:sz w:val="22"/>
          <w:szCs w:val="22"/>
        </w:rPr>
      </w:pPr>
      <w:r>
        <w:t>1.7 Limitations of the Study</w:t>
      </w:r>
      <w:r>
        <w:tab/>
      </w:r>
      <w:r>
        <w:fldChar w:fldCharType="begin"/>
      </w:r>
      <w:r>
        <w:instrText xml:space="preserve"> PAGEREF _Toc128746030 \h </w:instrText>
      </w:r>
      <w:r>
        <w:fldChar w:fldCharType="separate"/>
      </w:r>
      <w:r w:rsidR="00BC1DD9">
        <w:t>7</w:t>
      </w:r>
      <w:r>
        <w:fldChar w:fldCharType="end"/>
      </w:r>
    </w:p>
    <w:p w:rsidR="008F74CB" w:rsidRDefault="008F74CB" w:rsidP="00337024">
      <w:pPr>
        <w:pStyle w:val="TOC2"/>
        <w:rPr>
          <w:rFonts w:asciiTheme="minorHAnsi" w:eastAsiaTheme="minorEastAsia" w:hAnsiTheme="minorHAnsi" w:cstheme="minorBidi"/>
          <w:sz w:val="22"/>
          <w:szCs w:val="22"/>
        </w:rPr>
      </w:pPr>
      <w:r>
        <w:t>1.8 Organization of the Study</w:t>
      </w:r>
      <w:r>
        <w:tab/>
      </w:r>
      <w:r>
        <w:fldChar w:fldCharType="begin"/>
      </w:r>
      <w:r>
        <w:instrText xml:space="preserve"> PAGEREF _Toc128746031 \h </w:instrText>
      </w:r>
      <w:r>
        <w:fldChar w:fldCharType="separate"/>
      </w:r>
      <w:r w:rsidR="00BC1DD9">
        <w:t>8</w:t>
      </w:r>
      <w:r>
        <w:fldChar w:fldCharType="end"/>
      </w:r>
    </w:p>
    <w:p w:rsidR="008F74CB" w:rsidRDefault="008F74CB" w:rsidP="00D8345B">
      <w:pPr>
        <w:pStyle w:val="TOC1"/>
        <w:rPr>
          <w:rFonts w:asciiTheme="minorHAnsi" w:eastAsiaTheme="minorEastAsia" w:hAnsiTheme="minorHAnsi" w:cstheme="minorBidi"/>
          <w:sz w:val="22"/>
          <w:szCs w:val="22"/>
        </w:rPr>
      </w:pPr>
      <w:r>
        <w:t>CHAPTER TWO</w:t>
      </w:r>
      <w:r>
        <w:tab/>
      </w:r>
      <w:r>
        <w:fldChar w:fldCharType="begin"/>
      </w:r>
      <w:r>
        <w:instrText xml:space="preserve"> PAGEREF _Toc128746032 \h </w:instrText>
      </w:r>
      <w:r>
        <w:fldChar w:fldCharType="separate"/>
      </w:r>
      <w:r w:rsidR="00BC1DD9">
        <w:t>10</w:t>
      </w:r>
      <w:r>
        <w:fldChar w:fldCharType="end"/>
      </w:r>
    </w:p>
    <w:p w:rsidR="008F74CB" w:rsidRDefault="008F74CB">
      <w:pPr>
        <w:pStyle w:val="TOC7"/>
        <w:rPr>
          <w:rFonts w:asciiTheme="minorHAnsi" w:eastAsiaTheme="minorEastAsia" w:hAnsiTheme="minorHAnsi" w:cstheme="minorBidi"/>
          <w:b w:val="0"/>
          <w:sz w:val="22"/>
          <w:szCs w:val="22"/>
        </w:rPr>
      </w:pPr>
      <w:r>
        <w:t>LITERATURE REVIEW</w:t>
      </w:r>
      <w:r>
        <w:tab/>
      </w:r>
      <w:r>
        <w:fldChar w:fldCharType="begin"/>
      </w:r>
      <w:r>
        <w:instrText xml:space="preserve"> PAGEREF _Toc128746033 \h </w:instrText>
      </w:r>
      <w:r>
        <w:fldChar w:fldCharType="separate"/>
      </w:r>
      <w:r w:rsidR="00BC1DD9">
        <w:t>10</w:t>
      </w:r>
      <w:r>
        <w:fldChar w:fldCharType="end"/>
      </w:r>
    </w:p>
    <w:p w:rsidR="008F74CB" w:rsidRDefault="008F74CB" w:rsidP="00337024">
      <w:pPr>
        <w:pStyle w:val="TOC2"/>
        <w:rPr>
          <w:rFonts w:asciiTheme="minorHAnsi" w:eastAsiaTheme="minorEastAsia" w:hAnsiTheme="minorHAnsi" w:cstheme="minorBidi"/>
          <w:sz w:val="22"/>
          <w:szCs w:val="22"/>
        </w:rPr>
      </w:pPr>
      <w:r>
        <w:t>2.1 Introduction</w:t>
      </w:r>
      <w:r>
        <w:tab/>
      </w:r>
      <w:r>
        <w:fldChar w:fldCharType="begin"/>
      </w:r>
      <w:r>
        <w:instrText xml:space="preserve"> PAGEREF _Toc128746034 \h </w:instrText>
      </w:r>
      <w:r>
        <w:fldChar w:fldCharType="separate"/>
      </w:r>
      <w:r w:rsidR="00BC1DD9">
        <w:t>10</w:t>
      </w:r>
      <w:r>
        <w:fldChar w:fldCharType="end"/>
      </w:r>
    </w:p>
    <w:p w:rsidR="008F74CB" w:rsidRDefault="008F74CB" w:rsidP="00337024">
      <w:pPr>
        <w:pStyle w:val="TOC2"/>
        <w:rPr>
          <w:rFonts w:asciiTheme="minorHAnsi" w:eastAsiaTheme="minorEastAsia" w:hAnsiTheme="minorHAnsi" w:cstheme="minorBidi"/>
          <w:sz w:val="22"/>
          <w:szCs w:val="22"/>
        </w:rPr>
      </w:pPr>
      <w:r>
        <w:t>2.2 Conceptual Definition of key Terms</w:t>
      </w:r>
      <w:r>
        <w:tab/>
      </w:r>
      <w:r>
        <w:fldChar w:fldCharType="begin"/>
      </w:r>
      <w:r>
        <w:instrText xml:space="preserve"> PAGEREF _Toc128746035 \h </w:instrText>
      </w:r>
      <w:r>
        <w:fldChar w:fldCharType="separate"/>
      </w:r>
      <w:r w:rsidR="00BC1DD9">
        <w:t>10</w:t>
      </w:r>
      <w:r>
        <w:fldChar w:fldCharType="end"/>
      </w:r>
    </w:p>
    <w:p w:rsidR="008F74CB" w:rsidRDefault="008F74CB" w:rsidP="00337024">
      <w:pPr>
        <w:pStyle w:val="TOC2"/>
        <w:rPr>
          <w:rFonts w:asciiTheme="minorHAnsi" w:eastAsiaTheme="minorEastAsia" w:hAnsiTheme="minorHAnsi" w:cstheme="minorBidi"/>
          <w:sz w:val="22"/>
          <w:szCs w:val="22"/>
        </w:rPr>
      </w:pPr>
      <w:r>
        <w:t>2.3 Theoretical Literature Review</w:t>
      </w:r>
      <w:r>
        <w:tab/>
      </w:r>
      <w:r>
        <w:fldChar w:fldCharType="begin"/>
      </w:r>
      <w:r>
        <w:instrText xml:space="preserve"> PAGEREF _Toc128746036 \h </w:instrText>
      </w:r>
      <w:r>
        <w:fldChar w:fldCharType="separate"/>
      </w:r>
      <w:r w:rsidR="00BC1DD9">
        <w:t>11</w:t>
      </w:r>
      <w:r>
        <w:fldChar w:fldCharType="end"/>
      </w:r>
    </w:p>
    <w:p w:rsidR="008F74CB" w:rsidRDefault="008F74CB" w:rsidP="00337024">
      <w:pPr>
        <w:pStyle w:val="TOC2"/>
        <w:rPr>
          <w:rFonts w:asciiTheme="minorHAnsi" w:eastAsiaTheme="minorEastAsia" w:hAnsiTheme="minorHAnsi" w:cstheme="minorBidi"/>
          <w:sz w:val="22"/>
          <w:szCs w:val="22"/>
        </w:rPr>
      </w:pPr>
      <w:r>
        <w:t>2.4 Conceptual Framework of the Study</w:t>
      </w:r>
      <w:r>
        <w:tab/>
      </w:r>
      <w:r>
        <w:fldChar w:fldCharType="begin"/>
      </w:r>
      <w:r>
        <w:instrText xml:space="preserve"> PAGEREF _Toc128746037 \h </w:instrText>
      </w:r>
      <w:r>
        <w:fldChar w:fldCharType="separate"/>
      </w:r>
      <w:r w:rsidR="00BC1DD9">
        <w:t>13</w:t>
      </w:r>
      <w:r>
        <w:fldChar w:fldCharType="end"/>
      </w:r>
    </w:p>
    <w:p w:rsidR="008F74CB" w:rsidRDefault="008F74CB" w:rsidP="00337024">
      <w:pPr>
        <w:pStyle w:val="TOC2"/>
        <w:rPr>
          <w:rFonts w:asciiTheme="minorHAnsi" w:eastAsiaTheme="minorEastAsia" w:hAnsiTheme="minorHAnsi" w:cstheme="minorBidi"/>
          <w:sz w:val="22"/>
          <w:szCs w:val="22"/>
        </w:rPr>
      </w:pPr>
      <w:r>
        <w:t>2. 5 Empirical Literature Review</w:t>
      </w:r>
      <w:r>
        <w:tab/>
      </w:r>
      <w:r>
        <w:fldChar w:fldCharType="begin"/>
      </w:r>
      <w:r>
        <w:instrText xml:space="preserve"> PAGEREF _Toc128746039 \h </w:instrText>
      </w:r>
      <w:r>
        <w:fldChar w:fldCharType="separate"/>
      </w:r>
      <w:r w:rsidR="00BC1DD9">
        <w:t>14</w:t>
      </w:r>
      <w:r>
        <w:fldChar w:fldCharType="end"/>
      </w:r>
    </w:p>
    <w:p w:rsidR="008F74CB" w:rsidRDefault="008F74CB" w:rsidP="00337024">
      <w:pPr>
        <w:pStyle w:val="TOC2"/>
        <w:rPr>
          <w:rFonts w:eastAsiaTheme="minorEastAsia" w:cstheme="minorBidi"/>
          <w:sz w:val="22"/>
          <w:szCs w:val="22"/>
        </w:rPr>
      </w:pPr>
      <w:r w:rsidRPr="00602706">
        <w:t xml:space="preserve">2.5.1 </w:t>
      </w:r>
      <w:r w:rsidRPr="00F324D7">
        <w:t>The</w:t>
      </w:r>
      <w:r w:rsidRPr="00602706">
        <w:t xml:space="preserve"> Impact of Child Assistance Grants Programme for Refugees</w:t>
      </w:r>
      <w:r>
        <w:tab/>
      </w:r>
      <w:r>
        <w:fldChar w:fldCharType="begin"/>
      </w:r>
      <w:r>
        <w:instrText xml:space="preserve"> PAGEREF _Toc128746040 \h </w:instrText>
      </w:r>
      <w:r>
        <w:fldChar w:fldCharType="separate"/>
      </w:r>
      <w:r w:rsidR="00BC1DD9">
        <w:t>14</w:t>
      </w:r>
      <w:r>
        <w:fldChar w:fldCharType="end"/>
      </w:r>
    </w:p>
    <w:p w:rsidR="008F74CB" w:rsidRDefault="008F74CB" w:rsidP="00337024">
      <w:pPr>
        <w:pStyle w:val="TOC2"/>
        <w:rPr>
          <w:rFonts w:eastAsiaTheme="minorEastAsia" w:cstheme="minorBidi"/>
          <w:sz w:val="22"/>
          <w:szCs w:val="22"/>
        </w:rPr>
      </w:pPr>
      <w:r>
        <w:t>2.5.2 Receiving the Child Assistance Grants for Refugees</w:t>
      </w:r>
      <w:r>
        <w:tab/>
      </w:r>
      <w:r>
        <w:fldChar w:fldCharType="begin"/>
      </w:r>
      <w:r>
        <w:instrText xml:space="preserve"> PAGEREF _Toc128746041 \h </w:instrText>
      </w:r>
      <w:r>
        <w:fldChar w:fldCharType="separate"/>
      </w:r>
      <w:r w:rsidR="00BC1DD9">
        <w:t>15</w:t>
      </w:r>
      <w:r>
        <w:fldChar w:fldCharType="end"/>
      </w:r>
    </w:p>
    <w:p w:rsidR="008F74CB" w:rsidRDefault="008F74CB" w:rsidP="00337024">
      <w:pPr>
        <w:pStyle w:val="TOC2"/>
        <w:rPr>
          <w:rFonts w:asciiTheme="minorHAnsi" w:eastAsiaTheme="minorEastAsia" w:hAnsiTheme="minorHAnsi" w:cstheme="minorBidi"/>
          <w:sz w:val="22"/>
          <w:szCs w:val="22"/>
        </w:rPr>
      </w:pPr>
      <w:r>
        <w:t>2.6 Research Gap</w:t>
      </w:r>
      <w:r>
        <w:tab/>
      </w:r>
      <w:r>
        <w:fldChar w:fldCharType="begin"/>
      </w:r>
      <w:r>
        <w:instrText xml:space="preserve"> PAGEREF _Toc128746042 \h </w:instrText>
      </w:r>
      <w:r>
        <w:fldChar w:fldCharType="separate"/>
      </w:r>
      <w:r w:rsidR="00BC1DD9">
        <w:t>16</w:t>
      </w:r>
      <w:r>
        <w:fldChar w:fldCharType="end"/>
      </w:r>
    </w:p>
    <w:p w:rsidR="008F74CB" w:rsidRDefault="008F74CB" w:rsidP="00D8345B">
      <w:pPr>
        <w:pStyle w:val="TOC1"/>
        <w:rPr>
          <w:rFonts w:asciiTheme="minorHAnsi" w:eastAsiaTheme="minorEastAsia" w:hAnsiTheme="minorHAnsi" w:cstheme="minorBidi"/>
          <w:sz w:val="22"/>
          <w:szCs w:val="22"/>
        </w:rPr>
      </w:pPr>
      <w:r>
        <w:t>CHAPTER THREE</w:t>
      </w:r>
      <w:r>
        <w:tab/>
      </w:r>
      <w:r>
        <w:fldChar w:fldCharType="begin"/>
      </w:r>
      <w:r>
        <w:instrText xml:space="preserve"> PAGEREF _Toc128746043 \h </w:instrText>
      </w:r>
      <w:r>
        <w:fldChar w:fldCharType="separate"/>
      </w:r>
      <w:r w:rsidR="00BC1DD9">
        <w:t>17</w:t>
      </w:r>
      <w:r>
        <w:fldChar w:fldCharType="end"/>
      </w:r>
    </w:p>
    <w:p w:rsidR="008F74CB" w:rsidRDefault="008F74CB">
      <w:pPr>
        <w:pStyle w:val="TOC7"/>
        <w:rPr>
          <w:rFonts w:asciiTheme="minorHAnsi" w:eastAsiaTheme="minorEastAsia" w:hAnsiTheme="minorHAnsi" w:cstheme="minorBidi"/>
          <w:b w:val="0"/>
          <w:sz w:val="22"/>
          <w:szCs w:val="22"/>
        </w:rPr>
      </w:pPr>
      <w:r>
        <w:t>RESEARCH METHODOLOGY</w:t>
      </w:r>
      <w:r>
        <w:tab/>
      </w:r>
      <w:r>
        <w:fldChar w:fldCharType="begin"/>
      </w:r>
      <w:r>
        <w:instrText xml:space="preserve"> PAGEREF _Toc128746044 \h </w:instrText>
      </w:r>
      <w:r>
        <w:fldChar w:fldCharType="separate"/>
      </w:r>
      <w:r w:rsidR="00BC1DD9">
        <w:t>17</w:t>
      </w:r>
      <w:r>
        <w:fldChar w:fldCharType="end"/>
      </w:r>
    </w:p>
    <w:p w:rsidR="008F74CB" w:rsidRDefault="008F74CB" w:rsidP="00337024">
      <w:pPr>
        <w:pStyle w:val="TOC2"/>
        <w:rPr>
          <w:rFonts w:asciiTheme="minorHAnsi" w:eastAsiaTheme="minorEastAsia" w:hAnsiTheme="minorHAnsi" w:cstheme="minorBidi"/>
          <w:sz w:val="22"/>
          <w:szCs w:val="22"/>
        </w:rPr>
      </w:pPr>
      <w:r>
        <w:t>3.1 Introduction</w:t>
      </w:r>
      <w:r>
        <w:tab/>
      </w:r>
      <w:r>
        <w:fldChar w:fldCharType="begin"/>
      </w:r>
      <w:r>
        <w:instrText xml:space="preserve"> PAGEREF _Toc128746045 \h </w:instrText>
      </w:r>
      <w:r>
        <w:fldChar w:fldCharType="separate"/>
      </w:r>
      <w:r w:rsidR="00BC1DD9">
        <w:t>17</w:t>
      </w:r>
      <w:r>
        <w:fldChar w:fldCharType="end"/>
      </w:r>
    </w:p>
    <w:p w:rsidR="008F74CB" w:rsidRDefault="008F74CB" w:rsidP="00337024">
      <w:pPr>
        <w:pStyle w:val="TOC2"/>
        <w:rPr>
          <w:rFonts w:asciiTheme="minorHAnsi" w:eastAsiaTheme="minorEastAsia" w:hAnsiTheme="minorHAnsi" w:cstheme="minorBidi"/>
          <w:sz w:val="22"/>
          <w:szCs w:val="22"/>
        </w:rPr>
      </w:pPr>
      <w:r>
        <w:t>3.2 Area of the Study</w:t>
      </w:r>
      <w:r>
        <w:tab/>
      </w:r>
      <w:r>
        <w:fldChar w:fldCharType="begin"/>
      </w:r>
      <w:r>
        <w:instrText xml:space="preserve"> PAGEREF _Toc128746046 \h </w:instrText>
      </w:r>
      <w:r>
        <w:fldChar w:fldCharType="separate"/>
      </w:r>
      <w:r w:rsidR="00BC1DD9">
        <w:t>17</w:t>
      </w:r>
      <w:r>
        <w:fldChar w:fldCharType="end"/>
      </w:r>
    </w:p>
    <w:p w:rsidR="008F74CB" w:rsidRDefault="008F74CB" w:rsidP="00337024">
      <w:pPr>
        <w:pStyle w:val="TOC2"/>
        <w:rPr>
          <w:rFonts w:asciiTheme="minorHAnsi" w:eastAsiaTheme="minorEastAsia" w:hAnsiTheme="minorHAnsi" w:cstheme="minorBidi"/>
          <w:sz w:val="22"/>
          <w:szCs w:val="22"/>
        </w:rPr>
      </w:pPr>
      <w:r>
        <w:t>3.3 Research Design</w:t>
      </w:r>
      <w:r>
        <w:tab/>
      </w:r>
      <w:r>
        <w:fldChar w:fldCharType="begin"/>
      </w:r>
      <w:r>
        <w:instrText xml:space="preserve"> PAGEREF _Toc128746048 \h </w:instrText>
      </w:r>
      <w:r>
        <w:fldChar w:fldCharType="separate"/>
      </w:r>
      <w:r w:rsidR="00BC1DD9">
        <w:t>18</w:t>
      </w:r>
      <w:r>
        <w:fldChar w:fldCharType="end"/>
      </w:r>
    </w:p>
    <w:p w:rsidR="008F74CB" w:rsidRDefault="008F74CB" w:rsidP="00337024">
      <w:pPr>
        <w:pStyle w:val="TOC2"/>
        <w:rPr>
          <w:rFonts w:asciiTheme="minorHAnsi" w:eastAsiaTheme="minorEastAsia" w:hAnsiTheme="minorHAnsi" w:cstheme="minorBidi"/>
          <w:sz w:val="22"/>
          <w:szCs w:val="22"/>
        </w:rPr>
      </w:pPr>
      <w:r>
        <w:t>3.4 Targeted Population</w:t>
      </w:r>
      <w:r>
        <w:tab/>
      </w:r>
      <w:r>
        <w:fldChar w:fldCharType="begin"/>
      </w:r>
      <w:r>
        <w:instrText xml:space="preserve"> PAGEREF _Toc128746049 \h </w:instrText>
      </w:r>
      <w:r>
        <w:fldChar w:fldCharType="separate"/>
      </w:r>
      <w:r w:rsidR="00BC1DD9">
        <w:t>19</w:t>
      </w:r>
      <w:r>
        <w:fldChar w:fldCharType="end"/>
      </w:r>
    </w:p>
    <w:p w:rsidR="008F74CB" w:rsidRDefault="008F74CB" w:rsidP="00337024">
      <w:pPr>
        <w:pStyle w:val="TOC2"/>
        <w:rPr>
          <w:rFonts w:asciiTheme="minorHAnsi" w:eastAsiaTheme="minorEastAsia" w:hAnsiTheme="minorHAnsi" w:cstheme="minorBidi"/>
          <w:sz w:val="22"/>
          <w:szCs w:val="22"/>
        </w:rPr>
      </w:pPr>
      <w:r>
        <w:t>3.5 Sample Size</w:t>
      </w:r>
      <w:r>
        <w:tab/>
      </w:r>
      <w:r>
        <w:fldChar w:fldCharType="begin"/>
      </w:r>
      <w:r>
        <w:instrText xml:space="preserve"> PAGEREF _Toc128746050 \h </w:instrText>
      </w:r>
      <w:r>
        <w:fldChar w:fldCharType="separate"/>
      </w:r>
      <w:r w:rsidR="00BC1DD9">
        <w:t>19</w:t>
      </w:r>
      <w:r>
        <w:fldChar w:fldCharType="end"/>
      </w:r>
    </w:p>
    <w:p w:rsidR="008F74CB" w:rsidRDefault="008F74CB" w:rsidP="00337024">
      <w:pPr>
        <w:pStyle w:val="TOC2"/>
        <w:rPr>
          <w:rFonts w:asciiTheme="minorHAnsi" w:eastAsiaTheme="minorEastAsia" w:hAnsiTheme="minorHAnsi" w:cstheme="minorBidi"/>
          <w:sz w:val="22"/>
          <w:szCs w:val="22"/>
        </w:rPr>
      </w:pPr>
      <w:r>
        <w:lastRenderedPageBreak/>
        <w:t>3.6 Sampling Procedures</w:t>
      </w:r>
      <w:r>
        <w:tab/>
      </w:r>
      <w:r>
        <w:fldChar w:fldCharType="begin"/>
      </w:r>
      <w:r>
        <w:instrText xml:space="preserve"> PAGEREF _Toc128746051 \h </w:instrText>
      </w:r>
      <w:r>
        <w:fldChar w:fldCharType="separate"/>
      </w:r>
      <w:r w:rsidR="00BC1DD9">
        <w:t>20</w:t>
      </w:r>
      <w:r>
        <w:fldChar w:fldCharType="end"/>
      </w:r>
    </w:p>
    <w:p w:rsidR="008F74CB" w:rsidRPr="00F324D7" w:rsidRDefault="008F74CB" w:rsidP="00337024">
      <w:pPr>
        <w:pStyle w:val="TOC2"/>
      </w:pPr>
      <w:r>
        <w:t>3.6.1 Simple Random Sampling</w:t>
      </w:r>
      <w:r>
        <w:tab/>
      </w:r>
      <w:r>
        <w:fldChar w:fldCharType="begin"/>
      </w:r>
      <w:r>
        <w:instrText xml:space="preserve"> PAGEREF _Toc128746052 \h </w:instrText>
      </w:r>
      <w:r>
        <w:fldChar w:fldCharType="separate"/>
      </w:r>
      <w:r w:rsidR="00BC1DD9">
        <w:t>21</w:t>
      </w:r>
      <w:r>
        <w:fldChar w:fldCharType="end"/>
      </w:r>
    </w:p>
    <w:p w:rsidR="008F74CB" w:rsidRDefault="008F74CB" w:rsidP="00337024">
      <w:pPr>
        <w:pStyle w:val="TOC2"/>
        <w:rPr>
          <w:rFonts w:eastAsiaTheme="minorEastAsia" w:cstheme="minorBidi"/>
          <w:sz w:val="22"/>
          <w:szCs w:val="22"/>
        </w:rPr>
      </w:pPr>
      <w:r>
        <w:t>3.6.2 Purposive Sampling Strategy</w:t>
      </w:r>
      <w:r>
        <w:tab/>
      </w:r>
      <w:r>
        <w:fldChar w:fldCharType="begin"/>
      </w:r>
      <w:r>
        <w:instrText xml:space="preserve"> PAGEREF _Toc128746053 \h </w:instrText>
      </w:r>
      <w:r>
        <w:fldChar w:fldCharType="separate"/>
      </w:r>
      <w:r w:rsidR="00BC1DD9">
        <w:t>21</w:t>
      </w:r>
      <w:r>
        <w:fldChar w:fldCharType="end"/>
      </w:r>
    </w:p>
    <w:p w:rsidR="008F74CB" w:rsidRDefault="008F74CB" w:rsidP="00337024">
      <w:pPr>
        <w:pStyle w:val="TOC2"/>
        <w:rPr>
          <w:rFonts w:asciiTheme="minorHAnsi" w:eastAsiaTheme="minorEastAsia" w:hAnsiTheme="minorHAnsi" w:cstheme="minorBidi"/>
          <w:sz w:val="22"/>
          <w:szCs w:val="22"/>
        </w:rPr>
      </w:pPr>
      <w:r>
        <w:t>3.7 Methods of Data Collection</w:t>
      </w:r>
      <w:r>
        <w:tab/>
      </w:r>
      <w:r>
        <w:fldChar w:fldCharType="begin"/>
      </w:r>
      <w:r>
        <w:instrText xml:space="preserve"> PAGEREF _Toc128746054 \h </w:instrText>
      </w:r>
      <w:r>
        <w:fldChar w:fldCharType="separate"/>
      </w:r>
      <w:r w:rsidR="00BC1DD9">
        <w:t>21</w:t>
      </w:r>
      <w:r>
        <w:fldChar w:fldCharType="end"/>
      </w:r>
    </w:p>
    <w:p w:rsidR="008F74CB" w:rsidRPr="00F324D7" w:rsidRDefault="008F74CB" w:rsidP="00337024">
      <w:pPr>
        <w:pStyle w:val="TOC2"/>
      </w:pPr>
      <w:r>
        <w:t>3.7.1 Questionnaires</w:t>
      </w:r>
      <w:r>
        <w:tab/>
      </w:r>
      <w:r>
        <w:fldChar w:fldCharType="begin"/>
      </w:r>
      <w:r>
        <w:instrText xml:space="preserve"> PAGEREF _Toc128746055 \h </w:instrText>
      </w:r>
      <w:r>
        <w:fldChar w:fldCharType="separate"/>
      </w:r>
      <w:r w:rsidR="00BC1DD9">
        <w:t>22</w:t>
      </w:r>
      <w:r>
        <w:fldChar w:fldCharType="end"/>
      </w:r>
    </w:p>
    <w:p w:rsidR="008F74CB" w:rsidRPr="00F324D7" w:rsidRDefault="008F74CB" w:rsidP="00337024">
      <w:pPr>
        <w:pStyle w:val="TOC2"/>
      </w:pPr>
      <w:r>
        <w:t>3.7.2 Interview Method</w:t>
      </w:r>
      <w:r>
        <w:tab/>
      </w:r>
      <w:r>
        <w:fldChar w:fldCharType="begin"/>
      </w:r>
      <w:r>
        <w:instrText xml:space="preserve"> PAGEREF _Toc128746056 \h </w:instrText>
      </w:r>
      <w:r>
        <w:fldChar w:fldCharType="separate"/>
      </w:r>
      <w:r w:rsidR="00BC1DD9">
        <w:t>22</w:t>
      </w:r>
      <w:r>
        <w:fldChar w:fldCharType="end"/>
      </w:r>
    </w:p>
    <w:p w:rsidR="008F74CB" w:rsidRDefault="008F74CB" w:rsidP="00337024">
      <w:pPr>
        <w:pStyle w:val="TOC2"/>
        <w:rPr>
          <w:rFonts w:eastAsiaTheme="minorEastAsia" w:cstheme="minorBidi"/>
          <w:sz w:val="22"/>
          <w:szCs w:val="22"/>
        </w:rPr>
      </w:pPr>
      <w:r>
        <w:t>3.7.3 Documentary Review</w:t>
      </w:r>
      <w:r>
        <w:tab/>
      </w:r>
      <w:r>
        <w:fldChar w:fldCharType="begin"/>
      </w:r>
      <w:r>
        <w:instrText xml:space="preserve"> PAGEREF _Toc128746057 \h </w:instrText>
      </w:r>
      <w:r>
        <w:fldChar w:fldCharType="separate"/>
      </w:r>
      <w:r w:rsidR="00BC1DD9">
        <w:t>23</w:t>
      </w:r>
      <w:r>
        <w:fldChar w:fldCharType="end"/>
      </w:r>
    </w:p>
    <w:p w:rsidR="008F74CB" w:rsidRDefault="008F74CB" w:rsidP="00337024">
      <w:pPr>
        <w:pStyle w:val="TOC2"/>
        <w:rPr>
          <w:rFonts w:eastAsiaTheme="minorEastAsia" w:cstheme="minorBidi"/>
          <w:sz w:val="22"/>
          <w:szCs w:val="22"/>
        </w:rPr>
      </w:pPr>
      <w:r>
        <w:t>3.7.4 Focus Group Discussion</w:t>
      </w:r>
      <w:r>
        <w:tab/>
      </w:r>
      <w:r>
        <w:fldChar w:fldCharType="begin"/>
      </w:r>
      <w:r>
        <w:instrText xml:space="preserve"> PAGEREF _Toc128746058 \h </w:instrText>
      </w:r>
      <w:r>
        <w:fldChar w:fldCharType="separate"/>
      </w:r>
      <w:r w:rsidR="00BC1DD9">
        <w:t>23</w:t>
      </w:r>
      <w:r>
        <w:fldChar w:fldCharType="end"/>
      </w:r>
    </w:p>
    <w:p w:rsidR="008F74CB" w:rsidRDefault="008F74CB" w:rsidP="00337024">
      <w:pPr>
        <w:pStyle w:val="TOC2"/>
        <w:rPr>
          <w:rFonts w:asciiTheme="minorHAnsi" w:eastAsiaTheme="minorEastAsia" w:hAnsiTheme="minorHAnsi" w:cstheme="minorBidi"/>
          <w:sz w:val="22"/>
          <w:szCs w:val="22"/>
        </w:rPr>
      </w:pPr>
      <w:r>
        <w:t>3.8. Validity and Reliability of the Study</w:t>
      </w:r>
      <w:r>
        <w:tab/>
      </w:r>
      <w:r>
        <w:fldChar w:fldCharType="begin"/>
      </w:r>
      <w:r>
        <w:instrText xml:space="preserve"> PAGEREF _Toc128746059 \h </w:instrText>
      </w:r>
      <w:r>
        <w:fldChar w:fldCharType="separate"/>
      </w:r>
      <w:r w:rsidR="00BC1DD9">
        <w:t>23</w:t>
      </w:r>
      <w:r>
        <w:fldChar w:fldCharType="end"/>
      </w:r>
    </w:p>
    <w:p w:rsidR="008F74CB" w:rsidRDefault="008F74CB" w:rsidP="00337024">
      <w:pPr>
        <w:pStyle w:val="TOC2"/>
        <w:rPr>
          <w:rFonts w:asciiTheme="minorHAnsi" w:eastAsiaTheme="minorEastAsia" w:hAnsiTheme="minorHAnsi" w:cstheme="minorBidi"/>
          <w:sz w:val="22"/>
          <w:szCs w:val="22"/>
        </w:rPr>
      </w:pPr>
      <w:r>
        <w:t>3.9. Data Processing and Analysis Procedures</w:t>
      </w:r>
      <w:r>
        <w:tab/>
      </w:r>
      <w:r>
        <w:fldChar w:fldCharType="begin"/>
      </w:r>
      <w:r>
        <w:instrText xml:space="preserve"> PAGEREF _Toc128746060 \h </w:instrText>
      </w:r>
      <w:r>
        <w:fldChar w:fldCharType="separate"/>
      </w:r>
      <w:r w:rsidR="00BC1DD9">
        <w:t>24</w:t>
      </w:r>
      <w:r>
        <w:fldChar w:fldCharType="end"/>
      </w:r>
    </w:p>
    <w:p w:rsidR="008F74CB" w:rsidRDefault="008F74CB" w:rsidP="00337024">
      <w:pPr>
        <w:pStyle w:val="TOC2"/>
        <w:rPr>
          <w:rFonts w:asciiTheme="minorHAnsi" w:eastAsiaTheme="minorEastAsia" w:hAnsiTheme="minorHAnsi" w:cstheme="minorBidi"/>
          <w:sz w:val="22"/>
          <w:szCs w:val="22"/>
        </w:rPr>
      </w:pPr>
      <w:r>
        <w:t>3.10 Ethical Consideration</w:t>
      </w:r>
      <w:r>
        <w:tab/>
      </w:r>
      <w:r>
        <w:fldChar w:fldCharType="begin"/>
      </w:r>
      <w:r>
        <w:instrText xml:space="preserve"> PAGEREF _Toc128746061 \h </w:instrText>
      </w:r>
      <w:r>
        <w:fldChar w:fldCharType="separate"/>
      </w:r>
      <w:r w:rsidR="00BC1DD9">
        <w:t>24</w:t>
      </w:r>
      <w:r>
        <w:fldChar w:fldCharType="end"/>
      </w:r>
    </w:p>
    <w:p w:rsidR="008F74CB" w:rsidRDefault="008F74CB" w:rsidP="00D8345B">
      <w:pPr>
        <w:pStyle w:val="TOC1"/>
        <w:rPr>
          <w:rFonts w:asciiTheme="minorHAnsi" w:eastAsiaTheme="minorEastAsia" w:hAnsiTheme="minorHAnsi" w:cstheme="minorBidi"/>
          <w:sz w:val="22"/>
          <w:szCs w:val="22"/>
        </w:rPr>
      </w:pPr>
      <w:r>
        <w:t>CHAPTER FOUR</w:t>
      </w:r>
      <w:r>
        <w:tab/>
      </w:r>
      <w:r>
        <w:fldChar w:fldCharType="begin"/>
      </w:r>
      <w:r>
        <w:instrText xml:space="preserve"> PAGEREF _Toc128746062 \h </w:instrText>
      </w:r>
      <w:r>
        <w:fldChar w:fldCharType="separate"/>
      </w:r>
      <w:r w:rsidR="00BC1DD9">
        <w:t>26</w:t>
      </w:r>
      <w:r>
        <w:fldChar w:fldCharType="end"/>
      </w:r>
    </w:p>
    <w:p w:rsidR="008F74CB" w:rsidRDefault="008F74CB">
      <w:pPr>
        <w:pStyle w:val="TOC7"/>
        <w:rPr>
          <w:rFonts w:asciiTheme="minorHAnsi" w:eastAsiaTheme="minorEastAsia" w:hAnsiTheme="minorHAnsi" w:cstheme="minorBidi"/>
          <w:b w:val="0"/>
          <w:sz w:val="22"/>
          <w:szCs w:val="22"/>
        </w:rPr>
      </w:pPr>
      <w:r>
        <w:t>FINDINGS OF THE STUDY</w:t>
      </w:r>
      <w:r>
        <w:tab/>
      </w:r>
      <w:r>
        <w:fldChar w:fldCharType="begin"/>
      </w:r>
      <w:r>
        <w:instrText xml:space="preserve"> PAGEREF _Toc128746063 \h </w:instrText>
      </w:r>
      <w:r>
        <w:fldChar w:fldCharType="separate"/>
      </w:r>
      <w:r w:rsidR="00BC1DD9">
        <w:t>26</w:t>
      </w:r>
      <w:r>
        <w:fldChar w:fldCharType="end"/>
      </w:r>
    </w:p>
    <w:p w:rsidR="008F74CB" w:rsidRDefault="008F74CB" w:rsidP="00337024">
      <w:pPr>
        <w:pStyle w:val="TOC2"/>
        <w:rPr>
          <w:rFonts w:asciiTheme="minorHAnsi" w:eastAsiaTheme="minorEastAsia" w:hAnsiTheme="minorHAnsi" w:cstheme="minorBidi"/>
          <w:sz w:val="22"/>
          <w:szCs w:val="22"/>
        </w:rPr>
      </w:pPr>
      <w:r>
        <w:t>4.1 Introduction</w:t>
      </w:r>
      <w:r>
        <w:tab/>
      </w:r>
      <w:r>
        <w:fldChar w:fldCharType="begin"/>
      </w:r>
      <w:r>
        <w:instrText xml:space="preserve"> PAGEREF _Toc128746064 \h </w:instrText>
      </w:r>
      <w:r>
        <w:fldChar w:fldCharType="separate"/>
      </w:r>
      <w:r w:rsidR="00BC1DD9">
        <w:t>26</w:t>
      </w:r>
      <w:r>
        <w:fldChar w:fldCharType="end"/>
      </w:r>
    </w:p>
    <w:p w:rsidR="008F74CB" w:rsidRDefault="008F74CB" w:rsidP="00337024">
      <w:pPr>
        <w:pStyle w:val="TOC2"/>
        <w:rPr>
          <w:rFonts w:asciiTheme="minorHAnsi" w:eastAsiaTheme="minorEastAsia" w:hAnsiTheme="minorHAnsi" w:cstheme="minorBidi"/>
          <w:sz w:val="22"/>
          <w:szCs w:val="22"/>
        </w:rPr>
      </w:pPr>
      <w:r>
        <w:t>4.2 Demographic Characteristics of Respondents</w:t>
      </w:r>
      <w:r>
        <w:tab/>
      </w:r>
      <w:r>
        <w:fldChar w:fldCharType="begin"/>
      </w:r>
      <w:r>
        <w:instrText xml:space="preserve"> PAGEREF _Toc128746065 \h </w:instrText>
      </w:r>
      <w:r>
        <w:fldChar w:fldCharType="separate"/>
      </w:r>
      <w:r w:rsidR="00BC1DD9">
        <w:t>26</w:t>
      </w:r>
      <w:r>
        <w:fldChar w:fldCharType="end"/>
      </w:r>
    </w:p>
    <w:p w:rsidR="008F74CB" w:rsidRPr="00F324D7" w:rsidRDefault="008F74CB" w:rsidP="00337024">
      <w:pPr>
        <w:pStyle w:val="TOC2"/>
      </w:pPr>
      <w:r>
        <w:t>4.2.1 Demographic Characteristics of Child Support Grants Beneficiaries</w:t>
      </w:r>
      <w:r>
        <w:tab/>
      </w:r>
      <w:r>
        <w:fldChar w:fldCharType="begin"/>
      </w:r>
      <w:r>
        <w:instrText xml:space="preserve"> PAGEREF _Toc128746066 \h </w:instrText>
      </w:r>
      <w:r>
        <w:fldChar w:fldCharType="separate"/>
      </w:r>
      <w:r w:rsidR="00BC1DD9">
        <w:t>26</w:t>
      </w:r>
      <w:r>
        <w:fldChar w:fldCharType="end"/>
      </w:r>
    </w:p>
    <w:p w:rsidR="008F74CB" w:rsidRDefault="008F74CB" w:rsidP="00337024">
      <w:pPr>
        <w:pStyle w:val="TOC2"/>
        <w:rPr>
          <w:rFonts w:eastAsiaTheme="minorEastAsia" w:cstheme="minorBidi"/>
          <w:sz w:val="22"/>
          <w:szCs w:val="22"/>
        </w:rPr>
      </w:pPr>
      <w:r>
        <w:t>4.2.1.1Sex of CAG Programme Beneficiaries</w:t>
      </w:r>
      <w:r>
        <w:tab/>
      </w:r>
      <w:r>
        <w:fldChar w:fldCharType="begin"/>
      </w:r>
      <w:r>
        <w:instrText xml:space="preserve"> PAGEREF _Toc128746067 \h </w:instrText>
      </w:r>
      <w:r>
        <w:fldChar w:fldCharType="separate"/>
      </w:r>
      <w:r w:rsidR="00BC1DD9">
        <w:t>27</w:t>
      </w:r>
      <w:r>
        <w:fldChar w:fldCharType="end"/>
      </w:r>
    </w:p>
    <w:p w:rsidR="008F74CB" w:rsidRPr="00F324D7" w:rsidRDefault="008F74CB" w:rsidP="00337024">
      <w:pPr>
        <w:pStyle w:val="TOC2"/>
      </w:pPr>
      <w:r>
        <w:t>4</w:t>
      </w:r>
      <w:r w:rsidRPr="00F324D7">
        <w:t>.</w:t>
      </w:r>
      <w:r>
        <w:t>2.1.2  Age of CSG Programme Beneficiaries</w:t>
      </w:r>
      <w:r>
        <w:tab/>
      </w:r>
      <w:r>
        <w:fldChar w:fldCharType="begin"/>
      </w:r>
      <w:r>
        <w:instrText xml:space="preserve"> PAGEREF _Toc128746069 \h </w:instrText>
      </w:r>
      <w:r>
        <w:fldChar w:fldCharType="separate"/>
      </w:r>
      <w:r w:rsidR="00BC1DD9">
        <w:t>29</w:t>
      </w:r>
      <w:r>
        <w:fldChar w:fldCharType="end"/>
      </w:r>
    </w:p>
    <w:p w:rsidR="008F74CB" w:rsidRDefault="008F74CB" w:rsidP="00337024">
      <w:pPr>
        <w:pStyle w:val="TOC2"/>
        <w:rPr>
          <w:rFonts w:eastAsiaTheme="minorEastAsia" w:cstheme="minorBidi"/>
          <w:sz w:val="22"/>
          <w:szCs w:val="22"/>
        </w:rPr>
      </w:pPr>
      <w:r>
        <w:t>4.2.2 Demographic Characteristics of Parents</w:t>
      </w:r>
      <w:r>
        <w:tab/>
      </w:r>
      <w:r>
        <w:fldChar w:fldCharType="begin"/>
      </w:r>
      <w:r>
        <w:instrText xml:space="preserve"> PAGEREF _Toc128746070 \h </w:instrText>
      </w:r>
      <w:r>
        <w:fldChar w:fldCharType="separate"/>
      </w:r>
      <w:r w:rsidR="00BC1DD9">
        <w:t>30</w:t>
      </w:r>
      <w:r>
        <w:fldChar w:fldCharType="end"/>
      </w:r>
    </w:p>
    <w:p w:rsidR="008F74CB" w:rsidRDefault="008F74CB" w:rsidP="00337024">
      <w:pPr>
        <w:pStyle w:val="TOC2"/>
        <w:rPr>
          <w:rFonts w:eastAsiaTheme="minorEastAsia" w:cstheme="minorBidi"/>
          <w:sz w:val="22"/>
          <w:szCs w:val="22"/>
        </w:rPr>
      </w:pPr>
      <w:r>
        <w:lastRenderedPageBreak/>
        <w:t>4.2.3 Demographic Characteristics of Immigration Officers</w:t>
      </w:r>
      <w:r>
        <w:tab/>
      </w:r>
      <w:r>
        <w:fldChar w:fldCharType="begin"/>
      </w:r>
      <w:r>
        <w:instrText xml:space="preserve"> PAGEREF _Toc128746072 \h </w:instrText>
      </w:r>
      <w:r>
        <w:fldChar w:fldCharType="separate"/>
      </w:r>
      <w:r w:rsidR="00BC1DD9">
        <w:t>32</w:t>
      </w:r>
      <w:r>
        <w:fldChar w:fldCharType="end"/>
      </w:r>
    </w:p>
    <w:p w:rsidR="008F74CB" w:rsidRDefault="008F74CB" w:rsidP="00337024">
      <w:pPr>
        <w:pStyle w:val="TOC2"/>
        <w:rPr>
          <w:rFonts w:eastAsiaTheme="minorEastAsia" w:cstheme="minorBidi"/>
          <w:sz w:val="22"/>
          <w:szCs w:val="22"/>
        </w:rPr>
      </w:pPr>
      <w:r>
        <w:t>4.2.4 Demographic Characteristics of Teachers</w:t>
      </w:r>
      <w:r>
        <w:tab/>
      </w:r>
      <w:r>
        <w:fldChar w:fldCharType="begin"/>
      </w:r>
      <w:r>
        <w:instrText xml:space="preserve"> PAGEREF _Toc128746074 \h </w:instrText>
      </w:r>
      <w:r>
        <w:fldChar w:fldCharType="separate"/>
      </w:r>
      <w:r w:rsidR="00BC1DD9">
        <w:t>35</w:t>
      </w:r>
      <w:r>
        <w:fldChar w:fldCharType="end"/>
      </w:r>
    </w:p>
    <w:p w:rsidR="008F74CB" w:rsidRDefault="008F74CB" w:rsidP="00337024">
      <w:pPr>
        <w:pStyle w:val="TOC2"/>
        <w:rPr>
          <w:rFonts w:asciiTheme="minorHAnsi" w:eastAsiaTheme="minorEastAsia" w:hAnsiTheme="minorHAnsi" w:cstheme="minorBidi"/>
          <w:sz w:val="22"/>
          <w:szCs w:val="22"/>
        </w:rPr>
      </w:pPr>
      <w:r>
        <w:t>4.3 The Effects of Child Assistance Grants Programme on Refugee Beneficiaries</w:t>
      </w:r>
      <w:r>
        <w:tab/>
      </w:r>
      <w:r>
        <w:fldChar w:fldCharType="begin"/>
      </w:r>
      <w:r>
        <w:instrText xml:space="preserve"> PAGEREF _Toc128746075 \h </w:instrText>
      </w:r>
      <w:r>
        <w:fldChar w:fldCharType="separate"/>
      </w:r>
      <w:r w:rsidR="00BC1DD9">
        <w:t>35</w:t>
      </w:r>
      <w:r>
        <w:fldChar w:fldCharType="end"/>
      </w:r>
    </w:p>
    <w:p w:rsidR="008F74CB" w:rsidRDefault="008F74CB" w:rsidP="00337024">
      <w:pPr>
        <w:pStyle w:val="TOC2"/>
        <w:rPr>
          <w:rFonts w:eastAsiaTheme="minorEastAsia" w:cstheme="minorBidi"/>
          <w:sz w:val="22"/>
          <w:szCs w:val="22"/>
        </w:rPr>
      </w:pPr>
      <w:r>
        <w:t>4.3.1 Respondents’ Views on CAG Programme Implementation</w:t>
      </w:r>
      <w:r>
        <w:tab/>
      </w:r>
      <w:r>
        <w:fldChar w:fldCharType="begin"/>
      </w:r>
      <w:r>
        <w:instrText xml:space="preserve"> PAGEREF _Toc128746076 \h </w:instrText>
      </w:r>
      <w:r>
        <w:fldChar w:fldCharType="separate"/>
      </w:r>
      <w:r w:rsidR="00BC1DD9">
        <w:t>35</w:t>
      </w:r>
      <w:r>
        <w:fldChar w:fldCharType="end"/>
      </w:r>
    </w:p>
    <w:p w:rsidR="008F74CB" w:rsidRDefault="008F74CB" w:rsidP="00337024">
      <w:pPr>
        <w:pStyle w:val="TOC2"/>
        <w:rPr>
          <w:rFonts w:asciiTheme="minorHAnsi" w:eastAsiaTheme="minorEastAsia" w:hAnsiTheme="minorHAnsi" w:cstheme="minorBidi"/>
          <w:sz w:val="22"/>
          <w:szCs w:val="22"/>
        </w:rPr>
      </w:pPr>
      <w:r>
        <w:t>4.4 The Challenges Faced by the Care Givers in the Process of Receiving the CAG for Refugees</w:t>
      </w:r>
      <w:r>
        <w:tab/>
      </w:r>
      <w:r>
        <w:fldChar w:fldCharType="begin"/>
      </w:r>
      <w:r>
        <w:instrText xml:space="preserve"> PAGEREF _Toc128746078 \h </w:instrText>
      </w:r>
      <w:r>
        <w:fldChar w:fldCharType="separate"/>
      </w:r>
      <w:r w:rsidR="00BC1DD9">
        <w:t>45</w:t>
      </w:r>
      <w:r>
        <w:fldChar w:fldCharType="end"/>
      </w:r>
    </w:p>
    <w:p w:rsidR="008F74CB" w:rsidRDefault="008F74CB" w:rsidP="00337024">
      <w:pPr>
        <w:pStyle w:val="TOC2"/>
        <w:rPr>
          <w:rFonts w:asciiTheme="minorHAnsi" w:eastAsiaTheme="minorEastAsia" w:hAnsiTheme="minorHAnsi" w:cstheme="minorBidi"/>
          <w:sz w:val="22"/>
          <w:szCs w:val="22"/>
        </w:rPr>
      </w:pPr>
      <w:r>
        <w:t>4.5 The Challenges Facing Head of Settlement Office at Ulyankulu Area</w:t>
      </w:r>
      <w:r>
        <w:tab/>
      </w:r>
      <w:r>
        <w:fldChar w:fldCharType="begin"/>
      </w:r>
      <w:r>
        <w:instrText xml:space="preserve"> PAGEREF _Toc128746079 \h </w:instrText>
      </w:r>
      <w:r>
        <w:fldChar w:fldCharType="separate"/>
      </w:r>
      <w:r w:rsidR="00BC1DD9">
        <w:t>47</w:t>
      </w:r>
      <w:r>
        <w:fldChar w:fldCharType="end"/>
      </w:r>
    </w:p>
    <w:p w:rsidR="008F74CB" w:rsidRDefault="008F74CB" w:rsidP="00D8345B">
      <w:pPr>
        <w:pStyle w:val="TOC1"/>
        <w:rPr>
          <w:rFonts w:asciiTheme="minorHAnsi" w:eastAsiaTheme="minorEastAsia" w:hAnsiTheme="minorHAnsi" w:cstheme="minorBidi"/>
          <w:sz w:val="22"/>
          <w:szCs w:val="22"/>
        </w:rPr>
      </w:pPr>
      <w:r>
        <w:t>CHAPTER FIVE</w:t>
      </w:r>
      <w:r>
        <w:tab/>
      </w:r>
      <w:r>
        <w:fldChar w:fldCharType="begin"/>
      </w:r>
      <w:r>
        <w:instrText xml:space="preserve"> PAGEREF _Toc128746080 \h </w:instrText>
      </w:r>
      <w:r>
        <w:fldChar w:fldCharType="separate"/>
      </w:r>
      <w:r w:rsidR="00BC1DD9">
        <w:t>50</w:t>
      </w:r>
      <w:r>
        <w:fldChar w:fldCharType="end"/>
      </w:r>
    </w:p>
    <w:p w:rsidR="008F74CB" w:rsidRDefault="008F74CB">
      <w:pPr>
        <w:pStyle w:val="TOC7"/>
        <w:rPr>
          <w:rFonts w:asciiTheme="minorHAnsi" w:eastAsiaTheme="minorEastAsia" w:hAnsiTheme="minorHAnsi" w:cstheme="minorBidi"/>
          <w:b w:val="0"/>
          <w:sz w:val="22"/>
          <w:szCs w:val="22"/>
        </w:rPr>
      </w:pPr>
      <w:r>
        <w:t>DISCUSSION OF FINDINGS</w:t>
      </w:r>
      <w:r>
        <w:tab/>
      </w:r>
      <w:r>
        <w:fldChar w:fldCharType="begin"/>
      </w:r>
      <w:r>
        <w:instrText xml:space="preserve"> PAGEREF _Toc128746081 \h </w:instrText>
      </w:r>
      <w:r>
        <w:fldChar w:fldCharType="separate"/>
      </w:r>
      <w:r w:rsidR="00BC1DD9">
        <w:t>50</w:t>
      </w:r>
      <w:r>
        <w:fldChar w:fldCharType="end"/>
      </w:r>
    </w:p>
    <w:p w:rsidR="008F74CB" w:rsidRDefault="008F74CB" w:rsidP="00337024">
      <w:pPr>
        <w:pStyle w:val="TOC2"/>
        <w:rPr>
          <w:rFonts w:asciiTheme="minorHAnsi" w:eastAsiaTheme="minorEastAsia" w:hAnsiTheme="minorHAnsi" w:cstheme="minorBidi"/>
          <w:sz w:val="22"/>
          <w:szCs w:val="22"/>
        </w:rPr>
      </w:pPr>
      <w:r>
        <w:t>5.1 Introduction</w:t>
      </w:r>
      <w:r>
        <w:tab/>
      </w:r>
      <w:r>
        <w:fldChar w:fldCharType="begin"/>
      </w:r>
      <w:r>
        <w:instrText xml:space="preserve"> PAGEREF _Toc128746082 \h </w:instrText>
      </w:r>
      <w:r>
        <w:fldChar w:fldCharType="separate"/>
      </w:r>
      <w:r w:rsidR="00BC1DD9">
        <w:t>50</w:t>
      </w:r>
      <w:r>
        <w:fldChar w:fldCharType="end"/>
      </w:r>
    </w:p>
    <w:p w:rsidR="008F74CB" w:rsidRDefault="008F74CB" w:rsidP="00337024">
      <w:pPr>
        <w:pStyle w:val="TOC2"/>
        <w:rPr>
          <w:rFonts w:asciiTheme="minorHAnsi" w:eastAsiaTheme="minorEastAsia" w:hAnsiTheme="minorHAnsi" w:cstheme="minorBidi"/>
          <w:sz w:val="22"/>
          <w:szCs w:val="22"/>
        </w:rPr>
      </w:pPr>
      <w:r>
        <w:t>5.2 The Implication of Demographic Characteristics of Respondents</w:t>
      </w:r>
      <w:r>
        <w:tab/>
      </w:r>
      <w:r>
        <w:fldChar w:fldCharType="begin"/>
      </w:r>
      <w:r>
        <w:instrText xml:space="preserve"> PAGEREF _Toc128746083 \h </w:instrText>
      </w:r>
      <w:r>
        <w:fldChar w:fldCharType="separate"/>
      </w:r>
      <w:r w:rsidR="00BC1DD9">
        <w:t>50</w:t>
      </w:r>
      <w:r>
        <w:fldChar w:fldCharType="end"/>
      </w:r>
    </w:p>
    <w:p w:rsidR="008F74CB" w:rsidRDefault="008F74CB" w:rsidP="00337024">
      <w:pPr>
        <w:pStyle w:val="TOC2"/>
        <w:rPr>
          <w:rFonts w:asciiTheme="minorHAnsi" w:eastAsiaTheme="minorEastAsia" w:hAnsiTheme="minorHAnsi" w:cstheme="minorBidi"/>
          <w:sz w:val="22"/>
          <w:szCs w:val="22"/>
        </w:rPr>
      </w:pPr>
      <w:r>
        <w:t>5.3 Receiving the Child Support Grants for Refugees</w:t>
      </w:r>
      <w:r>
        <w:tab/>
      </w:r>
      <w:r>
        <w:fldChar w:fldCharType="begin"/>
      </w:r>
      <w:r>
        <w:instrText xml:space="preserve"> PAGEREF _Toc128746084 \h </w:instrText>
      </w:r>
      <w:r>
        <w:fldChar w:fldCharType="separate"/>
      </w:r>
      <w:r w:rsidR="00BC1DD9">
        <w:t>51</w:t>
      </w:r>
      <w:r>
        <w:fldChar w:fldCharType="end"/>
      </w:r>
    </w:p>
    <w:p w:rsidR="008F74CB" w:rsidRDefault="008F74CB" w:rsidP="00337024">
      <w:pPr>
        <w:pStyle w:val="TOC2"/>
        <w:rPr>
          <w:rFonts w:asciiTheme="minorHAnsi" w:eastAsiaTheme="minorEastAsia" w:hAnsiTheme="minorHAnsi" w:cstheme="minorBidi"/>
          <w:sz w:val="22"/>
          <w:szCs w:val="22"/>
        </w:rPr>
      </w:pPr>
      <w:r>
        <w:t>5.4 The Impact of Child Support Grants Programme for Refugees</w:t>
      </w:r>
      <w:r>
        <w:tab/>
      </w:r>
      <w:r>
        <w:fldChar w:fldCharType="begin"/>
      </w:r>
      <w:r>
        <w:instrText xml:space="preserve"> PAGEREF _Toc128746085 \h </w:instrText>
      </w:r>
      <w:r>
        <w:fldChar w:fldCharType="separate"/>
      </w:r>
      <w:r w:rsidR="00BC1DD9">
        <w:t>53</w:t>
      </w:r>
      <w:r>
        <w:fldChar w:fldCharType="end"/>
      </w:r>
    </w:p>
    <w:p w:rsidR="008F74CB" w:rsidRDefault="008F74CB" w:rsidP="00337024">
      <w:pPr>
        <w:pStyle w:val="TOC2"/>
        <w:rPr>
          <w:rFonts w:asciiTheme="minorHAnsi" w:eastAsiaTheme="minorEastAsia" w:hAnsiTheme="minorHAnsi" w:cstheme="minorBidi"/>
          <w:sz w:val="22"/>
          <w:szCs w:val="22"/>
        </w:rPr>
      </w:pPr>
      <w:r>
        <w:t>5.5 The Challenges to Care Givers and the Parents in Relation to CAG Programme</w:t>
      </w:r>
      <w:r>
        <w:tab/>
      </w:r>
      <w:r>
        <w:fldChar w:fldCharType="begin"/>
      </w:r>
      <w:r>
        <w:instrText xml:space="preserve"> PAGEREF _Toc128746086 \h </w:instrText>
      </w:r>
      <w:r>
        <w:fldChar w:fldCharType="separate"/>
      </w:r>
      <w:r w:rsidR="00BC1DD9">
        <w:t>55</w:t>
      </w:r>
      <w:r>
        <w:fldChar w:fldCharType="end"/>
      </w:r>
    </w:p>
    <w:p w:rsidR="008F74CB" w:rsidRDefault="008F74CB" w:rsidP="00337024">
      <w:pPr>
        <w:pStyle w:val="TOC2"/>
        <w:rPr>
          <w:rFonts w:asciiTheme="minorHAnsi" w:eastAsiaTheme="minorEastAsia" w:hAnsiTheme="minorHAnsi" w:cstheme="minorBidi"/>
          <w:sz w:val="22"/>
          <w:szCs w:val="22"/>
        </w:rPr>
      </w:pPr>
      <w:r>
        <w:t>5.6 Policy Reforms for Child Support Grants for Refugees</w:t>
      </w:r>
      <w:r>
        <w:tab/>
      </w:r>
      <w:r>
        <w:fldChar w:fldCharType="begin"/>
      </w:r>
      <w:r>
        <w:instrText xml:space="preserve"> PAGEREF _Toc128746087 \h </w:instrText>
      </w:r>
      <w:r>
        <w:fldChar w:fldCharType="separate"/>
      </w:r>
      <w:r w:rsidR="00BC1DD9">
        <w:t>56</w:t>
      </w:r>
      <w:r>
        <w:fldChar w:fldCharType="end"/>
      </w:r>
    </w:p>
    <w:p w:rsidR="008F74CB" w:rsidRDefault="008F74CB" w:rsidP="00337024">
      <w:pPr>
        <w:pStyle w:val="TOC2"/>
        <w:rPr>
          <w:rFonts w:asciiTheme="minorHAnsi" w:eastAsiaTheme="minorEastAsia" w:hAnsiTheme="minorHAnsi" w:cstheme="minorBidi"/>
          <w:sz w:val="22"/>
          <w:szCs w:val="22"/>
        </w:rPr>
      </w:pPr>
      <w:r>
        <w:t>5.7 The Challenges in Processing of Child Assistance Grants</w:t>
      </w:r>
      <w:r>
        <w:tab/>
      </w:r>
      <w:r>
        <w:fldChar w:fldCharType="begin"/>
      </w:r>
      <w:r>
        <w:instrText xml:space="preserve"> PAGEREF _Toc128746088 \h </w:instrText>
      </w:r>
      <w:r>
        <w:fldChar w:fldCharType="separate"/>
      </w:r>
      <w:r w:rsidR="00BC1DD9">
        <w:t>57</w:t>
      </w:r>
      <w:r>
        <w:fldChar w:fldCharType="end"/>
      </w:r>
    </w:p>
    <w:p w:rsidR="008F74CB" w:rsidRDefault="008F74CB" w:rsidP="00D8345B">
      <w:pPr>
        <w:pStyle w:val="TOC1"/>
        <w:rPr>
          <w:rFonts w:asciiTheme="minorHAnsi" w:eastAsiaTheme="minorEastAsia" w:hAnsiTheme="minorHAnsi" w:cstheme="minorBidi"/>
          <w:sz w:val="22"/>
          <w:szCs w:val="22"/>
        </w:rPr>
      </w:pPr>
      <w:r>
        <w:t>CHAPTER SIX</w:t>
      </w:r>
      <w:r>
        <w:tab/>
      </w:r>
      <w:r>
        <w:fldChar w:fldCharType="begin"/>
      </w:r>
      <w:r>
        <w:instrText xml:space="preserve"> PAGEREF _Toc128746089 \h </w:instrText>
      </w:r>
      <w:r>
        <w:fldChar w:fldCharType="separate"/>
      </w:r>
      <w:r w:rsidR="00BC1DD9">
        <w:t>59</w:t>
      </w:r>
      <w:r>
        <w:fldChar w:fldCharType="end"/>
      </w:r>
    </w:p>
    <w:p w:rsidR="008F74CB" w:rsidRDefault="008F74CB">
      <w:pPr>
        <w:pStyle w:val="TOC7"/>
        <w:rPr>
          <w:rFonts w:asciiTheme="minorHAnsi" w:eastAsiaTheme="minorEastAsia" w:hAnsiTheme="minorHAnsi" w:cstheme="minorBidi"/>
          <w:b w:val="0"/>
          <w:sz w:val="22"/>
          <w:szCs w:val="22"/>
        </w:rPr>
      </w:pPr>
      <w:r>
        <w:t>CONCLUSIONS AND RECOMMENDATIONS</w:t>
      </w:r>
      <w:r>
        <w:tab/>
      </w:r>
      <w:r>
        <w:fldChar w:fldCharType="begin"/>
      </w:r>
      <w:r>
        <w:instrText xml:space="preserve"> PAGEREF _Toc128746090 \h </w:instrText>
      </w:r>
      <w:r>
        <w:fldChar w:fldCharType="separate"/>
      </w:r>
      <w:r w:rsidR="00BC1DD9">
        <w:t>59</w:t>
      </w:r>
      <w:r>
        <w:fldChar w:fldCharType="end"/>
      </w:r>
    </w:p>
    <w:p w:rsidR="008F74CB" w:rsidRDefault="008F74CB" w:rsidP="00337024">
      <w:pPr>
        <w:pStyle w:val="TOC2"/>
        <w:rPr>
          <w:rFonts w:asciiTheme="minorHAnsi" w:eastAsiaTheme="minorEastAsia" w:hAnsiTheme="minorHAnsi" w:cstheme="minorBidi"/>
          <w:sz w:val="22"/>
          <w:szCs w:val="22"/>
        </w:rPr>
      </w:pPr>
      <w:r>
        <w:t>6.1 Introduction</w:t>
      </w:r>
      <w:r>
        <w:tab/>
      </w:r>
      <w:r>
        <w:fldChar w:fldCharType="begin"/>
      </w:r>
      <w:r>
        <w:instrText xml:space="preserve"> PAGEREF _Toc128746091 \h </w:instrText>
      </w:r>
      <w:r>
        <w:fldChar w:fldCharType="separate"/>
      </w:r>
      <w:r w:rsidR="00BC1DD9">
        <w:t>59</w:t>
      </w:r>
      <w:r>
        <w:fldChar w:fldCharType="end"/>
      </w:r>
    </w:p>
    <w:p w:rsidR="008F74CB" w:rsidRDefault="008F74CB" w:rsidP="00337024">
      <w:pPr>
        <w:pStyle w:val="TOC2"/>
        <w:rPr>
          <w:rFonts w:asciiTheme="minorHAnsi" w:eastAsiaTheme="minorEastAsia" w:hAnsiTheme="minorHAnsi" w:cstheme="minorBidi"/>
          <w:sz w:val="22"/>
          <w:szCs w:val="22"/>
        </w:rPr>
      </w:pPr>
      <w:r>
        <w:t>6.2 Conclusions</w:t>
      </w:r>
      <w:r>
        <w:tab/>
      </w:r>
      <w:r>
        <w:fldChar w:fldCharType="begin"/>
      </w:r>
      <w:r>
        <w:instrText xml:space="preserve"> PAGEREF _Toc128746092 \h </w:instrText>
      </w:r>
      <w:r>
        <w:fldChar w:fldCharType="separate"/>
      </w:r>
      <w:r w:rsidR="00BC1DD9">
        <w:t>59</w:t>
      </w:r>
      <w:r>
        <w:fldChar w:fldCharType="end"/>
      </w:r>
    </w:p>
    <w:p w:rsidR="008F74CB" w:rsidRDefault="008F74CB" w:rsidP="00337024">
      <w:pPr>
        <w:pStyle w:val="TOC2"/>
        <w:rPr>
          <w:rFonts w:asciiTheme="minorHAnsi" w:eastAsiaTheme="minorEastAsia" w:hAnsiTheme="minorHAnsi" w:cstheme="minorBidi"/>
          <w:sz w:val="22"/>
          <w:szCs w:val="22"/>
        </w:rPr>
      </w:pPr>
      <w:r>
        <w:lastRenderedPageBreak/>
        <w:t>6.3 Recommendations</w:t>
      </w:r>
      <w:r>
        <w:tab/>
      </w:r>
      <w:r>
        <w:fldChar w:fldCharType="begin"/>
      </w:r>
      <w:r>
        <w:instrText xml:space="preserve"> PAGEREF _Toc128746093 \h </w:instrText>
      </w:r>
      <w:r>
        <w:fldChar w:fldCharType="separate"/>
      </w:r>
      <w:r w:rsidR="00BC1DD9">
        <w:t>60</w:t>
      </w:r>
      <w:r>
        <w:fldChar w:fldCharType="end"/>
      </w:r>
    </w:p>
    <w:p w:rsidR="008F74CB" w:rsidRDefault="008F74CB" w:rsidP="00337024">
      <w:pPr>
        <w:pStyle w:val="TOC2"/>
        <w:rPr>
          <w:rFonts w:eastAsiaTheme="minorEastAsia" w:cstheme="minorBidi"/>
          <w:sz w:val="22"/>
          <w:szCs w:val="22"/>
        </w:rPr>
      </w:pPr>
      <w:r>
        <w:t>6.3.2 Recommendations for Further Studies</w:t>
      </w:r>
      <w:r>
        <w:tab/>
      </w:r>
      <w:r>
        <w:fldChar w:fldCharType="begin"/>
      </w:r>
      <w:r>
        <w:instrText xml:space="preserve"> PAGEREF _Toc128746094 \h </w:instrText>
      </w:r>
      <w:r>
        <w:fldChar w:fldCharType="separate"/>
      </w:r>
      <w:r w:rsidR="00BC1DD9">
        <w:t>62</w:t>
      </w:r>
      <w:r>
        <w:fldChar w:fldCharType="end"/>
      </w:r>
    </w:p>
    <w:p w:rsidR="008F74CB" w:rsidRDefault="008F74CB" w:rsidP="00D8345B">
      <w:pPr>
        <w:pStyle w:val="TOC1"/>
        <w:rPr>
          <w:rFonts w:asciiTheme="minorHAnsi" w:eastAsiaTheme="minorEastAsia" w:hAnsiTheme="minorHAnsi" w:cstheme="minorBidi"/>
          <w:sz w:val="22"/>
          <w:szCs w:val="22"/>
        </w:rPr>
      </w:pPr>
      <w:r w:rsidRPr="00602706">
        <w:t>REFERENCES</w:t>
      </w:r>
      <w:r>
        <w:tab/>
      </w:r>
      <w:r>
        <w:fldChar w:fldCharType="begin"/>
      </w:r>
      <w:r>
        <w:instrText xml:space="preserve"> PAGEREF _Toc128746095 \h </w:instrText>
      </w:r>
      <w:r>
        <w:fldChar w:fldCharType="separate"/>
      </w:r>
      <w:r w:rsidR="00BC1DD9">
        <w:t>63</w:t>
      </w:r>
      <w:r>
        <w:fldChar w:fldCharType="end"/>
      </w:r>
    </w:p>
    <w:p w:rsidR="00F324D7" w:rsidRDefault="008F74CB">
      <w:pPr>
        <w:pStyle w:val="TOC6"/>
      </w:pPr>
      <w:r>
        <w:t>APPENDICES</w:t>
      </w:r>
      <w:r>
        <w:tab/>
      </w:r>
      <w:r>
        <w:fldChar w:fldCharType="begin"/>
      </w:r>
      <w:r>
        <w:instrText xml:space="preserve"> PAGEREF _Toc128746096 \h </w:instrText>
      </w:r>
      <w:r>
        <w:fldChar w:fldCharType="separate"/>
      </w:r>
      <w:r w:rsidR="00BC1DD9">
        <w:t>67</w:t>
      </w:r>
      <w:r>
        <w:fldChar w:fldCharType="end"/>
      </w:r>
      <w:r w:rsidR="00F324D7">
        <w:br w:type="page"/>
      </w:r>
    </w:p>
    <w:p w:rsidR="00FB53B0" w:rsidRPr="00BC4E18" w:rsidRDefault="00A940C1" w:rsidP="00F324D7">
      <w:pPr>
        <w:pStyle w:val="Heading6"/>
        <w:rPr>
          <w:lang w:val="en-GB"/>
        </w:rPr>
      </w:pPr>
      <w:r w:rsidRPr="00BC4E18">
        <w:rPr>
          <w:bCs/>
          <w:caps/>
        </w:rPr>
        <w:lastRenderedPageBreak/>
        <w:fldChar w:fldCharType="end"/>
      </w:r>
      <w:bookmarkStart w:id="18" w:name="_Toc128746015"/>
      <w:r w:rsidR="00BA2881" w:rsidRPr="00BC4E18">
        <w:rPr>
          <w:bCs/>
          <w:caps/>
        </w:rPr>
        <w:t>LIS</w:t>
      </w:r>
      <w:r w:rsidR="00FB53B0" w:rsidRPr="00BC4E18">
        <w:rPr>
          <w:lang w:val="en-GB"/>
        </w:rPr>
        <w:t>T OF TABLES</w:t>
      </w:r>
      <w:bookmarkEnd w:id="17"/>
      <w:bookmarkEnd w:id="18"/>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sz w:val="24"/>
          <w:szCs w:val="24"/>
          <w:lang w:val="en-GB"/>
        </w:rPr>
        <w:fldChar w:fldCharType="begin"/>
      </w:r>
      <w:r w:rsidRPr="00BC4E18">
        <w:rPr>
          <w:rFonts w:ascii="Times New Roman" w:hAnsi="Times New Roman" w:cs="Times New Roman"/>
          <w:i w:val="0"/>
          <w:sz w:val="24"/>
          <w:szCs w:val="24"/>
          <w:lang w:val="en-GB"/>
        </w:rPr>
        <w:instrText xml:space="preserve"> TOC \t "Caption,KICHJED" \c </w:instrText>
      </w:r>
      <w:r w:rsidRPr="00BC4E18">
        <w:rPr>
          <w:rFonts w:ascii="Times New Roman" w:hAnsi="Times New Roman" w:cs="Times New Roman"/>
          <w:i w:val="0"/>
          <w:sz w:val="24"/>
          <w:szCs w:val="24"/>
          <w:lang w:val="en-GB"/>
        </w:rPr>
        <w:fldChar w:fldCharType="separate"/>
      </w:r>
      <w:r w:rsidRPr="00BC4E18">
        <w:rPr>
          <w:rFonts w:ascii="Times New Roman" w:hAnsi="Times New Roman" w:cs="Times New Roman"/>
          <w:i w:val="0"/>
          <w:noProof/>
          <w:sz w:val="24"/>
          <w:szCs w:val="24"/>
        </w:rPr>
        <w:t>Table 3.1: Sample of the Study</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_Toc128673080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20</w:t>
      </w:r>
      <w:r w:rsidRPr="00BC4E18">
        <w:rPr>
          <w:rFonts w:ascii="Times New Roman" w:hAnsi="Times New Roman" w:cs="Times New Roman"/>
          <w:i w:val="0"/>
          <w:noProof/>
          <w:sz w:val="24"/>
          <w:szCs w:val="24"/>
        </w:rPr>
        <w:fldChar w:fldCharType="end"/>
      </w:r>
    </w:p>
    <w:p w:rsidR="00040578" w:rsidRPr="00BC4E18" w:rsidRDefault="00040578" w:rsidP="00040578">
      <w:pPr>
        <w:pStyle w:val="TableofFigures"/>
        <w:tabs>
          <w:tab w:val="center" w:pos="284"/>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4.1: Educational level of CAG Programme beneficiaries</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_Toc128673081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28</w:t>
      </w:r>
      <w:r w:rsidRPr="00BC4E18">
        <w:rPr>
          <w:rFonts w:ascii="Times New Roman" w:hAnsi="Times New Roman" w:cs="Times New Roman"/>
          <w:i w:val="0"/>
          <w:noProof/>
          <w:sz w:val="24"/>
          <w:szCs w:val="24"/>
        </w:rPr>
        <w:fldChar w:fldCharType="end"/>
      </w:r>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4.2: Age category of CAG Programme Beneficiaries</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_Toc128673082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29</w:t>
      </w:r>
      <w:r w:rsidRPr="00BC4E18">
        <w:rPr>
          <w:rFonts w:ascii="Times New Roman" w:hAnsi="Times New Roman" w:cs="Times New Roman"/>
          <w:i w:val="0"/>
          <w:noProof/>
          <w:sz w:val="24"/>
          <w:szCs w:val="24"/>
        </w:rPr>
        <w:fldChar w:fldCharType="end"/>
      </w:r>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4.3:Demographic Characteristics of the Parents</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_Toc128673083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30</w:t>
      </w:r>
      <w:r w:rsidRPr="00BC4E18">
        <w:rPr>
          <w:rFonts w:ascii="Times New Roman" w:hAnsi="Times New Roman" w:cs="Times New Roman"/>
          <w:i w:val="0"/>
          <w:noProof/>
          <w:sz w:val="24"/>
          <w:szCs w:val="24"/>
        </w:rPr>
        <w:fldChar w:fldCharType="end"/>
      </w:r>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4.4: Demographic Characteristics of Immigration Officers</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_Toc128673084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33</w:t>
      </w:r>
      <w:r w:rsidRPr="00BC4E18">
        <w:rPr>
          <w:rFonts w:ascii="Times New Roman" w:hAnsi="Times New Roman" w:cs="Times New Roman"/>
          <w:i w:val="0"/>
          <w:noProof/>
          <w:sz w:val="24"/>
          <w:szCs w:val="24"/>
        </w:rPr>
        <w:fldChar w:fldCharType="end"/>
      </w:r>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4.5: Beneficiaries views on CAG Programme Implementation</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_Toc128673085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36</w:t>
      </w:r>
      <w:r w:rsidRPr="00BC4E18">
        <w:rPr>
          <w:rFonts w:ascii="Times New Roman" w:hAnsi="Times New Roman" w:cs="Times New Roman"/>
          <w:i w:val="0"/>
          <w:noProof/>
          <w:sz w:val="24"/>
          <w:szCs w:val="24"/>
        </w:rPr>
        <w:fldChar w:fldCharType="end"/>
      </w:r>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4.6:  Agreement of the Support through CAG</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_Toc128673086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38</w:t>
      </w:r>
      <w:r w:rsidRPr="00BC4E18">
        <w:rPr>
          <w:rFonts w:ascii="Times New Roman" w:hAnsi="Times New Roman" w:cs="Times New Roman"/>
          <w:i w:val="0"/>
          <w:noProof/>
          <w:sz w:val="24"/>
          <w:szCs w:val="24"/>
        </w:rPr>
        <w:fldChar w:fldCharType="end"/>
      </w:r>
    </w:p>
    <w:p w:rsidR="00040578" w:rsidRPr="00BC4E18" w:rsidRDefault="00040578" w:rsidP="00337024">
      <w:pPr>
        <w:pStyle w:val="TableofFigures"/>
        <w:tabs>
          <w:tab w:val="right" w:leader="dot" w:pos="8213"/>
        </w:tabs>
        <w:ind w:left="1134" w:hanging="1134"/>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w:t>
      </w:r>
      <w:r w:rsidRPr="009A4AAF">
        <w:rPr>
          <w:rFonts w:ascii="Times New Roman" w:hAnsi="Times New Roman" w:cs="Times New Roman"/>
          <w:bCs/>
          <w:i w:val="0"/>
          <w:iCs w:val="0"/>
          <w:noProof/>
          <w:sz w:val="24"/>
          <w:szCs w:val="24"/>
        </w:rPr>
        <w:t>bl</w:t>
      </w:r>
      <w:r w:rsidRPr="00BC4E18">
        <w:rPr>
          <w:rFonts w:ascii="Times New Roman" w:hAnsi="Times New Roman" w:cs="Times New Roman"/>
          <w:i w:val="0"/>
          <w:noProof/>
          <w:sz w:val="24"/>
          <w:szCs w:val="24"/>
        </w:rPr>
        <w:t xml:space="preserve">e 4.7: The Extent to which CAG Programme Beneficiaries Were Supported with </w:t>
      </w:r>
      <w:r w:rsidR="009A4AAF">
        <w:rPr>
          <w:rFonts w:ascii="Times New Roman" w:hAnsi="Times New Roman" w:cs="Times New Roman"/>
          <w:i w:val="0"/>
          <w:noProof/>
          <w:sz w:val="24"/>
          <w:szCs w:val="24"/>
        </w:rPr>
        <w:t xml:space="preserve">  </w:t>
      </w:r>
      <w:r w:rsidRPr="00BC4E18">
        <w:rPr>
          <w:rFonts w:ascii="Times New Roman" w:hAnsi="Times New Roman" w:cs="Times New Roman"/>
          <w:i w:val="0"/>
          <w:noProof/>
          <w:sz w:val="24"/>
          <w:szCs w:val="24"/>
        </w:rPr>
        <w:t>Funds</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_Toc128673087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39</w:t>
      </w:r>
      <w:r w:rsidRPr="00BC4E18">
        <w:rPr>
          <w:rFonts w:ascii="Times New Roman" w:hAnsi="Times New Roman" w:cs="Times New Roman"/>
          <w:i w:val="0"/>
          <w:noProof/>
          <w:sz w:val="24"/>
          <w:szCs w:val="24"/>
        </w:rPr>
        <w:fldChar w:fldCharType="end"/>
      </w:r>
    </w:p>
    <w:p w:rsidR="00040578" w:rsidRPr="009A4AAF" w:rsidRDefault="00040578" w:rsidP="00337024">
      <w:pPr>
        <w:pStyle w:val="TableofFigures"/>
        <w:tabs>
          <w:tab w:val="right" w:leader="dot" w:pos="8213"/>
        </w:tabs>
        <w:ind w:left="1134" w:hanging="1134"/>
        <w:rPr>
          <w:rFonts w:ascii="Times New Roman" w:hAnsi="Times New Roman" w:cs="Times New Roman"/>
          <w:bCs/>
          <w:i w:val="0"/>
          <w:iCs w:val="0"/>
          <w:noProof/>
          <w:sz w:val="24"/>
          <w:szCs w:val="24"/>
        </w:rPr>
      </w:pPr>
      <w:r w:rsidRPr="00BC4E18">
        <w:rPr>
          <w:rFonts w:ascii="Times New Roman" w:hAnsi="Times New Roman" w:cs="Times New Roman"/>
          <w:i w:val="0"/>
          <w:noProof/>
          <w:sz w:val="24"/>
          <w:szCs w:val="24"/>
        </w:rPr>
        <w:t>Ta</w:t>
      </w:r>
      <w:r w:rsidRPr="009A4AAF">
        <w:rPr>
          <w:rFonts w:ascii="Times New Roman" w:hAnsi="Times New Roman" w:cs="Times New Roman"/>
          <w:bCs/>
          <w:i w:val="0"/>
          <w:iCs w:val="0"/>
          <w:noProof/>
          <w:sz w:val="24"/>
          <w:szCs w:val="24"/>
        </w:rPr>
        <w:t>ble 4.8: Parents’ Views on the Extent to Which Their Children Were Supported in CAG Programme</w:t>
      </w:r>
      <w:r w:rsidRPr="009A4AAF">
        <w:rPr>
          <w:rFonts w:ascii="Times New Roman" w:hAnsi="Times New Roman" w:cs="Times New Roman"/>
          <w:bCs/>
          <w:i w:val="0"/>
          <w:iCs w:val="0"/>
          <w:noProof/>
          <w:sz w:val="24"/>
          <w:szCs w:val="24"/>
        </w:rPr>
        <w:tab/>
      </w:r>
      <w:r w:rsidRPr="009A4AAF">
        <w:rPr>
          <w:rFonts w:ascii="Times New Roman" w:hAnsi="Times New Roman" w:cs="Times New Roman"/>
          <w:bCs/>
          <w:i w:val="0"/>
          <w:iCs w:val="0"/>
          <w:noProof/>
          <w:sz w:val="24"/>
          <w:szCs w:val="24"/>
        </w:rPr>
        <w:fldChar w:fldCharType="begin"/>
      </w:r>
      <w:r w:rsidRPr="009A4AAF">
        <w:rPr>
          <w:rFonts w:ascii="Times New Roman" w:hAnsi="Times New Roman" w:cs="Times New Roman"/>
          <w:bCs/>
          <w:i w:val="0"/>
          <w:iCs w:val="0"/>
          <w:noProof/>
          <w:sz w:val="24"/>
          <w:szCs w:val="24"/>
        </w:rPr>
        <w:instrText xml:space="preserve"> PAGEREF _Toc128673088 \h </w:instrText>
      </w:r>
      <w:r w:rsidRPr="009A4AAF">
        <w:rPr>
          <w:rFonts w:ascii="Times New Roman" w:hAnsi="Times New Roman" w:cs="Times New Roman"/>
          <w:bCs/>
          <w:i w:val="0"/>
          <w:iCs w:val="0"/>
          <w:noProof/>
          <w:sz w:val="24"/>
          <w:szCs w:val="24"/>
        </w:rPr>
      </w:r>
      <w:r w:rsidRPr="009A4AAF">
        <w:rPr>
          <w:rFonts w:ascii="Times New Roman" w:hAnsi="Times New Roman" w:cs="Times New Roman"/>
          <w:bCs/>
          <w:i w:val="0"/>
          <w:iCs w:val="0"/>
          <w:noProof/>
          <w:sz w:val="24"/>
          <w:szCs w:val="24"/>
        </w:rPr>
        <w:fldChar w:fldCharType="separate"/>
      </w:r>
      <w:r w:rsidR="00BC1DD9">
        <w:rPr>
          <w:rFonts w:ascii="Times New Roman" w:hAnsi="Times New Roman" w:cs="Times New Roman"/>
          <w:bCs/>
          <w:i w:val="0"/>
          <w:iCs w:val="0"/>
          <w:noProof/>
          <w:sz w:val="24"/>
          <w:szCs w:val="24"/>
        </w:rPr>
        <w:t>40</w:t>
      </w:r>
      <w:r w:rsidRPr="009A4AAF">
        <w:rPr>
          <w:rFonts w:ascii="Times New Roman" w:hAnsi="Times New Roman" w:cs="Times New Roman"/>
          <w:bCs/>
          <w:i w:val="0"/>
          <w:iCs w:val="0"/>
          <w:noProof/>
          <w:sz w:val="24"/>
          <w:szCs w:val="24"/>
        </w:rPr>
        <w:fldChar w:fldCharType="end"/>
      </w:r>
    </w:p>
    <w:p w:rsidR="00040578" w:rsidRPr="00BC4E18" w:rsidRDefault="00040578" w:rsidP="00040578">
      <w:pPr>
        <w:pStyle w:val="TableofFigures"/>
        <w:tabs>
          <w:tab w:val="right" w:leader="dot" w:pos="8213"/>
        </w:tabs>
        <w:rPr>
          <w:rFonts w:ascii="Times New Roman" w:eastAsiaTheme="minorEastAsia" w:hAnsi="Times New Roman" w:cs="Times New Roman"/>
          <w:i w:val="0"/>
          <w:iCs w:val="0"/>
          <w:noProof/>
          <w:sz w:val="24"/>
          <w:szCs w:val="24"/>
        </w:rPr>
      </w:pPr>
      <w:r w:rsidRPr="00BC4E18">
        <w:rPr>
          <w:rFonts w:ascii="Times New Roman" w:hAnsi="Times New Roman" w:cs="Times New Roman"/>
          <w:i w:val="0"/>
          <w:noProof/>
          <w:sz w:val="24"/>
          <w:szCs w:val="24"/>
        </w:rPr>
        <w:t>Table 4.9: The Extent to Which the Parents Received Funds for Their Children</w:t>
      </w:r>
      <w:r w:rsidRPr="00BC4E18">
        <w:rPr>
          <w:rFonts w:ascii="Times New Roman" w:hAnsi="Times New Roman" w:cs="Times New Roman"/>
          <w:i w:val="0"/>
          <w:noProof/>
          <w:sz w:val="24"/>
          <w:szCs w:val="24"/>
        </w:rPr>
        <w:tab/>
      </w:r>
      <w:r w:rsidRPr="00BC4E18">
        <w:rPr>
          <w:rFonts w:ascii="Times New Roman" w:hAnsi="Times New Roman" w:cs="Times New Roman"/>
          <w:i w:val="0"/>
          <w:noProof/>
          <w:sz w:val="24"/>
          <w:szCs w:val="24"/>
        </w:rPr>
        <w:fldChar w:fldCharType="begin"/>
      </w:r>
      <w:r w:rsidRPr="00BC4E18">
        <w:rPr>
          <w:rFonts w:ascii="Times New Roman" w:hAnsi="Times New Roman" w:cs="Times New Roman"/>
          <w:i w:val="0"/>
          <w:noProof/>
          <w:sz w:val="24"/>
          <w:szCs w:val="24"/>
        </w:rPr>
        <w:instrText xml:space="preserve"> PAGEREF _Toc128673089 \h </w:instrText>
      </w:r>
      <w:r w:rsidRPr="00BC4E18">
        <w:rPr>
          <w:rFonts w:ascii="Times New Roman" w:hAnsi="Times New Roman" w:cs="Times New Roman"/>
          <w:i w:val="0"/>
          <w:noProof/>
          <w:sz w:val="24"/>
          <w:szCs w:val="24"/>
        </w:rPr>
      </w:r>
      <w:r w:rsidRPr="00BC4E18">
        <w:rPr>
          <w:rFonts w:ascii="Times New Roman" w:hAnsi="Times New Roman" w:cs="Times New Roman"/>
          <w:i w:val="0"/>
          <w:noProof/>
          <w:sz w:val="24"/>
          <w:szCs w:val="24"/>
        </w:rPr>
        <w:fldChar w:fldCharType="separate"/>
      </w:r>
      <w:r w:rsidR="00BC1DD9">
        <w:rPr>
          <w:rFonts w:ascii="Times New Roman" w:hAnsi="Times New Roman" w:cs="Times New Roman"/>
          <w:i w:val="0"/>
          <w:noProof/>
          <w:sz w:val="24"/>
          <w:szCs w:val="24"/>
        </w:rPr>
        <w:t>41</w:t>
      </w:r>
      <w:r w:rsidRPr="00BC4E18">
        <w:rPr>
          <w:rFonts w:ascii="Times New Roman" w:hAnsi="Times New Roman" w:cs="Times New Roman"/>
          <w:i w:val="0"/>
          <w:noProof/>
          <w:sz w:val="24"/>
          <w:szCs w:val="24"/>
        </w:rPr>
        <w:fldChar w:fldCharType="end"/>
      </w:r>
    </w:p>
    <w:p w:rsidR="00371AFD" w:rsidRPr="00BC4E18" w:rsidRDefault="00040578" w:rsidP="00040578">
      <w:pPr>
        <w:spacing w:before="0" w:after="0"/>
        <w:rPr>
          <w:lang w:val="en-GB"/>
        </w:rPr>
      </w:pPr>
      <w:r w:rsidRPr="00BC4E18">
        <w:rPr>
          <w:szCs w:val="24"/>
          <w:lang w:val="en-GB"/>
        </w:rPr>
        <w:fldChar w:fldCharType="end"/>
      </w:r>
    </w:p>
    <w:p w:rsidR="00A46A9E" w:rsidRPr="00BC4E18" w:rsidRDefault="00A46A9E" w:rsidP="00D8345B">
      <w:pPr>
        <w:pStyle w:val="TOC1"/>
      </w:pPr>
      <w:r w:rsidRPr="00BC4E18">
        <w:br w:type="page"/>
      </w:r>
    </w:p>
    <w:p w:rsidR="00FB53B0" w:rsidRPr="00CE72A9" w:rsidRDefault="00FB53B0" w:rsidP="00D70866">
      <w:pPr>
        <w:pStyle w:val="Heading6"/>
        <w:rPr>
          <w:lang w:val="en-GB"/>
        </w:rPr>
      </w:pPr>
      <w:bookmarkStart w:id="19" w:name="_Toc128668406"/>
      <w:bookmarkStart w:id="20" w:name="_Toc128746016"/>
      <w:r w:rsidRPr="00CE72A9">
        <w:rPr>
          <w:lang w:val="en-GB"/>
        </w:rPr>
        <w:lastRenderedPageBreak/>
        <w:t>LIST OF FIGURES</w:t>
      </w:r>
      <w:bookmarkEnd w:id="19"/>
      <w:bookmarkEnd w:id="20"/>
      <w:r w:rsidR="00D70866" w:rsidRPr="00CE72A9">
        <w:t xml:space="preserve"> </w:t>
      </w:r>
    </w:p>
    <w:p w:rsidR="00FB53B0" w:rsidRPr="00D8345B" w:rsidRDefault="00FB53B0" w:rsidP="00D8345B">
      <w:pPr>
        <w:pStyle w:val="TOC1"/>
        <w:rPr>
          <w:b w:val="0"/>
        </w:rPr>
      </w:pPr>
      <w:r w:rsidRPr="00D8345B">
        <w:rPr>
          <w:b w:val="0"/>
        </w:rPr>
        <w:t>Figure 2.1: Conceptual Framework of the Study</w:t>
      </w:r>
      <w:r w:rsidRPr="00D8345B">
        <w:rPr>
          <w:b w:val="0"/>
        </w:rPr>
        <w:tab/>
      </w:r>
      <w:r w:rsidR="00BD6F68" w:rsidRPr="00D8345B">
        <w:rPr>
          <w:b w:val="0"/>
        </w:rPr>
        <w:fldChar w:fldCharType="begin"/>
      </w:r>
      <w:r w:rsidRPr="00D8345B">
        <w:rPr>
          <w:b w:val="0"/>
        </w:rPr>
        <w:instrText xml:space="preserve"> PAGEREF _Toc111035300 \h </w:instrText>
      </w:r>
      <w:r w:rsidR="00BD6F68" w:rsidRPr="00D8345B">
        <w:rPr>
          <w:b w:val="0"/>
        </w:rPr>
      </w:r>
      <w:r w:rsidR="00BD6F68" w:rsidRPr="00D8345B">
        <w:rPr>
          <w:b w:val="0"/>
        </w:rPr>
        <w:fldChar w:fldCharType="separate"/>
      </w:r>
      <w:r w:rsidR="00BC1DD9">
        <w:rPr>
          <w:b w:val="0"/>
        </w:rPr>
        <w:t>13</w:t>
      </w:r>
      <w:r w:rsidR="00BD6F68" w:rsidRPr="00D8345B">
        <w:rPr>
          <w:b w:val="0"/>
        </w:rPr>
        <w:fldChar w:fldCharType="end"/>
      </w:r>
    </w:p>
    <w:p w:rsidR="00FB53B0" w:rsidRPr="00D8345B" w:rsidRDefault="00FB53B0" w:rsidP="00D8345B">
      <w:pPr>
        <w:pStyle w:val="TOC1"/>
        <w:rPr>
          <w:b w:val="0"/>
        </w:rPr>
      </w:pPr>
      <w:r w:rsidRPr="00D8345B">
        <w:rPr>
          <w:b w:val="0"/>
        </w:rPr>
        <w:t>Figure 3.1: The Map of the Study Area</w:t>
      </w:r>
      <w:r w:rsidRPr="00D8345B">
        <w:rPr>
          <w:b w:val="0"/>
        </w:rPr>
        <w:tab/>
      </w:r>
      <w:r w:rsidR="00BD6F68" w:rsidRPr="00D8345B">
        <w:rPr>
          <w:b w:val="0"/>
        </w:rPr>
        <w:fldChar w:fldCharType="begin"/>
      </w:r>
      <w:r w:rsidRPr="00D8345B">
        <w:rPr>
          <w:b w:val="0"/>
        </w:rPr>
        <w:instrText xml:space="preserve"> PAGEREF _Toc111035309 \h </w:instrText>
      </w:r>
      <w:r w:rsidR="00BD6F68" w:rsidRPr="00D8345B">
        <w:rPr>
          <w:b w:val="0"/>
        </w:rPr>
      </w:r>
      <w:r w:rsidR="00BD6F68" w:rsidRPr="00D8345B">
        <w:rPr>
          <w:b w:val="0"/>
        </w:rPr>
        <w:fldChar w:fldCharType="separate"/>
      </w:r>
      <w:r w:rsidR="00BC1DD9">
        <w:rPr>
          <w:b w:val="0"/>
        </w:rPr>
        <w:t>18</w:t>
      </w:r>
      <w:r w:rsidR="00BD6F68" w:rsidRPr="00D8345B">
        <w:rPr>
          <w:b w:val="0"/>
        </w:rPr>
        <w:fldChar w:fldCharType="end"/>
      </w:r>
    </w:p>
    <w:p w:rsidR="00FB53B0" w:rsidRPr="00D8345B" w:rsidRDefault="00FB53B0" w:rsidP="00D8345B">
      <w:pPr>
        <w:pStyle w:val="TOC1"/>
        <w:rPr>
          <w:b w:val="0"/>
        </w:rPr>
      </w:pPr>
      <w:r w:rsidRPr="00D8345B">
        <w:rPr>
          <w:b w:val="0"/>
        </w:rPr>
        <w:t>Figure 4.1: Sex of CAG Programme Beneficiaries</w:t>
      </w:r>
      <w:r w:rsidRPr="00D8345B">
        <w:rPr>
          <w:b w:val="0"/>
        </w:rPr>
        <w:tab/>
      </w:r>
      <w:r w:rsidR="00BD6F68" w:rsidRPr="00D8345B">
        <w:rPr>
          <w:b w:val="0"/>
        </w:rPr>
        <w:fldChar w:fldCharType="begin"/>
      </w:r>
      <w:r w:rsidRPr="00D8345B">
        <w:rPr>
          <w:b w:val="0"/>
        </w:rPr>
        <w:instrText xml:space="preserve"> PAGEREF _Toc111035330 \h </w:instrText>
      </w:r>
      <w:r w:rsidR="00BD6F68" w:rsidRPr="00D8345B">
        <w:rPr>
          <w:b w:val="0"/>
        </w:rPr>
      </w:r>
      <w:r w:rsidR="00BD6F68" w:rsidRPr="00D8345B">
        <w:rPr>
          <w:b w:val="0"/>
        </w:rPr>
        <w:fldChar w:fldCharType="separate"/>
      </w:r>
      <w:r w:rsidR="00BC1DD9">
        <w:rPr>
          <w:b w:val="0"/>
        </w:rPr>
        <w:t>27</w:t>
      </w:r>
      <w:r w:rsidR="00BD6F68" w:rsidRPr="00D8345B">
        <w:rPr>
          <w:b w:val="0"/>
        </w:rPr>
        <w:fldChar w:fldCharType="end"/>
      </w:r>
    </w:p>
    <w:p w:rsidR="00FB53B0" w:rsidRPr="00D8345B" w:rsidRDefault="00FB53B0" w:rsidP="00D8345B">
      <w:pPr>
        <w:pStyle w:val="TOC1"/>
        <w:rPr>
          <w:b w:val="0"/>
        </w:rPr>
      </w:pPr>
      <w:r w:rsidRPr="00D8345B">
        <w:rPr>
          <w:b w:val="0"/>
        </w:rPr>
        <w:t>Figure 4.2: Educational Level of Parents Respondents</w:t>
      </w:r>
      <w:r w:rsidRPr="00D8345B">
        <w:rPr>
          <w:b w:val="0"/>
        </w:rPr>
        <w:tab/>
      </w:r>
      <w:r w:rsidR="00BD6F68" w:rsidRPr="00D8345B">
        <w:rPr>
          <w:b w:val="0"/>
        </w:rPr>
        <w:fldChar w:fldCharType="begin"/>
      </w:r>
      <w:r w:rsidRPr="00D8345B">
        <w:rPr>
          <w:b w:val="0"/>
        </w:rPr>
        <w:instrText xml:space="preserve"> PAGEREF _Toc111035335 \h </w:instrText>
      </w:r>
      <w:r w:rsidR="00BD6F68" w:rsidRPr="00D8345B">
        <w:rPr>
          <w:b w:val="0"/>
        </w:rPr>
      </w:r>
      <w:r w:rsidR="00BD6F68" w:rsidRPr="00D8345B">
        <w:rPr>
          <w:b w:val="0"/>
        </w:rPr>
        <w:fldChar w:fldCharType="separate"/>
      </w:r>
      <w:r w:rsidR="00BC1DD9">
        <w:rPr>
          <w:b w:val="0"/>
        </w:rPr>
        <w:t>32</w:t>
      </w:r>
      <w:r w:rsidR="00BD6F68" w:rsidRPr="00D8345B">
        <w:rPr>
          <w:b w:val="0"/>
        </w:rPr>
        <w:fldChar w:fldCharType="end"/>
      </w:r>
    </w:p>
    <w:p w:rsidR="00FB53B0" w:rsidRPr="00D8345B" w:rsidRDefault="00FB53B0" w:rsidP="00D8345B">
      <w:pPr>
        <w:pStyle w:val="TOC1"/>
        <w:rPr>
          <w:b w:val="0"/>
        </w:rPr>
      </w:pPr>
      <w:r w:rsidRPr="00D8345B">
        <w:rPr>
          <w:b w:val="0"/>
        </w:rPr>
        <w:t>Figure 4.3: Immigration Officers’ Work Experience</w:t>
      </w:r>
      <w:r w:rsidRPr="00D8345B">
        <w:rPr>
          <w:b w:val="0"/>
        </w:rPr>
        <w:tab/>
      </w:r>
      <w:r w:rsidR="00BD6F68" w:rsidRPr="00D8345B">
        <w:rPr>
          <w:b w:val="0"/>
        </w:rPr>
        <w:fldChar w:fldCharType="begin"/>
      </w:r>
      <w:r w:rsidRPr="00D8345B">
        <w:rPr>
          <w:b w:val="0"/>
        </w:rPr>
        <w:instrText xml:space="preserve"> PAGEREF _Toc111035337 \h </w:instrText>
      </w:r>
      <w:r w:rsidR="00BD6F68" w:rsidRPr="00D8345B">
        <w:rPr>
          <w:b w:val="0"/>
        </w:rPr>
      </w:r>
      <w:r w:rsidR="00BD6F68" w:rsidRPr="00D8345B">
        <w:rPr>
          <w:b w:val="0"/>
        </w:rPr>
        <w:fldChar w:fldCharType="separate"/>
      </w:r>
      <w:r w:rsidR="00BC1DD9">
        <w:rPr>
          <w:b w:val="0"/>
        </w:rPr>
        <w:t>34</w:t>
      </w:r>
      <w:r w:rsidR="00BD6F68" w:rsidRPr="00D8345B">
        <w:rPr>
          <w:b w:val="0"/>
        </w:rPr>
        <w:fldChar w:fldCharType="end"/>
      </w:r>
    </w:p>
    <w:p w:rsidR="00D70866" w:rsidRPr="00D8345B" w:rsidRDefault="00FB53B0" w:rsidP="00D8345B">
      <w:pPr>
        <w:pStyle w:val="TOC1"/>
        <w:rPr>
          <w:b w:val="0"/>
        </w:rPr>
      </w:pPr>
      <w:r w:rsidRPr="00D8345B">
        <w:rPr>
          <w:b w:val="0"/>
        </w:rPr>
        <w:t>Figure 4.4: Respondents Views on Whether they have Ever Heard about CAG programme</w:t>
      </w:r>
      <w:r w:rsidRPr="00D8345B">
        <w:rPr>
          <w:b w:val="0"/>
        </w:rPr>
        <w:tab/>
      </w:r>
      <w:r w:rsidR="00BD6F68" w:rsidRPr="00D8345B">
        <w:rPr>
          <w:b w:val="0"/>
        </w:rPr>
        <w:fldChar w:fldCharType="begin"/>
      </w:r>
      <w:r w:rsidRPr="00D8345B">
        <w:rPr>
          <w:b w:val="0"/>
        </w:rPr>
        <w:instrText xml:space="preserve"> PAGEREF _Toc111035342 \h </w:instrText>
      </w:r>
      <w:r w:rsidR="00BD6F68" w:rsidRPr="00D8345B">
        <w:rPr>
          <w:b w:val="0"/>
        </w:rPr>
      </w:r>
      <w:r w:rsidR="00BD6F68" w:rsidRPr="00D8345B">
        <w:rPr>
          <w:b w:val="0"/>
        </w:rPr>
        <w:fldChar w:fldCharType="separate"/>
      </w:r>
      <w:r w:rsidR="00BC1DD9">
        <w:rPr>
          <w:b w:val="0"/>
        </w:rPr>
        <w:t>36</w:t>
      </w:r>
      <w:r w:rsidR="00BD6F68" w:rsidRPr="00D8345B">
        <w:rPr>
          <w:b w:val="0"/>
        </w:rPr>
        <w:fldChar w:fldCharType="end"/>
      </w:r>
    </w:p>
    <w:p w:rsidR="00A46A9E" w:rsidRPr="00BC4E18" w:rsidRDefault="00A46A9E" w:rsidP="00D8345B">
      <w:pPr>
        <w:pStyle w:val="TOC1"/>
      </w:pPr>
      <w:r w:rsidRPr="00BC4E18">
        <w:br w:type="page"/>
      </w:r>
    </w:p>
    <w:p w:rsidR="00FB53B0" w:rsidRPr="00CE72A9" w:rsidRDefault="00FB53B0" w:rsidP="004A5442">
      <w:pPr>
        <w:pStyle w:val="Heading6"/>
        <w:rPr>
          <w:lang w:val="en-GB"/>
        </w:rPr>
      </w:pPr>
      <w:bookmarkStart w:id="21" w:name="_Toc128668407"/>
      <w:bookmarkStart w:id="22" w:name="_Toc128746017"/>
      <w:r w:rsidRPr="00CE72A9">
        <w:rPr>
          <w:lang w:val="en-GB"/>
        </w:rPr>
        <w:lastRenderedPageBreak/>
        <w:t>LIST OF ABBREVIATIONS AND ACRONYMS</w:t>
      </w:r>
      <w:bookmarkEnd w:id="21"/>
      <w:bookmarkEnd w:id="22"/>
    </w:p>
    <w:p w:rsidR="00FB53B0" w:rsidRPr="00BC4E18" w:rsidRDefault="007F4662" w:rsidP="007468F4">
      <w:pPr>
        <w:widowControl w:val="0"/>
        <w:spacing w:before="60" w:after="0"/>
        <w:rPr>
          <w:szCs w:val="24"/>
          <w:lang w:val="en-GB"/>
        </w:rPr>
      </w:pPr>
      <w:r w:rsidRPr="00BC4E18">
        <w:rPr>
          <w:szCs w:val="24"/>
          <w:lang w:val="en-GB"/>
        </w:rPr>
        <w:t>A – Level</w:t>
      </w:r>
      <w:r w:rsidRPr="00BC4E18">
        <w:rPr>
          <w:szCs w:val="24"/>
          <w:lang w:val="en-GB"/>
        </w:rPr>
        <w:tab/>
      </w:r>
      <w:r w:rsidR="00FB53B0" w:rsidRPr="00BC4E18">
        <w:rPr>
          <w:szCs w:val="24"/>
          <w:lang w:val="en-GB"/>
        </w:rPr>
        <w:t>Advanced Level</w:t>
      </w:r>
    </w:p>
    <w:p w:rsidR="00FB53B0" w:rsidRPr="00BC4E18" w:rsidRDefault="007F4662" w:rsidP="007468F4">
      <w:pPr>
        <w:widowControl w:val="0"/>
        <w:spacing w:before="60" w:after="0"/>
        <w:rPr>
          <w:szCs w:val="24"/>
          <w:lang w:val="en-GB"/>
        </w:rPr>
      </w:pPr>
      <w:r w:rsidRPr="00BC4E18">
        <w:rPr>
          <w:szCs w:val="24"/>
          <w:lang w:val="en-GB"/>
        </w:rPr>
        <w:t>CAG</w:t>
      </w:r>
      <w:r w:rsidRPr="00BC4E18">
        <w:rPr>
          <w:szCs w:val="24"/>
          <w:lang w:val="en-GB"/>
        </w:rPr>
        <w:tab/>
      </w:r>
      <w:r w:rsidRPr="00BC4E18">
        <w:rPr>
          <w:szCs w:val="24"/>
          <w:lang w:val="en-GB"/>
        </w:rPr>
        <w:tab/>
      </w:r>
      <w:r w:rsidR="00FB53B0" w:rsidRPr="00BC4E18">
        <w:rPr>
          <w:szCs w:val="24"/>
          <w:lang w:val="en-GB"/>
        </w:rPr>
        <w:t>Child Assistance Grants</w:t>
      </w:r>
    </w:p>
    <w:p w:rsidR="00FB53B0" w:rsidRPr="00BC4E18" w:rsidRDefault="007F4662" w:rsidP="007468F4">
      <w:pPr>
        <w:widowControl w:val="0"/>
        <w:spacing w:before="60" w:after="0"/>
        <w:rPr>
          <w:szCs w:val="24"/>
          <w:lang w:val="en-GB"/>
        </w:rPr>
      </w:pPr>
      <w:r w:rsidRPr="00BC4E18">
        <w:rPr>
          <w:szCs w:val="24"/>
          <w:lang w:val="en-GB"/>
        </w:rPr>
        <w:t>CSG</w:t>
      </w:r>
      <w:r w:rsidRPr="00BC4E18">
        <w:rPr>
          <w:szCs w:val="24"/>
          <w:lang w:val="en-GB"/>
        </w:rPr>
        <w:tab/>
      </w:r>
      <w:r w:rsidRPr="00BC4E18">
        <w:rPr>
          <w:szCs w:val="24"/>
          <w:lang w:val="en-GB"/>
        </w:rPr>
        <w:tab/>
      </w:r>
      <w:r w:rsidR="00FB53B0" w:rsidRPr="00BC4E18">
        <w:rPr>
          <w:szCs w:val="24"/>
          <w:lang w:val="en-GB"/>
        </w:rPr>
        <w:t>Child Supports Grants</w:t>
      </w:r>
    </w:p>
    <w:p w:rsidR="00FB53B0" w:rsidRPr="00BC4E18" w:rsidRDefault="007F4662" w:rsidP="007468F4">
      <w:pPr>
        <w:widowControl w:val="0"/>
        <w:spacing w:before="60" w:after="0"/>
        <w:rPr>
          <w:szCs w:val="24"/>
          <w:lang w:val="en-GB"/>
        </w:rPr>
      </w:pPr>
      <w:r w:rsidRPr="00BC4E18">
        <w:rPr>
          <w:szCs w:val="24"/>
          <w:lang w:val="en-GB"/>
        </w:rPr>
        <w:t>CWS</w:t>
      </w:r>
      <w:r w:rsidRPr="00BC4E18">
        <w:rPr>
          <w:szCs w:val="24"/>
          <w:lang w:val="en-GB"/>
        </w:rPr>
        <w:tab/>
      </w:r>
      <w:r w:rsidRPr="00BC4E18">
        <w:rPr>
          <w:szCs w:val="24"/>
          <w:lang w:val="en-GB"/>
        </w:rPr>
        <w:tab/>
      </w:r>
      <w:r w:rsidR="00FB53B0" w:rsidRPr="00BC4E18">
        <w:rPr>
          <w:szCs w:val="24"/>
          <w:lang w:val="en-GB"/>
        </w:rPr>
        <w:t>Church World Service</w:t>
      </w:r>
    </w:p>
    <w:p w:rsidR="00FB53B0" w:rsidRPr="00BC4E18" w:rsidRDefault="007F4662" w:rsidP="007468F4">
      <w:pPr>
        <w:widowControl w:val="0"/>
        <w:spacing w:before="60" w:after="0"/>
        <w:rPr>
          <w:szCs w:val="24"/>
          <w:lang w:val="en-GB"/>
        </w:rPr>
      </w:pPr>
      <w:r w:rsidRPr="00BC4E18">
        <w:rPr>
          <w:szCs w:val="24"/>
          <w:lang w:val="en-GB"/>
        </w:rPr>
        <w:t>CPT</w:t>
      </w:r>
      <w:r w:rsidRPr="00BC4E18">
        <w:rPr>
          <w:szCs w:val="24"/>
          <w:lang w:val="en-GB"/>
        </w:rPr>
        <w:tab/>
      </w:r>
      <w:r w:rsidRPr="00BC4E18">
        <w:rPr>
          <w:szCs w:val="24"/>
          <w:lang w:val="en-GB"/>
        </w:rPr>
        <w:tab/>
      </w:r>
      <w:r w:rsidR="00FB53B0" w:rsidRPr="00BC4E18">
        <w:rPr>
          <w:szCs w:val="24"/>
          <w:lang w:val="en-GB"/>
        </w:rPr>
        <w:t>Child Protection Theory</w:t>
      </w:r>
    </w:p>
    <w:p w:rsidR="00FB53B0" w:rsidRPr="00BC4E18" w:rsidRDefault="00FB53B0" w:rsidP="007468F4">
      <w:pPr>
        <w:widowControl w:val="0"/>
        <w:spacing w:before="60" w:after="0"/>
        <w:rPr>
          <w:szCs w:val="24"/>
        </w:rPr>
      </w:pPr>
      <w:r w:rsidRPr="00BC4E18">
        <w:rPr>
          <w:szCs w:val="24"/>
        </w:rPr>
        <w:t>DFID</w:t>
      </w:r>
      <w:r w:rsidR="007F4662" w:rsidRPr="00BC4E18">
        <w:rPr>
          <w:szCs w:val="24"/>
          <w:lang w:val="en-GB"/>
        </w:rPr>
        <w:tab/>
      </w:r>
      <w:r w:rsidR="007F4662" w:rsidRPr="00BC4E18">
        <w:rPr>
          <w:szCs w:val="24"/>
          <w:lang w:val="en-GB"/>
        </w:rPr>
        <w:tab/>
      </w:r>
      <w:r w:rsidRPr="00BC4E18">
        <w:rPr>
          <w:szCs w:val="24"/>
        </w:rPr>
        <w:t xml:space="preserve">Department for International Development </w:t>
      </w:r>
    </w:p>
    <w:p w:rsidR="00FB53B0" w:rsidRPr="00BC4E18" w:rsidRDefault="007F4662" w:rsidP="007468F4">
      <w:pPr>
        <w:widowControl w:val="0"/>
        <w:spacing w:before="60" w:after="0"/>
        <w:rPr>
          <w:szCs w:val="24"/>
          <w:lang w:val="en-GB"/>
        </w:rPr>
      </w:pPr>
      <w:r w:rsidRPr="00BC4E18">
        <w:rPr>
          <w:szCs w:val="24"/>
        </w:rPr>
        <w:t>FGD</w:t>
      </w:r>
      <w:r w:rsidRPr="00BC4E18">
        <w:rPr>
          <w:szCs w:val="24"/>
        </w:rPr>
        <w:tab/>
      </w:r>
      <w:r w:rsidRPr="00BC4E18">
        <w:rPr>
          <w:szCs w:val="24"/>
        </w:rPr>
        <w:tab/>
      </w:r>
      <w:r w:rsidR="00FB53B0" w:rsidRPr="00BC4E18">
        <w:rPr>
          <w:szCs w:val="24"/>
        </w:rPr>
        <w:t>Focus Group Discussion</w:t>
      </w:r>
    </w:p>
    <w:p w:rsidR="00FB53B0" w:rsidRPr="00BC4E18" w:rsidRDefault="007F4662" w:rsidP="007468F4">
      <w:pPr>
        <w:widowControl w:val="0"/>
        <w:spacing w:before="60" w:after="0"/>
        <w:rPr>
          <w:szCs w:val="24"/>
          <w:lang w:val="en-GB"/>
        </w:rPr>
      </w:pPr>
      <w:r w:rsidRPr="00BC4E18">
        <w:rPr>
          <w:szCs w:val="24"/>
          <w:lang w:val="en-GB"/>
        </w:rPr>
        <w:t>IOM</w:t>
      </w:r>
      <w:r w:rsidRPr="00BC4E18">
        <w:rPr>
          <w:szCs w:val="24"/>
          <w:lang w:val="en-GB"/>
        </w:rPr>
        <w:tab/>
      </w:r>
      <w:r w:rsidRPr="00BC4E18">
        <w:rPr>
          <w:szCs w:val="24"/>
          <w:lang w:val="en-GB"/>
        </w:rPr>
        <w:tab/>
      </w:r>
      <w:r w:rsidR="00FB53B0" w:rsidRPr="00BC4E18">
        <w:rPr>
          <w:szCs w:val="24"/>
          <w:lang w:val="en-GB"/>
        </w:rPr>
        <w:t>International Organization for</w:t>
      </w:r>
      <w:r w:rsidR="006C5B1F">
        <w:rPr>
          <w:szCs w:val="24"/>
          <w:lang w:val="en-GB"/>
        </w:rPr>
        <w:t xml:space="preserve"> </w:t>
      </w:r>
      <w:r w:rsidR="00FB53B0" w:rsidRPr="00BC4E18">
        <w:rPr>
          <w:szCs w:val="24"/>
          <w:lang w:val="en-GB"/>
        </w:rPr>
        <w:t>Migration</w:t>
      </w:r>
    </w:p>
    <w:p w:rsidR="00FB53B0" w:rsidRPr="00BC4E18" w:rsidRDefault="00FB53B0" w:rsidP="007468F4">
      <w:pPr>
        <w:widowControl w:val="0"/>
        <w:spacing w:before="60" w:after="0"/>
        <w:rPr>
          <w:szCs w:val="24"/>
        </w:rPr>
      </w:pPr>
      <w:r w:rsidRPr="00BC4E18">
        <w:rPr>
          <w:szCs w:val="24"/>
        </w:rPr>
        <w:t>MOEST</w:t>
      </w:r>
      <w:r w:rsidR="007F4662" w:rsidRPr="00BC4E18">
        <w:rPr>
          <w:szCs w:val="24"/>
          <w:lang w:val="en-GB"/>
        </w:rPr>
        <w:tab/>
      </w:r>
      <w:r w:rsidRPr="00BC4E18">
        <w:rPr>
          <w:szCs w:val="24"/>
        </w:rPr>
        <w:t>Ministry of Education, Science and Technology</w:t>
      </w:r>
    </w:p>
    <w:p w:rsidR="00FB53B0" w:rsidRPr="00BC4E18" w:rsidRDefault="007F4662" w:rsidP="007468F4">
      <w:pPr>
        <w:widowControl w:val="0"/>
        <w:spacing w:before="60" w:after="0"/>
        <w:rPr>
          <w:szCs w:val="24"/>
        </w:rPr>
      </w:pPr>
      <w:r w:rsidRPr="00BC4E18">
        <w:rPr>
          <w:szCs w:val="24"/>
        </w:rPr>
        <w:t>MOHA</w:t>
      </w:r>
      <w:r w:rsidRPr="00BC4E18">
        <w:rPr>
          <w:szCs w:val="24"/>
        </w:rPr>
        <w:tab/>
      </w:r>
      <w:r w:rsidR="00FB53B0" w:rsidRPr="00BC4E18">
        <w:rPr>
          <w:szCs w:val="24"/>
        </w:rPr>
        <w:t>Ministry of Home Affairs</w:t>
      </w:r>
    </w:p>
    <w:p w:rsidR="00FB53B0" w:rsidRPr="00BC4E18" w:rsidRDefault="007F4662" w:rsidP="007468F4">
      <w:pPr>
        <w:widowControl w:val="0"/>
        <w:spacing w:before="60" w:after="0"/>
        <w:rPr>
          <w:szCs w:val="24"/>
        </w:rPr>
      </w:pPr>
      <w:r w:rsidRPr="00BC4E18">
        <w:rPr>
          <w:szCs w:val="24"/>
        </w:rPr>
        <w:t>O –Level</w:t>
      </w:r>
      <w:r w:rsidRPr="00BC4E18">
        <w:rPr>
          <w:szCs w:val="24"/>
        </w:rPr>
        <w:tab/>
      </w:r>
      <w:r w:rsidR="00FB53B0" w:rsidRPr="00BC4E18">
        <w:rPr>
          <w:szCs w:val="24"/>
        </w:rPr>
        <w:t>Ordinary Level</w:t>
      </w:r>
    </w:p>
    <w:p w:rsidR="00FB53B0" w:rsidRPr="00BC4E18" w:rsidRDefault="007F4662" w:rsidP="007468F4">
      <w:pPr>
        <w:widowControl w:val="0"/>
        <w:spacing w:before="60" w:after="0"/>
        <w:rPr>
          <w:szCs w:val="24"/>
        </w:rPr>
      </w:pPr>
      <w:r w:rsidRPr="00BC4E18">
        <w:rPr>
          <w:szCs w:val="24"/>
        </w:rPr>
        <w:t>OAU</w:t>
      </w:r>
      <w:r w:rsidRPr="00BC4E18">
        <w:rPr>
          <w:szCs w:val="24"/>
        </w:rPr>
        <w:tab/>
      </w:r>
      <w:r w:rsidRPr="00BC4E18">
        <w:rPr>
          <w:szCs w:val="24"/>
        </w:rPr>
        <w:tab/>
      </w:r>
      <w:r w:rsidR="00FB53B0" w:rsidRPr="00BC4E18">
        <w:rPr>
          <w:szCs w:val="24"/>
        </w:rPr>
        <w:t>Organization of African Unity</w:t>
      </w:r>
    </w:p>
    <w:p w:rsidR="00FB53B0" w:rsidRPr="00BC4E18" w:rsidRDefault="007F4662" w:rsidP="007468F4">
      <w:pPr>
        <w:widowControl w:val="0"/>
        <w:spacing w:before="60" w:after="0"/>
        <w:rPr>
          <w:szCs w:val="24"/>
        </w:rPr>
      </w:pPr>
      <w:r w:rsidRPr="00BC4E18">
        <w:rPr>
          <w:szCs w:val="24"/>
        </w:rPr>
        <w:t>OVC</w:t>
      </w:r>
      <w:r w:rsidRPr="00BC4E18">
        <w:rPr>
          <w:szCs w:val="24"/>
        </w:rPr>
        <w:tab/>
      </w:r>
      <w:r w:rsidRPr="00BC4E18">
        <w:rPr>
          <w:szCs w:val="24"/>
        </w:rPr>
        <w:tab/>
      </w:r>
      <w:r w:rsidR="00FB53B0" w:rsidRPr="00BC4E18">
        <w:rPr>
          <w:szCs w:val="24"/>
          <w:lang w:val="en-GB"/>
        </w:rPr>
        <w:t>Orphanage and Vulnerable Children</w:t>
      </w:r>
    </w:p>
    <w:p w:rsidR="00FB53B0" w:rsidRPr="00BC4E18" w:rsidRDefault="00FB53B0" w:rsidP="007468F4">
      <w:pPr>
        <w:widowControl w:val="0"/>
        <w:spacing w:before="60" w:after="0"/>
        <w:rPr>
          <w:szCs w:val="24"/>
        </w:rPr>
      </w:pPr>
      <w:r w:rsidRPr="00BC4E18">
        <w:rPr>
          <w:szCs w:val="24"/>
        </w:rPr>
        <w:t>PORALG</w:t>
      </w:r>
      <w:r w:rsidR="007F4662" w:rsidRPr="00BC4E18">
        <w:rPr>
          <w:szCs w:val="24"/>
          <w:lang w:val="en-GB"/>
        </w:rPr>
        <w:tab/>
      </w:r>
      <w:r w:rsidRPr="00BC4E18">
        <w:rPr>
          <w:szCs w:val="24"/>
          <w:lang w:val="en-GB"/>
        </w:rPr>
        <w:t>President’s Office– Regional Administration and Local Government</w:t>
      </w:r>
    </w:p>
    <w:p w:rsidR="00FB53B0" w:rsidRPr="00BC4E18" w:rsidRDefault="00FB53B0" w:rsidP="007468F4">
      <w:pPr>
        <w:widowControl w:val="0"/>
        <w:spacing w:before="60" w:after="0"/>
        <w:rPr>
          <w:szCs w:val="24"/>
          <w:lang w:val="en-GB"/>
        </w:rPr>
      </w:pPr>
      <w:r w:rsidRPr="00BC4E18">
        <w:rPr>
          <w:szCs w:val="24"/>
        </w:rPr>
        <w:t>RCSG</w:t>
      </w:r>
      <w:r w:rsidR="007F4662" w:rsidRPr="00BC4E18">
        <w:rPr>
          <w:szCs w:val="24"/>
          <w:lang w:val="en-GB"/>
        </w:rPr>
        <w:tab/>
      </w:r>
      <w:r w:rsidR="007F4662" w:rsidRPr="00BC4E18">
        <w:rPr>
          <w:szCs w:val="24"/>
          <w:lang w:val="en-GB"/>
        </w:rPr>
        <w:tab/>
      </w:r>
      <w:r w:rsidRPr="00BC4E18">
        <w:rPr>
          <w:szCs w:val="24"/>
        </w:rPr>
        <w:t>Refugee Child Support Grants</w:t>
      </w:r>
    </w:p>
    <w:p w:rsidR="00FB53B0" w:rsidRPr="00BC4E18" w:rsidRDefault="007F4662" w:rsidP="007468F4">
      <w:pPr>
        <w:widowControl w:val="0"/>
        <w:spacing w:before="60" w:after="0"/>
        <w:rPr>
          <w:szCs w:val="24"/>
          <w:lang w:val="en-GB"/>
        </w:rPr>
      </w:pPr>
      <w:r w:rsidRPr="00BC4E18">
        <w:rPr>
          <w:szCs w:val="24"/>
          <w:lang w:val="en-GB"/>
        </w:rPr>
        <w:t>TCRS</w:t>
      </w:r>
      <w:r w:rsidRPr="00BC4E18">
        <w:rPr>
          <w:szCs w:val="24"/>
          <w:lang w:val="en-GB"/>
        </w:rPr>
        <w:tab/>
      </w:r>
      <w:r w:rsidRPr="00BC4E18">
        <w:rPr>
          <w:szCs w:val="24"/>
          <w:lang w:val="en-GB"/>
        </w:rPr>
        <w:tab/>
      </w:r>
      <w:r w:rsidR="00FB53B0" w:rsidRPr="00BC4E18">
        <w:rPr>
          <w:szCs w:val="24"/>
          <w:lang w:val="en-GB"/>
        </w:rPr>
        <w:t>Tanganyika Christian Refugee Service</w:t>
      </w:r>
    </w:p>
    <w:p w:rsidR="00FB53B0" w:rsidRPr="00BC4E18" w:rsidRDefault="007F4662" w:rsidP="007468F4">
      <w:pPr>
        <w:widowControl w:val="0"/>
        <w:spacing w:before="60" w:after="0"/>
        <w:rPr>
          <w:szCs w:val="24"/>
          <w:lang w:val="en-GB"/>
        </w:rPr>
      </w:pPr>
      <w:r w:rsidRPr="00BC4E18">
        <w:rPr>
          <w:szCs w:val="24"/>
          <w:lang w:val="en-GB"/>
        </w:rPr>
        <w:t>UNDP</w:t>
      </w:r>
      <w:r w:rsidRPr="00BC4E18">
        <w:rPr>
          <w:szCs w:val="24"/>
          <w:lang w:val="en-GB"/>
        </w:rPr>
        <w:tab/>
      </w:r>
      <w:r w:rsidRPr="00BC4E18">
        <w:rPr>
          <w:szCs w:val="24"/>
          <w:lang w:val="en-GB"/>
        </w:rPr>
        <w:tab/>
      </w:r>
      <w:r w:rsidR="00FB53B0" w:rsidRPr="00BC4E18">
        <w:rPr>
          <w:szCs w:val="24"/>
          <w:lang w:val="en-GB"/>
        </w:rPr>
        <w:t>United Nations Development Programme</w:t>
      </w:r>
    </w:p>
    <w:p w:rsidR="00FB53B0" w:rsidRPr="00BC4E18" w:rsidRDefault="007F4662" w:rsidP="007468F4">
      <w:pPr>
        <w:widowControl w:val="0"/>
        <w:spacing w:before="60" w:after="0"/>
        <w:rPr>
          <w:szCs w:val="24"/>
          <w:lang w:val="en-GB"/>
        </w:rPr>
      </w:pPr>
      <w:r w:rsidRPr="00BC4E18">
        <w:rPr>
          <w:szCs w:val="24"/>
          <w:lang w:val="en-GB"/>
        </w:rPr>
        <w:t>UNESCO</w:t>
      </w:r>
      <w:r w:rsidRPr="00BC4E18">
        <w:rPr>
          <w:szCs w:val="24"/>
          <w:lang w:val="en-GB"/>
        </w:rPr>
        <w:tab/>
      </w:r>
      <w:proofErr w:type="gramStart"/>
      <w:r w:rsidR="00FB53B0" w:rsidRPr="00BC4E18">
        <w:rPr>
          <w:szCs w:val="24"/>
          <w:lang w:val="en-GB"/>
        </w:rPr>
        <w:t>The</w:t>
      </w:r>
      <w:proofErr w:type="gramEnd"/>
      <w:r w:rsidR="00FB53B0" w:rsidRPr="00BC4E18">
        <w:rPr>
          <w:szCs w:val="24"/>
          <w:lang w:val="en-GB"/>
        </w:rPr>
        <w:t xml:space="preserve"> United Nations Educational, Scientific and Cultural Organization</w:t>
      </w:r>
    </w:p>
    <w:p w:rsidR="00FB53B0" w:rsidRPr="00BC4E18" w:rsidRDefault="007F4662" w:rsidP="007468F4">
      <w:pPr>
        <w:widowControl w:val="0"/>
        <w:spacing w:before="60" w:after="0"/>
        <w:rPr>
          <w:szCs w:val="24"/>
          <w:lang w:val="en-GB"/>
        </w:rPr>
      </w:pPr>
      <w:r w:rsidRPr="00BC4E18">
        <w:rPr>
          <w:szCs w:val="24"/>
          <w:lang w:val="en-GB"/>
        </w:rPr>
        <w:t>UNHCR</w:t>
      </w:r>
      <w:r w:rsidRPr="00BC4E18">
        <w:rPr>
          <w:szCs w:val="24"/>
          <w:lang w:val="en-GB"/>
        </w:rPr>
        <w:tab/>
      </w:r>
      <w:r w:rsidR="00FB53B0" w:rsidRPr="00BC4E18">
        <w:rPr>
          <w:szCs w:val="24"/>
          <w:lang w:val="en-GB"/>
        </w:rPr>
        <w:t>United Nations High Commission for Refugees</w:t>
      </w:r>
    </w:p>
    <w:p w:rsidR="00FB53B0" w:rsidRPr="00BC4E18" w:rsidRDefault="00FB53B0" w:rsidP="007468F4">
      <w:pPr>
        <w:pStyle w:val="Default"/>
        <w:widowControl w:val="0"/>
        <w:spacing w:before="60" w:line="480" w:lineRule="auto"/>
        <w:rPr>
          <w:rFonts w:ascii="Times New Roman" w:hAnsi="Times New Roman" w:cs="Times New Roman"/>
        </w:rPr>
      </w:pPr>
      <w:r w:rsidRPr="00BC4E18">
        <w:rPr>
          <w:rFonts w:ascii="Times New Roman" w:hAnsi="Times New Roman" w:cs="Times New Roman"/>
        </w:rPr>
        <w:t>UNICEF</w:t>
      </w:r>
      <w:r w:rsidR="007F4662" w:rsidRPr="00BC4E18">
        <w:rPr>
          <w:rFonts w:ascii="Times New Roman" w:hAnsi="Times New Roman" w:cs="Times New Roman"/>
          <w:lang w:val="en-GB"/>
        </w:rPr>
        <w:tab/>
      </w:r>
      <w:r w:rsidRPr="00BC4E18">
        <w:rPr>
          <w:rFonts w:ascii="Times New Roman" w:hAnsi="Times New Roman" w:cs="Times New Roman"/>
        </w:rPr>
        <w:t xml:space="preserve">United Nations International Children's Emergency Fund </w:t>
      </w:r>
    </w:p>
    <w:p w:rsidR="00FB53B0" w:rsidRPr="00BC4E18" w:rsidRDefault="00FB53B0" w:rsidP="007468F4">
      <w:pPr>
        <w:widowControl w:val="0"/>
        <w:spacing w:before="60" w:after="0"/>
        <w:rPr>
          <w:szCs w:val="24"/>
        </w:rPr>
      </w:pPr>
      <w:r w:rsidRPr="00BC4E18">
        <w:rPr>
          <w:szCs w:val="24"/>
        </w:rPr>
        <w:lastRenderedPageBreak/>
        <w:t>UN</w:t>
      </w:r>
      <w:r w:rsidR="009F0ADA" w:rsidRPr="00BC4E18">
        <w:rPr>
          <w:szCs w:val="24"/>
          <w:lang w:val="en-GB"/>
        </w:rPr>
        <w:tab/>
      </w:r>
      <w:r w:rsidR="009F0ADA" w:rsidRPr="00BC4E18">
        <w:rPr>
          <w:szCs w:val="24"/>
          <w:lang w:val="en-GB"/>
        </w:rPr>
        <w:tab/>
      </w:r>
      <w:r w:rsidRPr="00BC4E18">
        <w:rPr>
          <w:szCs w:val="24"/>
        </w:rPr>
        <w:t>United Nations</w:t>
      </w:r>
    </w:p>
    <w:p w:rsidR="00FB53B0" w:rsidRPr="00BC4E18" w:rsidRDefault="009F0ADA" w:rsidP="007468F4">
      <w:pPr>
        <w:widowControl w:val="0"/>
        <w:spacing w:before="60" w:after="0"/>
        <w:rPr>
          <w:szCs w:val="24"/>
        </w:rPr>
      </w:pPr>
      <w:r w:rsidRPr="00BC4E18">
        <w:rPr>
          <w:szCs w:val="24"/>
        </w:rPr>
        <w:t>VETA</w:t>
      </w:r>
      <w:r w:rsidRPr="00BC4E18">
        <w:rPr>
          <w:szCs w:val="24"/>
        </w:rPr>
        <w:tab/>
      </w:r>
      <w:r w:rsidRPr="00BC4E18">
        <w:rPr>
          <w:szCs w:val="24"/>
        </w:rPr>
        <w:tab/>
      </w:r>
      <w:r w:rsidR="00FB53B0" w:rsidRPr="00BC4E18">
        <w:rPr>
          <w:szCs w:val="24"/>
        </w:rPr>
        <w:t>Vocational Education and Training Authority</w:t>
      </w:r>
    </w:p>
    <w:p w:rsidR="00FB53B0" w:rsidRPr="00BC4E18" w:rsidRDefault="009F0ADA" w:rsidP="007468F4">
      <w:pPr>
        <w:widowControl w:val="0"/>
        <w:spacing w:before="60" w:after="0"/>
        <w:rPr>
          <w:szCs w:val="24"/>
        </w:rPr>
      </w:pPr>
      <w:r w:rsidRPr="00BC4E18">
        <w:rPr>
          <w:szCs w:val="24"/>
        </w:rPr>
        <w:t>WFP</w:t>
      </w:r>
      <w:r w:rsidRPr="00BC4E18">
        <w:rPr>
          <w:szCs w:val="24"/>
        </w:rPr>
        <w:tab/>
      </w:r>
      <w:r w:rsidRPr="00BC4E18">
        <w:rPr>
          <w:szCs w:val="24"/>
        </w:rPr>
        <w:tab/>
      </w:r>
      <w:r w:rsidR="00FB53B0" w:rsidRPr="00BC4E18">
        <w:rPr>
          <w:szCs w:val="24"/>
        </w:rPr>
        <w:t xml:space="preserve">World Food </w:t>
      </w:r>
      <w:proofErr w:type="spellStart"/>
      <w:r w:rsidR="00FB53B0" w:rsidRPr="00BC4E18">
        <w:rPr>
          <w:szCs w:val="24"/>
        </w:rPr>
        <w:t>Programme</w:t>
      </w:r>
      <w:proofErr w:type="spellEnd"/>
    </w:p>
    <w:p w:rsidR="00A46A9E" w:rsidRPr="00BC4E18" w:rsidRDefault="009F0ADA" w:rsidP="004A5442">
      <w:pPr>
        <w:widowControl w:val="0"/>
        <w:spacing w:after="0"/>
        <w:jc w:val="left"/>
        <w:rPr>
          <w:szCs w:val="24"/>
        </w:rPr>
      </w:pPr>
      <w:proofErr w:type="gramStart"/>
      <w:r w:rsidRPr="00BC4E18">
        <w:rPr>
          <w:szCs w:val="24"/>
        </w:rPr>
        <w:t>WHO</w:t>
      </w:r>
      <w:proofErr w:type="gramEnd"/>
      <w:r w:rsidRPr="00BC4E18">
        <w:rPr>
          <w:szCs w:val="24"/>
        </w:rPr>
        <w:tab/>
      </w:r>
      <w:r w:rsidRPr="00BC4E18">
        <w:rPr>
          <w:szCs w:val="24"/>
        </w:rPr>
        <w:tab/>
      </w:r>
      <w:r w:rsidR="00FB53B0" w:rsidRPr="00BC4E18">
        <w:rPr>
          <w:szCs w:val="24"/>
        </w:rPr>
        <w:t>World Health Organization</w:t>
      </w:r>
    </w:p>
    <w:p w:rsidR="004A5442" w:rsidRPr="00BC4E18" w:rsidRDefault="004A5442" w:rsidP="004A5442">
      <w:pPr>
        <w:widowControl w:val="0"/>
        <w:spacing w:after="0"/>
        <w:jc w:val="left"/>
        <w:rPr>
          <w:szCs w:val="24"/>
        </w:rPr>
      </w:pPr>
    </w:p>
    <w:p w:rsidR="004A5442" w:rsidRPr="00BC4E18" w:rsidRDefault="004A5442" w:rsidP="004A5442">
      <w:pPr>
        <w:widowControl w:val="0"/>
        <w:spacing w:after="0"/>
        <w:jc w:val="left"/>
        <w:rPr>
          <w:szCs w:val="24"/>
        </w:rPr>
        <w:sectPr w:rsidR="004A5442" w:rsidRPr="00BC4E18" w:rsidSect="009132E6">
          <w:footerReference w:type="default" r:id="rId10"/>
          <w:pgSz w:w="11909" w:h="16834" w:code="9"/>
          <w:pgMar w:top="2268" w:right="1418" w:bottom="1418" w:left="2268" w:header="720" w:footer="720" w:gutter="0"/>
          <w:pgNumType w:fmt="lowerRoman" w:start="1"/>
          <w:cols w:space="720"/>
          <w:docGrid w:linePitch="360"/>
        </w:sectPr>
      </w:pPr>
    </w:p>
    <w:p w:rsidR="00FB53B0" w:rsidRPr="00CE72A9" w:rsidRDefault="00FB53B0" w:rsidP="004A5442">
      <w:pPr>
        <w:pStyle w:val="Heading1"/>
        <w:numPr>
          <w:ilvl w:val="0"/>
          <w:numId w:val="0"/>
        </w:numPr>
      </w:pPr>
      <w:bookmarkStart w:id="23" w:name="_Toc128668408"/>
      <w:bookmarkStart w:id="24" w:name="_Toc128746018"/>
      <w:r w:rsidRPr="00CE72A9">
        <w:lastRenderedPageBreak/>
        <w:t>CHAPTER ONE</w:t>
      </w:r>
      <w:bookmarkEnd w:id="23"/>
      <w:bookmarkEnd w:id="24"/>
    </w:p>
    <w:p w:rsidR="00FB53B0" w:rsidRPr="00CE72A9" w:rsidRDefault="00FB53B0" w:rsidP="004A5442">
      <w:pPr>
        <w:pStyle w:val="Heading7"/>
      </w:pPr>
      <w:bookmarkStart w:id="25" w:name="_Toc128668409"/>
      <w:bookmarkStart w:id="26" w:name="_Toc128746019"/>
      <w:r w:rsidRPr="00CE72A9">
        <w:t>INTRODUCTION AND BACKGROUNDTO THE STUDY</w:t>
      </w:r>
      <w:bookmarkEnd w:id="25"/>
      <w:bookmarkEnd w:id="26"/>
    </w:p>
    <w:p w:rsidR="00FB53B0" w:rsidRPr="00CE72A9" w:rsidRDefault="00FB53B0" w:rsidP="004A5442">
      <w:pPr>
        <w:pStyle w:val="Heading2"/>
        <w:numPr>
          <w:ilvl w:val="0"/>
          <w:numId w:val="0"/>
        </w:numPr>
      </w:pPr>
      <w:bookmarkStart w:id="27" w:name="_Toc128668410"/>
      <w:bookmarkStart w:id="28" w:name="_Toc128746020"/>
      <w:r w:rsidRPr="00CE72A9">
        <w:t>1.1 Introduction</w:t>
      </w:r>
      <w:bookmarkEnd w:id="27"/>
      <w:bookmarkEnd w:id="28"/>
    </w:p>
    <w:p w:rsidR="00FB53B0" w:rsidRDefault="00FB53B0" w:rsidP="00F324D7">
      <w:pPr>
        <w:tabs>
          <w:tab w:val="left" w:pos="8280"/>
        </w:tabs>
        <w:spacing w:before="0" w:after="0"/>
        <w:rPr>
          <w:szCs w:val="24"/>
        </w:rPr>
      </w:pPr>
      <w:r w:rsidRPr="00BC4E18">
        <w:rPr>
          <w:szCs w:val="24"/>
        </w:rPr>
        <w:t>This chapter contains the overview of the study and provides the reader with an understanding of the background and context of the study, the research problem, objectives of the study, research questions, as well as the relevance of the study. It also explained the limitations of the study and the organization of the study. Each of these items forms a specific section and subsection of this chapter.</w:t>
      </w:r>
    </w:p>
    <w:p w:rsidR="00F324D7" w:rsidRDefault="00F324D7" w:rsidP="00F324D7">
      <w:pPr>
        <w:tabs>
          <w:tab w:val="left" w:pos="8280"/>
        </w:tabs>
        <w:spacing w:before="0" w:after="0" w:line="240" w:lineRule="auto"/>
        <w:rPr>
          <w:szCs w:val="24"/>
        </w:rPr>
      </w:pPr>
    </w:p>
    <w:p w:rsidR="00FB53B0" w:rsidRPr="00CE72A9" w:rsidRDefault="00FB53B0" w:rsidP="00F324D7">
      <w:pPr>
        <w:pStyle w:val="Heading2"/>
        <w:numPr>
          <w:ilvl w:val="0"/>
          <w:numId w:val="0"/>
        </w:numPr>
        <w:spacing w:before="0" w:after="0" w:line="480" w:lineRule="auto"/>
      </w:pPr>
      <w:bookmarkStart w:id="29" w:name="_Toc128668411"/>
      <w:bookmarkStart w:id="30" w:name="_Toc128746021"/>
      <w:r w:rsidRPr="00CE72A9">
        <w:t>1.2 Background to the Study</w:t>
      </w:r>
      <w:bookmarkEnd w:id="29"/>
      <w:bookmarkEnd w:id="30"/>
      <w:r w:rsidRPr="00CE72A9">
        <w:tab/>
      </w:r>
    </w:p>
    <w:p w:rsidR="00FB53B0" w:rsidRDefault="00FB53B0" w:rsidP="00D8345B">
      <w:pPr>
        <w:spacing w:before="0" w:after="0"/>
        <w:rPr>
          <w:szCs w:val="24"/>
        </w:rPr>
      </w:pPr>
      <w:r w:rsidRPr="00BC4E18">
        <w:t xml:space="preserve">Children are believed to form the largest demographic age group amongst refugees in the world (UNHCR, 2016). Despite the lack of comprehensive data, it is estimated that children make up almost half of the world’s forcibly displaced population (UNHCR, 2019). Given that they have not reached the age for their independent living, most of these children earn their lives through their parents. With an outbreak of political unrest in the country, children </w:t>
      </w:r>
      <w:r w:rsidR="00814F68" w:rsidRPr="00BC4E18">
        <w:t xml:space="preserve">always </w:t>
      </w:r>
      <w:r w:rsidRPr="00BC4E18">
        <w:t xml:space="preserve">become the most affected population in the world. Studies assert that over half of the world’s refugees are children (McDonald, 2000). For example, reports indicate that in 2010, one in every 72 children worldwide lived outside the country of his or her birth (UNHCR, 2019). This shows the magnitude of the child refugee problem in the world, the phenomena that makes some of them spend their entire childhood away from home, sometimes separated from their families. </w:t>
      </w:r>
      <w:r w:rsidRPr="00BC4E18">
        <w:rPr>
          <w:szCs w:val="24"/>
        </w:rPr>
        <w:t xml:space="preserve">Children may have witnessed or experienced violent acts and, in exile, are at risk of abuse, neglect, violence, exploitation, trafficking or </w:t>
      </w:r>
      <w:r w:rsidRPr="00BC4E18">
        <w:rPr>
          <w:szCs w:val="24"/>
        </w:rPr>
        <w:lastRenderedPageBreak/>
        <w:t>military recruitment (</w:t>
      </w:r>
      <w:proofErr w:type="spellStart"/>
      <w:r w:rsidRPr="00BC4E18">
        <w:rPr>
          <w:szCs w:val="24"/>
        </w:rPr>
        <w:t>Pinheiro</w:t>
      </w:r>
      <w:proofErr w:type="spellEnd"/>
      <w:r w:rsidRPr="00BC4E18">
        <w:rPr>
          <w:szCs w:val="24"/>
        </w:rPr>
        <w:t xml:space="preserve">, 2006). Despite these challenges, </w:t>
      </w:r>
      <w:r w:rsidR="007644D1" w:rsidRPr="00BC4E18">
        <w:rPr>
          <w:szCs w:val="24"/>
        </w:rPr>
        <w:t xml:space="preserve">studies have also shown that, </w:t>
      </w:r>
      <w:r w:rsidRPr="00BC4E18">
        <w:rPr>
          <w:szCs w:val="24"/>
        </w:rPr>
        <w:t xml:space="preserve">children are incredibly resilient. </w:t>
      </w:r>
      <w:r w:rsidR="007644D1" w:rsidRPr="00BC4E18">
        <w:rPr>
          <w:szCs w:val="24"/>
        </w:rPr>
        <w:t>Studies have also revealed that, t</w:t>
      </w:r>
      <w:r w:rsidRPr="00BC4E18">
        <w:rPr>
          <w:szCs w:val="24"/>
        </w:rPr>
        <w:t xml:space="preserve">hrough learning, playing and </w:t>
      </w:r>
      <w:r w:rsidR="007644D1" w:rsidRPr="00BC4E18">
        <w:rPr>
          <w:szCs w:val="24"/>
        </w:rPr>
        <w:t xml:space="preserve">by </w:t>
      </w:r>
      <w:r w:rsidRPr="00BC4E18">
        <w:rPr>
          <w:szCs w:val="24"/>
        </w:rPr>
        <w:t xml:space="preserve">exploring their skills, children can find ways to cope, drawing strength from their families and communities. </w:t>
      </w:r>
      <w:r w:rsidR="007644D1" w:rsidRPr="00BC4E18">
        <w:rPr>
          <w:szCs w:val="24"/>
        </w:rPr>
        <w:t>Furthermore, studies have indicated that, a</w:t>
      </w:r>
      <w:r w:rsidRPr="00BC4E18">
        <w:rPr>
          <w:szCs w:val="24"/>
        </w:rPr>
        <w:t xml:space="preserve">mong the most interesting and </w:t>
      </w:r>
      <w:r w:rsidR="00ED2CEB" w:rsidRPr="00BC4E18">
        <w:rPr>
          <w:szCs w:val="24"/>
        </w:rPr>
        <w:t>dramatic events in the world today are</w:t>
      </w:r>
      <w:r w:rsidRPr="00BC4E18">
        <w:rPr>
          <w:szCs w:val="24"/>
        </w:rPr>
        <w:t xml:space="preserve"> the massive migration of people across their political boarders (UNHCR, 2019). The massive migration is in search of a better livelihood, and in part, it is in response to political pressure. </w:t>
      </w:r>
    </w:p>
    <w:p w:rsidR="009A4AAF" w:rsidRPr="00AC2EEA" w:rsidRDefault="009A4AAF" w:rsidP="009A4AAF">
      <w:pPr>
        <w:widowControl w:val="0"/>
        <w:spacing w:before="0" w:after="0" w:line="240" w:lineRule="auto"/>
        <w:rPr>
          <w:sz w:val="20"/>
          <w:szCs w:val="24"/>
        </w:rPr>
      </w:pPr>
    </w:p>
    <w:p w:rsidR="00FB53B0" w:rsidRPr="00BC4E18" w:rsidRDefault="00FB53B0" w:rsidP="00F324D7">
      <w:pPr>
        <w:widowControl w:val="0"/>
        <w:spacing w:before="0" w:after="0"/>
        <w:rPr>
          <w:szCs w:val="24"/>
        </w:rPr>
      </w:pPr>
      <w:r w:rsidRPr="00BC4E18">
        <w:rPr>
          <w:szCs w:val="24"/>
        </w:rPr>
        <w:t xml:space="preserve">Evidence proved that all of Africa's refugee problem is not the result of political conflicts within these countries' borders or between countries, but to some extent, natural disasters, population pressure, and economic recession have contributed to the total number of refugees in </w:t>
      </w:r>
      <w:r w:rsidR="007644D1" w:rsidRPr="00BC4E18">
        <w:rPr>
          <w:szCs w:val="24"/>
        </w:rPr>
        <w:t xml:space="preserve">the </w:t>
      </w:r>
      <w:r w:rsidRPr="00BC4E18">
        <w:rPr>
          <w:szCs w:val="24"/>
        </w:rPr>
        <w:t>Africa</w:t>
      </w:r>
      <w:r w:rsidR="007644D1" w:rsidRPr="00BC4E18">
        <w:rPr>
          <w:szCs w:val="24"/>
        </w:rPr>
        <w:t>n</w:t>
      </w:r>
      <w:r w:rsidRPr="00BC4E18">
        <w:rPr>
          <w:szCs w:val="24"/>
        </w:rPr>
        <w:t xml:space="preserve"> continent (International Organization for Migration, 2020). For most people, it is no longer safe to live in their own countries because of constant danger for their living, consequently, g. they are forced to flee to another country – the situation that impacts greatly the rights of their children.</w:t>
      </w:r>
    </w:p>
    <w:p w:rsidR="00FB53B0" w:rsidRPr="00BC4E18" w:rsidRDefault="00FB53B0" w:rsidP="009A4AAF">
      <w:pPr>
        <w:spacing w:before="0" w:after="0"/>
        <w:rPr>
          <w:szCs w:val="24"/>
        </w:rPr>
      </w:pPr>
      <w:r w:rsidRPr="00BC4E18">
        <w:rPr>
          <w:szCs w:val="24"/>
        </w:rPr>
        <w:t>It is rather evident that 2011 experienced a huge the number of international migrants. For example, numbers reached 272 million; 33 million of whom were children (UNHCR, 2016). It was pointed out that among the world’s migrants are nearly 29 million refugees and asylum seekers who have been forcibly displaced from their own countries (UNHCR, 2019). It is further supported that 41 million people in 2013 were internally displaced due to conflict and violence, an estimated 17 million of whom were children (</w:t>
      </w:r>
      <w:proofErr w:type="spellStart"/>
      <w:r w:rsidRPr="00BC4E18">
        <w:rPr>
          <w:szCs w:val="24"/>
        </w:rPr>
        <w:t>Donato</w:t>
      </w:r>
      <w:proofErr w:type="spellEnd"/>
      <w:r w:rsidRPr="00BC4E18">
        <w:rPr>
          <w:szCs w:val="24"/>
        </w:rPr>
        <w:t xml:space="preserve">&amp; </w:t>
      </w:r>
      <w:proofErr w:type="spellStart"/>
      <w:r w:rsidRPr="00BC4E18">
        <w:rPr>
          <w:szCs w:val="24"/>
        </w:rPr>
        <w:t>Kirton</w:t>
      </w:r>
      <w:proofErr w:type="spellEnd"/>
      <w:r w:rsidRPr="00BC4E18">
        <w:rPr>
          <w:szCs w:val="24"/>
        </w:rPr>
        <w:t>, 2020).</w:t>
      </w:r>
    </w:p>
    <w:p w:rsidR="00FB53B0" w:rsidRDefault="00FB53B0" w:rsidP="009A4AAF">
      <w:pPr>
        <w:spacing w:before="0" w:after="0"/>
        <w:rPr>
          <w:szCs w:val="24"/>
        </w:rPr>
      </w:pPr>
      <w:r w:rsidRPr="00BC4E18">
        <w:rPr>
          <w:szCs w:val="24"/>
        </w:rPr>
        <w:lastRenderedPageBreak/>
        <w:t>The share of the international migrant stock as part of the total population, which had remained around three per cent between 1990 and 2010, has risen to 3.5 per cent by 2019 (IOM, 2020). On the other hand, the rising global population has contributed to the 78 per cent increase of the international migrant population globally from 153 million in 1990 to 272 million in 2019 (IOM, 2020) while the number of migrant children increased from 24 million during the period 1990–2000 to 33 million in 2019.More than half of these child</w:t>
      </w:r>
      <w:r w:rsidR="00545CE0" w:rsidRPr="00BC4E18">
        <w:rPr>
          <w:szCs w:val="24"/>
        </w:rPr>
        <w:t>ren</w:t>
      </w:r>
      <w:r w:rsidRPr="00BC4E18">
        <w:rPr>
          <w:szCs w:val="24"/>
        </w:rPr>
        <w:t xml:space="preserve"> applicants come from countries including   the Democratic Republic of Congo (DRC), Burundi, Mozambique and Rwanda to mention a few of them. </w:t>
      </w:r>
    </w:p>
    <w:p w:rsidR="00FB53B0" w:rsidRPr="00BC4E18" w:rsidRDefault="00FB53B0" w:rsidP="007468F4">
      <w:pPr>
        <w:widowControl w:val="0"/>
        <w:spacing w:after="0"/>
        <w:rPr>
          <w:szCs w:val="24"/>
        </w:rPr>
      </w:pPr>
      <w:r w:rsidRPr="00BC4E18">
        <w:rPr>
          <w:szCs w:val="24"/>
        </w:rPr>
        <w:t>Research further shows that at least 79.5 million people around the world have been forced to flee their homes (IOM, 2020). Among them are nearly 26 million refugees, around half of whom are under the age of 18. Statistics from UNHCR reveal the top 5 refugee hosting countries with the ranking of the largest refugee-hosting countries as of 2019, including Turkey 3,579,531, Pakistan, 1,419,596, Uganda 1,359,458 and Germany 1,146,682 (UNHCR, 2019).</w:t>
      </w:r>
      <w:r w:rsidR="009E4BBB" w:rsidRPr="00BC4E18">
        <w:rPr>
          <w:szCs w:val="24"/>
        </w:rPr>
        <w:t xml:space="preserve"> </w:t>
      </w:r>
      <w:r w:rsidRPr="00BC4E18">
        <w:rPr>
          <w:szCs w:val="24"/>
        </w:rPr>
        <w:t xml:space="preserve">UNHCR, a UN based organization responsible for refugees, works with national authorities and organizations as international and local organizations to assist, protect and find solutions for refugees’ children. This organization ensures that those children who are unaccompanied or separated are cared for and have access to family tracing and </w:t>
      </w:r>
      <w:hyperlink r:id="rId11" w:history="1">
        <w:r w:rsidRPr="00BC4E18">
          <w:rPr>
            <w:szCs w:val="24"/>
          </w:rPr>
          <w:t>reunification services</w:t>
        </w:r>
      </w:hyperlink>
      <w:r w:rsidRPr="00BC4E18">
        <w:rPr>
          <w:szCs w:val="24"/>
        </w:rPr>
        <w:t xml:space="preserve"> that new-born are registered at birth and children with disabilities are supported. </w:t>
      </w:r>
    </w:p>
    <w:p w:rsidR="00FB53B0" w:rsidRPr="00BC4E18" w:rsidRDefault="00FB53B0" w:rsidP="007468F4">
      <w:pPr>
        <w:widowControl w:val="0"/>
        <w:spacing w:after="0"/>
        <w:rPr>
          <w:szCs w:val="24"/>
        </w:rPr>
      </w:pPr>
      <w:r w:rsidRPr="00BC4E18">
        <w:rPr>
          <w:szCs w:val="24"/>
        </w:rPr>
        <w:t xml:space="preserve">According to Waters (1999), most of these refugee children come from developing countries and flee into countries that are better than their countries of origin.  Statistics from the Department of Home Affairs (ORA) shows Tanzania to have </w:t>
      </w:r>
      <w:r w:rsidRPr="00BC4E18">
        <w:rPr>
          <w:szCs w:val="24"/>
        </w:rPr>
        <w:lastRenderedPageBreak/>
        <w:t xml:space="preserve">become one of the largest destination places for most asylum seekers and refugees in the world (UNHCR, 2002) background to its political security and economic stability. </w:t>
      </w:r>
    </w:p>
    <w:p w:rsidR="00FB53B0" w:rsidRPr="00BC4E18" w:rsidRDefault="00FB53B0" w:rsidP="007468F4">
      <w:pPr>
        <w:widowControl w:val="0"/>
        <w:spacing w:after="0"/>
        <w:rPr>
          <w:szCs w:val="24"/>
        </w:rPr>
      </w:pPr>
      <w:r w:rsidRPr="00BC4E18">
        <w:rPr>
          <w:szCs w:val="24"/>
        </w:rPr>
        <w:t>Regarding to Tanzania, UNHCR (2016) stated that the Tanzania Department of Home Affairs recently received a total of 6,495 child-related applications for refugee status. These grant’s applications include both for children who are with their parents and/or guardians and unaccompanied or separated children who make ‘an application with legal representation (PHGRK, 2004).</w:t>
      </w:r>
      <w:r w:rsidR="00545CE0" w:rsidRPr="00BC4E18">
        <w:rPr>
          <w:szCs w:val="24"/>
        </w:rPr>
        <w:t xml:space="preserve"> Specifically, </w:t>
      </w:r>
      <w:proofErr w:type="spellStart"/>
      <w:r w:rsidR="00545CE0" w:rsidRPr="00BC4E18">
        <w:rPr>
          <w:szCs w:val="24"/>
        </w:rPr>
        <w:t>Ulyankulu</w:t>
      </w:r>
      <w:proofErr w:type="spellEnd"/>
      <w:r w:rsidR="00545CE0" w:rsidRPr="00BC4E18">
        <w:rPr>
          <w:szCs w:val="24"/>
        </w:rPr>
        <w:t xml:space="preserve"> refugees settlement area where this study was conducted, there are refugees who benefited from the refugee grants </w:t>
      </w:r>
      <w:proofErr w:type="spellStart"/>
      <w:r w:rsidR="00545CE0" w:rsidRPr="00BC4E18">
        <w:rPr>
          <w:szCs w:val="24"/>
        </w:rPr>
        <w:t>programmes</w:t>
      </w:r>
      <w:proofErr w:type="spellEnd"/>
      <w:r w:rsidR="00545CE0" w:rsidRPr="00BC4E18">
        <w:rPr>
          <w:szCs w:val="24"/>
        </w:rPr>
        <w:t>, yet, the beneficiaries have remained poor despite that support given to them</w:t>
      </w:r>
      <w:r w:rsidR="0083607E" w:rsidRPr="00BC4E18">
        <w:rPr>
          <w:szCs w:val="24"/>
        </w:rPr>
        <w:t xml:space="preserve"> by various agencies such as UNHCR (UNHCR, 2016).</w:t>
      </w:r>
      <w:r w:rsidR="00CF5B4C" w:rsidRPr="00BC4E18">
        <w:rPr>
          <w:szCs w:val="24"/>
        </w:rPr>
        <w:t xml:space="preserve"> However, there is no appealing evidence that these grants have contributed to life </w:t>
      </w:r>
      <w:proofErr w:type="spellStart"/>
      <w:r w:rsidR="00CF5B4C" w:rsidRPr="00BC4E18">
        <w:rPr>
          <w:szCs w:val="24"/>
        </w:rPr>
        <w:t>eluviations</w:t>
      </w:r>
      <w:proofErr w:type="spellEnd"/>
      <w:r w:rsidR="00CF5B4C" w:rsidRPr="00BC4E18">
        <w:rPr>
          <w:szCs w:val="24"/>
        </w:rPr>
        <w:t xml:space="preserve"> among the receiving communities, hence the necessity for </w:t>
      </w:r>
      <w:r w:rsidR="00ED2CEB" w:rsidRPr="00BC4E18">
        <w:rPr>
          <w:szCs w:val="24"/>
        </w:rPr>
        <w:t>conducting this</w:t>
      </w:r>
      <w:r w:rsidR="00CF5B4C" w:rsidRPr="00BC4E18">
        <w:rPr>
          <w:szCs w:val="24"/>
        </w:rPr>
        <w:t xml:space="preserve"> study.</w:t>
      </w:r>
    </w:p>
    <w:p w:rsidR="00FB53B0" w:rsidRPr="00CE72A9" w:rsidRDefault="00FB53B0" w:rsidP="00805BCF">
      <w:pPr>
        <w:pStyle w:val="Heading2"/>
        <w:numPr>
          <w:ilvl w:val="0"/>
          <w:numId w:val="0"/>
        </w:numPr>
      </w:pPr>
      <w:bookmarkStart w:id="31" w:name="_Toc128668412"/>
      <w:bookmarkStart w:id="32" w:name="_Toc128746022"/>
      <w:r w:rsidRPr="00CE72A9">
        <w:t>1.3 Statement of the Problem</w:t>
      </w:r>
      <w:bookmarkEnd w:id="31"/>
      <w:bookmarkEnd w:id="32"/>
    </w:p>
    <w:p w:rsidR="00FB53B0" w:rsidRPr="00BC4E18" w:rsidRDefault="00FB53B0" w:rsidP="007468F4">
      <w:pPr>
        <w:widowControl w:val="0"/>
        <w:spacing w:after="0"/>
        <w:ind w:right="73"/>
        <w:rPr>
          <w:szCs w:val="24"/>
        </w:rPr>
      </w:pPr>
      <w:r w:rsidRPr="00BC4E18">
        <w:rPr>
          <w:szCs w:val="24"/>
        </w:rPr>
        <w:t xml:space="preserve">Tanzania is among the countries that have been receiving refugees from various African countries for the past </w:t>
      </w:r>
      <w:r w:rsidR="00A75081" w:rsidRPr="00BC4E18">
        <w:rPr>
          <w:szCs w:val="24"/>
        </w:rPr>
        <w:t>two</w:t>
      </w:r>
      <w:r w:rsidRPr="00BC4E18">
        <w:rPr>
          <w:szCs w:val="24"/>
        </w:rPr>
        <w:t xml:space="preserve"> decades. These refugees are placed in refugee camps located in various areas of Tanzania. Studies like ALEF (2021), </w:t>
      </w:r>
      <w:proofErr w:type="spellStart"/>
      <w:r w:rsidRPr="00BC4E18">
        <w:rPr>
          <w:szCs w:val="24"/>
        </w:rPr>
        <w:t>Beltramo</w:t>
      </w:r>
      <w:proofErr w:type="spellEnd"/>
      <w:r w:rsidRPr="00BC4E18">
        <w:rPr>
          <w:szCs w:val="24"/>
        </w:rPr>
        <w:t xml:space="preserve"> (2021), Chantal (2016) and </w:t>
      </w:r>
      <w:proofErr w:type="spellStart"/>
      <w:r w:rsidRPr="00BC4E18">
        <w:rPr>
          <w:szCs w:val="24"/>
        </w:rPr>
        <w:t>Sarr</w:t>
      </w:r>
      <w:proofErr w:type="spellEnd"/>
      <w:r w:rsidRPr="00BC4E18">
        <w:rPr>
          <w:szCs w:val="24"/>
        </w:rPr>
        <w:t xml:space="preserve"> (2020) indicated that, these children have remained significantly poor to an extent of failing to afford basic services such as education and health services. To ensure sustainability and livelihood of refugee children in refugee camps</w:t>
      </w:r>
      <w:r w:rsidR="00A75081" w:rsidRPr="00BC4E18">
        <w:rPr>
          <w:szCs w:val="24"/>
        </w:rPr>
        <w:t xml:space="preserve"> </w:t>
      </w:r>
      <w:proofErr w:type="spellStart"/>
      <w:r w:rsidR="00A75081" w:rsidRPr="00BC4E18">
        <w:rPr>
          <w:szCs w:val="24"/>
        </w:rPr>
        <w:t>Ulyankulu</w:t>
      </w:r>
      <w:proofErr w:type="spellEnd"/>
      <w:r w:rsidR="00A75081" w:rsidRPr="00BC4E18">
        <w:rPr>
          <w:szCs w:val="24"/>
        </w:rPr>
        <w:t xml:space="preserve"> refugee settlement area in particular</w:t>
      </w:r>
      <w:r w:rsidRPr="00BC4E18">
        <w:rPr>
          <w:szCs w:val="24"/>
        </w:rPr>
        <w:t xml:space="preserve">, introduction of child assistance grants has been used as mechanisms to handle the poverty situation </w:t>
      </w:r>
      <w:r w:rsidRPr="00BC4E18">
        <w:rPr>
          <w:szCs w:val="24"/>
        </w:rPr>
        <w:lastRenderedPageBreak/>
        <w:t xml:space="preserve">among the refugees as most of the refugees arrived in </w:t>
      </w:r>
      <w:r w:rsidR="00A75081" w:rsidRPr="00BC4E18">
        <w:rPr>
          <w:szCs w:val="24"/>
        </w:rPr>
        <w:t xml:space="preserve">Tanzania as a </w:t>
      </w:r>
      <w:r w:rsidRPr="00BC4E18">
        <w:rPr>
          <w:szCs w:val="24"/>
        </w:rPr>
        <w:t>host countr</w:t>
      </w:r>
      <w:r w:rsidR="00A75081" w:rsidRPr="00BC4E18">
        <w:rPr>
          <w:szCs w:val="24"/>
        </w:rPr>
        <w:t>y</w:t>
      </w:r>
      <w:r w:rsidRPr="00BC4E18">
        <w:rPr>
          <w:szCs w:val="24"/>
        </w:rPr>
        <w:t xml:space="preserve"> without resources (UNHCR, 1990). Studies have further shown that most of these children in refugees </w:t>
      </w:r>
      <w:r w:rsidR="00A75081" w:rsidRPr="00BC4E18">
        <w:rPr>
          <w:szCs w:val="24"/>
        </w:rPr>
        <w:t xml:space="preserve">at </w:t>
      </w:r>
      <w:proofErr w:type="spellStart"/>
      <w:r w:rsidR="00A75081" w:rsidRPr="00BC4E18">
        <w:rPr>
          <w:szCs w:val="24"/>
        </w:rPr>
        <w:t>Ulyankulu</w:t>
      </w:r>
      <w:proofErr w:type="spellEnd"/>
      <w:r w:rsidR="00A75081" w:rsidRPr="00BC4E18">
        <w:rPr>
          <w:szCs w:val="24"/>
        </w:rPr>
        <w:t xml:space="preserve"> refugee settlement </w:t>
      </w:r>
      <w:r w:rsidR="00ED2CEB" w:rsidRPr="00BC4E18">
        <w:rPr>
          <w:szCs w:val="24"/>
        </w:rPr>
        <w:t>area are</w:t>
      </w:r>
      <w:r w:rsidRPr="00BC4E18">
        <w:rPr>
          <w:szCs w:val="24"/>
        </w:rPr>
        <w:t xml:space="preserve"> receiving child assistance grants (Barber, 1997), yet the impact of such grants on the reduction of poverty has not been much documented for Tanzania (</w:t>
      </w:r>
      <w:proofErr w:type="spellStart"/>
      <w:r w:rsidRPr="00BC4E18">
        <w:rPr>
          <w:szCs w:val="24"/>
        </w:rPr>
        <w:t>Masunzu</w:t>
      </w:r>
      <w:proofErr w:type="spellEnd"/>
      <w:r w:rsidRPr="00BC4E18">
        <w:rPr>
          <w:szCs w:val="24"/>
        </w:rPr>
        <w:t xml:space="preserve">, 2014).Therefore, this study intends to investigate the implications of the child assistance grants </w:t>
      </w:r>
      <w:proofErr w:type="spellStart"/>
      <w:r w:rsidRPr="00BC4E18">
        <w:rPr>
          <w:szCs w:val="24"/>
        </w:rPr>
        <w:t>programme</w:t>
      </w:r>
      <w:proofErr w:type="spellEnd"/>
      <w:r w:rsidRPr="00BC4E18">
        <w:rPr>
          <w:szCs w:val="24"/>
        </w:rPr>
        <w:t xml:space="preserve"> on</w:t>
      </w:r>
      <w:r w:rsidR="00A75081" w:rsidRPr="00BC4E18">
        <w:rPr>
          <w:szCs w:val="24"/>
        </w:rPr>
        <w:t xml:space="preserve"> poor </w:t>
      </w:r>
      <w:r w:rsidRPr="00BC4E18">
        <w:rPr>
          <w:szCs w:val="24"/>
        </w:rPr>
        <w:t xml:space="preserve">refugees’ children </w:t>
      </w:r>
      <w:r w:rsidR="00A75081" w:rsidRPr="00BC4E18">
        <w:rPr>
          <w:szCs w:val="24"/>
        </w:rPr>
        <w:t xml:space="preserve">at </w:t>
      </w:r>
      <w:proofErr w:type="spellStart"/>
      <w:r w:rsidR="00A75081" w:rsidRPr="00BC4E18">
        <w:rPr>
          <w:szCs w:val="24"/>
        </w:rPr>
        <w:t>Ulyankulu</w:t>
      </w:r>
      <w:proofErr w:type="spellEnd"/>
      <w:r w:rsidR="00A75081" w:rsidRPr="00BC4E18">
        <w:rPr>
          <w:szCs w:val="24"/>
        </w:rPr>
        <w:t xml:space="preserve"> area.</w:t>
      </w:r>
    </w:p>
    <w:p w:rsidR="00FB53B0" w:rsidRPr="00CE72A9" w:rsidRDefault="00FB53B0" w:rsidP="00805BCF">
      <w:pPr>
        <w:pStyle w:val="Heading2"/>
        <w:numPr>
          <w:ilvl w:val="0"/>
          <w:numId w:val="0"/>
        </w:numPr>
      </w:pPr>
      <w:bookmarkStart w:id="33" w:name="_Toc128668413"/>
      <w:bookmarkStart w:id="34" w:name="_Toc128746023"/>
      <w:r w:rsidRPr="00CE72A9">
        <w:t>1.4 Research Objective</w:t>
      </w:r>
      <w:bookmarkEnd w:id="33"/>
      <w:bookmarkEnd w:id="34"/>
    </w:p>
    <w:p w:rsidR="00FB53B0" w:rsidRPr="00CE72A9" w:rsidRDefault="00FB53B0" w:rsidP="00805BCF">
      <w:pPr>
        <w:pStyle w:val="Heading3"/>
        <w:numPr>
          <w:ilvl w:val="0"/>
          <w:numId w:val="0"/>
        </w:numPr>
        <w:ind w:left="360" w:hanging="360"/>
      </w:pPr>
      <w:bookmarkStart w:id="35" w:name="_Toc128668414"/>
      <w:bookmarkStart w:id="36" w:name="_Toc128746024"/>
      <w:r w:rsidRPr="00CE72A9">
        <w:t>1.4.1 General Research objective</w:t>
      </w:r>
      <w:bookmarkEnd w:id="35"/>
      <w:bookmarkEnd w:id="36"/>
    </w:p>
    <w:p w:rsidR="00FB53B0" w:rsidRPr="00BC4E18" w:rsidRDefault="00FB53B0" w:rsidP="00805BCF">
      <w:r w:rsidRPr="00BC4E18">
        <w:t xml:space="preserve">The general research objective was to investigate the implication of the child assistance grants </w:t>
      </w:r>
      <w:proofErr w:type="spellStart"/>
      <w:r w:rsidRPr="00BC4E18">
        <w:t>programme</w:t>
      </w:r>
      <w:proofErr w:type="spellEnd"/>
      <w:r w:rsidRPr="00BC4E18">
        <w:t xml:space="preserve"> on the refugees’ children poverty status in Tanzania. Poverty levels were measured by comparing a person’s or family’s income to a set of poverty threshold or minimum amount of income needed to cover the basic needs. </w:t>
      </w:r>
    </w:p>
    <w:p w:rsidR="00FB53B0" w:rsidRPr="00CE72A9" w:rsidRDefault="00FB53B0" w:rsidP="00805BCF">
      <w:pPr>
        <w:pStyle w:val="Heading3"/>
        <w:numPr>
          <w:ilvl w:val="0"/>
          <w:numId w:val="0"/>
        </w:numPr>
        <w:ind w:left="360" w:hanging="360"/>
      </w:pPr>
      <w:bookmarkStart w:id="37" w:name="_Toc128668415"/>
      <w:bookmarkStart w:id="38" w:name="_Toc128746025"/>
      <w:r w:rsidRPr="00CE72A9">
        <w:t>1.4.2 Specific research objectives</w:t>
      </w:r>
      <w:bookmarkEnd w:id="37"/>
      <w:bookmarkEnd w:id="38"/>
    </w:p>
    <w:p w:rsidR="00FB53B0" w:rsidRPr="00BC4E18" w:rsidRDefault="00FB53B0" w:rsidP="007468F4">
      <w:pPr>
        <w:widowControl w:val="0"/>
        <w:spacing w:after="0"/>
        <w:rPr>
          <w:szCs w:val="24"/>
        </w:rPr>
      </w:pPr>
      <w:r w:rsidRPr="00BC4E18">
        <w:rPr>
          <w:szCs w:val="24"/>
        </w:rPr>
        <w:t>The study was guided by the following specific objectives:</w:t>
      </w:r>
    </w:p>
    <w:p w:rsidR="00FB53B0" w:rsidRPr="00092EEB" w:rsidRDefault="00FB53B0" w:rsidP="00092EEB">
      <w:pPr>
        <w:pStyle w:val="ListParagraph"/>
      </w:pPr>
      <w:r w:rsidRPr="00092EEB">
        <w:t xml:space="preserve">To explore the effects of Child Assistance Grant </w:t>
      </w:r>
      <w:proofErr w:type="spellStart"/>
      <w:r w:rsidRPr="00092EEB">
        <w:t>programme</w:t>
      </w:r>
      <w:proofErr w:type="spellEnd"/>
      <w:r w:rsidRPr="00092EEB">
        <w:t xml:space="preserve"> for refugees on refugee children households’ welfare</w:t>
      </w:r>
      <w:r w:rsidR="00DE31C8" w:rsidRPr="00092EEB">
        <w:t xml:space="preserve"> in</w:t>
      </w:r>
      <w:r w:rsidR="00467592" w:rsidRPr="00092EEB">
        <w:t xml:space="preserve"> </w:t>
      </w:r>
      <w:proofErr w:type="spellStart"/>
      <w:r w:rsidR="00467592" w:rsidRPr="00092EEB">
        <w:t>Ulyankulu</w:t>
      </w:r>
      <w:proofErr w:type="spellEnd"/>
      <w:r w:rsidR="00467592" w:rsidRPr="00092EEB">
        <w:t xml:space="preserve"> area</w:t>
      </w:r>
      <w:r w:rsidRPr="00092EEB">
        <w:t>.</w:t>
      </w:r>
    </w:p>
    <w:p w:rsidR="00FB53B0" w:rsidRPr="00092EEB" w:rsidRDefault="00FB53B0" w:rsidP="00092EEB">
      <w:pPr>
        <w:pStyle w:val="ListParagraph"/>
      </w:pPr>
      <w:r w:rsidRPr="00092EEB">
        <w:t>To find out the challenges facing the care givers in the process of receiving the Child Assistance Grant for a refugee</w:t>
      </w:r>
      <w:r w:rsidR="00DE31C8" w:rsidRPr="00092EEB">
        <w:t xml:space="preserve"> in</w:t>
      </w:r>
      <w:r w:rsidR="00467592" w:rsidRPr="00092EEB">
        <w:t xml:space="preserve"> </w:t>
      </w:r>
      <w:proofErr w:type="spellStart"/>
      <w:r w:rsidR="00467592" w:rsidRPr="00092EEB">
        <w:t>Ulyankulu</w:t>
      </w:r>
      <w:proofErr w:type="spellEnd"/>
      <w:r w:rsidR="00467592" w:rsidRPr="00092EEB">
        <w:t xml:space="preserve"> area</w:t>
      </w:r>
      <w:r w:rsidRPr="00092EEB">
        <w:t>.</w:t>
      </w:r>
    </w:p>
    <w:p w:rsidR="00FB53B0" w:rsidRPr="00092EEB" w:rsidRDefault="00FB53B0" w:rsidP="00092EEB">
      <w:pPr>
        <w:pStyle w:val="ListParagraph"/>
      </w:pPr>
      <w:r w:rsidRPr="00092EEB">
        <w:t xml:space="preserve">To investigate the challenges facing head of settlement office at </w:t>
      </w:r>
      <w:proofErr w:type="spellStart"/>
      <w:r w:rsidRPr="00092EEB">
        <w:t>Ulyankulu</w:t>
      </w:r>
      <w:proofErr w:type="spellEnd"/>
      <w:r w:rsidRPr="00092EEB">
        <w:t xml:space="preserve"> area to Child Assistance Grants extended to refugees.</w:t>
      </w:r>
    </w:p>
    <w:p w:rsidR="00FB53B0" w:rsidRPr="00CE72A9" w:rsidRDefault="00FB53B0" w:rsidP="0014291B">
      <w:pPr>
        <w:pStyle w:val="Heading2"/>
        <w:numPr>
          <w:ilvl w:val="0"/>
          <w:numId w:val="0"/>
        </w:numPr>
        <w:tabs>
          <w:tab w:val="left" w:pos="6900"/>
        </w:tabs>
      </w:pPr>
      <w:bookmarkStart w:id="39" w:name="_Toc128668416"/>
      <w:bookmarkStart w:id="40" w:name="_Toc128746026"/>
      <w:r w:rsidRPr="00CE72A9">
        <w:lastRenderedPageBreak/>
        <w:t>1.5 Research Questions</w:t>
      </w:r>
      <w:bookmarkEnd w:id="39"/>
      <w:bookmarkEnd w:id="40"/>
      <w:r w:rsidR="0014291B" w:rsidRPr="00CE72A9">
        <w:tab/>
      </w:r>
    </w:p>
    <w:p w:rsidR="00FB53B0" w:rsidRPr="00BC4E18" w:rsidRDefault="00FB53B0" w:rsidP="007468F4">
      <w:pPr>
        <w:widowControl w:val="0"/>
        <w:tabs>
          <w:tab w:val="left" w:pos="8280"/>
        </w:tabs>
        <w:spacing w:after="0"/>
        <w:rPr>
          <w:szCs w:val="24"/>
        </w:rPr>
      </w:pPr>
      <w:r w:rsidRPr="00BC4E18">
        <w:rPr>
          <w:szCs w:val="24"/>
        </w:rPr>
        <w:t xml:space="preserve">According to </w:t>
      </w:r>
      <w:proofErr w:type="spellStart"/>
      <w:r w:rsidRPr="00BC4E18">
        <w:rPr>
          <w:szCs w:val="24"/>
        </w:rPr>
        <w:t>Kissel</w:t>
      </w:r>
      <w:proofErr w:type="spellEnd"/>
      <w:r w:rsidRPr="00BC4E18">
        <w:rPr>
          <w:szCs w:val="24"/>
        </w:rPr>
        <w:t xml:space="preserve"> (2013), research questions are derived from the problem statement and are rooted in the literature review. Therefore, this study had the following specific research questions:</w:t>
      </w:r>
    </w:p>
    <w:p w:rsidR="00FB53B0" w:rsidRPr="00CE72A9" w:rsidRDefault="00FB53B0" w:rsidP="00861BE6">
      <w:pPr>
        <w:pStyle w:val="Heading3"/>
        <w:numPr>
          <w:ilvl w:val="0"/>
          <w:numId w:val="0"/>
        </w:numPr>
        <w:ind w:left="360" w:hanging="360"/>
      </w:pPr>
      <w:bookmarkStart w:id="41" w:name="_Toc128668417"/>
      <w:bookmarkStart w:id="42" w:name="_Toc128746027"/>
      <w:r w:rsidRPr="00CE72A9">
        <w:t>1.5.1 General Research Question</w:t>
      </w:r>
      <w:bookmarkEnd w:id="41"/>
      <w:bookmarkEnd w:id="42"/>
    </w:p>
    <w:p w:rsidR="00FB53B0" w:rsidRPr="00BC4E18" w:rsidRDefault="00FB53B0" w:rsidP="007468F4">
      <w:pPr>
        <w:widowControl w:val="0"/>
        <w:tabs>
          <w:tab w:val="left" w:pos="8280"/>
        </w:tabs>
        <w:spacing w:after="0"/>
        <w:rPr>
          <w:szCs w:val="24"/>
        </w:rPr>
      </w:pPr>
      <w:r w:rsidRPr="00BC4E18">
        <w:rPr>
          <w:szCs w:val="24"/>
        </w:rPr>
        <w:t xml:space="preserve">To what extent does the child assistance grant </w:t>
      </w:r>
      <w:proofErr w:type="spellStart"/>
      <w:r w:rsidRPr="00BC4E18">
        <w:rPr>
          <w:szCs w:val="24"/>
        </w:rPr>
        <w:t>programmes</w:t>
      </w:r>
      <w:proofErr w:type="spellEnd"/>
      <w:r w:rsidRPr="00BC4E18">
        <w:rPr>
          <w:szCs w:val="24"/>
        </w:rPr>
        <w:t xml:space="preserve"> for refugees affects refugee children households’ welfare? </w:t>
      </w:r>
    </w:p>
    <w:p w:rsidR="00FB53B0" w:rsidRPr="00CE72A9" w:rsidRDefault="00FB53B0" w:rsidP="00861BE6">
      <w:pPr>
        <w:pStyle w:val="Heading3"/>
        <w:numPr>
          <w:ilvl w:val="0"/>
          <w:numId w:val="0"/>
        </w:numPr>
        <w:ind w:left="360" w:hanging="360"/>
      </w:pPr>
      <w:bookmarkStart w:id="43" w:name="_Toc128668418"/>
      <w:bookmarkStart w:id="44" w:name="_Toc128746028"/>
      <w:r w:rsidRPr="00CE72A9">
        <w:t>1.5.2 Specific Research Questions</w:t>
      </w:r>
      <w:bookmarkEnd w:id="43"/>
      <w:bookmarkEnd w:id="44"/>
    </w:p>
    <w:p w:rsidR="00FB53B0" w:rsidRPr="00BC4E18" w:rsidRDefault="00FB53B0" w:rsidP="00092EEB">
      <w:pPr>
        <w:pStyle w:val="ListParagraph"/>
        <w:numPr>
          <w:ilvl w:val="0"/>
          <w:numId w:val="9"/>
        </w:numPr>
      </w:pPr>
      <w:r w:rsidRPr="00BC4E18">
        <w:t xml:space="preserve">What are the effects of child assistance grant </w:t>
      </w:r>
      <w:proofErr w:type="spellStart"/>
      <w:r w:rsidRPr="00BC4E18">
        <w:t>programme</w:t>
      </w:r>
      <w:proofErr w:type="spellEnd"/>
      <w:r w:rsidRPr="00BC4E18">
        <w:t xml:space="preserve"> for refugees on refugee children households’ welfare</w:t>
      </w:r>
      <w:r w:rsidR="00DE31C8" w:rsidRPr="00BC4E18">
        <w:t xml:space="preserve"> in</w:t>
      </w:r>
      <w:r w:rsidR="00467592" w:rsidRPr="00BC4E18">
        <w:t xml:space="preserve"> </w:t>
      </w:r>
      <w:proofErr w:type="spellStart"/>
      <w:r w:rsidR="00467592" w:rsidRPr="00BC4E18">
        <w:t>Ulyankulu</w:t>
      </w:r>
      <w:proofErr w:type="spellEnd"/>
      <w:r w:rsidR="00467592" w:rsidRPr="00BC4E18">
        <w:t xml:space="preserve"> area</w:t>
      </w:r>
      <w:r w:rsidRPr="00BC4E18">
        <w:t>?</w:t>
      </w:r>
    </w:p>
    <w:p w:rsidR="00FB53B0" w:rsidRPr="00BC4E18" w:rsidRDefault="00FB53B0" w:rsidP="00092EEB">
      <w:pPr>
        <w:pStyle w:val="ListParagraph"/>
        <w:numPr>
          <w:ilvl w:val="0"/>
          <w:numId w:val="9"/>
        </w:numPr>
      </w:pPr>
      <w:r w:rsidRPr="00BC4E18">
        <w:t>What are the challenges facing care givers in the process of receiving the child assistance grant for refugees</w:t>
      </w:r>
      <w:r w:rsidR="00DE31C8" w:rsidRPr="00BC4E18">
        <w:t xml:space="preserve"> in</w:t>
      </w:r>
      <w:r w:rsidR="00467592" w:rsidRPr="00BC4E18">
        <w:t xml:space="preserve"> </w:t>
      </w:r>
      <w:proofErr w:type="spellStart"/>
      <w:r w:rsidR="00467592" w:rsidRPr="00BC4E18">
        <w:t>Ulyankulu</w:t>
      </w:r>
      <w:proofErr w:type="spellEnd"/>
      <w:r w:rsidR="00467592" w:rsidRPr="00BC4E18">
        <w:t xml:space="preserve"> area</w:t>
      </w:r>
      <w:r w:rsidRPr="00BC4E18">
        <w:t>?</w:t>
      </w:r>
    </w:p>
    <w:p w:rsidR="00FB53B0" w:rsidRPr="00BC4E18" w:rsidRDefault="00FB53B0" w:rsidP="00092EEB">
      <w:pPr>
        <w:pStyle w:val="ListParagraph"/>
        <w:numPr>
          <w:ilvl w:val="0"/>
          <w:numId w:val="9"/>
        </w:numPr>
      </w:pPr>
      <w:r w:rsidRPr="00BC4E18">
        <w:t xml:space="preserve">What are the challenges facing </w:t>
      </w:r>
      <w:proofErr w:type="spellStart"/>
      <w:r w:rsidRPr="00BC4E18">
        <w:t>Ulyankulu</w:t>
      </w:r>
      <w:proofErr w:type="spellEnd"/>
      <w:r w:rsidRPr="00BC4E18">
        <w:t xml:space="preserve"> head of settlement in relation to child assistance grants extended to refugees?</w:t>
      </w:r>
    </w:p>
    <w:p w:rsidR="00FB53B0" w:rsidRPr="00CE72A9" w:rsidRDefault="00FB53B0" w:rsidP="00861BE6">
      <w:pPr>
        <w:pStyle w:val="Heading2"/>
        <w:numPr>
          <w:ilvl w:val="0"/>
          <w:numId w:val="0"/>
        </w:numPr>
      </w:pPr>
      <w:bookmarkStart w:id="45" w:name="_Toc128668419"/>
      <w:bookmarkStart w:id="46" w:name="_Toc128746029"/>
      <w:r w:rsidRPr="00CE72A9">
        <w:t>1.6 Relevance of the Study</w:t>
      </w:r>
      <w:bookmarkEnd w:id="45"/>
      <w:bookmarkEnd w:id="46"/>
    </w:p>
    <w:p w:rsidR="00FB53B0" w:rsidRPr="00BC4E18" w:rsidRDefault="00FB53B0" w:rsidP="007468F4">
      <w:pPr>
        <w:widowControl w:val="0"/>
        <w:spacing w:after="0"/>
        <w:rPr>
          <w:szCs w:val="24"/>
        </w:rPr>
      </w:pPr>
      <w:r w:rsidRPr="00BC4E18">
        <w:rPr>
          <w:szCs w:val="24"/>
        </w:rPr>
        <w:t xml:space="preserve">The study explored perceptions of the Child Support Grant beneficiaries for refugees in </w:t>
      </w:r>
      <w:proofErr w:type="spellStart"/>
      <w:r w:rsidRPr="00BC4E18">
        <w:rPr>
          <w:szCs w:val="24"/>
        </w:rPr>
        <w:t>Ulyankulu-Tabora</w:t>
      </w:r>
      <w:proofErr w:type="spellEnd"/>
      <w:r w:rsidRPr="00BC4E18">
        <w:rPr>
          <w:szCs w:val="24"/>
        </w:rPr>
        <w:t>. This study provide</w:t>
      </w:r>
      <w:bookmarkStart w:id="47" w:name="_GoBack"/>
      <w:bookmarkEnd w:id="47"/>
      <w:r w:rsidRPr="00BC4E18">
        <w:rPr>
          <w:szCs w:val="24"/>
        </w:rPr>
        <w:t xml:space="preserve">s an understanding of constraints and opportunities regarding Child Support Grants </w:t>
      </w:r>
      <w:proofErr w:type="spellStart"/>
      <w:r w:rsidRPr="00BC4E18">
        <w:rPr>
          <w:szCs w:val="24"/>
        </w:rPr>
        <w:t>programmes</w:t>
      </w:r>
      <w:proofErr w:type="spellEnd"/>
      <w:r w:rsidRPr="00BC4E18">
        <w:rPr>
          <w:szCs w:val="24"/>
        </w:rPr>
        <w:t xml:space="preserve"> that were available to the refugees’ children through their caregivers in refugee camps in Tanzania.  In regard to this, the current study anticipates to assist in policy implementation, monitoring, and evaluation, which will help the government to improve the Child Support Grant </w:t>
      </w:r>
      <w:proofErr w:type="spellStart"/>
      <w:r w:rsidRPr="00BC4E18">
        <w:rPr>
          <w:szCs w:val="24"/>
        </w:rPr>
        <w:t>Programme</w:t>
      </w:r>
      <w:proofErr w:type="spellEnd"/>
      <w:r w:rsidRPr="00BC4E18">
        <w:rPr>
          <w:szCs w:val="24"/>
        </w:rPr>
        <w:t xml:space="preserve">. </w:t>
      </w:r>
    </w:p>
    <w:p w:rsidR="00FB53B0" w:rsidRPr="00BC4E18" w:rsidRDefault="00467592" w:rsidP="007468F4">
      <w:pPr>
        <w:widowControl w:val="0"/>
        <w:spacing w:after="0"/>
        <w:rPr>
          <w:szCs w:val="24"/>
        </w:rPr>
      </w:pPr>
      <w:r w:rsidRPr="00BC4E18">
        <w:rPr>
          <w:szCs w:val="24"/>
        </w:rPr>
        <w:lastRenderedPageBreak/>
        <w:t>T</w:t>
      </w:r>
      <w:r w:rsidR="00FB53B0" w:rsidRPr="00BC4E18">
        <w:rPr>
          <w:szCs w:val="24"/>
        </w:rPr>
        <w:t xml:space="preserve">his study </w:t>
      </w:r>
      <w:r w:rsidRPr="00BC4E18">
        <w:rPr>
          <w:szCs w:val="24"/>
        </w:rPr>
        <w:t xml:space="preserve">is relevant to a researcher as it supports </w:t>
      </w:r>
      <w:r w:rsidR="00FB53B0" w:rsidRPr="00BC4E18">
        <w:rPr>
          <w:szCs w:val="24"/>
        </w:rPr>
        <w:t xml:space="preserve">the researcher to gain knowledge, skills and understanding of the life of refugee children at </w:t>
      </w:r>
      <w:proofErr w:type="spellStart"/>
      <w:r w:rsidR="00FB53B0" w:rsidRPr="00BC4E18">
        <w:rPr>
          <w:szCs w:val="24"/>
        </w:rPr>
        <w:t>Ulyankulu</w:t>
      </w:r>
      <w:proofErr w:type="spellEnd"/>
      <w:r w:rsidR="00FB53B0" w:rsidRPr="00BC4E18">
        <w:rPr>
          <w:szCs w:val="24"/>
        </w:rPr>
        <w:t xml:space="preserve"> settlement area in </w:t>
      </w:r>
      <w:proofErr w:type="spellStart"/>
      <w:r w:rsidR="00FB53B0" w:rsidRPr="00BC4E18">
        <w:rPr>
          <w:szCs w:val="24"/>
        </w:rPr>
        <w:t>Kaliua</w:t>
      </w:r>
      <w:proofErr w:type="spellEnd"/>
      <w:r w:rsidR="00FB53B0" w:rsidRPr="00BC4E18">
        <w:rPr>
          <w:szCs w:val="24"/>
        </w:rPr>
        <w:t xml:space="preserve"> District -</w:t>
      </w:r>
      <w:proofErr w:type="spellStart"/>
      <w:r w:rsidR="00FB53B0" w:rsidRPr="00BC4E18">
        <w:rPr>
          <w:szCs w:val="24"/>
        </w:rPr>
        <w:t>Tabora</w:t>
      </w:r>
      <w:proofErr w:type="spellEnd"/>
      <w:r w:rsidR="00FB53B0" w:rsidRPr="00BC4E18">
        <w:rPr>
          <w:szCs w:val="24"/>
        </w:rPr>
        <w:t>. The study is also relevan</w:t>
      </w:r>
      <w:r w:rsidRPr="00BC4E18">
        <w:rPr>
          <w:szCs w:val="24"/>
        </w:rPr>
        <w:t>t</w:t>
      </w:r>
      <w:r w:rsidR="00FB53B0" w:rsidRPr="00BC4E18">
        <w:rPr>
          <w:szCs w:val="24"/>
        </w:rPr>
        <w:t xml:space="preserve"> to policy makers, government agencies, donors and international organizations</w:t>
      </w:r>
      <w:r w:rsidRPr="00BC4E18">
        <w:rPr>
          <w:szCs w:val="24"/>
        </w:rPr>
        <w:t xml:space="preserve"> due to the fact that they will make use of the generated data on </w:t>
      </w:r>
      <w:r w:rsidR="00FB53B0" w:rsidRPr="00BC4E18">
        <w:rPr>
          <w:szCs w:val="24"/>
        </w:rPr>
        <w:t xml:space="preserve">child protection and welfare sector in the country. This study </w:t>
      </w:r>
      <w:r w:rsidR="00FE07BA" w:rsidRPr="00BC4E18">
        <w:rPr>
          <w:szCs w:val="24"/>
        </w:rPr>
        <w:t xml:space="preserve">have </w:t>
      </w:r>
      <w:r w:rsidR="00FB53B0" w:rsidRPr="00BC4E18">
        <w:rPr>
          <w:szCs w:val="24"/>
        </w:rPr>
        <w:t xml:space="preserve">provides </w:t>
      </w:r>
      <w:r w:rsidR="00FE07BA" w:rsidRPr="00BC4E18">
        <w:rPr>
          <w:szCs w:val="24"/>
        </w:rPr>
        <w:t>the</w:t>
      </w:r>
      <w:r w:rsidR="00FB53B0" w:rsidRPr="00BC4E18">
        <w:rPr>
          <w:szCs w:val="24"/>
        </w:rPr>
        <w:t xml:space="preserve"> care givers with more specific strategies to resolve emerging challenges in the effective implementation of grant support </w:t>
      </w:r>
      <w:proofErr w:type="spellStart"/>
      <w:r w:rsidR="00FB53B0" w:rsidRPr="00BC4E18">
        <w:rPr>
          <w:szCs w:val="24"/>
        </w:rPr>
        <w:t>programme</w:t>
      </w:r>
      <w:proofErr w:type="spellEnd"/>
      <w:r w:rsidR="00FB53B0" w:rsidRPr="00BC4E18">
        <w:rPr>
          <w:szCs w:val="24"/>
        </w:rPr>
        <w:t xml:space="preserve"> to refugee problems</w:t>
      </w:r>
      <w:r w:rsidR="00FE07BA" w:rsidRPr="00BC4E18">
        <w:rPr>
          <w:szCs w:val="24"/>
        </w:rPr>
        <w:t xml:space="preserve"> in th</w:t>
      </w:r>
      <w:r w:rsidR="006727E4" w:rsidRPr="00BC4E18">
        <w:rPr>
          <w:szCs w:val="24"/>
        </w:rPr>
        <w:t>e study area and else</w:t>
      </w:r>
      <w:r w:rsidR="00FE07BA" w:rsidRPr="00BC4E18">
        <w:rPr>
          <w:szCs w:val="24"/>
        </w:rPr>
        <w:t>where</w:t>
      </w:r>
      <w:r w:rsidR="00FB53B0" w:rsidRPr="00BC4E18">
        <w:rPr>
          <w:szCs w:val="24"/>
        </w:rPr>
        <w:t xml:space="preserve">. </w:t>
      </w:r>
    </w:p>
    <w:p w:rsidR="00FB53B0" w:rsidRPr="00CE72A9" w:rsidRDefault="00FB53B0" w:rsidP="00861BE6">
      <w:pPr>
        <w:pStyle w:val="Heading2"/>
        <w:numPr>
          <w:ilvl w:val="0"/>
          <w:numId w:val="0"/>
        </w:numPr>
      </w:pPr>
      <w:bookmarkStart w:id="48" w:name="_Toc128668420"/>
      <w:bookmarkStart w:id="49" w:name="_Toc128746030"/>
      <w:r w:rsidRPr="00CE72A9">
        <w:t>1.7 Limitations of the Study</w:t>
      </w:r>
      <w:bookmarkEnd w:id="48"/>
      <w:bookmarkEnd w:id="49"/>
    </w:p>
    <w:p w:rsidR="006727E4" w:rsidRPr="00BC4E18" w:rsidRDefault="006727E4" w:rsidP="007468F4">
      <w:pPr>
        <w:spacing w:after="0"/>
        <w:rPr>
          <w:szCs w:val="24"/>
        </w:rPr>
      </w:pPr>
      <w:r w:rsidRPr="00BC4E18">
        <w:t xml:space="preserve">Data collection for this study was done during the rainy seasons and thus the researcher struggled to reach some of the respondents such as </w:t>
      </w:r>
      <w:proofErr w:type="spellStart"/>
      <w:r w:rsidRPr="00BC4E18">
        <w:t>Mbeta</w:t>
      </w:r>
      <w:proofErr w:type="spellEnd"/>
      <w:r w:rsidRPr="00BC4E18">
        <w:t xml:space="preserve"> village which is a bit distant from </w:t>
      </w:r>
      <w:proofErr w:type="spellStart"/>
      <w:r w:rsidRPr="00BC4E18">
        <w:t>Ulyankulu</w:t>
      </w:r>
      <w:proofErr w:type="spellEnd"/>
      <w:r w:rsidRPr="00BC4E18">
        <w:t xml:space="preserve"> Center. This made the researcher to use more time for data collection that it was expected earlier. Logistical issues such as getting the approval statements from the village authorities to collect data delayed the process of data collection at </w:t>
      </w:r>
      <w:proofErr w:type="spellStart"/>
      <w:r w:rsidRPr="00BC4E18">
        <w:t>Ulyankulu</w:t>
      </w:r>
      <w:proofErr w:type="spellEnd"/>
      <w:r w:rsidRPr="00BC4E18">
        <w:t xml:space="preserve"> Center. However, the researcher amicably resolved the matter and was allowed to meet with the respondents in the next day. This process increased the cost of data collection as the researcher had to stay at the field for extra two days than it was expected. </w:t>
      </w:r>
      <w:r w:rsidR="00262DAE" w:rsidRPr="00BC4E18">
        <w:t xml:space="preserve">During data collection at </w:t>
      </w:r>
      <w:proofErr w:type="spellStart"/>
      <w:r w:rsidR="00262DAE" w:rsidRPr="00BC4E18">
        <w:t>M</w:t>
      </w:r>
      <w:r w:rsidR="00604E8E" w:rsidRPr="00BC4E18">
        <w:t>apambano</w:t>
      </w:r>
      <w:proofErr w:type="spellEnd"/>
      <w:r w:rsidR="00262DAE" w:rsidRPr="00BC4E18">
        <w:t xml:space="preserve"> village, a researcher had to use few minutes for guiding the respondents who are the refugees as they were worried with the researcher who wanted to interview them. Therefore, </w:t>
      </w:r>
      <w:r w:rsidR="00262DAE" w:rsidRPr="00BC4E18">
        <w:rPr>
          <w:szCs w:val="24"/>
        </w:rPr>
        <w:t xml:space="preserve">the researcher used a lot of time to complete the interview of the key informants as he started to extensively engage them by clearly explaining the purpose of the </w:t>
      </w:r>
      <w:r w:rsidR="00D8345B">
        <w:rPr>
          <w:szCs w:val="24"/>
        </w:rPr>
        <w:lastRenderedPageBreak/>
        <w:t>re</w:t>
      </w:r>
      <w:r w:rsidR="00262DAE" w:rsidRPr="00BC4E18">
        <w:rPr>
          <w:szCs w:val="24"/>
        </w:rPr>
        <w:t>search and thus no harm will be caused to them for their exposure of the information gathered from them.</w:t>
      </w:r>
    </w:p>
    <w:p w:rsidR="00FB53B0" w:rsidRPr="00CE72A9" w:rsidRDefault="00FB53B0" w:rsidP="00373D7A">
      <w:pPr>
        <w:pStyle w:val="Heading2"/>
        <w:numPr>
          <w:ilvl w:val="0"/>
          <w:numId w:val="0"/>
        </w:numPr>
      </w:pPr>
      <w:bookmarkStart w:id="50" w:name="_Toc128668421"/>
      <w:bookmarkStart w:id="51" w:name="_Toc128746031"/>
      <w:r w:rsidRPr="00CE72A9">
        <w:t>1.8 Organization of the Study</w:t>
      </w:r>
      <w:bookmarkEnd w:id="50"/>
      <w:bookmarkEnd w:id="51"/>
    </w:p>
    <w:p w:rsidR="00FB53B0" w:rsidRPr="00BC4E18" w:rsidRDefault="00FB53B0" w:rsidP="00373D7A">
      <w:r w:rsidRPr="00BC4E18">
        <w:t xml:space="preserve">This dissertation has six chapters. Chapter one presents introduction and background to the study, statement of the problem, research objectives and the research questions. It further explains the relevance of the study, limitations of the study and operational definition of key variables. The chapter ends with the organization of the study. </w:t>
      </w:r>
    </w:p>
    <w:p w:rsidR="00FB53B0" w:rsidRPr="00BC4E18" w:rsidRDefault="00FB53B0" w:rsidP="00373D7A">
      <w:r w:rsidRPr="00BC4E18">
        <w:t xml:space="preserve">Chapter two entails explanation of the conceptual definition of terms, theoretical framework. Theoretical framework entails the theory that informs the study and the empirical review of relevant literature related to the impact of child support grants </w:t>
      </w:r>
      <w:proofErr w:type="spellStart"/>
      <w:r w:rsidRPr="00BC4E18">
        <w:t>programmes</w:t>
      </w:r>
      <w:proofErr w:type="spellEnd"/>
      <w:r w:rsidRPr="00BC4E18">
        <w:t xml:space="preserve"> and its impact to refugee children worldwide, in Africa, East Africa and Tanzania. The chapter ends with the research gaps that justify the necessity of conducting this study</w:t>
      </w:r>
      <w:r w:rsidR="0014291B" w:rsidRPr="00BC4E18">
        <w:t>.</w:t>
      </w:r>
    </w:p>
    <w:p w:rsidR="00FB53B0" w:rsidRPr="00BC4E18" w:rsidRDefault="00FB53B0" w:rsidP="00373D7A">
      <w:pPr>
        <w:rPr>
          <w:szCs w:val="24"/>
        </w:rPr>
      </w:pPr>
      <w:r w:rsidRPr="00BC4E18">
        <w:rPr>
          <w:szCs w:val="24"/>
        </w:rPr>
        <w:t xml:space="preserve">Chapter three involves presentation of the research methodology, research design and study area. It also addresses the target population, sampling design and sample size of the study. An important aspect of data collection methods and instruments has been explained. Validity and reliability of the research instrument, data analysis plan has also been explained. The chapter ends up with ethical considerations that guided the researcher in making sure that all the ethical principles and procedures are adhered to during the process of data collection. </w:t>
      </w:r>
    </w:p>
    <w:p w:rsidR="00FB53B0" w:rsidRPr="00BC4E18" w:rsidRDefault="00FB53B0" w:rsidP="007468F4">
      <w:pPr>
        <w:spacing w:after="0"/>
        <w:rPr>
          <w:szCs w:val="24"/>
        </w:rPr>
      </w:pPr>
      <w:r w:rsidRPr="00BC4E18">
        <w:rPr>
          <w:szCs w:val="24"/>
        </w:rPr>
        <w:lastRenderedPageBreak/>
        <w:t>Chapter four presents the findings of the study. The findings have been presented according to the research questions indicated in chapter one. Discussion of the findings follows in chapter five. This dissertation ends with chapter six that address conclusions and recommendations of the study based on the presented findings.</w:t>
      </w:r>
    </w:p>
    <w:p w:rsidR="00FB53B0" w:rsidRPr="00BC4E18" w:rsidRDefault="00FB53B0" w:rsidP="007468F4">
      <w:pPr>
        <w:spacing w:after="0"/>
        <w:rPr>
          <w:szCs w:val="24"/>
        </w:rPr>
      </w:pPr>
    </w:p>
    <w:p w:rsidR="00FB53B0" w:rsidRPr="00CE72A9" w:rsidRDefault="00FB53B0" w:rsidP="00373D7A">
      <w:pPr>
        <w:pStyle w:val="Heading1"/>
        <w:numPr>
          <w:ilvl w:val="0"/>
          <w:numId w:val="0"/>
        </w:numPr>
      </w:pPr>
      <w:r w:rsidRPr="00BC4E18">
        <w:rPr>
          <w:b w:val="0"/>
        </w:rPr>
        <w:br w:type="page"/>
      </w:r>
      <w:bookmarkStart w:id="52" w:name="_Toc128668422"/>
      <w:bookmarkStart w:id="53" w:name="_Toc128746032"/>
      <w:r w:rsidRPr="00CE72A9">
        <w:lastRenderedPageBreak/>
        <w:t>CHAPTER TWO</w:t>
      </w:r>
      <w:bookmarkEnd w:id="52"/>
      <w:bookmarkEnd w:id="53"/>
    </w:p>
    <w:p w:rsidR="00FB53B0" w:rsidRPr="00CE72A9" w:rsidRDefault="00FB53B0" w:rsidP="00373D7A">
      <w:pPr>
        <w:pStyle w:val="Heading7"/>
        <w:rPr>
          <w:bCs/>
        </w:rPr>
      </w:pPr>
      <w:bookmarkStart w:id="54" w:name="_Toc128668423"/>
      <w:bookmarkStart w:id="55" w:name="_Toc128746033"/>
      <w:r w:rsidRPr="00CE72A9">
        <w:t>LITERATURE REVIEW</w:t>
      </w:r>
      <w:bookmarkEnd w:id="54"/>
      <w:bookmarkEnd w:id="55"/>
    </w:p>
    <w:p w:rsidR="00FB53B0" w:rsidRPr="00CE72A9" w:rsidRDefault="00FB53B0" w:rsidP="00373D7A">
      <w:pPr>
        <w:pStyle w:val="Heading2"/>
        <w:numPr>
          <w:ilvl w:val="0"/>
          <w:numId w:val="0"/>
        </w:numPr>
      </w:pPr>
      <w:bookmarkStart w:id="56" w:name="_Toc128668424"/>
      <w:bookmarkStart w:id="57" w:name="_Toc128746034"/>
      <w:r w:rsidRPr="00CE72A9">
        <w:t>2.1 Introduction</w:t>
      </w:r>
      <w:bookmarkEnd w:id="56"/>
      <w:bookmarkEnd w:id="57"/>
    </w:p>
    <w:p w:rsidR="00FB53B0" w:rsidRPr="00BC4E18" w:rsidRDefault="00FB53B0" w:rsidP="00373D7A">
      <w:r w:rsidRPr="00BC4E18">
        <w:t xml:space="preserve">In this chapter, the researcher focused on reviewing scholarly works that align with the research question. The chapter starts by giving the meaning of literature review in which the effects of child assistance grant </w:t>
      </w:r>
      <w:proofErr w:type="spellStart"/>
      <w:r w:rsidRPr="00BC4E18">
        <w:t>programme</w:t>
      </w:r>
      <w:proofErr w:type="spellEnd"/>
      <w:r w:rsidRPr="00BC4E18">
        <w:t xml:space="preserve"> for refugees has been reviewed. It has also reviewed empirical studies that explain the child assistance grants </w:t>
      </w:r>
      <w:proofErr w:type="spellStart"/>
      <w:r w:rsidRPr="00BC4E18">
        <w:t>programme</w:t>
      </w:r>
      <w:proofErr w:type="spellEnd"/>
      <w:r w:rsidRPr="00BC4E18">
        <w:t xml:space="preserve"> for refugees, various support and challenges faced by the refugees’ caregivers in various areas and the policy reforms required to promote the smooth operation of the provision of social grants to refugees. The chapter has also covered the conceptual and theoretical framework of the study. The chapter ends with the research gap.</w:t>
      </w:r>
    </w:p>
    <w:p w:rsidR="00FB53B0" w:rsidRPr="00CE72A9" w:rsidRDefault="00FB53B0" w:rsidP="00373D7A">
      <w:pPr>
        <w:pStyle w:val="Heading2"/>
        <w:numPr>
          <w:ilvl w:val="0"/>
          <w:numId w:val="0"/>
        </w:numPr>
      </w:pPr>
      <w:bookmarkStart w:id="58" w:name="_Toc128668425"/>
      <w:bookmarkStart w:id="59" w:name="_Toc128746035"/>
      <w:r w:rsidRPr="00CE72A9">
        <w:t>2.2 Conceptual Definition of key Terms</w:t>
      </w:r>
      <w:bookmarkEnd w:id="58"/>
      <w:bookmarkEnd w:id="59"/>
    </w:p>
    <w:p w:rsidR="00FB53B0" w:rsidRPr="00BC4E18" w:rsidRDefault="00FB53B0" w:rsidP="007468F4">
      <w:pPr>
        <w:widowControl w:val="0"/>
        <w:spacing w:after="0"/>
        <w:rPr>
          <w:szCs w:val="24"/>
        </w:rPr>
      </w:pPr>
      <w:r w:rsidRPr="00BC4E18">
        <w:rPr>
          <w:bCs/>
          <w:szCs w:val="24"/>
        </w:rPr>
        <w:t xml:space="preserve">Refugee: </w:t>
      </w:r>
      <w:r w:rsidRPr="00BC4E18">
        <w:rPr>
          <w:szCs w:val="24"/>
        </w:rPr>
        <w:t xml:space="preserve">Different scholars have described the concept of refugee </w:t>
      </w:r>
      <w:r w:rsidR="00DE31C8" w:rsidRPr="00BC4E18">
        <w:rPr>
          <w:szCs w:val="24"/>
        </w:rPr>
        <w:t>as</w:t>
      </w:r>
      <w:r w:rsidRPr="00BC4E18">
        <w:rPr>
          <w:szCs w:val="24"/>
        </w:rPr>
        <w:t xml:space="preserve"> people who </w:t>
      </w:r>
      <w:r w:rsidRPr="00BC4E18">
        <w:t xml:space="preserve">have fled </w:t>
      </w:r>
      <w:r w:rsidR="00DE31C8" w:rsidRPr="00BC4E18">
        <w:t xml:space="preserve">from </w:t>
      </w:r>
      <w:r w:rsidRPr="00BC4E18">
        <w:t xml:space="preserve">war, violence, conflict or persecution and have crossed an international border to find safety in another country. They often have to flee with little more than the clothes on their back, leaving behind homes, possessions, jobs and </w:t>
      </w:r>
      <w:r w:rsidR="00DE31C8" w:rsidRPr="00BC4E18">
        <w:t xml:space="preserve">the </w:t>
      </w:r>
      <w:r w:rsidRPr="00BC4E18">
        <w:t>loved ones (UNHCR, 2019). On the other hand, John (1994) describe</w:t>
      </w:r>
      <w:r w:rsidR="00DE31C8" w:rsidRPr="00BC4E18">
        <w:t>s</w:t>
      </w:r>
      <w:r w:rsidRPr="00BC4E18">
        <w:t xml:space="preserve"> the concept of refugee as a person who is outside</w:t>
      </w:r>
      <w:r w:rsidRPr="00BC4E18">
        <w:rPr>
          <w:szCs w:val="24"/>
        </w:rPr>
        <w:t xml:space="preserve"> their country of nationality or habitual residence, who cannot return due to a well-founded fear of being persecuted because of their race, religion, nationality, membership of a particular social group or political opinion. </w:t>
      </w:r>
    </w:p>
    <w:p w:rsidR="00FB53B0" w:rsidRPr="00BC4E18" w:rsidRDefault="00FB53B0" w:rsidP="007468F4">
      <w:pPr>
        <w:widowControl w:val="0"/>
        <w:spacing w:after="0"/>
        <w:rPr>
          <w:szCs w:val="24"/>
        </w:rPr>
      </w:pPr>
      <w:r w:rsidRPr="00BC4E18">
        <w:rPr>
          <w:bCs/>
          <w:szCs w:val="24"/>
        </w:rPr>
        <w:lastRenderedPageBreak/>
        <w:t>Asylum seeker:</w:t>
      </w:r>
      <w:r w:rsidRPr="00BC4E18">
        <w:rPr>
          <w:szCs w:val="24"/>
        </w:rPr>
        <w:t xml:space="preserve"> Persons whose application for asylum or refugee status is pending at any stage in the asylum procedure. If granted, persons are regarded as refugees (Chantal, 2016).</w:t>
      </w:r>
    </w:p>
    <w:p w:rsidR="00FB53B0" w:rsidRPr="00BC4E18" w:rsidRDefault="00FB53B0" w:rsidP="003C44C8">
      <w:pPr>
        <w:widowControl w:val="0"/>
        <w:spacing w:after="0"/>
        <w:rPr>
          <w:szCs w:val="24"/>
        </w:rPr>
      </w:pPr>
      <w:r w:rsidRPr="00BC4E18">
        <w:rPr>
          <w:bCs/>
          <w:szCs w:val="24"/>
        </w:rPr>
        <w:t>Internal displaced persons:</w:t>
      </w:r>
      <w:r w:rsidRPr="00BC4E18">
        <w:rPr>
          <w:szCs w:val="24"/>
        </w:rPr>
        <w:t xml:space="preserve"> Persons who have been forced or obliged to flee or leave their homes or places of habitual residence, in particular as a result of or in order to avoid the effects of armed conflict, situations of generalized violence, violations of human rights or natural or human-made disasters, and who have not crossed an internationally recognized border (IMO, 2020).</w:t>
      </w:r>
    </w:p>
    <w:p w:rsidR="00FB53B0" w:rsidRPr="00BC4E18" w:rsidRDefault="00FB53B0" w:rsidP="003C44C8">
      <w:pPr>
        <w:widowControl w:val="0"/>
        <w:spacing w:after="0"/>
        <w:rPr>
          <w:szCs w:val="24"/>
        </w:rPr>
      </w:pPr>
      <w:r w:rsidRPr="00BC4E18">
        <w:rPr>
          <w:bCs/>
          <w:szCs w:val="24"/>
        </w:rPr>
        <w:t xml:space="preserve">Health: </w:t>
      </w:r>
      <w:r w:rsidRPr="00BC4E18">
        <w:rPr>
          <w:szCs w:val="24"/>
        </w:rPr>
        <w:t>This is measured by the frequency of utilization of healthcare facilities by the refugee children since they started receiving this child support grant for refugees (WHO, 2021).</w:t>
      </w:r>
    </w:p>
    <w:p w:rsidR="00FB53B0" w:rsidRPr="00BC4E18" w:rsidRDefault="00FB53B0" w:rsidP="003C44C8">
      <w:pPr>
        <w:widowControl w:val="0"/>
        <w:spacing w:after="0"/>
        <w:rPr>
          <w:szCs w:val="24"/>
        </w:rPr>
      </w:pPr>
      <w:r w:rsidRPr="00BC4E18">
        <w:rPr>
          <w:bCs/>
          <w:szCs w:val="24"/>
        </w:rPr>
        <w:t xml:space="preserve">Education: </w:t>
      </w:r>
      <w:r w:rsidRPr="00BC4E18">
        <w:rPr>
          <w:szCs w:val="24"/>
        </w:rPr>
        <w:t xml:space="preserve">This is measured by the performance of refugee children before and after </w:t>
      </w:r>
      <w:r w:rsidR="00ED2CEB" w:rsidRPr="00BC4E18">
        <w:rPr>
          <w:szCs w:val="24"/>
        </w:rPr>
        <w:t>receiving child</w:t>
      </w:r>
      <w:r w:rsidRPr="00BC4E18">
        <w:rPr>
          <w:szCs w:val="24"/>
        </w:rPr>
        <w:t xml:space="preserve"> support grant (UNCEF, 2015).</w:t>
      </w:r>
    </w:p>
    <w:p w:rsidR="00FB53B0" w:rsidRPr="00BC4E18" w:rsidRDefault="00FB53B0" w:rsidP="003C44C8">
      <w:pPr>
        <w:widowControl w:val="0"/>
        <w:spacing w:after="0"/>
        <w:rPr>
          <w:szCs w:val="24"/>
        </w:rPr>
      </w:pPr>
      <w:r w:rsidRPr="00BC4E18">
        <w:rPr>
          <w:bCs/>
          <w:szCs w:val="24"/>
        </w:rPr>
        <w:t xml:space="preserve">Food consumption (satisfaction after meals): </w:t>
      </w:r>
      <w:r w:rsidRPr="00BC4E18">
        <w:rPr>
          <w:szCs w:val="24"/>
        </w:rPr>
        <w:t xml:space="preserve">This is measured by looking whether refugee children were satisfied by meals before and after </w:t>
      </w:r>
      <w:r w:rsidR="00ED2CEB" w:rsidRPr="00BC4E18">
        <w:rPr>
          <w:szCs w:val="24"/>
        </w:rPr>
        <w:t>receiving child</w:t>
      </w:r>
      <w:r w:rsidRPr="00BC4E18">
        <w:rPr>
          <w:szCs w:val="24"/>
        </w:rPr>
        <w:t xml:space="preserve"> support grant (WFP, 2013).</w:t>
      </w:r>
    </w:p>
    <w:p w:rsidR="00FB53B0" w:rsidRPr="00CE72A9" w:rsidRDefault="00FB53B0" w:rsidP="00373D7A">
      <w:pPr>
        <w:pStyle w:val="Heading2"/>
        <w:numPr>
          <w:ilvl w:val="0"/>
          <w:numId w:val="0"/>
        </w:numPr>
      </w:pPr>
      <w:bookmarkStart w:id="60" w:name="_Toc128668426"/>
      <w:bookmarkStart w:id="61" w:name="_Toc128746036"/>
      <w:r w:rsidRPr="00CE72A9">
        <w:t>2.3 Theoretical Literature Review</w:t>
      </w:r>
      <w:bookmarkEnd w:id="60"/>
      <w:bookmarkEnd w:id="61"/>
    </w:p>
    <w:p w:rsidR="00FB53B0" w:rsidRPr="00BC4E18" w:rsidRDefault="00FB53B0" w:rsidP="003C44C8">
      <w:pPr>
        <w:widowControl w:val="0"/>
        <w:spacing w:after="0"/>
        <w:ind w:right="71"/>
        <w:rPr>
          <w:szCs w:val="24"/>
        </w:rPr>
      </w:pPr>
      <w:r w:rsidRPr="00BC4E18">
        <w:t>This study was guided by the Child Protection Theory (CPT) (World Vision, 2014). The goal of child protection is to strengthen the protection of a child from abuse, neglect, exploitation and other forms of violence. Child protection is critical for all children wellbeing (CWB) aspiration and</w:t>
      </w:r>
      <w:r w:rsidRPr="00BC4E18">
        <w:rPr>
          <w:szCs w:val="24"/>
        </w:rPr>
        <w:t xml:space="preserve"> outcomes.  This theory has been extended </w:t>
      </w:r>
      <w:r w:rsidRPr="00BC4E18">
        <w:lastRenderedPageBreak/>
        <w:t>by the World Vision International in 2014 as an attempt to explain efforts to strengthen children from abuse, neglect, exploitation and other forms of violence. This theory explains further that the theory of change provides the basis for a number of aspects that can help to unite or link contributions of different sectors and lines of Ministry to child protection outcomes. The theory can also be a valuable guide in developing strategy as it can help offices think through numerous possible entry point to strengthening protective environments and efforts at different</w:t>
      </w:r>
      <w:r w:rsidRPr="00BC4E18">
        <w:rPr>
          <w:szCs w:val="24"/>
        </w:rPr>
        <w:t xml:space="preserve"> levels into a more coherent strategy (UNICEF, 2017).</w:t>
      </w:r>
    </w:p>
    <w:p w:rsidR="00FB53B0" w:rsidRPr="00BC4E18" w:rsidRDefault="00FB53B0" w:rsidP="007468F4">
      <w:pPr>
        <w:widowControl w:val="0"/>
        <w:spacing w:after="0"/>
        <w:ind w:right="71"/>
        <w:rPr>
          <w:szCs w:val="24"/>
        </w:rPr>
      </w:pPr>
      <w:r w:rsidRPr="00BC4E18">
        <w:rPr>
          <w:szCs w:val="24"/>
        </w:rPr>
        <w:t xml:space="preserve">This theory of change emphasizes the strengthening of families, empowering children and catalyzing the unique and essential contribution of churches and other faith communities. The theory is applicable in this study because the parents and other actors need to think the best ways of handling the children support after the end of child assistant grant </w:t>
      </w:r>
      <w:proofErr w:type="spellStart"/>
      <w:r w:rsidRPr="00BC4E18">
        <w:rPr>
          <w:szCs w:val="24"/>
        </w:rPr>
        <w:t>programme</w:t>
      </w:r>
      <w:proofErr w:type="spellEnd"/>
      <w:r w:rsidRPr="00BC4E18">
        <w:rPr>
          <w:szCs w:val="24"/>
        </w:rPr>
        <w:t xml:space="preserve"> at </w:t>
      </w:r>
      <w:proofErr w:type="spellStart"/>
      <w:r w:rsidRPr="00BC4E18">
        <w:rPr>
          <w:szCs w:val="24"/>
        </w:rPr>
        <w:t>Ulyankulu</w:t>
      </w:r>
      <w:proofErr w:type="spellEnd"/>
      <w:r w:rsidRPr="00BC4E18">
        <w:rPr>
          <w:szCs w:val="24"/>
        </w:rPr>
        <w:t xml:space="preserve"> settlement area. Therefore, this theory is important in this study as it lays down basic principles for children protection especially in refugee camps and the need for sustainable support to children. Such support may range from food, school materials, moral support and housing for sustainable wellbeing of these children (World Vision, 2014).</w:t>
      </w:r>
    </w:p>
    <w:p w:rsidR="00FB53B0" w:rsidRPr="00BC4E18" w:rsidRDefault="00FB53B0" w:rsidP="007468F4">
      <w:pPr>
        <w:widowControl w:val="0"/>
        <w:spacing w:after="0"/>
        <w:rPr>
          <w:color w:val="212529"/>
          <w:sz w:val="23"/>
          <w:szCs w:val="23"/>
          <w:shd w:val="clear" w:color="auto" w:fill="FFFFFF"/>
        </w:rPr>
      </w:pPr>
      <w:r w:rsidRPr="00BC4E18">
        <w:rPr>
          <w:color w:val="212529"/>
          <w:sz w:val="23"/>
          <w:szCs w:val="23"/>
          <w:shd w:val="clear" w:color="auto" w:fill="FFFFFF"/>
        </w:rPr>
        <w:t xml:space="preserve">Earlier child protection efforts have traditionally focused on single issues such as child trafficking, street children, child </w:t>
      </w:r>
      <w:proofErr w:type="spellStart"/>
      <w:r w:rsidRPr="00BC4E18">
        <w:rPr>
          <w:color w:val="212529"/>
          <w:sz w:val="23"/>
          <w:szCs w:val="23"/>
          <w:shd w:val="clear" w:color="auto" w:fill="FFFFFF"/>
        </w:rPr>
        <w:t>labour</w:t>
      </w:r>
      <w:proofErr w:type="spellEnd"/>
      <w:r w:rsidRPr="00BC4E18">
        <w:rPr>
          <w:color w:val="212529"/>
          <w:sz w:val="23"/>
          <w:szCs w:val="23"/>
          <w:shd w:val="clear" w:color="auto" w:fill="FFFFFF"/>
        </w:rPr>
        <w:t xml:space="preserve">, etc., which often resulted in a fragmented child protection response. Rather than treating each child safety concern in isolation, the systems approach promotes a holistic view of children and child protection that necessarily engages the full range of actors involved in protecting children’s rights (UNICEF, 2010). With the use of this system theory, the actors are able to track all the </w:t>
      </w:r>
      <w:r w:rsidRPr="00BC4E18">
        <w:rPr>
          <w:color w:val="212529"/>
          <w:sz w:val="23"/>
          <w:szCs w:val="23"/>
          <w:shd w:val="clear" w:color="auto" w:fill="FFFFFF"/>
        </w:rPr>
        <w:lastRenderedPageBreak/>
        <w:t xml:space="preserve">aspects that might create hindrances to child development. This development is in all the domains of cognitive, physical, social, moral, and intellectual aspects. </w:t>
      </w:r>
    </w:p>
    <w:p w:rsidR="00FB53B0" w:rsidRPr="00CE72A9" w:rsidRDefault="00FB53B0" w:rsidP="00373D7A">
      <w:pPr>
        <w:pStyle w:val="Heading2"/>
        <w:numPr>
          <w:ilvl w:val="0"/>
          <w:numId w:val="0"/>
        </w:numPr>
      </w:pPr>
      <w:bookmarkStart w:id="62" w:name="_Toc128668427"/>
      <w:bookmarkStart w:id="63" w:name="_Toc128746037"/>
      <w:r w:rsidRPr="00CE72A9">
        <w:t>2.4 Conceptual Framework of the Study</w:t>
      </w:r>
      <w:bookmarkEnd w:id="62"/>
      <w:bookmarkEnd w:id="63"/>
      <w:r w:rsidRPr="00CE72A9">
        <w:tab/>
      </w:r>
    </w:p>
    <w:p w:rsidR="00FB53B0" w:rsidRPr="00BC4E18" w:rsidRDefault="00FB53B0" w:rsidP="007468F4">
      <w:pPr>
        <w:widowControl w:val="0"/>
        <w:spacing w:after="0"/>
        <w:ind w:right="71"/>
        <w:rPr>
          <w:szCs w:val="24"/>
        </w:rPr>
      </w:pPr>
      <w:r w:rsidRPr="00BC4E18">
        <w:t>The conceptual framework for this study was based on an adaptation of the Terms of Reference (</w:t>
      </w:r>
      <w:proofErr w:type="spellStart"/>
      <w:r w:rsidRPr="00BC4E18">
        <w:t>ToR</w:t>
      </w:r>
      <w:proofErr w:type="spellEnd"/>
      <w:r w:rsidRPr="00BC4E18">
        <w:t xml:space="preserve">) model put forward by </w:t>
      </w:r>
      <w:r w:rsidR="001A087A" w:rsidRPr="00BC4E18">
        <w:t>Department for International Development</w:t>
      </w:r>
      <w:r w:rsidR="00BD6F68" w:rsidRPr="00BC4E18">
        <w:t xml:space="preserve"> (</w:t>
      </w:r>
      <w:r w:rsidR="0001415E" w:rsidRPr="00BC4E18">
        <w:t>DFID</w:t>
      </w:r>
      <w:r w:rsidR="00BD6F68" w:rsidRPr="00BC4E18">
        <w:t>)</w:t>
      </w:r>
      <w:r w:rsidR="0001415E" w:rsidRPr="00BC4E18">
        <w:t xml:space="preserve"> (2011)</w:t>
      </w:r>
      <w:r w:rsidRPr="00BC4E18">
        <w:t xml:space="preserve"> for reviewing evidence of the impact or causal paths by which the Child Support Grant can improve household welfare. This conceptual model makes a direct theoretical case for social cash transfers based on the assumption that, "individuals can be trusted and empowered to make effective use of resources available for them to improve their living standards" (DFID, 2011</w:t>
      </w:r>
      <w:r w:rsidRPr="00BC4E18">
        <w:rPr>
          <w:szCs w:val="24"/>
        </w:rPr>
        <w:t>).</w:t>
      </w:r>
    </w:p>
    <w:p w:rsidR="00FB53B0" w:rsidRPr="00BC4E18" w:rsidRDefault="00243A7C" w:rsidP="003C44C8">
      <w:pPr>
        <w:widowControl w:val="0"/>
        <w:spacing w:after="0" w:line="240" w:lineRule="auto"/>
        <w:ind w:right="71"/>
        <w:rPr>
          <w:szCs w:val="24"/>
        </w:rPr>
      </w:pPr>
      <w:r w:rsidRPr="00BC4E18">
        <w:rPr>
          <w:noProof/>
          <w:szCs w:val="24"/>
        </w:rPr>
        <w:drawing>
          <wp:inline distT="0" distB="0" distL="0" distR="0" wp14:anchorId="5755F231" wp14:editId="17392DDA">
            <wp:extent cx="4514850" cy="3693968"/>
            <wp:effectExtent l="19050" t="19050" r="19050" b="209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1751" cy="3699614"/>
                    </a:xfrm>
                    <a:prstGeom prst="rect">
                      <a:avLst/>
                    </a:prstGeom>
                    <a:noFill/>
                    <a:ln w="9525" cmpd="sng">
                      <a:solidFill>
                        <a:srgbClr val="0070C0"/>
                      </a:solidFill>
                      <a:miter lim="800000"/>
                      <a:headEnd/>
                      <a:tailEnd/>
                    </a:ln>
                    <a:effectLst/>
                  </pic:spPr>
                </pic:pic>
              </a:graphicData>
            </a:graphic>
          </wp:inline>
        </w:drawing>
      </w:r>
    </w:p>
    <w:p w:rsidR="00373D7A" w:rsidRPr="00CE72A9" w:rsidRDefault="00373D7A" w:rsidP="00AA495B">
      <w:pPr>
        <w:pStyle w:val="KICHKIEL"/>
        <w:outlineLvl w:val="0"/>
      </w:pPr>
      <w:bookmarkStart w:id="64" w:name="_Toc128674956"/>
      <w:bookmarkStart w:id="65" w:name="_Toc128746038"/>
      <w:bookmarkStart w:id="66" w:name="_Toc111035300"/>
      <w:r w:rsidRPr="00CE72A9">
        <w:t>Figure 2.1: Conceptual Framework of the Study</w:t>
      </w:r>
      <w:bookmarkEnd w:id="64"/>
      <w:bookmarkEnd w:id="65"/>
      <w:r w:rsidRPr="00CE72A9">
        <w:t xml:space="preserve"> </w:t>
      </w:r>
    </w:p>
    <w:bookmarkEnd w:id="66"/>
    <w:p w:rsidR="00FB53B0" w:rsidRPr="00CE72A9" w:rsidRDefault="00FB53B0" w:rsidP="0054737C">
      <w:pPr>
        <w:pStyle w:val="SOURCE"/>
      </w:pPr>
      <w:r w:rsidRPr="00CE72A9">
        <w:t xml:space="preserve">Source: </w:t>
      </w:r>
      <w:r w:rsidR="001A087A" w:rsidRPr="00CE72A9">
        <w:t>A</w:t>
      </w:r>
      <w:r w:rsidRPr="00CE72A9">
        <w:t>dopted from DFDI Model (2011)</w:t>
      </w:r>
    </w:p>
    <w:p w:rsidR="00FB53B0" w:rsidRPr="00CE72A9" w:rsidRDefault="00FB53B0" w:rsidP="00AC2EEA">
      <w:pPr>
        <w:pStyle w:val="Heading2"/>
        <w:numPr>
          <w:ilvl w:val="0"/>
          <w:numId w:val="0"/>
        </w:numPr>
      </w:pPr>
      <w:bookmarkStart w:id="67" w:name="_Toc128668428"/>
      <w:bookmarkStart w:id="68" w:name="_Toc128746039"/>
      <w:r w:rsidRPr="00CE72A9">
        <w:lastRenderedPageBreak/>
        <w:t>2. 5 Empirical Literature Review</w:t>
      </w:r>
      <w:bookmarkEnd w:id="67"/>
      <w:bookmarkEnd w:id="68"/>
      <w:r w:rsidR="0054737C" w:rsidRPr="00CE72A9">
        <w:tab/>
      </w:r>
    </w:p>
    <w:p w:rsidR="00FB53B0" w:rsidRPr="00CE72A9" w:rsidRDefault="00FB53B0" w:rsidP="00AC2EEA">
      <w:pPr>
        <w:pStyle w:val="Heading3"/>
        <w:numPr>
          <w:ilvl w:val="0"/>
          <w:numId w:val="0"/>
        </w:numPr>
        <w:rPr>
          <w:rFonts w:cs="Calibri"/>
          <w:bCs/>
        </w:rPr>
      </w:pPr>
      <w:bookmarkStart w:id="69" w:name="_Toc128668429"/>
      <w:bookmarkStart w:id="70" w:name="_Toc128746040"/>
      <w:r w:rsidRPr="00CE72A9">
        <w:rPr>
          <w:bCs/>
        </w:rPr>
        <w:t>2.5.1 The Impact of Child Assistance Grants Programme for Refugees</w:t>
      </w:r>
      <w:bookmarkEnd w:id="69"/>
      <w:bookmarkEnd w:id="70"/>
    </w:p>
    <w:p w:rsidR="00FB53B0" w:rsidRPr="00BC4E18" w:rsidRDefault="00FB53B0" w:rsidP="0054737C">
      <w:r w:rsidRPr="00BC4E18">
        <w:t xml:space="preserve">Child assistance grants </w:t>
      </w:r>
      <w:proofErr w:type="spellStart"/>
      <w:r w:rsidRPr="00BC4E18">
        <w:t>programme</w:t>
      </w:r>
      <w:proofErr w:type="spellEnd"/>
      <w:r w:rsidRPr="00BC4E18">
        <w:t xml:space="preserve"> for refugees is one of the initiatives put forwards by various UN agencies such as UNHCR, WPF and UNCEF (</w:t>
      </w:r>
      <w:proofErr w:type="spellStart"/>
      <w:r w:rsidRPr="00BC4E18">
        <w:t>Pinheiro</w:t>
      </w:r>
      <w:proofErr w:type="spellEnd"/>
      <w:r w:rsidRPr="00BC4E18">
        <w:t>, 2016; UNHCR, 2019, UNICEF, 2015). These initiatives focus on helping the displaced children by supporting them with various humanitarian’s support such as food, school materials and housing (</w:t>
      </w:r>
      <w:proofErr w:type="spellStart"/>
      <w:r w:rsidRPr="00BC4E18">
        <w:t>Donato</w:t>
      </w:r>
      <w:proofErr w:type="spellEnd"/>
      <w:r w:rsidRPr="00BC4E18">
        <w:t xml:space="preserve"> &amp; </w:t>
      </w:r>
      <w:proofErr w:type="spellStart"/>
      <w:r w:rsidRPr="00BC4E18">
        <w:t>Kirton</w:t>
      </w:r>
      <w:proofErr w:type="spellEnd"/>
      <w:r w:rsidRPr="00BC4E18">
        <w:t xml:space="preserve">, 2020). For example, DFID Annual and Accounts reports of 2011 indicate that Tanzania received €141 Million for supporting Tanzania in various areas (DFID, 2012). These child support grants aim at improving the wellbeing and health status of refugees’ children, orphans and vulnerable children (OVC), reduce malnutrition and increase school enrolments in various areas of camps in Tanzania. </w:t>
      </w:r>
    </w:p>
    <w:p w:rsidR="00FB53B0" w:rsidRPr="00BC4E18" w:rsidRDefault="00FB53B0" w:rsidP="0054737C">
      <w:r w:rsidRPr="00BC4E18">
        <w:t xml:space="preserve">The provision of child grants support has impacted the wellbeing of the children all over the world (DFID, 2011). Apart from Tanzania (Tanzania Country Refugee Response Plan, 2020), other sub-Saharan countries such as Angola, Namibia, Rwanda and South Africa has benefited from such grants (World Vision, 2014; </w:t>
      </w:r>
      <w:proofErr w:type="spellStart"/>
      <w:r w:rsidRPr="00BC4E18">
        <w:t>Xaba</w:t>
      </w:r>
      <w:proofErr w:type="spellEnd"/>
      <w:r w:rsidRPr="00BC4E18">
        <w:t>, 2016, Chantal, 2016). These child grants support have been important in areas where children are displaced and are experiencing various problems in Tanzania and other African countries (UNICEF, 2017; IOM, 2020).</w:t>
      </w:r>
    </w:p>
    <w:p w:rsidR="00AC2EEA" w:rsidRDefault="00FB53B0" w:rsidP="00AC2EEA">
      <w:pPr>
        <w:spacing w:before="0" w:after="0"/>
      </w:pPr>
      <w:r w:rsidRPr="00BC4E18">
        <w:t xml:space="preserve">Tanzania hosts refugees in various refugee camps such as </w:t>
      </w:r>
      <w:proofErr w:type="spellStart"/>
      <w:r w:rsidRPr="00BC4E18">
        <w:t>Nyarugusu</w:t>
      </w:r>
      <w:proofErr w:type="spellEnd"/>
      <w:r w:rsidRPr="00BC4E18">
        <w:t xml:space="preserve"> in </w:t>
      </w:r>
      <w:proofErr w:type="spellStart"/>
      <w:r w:rsidRPr="00BC4E18">
        <w:t>Kasulu</w:t>
      </w:r>
      <w:proofErr w:type="spellEnd"/>
      <w:r w:rsidRPr="00BC4E18">
        <w:t xml:space="preserve"> District in </w:t>
      </w:r>
      <w:proofErr w:type="spellStart"/>
      <w:r w:rsidRPr="00BC4E18">
        <w:t>Kigoma</w:t>
      </w:r>
      <w:proofErr w:type="spellEnd"/>
      <w:r w:rsidRPr="00BC4E18">
        <w:t xml:space="preserve"> region. In other areas such as </w:t>
      </w:r>
      <w:proofErr w:type="spellStart"/>
      <w:r w:rsidRPr="00BC4E18">
        <w:t>Ulyankulu</w:t>
      </w:r>
      <w:proofErr w:type="spellEnd"/>
      <w:r w:rsidRPr="00BC4E18">
        <w:t xml:space="preserve"> settlement, refugees have been nationalized by registration. However, children in such camps still need humanitarian support to ensure their sustainability. This implies that when various </w:t>
      </w:r>
      <w:r w:rsidRPr="00BC4E18">
        <w:lastRenderedPageBreak/>
        <w:t>donor countries support these children, such supports impact on children’s living (Chantal, 2016), including increas</w:t>
      </w:r>
      <w:r w:rsidR="0054737C" w:rsidRPr="00BC4E18">
        <w:t>ed in school enrolments.</w:t>
      </w:r>
    </w:p>
    <w:p w:rsidR="001A087A" w:rsidRPr="00BC4E18" w:rsidRDefault="0054737C" w:rsidP="00AC2EEA">
      <w:pPr>
        <w:spacing w:before="0" w:after="0" w:line="240" w:lineRule="auto"/>
      </w:pPr>
      <w:r w:rsidRPr="00BC4E18">
        <w:t xml:space="preserve"> </w:t>
      </w:r>
    </w:p>
    <w:p w:rsidR="00FB53B0" w:rsidRPr="00CE72A9" w:rsidRDefault="00FB53B0" w:rsidP="00AC2EEA">
      <w:pPr>
        <w:pStyle w:val="Heading3"/>
        <w:numPr>
          <w:ilvl w:val="0"/>
          <w:numId w:val="0"/>
        </w:numPr>
        <w:spacing w:before="0" w:after="0"/>
        <w:ind w:left="360" w:hanging="360"/>
      </w:pPr>
      <w:bookmarkStart w:id="71" w:name="_Toc128668430"/>
      <w:bookmarkStart w:id="72" w:name="_Toc128746041"/>
      <w:r w:rsidRPr="00CE72A9">
        <w:t>2.5.2 Receiving the Child Assistance Grants for Refugees</w:t>
      </w:r>
      <w:bookmarkEnd w:id="71"/>
      <w:bookmarkEnd w:id="72"/>
    </w:p>
    <w:p w:rsidR="00FB53B0" w:rsidRPr="00BC4E18" w:rsidRDefault="00FB53B0" w:rsidP="00AC2EEA">
      <w:r w:rsidRPr="00BC4E18">
        <w:t xml:space="preserve">Worldwide countries provide and promote the well-being of refugee children, in particular, those children who are exposed to vulnerable conditions and living in poverty. These social grants are given to countries that host children who are living in vulnerable conditions and are prone to various adverse impacts due to their situations. Refugees hosted in various camps in Tanzania and other rehabilitation settlements such as </w:t>
      </w:r>
      <w:proofErr w:type="spellStart"/>
      <w:r w:rsidRPr="00BC4E18">
        <w:t>Ulyankulu</w:t>
      </w:r>
      <w:proofErr w:type="spellEnd"/>
      <w:r w:rsidRPr="00BC4E18">
        <w:t xml:space="preserve"> are eligible for these kinds of grants. </w:t>
      </w:r>
    </w:p>
    <w:p w:rsidR="00FB53B0" w:rsidRPr="00BC4E18" w:rsidRDefault="00FB53B0" w:rsidP="00AC2EEA">
      <w:r w:rsidRPr="00BC4E18">
        <w:t xml:space="preserve">However, such grants are given with some </w:t>
      </w:r>
      <w:proofErr w:type="spellStart"/>
      <w:r w:rsidRPr="00BC4E18">
        <w:t>conditionalities</w:t>
      </w:r>
      <w:proofErr w:type="spellEnd"/>
      <w:r w:rsidRPr="00BC4E18">
        <w:t xml:space="preserve"> (UNICEF, 2015, Chantal, 2016). For example, in South Africa, it was reported that children receiving these social supports grants must be below 18 years of age. This grant must also be paid to the primary caregiver who is a person whether related or not to the child, but who takes primary responsibility for the daily care needs of the child (Chantal, 2016). For a child to qualify for these grants, both the refugee child and refugee children’s caretakers must comply with the normal means test (UNICEF, 2015; UNHCR, 2021). </w:t>
      </w:r>
    </w:p>
    <w:p w:rsidR="00FB53B0" w:rsidRPr="00BC4E18" w:rsidRDefault="00FB53B0" w:rsidP="0054737C">
      <w:r w:rsidRPr="00BC4E18">
        <w:t xml:space="preserve">Studies indicate that caregivers’ face various challenges that make them not to qualify for receiving these social grants. For example, the primary caregiver must not receive remuneration for taking care of the child. This is a challenge as some caregivers are doing such tasks for remunerations, hence are disqualified for receiving these social grants (Chantal, 2016). The other challenge has been failure </w:t>
      </w:r>
      <w:r w:rsidRPr="00BC4E18">
        <w:lastRenderedPageBreak/>
        <w:t xml:space="preserve">for caregivers to provide the Proof of identity to comply with Section 24 of the 1998 Refugee Act (UNICEF, 2015). </w:t>
      </w:r>
    </w:p>
    <w:p w:rsidR="00FB53B0" w:rsidRPr="00CE72A9" w:rsidRDefault="00FB53B0" w:rsidP="0054737C">
      <w:pPr>
        <w:pStyle w:val="Heading2"/>
        <w:numPr>
          <w:ilvl w:val="0"/>
          <w:numId w:val="0"/>
        </w:numPr>
      </w:pPr>
      <w:bookmarkStart w:id="73" w:name="_Toc128668431"/>
      <w:bookmarkStart w:id="74" w:name="_Toc128746042"/>
      <w:r w:rsidRPr="00CE72A9">
        <w:t>2.6 Research Gap</w:t>
      </w:r>
      <w:bookmarkEnd w:id="73"/>
      <w:bookmarkEnd w:id="74"/>
      <w:r w:rsidRPr="00CE72A9">
        <w:tab/>
      </w:r>
    </w:p>
    <w:p w:rsidR="00FB53B0" w:rsidRPr="00BC4E18" w:rsidRDefault="00FB53B0" w:rsidP="0054737C">
      <w:r w:rsidRPr="00BC4E18">
        <w:t xml:space="preserve">Studies on the implications of the child assistance grant </w:t>
      </w:r>
      <w:proofErr w:type="spellStart"/>
      <w:r w:rsidRPr="00BC4E18">
        <w:t>programme</w:t>
      </w:r>
      <w:proofErr w:type="spellEnd"/>
      <w:r w:rsidRPr="00BC4E18">
        <w:t xml:space="preserve"> on refugee children’s poverty status exist worldwide in multiplicity (Chantal, 2016, UNICEF, 2017; </w:t>
      </w:r>
      <w:proofErr w:type="spellStart"/>
      <w:r w:rsidRPr="00BC4E18">
        <w:t>Donato</w:t>
      </w:r>
      <w:proofErr w:type="spellEnd"/>
      <w:r w:rsidRPr="00BC4E18">
        <w:t xml:space="preserve"> &amp; </w:t>
      </w:r>
      <w:proofErr w:type="spellStart"/>
      <w:r w:rsidRPr="00BC4E18">
        <w:t>Kirton</w:t>
      </w:r>
      <w:proofErr w:type="spellEnd"/>
      <w:r w:rsidRPr="00BC4E18">
        <w:t xml:space="preserve">, 2020). These studies indicate that children all over the world are displaced in various host countries due to various reasons (Barber, 1997; </w:t>
      </w:r>
      <w:proofErr w:type="spellStart"/>
      <w:r w:rsidRPr="00BC4E18">
        <w:t>Pinheiro</w:t>
      </w:r>
      <w:proofErr w:type="spellEnd"/>
      <w:r w:rsidRPr="00BC4E18">
        <w:t xml:space="preserve">, 2006). However, contradictions emerge with World Vision (2014) which indicated that most of these children who are displaced in various countries all over the world are not well protected due to lack of proper protection mechanisms put in place. This calls for studies that explain the importance of social support grants for these children (WFP, 2013, Child Grant </w:t>
      </w:r>
      <w:proofErr w:type="spellStart"/>
      <w:r w:rsidRPr="00BC4E18">
        <w:t>Programme</w:t>
      </w:r>
      <w:proofErr w:type="spellEnd"/>
      <w:r w:rsidRPr="00BC4E18">
        <w:t xml:space="preserve">, 2021). </w:t>
      </w:r>
    </w:p>
    <w:p w:rsidR="00FB53B0" w:rsidRPr="00BC4E18" w:rsidRDefault="00FB53B0" w:rsidP="0054737C">
      <w:r w:rsidRPr="00BC4E18">
        <w:t xml:space="preserve">However, African countries have not documented much of social grants </w:t>
      </w:r>
      <w:proofErr w:type="spellStart"/>
      <w:r w:rsidRPr="00BC4E18">
        <w:t>programmes</w:t>
      </w:r>
      <w:proofErr w:type="spellEnd"/>
      <w:r w:rsidRPr="00BC4E18">
        <w:t xml:space="preserve"> for refugees hosted in various refugee camps (Waters, 1999; DFID, 2011). Nevertheless, a few documents indicated the provision of such grants to refugee children do not clearly stipulate the kind of effects that are shown by the child supports grant </w:t>
      </w:r>
      <w:proofErr w:type="spellStart"/>
      <w:r w:rsidRPr="00BC4E18">
        <w:t>programmes</w:t>
      </w:r>
      <w:proofErr w:type="spellEnd"/>
      <w:r w:rsidRPr="00BC4E18">
        <w:t xml:space="preserve"> (Tanzania Country Refugees Response Plan, 2020), hence the motive for this study. </w:t>
      </w:r>
    </w:p>
    <w:p w:rsidR="00FB53B0" w:rsidRPr="00CE72A9" w:rsidRDefault="00FB53B0" w:rsidP="0054737C">
      <w:pPr>
        <w:pStyle w:val="Heading1"/>
      </w:pPr>
      <w:bookmarkStart w:id="75" w:name="_Toc391506302"/>
      <w:bookmarkStart w:id="76" w:name="_Toc393663045"/>
      <w:bookmarkStart w:id="77" w:name="_Toc399124718"/>
      <w:bookmarkStart w:id="78" w:name="_Toc400469641"/>
      <w:bookmarkStart w:id="79" w:name="_Toc128668432"/>
      <w:bookmarkStart w:id="80" w:name="_Toc128746043"/>
      <w:bookmarkStart w:id="81" w:name="_Toc400409075"/>
      <w:bookmarkStart w:id="82" w:name="_Toc400461963"/>
      <w:r w:rsidRPr="00CE72A9">
        <w:lastRenderedPageBreak/>
        <w:t>CHAPTER THREE</w:t>
      </w:r>
      <w:bookmarkStart w:id="83" w:name="_Toc391506303"/>
      <w:bookmarkStart w:id="84" w:name="_Toc393663046"/>
      <w:bookmarkStart w:id="85" w:name="_Toc399124719"/>
      <w:bookmarkEnd w:id="75"/>
      <w:bookmarkEnd w:id="76"/>
      <w:bookmarkEnd w:id="77"/>
      <w:bookmarkEnd w:id="78"/>
      <w:bookmarkEnd w:id="79"/>
      <w:bookmarkEnd w:id="80"/>
    </w:p>
    <w:p w:rsidR="00FB53B0" w:rsidRPr="00CE72A9" w:rsidRDefault="00FB53B0" w:rsidP="0054737C">
      <w:pPr>
        <w:pStyle w:val="Heading7"/>
        <w:rPr>
          <w:bCs/>
        </w:rPr>
      </w:pPr>
      <w:bookmarkStart w:id="86" w:name="_Toc400469642"/>
      <w:bookmarkStart w:id="87" w:name="_Toc128668433"/>
      <w:bookmarkStart w:id="88" w:name="_Toc128746044"/>
      <w:r w:rsidRPr="00CE72A9">
        <w:t>RESEARCH METHODOLOGY</w:t>
      </w:r>
      <w:bookmarkEnd w:id="81"/>
      <w:bookmarkEnd w:id="82"/>
      <w:bookmarkEnd w:id="83"/>
      <w:bookmarkEnd w:id="84"/>
      <w:bookmarkEnd w:id="85"/>
      <w:bookmarkEnd w:id="86"/>
      <w:bookmarkEnd w:id="87"/>
      <w:bookmarkEnd w:id="88"/>
    </w:p>
    <w:p w:rsidR="00FB53B0" w:rsidRPr="00CE72A9" w:rsidRDefault="00FB53B0" w:rsidP="00CE72A9">
      <w:pPr>
        <w:pStyle w:val="Heading2"/>
        <w:numPr>
          <w:ilvl w:val="0"/>
          <w:numId w:val="0"/>
        </w:numPr>
        <w:tabs>
          <w:tab w:val="left" w:pos="2895"/>
        </w:tabs>
      </w:pPr>
      <w:bookmarkStart w:id="89" w:name="_Toc391506304"/>
      <w:bookmarkStart w:id="90" w:name="_Toc393663047"/>
      <w:bookmarkStart w:id="91" w:name="_Toc399124720"/>
      <w:bookmarkStart w:id="92" w:name="_Toc400409076"/>
      <w:bookmarkStart w:id="93" w:name="_Toc400461964"/>
      <w:bookmarkStart w:id="94" w:name="_Toc400469643"/>
      <w:bookmarkStart w:id="95" w:name="_Toc128668434"/>
      <w:bookmarkStart w:id="96" w:name="_Toc128746045"/>
      <w:r w:rsidRPr="00CE72A9">
        <w:t>3.1 Introduction</w:t>
      </w:r>
      <w:bookmarkEnd w:id="89"/>
      <w:bookmarkEnd w:id="90"/>
      <w:bookmarkEnd w:id="91"/>
      <w:bookmarkEnd w:id="92"/>
      <w:bookmarkEnd w:id="93"/>
      <w:bookmarkEnd w:id="94"/>
      <w:bookmarkEnd w:id="95"/>
      <w:bookmarkEnd w:id="96"/>
      <w:r w:rsidR="00CE72A9" w:rsidRPr="00CE72A9">
        <w:tab/>
      </w:r>
    </w:p>
    <w:p w:rsidR="00FB53B0" w:rsidRPr="00BC4E18" w:rsidRDefault="00FB53B0" w:rsidP="003B7AEB">
      <w:r w:rsidRPr="00BC4E18">
        <w:t xml:space="preserve">This chapter presents the research methodologies that were used in this study. These include area of the study, research design, </w:t>
      </w:r>
      <w:proofErr w:type="gramStart"/>
      <w:r w:rsidRPr="00BC4E18">
        <w:t>target</w:t>
      </w:r>
      <w:proofErr w:type="gramEnd"/>
      <w:r w:rsidRPr="00BC4E18">
        <w:t xml:space="preserve"> population, sample size, sampling procedures, data collection methods, validity and reliability of the instruments, data analysis plan and ethical consideration.</w:t>
      </w:r>
    </w:p>
    <w:p w:rsidR="00FB53B0" w:rsidRPr="00CE72A9" w:rsidRDefault="00FB53B0" w:rsidP="003B7AEB">
      <w:pPr>
        <w:pStyle w:val="Heading2"/>
        <w:numPr>
          <w:ilvl w:val="0"/>
          <w:numId w:val="0"/>
        </w:numPr>
      </w:pPr>
      <w:bookmarkStart w:id="97" w:name="_Toc383847906"/>
      <w:bookmarkStart w:id="98" w:name="_Toc391506305"/>
      <w:bookmarkStart w:id="99" w:name="_Toc393663048"/>
      <w:bookmarkStart w:id="100" w:name="_Toc399124721"/>
      <w:bookmarkStart w:id="101" w:name="_Toc400409077"/>
      <w:bookmarkStart w:id="102" w:name="_Toc400461965"/>
      <w:bookmarkStart w:id="103" w:name="_Toc400469644"/>
      <w:bookmarkStart w:id="104" w:name="_Toc128668435"/>
      <w:bookmarkStart w:id="105" w:name="_Toc128746046"/>
      <w:r w:rsidRPr="00CE72A9">
        <w:t>3.2 Area</w:t>
      </w:r>
      <w:bookmarkEnd w:id="97"/>
      <w:bookmarkEnd w:id="98"/>
      <w:bookmarkEnd w:id="99"/>
      <w:bookmarkEnd w:id="100"/>
      <w:bookmarkEnd w:id="101"/>
      <w:bookmarkEnd w:id="102"/>
      <w:bookmarkEnd w:id="103"/>
      <w:r w:rsidRPr="00CE72A9">
        <w:t xml:space="preserve"> of the Study</w:t>
      </w:r>
      <w:bookmarkEnd w:id="104"/>
      <w:bookmarkEnd w:id="105"/>
    </w:p>
    <w:p w:rsidR="00FB53B0" w:rsidRPr="00BC4E18" w:rsidRDefault="00FB53B0" w:rsidP="003B7AEB">
      <w:r w:rsidRPr="00BC4E18">
        <w:t xml:space="preserve">The study was conducted at </w:t>
      </w:r>
      <w:proofErr w:type="spellStart"/>
      <w:r w:rsidRPr="00BC4E18">
        <w:t>Ulyankulu</w:t>
      </w:r>
      <w:proofErr w:type="spellEnd"/>
      <w:r w:rsidRPr="00BC4E18">
        <w:t xml:space="preserve"> located in </w:t>
      </w:r>
      <w:proofErr w:type="spellStart"/>
      <w:r w:rsidRPr="00BC4E18">
        <w:t>Kaliua</w:t>
      </w:r>
      <w:proofErr w:type="spellEnd"/>
      <w:r w:rsidRPr="00BC4E18">
        <w:t xml:space="preserve"> district; one of the seven districts of </w:t>
      </w:r>
      <w:proofErr w:type="spellStart"/>
      <w:r w:rsidRPr="00BC4E18">
        <w:t>Tabora</w:t>
      </w:r>
      <w:proofErr w:type="spellEnd"/>
      <w:r w:rsidRPr="00BC4E18">
        <w:t xml:space="preserve"> region. </w:t>
      </w:r>
      <w:proofErr w:type="spellStart"/>
      <w:r w:rsidRPr="00BC4E18">
        <w:t>Ulyankulu</w:t>
      </w:r>
      <w:proofErr w:type="spellEnd"/>
      <w:r w:rsidRPr="00BC4E18">
        <w:t xml:space="preserve"> refugee settlement is located on both sides of the </w:t>
      </w:r>
      <w:proofErr w:type="spellStart"/>
      <w:r w:rsidRPr="00BC4E18">
        <w:t>Igombe</w:t>
      </w:r>
      <w:proofErr w:type="spellEnd"/>
      <w:r w:rsidRPr="00BC4E18">
        <w:t xml:space="preserve"> river in </w:t>
      </w:r>
      <w:proofErr w:type="spellStart"/>
      <w:r w:rsidRPr="00BC4E18">
        <w:t>Kaliua</w:t>
      </w:r>
      <w:proofErr w:type="spellEnd"/>
      <w:r w:rsidRPr="00BC4E18">
        <w:t>, at about latitude 4</w:t>
      </w:r>
      <w:r w:rsidRPr="00BC4E18">
        <w:rPr>
          <w:vertAlign w:val="superscript"/>
        </w:rPr>
        <w:t xml:space="preserve">o </w:t>
      </w:r>
      <w:r w:rsidRPr="00BC4E18">
        <w:t>4’, South and longitude 32</w:t>
      </w:r>
      <w:r w:rsidRPr="00BC4E18">
        <w:rPr>
          <w:vertAlign w:val="superscript"/>
        </w:rPr>
        <w:t>o</w:t>
      </w:r>
      <w:r w:rsidRPr="00BC4E18">
        <w:t xml:space="preserve"> 10' East. It lies between 990 and 1,230 m. above sea level. The settlement covers a total area of 1,000 sq. km. approximately. The climate of </w:t>
      </w:r>
      <w:proofErr w:type="spellStart"/>
      <w:r w:rsidRPr="00BC4E18">
        <w:t>Ulyankulu</w:t>
      </w:r>
      <w:proofErr w:type="spellEnd"/>
      <w:r w:rsidRPr="00BC4E18">
        <w:t xml:space="preserve"> is characterized by a warm rainy season (November-May), during which 90 percent or more of the rainfall occurs; and by a warm, almost rainless dry season (June-October).</w:t>
      </w:r>
    </w:p>
    <w:p w:rsidR="00FB53B0" w:rsidRPr="00BC4E18" w:rsidRDefault="00FB53B0" w:rsidP="003C44C8">
      <w:pPr>
        <w:spacing w:after="0"/>
        <w:rPr>
          <w:szCs w:val="24"/>
        </w:rPr>
      </w:pPr>
    </w:p>
    <w:p w:rsidR="00FB53B0" w:rsidRPr="00BC4E18" w:rsidRDefault="00FB53B0" w:rsidP="003C44C8">
      <w:pPr>
        <w:spacing w:after="0"/>
        <w:rPr>
          <w:noProof/>
          <w:szCs w:val="24"/>
        </w:rPr>
      </w:pPr>
      <w:r w:rsidRPr="00BC4E18">
        <w:rPr>
          <w:szCs w:val="24"/>
        </w:rPr>
        <w:t xml:space="preserve"> </w:t>
      </w:r>
    </w:p>
    <w:p w:rsidR="00FB53B0" w:rsidRPr="00BC4E18" w:rsidRDefault="00243A7C" w:rsidP="00B90A48">
      <w:pPr>
        <w:spacing w:after="0" w:line="240" w:lineRule="auto"/>
        <w:rPr>
          <w:noProof/>
          <w:szCs w:val="24"/>
        </w:rPr>
      </w:pPr>
      <w:r w:rsidRPr="00BC4E18">
        <w:rPr>
          <w:noProof/>
          <w:szCs w:val="24"/>
        </w:rPr>
        <w:lastRenderedPageBreak/>
        <w:drawing>
          <wp:inline distT="0" distB="0" distL="0" distR="0" wp14:anchorId="07A0B4D4" wp14:editId="3B45D812">
            <wp:extent cx="4895850" cy="5200650"/>
            <wp:effectExtent l="19050" t="19050" r="1905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rot="5400000">
                      <a:off x="0" y="0"/>
                      <a:ext cx="4895850" cy="5200650"/>
                    </a:xfrm>
                    <a:prstGeom prst="rect">
                      <a:avLst/>
                    </a:prstGeom>
                    <a:solidFill>
                      <a:srgbClr val="FFC000"/>
                    </a:solidFill>
                    <a:ln w="9525" cmpd="sng">
                      <a:solidFill>
                        <a:srgbClr val="0070C0"/>
                      </a:solidFill>
                      <a:miter lim="800000"/>
                      <a:headEnd/>
                      <a:tailEnd/>
                    </a:ln>
                    <a:effectLst/>
                  </pic:spPr>
                </pic:pic>
              </a:graphicData>
            </a:graphic>
          </wp:inline>
        </w:drawing>
      </w:r>
      <w:bookmarkStart w:id="106" w:name="_Toc78751545"/>
      <w:bookmarkStart w:id="107" w:name="_Toc391506306"/>
      <w:bookmarkStart w:id="108" w:name="_Toc393663049"/>
      <w:bookmarkStart w:id="109" w:name="_Toc399124722"/>
      <w:bookmarkStart w:id="110" w:name="_Toc400409078"/>
      <w:bookmarkStart w:id="111" w:name="_Toc400461966"/>
      <w:bookmarkStart w:id="112" w:name="_Toc400469645"/>
    </w:p>
    <w:p w:rsidR="00FB53B0" w:rsidRPr="00BC4E18" w:rsidRDefault="00FB53B0" w:rsidP="00B90A48">
      <w:pPr>
        <w:spacing w:after="0" w:line="240" w:lineRule="auto"/>
        <w:rPr>
          <w:noProof/>
          <w:sz w:val="2"/>
          <w:szCs w:val="2"/>
        </w:rPr>
      </w:pPr>
    </w:p>
    <w:p w:rsidR="003B7AEB" w:rsidRPr="00CE72A9" w:rsidRDefault="00844DE0" w:rsidP="0014291B">
      <w:pPr>
        <w:pStyle w:val="KICHKIEL"/>
        <w:spacing w:before="0" w:after="0"/>
        <w:ind w:left="1009" w:hanging="1009"/>
        <w:outlineLvl w:val="0"/>
      </w:pPr>
      <w:bookmarkStart w:id="113" w:name="_Toc128674965"/>
      <w:bookmarkStart w:id="114" w:name="_Toc128746047"/>
      <w:bookmarkStart w:id="115" w:name="_Toc111035309"/>
      <w:r w:rsidRPr="00CE72A9">
        <w:t>Figure 3.1: The Map of the Study Area</w:t>
      </w:r>
      <w:bookmarkEnd w:id="113"/>
      <w:bookmarkEnd w:id="114"/>
    </w:p>
    <w:bookmarkEnd w:id="106"/>
    <w:bookmarkEnd w:id="115"/>
    <w:p w:rsidR="00FB53B0" w:rsidRPr="00CE72A9" w:rsidRDefault="00FB53B0" w:rsidP="00844DE0">
      <w:pPr>
        <w:pStyle w:val="SOURCE"/>
      </w:pPr>
      <w:r w:rsidRPr="00CE72A9">
        <w:t xml:space="preserve">Source: </w:t>
      </w:r>
      <w:proofErr w:type="spellStart"/>
      <w:r w:rsidRPr="00CE72A9">
        <w:t>Tabora</w:t>
      </w:r>
      <w:proofErr w:type="spellEnd"/>
      <w:r w:rsidRPr="00CE72A9">
        <w:t xml:space="preserve"> Municipal Council Online Achieves</w:t>
      </w:r>
    </w:p>
    <w:p w:rsidR="00844DE0" w:rsidRPr="00BC4E18" w:rsidRDefault="00844DE0" w:rsidP="00844DE0">
      <w:pPr>
        <w:pStyle w:val="KICHKIEL"/>
        <w:rPr>
          <w:b w:val="0"/>
          <w:sz w:val="2"/>
        </w:rPr>
      </w:pPr>
    </w:p>
    <w:p w:rsidR="00FB53B0" w:rsidRPr="00CE72A9" w:rsidRDefault="00FB53B0" w:rsidP="00844DE0">
      <w:pPr>
        <w:pStyle w:val="Heading2"/>
        <w:numPr>
          <w:ilvl w:val="0"/>
          <w:numId w:val="0"/>
        </w:numPr>
      </w:pPr>
      <w:bookmarkStart w:id="116" w:name="_Toc128668436"/>
      <w:bookmarkStart w:id="117" w:name="_Toc128746048"/>
      <w:r w:rsidRPr="00CE72A9">
        <w:t>3.3 Research Design</w:t>
      </w:r>
      <w:bookmarkEnd w:id="107"/>
      <w:bookmarkEnd w:id="108"/>
      <w:bookmarkEnd w:id="109"/>
      <w:bookmarkEnd w:id="110"/>
      <w:bookmarkEnd w:id="111"/>
      <w:bookmarkEnd w:id="112"/>
      <w:bookmarkEnd w:id="116"/>
      <w:bookmarkEnd w:id="117"/>
    </w:p>
    <w:p w:rsidR="00FB53B0" w:rsidRPr="00BC4E18" w:rsidRDefault="00FB53B0" w:rsidP="00844DE0">
      <w:pPr>
        <w:rPr>
          <w:lang w:val="en-GB"/>
        </w:rPr>
      </w:pPr>
      <w:r w:rsidRPr="00BC4E18">
        <w:rPr>
          <w:lang w:val="en-GB"/>
        </w:rPr>
        <w:t>R</w:t>
      </w:r>
      <w:r w:rsidRPr="00BC4E18">
        <w:rPr>
          <w:color w:val="000000"/>
          <w:lang w:val="en-GB"/>
        </w:rPr>
        <w:t>esearch</w:t>
      </w:r>
      <w:r w:rsidRPr="00BC4E18">
        <w:rPr>
          <w:lang w:val="en-GB"/>
        </w:rPr>
        <w:t xml:space="preserve"> design is a logical and systematic plan prepared for directing a research study (Kothari, 2004) and a </w:t>
      </w:r>
      <w:r w:rsidRPr="00BC4E18">
        <w:t>planner method which the researcher has in his or her mind on how he or she conducts the research. Descriptive research design was adopted (</w:t>
      </w:r>
      <w:proofErr w:type="spellStart"/>
      <w:r w:rsidRPr="00BC4E18">
        <w:t>Durrheim</w:t>
      </w:r>
      <w:proofErr w:type="spellEnd"/>
      <w:r w:rsidRPr="00BC4E18">
        <w:t xml:space="preserve"> &amp; Blanche, 2004)</w:t>
      </w:r>
      <w:r w:rsidRPr="00BC4E18">
        <w:rPr>
          <w:lang w:val="en-GB"/>
        </w:rPr>
        <w:t xml:space="preserve">. This study used descriptive research design because it allows the researcher to gather relevant data to fulfil the objectives of the </w:t>
      </w:r>
      <w:r w:rsidRPr="00BC4E18">
        <w:t>study (</w:t>
      </w:r>
      <w:proofErr w:type="spellStart"/>
      <w:r w:rsidRPr="00BC4E18">
        <w:t>Babbie</w:t>
      </w:r>
      <w:proofErr w:type="spellEnd"/>
      <w:r w:rsidRPr="00BC4E18">
        <w:t xml:space="preserve"> &amp; Mouton, 2001). In this study, the researcher used both qualitative </w:t>
      </w:r>
      <w:r w:rsidRPr="00BC4E18">
        <w:lastRenderedPageBreak/>
        <w:t xml:space="preserve">and quantitative paradigm in order to have a wider view and search for the data regarding the research question (Jonson, </w:t>
      </w:r>
      <w:proofErr w:type="spellStart"/>
      <w:r w:rsidRPr="00BC4E18">
        <w:t>Orgwegbuzie</w:t>
      </w:r>
      <w:proofErr w:type="spellEnd"/>
      <w:r w:rsidRPr="00BC4E18">
        <w:t xml:space="preserve"> &amp; Turner, 2007</w:t>
      </w:r>
      <w:r w:rsidRPr="00BC4E18">
        <w:rPr>
          <w:lang w:val="en-GB"/>
        </w:rPr>
        <w:t xml:space="preserve">). </w:t>
      </w:r>
      <w:bookmarkStart w:id="118" w:name="_Toc391506307"/>
      <w:bookmarkStart w:id="119" w:name="_Toc393663050"/>
      <w:bookmarkStart w:id="120" w:name="_Toc399124723"/>
      <w:bookmarkStart w:id="121" w:name="_Toc400409079"/>
      <w:bookmarkStart w:id="122" w:name="_Toc400461967"/>
      <w:bookmarkStart w:id="123" w:name="_Toc400469646"/>
    </w:p>
    <w:p w:rsidR="00FB53B0" w:rsidRPr="00CE72A9" w:rsidRDefault="00FB53B0" w:rsidP="00844DE0">
      <w:pPr>
        <w:pStyle w:val="Heading2"/>
        <w:numPr>
          <w:ilvl w:val="0"/>
          <w:numId w:val="0"/>
        </w:numPr>
      </w:pPr>
      <w:bookmarkStart w:id="124" w:name="_Toc128668437"/>
      <w:bookmarkStart w:id="125" w:name="_Toc128746049"/>
      <w:r w:rsidRPr="00CE72A9">
        <w:t>3.4 Targeted Population</w:t>
      </w:r>
      <w:bookmarkEnd w:id="118"/>
      <w:bookmarkEnd w:id="119"/>
      <w:bookmarkEnd w:id="120"/>
      <w:bookmarkEnd w:id="121"/>
      <w:bookmarkEnd w:id="122"/>
      <w:bookmarkEnd w:id="123"/>
      <w:bookmarkEnd w:id="124"/>
      <w:bookmarkEnd w:id="125"/>
    </w:p>
    <w:p w:rsidR="00FB53B0" w:rsidRPr="00BC4E18" w:rsidRDefault="00FB53B0" w:rsidP="003C44C8">
      <w:pPr>
        <w:tabs>
          <w:tab w:val="num" w:pos="0"/>
        </w:tabs>
        <w:spacing w:after="0"/>
        <w:rPr>
          <w:szCs w:val="24"/>
        </w:rPr>
      </w:pPr>
      <w:r w:rsidRPr="00BC4E18">
        <w:t>Population refers to the entire group of people, event or things of interest that the researcher wishes to investigate, and it forms a base from which the sample or subjects of the study is drawn (</w:t>
      </w:r>
      <w:proofErr w:type="spellStart"/>
      <w:r w:rsidRPr="00BC4E18">
        <w:t>Bryman</w:t>
      </w:r>
      <w:proofErr w:type="spellEnd"/>
      <w:r w:rsidRPr="00BC4E18">
        <w:t>, 2008). The target population of this study included, head of settlement, District Home Affairs</w:t>
      </w:r>
      <w:bookmarkStart w:id="126" w:name="_Toc391506308"/>
      <w:bookmarkStart w:id="127" w:name="_Toc393663051"/>
      <w:bookmarkStart w:id="128" w:name="_Toc399124724"/>
      <w:bookmarkStart w:id="129" w:name="_Toc400409080"/>
      <w:bookmarkStart w:id="130" w:name="_Toc400461968"/>
      <w:bookmarkStart w:id="131" w:name="_Toc400469647"/>
      <w:r w:rsidRPr="00BC4E18">
        <w:t xml:space="preserve"> Department Officials, parents’ refugee children and CSG </w:t>
      </w:r>
      <w:proofErr w:type="spellStart"/>
      <w:r w:rsidRPr="00BC4E18">
        <w:t>programme</w:t>
      </w:r>
      <w:proofErr w:type="spellEnd"/>
      <w:r w:rsidRPr="00BC4E18">
        <w:t xml:space="preserve"> beneficiaries, and teachers</w:t>
      </w:r>
      <w:r w:rsidRPr="00BC4E18">
        <w:rPr>
          <w:szCs w:val="24"/>
        </w:rPr>
        <w:t xml:space="preserve">. </w:t>
      </w:r>
    </w:p>
    <w:p w:rsidR="00FB53B0" w:rsidRPr="00CE72A9" w:rsidRDefault="00FB53B0" w:rsidP="00844DE0">
      <w:pPr>
        <w:pStyle w:val="Heading2"/>
        <w:numPr>
          <w:ilvl w:val="0"/>
          <w:numId w:val="0"/>
        </w:numPr>
      </w:pPr>
      <w:bookmarkStart w:id="132" w:name="_Toc128668438"/>
      <w:bookmarkStart w:id="133" w:name="_Toc128746050"/>
      <w:r w:rsidRPr="00CE72A9">
        <w:t>3.5 Sample Size</w:t>
      </w:r>
      <w:bookmarkEnd w:id="126"/>
      <w:bookmarkEnd w:id="127"/>
      <w:bookmarkEnd w:id="128"/>
      <w:bookmarkEnd w:id="129"/>
      <w:bookmarkEnd w:id="130"/>
      <w:bookmarkEnd w:id="131"/>
      <w:bookmarkEnd w:id="132"/>
      <w:bookmarkEnd w:id="133"/>
    </w:p>
    <w:p w:rsidR="00FB53B0" w:rsidRPr="00BC4E18" w:rsidRDefault="00FB53B0" w:rsidP="00844DE0">
      <w:r w:rsidRPr="00BC4E18">
        <w:t>Sample size is a part of large body specially selected to represent the whole (</w:t>
      </w:r>
      <w:proofErr w:type="spellStart"/>
      <w:r w:rsidRPr="00BC4E18">
        <w:t>Bhujel</w:t>
      </w:r>
      <w:proofErr w:type="spellEnd"/>
      <w:r w:rsidRPr="00BC4E18">
        <w:t xml:space="preserve">, 2008). The sample size in this study was determined according to the guidelines proposed by Kothari (2004) that a sample of 10% to 30% is appropriate for descriptive studies. </w:t>
      </w:r>
      <w:bookmarkStart w:id="134" w:name="_Toc391506309"/>
      <w:bookmarkStart w:id="135" w:name="_Toc393663052"/>
      <w:bookmarkStart w:id="136" w:name="_Toc399124725"/>
      <w:bookmarkStart w:id="137" w:name="_Toc400409081"/>
      <w:bookmarkStart w:id="138" w:name="_Toc400461969"/>
      <w:bookmarkStart w:id="139" w:name="_Toc400469648"/>
      <w:r w:rsidRPr="00BC4E18">
        <w:t xml:space="preserve">Therefore, a total of 113 respondents were involved in this study (See Table 3.1 below); which is 5% of the target population. This proportion of the target population was enough to have an appropriate sample size. </w:t>
      </w:r>
    </w:p>
    <w:p w:rsidR="00FB53B0" w:rsidRPr="00BC4E18" w:rsidRDefault="00FB53B0" w:rsidP="00375F18">
      <w:pPr>
        <w:spacing w:before="0" w:after="0" w:line="240" w:lineRule="auto"/>
        <w:rPr>
          <w:rFonts w:cs="Calibri"/>
        </w:rPr>
      </w:pPr>
      <w:r w:rsidRPr="00BC4E18">
        <w:rPr>
          <w:bCs/>
          <w:lang w:val="en-GB"/>
        </w:rPr>
        <w:t>n  </w:t>
      </w:r>
      <w:r w:rsidRPr="00BC4E18">
        <w:rPr>
          <w:rFonts w:cs="Calibri"/>
          <w:lang w:val="en-GB"/>
        </w:rPr>
        <w:t>     </w:t>
      </w:r>
      <w:r w:rsidRPr="00BC4E18">
        <w:rPr>
          <w:lang w:val="en-GB"/>
        </w:rPr>
        <w:t xml:space="preserve"> </w:t>
      </w:r>
      <w:r w:rsidRPr="00BC4E18">
        <w:rPr>
          <w:u w:val="single"/>
          <w:lang w:val="en-GB"/>
        </w:rPr>
        <w:t>=   5% (N)</w:t>
      </w:r>
    </w:p>
    <w:p w:rsidR="00FB53B0" w:rsidRPr="00BC4E18" w:rsidRDefault="00FB53B0" w:rsidP="00375F18">
      <w:pPr>
        <w:spacing w:before="0" w:after="0" w:line="240" w:lineRule="auto"/>
        <w:rPr>
          <w:rFonts w:cs="Calibri"/>
        </w:rPr>
      </w:pPr>
      <w:r w:rsidRPr="00BC4E18">
        <w:rPr>
          <w:rFonts w:cs="Calibri"/>
          <w:lang w:val="en-GB"/>
        </w:rPr>
        <w:t> </w:t>
      </w:r>
      <w:r w:rsidRPr="00BC4E18">
        <w:rPr>
          <w:lang w:val="en-GB"/>
        </w:rPr>
        <w:t xml:space="preserve">                   100%    </w:t>
      </w:r>
    </w:p>
    <w:p w:rsidR="00FB53B0" w:rsidRPr="00BC4E18" w:rsidRDefault="00FB53B0" w:rsidP="00844DE0">
      <w:pPr>
        <w:rPr>
          <w:rFonts w:cs="Calibri"/>
        </w:rPr>
      </w:pPr>
      <w:r w:rsidRPr="00BC4E18">
        <w:rPr>
          <w:lang w:val="en-GB"/>
        </w:rPr>
        <w:t xml:space="preserve">Where   </w:t>
      </w:r>
      <w:r w:rsidRPr="00BC4E18">
        <w:rPr>
          <w:bCs/>
          <w:lang w:val="en-GB"/>
        </w:rPr>
        <w:t>n</w:t>
      </w:r>
      <w:r w:rsidRPr="00BC4E18">
        <w:rPr>
          <w:lang w:val="en-GB"/>
        </w:rPr>
        <w:t xml:space="preserve"> = sample size </w:t>
      </w:r>
    </w:p>
    <w:p w:rsidR="00FB53B0" w:rsidRPr="00BC4E18" w:rsidRDefault="00FB53B0" w:rsidP="00844DE0">
      <w:pPr>
        <w:rPr>
          <w:rFonts w:cs="Calibri"/>
        </w:rPr>
      </w:pPr>
      <w:r w:rsidRPr="00BC4E18">
        <w:rPr>
          <w:rFonts w:cs="Calibri"/>
          <w:lang w:val="en-GB"/>
        </w:rPr>
        <w:t>             </w:t>
      </w:r>
      <w:r w:rsidRPr="00BC4E18">
        <w:rPr>
          <w:lang w:val="en-GB"/>
        </w:rPr>
        <w:t xml:space="preserve"> N = population size, which is 2400individuals</w:t>
      </w:r>
    </w:p>
    <w:p w:rsidR="00FB53B0" w:rsidRPr="00BC4E18" w:rsidRDefault="00FB53B0" w:rsidP="00375F18">
      <w:pPr>
        <w:spacing w:before="0" w:after="0" w:line="240" w:lineRule="auto"/>
        <w:rPr>
          <w:rFonts w:cs="Calibri"/>
        </w:rPr>
      </w:pPr>
      <w:r w:rsidRPr="00BC4E18">
        <w:rPr>
          <w:rFonts w:cs="Calibri"/>
          <w:lang w:val="en-GB"/>
        </w:rPr>
        <w:t>             </w:t>
      </w:r>
      <w:r w:rsidRPr="00BC4E18">
        <w:rPr>
          <w:lang w:val="en-GB"/>
        </w:rPr>
        <w:t xml:space="preserve"> Hence        </w:t>
      </w:r>
      <w:r w:rsidRPr="00BC4E18">
        <w:rPr>
          <w:u w:val="single"/>
          <w:lang w:val="en-GB"/>
        </w:rPr>
        <w:t xml:space="preserve">= </w:t>
      </w:r>
      <w:proofErr w:type="gramStart"/>
      <w:r w:rsidRPr="00BC4E18">
        <w:rPr>
          <w:u w:val="single"/>
          <w:lang w:val="en-GB"/>
        </w:rPr>
        <w:t>5  x</w:t>
      </w:r>
      <w:proofErr w:type="gramEnd"/>
      <w:r w:rsidRPr="00BC4E18">
        <w:rPr>
          <w:u w:val="single"/>
          <w:lang w:val="en-GB"/>
        </w:rPr>
        <w:t xml:space="preserve"> 2400</w:t>
      </w:r>
    </w:p>
    <w:p w:rsidR="00FB53B0" w:rsidRDefault="00FB53B0" w:rsidP="00375F18">
      <w:pPr>
        <w:spacing w:before="0" w:after="0" w:line="240" w:lineRule="auto"/>
        <w:rPr>
          <w:lang w:val="en-GB"/>
        </w:rPr>
      </w:pPr>
      <w:r w:rsidRPr="00BC4E18">
        <w:rPr>
          <w:rFonts w:cs="Calibri"/>
          <w:lang w:val="en-GB"/>
        </w:rPr>
        <w:t>                    </w:t>
      </w:r>
      <w:r w:rsidR="00375F18">
        <w:rPr>
          <w:rFonts w:cs="Calibri"/>
          <w:lang w:val="en-GB"/>
        </w:rPr>
        <w:t xml:space="preserve">                 </w:t>
      </w:r>
      <w:r w:rsidRPr="00BC4E18">
        <w:rPr>
          <w:lang w:val="en-GB"/>
        </w:rPr>
        <w:t xml:space="preserve"> 100</w:t>
      </w:r>
    </w:p>
    <w:p w:rsidR="00375F18" w:rsidRPr="00BC4E18" w:rsidRDefault="00375F18" w:rsidP="00375F18">
      <w:pPr>
        <w:spacing w:before="0" w:after="0" w:line="240" w:lineRule="auto"/>
        <w:rPr>
          <w:rFonts w:cs="Calibri"/>
        </w:rPr>
      </w:pPr>
    </w:p>
    <w:p w:rsidR="00FB53B0" w:rsidRPr="00BC4E18" w:rsidRDefault="00FB53B0" w:rsidP="00375F18">
      <w:pPr>
        <w:spacing w:before="0" w:after="0" w:line="240" w:lineRule="auto"/>
        <w:contextualSpacing/>
        <w:rPr>
          <w:rFonts w:cs="Calibri"/>
        </w:rPr>
      </w:pPr>
      <w:r w:rsidRPr="00BC4E18">
        <w:rPr>
          <w:rFonts w:cs="Calibri"/>
          <w:lang w:val="en-GB"/>
        </w:rPr>
        <w:t>               </w:t>
      </w:r>
      <w:r w:rsidR="00375F18">
        <w:rPr>
          <w:rFonts w:cs="Calibri"/>
          <w:lang w:val="en-GB"/>
        </w:rPr>
        <w:tab/>
      </w:r>
      <w:r w:rsidRPr="00BC4E18">
        <w:rPr>
          <w:lang w:val="en-GB"/>
        </w:rPr>
        <w:t xml:space="preserve"> =    </w:t>
      </w:r>
      <w:r w:rsidRPr="00BC4E18">
        <w:rPr>
          <w:u w:val="single"/>
          <w:lang w:val="en-GB"/>
        </w:rPr>
        <w:t>5     x 24</w:t>
      </w:r>
      <w:r w:rsidRPr="00BC4E18">
        <w:rPr>
          <w:strike/>
          <w:u w:val="single"/>
          <w:lang w:val="en-GB"/>
        </w:rPr>
        <w:t>00</w:t>
      </w:r>
    </w:p>
    <w:p w:rsidR="00FB53B0" w:rsidRDefault="00FB53B0" w:rsidP="00375F18">
      <w:pPr>
        <w:tabs>
          <w:tab w:val="left" w:pos="2010"/>
        </w:tabs>
        <w:spacing w:before="0" w:after="0" w:line="240" w:lineRule="auto"/>
        <w:contextualSpacing/>
        <w:rPr>
          <w:strike/>
          <w:lang w:val="en-GB"/>
        </w:rPr>
      </w:pPr>
      <w:r w:rsidRPr="00BC4E18">
        <w:rPr>
          <w:rFonts w:cs="Calibri"/>
          <w:lang w:val="en-GB"/>
        </w:rPr>
        <w:t>                    </w:t>
      </w:r>
      <w:r w:rsidR="00375F18">
        <w:rPr>
          <w:rFonts w:cs="Calibri"/>
          <w:lang w:val="en-GB"/>
        </w:rPr>
        <w:tab/>
      </w:r>
      <w:r w:rsidRPr="00BC4E18">
        <w:rPr>
          <w:lang w:val="en-GB"/>
        </w:rPr>
        <w:t xml:space="preserve"> 1</w:t>
      </w:r>
      <w:r w:rsidRPr="00BC4E18">
        <w:rPr>
          <w:strike/>
          <w:lang w:val="en-GB"/>
        </w:rPr>
        <w:t>00</w:t>
      </w:r>
      <w:r w:rsidR="00375F18">
        <w:rPr>
          <w:strike/>
          <w:lang w:val="en-GB"/>
        </w:rPr>
        <w:tab/>
      </w:r>
    </w:p>
    <w:p w:rsidR="00375F18" w:rsidRDefault="00375F18" w:rsidP="00375F18">
      <w:pPr>
        <w:tabs>
          <w:tab w:val="left" w:pos="2010"/>
        </w:tabs>
        <w:spacing w:before="0" w:after="0" w:line="240" w:lineRule="auto"/>
        <w:contextualSpacing/>
        <w:rPr>
          <w:strike/>
          <w:lang w:val="en-GB"/>
        </w:rPr>
      </w:pPr>
    </w:p>
    <w:p w:rsidR="00FB53B0" w:rsidRPr="00BC4E18" w:rsidRDefault="00FB53B0" w:rsidP="00375F18">
      <w:pPr>
        <w:spacing w:before="0" w:after="0" w:line="240" w:lineRule="auto"/>
        <w:rPr>
          <w:rFonts w:cs="Calibri"/>
        </w:rPr>
      </w:pPr>
      <w:r w:rsidRPr="00BC4E18">
        <w:rPr>
          <w:rFonts w:cs="Calibri"/>
          <w:lang w:val="en-GB"/>
        </w:rPr>
        <w:lastRenderedPageBreak/>
        <w:t>               </w:t>
      </w:r>
      <w:r w:rsidRPr="00BC4E18">
        <w:rPr>
          <w:lang w:val="en-GB"/>
        </w:rPr>
        <w:t xml:space="preserve"> </w:t>
      </w:r>
      <w:r w:rsidR="00375F18">
        <w:rPr>
          <w:lang w:val="en-GB"/>
        </w:rPr>
        <w:tab/>
      </w:r>
      <w:r w:rsidRPr="00BC4E18">
        <w:rPr>
          <w:lang w:val="en-GB"/>
        </w:rPr>
        <w:t xml:space="preserve">=   </w:t>
      </w:r>
      <w:proofErr w:type="gramStart"/>
      <w:r w:rsidRPr="00BC4E18">
        <w:rPr>
          <w:u w:val="single"/>
          <w:lang w:val="en-GB"/>
        </w:rPr>
        <w:t>5  x</w:t>
      </w:r>
      <w:proofErr w:type="gramEnd"/>
      <w:r w:rsidRPr="00BC4E18">
        <w:rPr>
          <w:u w:val="single"/>
          <w:lang w:val="en-GB"/>
        </w:rPr>
        <w:t xml:space="preserve"> 24</w:t>
      </w:r>
    </w:p>
    <w:p w:rsidR="00FB53B0" w:rsidRPr="00BC4E18" w:rsidRDefault="00FB53B0" w:rsidP="00375F18">
      <w:pPr>
        <w:spacing w:before="0" w:after="0" w:line="240" w:lineRule="auto"/>
        <w:rPr>
          <w:rFonts w:cs="Calibri"/>
        </w:rPr>
      </w:pPr>
      <w:r w:rsidRPr="00BC4E18">
        <w:rPr>
          <w:rFonts w:cs="Calibri"/>
          <w:lang w:val="en-GB"/>
        </w:rPr>
        <w:t>               </w:t>
      </w:r>
      <w:r w:rsidRPr="00BC4E18">
        <w:rPr>
          <w:lang w:val="en-GB"/>
        </w:rPr>
        <w:t xml:space="preserve">      </w:t>
      </w:r>
      <w:r w:rsidR="00375F18">
        <w:rPr>
          <w:lang w:val="en-GB"/>
        </w:rPr>
        <w:t xml:space="preserve">            </w:t>
      </w:r>
      <w:r w:rsidRPr="00BC4E18">
        <w:rPr>
          <w:lang w:val="en-GB"/>
        </w:rPr>
        <w:t>1</w:t>
      </w:r>
    </w:p>
    <w:p w:rsidR="00FB53B0" w:rsidRPr="00375F18" w:rsidRDefault="00FB53B0" w:rsidP="00844DE0">
      <w:pPr>
        <w:rPr>
          <w:rFonts w:cs="Calibri"/>
          <w:b/>
        </w:rPr>
      </w:pPr>
      <w:r w:rsidRPr="00BC4E18">
        <w:rPr>
          <w:lang w:val="en-GB"/>
        </w:rPr>
        <w:t xml:space="preserve">         </w:t>
      </w:r>
      <w:r w:rsidR="00375F18">
        <w:rPr>
          <w:lang w:val="en-GB"/>
        </w:rPr>
        <w:t xml:space="preserve">              </w:t>
      </w:r>
      <w:r w:rsidRPr="00BC4E18">
        <w:rPr>
          <w:lang w:val="en-GB"/>
        </w:rPr>
        <w:t xml:space="preserve"> </w:t>
      </w:r>
      <w:r w:rsidRPr="00375F18">
        <w:rPr>
          <w:b/>
          <w:lang w:val="en-GB"/>
        </w:rPr>
        <w:t xml:space="preserve">Therefore, </w:t>
      </w:r>
      <w:r w:rsidRPr="00375F18">
        <w:rPr>
          <w:b/>
          <w:bCs/>
          <w:lang w:val="en-GB"/>
        </w:rPr>
        <w:t xml:space="preserve">n </w:t>
      </w:r>
      <w:r w:rsidRPr="00375F18">
        <w:rPr>
          <w:b/>
          <w:lang w:val="en-GB"/>
        </w:rPr>
        <w:t>= 120</w:t>
      </w:r>
    </w:p>
    <w:p w:rsidR="00FB53B0" w:rsidRPr="00B90EDB" w:rsidRDefault="00FB53B0" w:rsidP="00016BF2">
      <w:pPr>
        <w:spacing w:before="0" w:after="0"/>
        <w:rPr>
          <w:b/>
          <w:bCs/>
          <w:szCs w:val="24"/>
        </w:rPr>
      </w:pPr>
      <w:r w:rsidRPr="00B90EDB">
        <w:rPr>
          <w:b/>
          <w:bCs/>
          <w:szCs w:val="24"/>
        </w:rPr>
        <w:t xml:space="preserve">Total Sample size =120 respondents </w:t>
      </w:r>
    </w:p>
    <w:p w:rsidR="00844DE0" w:rsidRPr="00CE72A9" w:rsidRDefault="001F136C" w:rsidP="00016BF2">
      <w:pPr>
        <w:pStyle w:val="Caption"/>
        <w:spacing w:before="0" w:after="0" w:line="480" w:lineRule="auto"/>
        <w:outlineLvl w:val="0"/>
      </w:pPr>
      <w:bookmarkStart w:id="140" w:name="_Toc128673080"/>
      <w:bookmarkStart w:id="141" w:name="_Toc111035313"/>
      <w:r w:rsidRPr="00CE72A9">
        <w:t>Table 3.1: Sample of the Study</w:t>
      </w:r>
      <w:bookmarkEnd w:id="14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9"/>
        <w:gridCol w:w="4159"/>
        <w:gridCol w:w="2012"/>
        <w:gridCol w:w="1669"/>
      </w:tblGrid>
      <w:tr w:rsidR="00FB53B0" w:rsidRPr="00B90EDB" w:rsidTr="00B90EDB">
        <w:tc>
          <w:tcPr>
            <w:tcW w:w="355" w:type="pct"/>
          </w:tcPr>
          <w:bookmarkEnd w:id="141"/>
          <w:p w:rsidR="00FB53B0" w:rsidRPr="00B90EDB" w:rsidRDefault="00FB53B0" w:rsidP="00DC34F2">
            <w:pPr>
              <w:widowControl w:val="0"/>
              <w:spacing w:after="0" w:line="240" w:lineRule="exact"/>
              <w:jc w:val="center"/>
              <w:rPr>
                <w:b/>
                <w:bCs/>
              </w:rPr>
            </w:pPr>
            <w:r w:rsidRPr="00B90EDB">
              <w:rPr>
                <w:b/>
                <w:bCs/>
              </w:rPr>
              <w:t>S/N</w:t>
            </w:r>
          </w:p>
        </w:tc>
        <w:tc>
          <w:tcPr>
            <w:tcW w:w="2464" w:type="pct"/>
          </w:tcPr>
          <w:p w:rsidR="00FB53B0" w:rsidRPr="00B90EDB" w:rsidRDefault="00FB53B0" w:rsidP="00DC34F2">
            <w:pPr>
              <w:widowControl w:val="0"/>
              <w:spacing w:after="0" w:line="240" w:lineRule="exact"/>
              <w:rPr>
                <w:b/>
                <w:bCs/>
              </w:rPr>
            </w:pPr>
            <w:r w:rsidRPr="00B90EDB">
              <w:rPr>
                <w:b/>
                <w:bCs/>
              </w:rPr>
              <w:t>Sample Category</w:t>
            </w:r>
          </w:p>
        </w:tc>
        <w:tc>
          <w:tcPr>
            <w:tcW w:w="1192" w:type="pct"/>
            <w:tcBorders>
              <w:right w:val="single" w:sz="4" w:space="0" w:color="auto"/>
            </w:tcBorders>
          </w:tcPr>
          <w:p w:rsidR="00FB53B0" w:rsidRPr="00B90EDB" w:rsidRDefault="00FB53B0" w:rsidP="00DC34F2">
            <w:pPr>
              <w:widowControl w:val="0"/>
              <w:spacing w:after="0" w:line="240" w:lineRule="exact"/>
              <w:jc w:val="center"/>
              <w:rPr>
                <w:b/>
                <w:bCs/>
              </w:rPr>
            </w:pPr>
            <w:r w:rsidRPr="00B90EDB">
              <w:rPr>
                <w:b/>
                <w:bCs/>
              </w:rPr>
              <w:t>Frequency (f)</w:t>
            </w:r>
          </w:p>
        </w:tc>
        <w:tc>
          <w:tcPr>
            <w:tcW w:w="989" w:type="pct"/>
            <w:tcBorders>
              <w:left w:val="single" w:sz="4" w:space="0" w:color="auto"/>
            </w:tcBorders>
          </w:tcPr>
          <w:p w:rsidR="00FB53B0" w:rsidRPr="00B90EDB" w:rsidRDefault="00FB53B0" w:rsidP="00DC34F2">
            <w:pPr>
              <w:widowControl w:val="0"/>
              <w:spacing w:after="0" w:line="240" w:lineRule="exact"/>
              <w:ind w:right="-86" w:hanging="108"/>
              <w:jc w:val="center"/>
              <w:rPr>
                <w:b/>
                <w:bCs/>
              </w:rPr>
            </w:pPr>
            <w:r w:rsidRPr="00B90EDB">
              <w:rPr>
                <w:b/>
                <w:bCs/>
              </w:rPr>
              <w:t>Percentage (%)</w:t>
            </w:r>
          </w:p>
        </w:tc>
      </w:tr>
      <w:tr w:rsidR="00FB53B0" w:rsidRPr="00BC4E18" w:rsidTr="00B90EDB">
        <w:tc>
          <w:tcPr>
            <w:tcW w:w="355" w:type="pct"/>
          </w:tcPr>
          <w:p w:rsidR="00FB53B0" w:rsidRPr="00BC4E18" w:rsidRDefault="00FB53B0" w:rsidP="00DC34F2">
            <w:pPr>
              <w:widowControl w:val="0"/>
              <w:spacing w:after="0" w:line="240" w:lineRule="exact"/>
              <w:jc w:val="center"/>
            </w:pPr>
            <w:r w:rsidRPr="00BC4E18">
              <w:t>1</w:t>
            </w:r>
          </w:p>
        </w:tc>
        <w:tc>
          <w:tcPr>
            <w:tcW w:w="2464" w:type="pct"/>
          </w:tcPr>
          <w:p w:rsidR="00FB53B0" w:rsidRPr="00BC4E18" w:rsidRDefault="00FB53B0" w:rsidP="00DC34F2">
            <w:pPr>
              <w:widowControl w:val="0"/>
              <w:autoSpaceDE w:val="0"/>
              <w:autoSpaceDN w:val="0"/>
              <w:adjustRightInd w:val="0"/>
              <w:spacing w:after="0" w:line="240" w:lineRule="exact"/>
            </w:pPr>
            <w:r w:rsidRPr="00BC4E18">
              <w:t>Head of Residents</w:t>
            </w:r>
          </w:p>
        </w:tc>
        <w:tc>
          <w:tcPr>
            <w:tcW w:w="1192" w:type="pct"/>
            <w:tcBorders>
              <w:righ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02</w:t>
            </w:r>
          </w:p>
        </w:tc>
        <w:tc>
          <w:tcPr>
            <w:tcW w:w="989" w:type="pct"/>
            <w:tcBorders>
              <w:lef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2</w:t>
            </w:r>
          </w:p>
        </w:tc>
      </w:tr>
      <w:tr w:rsidR="00FB53B0" w:rsidRPr="00BC4E18" w:rsidTr="00B90EDB">
        <w:tc>
          <w:tcPr>
            <w:tcW w:w="355" w:type="pct"/>
          </w:tcPr>
          <w:p w:rsidR="00FB53B0" w:rsidRPr="00BC4E18" w:rsidRDefault="00FB53B0" w:rsidP="00DC34F2">
            <w:pPr>
              <w:widowControl w:val="0"/>
              <w:spacing w:after="0" w:line="240" w:lineRule="exact"/>
              <w:jc w:val="center"/>
            </w:pPr>
            <w:r w:rsidRPr="00BC4E18">
              <w:t>2</w:t>
            </w:r>
          </w:p>
        </w:tc>
        <w:tc>
          <w:tcPr>
            <w:tcW w:w="2464" w:type="pct"/>
          </w:tcPr>
          <w:p w:rsidR="00FB53B0" w:rsidRPr="00BC4E18" w:rsidRDefault="00FB53B0" w:rsidP="00DC34F2">
            <w:pPr>
              <w:widowControl w:val="0"/>
              <w:autoSpaceDE w:val="0"/>
              <w:autoSpaceDN w:val="0"/>
              <w:adjustRightInd w:val="0"/>
              <w:spacing w:after="0" w:line="240" w:lineRule="exact"/>
            </w:pPr>
            <w:r w:rsidRPr="00BC4E18">
              <w:t>District Home Affairs</w:t>
            </w:r>
          </w:p>
          <w:p w:rsidR="00FB53B0" w:rsidRPr="00BC4E18" w:rsidRDefault="00FB53B0" w:rsidP="00DC34F2">
            <w:pPr>
              <w:widowControl w:val="0"/>
              <w:autoSpaceDE w:val="0"/>
              <w:autoSpaceDN w:val="0"/>
              <w:adjustRightInd w:val="0"/>
              <w:spacing w:after="0" w:line="240" w:lineRule="exact"/>
            </w:pPr>
            <w:r w:rsidRPr="00BC4E18">
              <w:t xml:space="preserve"> Department Officials (Migration)</w:t>
            </w:r>
          </w:p>
        </w:tc>
        <w:tc>
          <w:tcPr>
            <w:tcW w:w="1192" w:type="pct"/>
            <w:tcBorders>
              <w:righ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10</w:t>
            </w:r>
          </w:p>
        </w:tc>
        <w:tc>
          <w:tcPr>
            <w:tcW w:w="989" w:type="pct"/>
            <w:tcBorders>
              <w:lef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9</w:t>
            </w:r>
          </w:p>
        </w:tc>
      </w:tr>
      <w:tr w:rsidR="00FB53B0" w:rsidRPr="00BC4E18" w:rsidTr="00B90EDB">
        <w:tc>
          <w:tcPr>
            <w:tcW w:w="355" w:type="pct"/>
          </w:tcPr>
          <w:p w:rsidR="00FB53B0" w:rsidRPr="00BC4E18" w:rsidRDefault="00FB53B0" w:rsidP="00DC34F2">
            <w:pPr>
              <w:widowControl w:val="0"/>
              <w:spacing w:after="0" w:line="240" w:lineRule="exact"/>
              <w:jc w:val="center"/>
            </w:pPr>
            <w:r w:rsidRPr="00BC4E18">
              <w:t>3</w:t>
            </w:r>
          </w:p>
        </w:tc>
        <w:tc>
          <w:tcPr>
            <w:tcW w:w="2464" w:type="pct"/>
          </w:tcPr>
          <w:p w:rsidR="00FB53B0" w:rsidRPr="00BC4E18" w:rsidRDefault="00FB53B0" w:rsidP="00DC34F2">
            <w:pPr>
              <w:widowControl w:val="0"/>
              <w:autoSpaceDE w:val="0"/>
              <w:autoSpaceDN w:val="0"/>
              <w:adjustRightInd w:val="0"/>
              <w:spacing w:after="0" w:line="240" w:lineRule="exact"/>
            </w:pPr>
            <w:r w:rsidRPr="00BC4E18">
              <w:t>The Parents of Refugees Children</w:t>
            </w:r>
          </w:p>
        </w:tc>
        <w:tc>
          <w:tcPr>
            <w:tcW w:w="1192" w:type="pct"/>
            <w:tcBorders>
              <w:righ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31</w:t>
            </w:r>
          </w:p>
        </w:tc>
        <w:tc>
          <w:tcPr>
            <w:tcW w:w="989" w:type="pct"/>
            <w:tcBorders>
              <w:lef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28</w:t>
            </w:r>
          </w:p>
        </w:tc>
      </w:tr>
      <w:tr w:rsidR="00FB53B0" w:rsidRPr="00BC4E18" w:rsidTr="00B90EDB">
        <w:tc>
          <w:tcPr>
            <w:tcW w:w="355" w:type="pct"/>
          </w:tcPr>
          <w:p w:rsidR="00FB53B0" w:rsidRPr="00BC4E18" w:rsidRDefault="00FB53B0" w:rsidP="00DC34F2">
            <w:pPr>
              <w:widowControl w:val="0"/>
              <w:spacing w:after="0" w:line="240" w:lineRule="exact"/>
              <w:jc w:val="center"/>
            </w:pPr>
            <w:r w:rsidRPr="00BC4E18">
              <w:t>4</w:t>
            </w:r>
          </w:p>
        </w:tc>
        <w:tc>
          <w:tcPr>
            <w:tcW w:w="2464" w:type="pct"/>
          </w:tcPr>
          <w:p w:rsidR="00FB53B0" w:rsidRPr="00BC4E18" w:rsidRDefault="00FB53B0" w:rsidP="00DC34F2">
            <w:pPr>
              <w:widowControl w:val="0"/>
              <w:autoSpaceDE w:val="0"/>
              <w:autoSpaceDN w:val="0"/>
              <w:adjustRightInd w:val="0"/>
              <w:spacing w:after="0" w:line="240" w:lineRule="exact"/>
            </w:pPr>
            <w:r w:rsidRPr="00BC4E18">
              <w:t>Refugees Children</w:t>
            </w:r>
          </w:p>
        </w:tc>
        <w:tc>
          <w:tcPr>
            <w:tcW w:w="1192" w:type="pct"/>
            <w:tcBorders>
              <w:righ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65</w:t>
            </w:r>
          </w:p>
        </w:tc>
        <w:tc>
          <w:tcPr>
            <w:tcW w:w="989" w:type="pct"/>
            <w:tcBorders>
              <w:lef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59</w:t>
            </w:r>
          </w:p>
        </w:tc>
      </w:tr>
      <w:tr w:rsidR="00FB53B0" w:rsidRPr="00BC4E18" w:rsidTr="00B90EDB">
        <w:tc>
          <w:tcPr>
            <w:tcW w:w="355" w:type="pct"/>
          </w:tcPr>
          <w:p w:rsidR="00FB53B0" w:rsidRPr="00BC4E18" w:rsidRDefault="00FB53B0" w:rsidP="00DC34F2">
            <w:pPr>
              <w:widowControl w:val="0"/>
              <w:spacing w:after="0" w:line="240" w:lineRule="exact"/>
              <w:jc w:val="center"/>
            </w:pPr>
            <w:r w:rsidRPr="00BC4E18">
              <w:t>5</w:t>
            </w:r>
          </w:p>
        </w:tc>
        <w:tc>
          <w:tcPr>
            <w:tcW w:w="2464" w:type="pct"/>
          </w:tcPr>
          <w:p w:rsidR="00FB53B0" w:rsidRPr="00BC4E18" w:rsidRDefault="00FB53B0" w:rsidP="00DC34F2">
            <w:pPr>
              <w:widowControl w:val="0"/>
              <w:autoSpaceDE w:val="0"/>
              <w:autoSpaceDN w:val="0"/>
              <w:adjustRightInd w:val="0"/>
              <w:spacing w:after="0" w:line="240" w:lineRule="exact"/>
            </w:pPr>
            <w:r w:rsidRPr="00BC4E18">
              <w:t xml:space="preserve">Head of </w:t>
            </w:r>
            <w:proofErr w:type="spellStart"/>
            <w:r w:rsidRPr="00BC4E18">
              <w:t>Ulyankulu</w:t>
            </w:r>
            <w:proofErr w:type="spellEnd"/>
            <w:r w:rsidRPr="00BC4E18">
              <w:t xml:space="preserve"> Secondary School</w:t>
            </w:r>
          </w:p>
        </w:tc>
        <w:tc>
          <w:tcPr>
            <w:tcW w:w="1192" w:type="pct"/>
            <w:tcBorders>
              <w:righ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01</w:t>
            </w:r>
          </w:p>
        </w:tc>
        <w:tc>
          <w:tcPr>
            <w:tcW w:w="989" w:type="pct"/>
            <w:tcBorders>
              <w:lef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1</w:t>
            </w:r>
          </w:p>
        </w:tc>
      </w:tr>
      <w:tr w:rsidR="00FB53B0" w:rsidRPr="00BC4E18" w:rsidTr="00B90EDB">
        <w:tc>
          <w:tcPr>
            <w:tcW w:w="355" w:type="pct"/>
          </w:tcPr>
          <w:p w:rsidR="00FB53B0" w:rsidRPr="00BC4E18" w:rsidRDefault="00FB53B0" w:rsidP="00DC34F2">
            <w:pPr>
              <w:widowControl w:val="0"/>
              <w:spacing w:after="0" w:line="240" w:lineRule="exact"/>
              <w:jc w:val="center"/>
            </w:pPr>
            <w:r w:rsidRPr="00BC4E18">
              <w:t>6</w:t>
            </w:r>
          </w:p>
        </w:tc>
        <w:tc>
          <w:tcPr>
            <w:tcW w:w="2464" w:type="pct"/>
          </w:tcPr>
          <w:p w:rsidR="00FB53B0" w:rsidRPr="00BC4E18" w:rsidRDefault="00FB53B0" w:rsidP="00DC34F2">
            <w:pPr>
              <w:widowControl w:val="0"/>
              <w:autoSpaceDE w:val="0"/>
              <w:autoSpaceDN w:val="0"/>
              <w:adjustRightInd w:val="0"/>
              <w:spacing w:after="0" w:line="240" w:lineRule="exact"/>
            </w:pPr>
            <w:r w:rsidRPr="00BC4E18">
              <w:t xml:space="preserve">Head Teacher </w:t>
            </w:r>
            <w:proofErr w:type="spellStart"/>
            <w:r w:rsidRPr="00BC4E18">
              <w:t>Milambo</w:t>
            </w:r>
            <w:proofErr w:type="spellEnd"/>
            <w:r w:rsidRPr="00BC4E18">
              <w:t xml:space="preserve"> Primary School</w:t>
            </w:r>
          </w:p>
        </w:tc>
        <w:tc>
          <w:tcPr>
            <w:tcW w:w="1192" w:type="pct"/>
            <w:tcBorders>
              <w:righ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01</w:t>
            </w:r>
          </w:p>
        </w:tc>
        <w:tc>
          <w:tcPr>
            <w:tcW w:w="989" w:type="pct"/>
            <w:tcBorders>
              <w:left w:val="single" w:sz="4" w:space="0" w:color="auto"/>
            </w:tcBorders>
          </w:tcPr>
          <w:p w:rsidR="00FB53B0" w:rsidRPr="00BC4E18" w:rsidRDefault="00FB53B0" w:rsidP="00DC34F2">
            <w:pPr>
              <w:widowControl w:val="0"/>
              <w:autoSpaceDE w:val="0"/>
              <w:autoSpaceDN w:val="0"/>
              <w:adjustRightInd w:val="0"/>
              <w:spacing w:after="0" w:line="240" w:lineRule="exact"/>
              <w:jc w:val="center"/>
            </w:pPr>
            <w:r w:rsidRPr="00BC4E18">
              <w:t>1</w:t>
            </w:r>
          </w:p>
        </w:tc>
      </w:tr>
      <w:tr w:rsidR="00FB53B0" w:rsidRPr="00B90EDB" w:rsidTr="00B90EDB">
        <w:tc>
          <w:tcPr>
            <w:tcW w:w="355" w:type="pct"/>
          </w:tcPr>
          <w:p w:rsidR="00FB53B0" w:rsidRPr="00B90EDB" w:rsidRDefault="00FB53B0" w:rsidP="00DC34F2">
            <w:pPr>
              <w:widowControl w:val="0"/>
              <w:spacing w:after="0" w:line="240" w:lineRule="exact"/>
              <w:jc w:val="center"/>
              <w:rPr>
                <w:b/>
              </w:rPr>
            </w:pPr>
          </w:p>
        </w:tc>
        <w:tc>
          <w:tcPr>
            <w:tcW w:w="2464" w:type="pct"/>
          </w:tcPr>
          <w:p w:rsidR="00FB53B0" w:rsidRPr="00B90EDB" w:rsidRDefault="00FB53B0" w:rsidP="00DC34F2">
            <w:pPr>
              <w:widowControl w:val="0"/>
              <w:autoSpaceDE w:val="0"/>
              <w:autoSpaceDN w:val="0"/>
              <w:adjustRightInd w:val="0"/>
              <w:spacing w:after="0" w:line="240" w:lineRule="exact"/>
              <w:rPr>
                <w:b/>
                <w:bCs/>
              </w:rPr>
            </w:pPr>
            <w:r w:rsidRPr="00B90EDB">
              <w:rPr>
                <w:b/>
                <w:bCs/>
              </w:rPr>
              <w:t>Total</w:t>
            </w:r>
          </w:p>
        </w:tc>
        <w:tc>
          <w:tcPr>
            <w:tcW w:w="1192" w:type="pct"/>
            <w:tcBorders>
              <w:right w:val="single" w:sz="4" w:space="0" w:color="auto"/>
            </w:tcBorders>
          </w:tcPr>
          <w:p w:rsidR="00FB53B0" w:rsidRPr="00B90EDB" w:rsidRDefault="00FB53B0" w:rsidP="00DC34F2">
            <w:pPr>
              <w:widowControl w:val="0"/>
              <w:autoSpaceDE w:val="0"/>
              <w:autoSpaceDN w:val="0"/>
              <w:adjustRightInd w:val="0"/>
              <w:spacing w:after="0" w:line="240" w:lineRule="exact"/>
              <w:jc w:val="center"/>
              <w:rPr>
                <w:b/>
                <w:bCs/>
              </w:rPr>
            </w:pPr>
            <w:r w:rsidRPr="00B90EDB">
              <w:rPr>
                <w:b/>
                <w:bCs/>
              </w:rPr>
              <w:t>113</w:t>
            </w:r>
          </w:p>
        </w:tc>
        <w:tc>
          <w:tcPr>
            <w:tcW w:w="989" w:type="pct"/>
            <w:tcBorders>
              <w:left w:val="single" w:sz="4" w:space="0" w:color="auto"/>
            </w:tcBorders>
          </w:tcPr>
          <w:p w:rsidR="00FB53B0" w:rsidRPr="00B90EDB" w:rsidRDefault="00FB53B0" w:rsidP="00DC34F2">
            <w:pPr>
              <w:widowControl w:val="0"/>
              <w:autoSpaceDE w:val="0"/>
              <w:autoSpaceDN w:val="0"/>
              <w:adjustRightInd w:val="0"/>
              <w:spacing w:after="0" w:line="240" w:lineRule="exact"/>
              <w:jc w:val="center"/>
              <w:rPr>
                <w:b/>
                <w:bCs/>
              </w:rPr>
            </w:pPr>
            <w:r w:rsidRPr="00B90EDB">
              <w:rPr>
                <w:b/>
                <w:bCs/>
              </w:rPr>
              <w:t>100</w:t>
            </w:r>
          </w:p>
        </w:tc>
      </w:tr>
    </w:tbl>
    <w:p w:rsidR="00FB53B0" w:rsidRPr="00B90EDB" w:rsidRDefault="00FB53B0" w:rsidP="00B90EDB">
      <w:pPr>
        <w:spacing w:before="0" w:after="0" w:line="240" w:lineRule="auto"/>
        <w:rPr>
          <w:b/>
          <w:bCs/>
          <w:szCs w:val="24"/>
        </w:rPr>
      </w:pPr>
      <w:r w:rsidRPr="00B90EDB">
        <w:rPr>
          <w:b/>
          <w:bCs/>
          <w:szCs w:val="24"/>
        </w:rPr>
        <w:t>N = 113</w:t>
      </w:r>
    </w:p>
    <w:p w:rsidR="00FB53B0" w:rsidRDefault="00406584" w:rsidP="00B90EDB">
      <w:pPr>
        <w:pStyle w:val="SOURCE"/>
        <w:spacing w:before="0" w:after="0"/>
      </w:pPr>
      <w:r w:rsidRPr="00B90EDB">
        <w:t>Source: Researchers</w:t>
      </w:r>
      <w:r w:rsidR="00436AEB" w:rsidRPr="00B90EDB">
        <w:t>’ Construction</w:t>
      </w:r>
    </w:p>
    <w:p w:rsidR="00375F18" w:rsidRPr="00375F18" w:rsidRDefault="00375F18" w:rsidP="00375F18">
      <w:pPr>
        <w:pStyle w:val="KICHKIEL"/>
        <w:rPr>
          <w:sz w:val="2"/>
        </w:rPr>
      </w:pPr>
    </w:p>
    <w:p w:rsidR="00FB53B0" w:rsidRPr="00BC4E18" w:rsidRDefault="00FB53B0" w:rsidP="001F136C">
      <w:r w:rsidRPr="00BC4E18">
        <w:t xml:space="preserve">From the formulae shown, it proposed the sample size of 120; however, the actual sample size of the study was 113 as indicated in Table 3.1. The decline in the sample size proposed was due to poor turn up of officials in the office of head of settlement at </w:t>
      </w:r>
      <w:proofErr w:type="spellStart"/>
      <w:r w:rsidRPr="00BC4E18">
        <w:t>Ulyankulu</w:t>
      </w:r>
      <w:proofErr w:type="spellEnd"/>
      <w:r w:rsidRPr="00BC4E18">
        <w:t xml:space="preserve"> resettlement area.</w:t>
      </w:r>
    </w:p>
    <w:p w:rsidR="00FB53B0" w:rsidRPr="00CE72A9" w:rsidRDefault="00FB53B0" w:rsidP="001F136C">
      <w:pPr>
        <w:pStyle w:val="Heading2"/>
        <w:numPr>
          <w:ilvl w:val="0"/>
          <w:numId w:val="0"/>
        </w:numPr>
      </w:pPr>
      <w:bookmarkStart w:id="142" w:name="_Toc128668439"/>
      <w:bookmarkStart w:id="143" w:name="_Toc128746051"/>
      <w:r w:rsidRPr="00CE72A9">
        <w:t>3.6 Sampling Procedures</w:t>
      </w:r>
      <w:bookmarkEnd w:id="134"/>
      <w:bookmarkEnd w:id="135"/>
      <w:bookmarkEnd w:id="136"/>
      <w:bookmarkEnd w:id="137"/>
      <w:bookmarkEnd w:id="138"/>
      <w:bookmarkEnd w:id="139"/>
      <w:bookmarkEnd w:id="142"/>
      <w:bookmarkEnd w:id="143"/>
    </w:p>
    <w:p w:rsidR="00FB53B0" w:rsidRPr="00BC4E18" w:rsidRDefault="00FB53B0" w:rsidP="003C44C8">
      <w:pPr>
        <w:tabs>
          <w:tab w:val="num" w:pos="0"/>
        </w:tabs>
        <w:spacing w:after="0"/>
        <w:rPr>
          <w:szCs w:val="24"/>
        </w:rPr>
      </w:pPr>
      <w:r w:rsidRPr="00BC4E18">
        <w:rPr>
          <w:szCs w:val="24"/>
        </w:rPr>
        <w:t>Sampling procedure refers to the total part of the research plan that indicates how cases are to be selected for the observation (</w:t>
      </w:r>
      <w:proofErr w:type="spellStart"/>
      <w:r w:rsidRPr="00BC4E18">
        <w:rPr>
          <w:szCs w:val="24"/>
        </w:rPr>
        <w:t>Kombo</w:t>
      </w:r>
      <w:proofErr w:type="spellEnd"/>
      <w:r w:rsidRPr="00BC4E18">
        <w:rPr>
          <w:szCs w:val="24"/>
        </w:rPr>
        <w:t xml:space="preserve"> &amp; Tromp, 2011). The study employed the followi</w:t>
      </w:r>
      <w:bookmarkStart w:id="144" w:name="_Toc391506310"/>
      <w:bookmarkStart w:id="145" w:name="_Toc393663053"/>
      <w:bookmarkStart w:id="146" w:name="_Toc399124726"/>
      <w:bookmarkStart w:id="147" w:name="_Toc400409082"/>
      <w:bookmarkStart w:id="148" w:name="_Toc400461970"/>
      <w:bookmarkStart w:id="149" w:name="_Toc400469649"/>
      <w:r w:rsidRPr="00BC4E18">
        <w:rPr>
          <w:szCs w:val="24"/>
        </w:rPr>
        <w:t>ng procedures to get the sample.</w:t>
      </w:r>
    </w:p>
    <w:p w:rsidR="00FB53B0" w:rsidRPr="00CE72A9" w:rsidRDefault="00FB53B0" w:rsidP="001F136C">
      <w:pPr>
        <w:pStyle w:val="Heading3"/>
        <w:numPr>
          <w:ilvl w:val="0"/>
          <w:numId w:val="0"/>
        </w:numPr>
        <w:ind w:left="360" w:hanging="360"/>
      </w:pPr>
      <w:bookmarkStart w:id="150" w:name="_Toc128668440"/>
      <w:bookmarkStart w:id="151" w:name="_Toc128746052"/>
      <w:r w:rsidRPr="00CE72A9">
        <w:lastRenderedPageBreak/>
        <w:t>3.6.1 Simple Random Sampling</w:t>
      </w:r>
      <w:bookmarkEnd w:id="144"/>
      <w:bookmarkEnd w:id="145"/>
      <w:bookmarkEnd w:id="146"/>
      <w:bookmarkEnd w:id="147"/>
      <w:bookmarkEnd w:id="148"/>
      <w:bookmarkEnd w:id="149"/>
      <w:bookmarkEnd w:id="150"/>
      <w:bookmarkEnd w:id="151"/>
    </w:p>
    <w:p w:rsidR="00FB53B0" w:rsidRPr="00BC4E18" w:rsidRDefault="00FB53B0" w:rsidP="00DC34F2">
      <w:pPr>
        <w:widowControl w:val="0"/>
        <w:spacing w:after="0"/>
        <w:rPr>
          <w:szCs w:val="24"/>
        </w:rPr>
      </w:pPr>
      <w:r w:rsidRPr="00BC4E18">
        <w:t>Simple random sampling is a method of selecting respondents in which all members of a group (population or universe) have an equal and independent chance of being selected (Kothari, 2004). Simple random sampling was used when selecting the parents of refugee children and District home affairs department officials. The procedures of choosing were done by writing names of all sampled groups on the separate pieces of paper and folding them.  The folded pieces of paper were put in a container and thoroughly mixed and selection done by picking one piece of paper at a time. This was done until the researcher got the required number of samples</w:t>
      </w:r>
      <w:r w:rsidRPr="00BC4E18">
        <w:rPr>
          <w:szCs w:val="24"/>
        </w:rPr>
        <w:t xml:space="preserve">. </w:t>
      </w:r>
      <w:bookmarkStart w:id="152" w:name="_Toc391506311"/>
      <w:bookmarkStart w:id="153" w:name="_Toc393663054"/>
      <w:bookmarkStart w:id="154" w:name="_Toc399124727"/>
      <w:bookmarkStart w:id="155" w:name="_Toc400409083"/>
      <w:bookmarkStart w:id="156" w:name="_Toc400461971"/>
      <w:bookmarkStart w:id="157" w:name="_Toc400469650"/>
    </w:p>
    <w:p w:rsidR="00FB53B0" w:rsidRPr="00CE72A9" w:rsidRDefault="00FB53B0" w:rsidP="001F136C">
      <w:pPr>
        <w:pStyle w:val="Heading3"/>
        <w:numPr>
          <w:ilvl w:val="0"/>
          <w:numId w:val="0"/>
        </w:numPr>
        <w:ind w:left="360" w:hanging="360"/>
      </w:pPr>
      <w:bookmarkStart w:id="158" w:name="_Toc128668441"/>
      <w:bookmarkStart w:id="159" w:name="_Toc128746053"/>
      <w:r w:rsidRPr="00CE72A9">
        <w:t>3.6.2 Purposive Sampling</w:t>
      </w:r>
      <w:bookmarkEnd w:id="152"/>
      <w:bookmarkEnd w:id="153"/>
      <w:bookmarkEnd w:id="154"/>
      <w:r w:rsidRPr="00CE72A9">
        <w:t xml:space="preserve"> Strategy</w:t>
      </w:r>
      <w:bookmarkEnd w:id="155"/>
      <w:bookmarkEnd w:id="156"/>
      <w:bookmarkEnd w:id="157"/>
      <w:bookmarkEnd w:id="158"/>
      <w:bookmarkEnd w:id="159"/>
    </w:p>
    <w:p w:rsidR="00FB53B0" w:rsidRPr="00BC4E18" w:rsidRDefault="00FB53B0" w:rsidP="001F136C">
      <w:r w:rsidRPr="00BC4E18">
        <w:t xml:space="preserve">Purposive sampling is a form of non-probability sampling in which decisions concerning the individuals to be included in the sample are taken by the researcher, based on a variety of criteria that may include specialist knowledge of the research issue, or capacity and willingness to participate in the research (Kothari, 2004). In this study, refugee children and child assistance grants </w:t>
      </w:r>
      <w:proofErr w:type="spellStart"/>
      <w:r w:rsidRPr="00BC4E18">
        <w:t>programme</w:t>
      </w:r>
      <w:proofErr w:type="spellEnd"/>
      <w:r w:rsidRPr="00BC4E18">
        <w:t xml:space="preserve"> beneficiaries were selected purposively from </w:t>
      </w:r>
      <w:proofErr w:type="spellStart"/>
      <w:r w:rsidRPr="00BC4E18">
        <w:t>Ulyankulu</w:t>
      </w:r>
      <w:proofErr w:type="spellEnd"/>
      <w:r w:rsidRPr="00BC4E18">
        <w:t xml:space="preserve"> village. All senior staff officers were selected through purposive sampling. The researcher also purposively sampled the head of </w:t>
      </w:r>
      <w:proofErr w:type="spellStart"/>
      <w:r w:rsidRPr="00BC4E18">
        <w:t>Ulyankulu</w:t>
      </w:r>
      <w:proofErr w:type="spellEnd"/>
      <w:r w:rsidRPr="00BC4E18">
        <w:t xml:space="preserve"> secondary school because of the roles played by his office in the study area.</w:t>
      </w:r>
    </w:p>
    <w:p w:rsidR="00FB53B0" w:rsidRPr="00CE72A9" w:rsidRDefault="00FB53B0" w:rsidP="001F136C">
      <w:pPr>
        <w:pStyle w:val="Heading2"/>
        <w:numPr>
          <w:ilvl w:val="0"/>
          <w:numId w:val="0"/>
        </w:numPr>
      </w:pPr>
      <w:bookmarkStart w:id="160" w:name="_Toc128668442"/>
      <w:bookmarkStart w:id="161" w:name="_Toc128746054"/>
      <w:r w:rsidRPr="00CE72A9">
        <w:t>3.7 Methods of Data Collection</w:t>
      </w:r>
      <w:bookmarkEnd w:id="160"/>
      <w:bookmarkEnd w:id="161"/>
    </w:p>
    <w:p w:rsidR="00FB53B0" w:rsidRPr="00BC4E18" w:rsidRDefault="00FB53B0" w:rsidP="001F136C">
      <w:r w:rsidRPr="00BC4E18">
        <w:t xml:space="preserve">Kothari (2004) defines data collection methods as research instruments or techniques that the researcher uses in performing research operations in data collection. This </w:t>
      </w:r>
      <w:r w:rsidRPr="00BC4E18">
        <w:lastRenderedPageBreak/>
        <w:t>study used a combination of primary and secondary data sources. Primary data sources included questionnaire, interview, and focus group discussion while secondary data source employed documen</w:t>
      </w:r>
      <w:bookmarkStart w:id="162" w:name="_Toc391506313"/>
      <w:bookmarkStart w:id="163" w:name="_Toc393663056"/>
      <w:bookmarkStart w:id="164" w:name="_Toc399124729"/>
      <w:bookmarkStart w:id="165" w:name="_Toc400409085"/>
      <w:bookmarkStart w:id="166" w:name="_Toc400461973"/>
      <w:bookmarkStart w:id="167" w:name="_Toc400469652"/>
      <w:r w:rsidRPr="00BC4E18">
        <w:t>tary review in collecting data.</w:t>
      </w:r>
      <w:bookmarkStart w:id="168" w:name="_Toc400469656"/>
      <w:bookmarkEnd w:id="162"/>
      <w:bookmarkEnd w:id="163"/>
      <w:bookmarkEnd w:id="164"/>
      <w:bookmarkEnd w:id="165"/>
      <w:bookmarkEnd w:id="166"/>
      <w:bookmarkEnd w:id="167"/>
      <w:r w:rsidRPr="00BC4E18">
        <w:t xml:space="preserve"> These methods for data collection are explained in sub sections below.</w:t>
      </w:r>
    </w:p>
    <w:p w:rsidR="00FB53B0" w:rsidRPr="00CE72A9" w:rsidRDefault="00FB53B0" w:rsidP="001F136C">
      <w:pPr>
        <w:pStyle w:val="Heading3"/>
        <w:numPr>
          <w:ilvl w:val="0"/>
          <w:numId w:val="0"/>
        </w:numPr>
        <w:ind w:left="360" w:hanging="360"/>
      </w:pPr>
      <w:bookmarkStart w:id="169" w:name="_Toc128668443"/>
      <w:bookmarkStart w:id="170" w:name="_Toc128746055"/>
      <w:r w:rsidRPr="00CE72A9">
        <w:t>3.7.1 Questionnaires</w:t>
      </w:r>
      <w:bookmarkEnd w:id="169"/>
      <w:bookmarkEnd w:id="170"/>
    </w:p>
    <w:p w:rsidR="00FB53B0" w:rsidRPr="00BC4E18" w:rsidRDefault="00FB53B0" w:rsidP="001F136C">
      <w:r w:rsidRPr="00BC4E18">
        <w:t xml:space="preserve">With the use of questionnaires, the researcher administered semi-structured questionnaires to all categorical respondents in collecting information regarding the topic of the study. Questionnaire method was chosen because it allowed greater uniformity and guaranteed greater comparability of responses. Also, this instrument allowed a wide chance to ask different aspects of responses at once (Kothari, 2004). In this study, questionnaires were filled by District home affairs department officials, child assistance grants </w:t>
      </w:r>
      <w:proofErr w:type="spellStart"/>
      <w:r w:rsidRPr="00BC4E18">
        <w:t>programme</w:t>
      </w:r>
      <w:proofErr w:type="spellEnd"/>
      <w:r w:rsidRPr="00BC4E18">
        <w:t xml:space="preserve"> beneficiaries and the parents of refugee children.</w:t>
      </w:r>
    </w:p>
    <w:p w:rsidR="00FB53B0" w:rsidRPr="00CE72A9" w:rsidRDefault="00FB53B0" w:rsidP="001F136C">
      <w:pPr>
        <w:pStyle w:val="Heading3"/>
        <w:numPr>
          <w:ilvl w:val="0"/>
          <w:numId w:val="0"/>
        </w:numPr>
        <w:ind w:left="360" w:hanging="360"/>
      </w:pPr>
      <w:bookmarkStart w:id="171" w:name="_Toc128668444"/>
      <w:bookmarkStart w:id="172" w:name="_Toc128746056"/>
      <w:r w:rsidRPr="00CE72A9">
        <w:t>3.7.2 Interview Method</w:t>
      </w:r>
      <w:bookmarkEnd w:id="171"/>
      <w:bookmarkEnd w:id="172"/>
    </w:p>
    <w:p w:rsidR="00FB53B0" w:rsidRDefault="00FB53B0" w:rsidP="00016BF2">
      <w:pPr>
        <w:spacing w:before="0" w:after="0"/>
      </w:pPr>
      <w:r w:rsidRPr="00BC4E18">
        <w:t xml:space="preserve">Interview involved a face-to-face conversation </w:t>
      </w:r>
      <w:proofErr w:type="gramStart"/>
      <w:r w:rsidRPr="00BC4E18">
        <w:t>between  respondent</w:t>
      </w:r>
      <w:proofErr w:type="gramEnd"/>
      <w:r w:rsidRPr="00BC4E18">
        <w:t xml:space="preserve"> and the researcher. The researcher verbally interviewed respondents in a special selected area with calmness to allow the session to be completed within 10-20 minutes. The application of this research instrument provided freedom for the interviewer and respondents by asking some questions so as to allow relevant changes during the interview process (Kothari, 2004; Yin, 2009). In making use of this technique, guiding questions were prepared to help the researcher to ask relevant questions and be able to make follow ups in the conversation. The head of settlement, child </w:t>
      </w:r>
      <w:r w:rsidRPr="00BC4E18">
        <w:lastRenderedPageBreak/>
        <w:t xml:space="preserve">assistance grants </w:t>
      </w:r>
      <w:proofErr w:type="spellStart"/>
      <w:r w:rsidRPr="00BC4E18">
        <w:t>programme</w:t>
      </w:r>
      <w:proofErr w:type="spellEnd"/>
      <w:r w:rsidRPr="00BC4E18">
        <w:t xml:space="preserve"> beneficiaries</w:t>
      </w:r>
      <w:r w:rsidR="00F606C8" w:rsidRPr="00BC4E18">
        <w:t xml:space="preserve"> and</w:t>
      </w:r>
      <w:r w:rsidRPr="00BC4E18">
        <w:t xml:space="preserve"> head of </w:t>
      </w:r>
      <w:proofErr w:type="spellStart"/>
      <w:r w:rsidRPr="00BC4E18">
        <w:t>Ulyankulu</w:t>
      </w:r>
      <w:proofErr w:type="spellEnd"/>
      <w:r w:rsidRPr="00BC4E18">
        <w:t xml:space="preserve"> secondary school were interviewed. </w:t>
      </w:r>
    </w:p>
    <w:p w:rsidR="00016BF2" w:rsidRPr="00BC4E18" w:rsidRDefault="00016BF2" w:rsidP="00016BF2">
      <w:pPr>
        <w:spacing w:before="0" w:after="0" w:line="240" w:lineRule="auto"/>
      </w:pPr>
    </w:p>
    <w:p w:rsidR="00FB53B0" w:rsidRPr="00CE72A9" w:rsidRDefault="00FB53B0" w:rsidP="00016BF2">
      <w:pPr>
        <w:pStyle w:val="Heading3"/>
        <w:numPr>
          <w:ilvl w:val="0"/>
          <w:numId w:val="0"/>
        </w:numPr>
        <w:spacing w:before="0" w:after="0" w:line="480" w:lineRule="auto"/>
        <w:ind w:left="360" w:hanging="360"/>
      </w:pPr>
      <w:bookmarkStart w:id="173" w:name="_Toc128668445"/>
      <w:bookmarkStart w:id="174" w:name="_Toc128746057"/>
      <w:r w:rsidRPr="00CE72A9">
        <w:t>3.7.3 Documentary Review</w:t>
      </w:r>
      <w:bookmarkEnd w:id="173"/>
      <w:bookmarkEnd w:id="174"/>
    </w:p>
    <w:p w:rsidR="00FB53B0" w:rsidRPr="00BC4E18" w:rsidRDefault="00FB53B0" w:rsidP="00016BF2">
      <w:pPr>
        <w:spacing w:before="0" w:after="0"/>
        <w:rPr>
          <w:szCs w:val="24"/>
        </w:rPr>
      </w:pPr>
      <w:r w:rsidRPr="00BC4E18">
        <w:t>Documentary review involves locating, reading and evaluating written materials or documents rela</w:t>
      </w:r>
      <w:r w:rsidR="008E5CCA" w:rsidRPr="00BC4E18">
        <w:t>ted</w:t>
      </w:r>
      <w:r w:rsidRPr="00BC4E18">
        <w:t xml:space="preserve"> to the topic of the study like the grant documents, files that contain grant establishment and implementations (</w:t>
      </w:r>
      <w:proofErr w:type="spellStart"/>
      <w:r w:rsidRPr="00BC4E18">
        <w:t>Kombo</w:t>
      </w:r>
      <w:proofErr w:type="spellEnd"/>
      <w:r w:rsidRPr="00BC4E18">
        <w:t xml:space="preserve"> &amp; Tromp, 2011).These documents were reviewed so as to get information regarding the implications of the child assistance grant </w:t>
      </w:r>
      <w:proofErr w:type="spellStart"/>
      <w:r w:rsidRPr="00BC4E18">
        <w:t>programme</w:t>
      </w:r>
      <w:proofErr w:type="spellEnd"/>
      <w:r w:rsidRPr="00BC4E18">
        <w:t xml:space="preserve"> on refugee children’s poverty status in Tanzania, because they contained records of the program, and documentary guide question</w:t>
      </w:r>
      <w:r w:rsidR="008E5CCA" w:rsidRPr="00BC4E18">
        <w:t>s</w:t>
      </w:r>
      <w:r w:rsidRPr="00BC4E18">
        <w:t xml:space="preserve"> were used to collect appropriate information for the study. These helped to supplement the views obtained from interview and questionnaires</w:t>
      </w:r>
      <w:r w:rsidRPr="00BC4E18">
        <w:rPr>
          <w:szCs w:val="24"/>
        </w:rPr>
        <w:t>.</w:t>
      </w:r>
      <w:bookmarkStart w:id="175" w:name="_Toc400469655"/>
    </w:p>
    <w:p w:rsidR="00FB53B0" w:rsidRPr="00CE72A9" w:rsidRDefault="00FB53B0" w:rsidP="001F136C">
      <w:pPr>
        <w:pStyle w:val="Heading3"/>
        <w:numPr>
          <w:ilvl w:val="0"/>
          <w:numId w:val="0"/>
        </w:numPr>
        <w:ind w:left="360" w:hanging="360"/>
      </w:pPr>
      <w:bookmarkStart w:id="176" w:name="_Toc128668446"/>
      <w:bookmarkStart w:id="177" w:name="_Toc128746058"/>
      <w:r w:rsidRPr="00CE72A9">
        <w:t>3.7.4 Focus Group Discussion</w:t>
      </w:r>
      <w:bookmarkEnd w:id="176"/>
      <w:bookmarkEnd w:id="177"/>
    </w:p>
    <w:p w:rsidR="00FB53B0" w:rsidRPr="00BC4E18" w:rsidRDefault="00FB53B0" w:rsidP="001F136C">
      <w:r w:rsidRPr="00BC4E18">
        <w:t xml:space="preserve">Focus group discussion was conducted to supplement the information collected using both interviews and questionnaires. Information was collected using the prior designed questions that guided the discussion. The group of panel members involved teachers from the secondary school that benefited from child assistant grants </w:t>
      </w:r>
      <w:proofErr w:type="spellStart"/>
      <w:r w:rsidRPr="00BC4E18">
        <w:t>programmes</w:t>
      </w:r>
      <w:proofErr w:type="spellEnd"/>
      <w:r w:rsidRPr="00BC4E18">
        <w:t xml:space="preserve">. Focus group discussion was carried out for thirty minutes in the school premises. </w:t>
      </w:r>
    </w:p>
    <w:p w:rsidR="00FB53B0" w:rsidRPr="00CE72A9" w:rsidRDefault="00FB53B0" w:rsidP="001F136C">
      <w:pPr>
        <w:pStyle w:val="Heading2"/>
        <w:numPr>
          <w:ilvl w:val="0"/>
          <w:numId w:val="0"/>
        </w:numPr>
      </w:pPr>
      <w:bookmarkStart w:id="178" w:name="_Toc128668447"/>
      <w:bookmarkStart w:id="179" w:name="_Toc128746059"/>
      <w:r w:rsidRPr="00CE72A9">
        <w:t xml:space="preserve">3.8. Validity and Reliability </w:t>
      </w:r>
      <w:bookmarkEnd w:id="175"/>
      <w:r w:rsidRPr="00CE72A9">
        <w:t>of the Study</w:t>
      </w:r>
      <w:bookmarkEnd w:id="178"/>
      <w:bookmarkEnd w:id="179"/>
    </w:p>
    <w:p w:rsidR="00FB53B0" w:rsidRDefault="00FB53B0" w:rsidP="00016BF2">
      <w:pPr>
        <w:spacing w:before="0" w:after="0"/>
      </w:pPr>
      <w:r w:rsidRPr="00BC4E18">
        <w:t xml:space="preserve">Prior to actual data collection, pilot study was conducted to </w:t>
      </w:r>
      <w:proofErr w:type="gramStart"/>
      <w:r w:rsidRPr="00BC4E18">
        <w:t>eliminate  confusing</w:t>
      </w:r>
      <w:proofErr w:type="gramEnd"/>
      <w:r w:rsidRPr="00BC4E18">
        <w:t xml:space="preserve"> or insensitive questions, selecting a reasonable sample and negotiating access to the sample. Pilot study helped to get appropriate venue for the study including testing </w:t>
      </w:r>
      <w:r w:rsidRPr="00BC4E18">
        <w:lastRenderedPageBreak/>
        <w:t xml:space="preserve">research instruments to ensure for clarity and precision of questions and answers, ensuring respondents’ anonymity, and other research enquiries. </w:t>
      </w:r>
    </w:p>
    <w:p w:rsidR="00016BF2" w:rsidRPr="00BC4E18" w:rsidRDefault="00016BF2" w:rsidP="00016BF2">
      <w:pPr>
        <w:spacing w:before="0" w:after="0" w:line="240" w:lineRule="auto"/>
      </w:pPr>
    </w:p>
    <w:p w:rsidR="00FB53B0" w:rsidRPr="00DD4BF4" w:rsidRDefault="00FB53B0" w:rsidP="00016BF2">
      <w:pPr>
        <w:pStyle w:val="Heading2"/>
        <w:numPr>
          <w:ilvl w:val="0"/>
          <w:numId w:val="0"/>
        </w:numPr>
        <w:spacing w:before="0" w:after="0" w:line="480" w:lineRule="auto"/>
      </w:pPr>
      <w:bookmarkStart w:id="180" w:name="_Toc128668448"/>
      <w:bookmarkStart w:id="181" w:name="_Toc128746060"/>
      <w:r w:rsidRPr="00DD4BF4">
        <w:t>3.9. Data Processing and Analysis Procedures</w:t>
      </w:r>
      <w:bookmarkEnd w:id="180"/>
      <w:bookmarkEnd w:id="181"/>
    </w:p>
    <w:p w:rsidR="00FB53B0" w:rsidRPr="00BC4E18" w:rsidRDefault="00FB53B0" w:rsidP="00016BF2">
      <w:pPr>
        <w:spacing w:before="0" w:after="0"/>
      </w:pPr>
      <w:r w:rsidRPr="00BC4E18">
        <w:t>Data were recorded and analyzed both quantitatively and qualitatively. The quantitative data were edited, coded and analyzed using Statistical Package for Social Science (SPSS). The percentage was calculated according to the number of frequencies after the interpretation of data and has been presented quantitatively. However, qualitative data were subjected to both content and thematic analysis to establish the facts that were used to draw conclusions. The researcher was open to possibilities and aware of the wide chances of using diverse coding approaches that lead into identification of themes that helped in drawing the conclusions.</w:t>
      </w:r>
    </w:p>
    <w:p w:rsidR="00FB53B0" w:rsidRPr="00DD4BF4" w:rsidRDefault="00FB53B0" w:rsidP="001F136C">
      <w:pPr>
        <w:pStyle w:val="Heading2"/>
        <w:numPr>
          <w:ilvl w:val="0"/>
          <w:numId w:val="0"/>
        </w:numPr>
      </w:pPr>
      <w:bookmarkStart w:id="182" w:name="_Toc128668449"/>
      <w:bookmarkStart w:id="183" w:name="_Toc128746061"/>
      <w:r w:rsidRPr="00DD4BF4">
        <w:t>3.10 Ethical Consideration</w:t>
      </w:r>
      <w:bookmarkEnd w:id="182"/>
      <w:bookmarkEnd w:id="183"/>
    </w:p>
    <w:p w:rsidR="00FB53B0" w:rsidRPr="00BC4E18" w:rsidRDefault="00FB53B0" w:rsidP="001F136C">
      <w:r w:rsidRPr="00BC4E18">
        <w:t xml:space="preserve">Researcher adhered to all ethical principles, rules and guidelines necessary in research process. Researcher observed intellectual property principles in the sense that, ideas, concepts, and facts used in the text from both printed and electronic sources </w:t>
      </w:r>
      <w:proofErr w:type="gramStart"/>
      <w:r w:rsidRPr="00BC4E18">
        <w:t>was</w:t>
      </w:r>
      <w:proofErr w:type="gramEnd"/>
      <w:r w:rsidRPr="00BC4E18">
        <w:t xml:space="preserve"> acknowledged by either direct citation or referencing. A research clearance was obtained from the Open University of Tanzania prior to data collection. The informants were allowed to participate in this study after having shown their willingness to consent to inform, to be observed, to be recorded, to be videotaped and photographed. Informants' confidentiality was adhered to by maintaining all the principles of anonymity. </w:t>
      </w:r>
    </w:p>
    <w:p w:rsidR="00FB53B0" w:rsidRPr="00BC4E18" w:rsidRDefault="00FB53B0" w:rsidP="001F136C">
      <w:r w:rsidRPr="00BC4E18">
        <w:lastRenderedPageBreak/>
        <w:t>In this regard, documents such as the names of children refugees and of parents were not exposed to other persons rather were only used for the purpose of data analysis. The researcher expressed the purpose of the study to all potential respondents before engaging in any research activity.</w:t>
      </w:r>
    </w:p>
    <w:p w:rsidR="00FB53B0" w:rsidRPr="00BC4E18" w:rsidRDefault="00FB53B0" w:rsidP="00DC34F2">
      <w:pPr>
        <w:autoSpaceDE w:val="0"/>
        <w:autoSpaceDN w:val="0"/>
        <w:adjustRightInd w:val="0"/>
        <w:spacing w:after="0"/>
        <w:rPr>
          <w:szCs w:val="24"/>
        </w:rPr>
      </w:pPr>
    </w:p>
    <w:p w:rsidR="00FB53B0" w:rsidRPr="00BC4E18" w:rsidRDefault="00FB53B0" w:rsidP="00DC34F2">
      <w:pPr>
        <w:autoSpaceDE w:val="0"/>
        <w:autoSpaceDN w:val="0"/>
        <w:adjustRightInd w:val="0"/>
        <w:spacing w:after="0"/>
        <w:rPr>
          <w:szCs w:val="24"/>
        </w:rPr>
      </w:pPr>
    </w:p>
    <w:p w:rsidR="00FB53B0" w:rsidRPr="00BC4E18" w:rsidRDefault="00FB53B0" w:rsidP="00DD4BF4">
      <w:pPr>
        <w:pStyle w:val="Heading1"/>
      </w:pPr>
      <w:r w:rsidRPr="00BC4E18">
        <w:br w:type="page"/>
      </w:r>
      <w:bookmarkStart w:id="184" w:name="_Toc128668450"/>
      <w:bookmarkStart w:id="185" w:name="_Toc128746062"/>
      <w:r w:rsidRPr="00BC4E18">
        <w:lastRenderedPageBreak/>
        <w:t>CHAPTER FOUR</w:t>
      </w:r>
      <w:bookmarkEnd w:id="184"/>
      <w:bookmarkEnd w:id="185"/>
    </w:p>
    <w:p w:rsidR="00FB53B0" w:rsidRPr="00DD4BF4" w:rsidRDefault="00FB53B0" w:rsidP="0049635C">
      <w:pPr>
        <w:pStyle w:val="Heading7"/>
        <w:rPr>
          <w:szCs w:val="24"/>
        </w:rPr>
      </w:pPr>
      <w:bookmarkStart w:id="186" w:name="_Toc128668451"/>
      <w:bookmarkStart w:id="187" w:name="_Toc128746063"/>
      <w:r w:rsidRPr="00DD4BF4">
        <w:rPr>
          <w:szCs w:val="24"/>
        </w:rPr>
        <w:t>FINDINGS OF THE STUDY</w:t>
      </w:r>
      <w:bookmarkEnd w:id="186"/>
      <w:bookmarkEnd w:id="187"/>
    </w:p>
    <w:p w:rsidR="00FB53B0" w:rsidRPr="00DD4BF4" w:rsidRDefault="00FB53B0" w:rsidP="0049635C">
      <w:pPr>
        <w:pStyle w:val="Heading2"/>
        <w:numPr>
          <w:ilvl w:val="0"/>
          <w:numId w:val="0"/>
        </w:numPr>
      </w:pPr>
      <w:bookmarkStart w:id="188" w:name="_Toc128668452"/>
      <w:bookmarkStart w:id="189" w:name="_Toc128746064"/>
      <w:r w:rsidRPr="00DD4BF4">
        <w:t>4.1 Introduction</w:t>
      </w:r>
      <w:bookmarkEnd w:id="188"/>
      <w:bookmarkEnd w:id="189"/>
    </w:p>
    <w:p w:rsidR="00FB53B0" w:rsidRPr="00BC4E18" w:rsidRDefault="00FB53B0" w:rsidP="00DC34F2">
      <w:pPr>
        <w:widowControl w:val="0"/>
        <w:autoSpaceDE w:val="0"/>
        <w:autoSpaceDN w:val="0"/>
        <w:adjustRightInd w:val="0"/>
        <w:spacing w:after="0"/>
        <w:rPr>
          <w:szCs w:val="24"/>
        </w:rPr>
      </w:pPr>
      <w:r w:rsidRPr="00BC4E18">
        <w:t xml:space="preserve">This chapter presents the analyzed data collected from the field. It also presents the interpretations of such findings. The findings are arranged according to the objectives of the study. The objectives of this study were to investigate the effects of child assistance grants for refugees on refugee children’s households; to find out the challenges facing the care givers in the process of receiving the child assistance grants for refugees and to investigate the challenges facing the head of </w:t>
      </w:r>
      <w:proofErr w:type="spellStart"/>
      <w:r w:rsidRPr="00BC4E18">
        <w:t>Ulyankulu</w:t>
      </w:r>
      <w:proofErr w:type="spellEnd"/>
      <w:r w:rsidRPr="00BC4E18">
        <w:t xml:space="preserve"> settlement office in relation to child assistance grants extended to refugees. In such objectives, data are presented both qualitatively and quantitatively depending on the nature of such data. The chapter begins by unpacking demographic characteristics of respondents (which forms section one) later data presentations from respective</w:t>
      </w:r>
      <w:r w:rsidRPr="00BC4E18">
        <w:rPr>
          <w:szCs w:val="24"/>
        </w:rPr>
        <w:t xml:space="preserve"> tools. </w:t>
      </w:r>
    </w:p>
    <w:p w:rsidR="00FB53B0" w:rsidRPr="00DD4BF4" w:rsidRDefault="00FB53B0" w:rsidP="0049635C">
      <w:pPr>
        <w:pStyle w:val="Heading2"/>
        <w:numPr>
          <w:ilvl w:val="0"/>
          <w:numId w:val="0"/>
        </w:numPr>
      </w:pPr>
      <w:bookmarkStart w:id="190" w:name="_Toc128668453"/>
      <w:bookmarkStart w:id="191" w:name="_Toc128746065"/>
      <w:r w:rsidRPr="00DD4BF4">
        <w:t>4.2 Demographic Characteristics of Respondents</w:t>
      </w:r>
      <w:bookmarkEnd w:id="190"/>
      <w:bookmarkEnd w:id="191"/>
    </w:p>
    <w:p w:rsidR="00FB53B0" w:rsidRPr="00BC4E18" w:rsidRDefault="00FB53B0" w:rsidP="0049635C">
      <w:r w:rsidRPr="00BC4E18">
        <w:t>It was important for the researcher to understand the demographic characteristics of all research participants. The analysis of demographic characteristics of respondents was important because, some of these characteristics have a direct influence on the nature of the information provided by these participants. These characteristics included sex, age, educational level, marital status and occupation of the respondents.</w:t>
      </w:r>
    </w:p>
    <w:p w:rsidR="00FB53B0" w:rsidRPr="00DD4BF4" w:rsidRDefault="00FB53B0" w:rsidP="0049635C">
      <w:pPr>
        <w:pStyle w:val="Heading3"/>
        <w:numPr>
          <w:ilvl w:val="0"/>
          <w:numId w:val="0"/>
        </w:numPr>
        <w:ind w:left="360" w:hanging="360"/>
      </w:pPr>
      <w:bookmarkStart w:id="192" w:name="_Toc128668454"/>
      <w:bookmarkStart w:id="193" w:name="_Toc128746066"/>
      <w:r w:rsidRPr="00DD4BF4">
        <w:t>4.2.1 Demographic Characteristics of Child Support Grants Beneficiaries</w:t>
      </w:r>
      <w:bookmarkEnd w:id="192"/>
      <w:bookmarkEnd w:id="193"/>
    </w:p>
    <w:p w:rsidR="00FB53B0" w:rsidRPr="00BC4E18" w:rsidRDefault="00FB53B0" w:rsidP="0049635C">
      <w:r w:rsidRPr="00BC4E18">
        <w:t xml:space="preserve">Demographic characteristics of the child assistance grants </w:t>
      </w:r>
      <w:proofErr w:type="spellStart"/>
      <w:r w:rsidRPr="00BC4E18">
        <w:t>programme</w:t>
      </w:r>
      <w:proofErr w:type="spellEnd"/>
      <w:r w:rsidRPr="00BC4E18">
        <w:t xml:space="preserve"> beneficiaries involved inquiry on sex, age and class level of respondents. The name of school </w:t>
      </w:r>
      <w:r w:rsidRPr="00BC4E18">
        <w:lastRenderedPageBreak/>
        <w:t>studies was an option, and thus was excluded in the analysis. The findings of the named characteristics are presented in sub section below.</w:t>
      </w:r>
    </w:p>
    <w:p w:rsidR="00FB53B0" w:rsidRPr="00DD4BF4" w:rsidRDefault="0049635C" w:rsidP="0049635C">
      <w:pPr>
        <w:pStyle w:val="Heading4"/>
        <w:numPr>
          <w:ilvl w:val="0"/>
          <w:numId w:val="0"/>
        </w:numPr>
        <w:ind w:left="360" w:hanging="360"/>
        <w:jc w:val="left"/>
      </w:pPr>
      <w:bookmarkStart w:id="194" w:name="_Toc128668455"/>
      <w:bookmarkStart w:id="195" w:name="_Toc128746067"/>
      <w:r w:rsidRPr="00DD4BF4">
        <w:t>4.2.1.1</w:t>
      </w:r>
      <w:r w:rsidRPr="00DD4BF4">
        <w:tab/>
      </w:r>
      <w:r w:rsidR="00FB53B0" w:rsidRPr="00DD4BF4">
        <w:t>Sex of CAG Programme Beneficiaries</w:t>
      </w:r>
      <w:bookmarkEnd w:id="194"/>
      <w:bookmarkEnd w:id="195"/>
    </w:p>
    <w:p w:rsidR="00FB53B0" w:rsidRPr="00BC4E18" w:rsidRDefault="00FB53B0" w:rsidP="00DC34F2">
      <w:pPr>
        <w:widowControl w:val="0"/>
        <w:autoSpaceDE w:val="0"/>
        <w:autoSpaceDN w:val="0"/>
        <w:adjustRightInd w:val="0"/>
        <w:spacing w:after="0"/>
        <w:rPr>
          <w:szCs w:val="24"/>
        </w:rPr>
      </w:pPr>
      <w:r w:rsidRPr="00BC4E18">
        <w:rPr>
          <w:szCs w:val="24"/>
        </w:rPr>
        <w:t xml:space="preserve">Sex of the CAG </w:t>
      </w:r>
      <w:proofErr w:type="spellStart"/>
      <w:r w:rsidRPr="00BC4E18">
        <w:rPr>
          <w:szCs w:val="24"/>
        </w:rPr>
        <w:t>Programme</w:t>
      </w:r>
      <w:proofErr w:type="spellEnd"/>
      <w:r w:rsidRPr="00BC4E18">
        <w:rPr>
          <w:szCs w:val="24"/>
        </w:rPr>
        <w:t xml:space="preserve"> beneficiaries is presented in Figure 4.1 below</w:t>
      </w:r>
    </w:p>
    <w:p w:rsidR="00FB53B0" w:rsidRPr="00BC4E18" w:rsidRDefault="00243A7C" w:rsidP="00DC34F2">
      <w:pPr>
        <w:widowControl w:val="0"/>
        <w:autoSpaceDE w:val="0"/>
        <w:autoSpaceDN w:val="0"/>
        <w:adjustRightInd w:val="0"/>
        <w:spacing w:after="0" w:line="240" w:lineRule="auto"/>
        <w:jc w:val="center"/>
        <w:rPr>
          <w:szCs w:val="24"/>
        </w:rPr>
      </w:pPr>
      <w:r w:rsidRPr="00BC4E18">
        <w:rPr>
          <w:noProof/>
          <w:szCs w:val="24"/>
        </w:rPr>
        <w:drawing>
          <wp:inline distT="0" distB="0" distL="0" distR="0" wp14:anchorId="017F0714" wp14:editId="013F4A42">
            <wp:extent cx="4248150" cy="234315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2343150"/>
                    </a:xfrm>
                    <a:prstGeom prst="rect">
                      <a:avLst/>
                    </a:prstGeom>
                    <a:noFill/>
                    <a:ln>
                      <a:noFill/>
                    </a:ln>
                  </pic:spPr>
                </pic:pic>
              </a:graphicData>
            </a:graphic>
          </wp:inline>
        </w:drawing>
      </w:r>
    </w:p>
    <w:p w:rsidR="0049635C" w:rsidRPr="00DD4BF4" w:rsidRDefault="0049635C" w:rsidP="00AA495B">
      <w:pPr>
        <w:pStyle w:val="KICHKIEL"/>
        <w:outlineLvl w:val="0"/>
      </w:pPr>
      <w:bookmarkStart w:id="196" w:name="_Toc128674986"/>
      <w:bookmarkStart w:id="197" w:name="_Toc128746068"/>
      <w:bookmarkStart w:id="198" w:name="_Toc111035330"/>
      <w:r w:rsidRPr="00DD4BF4">
        <w:t xml:space="preserve">Figure 4.1: </w:t>
      </w:r>
      <w:r w:rsidR="00995B28" w:rsidRPr="00DD4BF4">
        <w:t xml:space="preserve">Sex of CAG </w:t>
      </w:r>
      <w:proofErr w:type="spellStart"/>
      <w:r w:rsidR="00995B28" w:rsidRPr="00DD4BF4">
        <w:t>Programme</w:t>
      </w:r>
      <w:proofErr w:type="spellEnd"/>
      <w:r w:rsidR="00995B28" w:rsidRPr="00DD4BF4">
        <w:t xml:space="preserve"> Beneficiaries</w:t>
      </w:r>
      <w:bookmarkEnd w:id="196"/>
      <w:bookmarkEnd w:id="197"/>
    </w:p>
    <w:bookmarkEnd w:id="198"/>
    <w:p w:rsidR="008E5CCA" w:rsidRPr="00DD4BF4" w:rsidRDefault="008E5CCA" w:rsidP="00995B28">
      <w:pPr>
        <w:pStyle w:val="SOURCE"/>
      </w:pPr>
      <w:r w:rsidRPr="00DD4BF4">
        <w:t>Source: Field Data</w:t>
      </w:r>
      <w:r w:rsidR="00DD0071" w:rsidRPr="00DD4BF4">
        <w:t xml:space="preserve"> </w:t>
      </w:r>
      <w:r w:rsidRPr="00DD4BF4">
        <w:t>(November, 2021)</w:t>
      </w:r>
    </w:p>
    <w:p w:rsidR="00995B28" w:rsidRPr="00BC4E18" w:rsidRDefault="00995B28" w:rsidP="00995B28">
      <w:pPr>
        <w:pStyle w:val="KICHKIEL"/>
        <w:rPr>
          <w:b w:val="0"/>
          <w:sz w:val="2"/>
        </w:rPr>
      </w:pPr>
    </w:p>
    <w:p w:rsidR="00FB53B0" w:rsidRPr="00BC4E18" w:rsidRDefault="00FB53B0" w:rsidP="00995B28">
      <w:r w:rsidRPr="00BC4E18">
        <w:t>Results in Figure 4.1 indicate that the sample category of respondents had more males 45</w:t>
      </w:r>
      <w:r w:rsidR="003743E9" w:rsidRPr="00BC4E18">
        <w:t xml:space="preserve"> </w:t>
      </w:r>
      <w:r w:rsidRPr="00BC4E18">
        <w:t>(69%) than females 15</w:t>
      </w:r>
      <w:r w:rsidR="003743E9" w:rsidRPr="00BC4E18">
        <w:t xml:space="preserve"> </w:t>
      </w:r>
      <w:r w:rsidRPr="00BC4E18">
        <w:t>(23%) and those who did not mention their sex 5</w:t>
      </w:r>
      <w:r w:rsidR="003743E9" w:rsidRPr="00BC4E18">
        <w:t xml:space="preserve"> </w:t>
      </w:r>
      <w:r w:rsidRPr="00BC4E18">
        <w:t xml:space="preserve">(8%). These statistical results confirm that men were sampled more than women and had an advantageous status over women in benefiting from the CAG </w:t>
      </w:r>
      <w:proofErr w:type="spellStart"/>
      <w:r w:rsidRPr="00BC4E18">
        <w:t>programmes</w:t>
      </w:r>
      <w:proofErr w:type="spellEnd"/>
      <w:r w:rsidRPr="00BC4E18">
        <w:t xml:space="preserve"> given by various UN Agencies and other supporters. </w:t>
      </w:r>
    </w:p>
    <w:p w:rsidR="00995B28" w:rsidRPr="00BC4E18" w:rsidRDefault="00995B28" w:rsidP="00995B28"/>
    <w:p w:rsidR="00995B28" w:rsidRPr="00BC4E18" w:rsidRDefault="00995B28" w:rsidP="00995B28"/>
    <w:p w:rsidR="00230660" w:rsidRPr="00BC4E18" w:rsidRDefault="00230660" w:rsidP="00995B28">
      <w:pPr>
        <w:pStyle w:val="Caption"/>
        <w:rPr>
          <w:b w:val="0"/>
        </w:rPr>
      </w:pPr>
    </w:p>
    <w:p w:rsidR="00FB53B0" w:rsidRPr="00DD4BF4" w:rsidRDefault="00995B28" w:rsidP="00AC2EEA">
      <w:pPr>
        <w:pStyle w:val="Caption"/>
        <w:ind w:left="1276" w:hanging="1276"/>
        <w:outlineLvl w:val="0"/>
      </w:pPr>
      <w:bookmarkStart w:id="199" w:name="_Toc128673081"/>
      <w:r w:rsidRPr="00DD4BF4">
        <w:lastRenderedPageBreak/>
        <w:t xml:space="preserve">Table 4.1: </w:t>
      </w:r>
      <w:bookmarkStart w:id="200" w:name="_Toc111035331"/>
      <w:r w:rsidRPr="00DD4BF4">
        <w:t xml:space="preserve">Educational level of CAG </w:t>
      </w:r>
      <w:proofErr w:type="spellStart"/>
      <w:r w:rsidRPr="00DD4BF4">
        <w:t>Programme</w:t>
      </w:r>
      <w:proofErr w:type="spellEnd"/>
      <w:r w:rsidRPr="00DD4BF4">
        <w:t xml:space="preserve"> beneficiaries </w:t>
      </w:r>
      <w:r w:rsidR="00FB53B0" w:rsidRPr="00DD4BF4">
        <w:t xml:space="preserve">Table 4.1: Educational level of CAG </w:t>
      </w:r>
      <w:proofErr w:type="spellStart"/>
      <w:r w:rsidR="00FB53B0" w:rsidRPr="00DD4BF4">
        <w:t>Programme</w:t>
      </w:r>
      <w:proofErr w:type="spellEnd"/>
      <w:r w:rsidR="00FB53B0" w:rsidRPr="00DD4BF4">
        <w:t xml:space="preserve"> beneficiaries</w:t>
      </w:r>
      <w:bookmarkEnd w:id="199"/>
      <w:bookmarkEnd w:id="200"/>
    </w:p>
    <w:tbl>
      <w:tblPr>
        <w:tblW w:w="5000" w:type="pct"/>
        <w:tblLook w:val="00A0" w:firstRow="1" w:lastRow="0" w:firstColumn="1" w:lastColumn="0" w:noHBand="0" w:noVBand="0"/>
      </w:tblPr>
      <w:tblGrid>
        <w:gridCol w:w="2492"/>
        <w:gridCol w:w="3306"/>
        <w:gridCol w:w="2641"/>
      </w:tblGrid>
      <w:tr w:rsidR="00FB53B0" w:rsidRPr="00DD4BF4" w:rsidTr="00230660">
        <w:trPr>
          <w:trHeight w:val="70"/>
        </w:trPr>
        <w:tc>
          <w:tcPr>
            <w:tcW w:w="1476" w:type="pct"/>
            <w:tcBorders>
              <w:top w:val="single" w:sz="4" w:space="0" w:color="auto"/>
              <w:bottom w:val="single" w:sz="4" w:space="0" w:color="auto"/>
            </w:tcBorders>
            <w:noWrap/>
            <w:vAlign w:val="bottom"/>
          </w:tcPr>
          <w:p w:rsidR="00FB53B0" w:rsidRPr="00DD4BF4" w:rsidRDefault="00FB53B0" w:rsidP="00DC34F2">
            <w:pPr>
              <w:spacing w:after="0" w:line="240" w:lineRule="auto"/>
              <w:rPr>
                <w:b/>
                <w:bCs/>
                <w:color w:val="000000"/>
              </w:rPr>
            </w:pPr>
            <w:r w:rsidRPr="00DD4BF4">
              <w:rPr>
                <w:b/>
                <w:bCs/>
                <w:color w:val="000000"/>
              </w:rPr>
              <w:t>Categories </w:t>
            </w:r>
          </w:p>
        </w:tc>
        <w:tc>
          <w:tcPr>
            <w:tcW w:w="1959" w:type="pct"/>
            <w:tcBorders>
              <w:top w:val="single" w:sz="4" w:space="0" w:color="auto"/>
              <w:bottom w:val="single" w:sz="4" w:space="0" w:color="auto"/>
            </w:tcBorders>
            <w:noWrap/>
            <w:vAlign w:val="bottom"/>
          </w:tcPr>
          <w:p w:rsidR="00FB53B0" w:rsidRPr="00DD4BF4" w:rsidRDefault="00FB53B0" w:rsidP="00DC34F2">
            <w:pPr>
              <w:spacing w:after="0" w:line="240" w:lineRule="auto"/>
              <w:jc w:val="center"/>
              <w:rPr>
                <w:b/>
                <w:bCs/>
                <w:color w:val="000000"/>
              </w:rPr>
            </w:pPr>
            <w:r w:rsidRPr="00DD4BF4">
              <w:rPr>
                <w:b/>
                <w:bCs/>
                <w:color w:val="000000"/>
              </w:rPr>
              <w:t>Frequency (f)</w:t>
            </w:r>
          </w:p>
        </w:tc>
        <w:tc>
          <w:tcPr>
            <w:tcW w:w="1565" w:type="pct"/>
            <w:tcBorders>
              <w:top w:val="single" w:sz="4" w:space="0" w:color="auto"/>
              <w:bottom w:val="single" w:sz="4" w:space="0" w:color="auto"/>
            </w:tcBorders>
            <w:noWrap/>
            <w:vAlign w:val="bottom"/>
          </w:tcPr>
          <w:p w:rsidR="00FB53B0" w:rsidRPr="00DD4BF4" w:rsidRDefault="00FB53B0" w:rsidP="00DC34F2">
            <w:pPr>
              <w:spacing w:after="0" w:line="240" w:lineRule="auto"/>
              <w:jc w:val="center"/>
              <w:rPr>
                <w:b/>
                <w:bCs/>
                <w:color w:val="000000"/>
              </w:rPr>
            </w:pPr>
            <w:r w:rsidRPr="00DD4BF4">
              <w:rPr>
                <w:b/>
                <w:bCs/>
                <w:color w:val="000000"/>
              </w:rPr>
              <w:t>Percentage (%)</w:t>
            </w:r>
          </w:p>
        </w:tc>
      </w:tr>
      <w:tr w:rsidR="00FB53B0" w:rsidRPr="00BC4E18" w:rsidTr="00230660">
        <w:trPr>
          <w:trHeight w:val="70"/>
        </w:trPr>
        <w:tc>
          <w:tcPr>
            <w:tcW w:w="1476" w:type="pct"/>
            <w:tcBorders>
              <w:top w:val="single" w:sz="4" w:space="0" w:color="auto"/>
            </w:tcBorders>
            <w:noWrap/>
            <w:vAlign w:val="bottom"/>
          </w:tcPr>
          <w:p w:rsidR="00FB53B0" w:rsidRPr="00BC4E18" w:rsidRDefault="00FB53B0" w:rsidP="00DC34F2">
            <w:pPr>
              <w:spacing w:after="0" w:line="240" w:lineRule="auto"/>
              <w:rPr>
                <w:color w:val="000000"/>
              </w:rPr>
            </w:pPr>
            <w:r w:rsidRPr="00BC4E18">
              <w:rPr>
                <w:color w:val="000000"/>
              </w:rPr>
              <w:t>Standard Seven</w:t>
            </w:r>
          </w:p>
        </w:tc>
        <w:tc>
          <w:tcPr>
            <w:tcW w:w="1959" w:type="pct"/>
            <w:tcBorders>
              <w:top w:val="single" w:sz="4" w:space="0" w:color="auto"/>
            </w:tcBorders>
            <w:noWrap/>
            <w:vAlign w:val="bottom"/>
          </w:tcPr>
          <w:p w:rsidR="00FB53B0" w:rsidRPr="00BC4E18" w:rsidRDefault="00FB53B0" w:rsidP="00DC34F2">
            <w:pPr>
              <w:spacing w:after="0" w:line="240" w:lineRule="auto"/>
              <w:jc w:val="center"/>
              <w:rPr>
                <w:color w:val="000000"/>
              </w:rPr>
            </w:pPr>
            <w:r w:rsidRPr="00BC4E18">
              <w:rPr>
                <w:color w:val="000000"/>
              </w:rPr>
              <w:t>1</w:t>
            </w:r>
          </w:p>
        </w:tc>
        <w:tc>
          <w:tcPr>
            <w:tcW w:w="1565" w:type="pct"/>
            <w:tcBorders>
              <w:top w:val="single" w:sz="4" w:space="0" w:color="auto"/>
            </w:tcBorders>
            <w:noWrap/>
            <w:vAlign w:val="bottom"/>
          </w:tcPr>
          <w:p w:rsidR="00FB53B0" w:rsidRPr="00BC4E18" w:rsidRDefault="00FB53B0" w:rsidP="00DC34F2">
            <w:pPr>
              <w:spacing w:after="0" w:line="240" w:lineRule="auto"/>
              <w:jc w:val="center"/>
              <w:rPr>
                <w:color w:val="000000"/>
              </w:rPr>
            </w:pPr>
            <w:r w:rsidRPr="00BC4E18">
              <w:rPr>
                <w:color w:val="000000"/>
              </w:rPr>
              <w:t>1.5</w:t>
            </w:r>
          </w:p>
        </w:tc>
      </w:tr>
      <w:tr w:rsidR="00FB53B0" w:rsidRPr="00BC4E18" w:rsidTr="00230660">
        <w:trPr>
          <w:trHeight w:val="80"/>
        </w:trPr>
        <w:tc>
          <w:tcPr>
            <w:tcW w:w="1476" w:type="pct"/>
            <w:noWrap/>
            <w:vAlign w:val="bottom"/>
          </w:tcPr>
          <w:p w:rsidR="00FB53B0" w:rsidRPr="00BC4E18" w:rsidRDefault="00FB53B0" w:rsidP="00DC34F2">
            <w:pPr>
              <w:spacing w:after="0" w:line="240" w:lineRule="auto"/>
              <w:rPr>
                <w:color w:val="000000"/>
              </w:rPr>
            </w:pPr>
            <w:r w:rsidRPr="00BC4E18">
              <w:rPr>
                <w:color w:val="000000"/>
              </w:rPr>
              <w:t>Form Four</w:t>
            </w:r>
          </w:p>
        </w:tc>
        <w:tc>
          <w:tcPr>
            <w:tcW w:w="1959" w:type="pct"/>
            <w:noWrap/>
            <w:vAlign w:val="bottom"/>
          </w:tcPr>
          <w:p w:rsidR="00FB53B0" w:rsidRPr="00BC4E18" w:rsidRDefault="00FB53B0" w:rsidP="00DC34F2">
            <w:pPr>
              <w:spacing w:after="0" w:line="240" w:lineRule="auto"/>
              <w:jc w:val="center"/>
              <w:rPr>
                <w:color w:val="000000"/>
              </w:rPr>
            </w:pPr>
            <w:r w:rsidRPr="00BC4E18">
              <w:rPr>
                <w:color w:val="000000"/>
              </w:rPr>
              <w:t>2</w:t>
            </w:r>
          </w:p>
        </w:tc>
        <w:tc>
          <w:tcPr>
            <w:tcW w:w="1565" w:type="pct"/>
            <w:noWrap/>
            <w:vAlign w:val="bottom"/>
          </w:tcPr>
          <w:p w:rsidR="00FB53B0" w:rsidRPr="00BC4E18" w:rsidRDefault="00FB53B0" w:rsidP="00DC34F2">
            <w:pPr>
              <w:spacing w:after="0" w:line="240" w:lineRule="auto"/>
              <w:jc w:val="center"/>
              <w:rPr>
                <w:color w:val="000000"/>
              </w:rPr>
            </w:pPr>
            <w:r w:rsidRPr="00BC4E18">
              <w:rPr>
                <w:color w:val="000000"/>
              </w:rPr>
              <w:t>3.0</w:t>
            </w:r>
          </w:p>
        </w:tc>
      </w:tr>
      <w:tr w:rsidR="00FB53B0" w:rsidRPr="00BC4E18" w:rsidTr="00230660">
        <w:trPr>
          <w:trHeight w:val="80"/>
        </w:trPr>
        <w:tc>
          <w:tcPr>
            <w:tcW w:w="1476" w:type="pct"/>
            <w:noWrap/>
            <w:vAlign w:val="bottom"/>
          </w:tcPr>
          <w:p w:rsidR="00FB53B0" w:rsidRPr="00BC4E18" w:rsidRDefault="00FB53B0" w:rsidP="00DC34F2">
            <w:pPr>
              <w:spacing w:after="0" w:line="240" w:lineRule="auto"/>
              <w:rPr>
                <w:color w:val="000000"/>
              </w:rPr>
            </w:pPr>
            <w:r w:rsidRPr="00BC4E18">
              <w:rPr>
                <w:color w:val="000000"/>
              </w:rPr>
              <w:t>Form Six</w:t>
            </w:r>
          </w:p>
        </w:tc>
        <w:tc>
          <w:tcPr>
            <w:tcW w:w="1959" w:type="pct"/>
            <w:noWrap/>
            <w:vAlign w:val="bottom"/>
          </w:tcPr>
          <w:p w:rsidR="00FB53B0" w:rsidRPr="00BC4E18" w:rsidRDefault="00FB53B0" w:rsidP="00DC34F2">
            <w:pPr>
              <w:spacing w:after="0" w:line="240" w:lineRule="auto"/>
              <w:jc w:val="center"/>
              <w:rPr>
                <w:color w:val="000000"/>
              </w:rPr>
            </w:pPr>
            <w:r w:rsidRPr="00BC4E18">
              <w:rPr>
                <w:color w:val="000000"/>
              </w:rPr>
              <w:t>3</w:t>
            </w:r>
          </w:p>
        </w:tc>
        <w:tc>
          <w:tcPr>
            <w:tcW w:w="1565" w:type="pct"/>
            <w:noWrap/>
            <w:vAlign w:val="bottom"/>
          </w:tcPr>
          <w:p w:rsidR="00FB53B0" w:rsidRPr="00BC4E18" w:rsidRDefault="00FB53B0" w:rsidP="00DC34F2">
            <w:pPr>
              <w:spacing w:after="0" w:line="240" w:lineRule="auto"/>
              <w:jc w:val="center"/>
              <w:rPr>
                <w:color w:val="000000"/>
              </w:rPr>
            </w:pPr>
            <w:r w:rsidRPr="00BC4E18">
              <w:rPr>
                <w:color w:val="000000"/>
              </w:rPr>
              <w:t>5.0</w:t>
            </w:r>
          </w:p>
        </w:tc>
      </w:tr>
      <w:tr w:rsidR="00FB53B0" w:rsidRPr="00BC4E18" w:rsidTr="00230660">
        <w:trPr>
          <w:trHeight w:val="80"/>
        </w:trPr>
        <w:tc>
          <w:tcPr>
            <w:tcW w:w="1476" w:type="pct"/>
            <w:noWrap/>
            <w:vAlign w:val="bottom"/>
          </w:tcPr>
          <w:p w:rsidR="00FB53B0" w:rsidRPr="00BC4E18" w:rsidRDefault="00FB53B0" w:rsidP="00DC34F2">
            <w:pPr>
              <w:spacing w:after="0" w:line="240" w:lineRule="auto"/>
              <w:rPr>
                <w:color w:val="000000"/>
              </w:rPr>
            </w:pPr>
            <w:r w:rsidRPr="00BC4E18">
              <w:rPr>
                <w:color w:val="000000"/>
              </w:rPr>
              <w:t>Certificate</w:t>
            </w:r>
          </w:p>
        </w:tc>
        <w:tc>
          <w:tcPr>
            <w:tcW w:w="1959" w:type="pct"/>
            <w:noWrap/>
            <w:vAlign w:val="bottom"/>
          </w:tcPr>
          <w:p w:rsidR="00FB53B0" w:rsidRPr="00BC4E18" w:rsidRDefault="00FB53B0" w:rsidP="00DC34F2">
            <w:pPr>
              <w:spacing w:after="0" w:line="240" w:lineRule="auto"/>
              <w:jc w:val="center"/>
              <w:rPr>
                <w:color w:val="000000"/>
              </w:rPr>
            </w:pPr>
            <w:r w:rsidRPr="00BC4E18">
              <w:rPr>
                <w:color w:val="000000"/>
              </w:rPr>
              <w:t>20</w:t>
            </w:r>
          </w:p>
        </w:tc>
        <w:tc>
          <w:tcPr>
            <w:tcW w:w="1565" w:type="pct"/>
            <w:noWrap/>
            <w:vAlign w:val="bottom"/>
          </w:tcPr>
          <w:p w:rsidR="00FB53B0" w:rsidRPr="00BC4E18" w:rsidRDefault="00FB53B0" w:rsidP="00DC34F2">
            <w:pPr>
              <w:spacing w:after="0" w:line="240" w:lineRule="auto"/>
              <w:jc w:val="center"/>
              <w:rPr>
                <w:color w:val="000000"/>
              </w:rPr>
            </w:pPr>
            <w:r w:rsidRPr="00BC4E18">
              <w:rPr>
                <w:color w:val="000000"/>
              </w:rPr>
              <w:t>31.0</w:t>
            </w:r>
          </w:p>
        </w:tc>
      </w:tr>
      <w:tr w:rsidR="00FB53B0" w:rsidRPr="00BC4E18" w:rsidTr="00230660">
        <w:trPr>
          <w:trHeight w:val="80"/>
        </w:trPr>
        <w:tc>
          <w:tcPr>
            <w:tcW w:w="1476" w:type="pct"/>
            <w:noWrap/>
            <w:vAlign w:val="bottom"/>
          </w:tcPr>
          <w:p w:rsidR="00FB53B0" w:rsidRPr="00BC4E18" w:rsidRDefault="00FB53B0" w:rsidP="00DC34F2">
            <w:pPr>
              <w:spacing w:after="0" w:line="240" w:lineRule="auto"/>
              <w:rPr>
                <w:color w:val="000000"/>
              </w:rPr>
            </w:pPr>
            <w:r w:rsidRPr="00BC4E18">
              <w:rPr>
                <w:color w:val="000000"/>
              </w:rPr>
              <w:t>Diploma</w:t>
            </w:r>
          </w:p>
        </w:tc>
        <w:tc>
          <w:tcPr>
            <w:tcW w:w="1959" w:type="pct"/>
            <w:noWrap/>
            <w:vAlign w:val="bottom"/>
          </w:tcPr>
          <w:p w:rsidR="00FB53B0" w:rsidRPr="00BC4E18" w:rsidRDefault="00FB53B0" w:rsidP="00DC34F2">
            <w:pPr>
              <w:spacing w:after="0" w:line="240" w:lineRule="auto"/>
              <w:jc w:val="center"/>
              <w:rPr>
                <w:color w:val="000000"/>
              </w:rPr>
            </w:pPr>
            <w:r w:rsidRPr="00BC4E18">
              <w:rPr>
                <w:color w:val="000000"/>
              </w:rPr>
              <w:t>30</w:t>
            </w:r>
          </w:p>
        </w:tc>
        <w:tc>
          <w:tcPr>
            <w:tcW w:w="1565" w:type="pct"/>
            <w:noWrap/>
            <w:vAlign w:val="bottom"/>
          </w:tcPr>
          <w:p w:rsidR="00FB53B0" w:rsidRPr="00BC4E18" w:rsidRDefault="00FB53B0" w:rsidP="00DC34F2">
            <w:pPr>
              <w:spacing w:after="0" w:line="240" w:lineRule="auto"/>
              <w:jc w:val="center"/>
              <w:rPr>
                <w:color w:val="000000"/>
              </w:rPr>
            </w:pPr>
            <w:r w:rsidRPr="00BC4E18">
              <w:rPr>
                <w:color w:val="000000"/>
              </w:rPr>
              <w:t>46.0</w:t>
            </w:r>
          </w:p>
        </w:tc>
      </w:tr>
      <w:tr w:rsidR="00FB53B0" w:rsidRPr="00BC4E18" w:rsidTr="00230660">
        <w:trPr>
          <w:trHeight w:val="80"/>
        </w:trPr>
        <w:tc>
          <w:tcPr>
            <w:tcW w:w="1476" w:type="pct"/>
            <w:noWrap/>
            <w:vAlign w:val="bottom"/>
          </w:tcPr>
          <w:p w:rsidR="00FB53B0" w:rsidRPr="00BC4E18" w:rsidRDefault="00FB53B0" w:rsidP="00DC34F2">
            <w:pPr>
              <w:spacing w:after="0" w:line="240" w:lineRule="auto"/>
              <w:rPr>
                <w:color w:val="000000"/>
              </w:rPr>
            </w:pPr>
            <w:r w:rsidRPr="00BC4E18">
              <w:rPr>
                <w:color w:val="000000"/>
              </w:rPr>
              <w:t>Bachelor Degree</w:t>
            </w:r>
          </w:p>
        </w:tc>
        <w:tc>
          <w:tcPr>
            <w:tcW w:w="1959" w:type="pct"/>
            <w:noWrap/>
            <w:vAlign w:val="bottom"/>
          </w:tcPr>
          <w:p w:rsidR="00FB53B0" w:rsidRPr="00BC4E18" w:rsidRDefault="00FB53B0" w:rsidP="00DC34F2">
            <w:pPr>
              <w:spacing w:after="0" w:line="240" w:lineRule="auto"/>
              <w:jc w:val="center"/>
              <w:rPr>
                <w:color w:val="000000"/>
              </w:rPr>
            </w:pPr>
            <w:r w:rsidRPr="00BC4E18">
              <w:rPr>
                <w:color w:val="000000"/>
              </w:rPr>
              <w:t>8</w:t>
            </w:r>
          </w:p>
        </w:tc>
        <w:tc>
          <w:tcPr>
            <w:tcW w:w="1565" w:type="pct"/>
            <w:noWrap/>
            <w:vAlign w:val="bottom"/>
          </w:tcPr>
          <w:p w:rsidR="00FB53B0" w:rsidRPr="00BC4E18" w:rsidRDefault="00FB53B0" w:rsidP="00DC34F2">
            <w:pPr>
              <w:spacing w:after="0" w:line="240" w:lineRule="auto"/>
              <w:jc w:val="center"/>
              <w:rPr>
                <w:color w:val="000000"/>
              </w:rPr>
            </w:pPr>
            <w:r w:rsidRPr="00BC4E18">
              <w:rPr>
                <w:color w:val="000000"/>
              </w:rPr>
              <w:t>12.0</w:t>
            </w:r>
          </w:p>
        </w:tc>
      </w:tr>
      <w:tr w:rsidR="00FB53B0" w:rsidRPr="00BC4E18" w:rsidTr="00230660">
        <w:trPr>
          <w:trHeight w:val="80"/>
        </w:trPr>
        <w:tc>
          <w:tcPr>
            <w:tcW w:w="1476" w:type="pct"/>
            <w:tcBorders>
              <w:bottom w:val="single" w:sz="4" w:space="0" w:color="auto"/>
            </w:tcBorders>
            <w:noWrap/>
            <w:vAlign w:val="bottom"/>
          </w:tcPr>
          <w:p w:rsidR="00FB53B0" w:rsidRPr="00BC4E18" w:rsidRDefault="00FB53B0" w:rsidP="00DC34F2">
            <w:pPr>
              <w:spacing w:after="0" w:line="240" w:lineRule="auto"/>
              <w:rPr>
                <w:color w:val="000000"/>
              </w:rPr>
            </w:pPr>
            <w:r w:rsidRPr="00BC4E18">
              <w:rPr>
                <w:color w:val="000000"/>
              </w:rPr>
              <w:t>Postgraduate(Masters)</w:t>
            </w:r>
          </w:p>
        </w:tc>
        <w:tc>
          <w:tcPr>
            <w:tcW w:w="1959" w:type="pct"/>
            <w:tcBorders>
              <w:bottom w:val="single" w:sz="4" w:space="0" w:color="auto"/>
            </w:tcBorders>
            <w:noWrap/>
            <w:vAlign w:val="bottom"/>
          </w:tcPr>
          <w:p w:rsidR="00FB53B0" w:rsidRPr="00BC4E18" w:rsidRDefault="00FB53B0" w:rsidP="00DC34F2">
            <w:pPr>
              <w:spacing w:after="0" w:line="240" w:lineRule="auto"/>
              <w:jc w:val="center"/>
              <w:rPr>
                <w:color w:val="000000"/>
              </w:rPr>
            </w:pPr>
            <w:r w:rsidRPr="00BC4E18">
              <w:rPr>
                <w:color w:val="000000"/>
              </w:rPr>
              <w:t>1</w:t>
            </w:r>
          </w:p>
        </w:tc>
        <w:tc>
          <w:tcPr>
            <w:tcW w:w="1565" w:type="pct"/>
            <w:tcBorders>
              <w:bottom w:val="single" w:sz="4" w:space="0" w:color="auto"/>
            </w:tcBorders>
            <w:noWrap/>
            <w:vAlign w:val="bottom"/>
          </w:tcPr>
          <w:p w:rsidR="00FB53B0" w:rsidRPr="00BC4E18" w:rsidRDefault="00FB53B0" w:rsidP="00DC34F2">
            <w:pPr>
              <w:spacing w:after="0" w:line="240" w:lineRule="auto"/>
              <w:jc w:val="center"/>
              <w:rPr>
                <w:color w:val="000000"/>
              </w:rPr>
            </w:pPr>
            <w:r w:rsidRPr="00BC4E18">
              <w:rPr>
                <w:color w:val="000000"/>
              </w:rPr>
              <w:t>1.5</w:t>
            </w:r>
          </w:p>
        </w:tc>
      </w:tr>
      <w:tr w:rsidR="00FB53B0" w:rsidRPr="00BC4E18" w:rsidTr="00230660">
        <w:trPr>
          <w:trHeight w:val="70"/>
        </w:trPr>
        <w:tc>
          <w:tcPr>
            <w:tcW w:w="1476" w:type="pct"/>
            <w:tcBorders>
              <w:top w:val="single" w:sz="4" w:space="0" w:color="auto"/>
              <w:bottom w:val="single" w:sz="4" w:space="0" w:color="auto"/>
            </w:tcBorders>
            <w:noWrap/>
            <w:vAlign w:val="bottom"/>
          </w:tcPr>
          <w:p w:rsidR="00FB53B0" w:rsidRPr="00DD4BF4" w:rsidRDefault="00FB53B0" w:rsidP="00DC34F2">
            <w:pPr>
              <w:spacing w:after="0" w:line="240" w:lineRule="auto"/>
              <w:rPr>
                <w:b/>
                <w:bCs/>
                <w:color w:val="000000"/>
              </w:rPr>
            </w:pPr>
            <w:r w:rsidRPr="00DD4BF4">
              <w:rPr>
                <w:b/>
                <w:bCs/>
                <w:color w:val="000000"/>
              </w:rPr>
              <w:t>Total</w:t>
            </w:r>
          </w:p>
        </w:tc>
        <w:tc>
          <w:tcPr>
            <w:tcW w:w="1959" w:type="pct"/>
            <w:tcBorders>
              <w:top w:val="single" w:sz="4" w:space="0" w:color="auto"/>
              <w:bottom w:val="single" w:sz="4" w:space="0" w:color="auto"/>
            </w:tcBorders>
            <w:noWrap/>
            <w:vAlign w:val="bottom"/>
          </w:tcPr>
          <w:p w:rsidR="00FB53B0" w:rsidRPr="00DD4BF4" w:rsidRDefault="00FB53B0" w:rsidP="00DC34F2">
            <w:pPr>
              <w:spacing w:after="0" w:line="240" w:lineRule="auto"/>
              <w:jc w:val="center"/>
              <w:rPr>
                <w:b/>
                <w:bCs/>
                <w:color w:val="000000"/>
              </w:rPr>
            </w:pPr>
            <w:r w:rsidRPr="00DD4BF4">
              <w:rPr>
                <w:b/>
                <w:bCs/>
                <w:color w:val="000000"/>
              </w:rPr>
              <w:t>65</w:t>
            </w:r>
          </w:p>
        </w:tc>
        <w:tc>
          <w:tcPr>
            <w:tcW w:w="1565" w:type="pct"/>
            <w:tcBorders>
              <w:top w:val="single" w:sz="4" w:space="0" w:color="auto"/>
              <w:bottom w:val="single" w:sz="4" w:space="0" w:color="auto"/>
            </w:tcBorders>
            <w:noWrap/>
            <w:vAlign w:val="bottom"/>
          </w:tcPr>
          <w:p w:rsidR="00FB53B0" w:rsidRPr="00DD4BF4" w:rsidRDefault="00FB53B0" w:rsidP="00DC34F2">
            <w:pPr>
              <w:spacing w:after="0" w:line="240" w:lineRule="auto"/>
              <w:jc w:val="center"/>
              <w:rPr>
                <w:b/>
                <w:bCs/>
                <w:color w:val="000000"/>
              </w:rPr>
            </w:pPr>
            <w:r w:rsidRPr="00DD4BF4">
              <w:rPr>
                <w:b/>
                <w:bCs/>
                <w:color w:val="000000"/>
              </w:rPr>
              <w:t>100</w:t>
            </w:r>
          </w:p>
        </w:tc>
      </w:tr>
    </w:tbl>
    <w:p w:rsidR="00FB53B0" w:rsidRPr="00DD4BF4" w:rsidRDefault="00FB53B0" w:rsidP="00DC34F2">
      <w:pPr>
        <w:autoSpaceDE w:val="0"/>
        <w:autoSpaceDN w:val="0"/>
        <w:adjustRightInd w:val="0"/>
        <w:spacing w:after="0" w:line="240" w:lineRule="auto"/>
        <w:rPr>
          <w:b/>
          <w:bCs/>
          <w:szCs w:val="24"/>
        </w:rPr>
      </w:pPr>
      <w:r w:rsidRPr="00DD4BF4">
        <w:rPr>
          <w:b/>
          <w:bCs/>
          <w:szCs w:val="24"/>
        </w:rPr>
        <w:t>N = 65</w:t>
      </w:r>
    </w:p>
    <w:p w:rsidR="00436AEB" w:rsidRPr="00DD4BF4" w:rsidRDefault="002B3F6E" w:rsidP="00995B28">
      <w:pPr>
        <w:pStyle w:val="SOURCE"/>
      </w:pPr>
      <w:r w:rsidRPr="00DD4BF4">
        <w:t>Source: Field Data (Nov, 2021</w:t>
      </w:r>
      <w:r w:rsidR="00436AEB" w:rsidRPr="00DD4BF4">
        <w:t>).</w:t>
      </w:r>
    </w:p>
    <w:p w:rsidR="00230660" w:rsidRPr="00BC4E18" w:rsidRDefault="00230660" w:rsidP="00230660">
      <w:pPr>
        <w:pStyle w:val="KICHKIEL"/>
        <w:rPr>
          <w:b w:val="0"/>
          <w:sz w:val="2"/>
        </w:rPr>
      </w:pPr>
    </w:p>
    <w:p w:rsidR="00FB53B0" w:rsidRPr="00BC4E18" w:rsidRDefault="00FB53B0" w:rsidP="00230660">
      <w:r w:rsidRPr="00BC4E18">
        <w:t>The findings in Table 4.1 indicate that</w:t>
      </w:r>
      <w:r w:rsidR="00B5471F" w:rsidRPr="00BC4E18">
        <w:t xml:space="preserve"> </w:t>
      </w:r>
      <w:r w:rsidRPr="00BC4E18">
        <w:t xml:space="preserve">most CAG </w:t>
      </w:r>
      <w:proofErr w:type="spellStart"/>
      <w:r w:rsidRPr="00BC4E18">
        <w:t>programme</w:t>
      </w:r>
      <w:proofErr w:type="spellEnd"/>
      <w:r w:rsidRPr="00BC4E18">
        <w:t xml:space="preserve"> beneficiaries had certificates 20</w:t>
      </w:r>
      <w:r w:rsidR="00227535" w:rsidRPr="00BC4E18">
        <w:t xml:space="preserve"> </w:t>
      </w:r>
      <w:r w:rsidRPr="00BC4E18">
        <w:t>(31%) and Diploma 30</w:t>
      </w:r>
      <w:r w:rsidR="00227535" w:rsidRPr="00BC4E18">
        <w:t xml:space="preserve"> </w:t>
      </w:r>
      <w:r w:rsidRPr="00BC4E18">
        <w:t>(46%) as compared to other educational levels had lesser individuals. For example, Bachelor degree were 8</w:t>
      </w:r>
      <w:r w:rsidR="00227535" w:rsidRPr="00BC4E18">
        <w:t xml:space="preserve"> </w:t>
      </w:r>
      <w:r w:rsidRPr="00BC4E18">
        <w:t>(12%), form six were 3</w:t>
      </w:r>
      <w:r w:rsidR="00227535" w:rsidRPr="00BC4E18">
        <w:t xml:space="preserve"> </w:t>
      </w:r>
      <w:r w:rsidRPr="00BC4E18">
        <w:t>(5%), form four were 2</w:t>
      </w:r>
      <w:r w:rsidR="00227535" w:rsidRPr="00BC4E18">
        <w:t xml:space="preserve"> </w:t>
      </w:r>
      <w:r w:rsidRPr="00BC4E18">
        <w:t xml:space="preserve">(3%), standard seven </w:t>
      </w:r>
      <w:r w:rsidR="007C452C" w:rsidRPr="00BC4E18">
        <w:t>were</w:t>
      </w:r>
      <w:r w:rsidRPr="00BC4E18">
        <w:t xml:space="preserve"> only 1</w:t>
      </w:r>
      <w:r w:rsidR="00227535" w:rsidRPr="00BC4E18">
        <w:t xml:space="preserve"> </w:t>
      </w:r>
      <w:r w:rsidRPr="00BC4E18">
        <w:t>(1.5%) and post graduate studies (Masters) had only 1</w:t>
      </w:r>
      <w:r w:rsidR="00227535" w:rsidRPr="00BC4E18">
        <w:t xml:space="preserve"> </w:t>
      </w:r>
      <w:r w:rsidRPr="00BC4E18">
        <w:t xml:space="preserve">(1.5%). </w:t>
      </w:r>
    </w:p>
    <w:p w:rsidR="00FB53B0" w:rsidRPr="00BC4E18" w:rsidRDefault="00FB53B0" w:rsidP="00230660">
      <w:r w:rsidRPr="00BC4E18">
        <w:t>With the Mean (</w:t>
      </w:r>
      <w:r w:rsidRPr="00BC4E18">
        <w:rPr>
          <w:i/>
          <w:iCs/>
        </w:rPr>
        <w:t>M=4.60</w:t>
      </w:r>
      <w:r w:rsidRPr="00BC4E18">
        <w:t>) indicate that most of the respondents had attained the certificate and diploma education qualification in various fields of knowledge. However, the Standard Deviation of (</w:t>
      </w:r>
      <w:r w:rsidRPr="00BC4E18">
        <w:rPr>
          <w:i/>
          <w:iCs/>
        </w:rPr>
        <w:t>S.D = 1.03</w:t>
      </w:r>
      <w:r w:rsidRPr="00BC4E18">
        <w:t>) with the Variance of (</w:t>
      </w:r>
      <w:r w:rsidRPr="00BC4E18">
        <w:rPr>
          <w:i/>
          <w:iCs/>
        </w:rPr>
        <w:t>V = 1. 52</w:t>
      </w:r>
      <w:r w:rsidRPr="00BC4E18">
        <w:t>) indicate that the variations of education level among the participants were high.</w:t>
      </w:r>
    </w:p>
    <w:p w:rsidR="00230660" w:rsidRPr="00BC4E18" w:rsidRDefault="00230660" w:rsidP="00995B28"/>
    <w:p w:rsidR="00FB53B0" w:rsidRPr="00DD4BF4" w:rsidRDefault="00230660" w:rsidP="00230660">
      <w:pPr>
        <w:pStyle w:val="Heading4"/>
        <w:numPr>
          <w:ilvl w:val="0"/>
          <w:numId w:val="0"/>
        </w:numPr>
        <w:ind w:left="360" w:hanging="360"/>
      </w:pPr>
      <w:bookmarkStart w:id="201" w:name="_Toc128668456"/>
      <w:bookmarkStart w:id="202" w:name="_Toc128746069"/>
      <w:r w:rsidRPr="00DD4BF4">
        <w:lastRenderedPageBreak/>
        <w:t xml:space="preserve">4.2.1.2  </w:t>
      </w:r>
      <w:r w:rsidR="00FB53B0" w:rsidRPr="00DD4BF4">
        <w:t>Age of CSG Programme Beneficiaries</w:t>
      </w:r>
      <w:bookmarkEnd w:id="201"/>
      <w:bookmarkEnd w:id="202"/>
    </w:p>
    <w:p w:rsidR="00FB53B0" w:rsidRPr="00BC4E18" w:rsidRDefault="00FB53B0" w:rsidP="00230660">
      <w:r w:rsidRPr="00BC4E18">
        <w:t xml:space="preserve">Results in Table 4.2 indicate that beneficiaries of the CAG </w:t>
      </w:r>
      <w:proofErr w:type="spellStart"/>
      <w:r w:rsidRPr="00BC4E18">
        <w:t>programme</w:t>
      </w:r>
      <w:proofErr w:type="spellEnd"/>
      <w:r w:rsidRPr="00BC4E18">
        <w:t xml:space="preserve"> were of different age categories. Proportional of beneficiaries shows that </w:t>
      </w:r>
      <w:proofErr w:type="gramStart"/>
      <w:r w:rsidRPr="00BC4E18">
        <w:t>between 26-30</w:t>
      </w:r>
      <w:proofErr w:type="gramEnd"/>
      <w:r w:rsidRPr="00BC4E18">
        <w:t xml:space="preserve"> were</w:t>
      </w:r>
      <w:r w:rsidR="00227535" w:rsidRPr="00BC4E18">
        <w:t xml:space="preserve"> </w:t>
      </w:r>
      <w:r w:rsidRPr="00BC4E18">
        <w:t>29</w:t>
      </w:r>
      <w:r w:rsidR="00227535" w:rsidRPr="00BC4E18">
        <w:t xml:space="preserve"> </w:t>
      </w:r>
      <w:r w:rsidRPr="00BC4E18">
        <w:t>(45%), 36-40 were 15</w:t>
      </w:r>
      <w:r w:rsidR="00227535" w:rsidRPr="00BC4E18">
        <w:t xml:space="preserve"> </w:t>
      </w:r>
      <w:r w:rsidRPr="00BC4E18">
        <w:t>(23%) whilst 31-35 were 10</w:t>
      </w:r>
      <w:r w:rsidR="00227535" w:rsidRPr="00BC4E18">
        <w:t xml:space="preserve"> </w:t>
      </w:r>
      <w:r w:rsidRPr="00BC4E18">
        <w:t>(15%). These data are apparent that most beneficiaries were between 26-40 years old who compose</w:t>
      </w:r>
      <w:r w:rsidR="005C614A" w:rsidRPr="00BC4E18">
        <w:t>d</w:t>
      </w:r>
      <w:r w:rsidRPr="00BC4E18">
        <w:t xml:space="preserve"> 44</w:t>
      </w:r>
      <w:r w:rsidR="00227535" w:rsidRPr="00BC4E18">
        <w:t xml:space="preserve"> </w:t>
      </w:r>
      <w:r w:rsidRPr="00BC4E18">
        <w:t xml:space="preserve">(68%) of the entire population. </w:t>
      </w:r>
    </w:p>
    <w:p w:rsidR="00230660" w:rsidRPr="00DD4BF4" w:rsidRDefault="00230660" w:rsidP="00AC2EEA">
      <w:pPr>
        <w:pStyle w:val="Caption"/>
        <w:outlineLvl w:val="0"/>
      </w:pPr>
      <w:bookmarkStart w:id="203" w:name="_Toc128673082"/>
      <w:bookmarkStart w:id="204" w:name="_Toc111035332"/>
      <w:r w:rsidRPr="00DD4BF4">
        <w:t xml:space="preserve">Table 4.2: </w:t>
      </w:r>
      <w:r w:rsidRPr="00DD4BF4">
        <w:rPr>
          <w:bCs w:val="0"/>
          <w:szCs w:val="24"/>
        </w:rPr>
        <w:t xml:space="preserve">Age category of CAG </w:t>
      </w:r>
      <w:proofErr w:type="spellStart"/>
      <w:r w:rsidRPr="00DD4BF4">
        <w:rPr>
          <w:bCs w:val="0"/>
          <w:szCs w:val="24"/>
        </w:rPr>
        <w:t>Programme</w:t>
      </w:r>
      <w:proofErr w:type="spellEnd"/>
      <w:r w:rsidRPr="00DD4BF4">
        <w:rPr>
          <w:bCs w:val="0"/>
          <w:szCs w:val="24"/>
        </w:rPr>
        <w:t xml:space="preserve"> Beneficiaries</w:t>
      </w:r>
      <w:bookmarkEnd w:id="203"/>
    </w:p>
    <w:tbl>
      <w:tblPr>
        <w:tblW w:w="5000" w:type="pct"/>
        <w:tblLook w:val="00A0" w:firstRow="1" w:lastRow="0" w:firstColumn="1" w:lastColumn="0" w:noHBand="0" w:noVBand="0"/>
      </w:tblPr>
      <w:tblGrid>
        <w:gridCol w:w="2810"/>
        <w:gridCol w:w="2277"/>
        <w:gridCol w:w="3352"/>
      </w:tblGrid>
      <w:tr w:rsidR="00FB53B0" w:rsidRPr="00DD4BF4" w:rsidTr="00230660">
        <w:trPr>
          <w:trHeight w:val="288"/>
        </w:trPr>
        <w:tc>
          <w:tcPr>
            <w:tcW w:w="1665" w:type="pct"/>
            <w:tcBorders>
              <w:top w:val="single" w:sz="4" w:space="0" w:color="auto"/>
              <w:bottom w:val="single" w:sz="4" w:space="0" w:color="auto"/>
            </w:tcBorders>
            <w:noWrap/>
            <w:vAlign w:val="bottom"/>
          </w:tcPr>
          <w:bookmarkEnd w:id="204"/>
          <w:p w:rsidR="00FB53B0" w:rsidRPr="00DD4BF4" w:rsidRDefault="00FB53B0" w:rsidP="00744DD8">
            <w:pPr>
              <w:spacing w:after="0" w:line="240" w:lineRule="auto"/>
              <w:rPr>
                <w:b/>
                <w:bCs/>
                <w:i/>
                <w:iCs/>
                <w:color w:val="000000"/>
                <w:szCs w:val="24"/>
              </w:rPr>
            </w:pPr>
            <w:r w:rsidRPr="00DD4BF4">
              <w:rPr>
                <w:b/>
                <w:bCs/>
                <w:i/>
                <w:iCs/>
                <w:color w:val="000000"/>
                <w:szCs w:val="24"/>
              </w:rPr>
              <w:t>Age Category</w:t>
            </w:r>
          </w:p>
        </w:tc>
        <w:tc>
          <w:tcPr>
            <w:tcW w:w="1349" w:type="pct"/>
            <w:tcBorders>
              <w:top w:val="single" w:sz="4" w:space="0" w:color="auto"/>
              <w:bottom w:val="single" w:sz="4" w:space="0" w:color="auto"/>
            </w:tcBorders>
            <w:noWrap/>
            <w:vAlign w:val="bottom"/>
          </w:tcPr>
          <w:p w:rsidR="00FB53B0" w:rsidRPr="00DD4BF4" w:rsidRDefault="00FB53B0" w:rsidP="00744DD8">
            <w:pPr>
              <w:spacing w:after="0" w:line="240" w:lineRule="auto"/>
              <w:jc w:val="center"/>
              <w:rPr>
                <w:b/>
                <w:bCs/>
                <w:i/>
                <w:iCs/>
                <w:color w:val="000000"/>
                <w:szCs w:val="24"/>
              </w:rPr>
            </w:pPr>
            <w:r w:rsidRPr="00DD4BF4">
              <w:rPr>
                <w:b/>
                <w:bCs/>
                <w:i/>
                <w:iCs/>
                <w:color w:val="000000"/>
                <w:szCs w:val="24"/>
              </w:rPr>
              <w:t>Frequency (f)</w:t>
            </w:r>
          </w:p>
        </w:tc>
        <w:tc>
          <w:tcPr>
            <w:tcW w:w="1986" w:type="pct"/>
            <w:tcBorders>
              <w:top w:val="single" w:sz="4" w:space="0" w:color="auto"/>
              <w:bottom w:val="single" w:sz="4" w:space="0" w:color="auto"/>
            </w:tcBorders>
            <w:noWrap/>
            <w:vAlign w:val="bottom"/>
          </w:tcPr>
          <w:p w:rsidR="00FB53B0" w:rsidRPr="00DD4BF4" w:rsidRDefault="00FB53B0" w:rsidP="00744DD8">
            <w:pPr>
              <w:spacing w:after="0" w:line="240" w:lineRule="auto"/>
              <w:jc w:val="center"/>
              <w:rPr>
                <w:b/>
                <w:bCs/>
                <w:i/>
                <w:iCs/>
                <w:color w:val="000000"/>
                <w:szCs w:val="24"/>
              </w:rPr>
            </w:pPr>
            <w:r w:rsidRPr="00DD4BF4">
              <w:rPr>
                <w:b/>
                <w:bCs/>
                <w:i/>
                <w:iCs/>
                <w:color w:val="000000"/>
                <w:szCs w:val="24"/>
              </w:rPr>
              <w:t>Percentage (%)</w:t>
            </w:r>
          </w:p>
        </w:tc>
      </w:tr>
      <w:tr w:rsidR="00FB53B0" w:rsidRPr="00BC4E18" w:rsidTr="00230660">
        <w:trPr>
          <w:trHeight w:val="288"/>
        </w:trPr>
        <w:tc>
          <w:tcPr>
            <w:tcW w:w="1665" w:type="pct"/>
            <w:tcBorders>
              <w:top w:val="single" w:sz="4" w:space="0" w:color="auto"/>
            </w:tcBorders>
            <w:noWrap/>
            <w:vAlign w:val="bottom"/>
          </w:tcPr>
          <w:p w:rsidR="00FB53B0" w:rsidRPr="00BC4E18" w:rsidRDefault="00FB53B0" w:rsidP="00744DD8">
            <w:pPr>
              <w:spacing w:after="0" w:line="240" w:lineRule="auto"/>
              <w:rPr>
                <w:color w:val="000000"/>
                <w:szCs w:val="24"/>
              </w:rPr>
            </w:pPr>
            <w:r w:rsidRPr="00BC4E18">
              <w:rPr>
                <w:color w:val="000000"/>
                <w:szCs w:val="24"/>
              </w:rPr>
              <w:t>21-25 Years</w:t>
            </w:r>
          </w:p>
        </w:tc>
        <w:tc>
          <w:tcPr>
            <w:tcW w:w="1349" w:type="pct"/>
            <w:tcBorders>
              <w:top w:val="single" w:sz="4" w:space="0" w:color="auto"/>
            </w:tcBorders>
            <w:noWrap/>
            <w:vAlign w:val="bottom"/>
          </w:tcPr>
          <w:p w:rsidR="00FB53B0" w:rsidRPr="00BC4E18" w:rsidRDefault="00FB53B0" w:rsidP="00744DD8">
            <w:pPr>
              <w:spacing w:after="0" w:line="240" w:lineRule="auto"/>
              <w:jc w:val="center"/>
              <w:rPr>
                <w:color w:val="000000"/>
                <w:szCs w:val="24"/>
              </w:rPr>
            </w:pPr>
            <w:r w:rsidRPr="00BC4E18">
              <w:rPr>
                <w:color w:val="000000"/>
                <w:szCs w:val="24"/>
              </w:rPr>
              <w:t>7</w:t>
            </w:r>
          </w:p>
        </w:tc>
        <w:tc>
          <w:tcPr>
            <w:tcW w:w="1986" w:type="pct"/>
            <w:tcBorders>
              <w:top w:val="single" w:sz="4" w:space="0" w:color="auto"/>
            </w:tcBorders>
            <w:noWrap/>
            <w:vAlign w:val="bottom"/>
          </w:tcPr>
          <w:p w:rsidR="00FB53B0" w:rsidRPr="00BC4E18" w:rsidRDefault="00FB53B0" w:rsidP="00744DD8">
            <w:pPr>
              <w:spacing w:after="0" w:line="240" w:lineRule="auto"/>
              <w:jc w:val="center"/>
              <w:rPr>
                <w:color w:val="000000"/>
                <w:szCs w:val="24"/>
              </w:rPr>
            </w:pPr>
            <w:r w:rsidRPr="00BC4E18">
              <w:rPr>
                <w:color w:val="000000"/>
                <w:szCs w:val="24"/>
              </w:rPr>
              <w:t>11.0</w:t>
            </w:r>
          </w:p>
        </w:tc>
      </w:tr>
      <w:tr w:rsidR="00FB53B0" w:rsidRPr="00BC4E18" w:rsidTr="00230660">
        <w:trPr>
          <w:trHeight w:val="288"/>
        </w:trPr>
        <w:tc>
          <w:tcPr>
            <w:tcW w:w="1665" w:type="pct"/>
            <w:noWrap/>
            <w:vAlign w:val="bottom"/>
          </w:tcPr>
          <w:p w:rsidR="00FB53B0" w:rsidRPr="00BC4E18" w:rsidRDefault="00FB53B0" w:rsidP="00744DD8">
            <w:pPr>
              <w:spacing w:after="0" w:line="240" w:lineRule="auto"/>
              <w:rPr>
                <w:color w:val="000000"/>
                <w:szCs w:val="24"/>
              </w:rPr>
            </w:pPr>
            <w:r w:rsidRPr="00BC4E18">
              <w:rPr>
                <w:color w:val="000000"/>
                <w:szCs w:val="24"/>
              </w:rPr>
              <w:t>26-30 Years</w:t>
            </w:r>
          </w:p>
        </w:tc>
        <w:tc>
          <w:tcPr>
            <w:tcW w:w="1349"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29</w:t>
            </w:r>
          </w:p>
        </w:tc>
        <w:tc>
          <w:tcPr>
            <w:tcW w:w="1986"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45.0</w:t>
            </w:r>
          </w:p>
        </w:tc>
      </w:tr>
      <w:tr w:rsidR="00FB53B0" w:rsidRPr="00BC4E18" w:rsidTr="00230660">
        <w:trPr>
          <w:trHeight w:val="288"/>
        </w:trPr>
        <w:tc>
          <w:tcPr>
            <w:tcW w:w="1665" w:type="pct"/>
            <w:noWrap/>
            <w:vAlign w:val="bottom"/>
          </w:tcPr>
          <w:p w:rsidR="00FB53B0" w:rsidRPr="00BC4E18" w:rsidRDefault="00FB53B0" w:rsidP="00744DD8">
            <w:pPr>
              <w:spacing w:after="0" w:line="240" w:lineRule="auto"/>
              <w:rPr>
                <w:color w:val="000000"/>
                <w:szCs w:val="24"/>
              </w:rPr>
            </w:pPr>
            <w:r w:rsidRPr="00BC4E18">
              <w:rPr>
                <w:color w:val="000000"/>
                <w:szCs w:val="24"/>
              </w:rPr>
              <w:t>31-35 Years</w:t>
            </w:r>
          </w:p>
        </w:tc>
        <w:tc>
          <w:tcPr>
            <w:tcW w:w="1349"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10</w:t>
            </w:r>
          </w:p>
        </w:tc>
        <w:tc>
          <w:tcPr>
            <w:tcW w:w="1986"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15.0</w:t>
            </w:r>
          </w:p>
        </w:tc>
      </w:tr>
      <w:tr w:rsidR="00FB53B0" w:rsidRPr="00BC4E18" w:rsidTr="00230660">
        <w:trPr>
          <w:trHeight w:val="288"/>
        </w:trPr>
        <w:tc>
          <w:tcPr>
            <w:tcW w:w="1665" w:type="pct"/>
            <w:noWrap/>
            <w:vAlign w:val="bottom"/>
          </w:tcPr>
          <w:p w:rsidR="00FB53B0" w:rsidRPr="00BC4E18" w:rsidRDefault="00FB53B0" w:rsidP="00744DD8">
            <w:pPr>
              <w:spacing w:after="0" w:line="240" w:lineRule="auto"/>
              <w:rPr>
                <w:color w:val="000000"/>
                <w:szCs w:val="24"/>
              </w:rPr>
            </w:pPr>
            <w:r w:rsidRPr="00BC4E18">
              <w:rPr>
                <w:color w:val="000000"/>
                <w:szCs w:val="24"/>
              </w:rPr>
              <w:t>36-40 Years</w:t>
            </w:r>
          </w:p>
        </w:tc>
        <w:tc>
          <w:tcPr>
            <w:tcW w:w="1349"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15</w:t>
            </w:r>
          </w:p>
        </w:tc>
        <w:tc>
          <w:tcPr>
            <w:tcW w:w="1986"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23.0</w:t>
            </w:r>
          </w:p>
        </w:tc>
      </w:tr>
      <w:tr w:rsidR="00FB53B0" w:rsidRPr="00BC4E18" w:rsidTr="00230660">
        <w:trPr>
          <w:trHeight w:val="288"/>
        </w:trPr>
        <w:tc>
          <w:tcPr>
            <w:tcW w:w="1665" w:type="pct"/>
            <w:noWrap/>
            <w:vAlign w:val="bottom"/>
          </w:tcPr>
          <w:p w:rsidR="00FB53B0" w:rsidRPr="00BC4E18" w:rsidRDefault="00FB53B0" w:rsidP="00744DD8">
            <w:pPr>
              <w:spacing w:after="0" w:line="240" w:lineRule="auto"/>
              <w:rPr>
                <w:color w:val="000000"/>
                <w:szCs w:val="24"/>
              </w:rPr>
            </w:pPr>
            <w:r w:rsidRPr="00BC4E18">
              <w:rPr>
                <w:color w:val="000000"/>
                <w:szCs w:val="24"/>
              </w:rPr>
              <w:t>41-45 Years</w:t>
            </w:r>
          </w:p>
        </w:tc>
        <w:tc>
          <w:tcPr>
            <w:tcW w:w="1349"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1</w:t>
            </w:r>
          </w:p>
        </w:tc>
        <w:tc>
          <w:tcPr>
            <w:tcW w:w="1986"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1.5</w:t>
            </w:r>
          </w:p>
        </w:tc>
      </w:tr>
      <w:tr w:rsidR="00FB53B0" w:rsidRPr="00BC4E18" w:rsidTr="00230660">
        <w:trPr>
          <w:trHeight w:val="288"/>
        </w:trPr>
        <w:tc>
          <w:tcPr>
            <w:tcW w:w="1665" w:type="pct"/>
            <w:noWrap/>
            <w:vAlign w:val="bottom"/>
          </w:tcPr>
          <w:p w:rsidR="00FB53B0" w:rsidRPr="00BC4E18" w:rsidRDefault="00FB53B0" w:rsidP="00744DD8">
            <w:pPr>
              <w:spacing w:after="0" w:line="240" w:lineRule="auto"/>
              <w:rPr>
                <w:color w:val="000000"/>
                <w:szCs w:val="24"/>
              </w:rPr>
            </w:pPr>
            <w:r w:rsidRPr="00BC4E18">
              <w:rPr>
                <w:color w:val="000000"/>
                <w:szCs w:val="24"/>
              </w:rPr>
              <w:t>46-50 Years</w:t>
            </w:r>
          </w:p>
        </w:tc>
        <w:tc>
          <w:tcPr>
            <w:tcW w:w="1349"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2</w:t>
            </w:r>
          </w:p>
        </w:tc>
        <w:tc>
          <w:tcPr>
            <w:tcW w:w="1986" w:type="pct"/>
            <w:noWrap/>
            <w:vAlign w:val="bottom"/>
          </w:tcPr>
          <w:p w:rsidR="00FB53B0" w:rsidRPr="00BC4E18" w:rsidRDefault="00FB53B0" w:rsidP="00744DD8">
            <w:pPr>
              <w:spacing w:after="0" w:line="240" w:lineRule="auto"/>
              <w:jc w:val="center"/>
              <w:rPr>
                <w:color w:val="000000"/>
                <w:szCs w:val="24"/>
              </w:rPr>
            </w:pPr>
            <w:r w:rsidRPr="00BC4E18">
              <w:rPr>
                <w:color w:val="000000"/>
                <w:szCs w:val="24"/>
              </w:rPr>
              <w:t>3.0</w:t>
            </w:r>
          </w:p>
        </w:tc>
      </w:tr>
      <w:tr w:rsidR="00FB53B0" w:rsidRPr="00BC4E18" w:rsidTr="00230660">
        <w:trPr>
          <w:trHeight w:val="288"/>
        </w:trPr>
        <w:tc>
          <w:tcPr>
            <w:tcW w:w="1665" w:type="pct"/>
            <w:tcBorders>
              <w:bottom w:val="single" w:sz="4" w:space="0" w:color="auto"/>
            </w:tcBorders>
            <w:noWrap/>
            <w:vAlign w:val="bottom"/>
          </w:tcPr>
          <w:p w:rsidR="00FB53B0" w:rsidRPr="00BC4E18" w:rsidRDefault="00FB53B0" w:rsidP="00744DD8">
            <w:pPr>
              <w:spacing w:after="0" w:line="240" w:lineRule="auto"/>
              <w:rPr>
                <w:color w:val="000000"/>
                <w:szCs w:val="24"/>
              </w:rPr>
            </w:pPr>
            <w:r w:rsidRPr="00BC4E18">
              <w:rPr>
                <w:color w:val="000000"/>
                <w:szCs w:val="24"/>
              </w:rPr>
              <w:t>Above 51 Years</w:t>
            </w:r>
          </w:p>
        </w:tc>
        <w:tc>
          <w:tcPr>
            <w:tcW w:w="1349" w:type="pct"/>
            <w:tcBorders>
              <w:bottom w:val="single" w:sz="4" w:space="0" w:color="auto"/>
            </w:tcBorders>
            <w:noWrap/>
            <w:vAlign w:val="bottom"/>
          </w:tcPr>
          <w:p w:rsidR="00FB53B0" w:rsidRPr="00BC4E18" w:rsidRDefault="00FB53B0" w:rsidP="00744DD8">
            <w:pPr>
              <w:spacing w:after="0" w:line="240" w:lineRule="auto"/>
              <w:jc w:val="center"/>
              <w:rPr>
                <w:color w:val="000000"/>
                <w:szCs w:val="24"/>
              </w:rPr>
            </w:pPr>
            <w:r w:rsidRPr="00BC4E18">
              <w:rPr>
                <w:color w:val="000000"/>
                <w:szCs w:val="24"/>
              </w:rPr>
              <w:t>1</w:t>
            </w:r>
          </w:p>
        </w:tc>
        <w:tc>
          <w:tcPr>
            <w:tcW w:w="1986" w:type="pct"/>
            <w:tcBorders>
              <w:bottom w:val="single" w:sz="4" w:space="0" w:color="auto"/>
            </w:tcBorders>
            <w:noWrap/>
            <w:vAlign w:val="bottom"/>
          </w:tcPr>
          <w:p w:rsidR="00FB53B0" w:rsidRPr="00BC4E18" w:rsidRDefault="00FB53B0" w:rsidP="00744DD8">
            <w:pPr>
              <w:spacing w:after="0" w:line="240" w:lineRule="auto"/>
              <w:jc w:val="center"/>
              <w:rPr>
                <w:color w:val="000000"/>
                <w:szCs w:val="24"/>
              </w:rPr>
            </w:pPr>
            <w:r w:rsidRPr="00BC4E18">
              <w:rPr>
                <w:color w:val="000000"/>
                <w:szCs w:val="24"/>
              </w:rPr>
              <w:t>1.5</w:t>
            </w:r>
          </w:p>
        </w:tc>
      </w:tr>
      <w:tr w:rsidR="00FB53B0" w:rsidRPr="00DD4BF4" w:rsidTr="00230660">
        <w:trPr>
          <w:trHeight w:val="288"/>
        </w:trPr>
        <w:tc>
          <w:tcPr>
            <w:tcW w:w="1665" w:type="pct"/>
            <w:tcBorders>
              <w:top w:val="single" w:sz="4" w:space="0" w:color="auto"/>
              <w:bottom w:val="single" w:sz="4" w:space="0" w:color="auto"/>
            </w:tcBorders>
            <w:noWrap/>
            <w:vAlign w:val="bottom"/>
          </w:tcPr>
          <w:p w:rsidR="00FB53B0" w:rsidRPr="00DD4BF4" w:rsidRDefault="00FB53B0" w:rsidP="00744DD8">
            <w:pPr>
              <w:spacing w:after="0" w:line="240" w:lineRule="auto"/>
              <w:rPr>
                <w:b/>
                <w:bCs/>
                <w:color w:val="000000"/>
                <w:szCs w:val="24"/>
              </w:rPr>
            </w:pPr>
            <w:r w:rsidRPr="00DD4BF4">
              <w:rPr>
                <w:b/>
                <w:bCs/>
                <w:color w:val="000000"/>
                <w:szCs w:val="24"/>
              </w:rPr>
              <w:t>Total</w:t>
            </w:r>
          </w:p>
        </w:tc>
        <w:tc>
          <w:tcPr>
            <w:tcW w:w="1349" w:type="pct"/>
            <w:tcBorders>
              <w:top w:val="single" w:sz="4" w:space="0" w:color="auto"/>
              <w:bottom w:val="single" w:sz="4" w:space="0" w:color="auto"/>
            </w:tcBorders>
            <w:noWrap/>
            <w:vAlign w:val="bottom"/>
          </w:tcPr>
          <w:p w:rsidR="00FB53B0" w:rsidRPr="00DD4BF4" w:rsidRDefault="00FB53B0" w:rsidP="00744DD8">
            <w:pPr>
              <w:spacing w:after="0" w:line="240" w:lineRule="auto"/>
              <w:jc w:val="center"/>
              <w:rPr>
                <w:b/>
                <w:bCs/>
                <w:color w:val="000000"/>
                <w:szCs w:val="24"/>
              </w:rPr>
            </w:pPr>
            <w:r w:rsidRPr="00DD4BF4">
              <w:rPr>
                <w:b/>
                <w:bCs/>
                <w:color w:val="000000"/>
                <w:szCs w:val="24"/>
              </w:rPr>
              <w:t>65</w:t>
            </w:r>
          </w:p>
        </w:tc>
        <w:tc>
          <w:tcPr>
            <w:tcW w:w="1986" w:type="pct"/>
            <w:tcBorders>
              <w:top w:val="single" w:sz="4" w:space="0" w:color="auto"/>
              <w:bottom w:val="single" w:sz="4" w:space="0" w:color="auto"/>
            </w:tcBorders>
            <w:noWrap/>
            <w:vAlign w:val="bottom"/>
          </w:tcPr>
          <w:p w:rsidR="00FB53B0" w:rsidRPr="00DD4BF4" w:rsidRDefault="00FB53B0" w:rsidP="00744DD8">
            <w:pPr>
              <w:spacing w:after="0" w:line="240" w:lineRule="auto"/>
              <w:jc w:val="center"/>
              <w:rPr>
                <w:b/>
                <w:bCs/>
                <w:color w:val="000000"/>
                <w:szCs w:val="24"/>
              </w:rPr>
            </w:pPr>
            <w:r w:rsidRPr="00DD4BF4">
              <w:rPr>
                <w:b/>
                <w:bCs/>
                <w:color w:val="000000"/>
                <w:szCs w:val="24"/>
              </w:rPr>
              <w:t>100.0</w:t>
            </w:r>
          </w:p>
        </w:tc>
      </w:tr>
    </w:tbl>
    <w:p w:rsidR="00FB53B0" w:rsidRPr="00DD4BF4" w:rsidRDefault="00FB53B0" w:rsidP="00230660">
      <w:pPr>
        <w:autoSpaceDE w:val="0"/>
        <w:autoSpaceDN w:val="0"/>
        <w:adjustRightInd w:val="0"/>
        <w:spacing w:before="0" w:after="0" w:line="240" w:lineRule="auto"/>
        <w:rPr>
          <w:b/>
          <w:bCs/>
          <w:szCs w:val="24"/>
        </w:rPr>
      </w:pPr>
      <w:r w:rsidRPr="00DD4BF4">
        <w:rPr>
          <w:b/>
          <w:bCs/>
          <w:szCs w:val="24"/>
        </w:rPr>
        <w:t xml:space="preserve">N = 65 </w:t>
      </w:r>
    </w:p>
    <w:p w:rsidR="002B3F6E" w:rsidRPr="00DD4BF4" w:rsidRDefault="002B3F6E" w:rsidP="00230660">
      <w:pPr>
        <w:pStyle w:val="SOURCE"/>
        <w:spacing w:before="0" w:after="0"/>
      </w:pPr>
      <w:r w:rsidRPr="00DD4BF4">
        <w:t>Source: Field Data (Nov, 2021)</w:t>
      </w:r>
    </w:p>
    <w:p w:rsidR="00230660" w:rsidRPr="00BC4E18" w:rsidRDefault="00230660" w:rsidP="00230660">
      <w:pPr>
        <w:pStyle w:val="KICHKIEL"/>
        <w:rPr>
          <w:b w:val="0"/>
          <w:sz w:val="2"/>
        </w:rPr>
      </w:pPr>
    </w:p>
    <w:p w:rsidR="00FB53B0" w:rsidRPr="00BC4E18" w:rsidRDefault="00FB53B0" w:rsidP="00FD49C2">
      <w:pPr>
        <w:autoSpaceDE w:val="0"/>
        <w:autoSpaceDN w:val="0"/>
        <w:adjustRightInd w:val="0"/>
        <w:spacing w:after="0"/>
        <w:rPr>
          <w:szCs w:val="24"/>
        </w:rPr>
      </w:pPr>
      <w:r w:rsidRPr="00BC4E18">
        <w:rPr>
          <w:szCs w:val="24"/>
        </w:rPr>
        <w:t xml:space="preserve">Results further indicate that other age categories had fewer CAG </w:t>
      </w:r>
      <w:proofErr w:type="spellStart"/>
      <w:r w:rsidRPr="00BC4E18">
        <w:rPr>
          <w:szCs w:val="24"/>
        </w:rPr>
        <w:t>programme</w:t>
      </w:r>
      <w:proofErr w:type="spellEnd"/>
      <w:r w:rsidRPr="00BC4E18">
        <w:rPr>
          <w:szCs w:val="24"/>
        </w:rPr>
        <w:t xml:space="preserve"> beneficiaries. These were 21-25 had 7</w:t>
      </w:r>
      <w:r w:rsidR="005C614A" w:rsidRPr="00BC4E18">
        <w:rPr>
          <w:szCs w:val="24"/>
        </w:rPr>
        <w:t xml:space="preserve"> </w:t>
      </w:r>
      <w:r w:rsidRPr="00BC4E18">
        <w:rPr>
          <w:szCs w:val="24"/>
        </w:rPr>
        <w:t>(11%), 41-45 had 1</w:t>
      </w:r>
      <w:r w:rsidR="005C614A" w:rsidRPr="00BC4E18">
        <w:rPr>
          <w:szCs w:val="24"/>
        </w:rPr>
        <w:t xml:space="preserve"> </w:t>
      </w:r>
      <w:r w:rsidRPr="00BC4E18">
        <w:rPr>
          <w:szCs w:val="24"/>
        </w:rPr>
        <w:t>(1.5%), 46-50 had 2</w:t>
      </w:r>
      <w:r w:rsidR="005C614A" w:rsidRPr="00BC4E18">
        <w:rPr>
          <w:szCs w:val="24"/>
        </w:rPr>
        <w:t xml:space="preserve"> </w:t>
      </w:r>
      <w:r w:rsidRPr="00BC4E18">
        <w:rPr>
          <w:szCs w:val="24"/>
        </w:rPr>
        <w:t>(3%) and those above 51 years were 1</w:t>
      </w:r>
      <w:r w:rsidR="005C614A" w:rsidRPr="00BC4E18">
        <w:rPr>
          <w:szCs w:val="24"/>
        </w:rPr>
        <w:t xml:space="preserve"> </w:t>
      </w:r>
      <w:r w:rsidRPr="00BC4E18">
        <w:rPr>
          <w:szCs w:val="24"/>
        </w:rPr>
        <w:t xml:space="preserve">(1.5%). The Mean of the variables in the </w:t>
      </w:r>
      <w:proofErr w:type="spellStart"/>
      <w:r w:rsidRPr="00BC4E18">
        <w:rPr>
          <w:szCs w:val="24"/>
        </w:rPr>
        <w:t>Likert</w:t>
      </w:r>
      <w:proofErr w:type="spellEnd"/>
      <w:r w:rsidRPr="00BC4E18">
        <w:rPr>
          <w:szCs w:val="24"/>
        </w:rPr>
        <w:t xml:space="preserve"> scale (</w:t>
      </w:r>
      <w:r w:rsidRPr="00BC4E18">
        <w:rPr>
          <w:i/>
          <w:iCs/>
          <w:szCs w:val="24"/>
        </w:rPr>
        <w:t>M = 2.75</w:t>
      </w:r>
      <w:r w:rsidRPr="00BC4E18">
        <w:rPr>
          <w:szCs w:val="24"/>
        </w:rPr>
        <w:t>) suggest</w:t>
      </w:r>
      <w:r w:rsidR="005C614A" w:rsidRPr="00BC4E18">
        <w:rPr>
          <w:szCs w:val="24"/>
        </w:rPr>
        <w:t>ed</w:t>
      </w:r>
      <w:r w:rsidRPr="00BC4E18">
        <w:rPr>
          <w:szCs w:val="24"/>
        </w:rPr>
        <w:t xml:space="preserve"> that the age of CSG </w:t>
      </w:r>
      <w:proofErr w:type="spellStart"/>
      <w:r w:rsidRPr="00BC4E18">
        <w:rPr>
          <w:szCs w:val="24"/>
        </w:rPr>
        <w:t>programmes</w:t>
      </w:r>
      <w:proofErr w:type="spellEnd"/>
      <w:r w:rsidRPr="00BC4E18">
        <w:rPr>
          <w:szCs w:val="24"/>
        </w:rPr>
        <w:t xml:space="preserve"> was dominated by 26-30 which </w:t>
      </w:r>
      <w:r w:rsidR="005C614A" w:rsidRPr="00BC4E18">
        <w:rPr>
          <w:szCs w:val="24"/>
        </w:rPr>
        <w:t>are</w:t>
      </w:r>
      <w:r w:rsidRPr="00BC4E18">
        <w:rPr>
          <w:szCs w:val="24"/>
        </w:rPr>
        <w:t xml:space="preserve"> younger and active age category. </w:t>
      </w:r>
    </w:p>
    <w:p w:rsidR="00FB53B0" w:rsidRPr="00DD4BF4" w:rsidRDefault="00FB53B0" w:rsidP="00230660">
      <w:pPr>
        <w:pStyle w:val="Heading3"/>
        <w:numPr>
          <w:ilvl w:val="0"/>
          <w:numId w:val="0"/>
        </w:numPr>
        <w:ind w:left="360" w:hanging="360"/>
      </w:pPr>
      <w:bookmarkStart w:id="205" w:name="_Toc128668457"/>
      <w:bookmarkStart w:id="206" w:name="_Toc128746070"/>
      <w:r w:rsidRPr="00DD4BF4">
        <w:lastRenderedPageBreak/>
        <w:t>4.2.2 Demographic Characteristics of Parents</w:t>
      </w:r>
      <w:bookmarkEnd w:id="205"/>
      <w:bookmarkEnd w:id="206"/>
    </w:p>
    <w:p w:rsidR="00C01403" w:rsidRPr="00BC4E18" w:rsidRDefault="00FB53B0" w:rsidP="00230660">
      <w:r w:rsidRPr="00BC4E18">
        <w:t>Demographic characteristics of the parents were</w:t>
      </w:r>
      <w:r w:rsidR="005C614A" w:rsidRPr="00BC4E18">
        <w:t xml:space="preserve"> also</w:t>
      </w:r>
      <w:r w:rsidRPr="00BC4E18">
        <w:t xml:space="preserve"> important in this study. These characteristics included sex, age, educational level, marital status and occupation. The results in frequency with its percentage in brackets for these characteristics are summarized as shown </w:t>
      </w:r>
      <w:r w:rsidR="00CB7D3D" w:rsidRPr="00BC4E18">
        <w:t xml:space="preserve">Table </w:t>
      </w:r>
      <w:r w:rsidRPr="00BC4E18">
        <w:t xml:space="preserve">in </w:t>
      </w:r>
      <w:r w:rsidR="00C01403" w:rsidRPr="00BC4E18">
        <w:t>4.3</w:t>
      </w:r>
    </w:p>
    <w:p w:rsidR="00C01403" w:rsidRPr="00DD4BF4" w:rsidRDefault="00E10FD7" w:rsidP="00AC2EEA">
      <w:pPr>
        <w:pStyle w:val="Caption"/>
        <w:keepNext/>
        <w:outlineLvl w:val="0"/>
      </w:pPr>
      <w:bookmarkStart w:id="207" w:name="_Toc128673083"/>
      <w:bookmarkStart w:id="208" w:name="_Toc111035334"/>
      <w:r w:rsidRPr="00DD4BF4">
        <w:t>Table 4.3</w:t>
      </w:r>
      <w:proofErr w:type="gramStart"/>
      <w:r w:rsidRPr="00DD4BF4">
        <w:t>:Demographic</w:t>
      </w:r>
      <w:proofErr w:type="gramEnd"/>
      <w:r w:rsidRPr="00DD4BF4">
        <w:t xml:space="preserve"> Characteristics of the Parents</w:t>
      </w:r>
      <w:bookmarkEnd w:id="20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2994"/>
        <w:gridCol w:w="4844"/>
      </w:tblGrid>
      <w:tr w:rsidR="00FB53B0" w:rsidRPr="00375F18" w:rsidTr="00DD4BF4">
        <w:tc>
          <w:tcPr>
            <w:tcW w:w="356" w:type="pct"/>
          </w:tcPr>
          <w:bookmarkEnd w:id="208"/>
          <w:p w:rsidR="00FB53B0" w:rsidRPr="00375F18" w:rsidRDefault="00FB53B0" w:rsidP="007F42EF">
            <w:pPr>
              <w:autoSpaceDE w:val="0"/>
              <w:autoSpaceDN w:val="0"/>
              <w:adjustRightInd w:val="0"/>
              <w:spacing w:after="0"/>
              <w:rPr>
                <w:b/>
                <w:bCs/>
                <w:sz w:val="22"/>
              </w:rPr>
            </w:pPr>
            <w:r w:rsidRPr="00375F18">
              <w:rPr>
                <w:b/>
                <w:bCs/>
                <w:sz w:val="22"/>
              </w:rPr>
              <w:t>S/N</w:t>
            </w:r>
          </w:p>
        </w:tc>
        <w:tc>
          <w:tcPr>
            <w:tcW w:w="1774" w:type="pct"/>
            <w:tcBorders>
              <w:right w:val="single" w:sz="4" w:space="0" w:color="auto"/>
            </w:tcBorders>
          </w:tcPr>
          <w:p w:rsidR="00FB53B0" w:rsidRPr="00375F18" w:rsidRDefault="00FB53B0" w:rsidP="007F42EF">
            <w:pPr>
              <w:autoSpaceDE w:val="0"/>
              <w:autoSpaceDN w:val="0"/>
              <w:adjustRightInd w:val="0"/>
              <w:spacing w:after="0"/>
              <w:rPr>
                <w:b/>
                <w:bCs/>
                <w:sz w:val="22"/>
              </w:rPr>
            </w:pPr>
            <w:r w:rsidRPr="00375F18">
              <w:rPr>
                <w:b/>
                <w:bCs/>
                <w:sz w:val="22"/>
              </w:rPr>
              <w:t>Characteristics Category</w:t>
            </w:r>
          </w:p>
        </w:tc>
        <w:tc>
          <w:tcPr>
            <w:tcW w:w="2870" w:type="pct"/>
            <w:tcBorders>
              <w:left w:val="single" w:sz="4" w:space="0" w:color="auto"/>
            </w:tcBorders>
          </w:tcPr>
          <w:p w:rsidR="00FB53B0" w:rsidRPr="00375F18" w:rsidRDefault="00FB53B0" w:rsidP="007F42EF">
            <w:pPr>
              <w:autoSpaceDE w:val="0"/>
              <w:autoSpaceDN w:val="0"/>
              <w:adjustRightInd w:val="0"/>
              <w:spacing w:after="0"/>
              <w:rPr>
                <w:b/>
                <w:bCs/>
                <w:sz w:val="22"/>
              </w:rPr>
            </w:pPr>
            <w:r w:rsidRPr="00375F18">
              <w:rPr>
                <w:b/>
                <w:bCs/>
                <w:sz w:val="22"/>
              </w:rPr>
              <w:t>Frequency (f) and Percentage (%)</w:t>
            </w:r>
          </w:p>
        </w:tc>
      </w:tr>
      <w:tr w:rsidR="00FB53B0" w:rsidRPr="00BC4E18" w:rsidTr="00DD4BF4">
        <w:tc>
          <w:tcPr>
            <w:tcW w:w="356" w:type="pct"/>
          </w:tcPr>
          <w:p w:rsidR="00FB53B0" w:rsidRPr="00375F18" w:rsidRDefault="00FB53B0" w:rsidP="007F42EF">
            <w:pPr>
              <w:autoSpaceDE w:val="0"/>
              <w:autoSpaceDN w:val="0"/>
              <w:adjustRightInd w:val="0"/>
              <w:spacing w:after="0"/>
              <w:rPr>
                <w:sz w:val="22"/>
              </w:rPr>
            </w:pPr>
            <w:r w:rsidRPr="00375F18">
              <w:rPr>
                <w:sz w:val="22"/>
              </w:rPr>
              <w:t>1</w:t>
            </w:r>
          </w:p>
        </w:tc>
        <w:tc>
          <w:tcPr>
            <w:tcW w:w="1774" w:type="pct"/>
            <w:tcBorders>
              <w:right w:val="single" w:sz="4" w:space="0" w:color="auto"/>
            </w:tcBorders>
          </w:tcPr>
          <w:p w:rsidR="00FB53B0" w:rsidRPr="00375F18" w:rsidRDefault="00FB53B0" w:rsidP="007F42EF">
            <w:pPr>
              <w:autoSpaceDE w:val="0"/>
              <w:autoSpaceDN w:val="0"/>
              <w:adjustRightInd w:val="0"/>
              <w:spacing w:after="0"/>
              <w:rPr>
                <w:sz w:val="22"/>
              </w:rPr>
            </w:pPr>
            <w:r w:rsidRPr="00375F18">
              <w:rPr>
                <w:sz w:val="22"/>
              </w:rPr>
              <w:t>Sex</w:t>
            </w:r>
          </w:p>
        </w:tc>
        <w:tc>
          <w:tcPr>
            <w:tcW w:w="2870" w:type="pct"/>
            <w:tcBorders>
              <w:left w:val="single" w:sz="4" w:space="0" w:color="auto"/>
            </w:tcBorders>
          </w:tcPr>
          <w:p w:rsidR="00FB53B0" w:rsidRPr="00375F18" w:rsidRDefault="00FB53B0" w:rsidP="007F42EF">
            <w:pPr>
              <w:autoSpaceDE w:val="0"/>
              <w:autoSpaceDN w:val="0"/>
              <w:adjustRightInd w:val="0"/>
              <w:spacing w:after="0" w:line="240" w:lineRule="auto"/>
              <w:rPr>
                <w:sz w:val="22"/>
              </w:rPr>
            </w:pPr>
            <w:r w:rsidRPr="00375F18">
              <w:rPr>
                <w:sz w:val="22"/>
              </w:rPr>
              <w:t>Male - 21(68)</w:t>
            </w:r>
          </w:p>
          <w:p w:rsidR="00FB53B0" w:rsidRPr="00375F18" w:rsidRDefault="00FB53B0" w:rsidP="007F42EF">
            <w:pPr>
              <w:autoSpaceDE w:val="0"/>
              <w:autoSpaceDN w:val="0"/>
              <w:adjustRightInd w:val="0"/>
              <w:spacing w:after="0" w:line="240" w:lineRule="auto"/>
              <w:rPr>
                <w:sz w:val="22"/>
              </w:rPr>
            </w:pPr>
            <w:r w:rsidRPr="00375F18">
              <w:rPr>
                <w:sz w:val="22"/>
              </w:rPr>
              <w:t>Female - 10(32)</w:t>
            </w:r>
          </w:p>
        </w:tc>
      </w:tr>
      <w:tr w:rsidR="00FB53B0" w:rsidRPr="00BC4E18" w:rsidTr="00DD4BF4">
        <w:tc>
          <w:tcPr>
            <w:tcW w:w="356" w:type="pct"/>
          </w:tcPr>
          <w:p w:rsidR="00FB53B0" w:rsidRPr="00375F18" w:rsidRDefault="00FB53B0" w:rsidP="007F42EF">
            <w:pPr>
              <w:autoSpaceDE w:val="0"/>
              <w:autoSpaceDN w:val="0"/>
              <w:adjustRightInd w:val="0"/>
              <w:spacing w:after="0"/>
              <w:rPr>
                <w:sz w:val="22"/>
              </w:rPr>
            </w:pPr>
            <w:r w:rsidRPr="00375F18">
              <w:rPr>
                <w:sz w:val="22"/>
              </w:rPr>
              <w:t>2</w:t>
            </w:r>
          </w:p>
        </w:tc>
        <w:tc>
          <w:tcPr>
            <w:tcW w:w="1774" w:type="pct"/>
            <w:tcBorders>
              <w:right w:val="single" w:sz="4" w:space="0" w:color="auto"/>
            </w:tcBorders>
          </w:tcPr>
          <w:p w:rsidR="00FB53B0" w:rsidRPr="00375F18" w:rsidRDefault="00FB53B0" w:rsidP="007F42EF">
            <w:pPr>
              <w:autoSpaceDE w:val="0"/>
              <w:autoSpaceDN w:val="0"/>
              <w:adjustRightInd w:val="0"/>
              <w:spacing w:after="0"/>
              <w:rPr>
                <w:sz w:val="22"/>
              </w:rPr>
            </w:pPr>
            <w:r w:rsidRPr="00375F18">
              <w:rPr>
                <w:sz w:val="22"/>
              </w:rPr>
              <w:t>Age</w:t>
            </w:r>
          </w:p>
        </w:tc>
        <w:tc>
          <w:tcPr>
            <w:tcW w:w="2870" w:type="pct"/>
            <w:tcBorders>
              <w:left w:val="single" w:sz="4" w:space="0" w:color="auto"/>
            </w:tcBorders>
          </w:tcPr>
          <w:p w:rsidR="00FB53B0" w:rsidRPr="00375F18" w:rsidRDefault="00FB53B0" w:rsidP="007F42EF">
            <w:pPr>
              <w:autoSpaceDE w:val="0"/>
              <w:autoSpaceDN w:val="0"/>
              <w:adjustRightInd w:val="0"/>
              <w:spacing w:after="0" w:line="240" w:lineRule="auto"/>
              <w:rPr>
                <w:sz w:val="22"/>
              </w:rPr>
            </w:pPr>
            <w:r w:rsidRPr="00375F18">
              <w:rPr>
                <w:sz w:val="22"/>
              </w:rPr>
              <w:t>20 - 25 Years – 1(3)</w:t>
            </w:r>
          </w:p>
          <w:p w:rsidR="00FB53B0" w:rsidRPr="00375F18" w:rsidRDefault="00FB53B0" w:rsidP="007F42EF">
            <w:pPr>
              <w:autoSpaceDE w:val="0"/>
              <w:autoSpaceDN w:val="0"/>
              <w:adjustRightInd w:val="0"/>
              <w:spacing w:after="0" w:line="240" w:lineRule="auto"/>
              <w:rPr>
                <w:sz w:val="22"/>
              </w:rPr>
            </w:pPr>
            <w:r w:rsidRPr="00375F18">
              <w:rPr>
                <w:sz w:val="22"/>
              </w:rPr>
              <w:t>26 - 30 Years – 0(0)</w:t>
            </w:r>
          </w:p>
          <w:p w:rsidR="00FB53B0" w:rsidRPr="00375F18" w:rsidRDefault="00FB53B0" w:rsidP="007F42EF">
            <w:pPr>
              <w:autoSpaceDE w:val="0"/>
              <w:autoSpaceDN w:val="0"/>
              <w:adjustRightInd w:val="0"/>
              <w:spacing w:after="0" w:line="240" w:lineRule="auto"/>
              <w:rPr>
                <w:sz w:val="22"/>
              </w:rPr>
            </w:pPr>
            <w:r w:rsidRPr="00375F18">
              <w:rPr>
                <w:sz w:val="22"/>
              </w:rPr>
              <w:t>31 - 35 Years – 0(0)</w:t>
            </w:r>
          </w:p>
          <w:p w:rsidR="00FB53B0" w:rsidRPr="00375F18" w:rsidRDefault="00FB53B0" w:rsidP="007F42EF">
            <w:pPr>
              <w:autoSpaceDE w:val="0"/>
              <w:autoSpaceDN w:val="0"/>
              <w:adjustRightInd w:val="0"/>
              <w:spacing w:after="0" w:line="240" w:lineRule="auto"/>
              <w:rPr>
                <w:sz w:val="22"/>
              </w:rPr>
            </w:pPr>
            <w:r w:rsidRPr="00375F18">
              <w:rPr>
                <w:sz w:val="22"/>
              </w:rPr>
              <w:t>36 - 40 Years – 1(3)</w:t>
            </w:r>
          </w:p>
          <w:p w:rsidR="00FB53B0" w:rsidRPr="00375F18" w:rsidRDefault="00FB53B0" w:rsidP="007F42EF">
            <w:pPr>
              <w:autoSpaceDE w:val="0"/>
              <w:autoSpaceDN w:val="0"/>
              <w:adjustRightInd w:val="0"/>
              <w:spacing w:after="0" w:line="240" w:lineRule="auto"/>
              <w:rPr>
                <w:sz w:val="22"/>
              </w:rPr>
            </w:pPr>
            <w:r w:rsidRPr="00375F18">
              <w:rPr>
                <w:sz w:val="22"/>
              </w:rPr>
              <w:t>41 - 45 Years – 10(32)</w:t>
            </w:r>
          </w:p>
          <w:p w:rsidR="00FB53B0" w:rsidRPr="00375F18" w:rsidRDefault="00FB53B0" w:rsidP="007F42EF">
            <w:pPr>
              <w:autoSpaceDE w:val="0"/>
              <w:autoSpaceDN w:val="0"/>
              <w:adjustRightInd w:val="0"/>
              <w:spacing w:after="0" w:line="240" w:lineRule="auto"/>
              <w:rPr>
                <w:sz w:val="22"/>
              </w:rPr>
            </w:pPr>
            <w:r w:rsidRPr="00375F18">
              <w:rPr>
                <w:sz w:val="22"/>
              </w:rPr>
              <w:t>46 - 50 Years – 06(20)</w:t>
            </w:r>
          </w:p>
          <w:p w:rsidR="00FB53B0" w:rsidRPr="00375F18" w:rsidRDefault="00FB53B0" w:rsidP="007F42EF">
            <w:pPr>
              <w:autoSpaceDE w:val="0"/>
              <w:autoSpaceDN w:val="0"/>
              <w:adjustRightInd w:val="0"/>
              <w:spacing w:after="0" w:line="240" w:lineRule="auto"/>
              <w:rPr>
                <w:sz w:val="22"/>
              </w:rPr>
            </w:pPr>
            <w:r w:rsidRPr="00375F18">
              <w:rPr>
                <w:sz w:val="22"/>
              </w:rPr>
              <w:t>Above 51 Years – 13(42)</w:t>
            </w:r>
          </w:p>
        </w:tc>
      </w:tr>
      <w:tr w:rsidR="00FB53B0" w:rsidRPr="00BC4E18" w:rsidTr="00DD4BF4">
        <w:tc>
          <w:tcPr>
            <w:tcW w:w="356" w:type="pct"/>
          </w:tcPr>
          <w:p w:rsidR="00FB53B0" w:rsidRPr="00375F18" w:rsidRDefault="00FB53B0" w:rsidP="007F42EF">
            <w:pPr>
              <w:autoSpaceDE w:val="0"/>
              <w:autoSpaceDN w:val="0"/>
              <w:adjustRightInd w:val="0"/>
              <w:spacing w:after="0"/>
              <w:rPr>
                <w:sz w:val="22"/>
              </w:rPr>
            </w:pPr>
            <w:r w:rsidRPr="00375F18">
              <w:rPr>
                <w:sz w:val="22"/>
              </w:rPr>
              <w:t>3</w:t>
            </w:r>
          </w:p>
        </w:tc>
        <w:tc>
          <w:tcPr>
            <w:tcW w:w="1774" w:type="pct"/>
            <w:tcBorders>
              <w:right w:val="single" w:sz="4" w:space="0" w:color="auto"/>
            </w:tcBorders>
          </w:tcPr>
          <w:p w:rsidR="00FB53B0" w:rsidRPr="00375F18" w:rsidRDefault="00FB53B0" w:rsidP="007F42EF">
            <w:pPr>
              <w:autoSpaceDE w:val="0"/>
              <w:autoSpaceDN w:val="0"/>
              <w:adjustRightInd w:val="0"/>
              <w:spacing w:after="0"/>
              <w:rPr>
                <w:sz w:val="22"/>
              </w:rPr>
            </w:pPr>
            <w:r w:rsidRPr="00375F18">
              <w:rPr>
                <w:sz w:val="22"/>
              </w:rPr>
              <w:t>Educational Level</w:t>
            </w:r>
          </w:p>
        </w:tc>
        <w:tc>
          <w:tcPr>
            <w:tcW w:w="2870" w:type="pct"/>
            <w:tcBorders>
              <w:left w:val="single" w:sz="4" w:space="0" w:color="auto"/>
            </w:tcBorders>
          </w:tcPr>
          <w:p w:rsidR="00FB53B0" w:rsidRPr="00375F18" w:rsidRDefault="00FB53B0" w:rsidP="007F42EF">
            <w:pPr>
              <w:autoSpaceDE w:val="0"/>
              <w:autoSpaceDN w:val="0"/>
              <w:adjustRightInd w:val="0"/>
              <w:spacing w:after="0" w:line="240" w:lineRule="auto"/>
              <w:rPr>
                <w:sz w:val="22"/>
              </w:rPr>
            </w:pPr>
            <w:r w:rsidRPr="00375F18">
              <w:rPr>
                <w:sz w:val="22"/>
              </w:rPr>
              <w:t>Not Schooled- 2(7)</w:t>
            </w:r>
          </w:p>
          <w:p w:rsidR="00FB53B0" w:rsidRPr="00375F18" w:rsidRDefault="00FB53B0" w:rsidP="007F42EF">
            <w:pPr>
              <w:autoSpaceDE w:val="0"/>
              <w:autoSpaceDN w:val="0"/>
              <w:adjustRightInd w:val="0"/>
              <w:spacing w:after="0" w:line="240" w:lineRule="auto"/>
              <w:rPr>
                <w:sz w:val="22"/>
              </w:rPr>
            </w:pPr>
            <w:r w:rsidRPr="00375F18">
              <w:rPr>
                <w:sz w:val="22"/>
              </w:rPr>
              <w:t>Standard One to Six – 2(6)</w:t>
            </w:r>
          </w:p>
          <w:p w:rsidR="00FB53B0" w:rsidRPr="00375F18" w:rsidRDefault="00FB53B0" w:rsidP="007F42EF">
            <w:pPr>
              <w:autoSpaceDE w:val="0"/>
              <w:autoSpaceDN w:val="0"/>
              <w:adjustRightInd w:val="0"/>
              <w:spacing w:after="0" w:line="240" w:lineRule="auto"/>
              <w:rPr>
                <w:sz w:val="22"/>
              </w:rPr>
            </w:pPr>
            <w:r w:rsidRPr="00375F18">
              <w:rPr>
                <w:sz w:val="22"/>
              </w:rPr>
              <w:t>Standard Seven – 15(48)</w:t>
            </w:r>
          </w:p>
          <w:p w:rsidR="00FB53B0" w:rsidRPr="00375F18" w:rsidRDefault="00FB53B0" w:rsidP="007F42EF">
            <w:pPr>
              <w:autoSpaceDE w:val="0"/>
              <w:autoSpaceDN w:val="0"/>
              <w:adjustRightInd w:val="0"/>
              <w:spacing w:after="0" w:line="240" w:lineRule="auto"/>
              <w:rPr>
                <w:sz w:val="22"/>
              </w:rPr>
            </w:pPr>
            <w:r w:rsidRPr="00375F18">
              <w:rPr>
                <w:sz w:val="22"/>
              </w:rPr>
              <w:t>Form Four – 07(23)</w:t>
            </w:r>
          </w:p>
          <w:p w:rsidR="00FB53B0" w:rsidRPr="00375F18" w:rsidRDefault="00FB53B0" w:rsidP="007F42EF">
            <w:pPr>
              <w:autoSpaceDE w:val="0"/>
              <w:autoSpaceDN w:val="0"/>
              <w:adjustRightInd w:val="0"/>
              <w:spacing w:after="0" w:line="240" w:lineRule="auto"/>
              <w:rPr>
                <w:sz w:val="22"/>
              </w:rPr>
            </w:pPr>
            <w:r w:rsidRPr="00375F18">
              <w:rPr>
                <w:sz w:val="22"/>
              </w:rPr>
              <w:t>Certificate – 02(6)</w:t>
            </w:r>
          </w:p>
          <w:p w:rsidR="00FB53B0" w:rsidRPr="00375F18" w:rsidRDefault="00FB53B0" w:rsidP="007F42EF">
            <w:pPr>
              <w:autoSpaceDE w:val="0"/>
              <w:autoSpaceDN w:val="0"/>
              <w:adjustRightInd w:val="0"/>
              <w:spacing w:after="0" w:line="240" w:lineRule="auto"/>
              <w:rPr>
                <w:sz w:val="22"/>
              </w:rPr>
            </w:pPr>
            <w:r w:rsidRPr="00375F18">
              <w:rPr>
                <w:sz w:val="22"/>
              </w:rPr>
              <w:t>Diploma – 03(10)</w:t>
            </w:r>
          </w:p>
          <w:p w:rsidR="00FB53B0" w:rsidRPr="00375F18" w:rsidRDefault="00FB53B0" w:rsidP="007F42EF">
            <w:pPr>
              <w:autoSpaceDE w:val="0"/>
              <w:autoSpaceDN w:val="0"/>
              <w:adjustRightInd w:val="0"/>
              <w:spacing w:after="0" w:line="240" w:lineRule="auto"/>
              <w:rPr>
                <w:sz w:val="22"/>
              </w:rPr>
            </w:pPr>
            <w:r w:rsidRPr="00375F18">
              <w:rPr>
                <w:sz w:val="22"/>
              </w:rPr>
              <w:t>Bachelor Degree -0(0)</w:t>
            </w:r>
          </w:p>
          <w:p w:rsidR="00FB53B0" w:rsidRPr="00375F18" w:rsidRDefault="00FB53B0" w:rsidP="007F42EF">
            <w:pPr>
              <w:autoSpaceDE w:val="0"/>
              <w:autoSpaceDN w:val="0"/>
              <w:adjustRightInd w:val="0"/>
              <w:spacing w:after="0" w:line="240" w:lineRule="auto"/>
              <w:rPr>
                <w:sz w:val="22"/>
              </w:rPr>
            </w:pPr>
            <w:r w:rsidRPr="00375F18">
              <w:rPr>
                <w:sz w:val="22"/>
              </w:rPr>
              <w:t>Postgraduate (Masters) -0(0)</w:t>
            </w:r>
          </w:p>
        </w:tc>
      </w:tr>
      <w:tr w:rsidR="00FB53B0" w:rsidRPr="00BC4E18" w:rsidTr="00DD4BF4">
        <w:tc>
          <w:tcPr>
            <w:tcW w:w="356" w:type="pct"/>
          </w:tcPr>
          <w:p w:rsidR="00FB53B0" w:rsidRPr="00375F18" w:rsidRDefault="00FB53B0" w:rsidP="007F42EF">
            <w:pPr>
              <w:autoSpaceDE w:val="0"/>
              <w:autoSpaceDN w:val="0"/>
              <w:adjustRightInd w:val="0"/>
              <w:spacing w:after="0"/>
              <w:rPr>
                <w:sz w:val="22"/>
              </w:rPr>
            </w:pPr>
            <w:r w:rsidRPr="00375F18">
              <w:rPr>
                <w:sz w:val="22"/>
              </w:rPr>
              <w:t>4</w:t>
            </w:r>
          </w:p>
        </w:tc>
        <w:tc>
          <w:tcPr>
            <w:tcW w:w="1774" w:type="pct"/>
            <w:tcBorders>
              <w:right w:val="single" w:sz="4" w:space="0" w:color="auto"/>
            </w:tcBorders>
          </w:tcPr>
          <w:p w:rsidR="00FB53B0" w:rsidRPr="00375F18" w:rsidRDefault="00FB53B0" w:rsidP="007F42EF">
            <w:pPr>
              <w:autoSpaceDE w:val="0"/>
              <w:autoSpaceDN w:val="0"/>
              <w:adjustRightInd w:val="0"/>
              <w:spacing w:after="0"/>
              <w:rPr>
                <w:sz w:val="22"/>
              </w:rPr>
            </w:pPr>
            <w:r w:rsidRPr="00375F18">
              <w:rPr>
                <w:sz w:val="22"/>
              </w:rPr>
              <w:t>Marital Status</w:t>
            </w:r>
          </w:p>
        </w:tc>
        <w:tc>
          <w:tcPr>
            <w:tcW w:w="2870" w:type="pct"/>
            <w:tcBorders>
              <w:left w:val="single" w:sz="4" w:space="0" w:color="auto"/>
            </w:tcBorders>
          </w:tcPr>
          <w:p w:rsidR="00FB53B0" w:rsidRPr="00375F18" w:rsidRDefault="00FB53B0" w:rsidP="007F42EF">
            <w:pPr>
              <w:autoSpaceDE w:val="0"/>
              <w:autoSpaceDN w:val="0"/>
              <w:adjustRightInd w:val="0"/>
              <w:spacing w:after="0" w:line="240" w:lineRule="auto"/>
              <w:rPr>
                <w:sz w:val="22"/>
              </w:rPr>
            </w:pPr>
            <w:r w:rsidRPr="00375F18">
              <w:rPr>
                <w:sz w:val="22"/>
              </w:rPr>
              <w:t>Married – 30 (97)</w:t>
            </w:r>
          </w:p>
          <w:p w:rsidR="00FB53B0" w:rsidRPr="00375F18" w:rsidRDefault="00FB53B0" w:rsidP="007F42EF">
            <w:pPr>
              <w:autoSpaceDE w:val="0"/>
              <w:autoSpaceDN w:val="0"/>
              <w:adjustRightInd w:val="0"/>
              <w:spacing w:after="0" w:line="240" w:lineRule="auto"/>
              <w:rPr>
                <w:sz w:val="22"/>
              </w:rPr>
            </w:pPr>
            <w:r w:rsidRPr="00375F18">
              <w:rPr>
                <w:sz w:val="22"/>
              </w:rPr>
              <w:t>Single – 1 (03)</w:t>
            </w:r>
          </w:p>
        </w:tc>
      </w:tr>
      <w:tr w:rsidR="00FB53B0" w:rsidRPr="00BC4E18" w:rsidTr="00DD4BF4">
        <w:tc>
          <w:tcPr>
            <w:tcW w:w="356" w:type="pct"/>
          </w:tcPr>
          <w:p w:rsidR="00FB53B0" w:rsidRPr="00375F18" w:rsidRDefault="00FB53B0" w:rsidP="007F42EF">
            <w:pPr>
              <w:autoSpaceDE w:val="0"/>
              <w:autoSpaceDN w:val="0"/>
              <w:adjustRightInd w:val="0"/>
              <w:spacing w:after="0"/>
              <w:rPr>
                <w:sz w:val="22"/>
              </w:rPr>
            </w:pPr>
            <w:r w:rsidRPr="00375F18">
              <w:rPr>
                <w:sz w:val="22"/>
              </w:rPr>
              <w:lastRenderedPageBreak/>
              <w:t>5</w:t>
            </w:r>
          </w:p>
        </w:tc>
        <w:tc>
          <w:tcPr>
            <w:tcW w:w="1774" w:type="pct"/>
            <w:tcBorders>
              <w:right w:val="single" w:sz="4" w:space="0" w:color="auto"/>
            </w:tcBorders>
          </w:tcPr>
          <w:p w:rsidR="00FB53B0" w:rsidRPr="00375F18" w:rsidRDefault="00FB53B0" w:rsidP="007F42EF">
            <w:pPr>
              <w:autoSpaceDE w:val="0"/>
              <w:autoSpaceDN w:val="0"/>
              <w:adjustRightInd w:val="0"/>
              <w:spacing w:after="0"/>
              <w:rPr>
                <w:sz w:val="22"/>
              </w:rPr>
            </w:pPr>
            <w:r w:rsidRPr="00375F18">
              <w:rPr>
                <w:sz w:val="22"/>
              </w:rPr>
              <w:t>Occupation</w:t>
            </w:r>
          </w:p>
        </w:tc>
        <w:tc>
          <w:tcPr>
            <w:tcW w:w="2870" w:type="pct"/>
            <w:tcBorders>
              <w:left w:val="single" w:sz="4" w:space="0" w:color="auto"/>
            </w:tcBorders>
          </w:tcPr>
          <w:p w:rsidR="00FB53B0" w:rsidRPr="00375F18" w:rsidRDefault="00FB53B0" w:rsidP="007F42EF">
            <w:pPr>
              <w:autoSpaceDE w:val="0"/>
              <w:autoSpaceDN w:val="0"/>
              <w:adjustRightInd w:val="0"/>
              <w:spacing w:after="0" w:line="240" w:lineRule="auto"/>
              <w:rPr>
                <w:sz w:val="22"/>
              </w:rPr>
            </w:pPr>
            <w:r w:rsidRPr="00375F18">
              <w:rPr>
                <w:sz w:val="22"/>
              </w:rPr>
              <w:t>Peasants – 16(52)</w:t>
            </w:r>
          </w:p>
          <w:p w:rsidR="00FB53B0" w:rsidRPr="00375F18" w:rsidRDefault="00FB53B0" w:rsidP="007F42EF">
            <w:pPr>
              <w:autoSpaceDE w:val="0"/>
              <w:autoSpaceDN w:val="0"/>
              <w:adjustRightInd w:val="0"/>
              <w:spacing w:after="0" w:line="240" w:lineRule="auto"/>
              <w:rPr>
                <w:sz w:val="22"/>
              </w:rPr>
            </w:pPr>
            <w:r w:rsidRPr="00375F18">
              <w:rPr>
                <w:sz w:val="22"/>
              </w:rPr>
              <w:t>Technical/Mechanics – 2(7)</w:t>
            </w:r>
          </w:p>
          <w:p w:rsidR="00FB53B0" w:rsidRPr="00375F18" w:rsidRDefault="00FB53B0" w:rsidP="007F42EF">
            <w:pPr>
              <w:autoSpaceDE w:val="0"/>
              <w:autoSpaceDN w:val="0"/>
              <w:adjustRightInd w:val="0"/>
              <w:spacing w:after="0" w:line="240" w:lineRule="auto"/>
              <w:rPr>
                <w:sz w:val="22"/>
              </w:rPr>
            </w:pPr>
            <w:r w:rsidRPr="00375F18">
              <w:rPr>
                <w:sz w:val="22"/>
              </w:rPr>
              <w:t>Teacher – 4(13)</w:t>
            </w:r>
          </w:p>
          <w:p w:rsidR="00FB53B0" w:rsidRPr="00375F18" w:rsidRDefault="00FB53B0" w:rsidP="007F42EF">
            <w:pPr>
              <w:autoSpaceDE w:val="0"/>
              <w:autoSpaceDN w:val="0"/>
              <w:adjustRightInd w:val="0"/>
              <w:spacing w:after="0" w:line="240" w:lineRule="auto"/>
              <w:rPr>
                <w:sz w:val="22"/>
              </w:rPr>
            </w:pPr>
            <w:r w:rsidRPr="00375F18">
              <w:rPr>
                <w:sz w:val="22"/>
              </w:rPr>
              <w:t>Clinical Officers/Medical Officer – 1(3)</w:t>
            </w:r>
          </w:p>
          <w:p w:rsidR="00FB53B0" w:rsidRPr="00375F18" w:rsidRDefault="00FB53B0" w:rsidP="007F42EF">
            <w:pPr>
              <w:autoSpaceDE w:val="0"/>
              <w:autoSpaceDN w:val="0"/>
              <w:adjustRightInd w:val="0"/>
              <w:spacing w:after="0" w:line="240" w:lineRule="auto"/>
              <w:rPr>
                <w:sz w:val="22"/>
              </w:rPr>
            </w:pPr>
            <w:r w:rsidRPr="00375F18">
              <w:rPr>
                <w:sz w:val="22"/>
              </w:rPr>
              <w:t>Agricultural Officer – 2(6)</w:t>
            </w:r>
          </w:p>
          <w:p w:rsidR="00FB53B0" w:rsidRPr="00375F18" w:rsidRDefault="00FB53B0" w:rsidP="007F42EF">
            <w:pPr>
              <w:autoSpaceDE w:val="0"/>
              <w:autoSpaceDN w:val="0"/>
              <w:adjustRightInd w:val="0"/>
              <w:spacing w:after="0" w:line="240" w:lineRule="auto"/>
              <w:rPr>
                <w:sz w:val="22"/>
              </w:rPr>
            </w:pPr>
            <w:r w:rsidRPr="00375F18">
              <w:rPr>
                <w:sz w:val="22"/>
              </w:rPr>
              <w:t>Nurse – 2(6)</w:t>
            </w:r>
          </w:p>
          <w:p w:rsidR="00FB53B0" w:rsidRPr="00375F18" w:rsidRDefault="00FB53B0" w:rsidP="007F42EF">
            <w:pPr>
              <w:autoSpaceDE w:val="0"/>
              <w:autoSpaceDN w:val="0"/>
              <w:adjustRightInd w:val="0"/>
              <w:spacing w:after="0" w:line="240" w:lineRule="auto"/>
              <w:rPr>
                <w:sz w:val="22"/>
              </w:rPr>
            </w:pPr>
            <w:r w:rsidRPr="00375F18">
              <w:rPr>
                <w:sz w:val="22"/>
              </w:rPr>
              <w:t>Village Administrator – 3(10)</w:t>
            </w:r>
          </w:p>
          <w:p w:rsidR="00FB53B0" w:rsidRPr="00375F18" w:rsidRDefault="00FB53B0" w:rsidP="007F42EF">
            <w:pPr>
              <w:autoSpaceDE w:val="0"/>
              <w:autoSpaceDN w:val="0"/>
              <w:adjustRightInd w:val="0"/>
              <w:spacing w:after="0" w:line="240" w:lineRule="auto"/>
              <w:rPr>
                <w:sz w:val="22"/>
              </w:rPr>
            </w:pPr>
            <w:r w:rsidRPr="00375F18">
              <w:rPr>
                <w:sz w:val="22"/>
              </w:rPr>
              <w:t>Driver – 1(3)</w:t>
            </w:r>
          </w:p>
        </w:tc>
      </w:tr>
    </w:tbl>
    <w:p w:rsidR="00FB53B0" w:rsidRPr="00DD4BF4" w:rsidRDefault="00FB53B0" w:rsidP="00C944B3">
      <w:pPr>
        <w:autoSpaceDE w:val="0"/>
        <w:autoSpaceDN w:val="0"/>
        <w:adjustRightInd w:val="0"/>
        <w:spacing w:after="0" w:line="240" w:lineRule="auto"/>
        <w:rPr>
          <w:b/>
          <w:bCs/>
          <w:sz w:val="20"/>
          <w:szCs w:val="20"/>
        </w:rPr>
      </w:pPr>
      <w:r w:rsidRPr="00DD4BF4">
        <w:rPr>
          <w:b/>
          <w:bCs/>
          <w:sz w:val="20"/>
          <w:szCs w:val="20"/>
        </w:rPr>
        <w:t>N = 31</w:t>
      </w:r>
    </w:p>
    <w:p w:rsidR="005C614A" w:rsidRPr="00DD4BF4" w:rsidRDefault="005C614A" w:rsidP="00EC1BC3">
      <w:pPr>
        <w:pStyle w:val="SOURCE"/>
      </w:pPr>
      <w:r w:rsidRPr="00DD4BF4">
        <w:t>Source: Field Data (Nov, 2021)</w:t>
      </w:r>
    </w:p>
    <w:p w:rsidR="00EC1BC3" w:rsidRPr="00BC4E18" w:rsidRDefault="00EC1BC3" w:rsidP="00EC1BC3">
      <w:pPr>
        <w:pStyle w:val="KICHKIEL"/>
        <w:rPr>
          <w:b w:val="0"/>
          <w:sz w:val="2"/>
        </w:rPr>
      </w:pPr>
    </w:p>
    <w:p w:rsidR="00FB53B0" w:rsidRPr="00BC4E18" w:rsidRDefault="00FB53B0" w:rsidP="0070548E">
      <w:pPr>
        <w:autoSpaceDE w:val="0"/>
        <w:autoSpaceDN w:val="0"/>
        <w:adjustRightInd w:val="0"/>
        <w:spacing w:after="0"/>
        <w:rPr>
          <w:szCs w:val="24"/>
        </w:rPr>
      </w:pPr>
      <w:r w:rsidRPr="00BC4E18">
        <w:rPr>
          <w:szCs w:val="24"/>
        </w:rPr>
        <w:t>Results in Table 4.3 indicates that more males 21</w:t>
      </w:r>
      <w:r w:rsidR="0078192D" w:rsidRPr="00BC4E18">
        <w:rPr>
          <w:szCs w:val="24"/>
        </w:rPr>
        <w:t xml:space="preserve"> </w:t>
      </w:r>
      <w:r w:rsidRPr="00BC4E18">
        <w:rPr>
          <w:szCs w:val="24"/>
        </w:rPr>
        <w:t xml:space="preserve">(68%) participated in the study compared to females </w:t>
      </w:r>
      <w:r w:rsidR="00D06D37" w:rsidRPr="00BC4E18">
        <w:rPr>
          <w:szCs w:val="24"/>
        </w:rPr>
        <w:t xml:space="preserve">who were </w:t>
      </w:r>
      <w:r w:rsidRPr="00BC4E18">
        <w:rPr>
          <w:szCs w:val="24"/>
        </w:rPr>
        <w:t>10</w:t>
      </w:r>
      <w:r w:rsidR="0078192D" w:rsidRPr="00BC4E18">
        <w:rPr>
          <w:szCs w:val="24"/>
        </w:rPr>
        <w:t xml:space="preserve"> </w:t>
      </w:r>
      <w:r w:rsidRPr="00BC4E18">
        <w:rPr>
          <w:szCs w:val="24"/>
        </w:rPr>
        <w:t xml:space="preserve">(32%) which is </w:t>
      </w:r>
      <w:r w:rsidR="00D06D37" w:rsidRPr="00BC4E18">
        <w:rPr>
          <w:szCs w:val="24"/>
        </w:rPr>
        <w:t xml:space="preserve">more than </w:t>
      </w:r>
      <w:r w:rsidRPr="00BC4E18">
        <w:rPr>
          <w:szCs w:val="24"/>
        </w:rPr>
        <w:t>half to men’s proportion. This is justified by the Mean (</w:t>
      </w:r>
      <w:r w:rsidRPr="00BC4E18">
        <w:rPr>
          <w:i/>
          <w:iCs/>
          <w:szCs w:val="24"/>
        </w:rPr>
        <w:t>M =1.32</w:t>
      </w:r>
      <w:r w:rsidRPr="00BC4E18">
        <w:rPr>
          <w:szCs w:val="24"/>
        </w:rPr>
        <w:t>) and the Standard Deviation of (</w:t>
      </w:r>
      <w:r w:rsidRPr="00BC4E18">
        <w:rPr>
          <w:i/>
          <w:iCs/>
          <w:szCs w:val="24"/>
        </w:rPr>
        <w:t>S.D = 0.46</w:t>
      </w:r>
      <w:r w:rsidRPr="00BC4E18">
        <w:rPr>
          <w:szCs w:val="24"/>
        </w:rPr>
        <w:t>), Variance of (</w:t>
      </w:r>
      <w:r w:rsidRPr="00BC4E18">
        <w:rPr>
          <w:i/>
          <w:iCs/>
          <w:szCs w:val="24"/>
        </w:rPr>
        <w:t>V = 0.23</w:t>
      </w:r>
      <w:r w:rsidRPr="00BC4E18">
        <w:rPr>
          <w:szCs w:val="24"/>
        </w:rPr>
        <w:t>) which all entail that the number of The results further show that of thirty-one respondents, only 1</w:t>
      </w:r>
      <w:r w:rsidR="0078192D" w:rsidRPr="00BC4E18">
        <w:rPr>
          <w:szCs w:val="24"/>
        </w:rPr>
        <w:t xml:space="preserve"> </w:t>
      </w:r>
      <w:r w:rsidRPr="00BC4E18">
        <w:rPr>
          <w:szCs w:val="24"/>
        </w:rPr>
        <w:t>(3%) parent was single while the rest 30</w:t>
      </w:r>
      <w:r w:rsidR="0078192D" w:rsidRPr="00BC4E18">
        <w:rPr>
          <w:szCs w:val="24"/>
        </w:rPr>
        <w:t xml:space="preserve"> </w:t>
      </w:r>
      <w:r w:rsidRPr="00BC4E18">
        <w:rPr>
          <w:szCs w:val="24"/>
        </w:rPr>
        <w:t>(97%) were married (</w:t>
      </w:r>
      <w:r w:rsidRPr="00BC4E18">
        <w:rPr>
          <w:i/>
          <w:iCs/>
          <w:szCs w:val="24"/>
        </w:rPr>
        <w:t>M = 1.03, S.D = 0.18; V = 0.03</w:t>
      </w:r>
      <w:r w:rsidRPr="00BC4E18">
        <w:rPr>
          <w:szCs w:val="24"/>
        </w:rPr>
        <w:t xml:space="preserve">). This had some implication on the way these respondents knew </w:t>
      </w:r>
      <w:proofErr w:type="gramStart"/>
      <w:r w:rsidRPr="00BC4E18">
        <w:rPr>
          <w:szCs w:val="24"/>
        </w:rPr>
        <w:t xml:space="preserve">various information about beneficiaries of the CAG </w:t>
      </w:r>
      <w:proofErr w:type="spellStart"/>
      <w:r w:rsidRPr="00BC4E18">
        <w:rPr>
          <w:szCs w:val="24"/>
        </w:rPr>
        <w:t>programmes</w:t>
      </w:r>
      <w:proofErr w:type="spellEnd"/>
      <w:proofErr w:type="gramEnd"/>
      <w:r w:rsidRPr="00BC4E18">
        <w:rPr>
          <w:szCs w:val="24"/>
        </w:rPr>
        <w:t>.</w:t>
      </w:r>
    </w:p>
    <w:p w:rsidR="00FB53B0" w:rsidRPr="00BC4E18" w:rsidRDefault="00FB53B0" w:rsidP="0070548E">
      <w:pPr>
        <w:autoSpaceDE w:val="0"/>
        <w:autoSpaceDN w:val="0"/>
        <w:adjustRightInd w:val="0"/>
        <w:spacing w:after="0"/>
        <w:rPr>
          <w:szCs w:val="24"/>
        </w:rPr>
      </w:pPr>
      <w:r w:rsidRPr="00BC4E18">
        <w:rPr>
          <w:szCs w:val="24"/>
        </w:rPr>
        <w:t>Results further indicate that most participants were peasants 16</w:t>
      </w:r>
      <w:r w:rsidR="0078192D" w:rsidRPr="00BC4E18">
        <w:rPr>
          <w:szCs w:val="24"/>
        </w:rPr>
        <w:t xml:space="preserve"> </w:t>
      </w:r>
      <w:r w:rsidRPr="00BC4E18">
        <w:rPr>
          <w:szCs w:val="24"/>
        </w:rPr>
        <w:t>(52%), followed by teachers 4</w:t>
      </w:r>
      <w:r w:rsidR="0078192D" w:rsidRPr="00BC4E18">
        <w:rPr>
          <w:szCs w:val="24"/>
        </w:rPr>
        <w:t xml:space="preserve"> </w:t>
      </w:r>
      <w:r w:rsidRPr="00BC4E18">
        <w:rPr>
          <w:szCs w:val="24"/>
        </w:rPr>
        <w:t>(13%), village administrator 3</w:t>
      </w:r>
      <w:r w:rsidR="0078192D" w:rsidRPr="00BC4E18">
        <w:rPr>
          <w:szCs w:val="24"/>
        </w:rPr>
        <w:t xml:space="preserve"> </w:t>
      </w:r>
      <w:r w:rsidRPr="00BC4E18">
        <w:rPr>
          <w:szCs w:val="24"/>
        </w:rPr>
        <w:t>(10%). The rest were minor in the field of clinical officer, agricultural officers, nurses and drivers (</w:t>
      </w:r>
      <w:r w:rsidRPr="00BC4E18">
        <w:rPr>
          <w:i/>
          <w:iCs/>
          <w:szCs w:val="24"/>
        </w:rPr>
        <w:t>Mean = 2.81; S.D = 2.34; V = 5.50</w:t>
      </w:r>
      <w:r w:rsidRPr="00BC4E18">
        <w:rPr>
          <w:szCs w:val="24"/>
        </w:rPr>
        <w:t xml:space="preserve">). Despite the fact that occupational status of the parents was highly distributed, having more participants who are peasants have some implication that their economic strength especially on their involvement </w:t>
      </w:r>
      <w:r w:rsidR="00D06D37" w:rsidRPr="00BC4E18">
        <w:rPr>
          <w:szCs w:val="24"/>
        </w:rPr>
        <w:t>in</w:t>
      </w:r>
      <w:r w:rsidRPr="00BC4E18">
        <w:rPr>
          <w:szCs w:val="24"/>
        </w:rPr>
        <w:t xml:space="preserve"> education of their </w:t>
      </w:r>
      <w:r w:rsidRPr="00BC4E18">
        <w:rPr>
          <w:szCs w:val="24"/>
        </w:rPr>
        <w:lastRenderedPageBreak/>
        <w:t>children. On the other hand, results indicate that most of the parents had attained low level of education. For example, those with standard seven qualifications were 15</w:t>
      </w:r>
      <w:r w:rsidR="00D06D37" w:rsidRPr="00BC4E18">
        <w:rPr>
          <w:szCs w:val="24"/>
        </w:rPr>
        <w:t xml:space="preserve"> </w:t>
      </w:r>
      <w:r w:rsidRPr="00BC4E18">
        <w:rPr>
          <w:szCs w:val="24"/>
        </w:rPr>
        <w:t>(48%), followed by those with form four 7</w:t>
      </w:r>
      <w:r w:rsidR="00D06D37" w:rsidRPr="00BC4E18">
        <w:rPr>
          <w:szCs w:val="24"/>
        </w:rPr>
        <w:t xml:space="preserve"> </w:t>
      </w:r>
      <w:r w:rsidRPr="00BC4E18">
        <w:rPr>
          <w:szCs w:val="24"/>
        </w:rPr>
        <w:t>(23%). The rest were those who had not gone to school 2</w:t>
      </w:r>
      <w:r w:rsidR="00D06D37" w:rsidRPr="00BC4E18">
        <w:rPr>
          <w:szCs w:val="24"/>
        </w:rPr>
        <w:t xml:space="preserve"> </w:t>
      </w:r>
      <w:r w:rsidRPr="00BC4E18">
        <w:rPr>
          <w:szCs w:val="24"/>
        </w:rPr>
        <w:t>(7%) and those who had not completed standard seven 2</w:t>
      </w:r>
      <w:r w:rsidR="00D06D37" w:rsidRPr="00BC4E18">
        <w:rPr>
          <w:szCs w:val="24"/>
        </w:rPr>
        <w:t xml:space="preserve"> </w:t>
      </w:r>
      <w:r w:rsidRPr="00BC4E18">
        <w:rPr>
          <w:szCs w:val="24"/>
        </w:rPr>
        <w:t>(6%). The results further indicate that only 2</w:t>
      </w:r>
      <w:r w:rsidR="00D06D37" w:rsidRPr="00BC4E18">
        <w:rPr>
          <w:szCs w:val="24"/>
        </w:rPr>
        <w:t xml:space="preserve"> </w:t>
      </w:r>
      <w:r w:rsidRPr="00BC4E18">
        <w:rPr>
          <w:szCs w:val="24"/>
        </w:rPr>
        <w:t>(6%) had certificates in various fields and only 3</w:t>
      </w:r>
      <w:r w:rsidR="00D06D37" w:rsidRPr="00BC4E18">
        <w:rPr>
          <w:szCs w:val="24"/>
        </w:rPr>
        <w:t xml:space="preserve"> </w:t>
      </w:r>
      <w:r w:rsidRPr="00BC4E18">
        <w:rPr>
          <w:szCs w:val="24"/>
        </w:rPr>
        <w:t>(10%) had diplomas in various field of knowledge. None of respondents had either a bachelor degree or any postgraduate diploma. This implies that higher learning support to these parents were very limited. Results in Figure 4.2 summarize the information on educational level of the parents (</w:t>
      </w:r>
      <w:r w:rsidRPr="00BC4E18">
        <w:rPr>
          <w:i/>
          <w:iCs/>
          <w:szCs w:val="24"/>
        </w:rPr>
        <w:t>M = 3.45;</w:t>
      </w:r>
      <w:r w:rsidR="00D06D37" w:rsidRPr="00BC4E18">
        <w:rPr>
          <w:i/>
          <w:iCs/>
          <w:szCs w:val="24"/>
        </w:rPr>
        <w:t xml:space="preserve"> </w:t>
      </w:r>
      <w:r w:rsidRPr="00BC4E18">
        <w:rPr>
          <w:i/>
          <w:iCs/>
          <w:szCs w:val="24"/>
        </w:rPr>
        <w:t>S.D = 1.23; V = 1.52</w:t>
      </w:r>
      <w:r w:rsidRPr="00BC4E18">
        <w:rPr>
          <w:szCs w:val="24"/>
        </w:rPr>
        <w:t>).</w:t>
      </w:r>
    </w:p>
    <w:p w:rsidR="00FB53B0" w:rsidRPr="00BC4E18" w:rsidRDefault="00243A7C" w:rsidP="00E1775C">
      <w:pPr>
        <w:autoSpaceDE w:val="0"/>
        <w:autoSpaceDN w:val="0"/>
        <w:adjustRightInd w:val="0"/>
        <w:spacing w:after="0" w:line="240" w:lineRule="auto"/>
        <w:jc w:val="center"/>
        <w:rPr>
          <w:bCs/>
          <w:szCs w:val="24"/>
        </w:rPr>
      </w:pPr>
      <w:r w:rsidRPr="00BC4E18">
        <w:rPr>
          <w:bCs/>
          <w:noProof/>
          <w:szCs w:val="24"/>
        </w:rPr>
        <w:drawing>
          <wp:inline distT="0" distB="0" distL="0" distR="0" wp14:anchorId="74107E19" wp14:editId="37C26C4B">
            <wp:extent cx="5162550" cy="249555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2495550"/>
                    </a:xfrm>
                    <a:prstGeom prst="rect">
                      <a:avLst/>
                    </a:prstGeom>
                    <a:noFill/>
                    <a:ln>
                      <a:noFill/>
                    </a:ln>
                  </pic:spPr>
                </pic:pic>
              </a:graphicData>
            </a:graphic>
          </wp:inline>
        </w:drawing>
      </w:r>
    </w:p>
    <w:p w:rsidR="00EC1BC3" w:rsidRPr="00DD4BF4" w:rsidRDefault="00AC2EEA" w:rsidP="00AA495B">
      <w:pPr>
        <w:pStyle w:val="KICHKIEL"/>
        <w:outlineLvl w:val="0"/>
      </w:pPr>
      <w:bookmarkStart w:id="209" w:name="_Toc128674989"/>
      <w:bookmarkStart w:id="210" w:name="_Toc128746071"/>
      <w:bookmarkStart w:id="211" w:name="_Toc111035335"/>
      <w:r>
        <w:t xml:space="preserve">Figure 4.2: </w:t>
      </w:r>
      <w:r w:rsidR="00EC1BC3" w:rsidRPr="00DD4BF4">
        <w:t>Educational Level of Parents Respondents</w:t>
      </w:r>
      <w:bookmarkEnd w:id="209"/>
      <w:bookmarkEnd w:id="210"/>
    </w:p>
    <w:bookmarkEnd w:id="211"/>
    <w:p w:rsidR="00375F18" w:rsidRDefault="00BD6F68" w:rsidP="00EC1BC3">
      <w:pPr>
        <w:tabs>
          <w:tab w:val="left" w:pos="3570"/>
        </w:tabs>
        <w:autoSpaceDE w:val="0"/>
        <w:autoSpaceDN w:val="0"/>
        <w:adjustRightInd w:val="0"/>
        <w:spacing w:after="0" w:line="240" w:lineRule="auto"/>
        <w:rPr>
          <w:b/>
          <w:bCs/>
          <w:szCs w:val="24"/>
        </w:rPr>
      </w:pPr>
      <w:r w:rsidRPr="00DD4BF4">
        <w:rPr>
          <w:b/>
          <w:bCs/>
          <w:szCs w:val="24"/>
        </w:rPr>
        <w:t>Source: Field Data</w:t>
      </w:r>
      <w:r w:rsidR="00D06D37" w:rsidRPr="00DD4BF4">
        <w:rPr>
          <w:b/>
          <w:bCs/>
          <w:szCs w:val="24"/>
        </w:rPr>
        <w:t xml:space="preserve"> </w:t>
      </w:r>
      <w:r w:rsidRPr="00DD4BF4">
        <w:rPr>
          <w:b/>
          <w:bCs/>
          <w:szCs w:val="24"/>
        </w:rPr>
        <w:t>(Nov, 2021)</w:t>
      </w:r>
    </w:p>
    <w:p w:rsidR="00FB53B0" w:rsidRPr="00016BF2" w:rsidRDefault="00EC1BC3" w:rsidP="00EC1BC3">
      <w:pPr>
        <w:tabs>
          <w:tab w:val="left" w:pos="3570"/>
        </w:tabs>
        <w:autoSpaceDE w:val="0"/>
        <w:autoSpaceDN w:val="0"/>
        <w:adjustRightInd w:val="0"/>
        <w:spacing w:after="0" w:line="240" w:lineRule="auto"/>
        <w:rPr>
          <w:b/>
          <w:bCs/>
          <w:sz w:val="12"/>
          <w:szCs w:val="24"/>
        </w:rPr>
      </w:pPr>
      <w:r w:rsidRPr="00DD4BF4">
        <w:rPr>
          <w:b/>
          <w:bCs/>
          <w:szCs w:val="24"/>
        </w:rPr>
        <w:tab/>
      </w:r>
    </w:p>
    <w:p w:rsidR="00EC1BC3" w:rsidRPr="00375F18" w:rsidRDefault="00EC1BC3" w:rsidP="00375F18">
      <w:pPr>
        <w:tabs>
          <w:tab w:val="left" w:pos="3570"/>
        </w:tabs>
        <w:autoSpaceDE w:val="0"/>
        <w:autoSpaceDN w:val="0"/>
        <w:adjustRightInd w:val="0"/>
        <w:spacing w:before="0" w:after="0" w:line="240" w:lineRule="auto"/>
        <w:rPr>
          <w:bCs/>
          <w:sz w:val="2"/>
          <w:szCs w:val="24"/>
        </w:rPr>
      </w:pPr>
    </w:p>
    <w:p w:rsidR="00FB53B0" w:rsidRPr="00DD4BF4" w:rsidRDefault="00FB53B0" w:rsidP="00EC1BC3">
      <w:pPr>
        <w:pStyle w:val="Heading3"/>
        <w:numPr>
          <w:ilvl w:val="0"/>
          <w:numId w:val="0"/>
        </w:numPr>
        <w:ind w:left="360" w:hanging="360"/>
      </w:pPr>
      <w:bookmarkStart w:id="212" w:name="_Toc128668459"/>
      <w:bookmarkStart w:id="213" w:name="_Toc128746072"/>
      <w:r w:rsidRPr="00DD4BF4">
        <w:t>4.2.3 Demographic Characteristics of Immigration Officers</w:t>
      </w:r>
      <w:bookmarkEnd w:id="212"/>
      <w:bookmarkEnd w:id="213"/>
    </w:p>
    <w:p w:rsidR="00FB53B0" w:rsidRPr="00BC4E18" w:rsidRDefault="00FB53B0" w:rsidP="00565083">
      <w:pPr>
        <w:autoSpaceDE w:val="0"/>
        <w:autoSpaceDN w:val="0"/>
        <w:adjustRightInd w:val="0"/>
        <w:spacing w:after="0"/>
        <w:rPr>
          <w:szCs w:val="24"/>
        </w:rPr>
      </w:pPr>
      <w:r w:rsidRPr="00BC4E18">
        <w:rPr>
          <w:szCs w:val="24"/>
        </w:rPr>
        <w:t xml:space="preserve">Among important information required was one provided by the immigration </w:t>
      </w:r>
      <w:proofErr w:type="gramStart"/>
      <w:r w:rsidRPr="00BC4E18">
        <w:rPr>
          <w:szCs w:val="24"/>
        </w:rPr>
        <w:t>department.</w:t>
      </w:r>
      <w:proofErr w:type="gramEnd"/>
      <w:r w:rsidRPr="00BC4E18">
        <w:rPr>
          <w:szCs w:val="24"/>
        </w:rPr>
        <w:t xml:space="preserve"> Researcher used questionnaires to </w:t>
      </w:r>
      <w:proofErr w:type="gramStart"/>
      <w:r w:rsidRPr="00BC4E18">
        <w:rPr>
          <w:szCs w:val="24"/>
        </w:rPr>
        <w:t>gather  information</w:t>
      </w:r>
      <w:proofErr w:type="gramEnd"/>
      <w:r w:rsidRPr="00BC4E18">
        <w:rPr>
          <w:szCs w:val="24"/>
        </w:rPr>
        <w:t xml:space="preserve"> of demographic characteristics of the immigration officers participated in this study. These </w:t>
      </w:r>
      <w:r w:rsidRPr="00BC4E18">
        <w:rPr>
          <w:szCs w:val="24"/>
        </w:rPr>
        <w:lastRenderedPageBreak/>
        <w:t xml:space="preserve">characteristics included sex, age, educational level, marital status and work experience as shown in Table 4.4 with frequency and percentages in brackets. </w:t>
      </w:r>
    </w:p>
    <w:p w:rsidR="00EC1BC3" w:rsidRPr="00DD4BF4" w:rsidRDefault="00EC1BC3" w:rsidP="009A4AAF">
      <w:pPr>
        <w:pStyle w:val="Caption"/>
        <w:outlineLvl w:val="0"/>
        <w:rPr>
          <w:bCs w:val="0"/>
          <w:szCs w:val="24"/>
        </w:rPr>
      </w:pPr>
      <w:bookmarkStart w:id="214" w:name="_Toc128673084"/>
      <w:bookmarkStart w:id="215" w:name="_Toc111035336"/>
      <w:r w:rsidRPr="00DD4BF4">
        <w:t xml:space="preserve">Table 4.4: </w:t>
      </w:r>
      <w:r w:rsidRPr="00DD4BF4">
        <w:rPr>
          <w:bCs w:val="0"/>
          <w:szCs w:val="24"/>
        </w:rPr>
        <w:t>Demographic Characteristics of Immigration Officers</w:t>
      </w:r>
      <w:bookmarkEnd w:id="2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1"/>
        <w:gridCol w:w="2994"/>
        <w:gridCol w:w="4844"/>
      </w:tblGrid>
      <w:tr w:rsidR="00FB53B0" w:rsidRPr="00375F18" w:rsidTr="00EC1BC3">
        <w:tc>
          <w:tcPr>
            <w:tcW w:w="356" w:type="pct"/>
          </w:tcPr>
          <w:bookmarkEnd w:id="215"/>
          <w:p w:rsidR="00FB53B0" w:rsidRPr="00375F18" w:rsidRDefault="00FB53B0" w:rsidP="00C944B3">
            <w:pPr>
              <w:autoSpaceDE w:val="0"/>
              <w:autoSpaceDN w:val="0"/>
              <w:adjustRightInd w:val="0"/>
              <w:spacing w:after="0" w:line="240" w:lineRule="auto"/>
              <w:rPr>
                <w:b/>
                <w:bCs/>
              </w:rPr>
            </w:pPr>
            <w:r w:rsidRPr="00375F18">
              <w:rPr>
                <w:b/>
                <w:bCs/>
              </w:rPr>
              <w:t>S/N</w:t>
            </w:r>
          </w:p>
        </w:tc>
        <w:tc>
          <w:tcPr>
            <w:tcW w:w="1774" w:type="pct"/>
            <w:tcBorders>
              <w:right w:val="single" w:sz="4" w:space="0" w:color="auto"/>
            </w:tcBorders>
          </w:tcPr>
          <w:p w:rsidR="00FB53B0" w:rsidRPr="00375F18" w:rsidRDefault="00FB53B0" w:rsidP="00C944B3">
            <w:pPr>
              <w:autoSpaceDE w:val="0"/>
              <w:autoSpaceDN w:val="0"/>
              <w:adjustRightInd w:val="0"/>
              <w:spacing w:after="0" w:line="240" w:lineRule="auto"/>
              <w:rPr>
                <w:b/>
                <w:bCs/>
              </w:rPr>
            </w:pPr>
            <w:r w:rsidRPr="00375F18">
              <w:rPr>
                <w:b/>
                <w:bCs/>
              </w:rPr>
              <w:t>Characteristics Category</w:t>
            </w:r>
          </w:p>
        </w:tc>
        <w:tc>
          <w:tcPr>
            <w:tcW w:w="2870" w:type="pct"/>
            <w:tcBorders>
              <w:left w:val="single" w:sz="4" w:space="0" w:color="auto"/>
            </w:tcBorders>
          </w:tcPr>
          <w:p w:rsidR="00FB53B0" w:rsidRPr="00375F18" w:rsidRDefault="00FB53B0" w:rsidP="00C944B3">
            <w:pPr>
              <w:autoSpaceDE w:val="0"/>
              <w:autoSpaceDN w:val="0"/>
              <w:adjustRightInd w:val="0"/>
              <w:spacing w:after="0" w:line="240" w:lineRule="auto"/>
              <w:rPr>
                <w:b/>
                <w:bCs/>
              </w:rPr>
            </w:pPr>
            <w:r w:rsidRPr="00375F18">
              <w:rPr>
                <w:b/>
                <w:bCs/>
              </w:rPr>
              <w:t>Frequency (f) and Percentage (%)</w:t>
            </w:r>
          </w:p>
        </w:tc>
      </w:tr>
      <w:tr w:rsidR="00FB53B0" w:rsidRPr="00BC4E18" w:rsidTr="00EC1BC3">
        <w:tc>
          <w:tcPr>
            <w:tcW w:w="356" w:type="pct"/>
          </w:tcPr>
          <w:p w:rsidR="00FB53B0" w:rsidRPr="00BC4E18" w:rsidRDefault="00FB53B0" w:rsidP="007F42EF">
            <w:pPr>
              <w:autoSpaceDE w:val="0"/>
              <w:autoSpaceDN w:val="0"/>
              <w:adjustRightInd w:val="0"/>
              <w:spacing w:after="0"/>
            </w:pPr>
            <w:r w:rsidRPr="00BC4E18">
              <w:t>1</w:t>
            </w:r>
          </w:p>
        </w:tc>
        <w:tc>
          <w:tcPr>
            <w:tcW w:w="1774" w:type="pct"/>
            <w:tcBorders>
              <w:right w:val="single" w:sz="4" w:space="0" w:color="auto"/>
            </w:tcBorders>
          </w:tcPr>
          <w:p w:rsidR="00FB53B0" w:rsidRPr="00BC4E18" w:rsidRDefault="00FB53B0" w:rsidP="007F42EF">
            <w:pPr>
              <w:autoSpaceDE w:val="0"/>
              <w:autoSpaceDN w:val="0"/>
              <w:adjustRightInd w:val="0"/>
              <w:spacing w:after="0"/>
            </w:pPr>
            <w:r w:rsidRPr="00BC4E18">
              <w:t>Sex</w:t>
            </w:r>
          </w:p>
        </w:tc>
        <w:tc>
          <w:tcPr>
            <w:tcW w:w="2870" w:type="pct"/>
            <w:tcBorders>
              <w:left w:val="single" w:sz="4" w:space="0" w:color="auto"/>
            </w:tcBorders>
          </w:tcPr>
          <w:p w:rsidR="00FB53B0" w:rsidRPr="00BC4E18" w:rsidRDefault="00FB53B0" w:rsidP="007F42EF">
            <w:pPr>
              <w:autoSpaceDE w:val="0"/>
              <w:autoSpaceDN w:val="0"/>
              <w:adjustRightInd w:val="0"/>
              <w:spacing w:after="0" w:line="240" w:lineRule="auto"/>
            </w:pPr>
            <w:r w:rsidRPr="00BC4E18">
              <w:t>Male - 7(70)</w:t>
            </w:r>
          </w:p>
          <w:p w:rsidR="00FB53B0" w:rsidRPr="00BC4E18" w:rsidRDefault="00FB53B0" w:rsidP="007F42EF">
            <w:pPr>
              <w:autoSpaceDE w:val="0"/>
              <w:autoSpaceDN w:val="0"/>
              <w:adjustRightInd w:val="0"/>
              <w:spacing w:after="0" w:line="240" w:lineRule="auto"/>
            </w:pPr>
            <w:r w:rsidRPr="00BC4E18">
              <w:t>Female - 3(30)</w:t>
            </w:r>
          </w:p>
        </w:tc>
      </w:tr>
      <w:tr w:rsidR="00FB53B0" w:rsidRPr="00BC4E18" w:rsidTr="00EC1BC3">
        <w:tc>
          <w:tcPr>
            <w:tcW w:w="356" w:type="pct"/>
          </w:tcPr>
          <w:p w:rsidR="00FB53B0" w:rsidRPr="00BC4E18" w:rsidRDefault="00FB53B0" w:rsidP="007F42EF">
            <w:pPr>
              <w:autoSpaceDE w:val="0"/>
              <w:autoSpaceDN w:val="0"/>
              <w:adjustRightInd w:val="0"/>
              <w:spacing w:after="0"/>
            </w:pPr>
            <w:r w:rsidRPr="00BC4E18">
              <w:t>2</w:t>
            </w:r>
          </w:p>
        </w:tc>
        <w:tc>
          <w:tcPr>
            <w:tcW w:w="1774" w:type="pct"/>
            <w:tcBorders>
              <w:right w:val="single" w:sz="4" w:space="0" w:color="auto"/>
            </w:tcBorders>
          </w:tcPr>
          <w:p w:rsidR="00FB53B0" w:rsidRPr="00BC4E18" w:rsidRDefault="00FB53B0" w:rsidP="007F42EF">
            <w:pPr>
              <w:autoSpaceDE w:val="0"/>
              <w:autoSpaceDN w:val="0"/>
              <w:adjustRightInd w:val="0"/>
              <w:spacing w:after="0"/>
            </w:pPr>
            <w:r w:rsidRPr="00BC4E18">
              <w:t>Age</w:t>
            </w:r>
          </w:p>
        </w:tc>
        <w:tc>
          <w:tcPr>
            <w:tcW w:w="2870" w:type="pct"/>
            <w:tcBorders>
              <w:left w:val="single" w:sz="4" w:space="0" w:color="auto"/>
            </w:tcBorders>
          </w:tcPr>
          <w:p w:rsidR="00FB53B0" w:rsidRPr="00BC4E18" w:rsidRDefault="00FB53B0" w:rsidP="007F42EF">
            <w:pPr>
              <w:autoSpaceDE w:val="0"/>
              <w:autoSpaceDN w:val="0"/>
              <w:adjustRightInd w:val="0"/>
              <w:spacing w:after="0" w:line="240" w:lineRule="auto"/>
            </w:pPr>
            <w:r w:rsidRPr="00BC4E18">
              <w:t>26 - 30 Years – 02(20)</w:t>
            </w:r>
          </w:p>
          <w:p w:rsidR="00FB53B0" w:rsidRPr="00BC4E18" w:rsidRDefault="00FB53B0" w:rsidP="007F42EF">
            <w:pPr>
              <w:autoSpaceDE w:val="0"/>
              <w:autoSpaceDN w:val="0"/>
              <w:adjustRightInd w:val="0"/>
              <w:spacing w:after="0" w:line="240" w:lineRule="auto"/>
            </w:pPr>
            <w:r w:rsidRPr="00BC4E18">
              <w:t>31 - 35 Years – 06(60)</w:t>
            </w:r>
          </w:p>
          <w:p w:rsidR="00FB53B0" w:rsidRPr="00BC4E18" w:rsidRDefault="00FB53B0" w:rsidP="007F42EF">
            <w:pPr>
              <w:autoSpaceDE w:val="0"/>
              <w:autoSpaceDN w:val="0"/>
              <w:adjustRightInd w:val="0"/>
              <w:spacing w:after="0" w:line="240" w:lineRule="auto"/>
            </w:pPr>
            <w:r w:rsidRPr="00BC4E18">
              <w:t>36 - 40 Years – 0(0)</w:t>
            </w:r>
          </w:p>
          <w:p w:rsidR="00FB53B0" w:rsidRPr="00BC4E18" w:rsidRDefault="00FB53B0" w:rsidP="007F42EF">
            <w:pPr>
              <w:autoSpaceDE w:val="0"/>
              <w:autoSpaceDN w:val="0"/>
              <w:adjustRightInd w:val="0"/>
              <w:spacing w:after="0" w:line="240" w:lineRule="auto"/>
            </w:pPr>
            <w:r w:rsidRPr="00BC4E18">
              <w:t>41 - 45 Years – 1(10)</w:t>
            </w:r>
          </w:p>
          <w:p w:rsidR="00FB53B0" w:rsidRPr="00BC4E18" w:rsidRDefault="00FB53B0" w:rsidP="007F42EF">
            <w:pPr>
              <w:autoSpaceDE w:val="0"/>
              <w:autoSpaceDN w:val="0"/>
              <w:adjustRightInd w:val="0"/>
              <w:spacing w:after="0" w:line="240" w:lineRule="auto"/>
            </w:pPr>
            <w:r w:rsidRPr="00BC4E18">
              <w:t>46 - 50 Years – 01(10)</w:t>
            </w:r>
          </w:p>
          <w:p w:rsidR="00FB53B0" w:rsidRPr="00BC4E18" w:rsidRDefault="00FB53B0" w:rsidP="007F42EF">
            <w:pPr>
              <w:autoSpaceDE w:val="0"/>
              <w:autoSpaceDN w:val="0"/>
              <w:adjustRightInd w:val="0"/>
              <w:spacing w:after="0" w:line="240" w:lineRule="auto"/>
            </w:pPr>
            <w:r w:rsidRPr="00BC4E18">
              <w:t>Above 51 Years – 0(0)</w:t>
            </w:r>
          </w:p>
        </w:tc>
      </w:tr>
      <w:tr w:rsidR="00FB53B0" w:rsidRPr="00BC4E18" w:rsidTr="00EC1BC3">
        <w:tc>
          <w:tcPr>
            <w:tcW w:w="356" w:type="pct"/>
          </w:tcPr>
          <w:p w:rsidR="00FB53B0" w:rsidRPr="00BC4E18" w:rsidRDefault="00FB53B0" w:rsidP="007F42EF">
            <w:pPr>
              <w:autoSpaceDE w:val="0"/>
              <w:autoSpaceDN w:val="0"/>
              <w:adjustRightInd w:val="0"/>
              <w:spacing w:after="0"/>
            </w:pPr>
            <w:r w:rsidRPr="00BC4E18">
              <w:t>3</w:t>
            </w:r>
          </w:p>
        </w:tc>
        <w:tc>
          <w:tcPr>
            <w:tcW w:w="1774" w:type="pct"/>
            <w:tcBorders>
              <w:right w:val="single" w:sz="4" w:space="0" w:color="auto"/>
            </w:tcBorders>
          </w:tcPr>
          <w:p w:rsidR="00FB53B0" w:rsidRPr="00BC4E18" w:rsidRDefault="00FB53B0" w:rsidP="007F42EF">
            <w:pPr>
              <w:autoSpaceDE w:val="0"/>
              <w:autoSpaceDN w:val="0"/>
              <w:adjustRightInd w:val="0"/>
              <w:spacing w:after="0"/>
            </w:pPr>
            <w:r w:rsidRPr="00BC4E18">
              <w:t>Educational Level</w:t>
            </w:r>
          </w:p>
        </w:tc>
        <w:tc>
          <w:tcPr>
            <w:tcW w:w="2870" w:type="pct"/>
            <w:tcBorders>
              <w:left w:val="single" w:sz="4" w:space="0" w:color="auto"/>
            </w:tcBorders>
          </w:tcPr>
          <w:p w:rsidR="00FB53B0" w:rsidRPr="00BC4E18" w:rsidRDefault="00FB53B0" w:rsidP="007F42EF">
            <w:pPr>
              <w:autoSpaceDE w:val="0"/>
              <w:autoSpaceDN w:val="0"/>
              <w:adjustRightInd w:val="0"/>
              <w:spacing w:after="0" w:line="240" w:lineRule="auto"/>
            </w:pPr>
            <w:r w:rsidRPr="00BC4E18">
              <w:t>Diploma – 01(10)</w:t>
            </w:r>
          </w:p>
          <w:p w:rsidR="00FB53B0" w:rsidRPr="00BC4E18" w:rsidRDefault="00FB53B0" w:rsidP="007F42EF">
            <w:pPr>
              <w:autoSpaceDE w:val="0"/>
              <w:autoSpaceDN w:val="0"/>
              <w:adjustRightInd w:val="0"/>
              <w:spacing w:after="0" w:line="240" w:lineRule="auto"/>
            </w:pPr>
            <w:r w:rsidRPr="00BC4E18">
              <w:t>Bachelor Degree -9(90)</w:t>
            </w:r>
          </w:p>
        </w:tc>
      </w:tr>
      <w:tr w:rsidR="00FB53B0" w:rsidRPr="00BC4E18" w:rsidTr="00EC1BC3">
        <w:tc>
          <w:tcPr>
            <w:tcW w:w="356" w:type="pct"/>
          </w:tcPr>
          <w:p w:rsidR="00FB53B0" w:rsidRPr="00BC4E18" w:rsidRDefault="00FB53B0" w:rsidP="007F42EF">
            <w:pPr>
              <w:autoSpaceDE w:val="0"/>
              <w:autoSpaceDN w:val="0"/>
              <w:adjustRightInd w:val="0"/>
              <w:spacing w:after="0"/>
            </w:pPr>
            <w:r w:rsidRPr="00BC4E18">
              <w:t>4</w:t>
            </w:r>
          </w:p>
        </w:tc>
        <w:tc>
          <w:tcPr>
            <w:tcW w:w="1774" w:type="pct"/>
            <w:tcBorders>
              <w:right w:val="single" w:sz="4" w:space="0" w:color="auto"/>
            </w:tcBorders>
          </w:tcPr>
          <w:p w:rsidR="00FB53B0" w:rsidRPr="00BC4E18" w:rsidRDefault="00FB53B0" w:rsidP="007F42EF">
            <w:pPr>
              <w:autoSpaceDE w:val="0"/>
              <w:autoSpaceDN w:val="0"/>
              <w:adjustRightInd w:val="0"/>
              <w:spacing w:after="0"/>
            </w:pPr>
            <w:r w:rsidRPr="00BC4E18">
              <w:t>Marital Status</w:t>
            </w:r>
          </w:p>
        </w:tc>
        <w:tc>
          <w:tcPr>
            <w:tcW w:w="2870" w:type="pct"/>
            <w:tcBorders>
              <w:left w:val="single" w:sz="4" w:space="0" w:color="auto"/>
            </w:tcBorders>
          </w:tcPr>
          <w:p w:rsidR="00FB53B0" w:rsidRPr="00BC4E18" w:rsidRDefault="00FB53B0" w:rsidP="007F42EF">
            <w:pPr>
              <w:autoSpaceDE w:val="0"/>
              <w:autoSpaceDN w:val="0"/>
              <w:adjustRightInd w:val="0"/>
              <w:spacing w:after="0" w:line="240" w:lineRule="auto"/>
            </w:pPr>
            <w:r w:rsidRPr="00BC4E18">
              <w:t>Married – 7 (70)</w:t>
            </w:r>
          </w:p>
          <w:p w:rsidR="00FB53B0" w:rsidRPr="00BC4E18" w:rsidRDefault="00FB53B0" w:rsidP="007F42EF">
            <w:pPr>
              <w:autoSpaceDE w:val="0"/>
              <w:autoSpaceDN w:val="0"/>
              <w:adjustRightInd w:val="0"/>
              <w:spacing w:after="0" w:line="240" w:lineRule="auto"/>
            </w:pPr>
            <w:r w:rsidRPr="00BC4E18">
              <w:t>Single – 3 (30)</w:t>
            </w:r>
          </w:p>
        </w:tc>
      </w:tr>
      <w:tr w:rsidR="00FB53B0" w:rsidRPr="00BC4E18" w:rsidTr="00EC1BC3">
        <w:tc>
          <w:tcPr>
            <w:tcW w:w="356" w:type="pct"/>
          </w:tcPr>
          <w:p w:rsidR="00FB53B0" w:rsidRPr="00BC4E18" w:rsidRDefault="00FB53B0" w:rsidP="007F42EF">
            <w:pPr>
              <w:autoSpaceDE w:val="0"/>
              <w:autoSpaceDN w:val="0"/>
              <w:adjustRightInd w:val="0"/>
              <w:spacing w:after="0"/>
            </w:pPr>
            <w:r w:rsidRPr="00BC4E18">
              <w:t>5</w:t>
            </w:r>
          </w:p>
        </w:tc>
        <w:tc>
          <w:tcPr>
            <w:tcW w:w="1774" w:type="pct"/>
            <w:tcBorders>
              <w:right w:val="single" w:sz="4" w:space="0" w:color="auto"/>
            </w:tcBorders>
          </w:tcPr>
          <w:p w:rsidR="00FB53B0" w:rsidRPr="00BC4E18" w:rsidRDefault="00FB53B0" w:rsidP="007F42EF">
            <w:pPr>
              <w:autoSpaceDE w:val="0"/>
              <w:autoSpaceDN w:val="0"/>
              <w:adjustRightInd w:val="0"/>
              <w:spacing w:after="0"/>
            </w:pPr>
            <w:r w:rsidRPr="00BC4E18">
              <w:t>Work experience</w:t>
            </w:r>
          </w:p>
        </w:tc>
        <w:tc>
          <w:tcPr>
            <w:tcW w:w="2870" w:type="pct"/>
            <w:tcBorders>
              <w:left w:val="single" w:sz="4" w:space="0" w:color="auto"/>
            </w:tcBorders>
          </w:tcPr>
          <w:p w:rsidR="00FB53B0" w:rsidRPr="00BC4E18" w:rsidRDefault="00FB53B0" w:rsidP="007F42EF">
            <w:pPr>
              <w:autoSpaceDE w:val="0"/>
              <w:autoSpaceDN w:val="0"/>
              <w:adjustRightInd w:val="0"/>
              <w:spacing w:after="0" w:line="240" w:lineRule="auto"/>
            </w:pPr>
            <w:r w:rsidRPr="00BC4E18">
              <w:t>Less than 1 year – 0(0)</w:t>
            </w:r>
          </w:p>
          <w:p w:rsidR="00FB53B0" w:rsidRPr="00BC4E18" w:rsidRDefault="00FB53B0" w:rsidP="007F42EF">
            <w:pPr>
              <w:autoSpaceDE w:val="0"/>
              <w:autoSpaceDN w:val="0"/>
              <w:adjustRightInd w:val="0"/>
              <w:spacing w:after="0" w:line="240" w:lineRule="auto"/>
            </w:pPr>
            <w:r w:rsidRPr="00BC4E18">
              <w:t>1to 5 years – 4(40)</w:t>
            </w:r>
          </w:p>
          <w:p w:rsidR="00FB53B0" w:rsidRPr="00BC4E18" w:rsidRDefault="00FB53B0" w:rsidP="007F42EF">
            <w:pPr>
              <w:autoSpaceDE w:val="0"/>
              <w:autoSpaceDN w:val="0"/>
              <w:adjustRightInd w:val="0"/>
              <w:spacing w:after="0" w:line="240" w:lineRule="auto"/>
            </w:pPr>
            <w:r w:rsidRPr="00BC4E18">
              <w:t>6 to 10 years – 2(20)</w:t>
            </w:r>
          </w:p>
          <w:p w:rsidR="00FB53B0" w:rsidRPr="00BC4E18" w:rsidRDefault="00FB53B0" w:rsidP="007F42EF">
            <w:pPr>
              <w:autoSpaceDE w:val="0"/>
              <w:autoSpaceDN w:val="0"/>
              <w:adjustRightInd w:val="0"/>
              <w:spacing w:after="0" w:line="240" w:lineRule="auto"/>
            </w:pPr>
            <w:r w:rsidRPr="00BC4E18">
              <w:t>More than 10 years– 4(40)</w:t>
            </w:r>
          </w:p>
        </w:tc>
      </w:tr>
    </w:tbl>
    <w:p w:rsidR="00FB53B0" w:rsidRPr="00DD4BF4" w:rsidRDefault="00FB53B0" w:rsidP="00E1775C">
      <w:pPr>
        <w:autoSpaceDE w:val="0"/>
        <w:autoSpaceDN w:val="0"/>
        <w:adjustRightInd w:val="0"/>
        <w:spacing w:after="0" w:line="240" w:lineRule="auto"/>
        <w:rPr>
          <w:b/>
          <w:bCs/>
          <w:sz w:val="20"/>
          <w:szCs w:val="20"/>
        </w:rPr>
      </w:pPr>
      <w:r w:rsidRPr="00DD4BF4">
        <w:rPr>
          <w:b/>
          <w:bCs/>
          <w:sz w:val="20"/>
          <w:szCs w:val="20"/>
        </w:rPr>
        <w:t>N = 10</w:t>
      </w:r>
    </w:p>
    <w:p w:rsidR="00D06D37" w:rsidRPr="00DD4BF4" w:rsidRDefault="00D06D37" w:rsidP="00EC1BC3">
      <w:pPr>
        <w:pStyle w:val="SOURCE"/>
      </w:pPr>
      <w:r w:rsidRPr="00DD4BF4">
        <w:t>Source: Field Data (Nov, 2021)</w:t>
      </w:r>
    </w:p>
    <w:p w:rsidR="00EC1BC3" w:rsidRPr="00BC4E18" w:rsidRDefault="00EC1BC3" w:rsidP="00EC1BC3">
      <w:pPr>
        <w:pStyle w:val="KICHKIEL"/>
        <w:rPr>
          <w:b w:val="0"/>
          <w:sz w:val="2"/>
        </w:rPr>
      </w:pPr>
    </w:p>
    <w:p w:rsidR="00FB53B0" w:rsidRPr="00BC4E18" w:rsidRDefault="00FB53B0" w:rsidP="00B20F48">
      <w:pPr>
        <w:autoSpaceDE w:val="0"/>
        <w:autoSpaceDN w:val="0"/>
        <w:adjustRightInd w:val="0"/>
        <w:spacing w:after="0"/>
        <w:rPr>
          <w:szCs w:val="24"/>
        </w:rPr>
      </w:pPr>
      <w:r w:rsidRPr="00BC4E18">
        <w:rPr>
          <w:szCs w:val="24"/>
        </w:rPr>
        <w:t>Results in Table 4.4 indicate that more males 7</w:t>
      </w:r>
      <w:r w:rsidR="00C661F4" w:rsidRPr="00BC4E18">
        <w:rPr>
          <w:szCs w:val="24"/>
        </w:rPr>
        <w:t xml:space="preserve"> </w:t>
      </w:r>
      <w:r w:rsidRPr="00BC4E18">
        <w:rPr>
          <w:szCs w:val="24"/>
        </w:rPr>
        <w:t>(70%) participated in the study than females 3</w:t>
      </w:r>
      <w:r w:rsidR="00C661F4" w:rsidRPr="00BC4E18">
        <w:rPr>
          <w:szCs w:val="24"/>
        </w:rPr>
        <w:t xml:space="preserve"> </w:t>
      </w:r>
      <w:r w:rsidRPr="00BC4E18">
        <w:rPr>
          <w:szCs w:val="24"/>
        </w:rPr>
        <w:t xml:space="preserve">(30%). Gender wise, the Ministry of Home Affairs (Department of Immigration) has more </w:t>
      </w:r>
      <w:proofErr w:type="gramStart"/>
      <w:r w:rsidRPr="00BC4E18">
        <w:rPr>
          <w:szCs w:val="24"/>
        </w:rPr>
        <w:t>males</w:t>
      </w:r>
      <w:proofErr w:type="gramEnd"/>
      <w:r w:rsidRPr="00BC4E18">
        <w:rPr>
          <w:szCs w:val="24"/>
        </w:rPr>
        <w:t xml:space="preserve"> employees than female (see Table 4.4). However, the </w:t>
      </w:r>
      <w:r w:rsidRPr="00BC4E18">
        <w:rPr>
          <w:szCs w:val="24"/>
        </w:rPr>
        <w:lastRenderedPageBreak/>
        <w:t>age of the participants indicated that most officials were aged between 31-35 years old who were 6</w:t>
      </w:r>
      <w:r w:rsidR="00C661F4" w:rsidRPr="00BC4E18">
        <w:rPr>
          <w:szCs w:val="24"/>
        </w:rPr>
        <w:t xml:space="preserve"> </w:t>
      </w:r>
      <w:r w:rsidRPr="00BC4E18">
        <w:rPr>
          <w:szCs w:val="24"/>
        </w:rPr>
        <w:t>(60%). However, those aged between 41-45 years were 1(10%) and the category of 46-50 years old was 1</w:t>
      </w:r>
      <w:r w:rsidR="00C661F4" w:rsidRPr="00BC4E18">
        <w:rPr>
          <w:szCs w:val="24"/>
        </w:rPr>
        <w:t xml:space="preserve"> </w:t>
      </w:r>
      <w:r w:rsidRPr="00BC4E18">
        <w:rPr>
          <w:szCs w:val="24"/>
        </w:rPr>
        <w:t xml:space="preserve">(10%). This implies that these two respondents were important as they had enough experience on how the government coordinated the CSG </w:t>
      </w:r>
      <w:proofErr w:type="spellStart"/>
      <w:r w:rsidRPr="00BC4E18">
        <w:rPr>
          <w:szCs w:val="24"/>
        </w:rPr>
        <w:t>programmes</w:t>
      </w:r>
      <w:proofErr w:type="spellEnd"/>
      <w:r w:rsidRPr="00BC4E18">
        <w:rPr>
          <w:szCs w:val="24"/>
        </w:rPr>
        <w:t xml:space="preserve"> and the impact in refugee’s areas where the </w:t>
      </w:r>
      <w:proofErr w:type="spellStart"/>
      <w:r w:rsidRPr="00BC4E18">
        <w:rPr>
          <w:szCs w:val="24"/>
        </w:rPr>
        <w:t>programme</w:t>
      </w:r>
      <w:proofErr w:type="spellEnd"/>
      <w:r w:rsidRPr="00BC4E18">
        <w:rPr>
          <w:szCs w:val="24"/>
        </w:rPr>
        <w:t xml:space="preserve"> was implemented.</w:t>
      </w:r>
    </w:p>
    <w:p w:rsidR="00FB53B0" w:rsidRPr="00BC4E18" w:rsidRDefault="00243A7C" w:rsidP="00E1775C">
      <w:pPr>
        <w:autoSpaceDE w:val="0"/>
        <w:autoSpaceDN w:val="0"/>
        <w:adjustRightInd w:val="0"/>
        <w:spacing w:after="0" w:line="240" w:lineRule="auto"/>
        <w:rPr>
          <w:szCs w:val="24"/>
        </w:rPr>
      </w:pPr>
      <w:r w:rsidRPr="00BC4E18">
        <w:rPr>
          <w:noProof/>
          <w:szCs w:val="24"/>
        </w:rPr>
        <w:drawing>
          <wp:inline distT="0" distB="0" distL="0" distR="0" wp14:anchorId="38C1576F" wp14:editId="6C43FD29">
            <wp:extent cx="5210175" cy="2981325"/>
            <wp:effectExtent l="0" t="0" r="9525" b="9525"/>
            <wp:docPr id="5"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0175" cy="2981325"/>
                    </a:xfrm>
                    <a:prstGeom prst="rect">
                      <a:avLst/>
                    </a:prstGeom>
                    <a:noFill/>
                    <a:ln>
                      <a:noFill/>
                    </a:ln>
                  </pic:spPr>
                </pic:pic>
              </a:graphicData>
            </a:graphic>
          </wp:inline>
        </w:drawing>
      </w:r>
    </w:p>
    <w:p w:rsidR="00745631" w:rsidRPr="00DD4BF4" w:rsidRDefault="004D1AC8" w:rsidP="00AA495B">
      <w:pPr>
        <w:pStyle w:val="KICHKIEL"/>
        <w:outlineLvl w:val="0"/>
      </w:pPr>
      <w:bookmarkStart w:id="216" w:name="_Toc128674991"/>
      <w:bookmarkStart w:id="217" w:name="_Toc128746073"/>
      <w:bookmarkStart w:id="218" w:name="_Toc111035337"/>
      <w:r w:rsidRPr="00DD4BF4">
        <w:t xml:space="preserve">Figure 4.3: </w:t>
      </w:r>
      <w:r w:rsidR="00745631" w:rsidRPr="00DD4BF4">
        <w:t>Immigration Officers’ Work Experience</w:t>
      </w:r>
      <w:bookmarkEnd w:id="216"/>
      <w:bookmarkEnd w:id="217"/>
    </w:p>
    <w:bookmarkEnd w:id="218"/>
    <w:p w:rsidR="00C661F4" w:rsidRPr="00DD4BF4" w:rsidRDefault="00C661F4" w:rsidP="00745631">
      <w:pPr>
        <w:pStyle w:val="SOURCE"/>
      </w:pPr>
      <w:r w:rsidRPr="00DD4BF4">
        <w:t>Source: Field Data (Nov, 2021)</w:t>
      </w:r>
    </w:p>
    <w:p w:rsidR="00745631" w:rsidRPr="00BC4E18" w:rsidRDefault="00745631" w:rsidP="00745631">
      <w:pPr>
        <w:pStyle w:val="KICHKIEL"/>
        <w:rPr>
          <w:b w:val="0"/>
          <w:sz w:val="2"/>
        </w:rPr>
      </w:pPr>
    </w:p>
    <w:p w:rsidR="00FB53B0" w:rsidRPr="00BC4E18" w:rsidRDefault="00FB53B0" w:rsidP="00FD49C2">
      <w:pPr>
        <w:autoSpaceDE w:val="0"/>
        <w:autoSpaceDN w:val="0"/>
        <w:adjustRightInd w:val="0"/>
        <w:rPr>
          <w:szCs w:val="24"/>
        </w:rPr>
      </w:pPr>
      <w:r w:rsidRPr="00BC4E18">
        <w:rPr>
          <w:szCs w:val="24"/>
        </w:rPr>
        <w:t>Results in Figure 4.3 indicate the immigration office’s work experience where there was no one among the participants with less than one year of work experience. Results indicate further that participant with one to five years were 4</w:t>
      </w:r>
      <w:r w:rsidR="00624462" w:rsidRPr="00BC4E18">
        <w:rPr>
          <w:szCs w:val="24"/>
        </w:rPr>
        <w:t xml:space="preserve"> </w:t>
      </w:r>
      <w:r w:rsidRPr="00BC4E18">
        <w:rPr>
          <w:szCs w:val="24"/>
        </w:rPr>
        <w:t>(40%). It was also noted that participants with more than ten years of experience were 4</w:t>
      </w:r>
      <w:r w:rsidR="00624462" w:rsidRPr="00BC4E18">
        <w:rPr>
          <w:szCs w:val="24"/>
        </w:rPr>
        <w:t xml:space="preserve"> </w:t>
      </w:r>
      <w:r w:rsidRPr="00BC4E18">
        <w:rPr>
          <w:szCs w:val="24"/>
        </w:rPr>
        <w:t>(40%) while 2</w:t>
      </w:r>
      <w:r w:rsidR="00624462" w:rsidRPr="00BC4E18">
        <w:rPr>
          <w:szCs w:val="24"/>
        </w:rPr>
        <w:t xml:space="preserve"> </w:t>
      </w:r>
      <w:r w:rsidRPr="00BC4E18">
        <w:rPr>
          <w:szCs w:val="24"/>
        </w:rPr>
        <w:t xml:space="preserve">(20%) participants had a work experience of six to ten years. </w:t>
      </w:r>
    </w:p>
    <w:p w:rsidR="00FB53B0" w:rsidRPr="00DD4BF4" w:rsidRDefault="00FB53B0" w:rsidP="00745631">
      <w:pPr>
        <w:pStyle w:val="Heading3"/>
        <w:numPr>
          <w:ilvl w:val="0"/>
          <w:numId w:val="0"/>
        </w:numPr>
        <w:ind w:left="360" w:hanging="360"/>
      </w:pPr>
      <w:bookmarkStart w:id="219" w:name="_Toc128668460"/>
      <w:bookmarkStart w:id="220" w:name="_Toc128746074"/>
      <w:r w:rsidRPr="00DD4BF4">
        <w:lastRenderedPageBreak/>
        <w:t>4.2.4 Demographic Characteristics of Teachers</w:t>
      </w:r>
      <w:bookmarkEnd w:id="219"/>
      <w:bookmarkEnd w:id="220"/>
    </w:p>
    <w:p w:rsidR="00FB53B0" w:rsidRPr="00BC4E18" w:rsidRDefault="00FB53B0" w:rsidP="00E1775C">
      <w:pPr>
        <w:autoSpaceDE w:val="0"/>
        <w:autoSpaceDN w:val="0"/>
        <w:adjustRightInd w:val="0"/>
        <w:spacing w:after="0"/>
        <w:rPr>
          <w:szCs w:val="24"/>
        </w:rPr>
      </w:pPr>
      <w:r w:rsidRPr="00BC4E18">
        <w:rPr>
          <w:szCs w:val="24"/>
        </w:rPr>
        <w:t xml:space="preserve">This category of respondents included the head teacher, head of school and teachers who participated in the study. All the six teachers were above 35 years, where males were five </w:t>
      </w:r>
      <w:r w:rsidR="00107942" w:rsidRPr="00BC4E18">
        <w:rPr>
          <w:szCs w:val="24"/>
        </w:rPr>
        <w:t>and</w:t>
      </w:r>
      <w:r w:rsidRPr="00BC4E18">
        <w:rPr>
          <w:szCs w:val="24"/>
        </w:rPr>
        <w:t xml:space="preserve"> one was a female. All of these participants had more than five years of work experience. This accumulated</w:t>
      </w:r>
      <w:r w:rsidR="00107942" w:rsidRPr="00BC4E18">
        <w:rPr>
          <w:szCs w:val="24"/>
        </w:rPr>
        <w:t xml:space="preserve"> experience</w:t>
      </w:r>
      <w:r w:rsidRPr="00BC4E18">
        <w:rPr>
          <w:szCs w:val="24"/>
        </w:rPr>
        <w:t xml:space="preserve"> had an influence on the way the participants </w:t>
      </w:r>
      <w:r w:rsidR="000B1199" w:rsidRPr="00BC4E18">
        <w:rPr>
          <w:szCs w:val="24"/>
        </w:rPr>
        <w:t>k</w:t>
      </w:r>
      <w:r w:rsidRPr="00BC4E18">
        <w:rPr>
          <w:szCs w:val="24"/>
        </w:rPr>
        <w:t xml:space="preserve">new about the nature of the support given to the beneficiaries of the CAG </w:t>
      </w:r>
      <w:proofErr w:type="spellStart"/>
      <w:r w:rsidRPr="00BC4E18">
        <w:rPr>
          <w:szCs w:val="24"/>
        </w:rPr>
        <w:t>programme</w:t>
      </w:r>
      <w:proofErr w:type="spellEnd"/>
      <w:r w:rsidRPr="00BC4E18">
        <w:rPr>
          <w:szCs w:val="24"/>
        </w:rPr>
        <w:t>.</w:t>
      </w:r>
    </w:p>
    <w:p w:rsidR="00FB53B0" w:rsidRPr="00DD4BF4" w:rsidRDefault="00FB53B0" w:rsidP="00745631">
      <w:pPr>
        <w:pStyle w:val="Heading2"/>
        <w:numPr>
          <w:ilvl w:val="0"/>
          <w:numId w:val="0"/>
        </w:numPr>
      </w:pPr>
      <w:bookmarkStart w:id="221" w:name="_Toc128668461"/>
      <w:bookmarkStart w:id="222" w:name="_Toc128746075"/>
      <w:r w:rsidRPr="00DD4BF4">
        <w:t xml:space="preserve">4.3 The Effects of Child Assistance Grants </w:t>
      </w:r>
      <w:proofErr w:type="spellStart"/>
      <w:r w:rsidRPr="00DD4BF4">
        <w:t>Programme</w:t>
      </w:r>
      <w:proofErr w:type="spellEnd"/>
      <w:r w:rsidRPr="00DD4BF4">
        <w:t xml:space="preserve"> on Refugee Beneficiaries</w:t>
      </w:r>
      <w:bookmarkEnd w:id="221"/>
      <w:bookmarkEnd w:id="222"/>
    </w:p>
    <w:p w:rsidR="00FB53B0" w:rsidRPr="00BC4E18" w:rsidRDefault="00FB53B0" w:rsidP="00745631">
      <w:r w:rsidRPr="00BC4E18">
        <w:t xml:space="preserve">This research objective intended to explore the effects of CAG </w:t>
      </w:r>
      <w:proofErr w:type="spellStart"/>
      <w:r w:rsidRPr="00BC4E18">
        <w:t>programme</w:t>
      </w:r>
      <w:proofErr w:type="spellEnd"/>
      <w:r w:rsidRPr="00BC4E18">
        <w:t xml:space="preserve"> on refugee beneficiaries. Data were collected using questionnaires and interviews from both the beneficiaries </w:t>
      </w:r>
      <w:r w:rsidR="002B3F6E" w:rsidRPr="00BC4E18">
        <w:t>and parents</w:t>
      </w:r>
      <w:r w:rsidRPr="00BC4E18">
        <w:t xml:space="preserve">. It was also informed by migration office, head of school and the secondary school teachers. The details on corresponding effects of CAG </w:t>
      </w:r>
      <w:proofErr w:type="spellStart"/>
      <w:r w:rsidRPr="00BC4E18">
        <w:t>programmes</w:t>
      </w:r>
      <w:proofErr w:type="spellEnd"/>
      <w:r w:rsidRPr="00BC4E18">
        <w:t xml:space="preserve"> are explained below.</w:t>
      </w:r>
    </w:p>
    <w:p w:rsidR="00FB53B0" w:rsidRPr="00DD4BF4" w:rsidRDefault="00FB53B0" w:rsidP="00745631">
      <w:pPr>
        <w:pStyle w:val="Heading3"/>
        <w:numPr>
          <w:ilvl w:val="0"/>
          <w:numId w:val="0"/>
        </w:numPr>
        <w:ind w:left="360" w:hanging="360"/>
      </w:pPr>
      <w:bookmarkStart w:id="223" w:name="_Toc128668462"/>
      <w:bookmarkStart w:id="224" w:name="_Toc128746076"/>
      <w:r w:rsidRPr="00DD4BF4">
        <w:t>4.3.1 Respondents’ Views on CAG Programme Implementation</w:t>
      </w:r>
      <w:bookmarkEnd w:id="223"/>
      <w:bookmarkEnd w:id="224"/>
    </w:p>
    <w:p w:rsidR="00FB53B0" w:rsidRPr="00BC4E18" w:rsidRDefault="00FB53B0" w:rsidP="00745631">
      <w:r w:rsidRPr="00BC4E18">
        <w:t xml:space="preserve">Data on respondents’ views on CSG </w:t>
      </w:r>
      <w:proofErr w:type="spellStart"/>
      <w:r w:rsidRPr="00BC4E18">
        <w:t>programme</w:t>
      </w:r>
      <w:proofErr w:type="spellEnd"/>
      <w:r w:rsidRPr="00BC4E18">
        <w:t xml:space="preserve"> were collected from several questions that aimed to attain the required data. On the question whether respondents have ever heard about CAG </w:t>
      </w:r>
      <w:proofErr w:type="spellStart"/>
      <w:r w:rsidRPr="00BC4E18">
        <w:t>programme</w:t>
      </w:r>
      <w:proofErr w:type="spellEnd"/>
      <w:r w:rsidRPr="00BC4E18">
        <w:t xml:space="preserve"> </w:t>
      </w:r>
      <w:r w:rsidR="000B1199" w:rsidRPr="00BC4E18">
        <w:t>those</w:t>
      </w:r>
      <w:r w:rsidRPr="00BC4E18">
        <w:t xml:space="preserve"> implemented at </w:t>
      </w:r>
      <w:proofErr w:type="spellStart"/>
      <w:r w:rsidRPr="00BC4E18">
        <w:t>Ulyankulu</w:t>
      </w:r>
      <w:proofErr w:type="spellEnd"/>
      <w:r w:rsidRPr="00BC4E18">
        <w:t xml:space="preserve"> resettlement area for the current years, results were as indicated in Table 4.5.</w:t>
      </w:r>
    </w:p>
    <w:p w:rsidR="00745631" w:rsidRPr="00BC4E18" w:rsidRDefault="00745631" w:rsidP="00745631"/>
    <w:p w:rsidR="00745631" w:rsidRPr="00BC4E18" w:rsidRDefault="00745631" w:rsidP="00745631"/>
    <w:p w:rsidR="00745631" w:rsidRPr="00BC4E18" w:rsidRDefault="00745631" w:rsidP="00745631"/>
    <w:p w:rsidR="00FB53B0" w:rsidRPr="00DD4BF4" w:rsidRDefault="00FB53B0" w:rsidP="009A4AAF">
      <w:pPr>
        <w:pStyle w:val="Caption"/>
        <w:outlineLvl w:val="0"/>
      </w:pPr>
      <w:bookmarkStart w:id="225" w:name="_Toc111035341"/>
      <w:bookmarkStart w:id="226" w:name="_Toc128668463"/>
      <w:bookmarkStart w:id="227" w:name="_Toc128673085"/>
      <w:r w:rsidRPr="00DD4BF4">
        <w:lastRenderedPageBreak/>
        <w:t xml:space="preserve">Table 4.5: Beneficiaries views on CAG </w:t>
      </w:r>
      <w:proofErr w:type="spellStart"/>
      <w:r w:rsidRPr="00DD4BF4">
        <w:t>Programme</w:t>
      </w:r>
      <w:proofErr w:type="spellEnd"/>
      <w:r w:rsidRPr="00DD4BF4">
        <w:t xml:space="preserve"> Implementation</w:t>
      </w:r>
      <w:bookmarkEnd w:id="225"/>
      <w:bookmarkEnd w:id="226"/>
      <w:bookmarkEnd w:id="227"/>
    </w:p>
    <w:tbl>
      <w:tblPr>
        <w:tblW w:w="5000" w:type="pct"/>
        <w:tblLook w:val="00A0" w:firstRow="1" w:lastRow="0" w:firstColumn="1" w:lastColumn="0" w:noHBand="0" w:noVBand="0"/>
      </w:tblPr>
      <w:tblGrid>
        <w:gridCol w:w="4315"/>
        <w:gridCol w:w="2105"/>
        <w:gridCol w:w="2019"/>
      </w:tblGrid>
      <w:tr w:rsidR="00FB53B0" w:rsidRPr="00DD4BF4" w:rsidTr="0014291B">
        <w:trPr>
          <w:trHeight w:val="70"/>
        </w:trPr>
        <w:tc>
          <w:tcPr>
            <w:tcW w:w="2557" w:type="pct"/>
            <w:tcBorders>
              <w:top w:val="single" w:sz="4" w:space="0" w:color="auto"/>
              <w:bottom w:val="single" w:sz="4" w:space="0" w:color="auto"/>
            </w:tcBorders>
            <w:noWrap/>
            <w:vAlign w:val="bottom"/>
          </w:tcPr>
          <w:p w:rsidR="00FB53B0" w:rsidRPr="00DD4BF4" w:rsidRDefault="00FB53B0" w:rsidP="00DD4BF4">
            <w:pPr>
              <w:spacing w:before="0" w:after="0" w:line="240" w:lineRule="auto"/>
              <w:rPr>
                <w:b/>
                <w:color w:val="000000"/>
              </w:rPr>
            </w:pPr>
            <w:r w:rsidRPr="00DD4BF4">
              <w:rPr>
                <w:b/>
                <w:color w:val="000000"/>
              </w:rPr>
              <w:t> </w:t>
            </w:r>
            <w:r w:rsidRPr="00DD4BF4">
              <w:rPr>
                <w:b/>
                <w:bCs/>
                <w:color w:val="000000"/>
              </w:rPr>
              <w:t xml:space="preserve">Have Heard about CSG </w:t>
            </w:r>
            <w:proofErr w:type="spellStart"/>
            <w:r w:rsidRPr="00DD4BF4">
              <w:rPr>
                <w:b/>
                <w:bCs/>
                <w:color w:val="000000"/>
              </w:rPr>
              <w:t>Programme</w:t>
            </w:r>
            <w:proofErr w:type="spellEnd"/>
          </w:p>
        </w:tc>
        <w:tc>
          <w:tcPr>
            <w:tcW w:w="1247" w:type="pct"/>
            <w:tcBorders>
              <w:top w:val="single" w:sz="4" w:space="0" w:color="auto"/>
              <w:bottom w:val="single" w:sz="4" w:space="0" w:color="auto"/>
            </w:tcBorders>
            <w:noWrap/>
            <w:vAlign w:val="bottom"/>
          </w:tcPr>
          <w:p w:rsidR="00FB53B0" w:rsidRPr="00DD4BF4" w:rsidRDefault="00FB53B0" w:rsidP="00DD4BF4">
            <w:pPr>
              <w:spacing w:before="0" w:after="0" w:line="240" w:lineRule="auto"/>
              <w:jc w:val="center"/>
              <w:rPr>
                <w:b/>
                <w:bCs/>
                <w:color w:val="000000"/>
              </w:rPr>
            </w:pPr>
            <w:r w:rsidRPr="00DD4BF4">
              <w:rPr>
                <w:b/>
                <w:bCs/>
                <w:color w:val="000000"/>
              </w:rPr>
              <w:t>Frequency (f)</w:t>
            </w:r>
          </w:p>
        </w:tc>
        <w:tc>
          <w:tcPr>
            <w:tcW w:w="1196" w:type="pct"/>
            <w:tcBorders>
              <w:top w:val="single" w:sz="4" w:space="0" w:color="auto"/>
              <w:bottom w:val="single" w:sz="4" w:space="0" w:color="auto"/>
            </w:tcBorders>
            <w:noWrap/>
            <w:vAlign w:val="bottom"/>
          </w:tcPr>
          <w:p w:rsidR="00FB53B0" w:rsidRPr="00DD4BF4" w:rsidRDefault="00FB53B0" w:rsidP="00DD4BF4">
            <w:pPr>
              <w:spacing w:before="0" w:after="0" w:line="240" w:lineRule="auto"/>
              <w:jc w:val="center"/>
              <w:rPr>
                <w:b/>
                <w:bCs/>
                <w:color w:val="000000"/>
              </w:rPr>
            </w:pPr>
            <w:r w:rsidRPr="00DD4BF4">
              <w:rPr>
                <w:b/>
                <w:bCs/>
                <w:color w:val="000000"/>
              </w:rPr>
              <w:t>Percentage (%)</w:t>
            </w:r>
          </w:p>
        </w:tc>
      </w:tr>
      <w:tr w:rsidR="00FB53B0" w:rsidRPr="00BC4E18" w:rsidTr="0014291B">
        <w:trPr>
          <w:trHeight w:val="70"/>
        </w:trPr>
        <w:tc>
          <w:tcPr>
            <w:tcW w:w="2557" w:type="pct"/>
            <w:tcBorders>
              <w:top w:val="single" w:sz="4" w:space="0" w:color="auto"/>
            </w:tcBorders>
            <w:noWrap/>
            <w:vAlign w:val="bottom"/>
          </w:tcPr>
          <w:p w:rsidR="00FB53B0" w:rsidRPr="00BC4E18" w:rsidRDefault="00FB53B0" w:rsidP="00DD4BF4">
            <w:pPr>
              <w:spacing w:before="0" w:after="0" w:line="240" w:lineRule="auto"/>
              <w:rPr>
                <w:color w:val="000000"/>
              </w:rPr>
            </w:pPr>
            <w:r w:rsidRPr="00BC4E18">
              <w:rPr>
                <w:color w:val="000000"/>
              </w:rPr>
              <w:t>Strongly Disagree</w:t>
            </w:r>
          </w:p>
        </w:tc>
        <w:tc>
          <w:tcPr>
            <w:tcW w:w="1247" w:type="pct"/>
            <w:tcBorders>
              <w:top w:val="single" w:sz="4" w:space="0" w:color="auto"/>
            </w:tcBorders>
            <w:noWrap/>
            <w:vAlign w:val="bottom"/>
          </w:tcPr>
          <w:p w:rsidR="00FB53B0" w:rsidRPr="00BC4E18" w:rsidRDefault="00FB53B0" w:rsidP="00DD4BF4">
            <w:pPr>
              <w:spacing w:before="0" w:after="0" w:line="240" w:lineRule="auto"/>
              <w:jc w:val="center"/>
              <w:rPr>
                <w:color w:val="000000"/>
              </w:rPr>
            </w:pPr>
            <w:r w:rsidRPr="00BC4E18">
              <w:rPr>
                <w:color w:val="000000"/>
              </w:rPr>
              <w:t>6</w:t>
            </w:r>
          </w:p>
        </w:tc>
        <w:tc>
          <w:tcPr>
            <w:tcW w:w="1196" w:type="pct"/>
            <w:tcBorders>
              <w:top w:val="single" w:sz="4" w:space="0" w:color="auto"/>
            </w:tcBorders>
            <w:noWrap/>
            <w:vAlign w:val="bottom"/>
          </w:tcPr>
          <w:p w:rsidR="00FB53B0" w:rsidRPr="00BC4E18" w:rsidRDefault="00FB53B0" w:rsidP="00DD4BF4">
            <w:pPr>
              <w:spacing w:before="0" w:after="0" w:line="240" w:lineRule="auto"/>
              <w:jc w:val="center"/>
              <w:rPr>
                <w:color w:val="000000"/>
              </w:rPr>
            </w:pPr>
            <w:r w:rsidRPr="00BC4E18">
              <w:rPr>
                <w:color w:val="000000"/>
              </w:rPr>
              <w:t>9</w:t>
            </w:r>
          </w:p>
        </w:tc>
      </w:tr>
      <w:tr w:rsidR="00FB53B0" w:rsidRPr="00BC4E18" w:rsidTr="0014291B">
        <w:trPr>
          <w:trHeight w:val="80"/>
        </w:trPr>
        <w:tc>
          <w:tcPr>
            <w:tcW w:w="2557" w:type="pct"/>
            <w:noWrap/>
            <w:vAlign w:val="bottom"/>
          </w:tcPr>
          <w:p w:rsidR="00FB53B0" w:rsidRPr="00BC4E18" w:rsidRDefault="00FB53B0" w:rsidP="00DD4BF4">
            <w:pPr>
              <w:spacing w:before="0" w:after="0" w:line="240" w:lineRule="auto"/>
              <w:rPr>
                <w:color w:val="000000"/>
              </w:rPr>
            </w:pPr>
            <w:r w:rsidRPr="00BC4E18">
              <w:rPr>
                <w:color w:val="000000"/>
              </w:rPr>
              <w:t>Disagree</w:t>
            </w:r>
          </w:p>
        </w:tc>
        <w:tc>
          <w:tcPr>
            <w:tcW w:w="1247" w:type="pct"/>
            <w:noWrap/>
            <w:vAlign w:val="bottom"/>
          </w:tcPr>
          <w:p w:rsidR="00FB53B0" w:rsidRPr="00BC4E18" w:rsidRDefault="00FB53B0" w:rsidP="00DD4BF4">
            <w:pPr>
              <w:spacing w:before="0" w:after="0" w:line="240" w:lineRule="auto"/>
              <w:jc w:val="center"/>
              <w:rPr>
                <w:color w:val="000000"/>
              </w:rPr>
            </w:pPr>
            <w:r w:rsidRPr="00BC4E18">
              <w:rPr>
                <w:color w:val="000000"/>
              </w:rPr>
              <w:t>7</w:t>
            </w:r>
          </w:p>
        </w:tc>
        <w:tc>
          <w:tcPr>
            <w:tcW w:w="1196" w:type="pct"/>
            <w:noWrap/>
            <w:vAlign w:val="bottom"/>
          </w:tcPr>
          <w:p w:rsidR="00FB53B0" w:rsidRPr="00BC4E18" w:rsidRDefault="00FB53B0" w:rsidP="00DD4BF4">
            <w:pPr>
              <w:spacing w:before="0" w:after="0" w:line="240" w:lineRule="auto"/>
              <w:jc w:val="center"/>
              <w:rPr>
                <w:color w:val="000000"/>
              </w:rPr>
            </w:pPr>
            <w:r w:rsidRPr="00BC4E18">
              <w:rPr>
                <w:color w:val="000000"/>
              </w:rPr>
              <w:t>11</w:t>
            </w:r>
          </w:p>
        </w:tc>
      </w:tr>
      <w:tr w:rsidR="00FB53B0" w:rsidRPr="00BC4E18" w:rsidTr="0014291B">
        <w:trPr>
          <w:trHeight w:val="80"/>
        </w:trPr>
        <w:tc>
          <w:tcPr>
            <w:tcW w:w="2557" w:type="pct"/>
            <w:noWrap/>
            <w:vAlign w:val="bottom"/>
          </w:tcPr>
          <w:p w:rsidR="00FB53B0" w:rsidRPr="00BC4E18" w:rsidRDefault="00FB53B0" w:rsidP="00DD4BF4">
            <w:pPr>
              <w:spacing w:before="0" w:after="0" w:line="240" w:lineRule="auto"/>
              <w:rPr>
                <w:color w:val="000000"/>
              </w:rPr>
            </w:pPr>
            <w:r w:rsidRPr="00BC4E18">
              <w:rPr>
                <w:color w:val="000000"/>
              </w:rPr>
              <w:t>Not Decided</w:t>
            </w:r>
          </w:p>
        </w:tc>
        <w:tc>
          <w:tcPr>
            <w:tcW w:w="1247" w:type="pct"/>
            <w:noWrap/>
            <w:vAlign w:val="bottom"/>
          </w:tcPr>
          <w:p w:rsidR="00FB53B0" w:rsidRPr="00BC4E18" w:rsidRDefault="00FB53B0" w:rsidP="00DD4BF4">
            <w:pPr>
              <w:spacing w:before="0" w:after="0" w:line="240" w:lineRule="auto"/>
              <w:jc w:val="center"/>
              <w:rPr>
                <w:color w:val="000000"/>
              </w:rPr>
            </w:pPr>
            <w:r w:rsidRPr="00BC4E18">
              <w:rPr>
                <w:color w:val="000000"/>
              </w:rPr>
              <w:t>2</w:t>
            </w:r>
          </w:p>
        </w:tc>
        <w:tc>
          <w:tcPr>
            <w:tcW w:w="1196" w:type="pct"/>
            <w:noWrap/>
            <w:vAlign w:val="bottom"/>
          </w:tcPr>
          <w:p w:rsidR="00FB53B0" w:rsidRPr="00BC4E18" w:rsidRDefault="00FB53B0" w:rsidP="00DD4BF4">
            <w:pPr>
              <w:spacing w:before="0" w:after="0" w:line="240" w:lineRule="auto"/>
              <w:jc w:val="center"/>
              <w:rPr>
                <w:color w:val="000000"/>
              </w:rPr>
            </w:pPr>
            <w:r w:rsidRPr="00BC4E18">
              <w:rPr>
                <w:color w:val="000000"/>
              </w:rPr>
              <w:t>3</w:t>
            </w:r>
          </w:p>
        </w:tc>
      </w:tr>
      <w:tr w:rsidR="00FB53B0" w:rsidRPr="00BC4E18" w:rsidTr="0014291B">
        <w:trPr>
          <w:trHeight w:val="80"/>
        </w:trPr>
        <w:tc>
          <w:tcPr>
            <w:tcW w:w="2557" w:type="pct"/>
            <w:noWrap/>
            <w:vAlign w:val="bottom"/>
          </w:tcPr>
          <w:p w:rsidR="00FB53B0" w:rsidRPr="00BC4E18" w:rsidRDefault="00FB53B0" w:rsidP="00DD4BF4">
            <w:pPr>
              <w:spacing w:before="0" w:after="0" w:line="240" w:lineRule="auto"/>
              <w:rPr>
                <w:color w:val="000000"/>
              </w:rPr>
            </w:pPr>
            <w:r w:rsidRPr="00BC4E18">
              <w:rPr>
                <w:color w:val="000000"/>
              </w:rPr>
              <w:t>Agree</w:t>
            </w:r>
          </w:p>
        </w:tc>
        <w:tc>
          <w:tcPr>
            <w:tcW w:w="1247" w:type="pct"/>
            <w:noWrap/>
            <w:vAlign w:val="bottom"/>
          </w:tcPr>
          <w:p w:rsidR="00FB53B0" w:rsidRPr="00BC4E18" w:rsidRDefault="00FB53B0" w:rsidP="00DD4BF4">
            <w:pPr>
              <w:spacing w:before="0" w:after="0" w:line="240" w:lineRule="auto"/>
              <w:jc w:val="center"/>
              <w:rPr>
                <w:color w:val="000000"/>
              </w:rPr>
            </w:pPr>
            <w:r w:rsidRPr="00BC4E18">
              <w:rPr>
                <w:color w:val="000000"/>
              </w:rPr>
              <w:t>10</w:t>
            </w:r>
          </w:p>
        </w:tc>
        <w:tc>
          <w:tcPr>
            <w:tcW w:w="1196" w:type="pct"/>
            <w:noWrap/>
            <w:vAlign w:val="bottom"/>
          </w:tcPr>
          <w:p w:rsidR="00FB53B0" w:rsidRPr="00BC4E18" w:rsidRDefault="00FB53B0" w:rsidP="00DD4BF4">
            <w:pPr>
              <w:spacing w:before="0" w:after="0" w:line="240" w:lineRule="auto"/>
              <w:jc w:val="center"/>
              <w:rPr>
                <w:color w:val="000000"/>
              </w:rPr>
            </w:pPr>
            <w:r w:rsidRPr="00BC4E18">
              <w:rPr>
                <w:color w:val="000000"/>
              </w:rPr>
              <w:t>15</w:t>
            </w:r>
          </w:p>
        </w:tc>
      </w:tr>
      <w:tr w:rsidR="00FB53B0" w:rsidRPr="00BC4E18" w:rsidTr="0014291B">
        <w:trPr>
          <w:trHeight w:val="80"/>
        </w:trPr>
        <w:tc>
          <w:tcPr>
            <w:tcW w:w="2557" w:type="pct"/>
            <w:tcBorders>
              <w:bottom w:val="single" w:sz="4" w:space="0" w:color="auto"/>
            </w:tcBorders>
            <w:noWrap/>
            <w:vAlign w:val="bottom"/>
          </w:tcPr>
          <w:p w:rsidR="00FB53B0" w:rsidRPr="00BC4E18" w:rsidRDefault="00FB53B0" w:rsidP="00DD4BF4">
            <w:pPr>
              <w:spacing w:before="0" w:after="0" w:line="240" w:lineRule="auto"/>
              <w:rPr>
                <w:color w:val="000000"/>
              </w:rPr>
            </w:pPr>
            <w:r w:rsidRPr="00BC4E18">
              <w:rPr>
                <w:color w:val="000000"/>
              </w:rPr>
              <w:t>Strongly Agree</w:t>
            </w:r>
          </w:p>
        </w:tc>
        <w:tc>
          <w:tcPr>
            <w:tcW w:w="1247" w:type="pct"/>
            <w:tcBorders>
              <w:bottom w:val="single" w:sz="4" w:space="0" w:color="auto"/>
            </w:tcBorders>
            <w:noWrap/>
            <w:vAlign w:val="bottom"/>
          </w:tcPr>
          <w:p w:rsidR="00FB53B0" w:rsidRPr="00BC4E18" w:rsidRDefault="00FB53B0" w:rsidP="00DD4BF4">
            <w:pPr>
              <w:spacing w:before="0" w:after="0" w:line="240" w:lineRule="auto"/>
              <w:jc w:val="center"/>
              <w:rPr>
                <w:color w:val="000000"/>
              </w:rPr>
            </w:pPr>
            <w:r w:rsidRPr="00BC4E18">
              <w:rPr>
                <w:color w:val="000000"/>
              </w:rPr>
              <w:t>40</w:t>
            </w:r>
          </w:p>
        </w:tc>
        <w:tc>
          <w:tcPr>
            <w:tcW w:w="1196" w:type="pct"/>
            <w:tcBorders>
              <w:bottom w:val="single" w:sz="4" w:space="0" w:color="auto"/>
            </w:tcBorders>
            <w:noWrap/>
            <w:vAlign w:val="bottom"/>
          </w:tcPr>
          <w:p w:rsidR="00FB53B0" w:rsidRPr="00BC4E18" w:rsidRDefault="00FB53B0" w:rsidP="00DD4BF4">
            <w:pPr>
              <w:spacing w:before="0" w:after="0" w:line="240" w:lineRule="auto"/>
              <w:jc w:val="center"/>
              <w:rPr>
                <w:color w:val="000000"/>
              </w:rPr>
            </w:pPr>
            <w:r w:rsidRPr="00BC4E18">
              <w:rPr>
                <w:color w:val="000000"/>
              </w:rPr>
              <w:t>62</w:t>
            </w:r>
          </w:p>
        </w:tc>
      </w:tr>
      <w:tr w:rsidR="00FB53B0" w:rsidRPr="00DD4BF4" w:rsidTr="0014291B">
        <w:trPr>
          <w:trHeight w:val="70"/>
        </w:trPr>
        <w:tc>
          <w:tcPr>
            <w:tcW w:w="2557" w:type="pct"/>
            <w:tcBorders>
              <w:top w:val="single" w:sz="4" w:space="0" w:color="auto"/>
              <w:bottom w:val="single" w:sz="4" w:space="0" w:color="auto"/>
            </w:tcBorders>
            <w:noWrap/>
            <w:vAlign w:val="bottom"/>
          </w:tcPr>
          <w:p w:rsidR="00FB53B0" w:rsidRPr="00DD4BF4" w:rsidRDefault="00FB53B0" w:rsidP="00DD4BF4">
            <w:pPr>
              <w:spacing w:before="0" w:after="0" w:line="240" w:lineRule="auto"/>
              <w:rPr>
                <w:b/>
                <w:bCs/>
                <w:color w:val="000000"/>
              </w:rPr>
            </w:pPr>
            <w:r w:rsidRPr="00DD4BF4">
              <w:rPr>
                <w:b/>
                <w:bCs/>
                <w:color w:val="000000"/>
              </w:rPr>
              <w:t>Total</w:t>
            </w:r>
          </w:p>
        </w:tc>
        <w:tc>
          <w:tcPr>
            <w:tcW w:w="1247" w:type="pct"/>
            <w:tcBorders>
              <w:top w:val="single" w:sz="4" w:space="0" w:color="auto"/>
              <w:bottom w:val="single" w:sz="4" w:space="0" w:color="auto"/>
            </w:tcBorders>
            <w:noWrap/>
            <w:vAlign w:val="bottom"/>
          </w:tcPr>
          <w:p w:rsidR="00FB53B0" w:rsidRPr="00DD4BF4" w:rsidRDefault="00FB53B0" w:rsidP="00DD4BF4">
            <w:pPr>
              <w:spacing w:before="0" w:after="0" w:line="240" w:lineRule="auto"/>
              <w:jc w:val="center"/>
              <w:rPr>
                <w:b/>
                <w:bCs/>
                <w:color w:val="000000"/>
              </w:rPr>
            </w:pPr>
            <w:r w:rsidRPr="00DD4BF4">
              <w:rPr>
                <w:b/>
                <w:bCs/>
                <w:color w:val="000000"/>
              </w:rPr>
              <w:t>65</w:t>
            </w:r>
          </w:p>
        </w:tc>
        <w:tc>
          <w:tcPr>
            <w:tcW w:w="1196" w:type="pct"/>
            <w:tcBorders>
              <w:top w:val="single" w:sz="4" w:space="0" w:color="auto"/>
              <w:bottom w:val="single" w:sz="4" w:space="0" w:color="auto"/>
            </w:tcBorders>
            <w:noWrap/>
            <w:vAlign w:val="bottom"/>
          </w:tcPr>
          <w:p w:rsidR="00FB53B0" w:rsidRPr="00DD4BF4" w:rsidRDefault="00FB53B0" w:rsidP="00DD4BF4">
            <w:pPr>
              <w:spacing w:before="0" w:after="0" w:line="240" w:lineRule="auto"/>
              <w:jc w:val="center"/>
              <w:rPr>
                <w:b/>
                <w:bCs/>
                <w:color w:val="000000"/>
              </w:rPr>
            </w:pPr>
            <w:r w:rsidRPr="00DD4BF4">
              <w:rPr>
                <w:b/>
                <w:bCs/>
                <w:color w:val="000000"/>
              </w:rPr>
              <w:t>100</w:t>
            </w:r>
          </w:p>
        </w:tc>
      </w:tr>
    </w:tbl>
    <w:p w:rsidR="00FB53B0" w:rsidRPr="00DD4BF4" w:rsidRDefault="00FB53B0" w:rsidP="00DD4BF4">
      <w:pPr>
        <w:autoSpaceDE w:val="0"/>
        <w:autoSpaceDN w:val="0"/>
        <w:adjustRightInd w:val="0"/>
        <w:spacing w:before="0" w:after="0" w:line="240" w:lineRule="auto"/>
        <w:rPr>
          <w:b/>
          <w:bCs/>
          <w:szCs w:val="24"/>
        </w:rPr>
      </w:pPr>
      <w:r w:rsidRPr="00DD4BF4">
        <w:rPr>
          <w:b/>
          <w:bCs/>
          <w:szCs w:val="24"/>
        </w:rPr>
        <w:t>N = 65, M =4.09; S.D =1.39; V = 1.93</w:t>
      </w:r>
    </w:p>
    <w:p w:rsidR="000B1199" w:rsidRDefault="000B1199" w:rsidP="00DD4BF4">
      <w:pPr>
        <w:autoSpaceDE w:val="0"/>
        <w:autoSpaceDN w:val="0"/>
        <w:adjustRightInd w:val="0"/>
        <w:spacing w:before="0" w:after="0" w:line="240" w:lineRule="auto"/>
        <w:rPr>
          <w:b/>
          <w:szCs w:val="24"/>
        </w:rPr>
      </w:pPr>
      <w:r w:rsidRPr="00DD4BF4">
        <w:rPr>
          <w:b/>
          <w:szCs w:val="24"/>
        </w:rPr>
        <w:t>Source: Field Data (Nov, 2023)</w:t>
      </w:r>
    </w:p>
    <w:p w:rsidR="00C778DF" w:rsidRDefault="00C778DF" w:rsidP="00C778DF">
      <w:pPr>
        <w:autoSpaceDE w:val="0"/>
        <w:autoSpaceDN w:val="0"/>
        <w:adjustRightInd w:val="0"/>
        <w:spacing w:before="0" w:after="0" w:line="240" w:lineRule="auto"/>
        <w:rPr>
          <w:b/>
          <w:szCs w:val="24"/>
        </w:rPr>
      </w:pPr>
    </w:p>
    <w:p w:rsidR="00FB53B0" w:rsidRPr="00BC4E18" w:rsidRDefault="00FB53B0" w:rsidP="00D24360">
      <w:pPr>
        <w:autoSpaceDE w:val="0"/>
        <w:autoSpaceDN w:val="0"/>
        <w:adjustRightInd w:val="0"/>
        <w:spacing w:after="0"/>
        <w:rPr>
          <w:szCs w:val="24"/>
        </w:rPr>
      </w:pPr>
      <w:r w:rsidRPr="00BC4E18">
        <w:rPr>
          <w:szCs w:val="24"/>
        </w:rPr>
        <w:t>Results in Table 4.5 indicates that majority of the respondents strongly agreed 40</w:t>
      </w:r>
      <w:r w:rsidR="00E60451" w:rsidRPr="00BC4E18">
        <w:rPr>
          <w:szCs w:val="24"/>
        </w:rPr>
        <w:t xml:space="preserve"> </w:t>
      </w:r>
      <w:r w:rsidRPr="00BC4E18">
        <w:rPr>
          <w:szCs w:val="24"/>
        </w:rPr>
        <w:t xml:space="preserve">(62%) that they </w:t>
      </w:r>
      <w:r w:rsidR="00E60451" w:rsidRPr="00BC4E18">
        <w:rPr>
          <w:szCs w:val="24"/>
        </w:rPr>
        <w:t>had</w:t>
      </w:r>
      <w:r w:rsidRPr="00BC4E18">
        <w:rPr>
          <w:szCs w:val="24"/>
        </w:rPr>
        <w:t xml:space="preserve"> heard about the CAG </w:t>
      </w:r>
      <w:proofErr w:type="spellStart"/>
      <w:r w:rsidRPr="00BC4E18">
        <w:rPr>
          <w:szCs w:val="24"/>
        </w:rPr>
        <w:t>programme</w:t>
      </w:r>
      <w:proofErr w:type="spellEnd"/>
      <w:r w:rsidRPr="00BC4E18">
        <w:rPr>
          <w:szCs w:val="24"/>
        </w:rPr>
        <w:t xml:space="preserve"> that was implemented at </w:t>
      </w:r>
      <w:proofErr w:type="spellStart"/>
      <w:r w:rsidRPr="00BC4E18">
        <w:rPr>
          <w:szCs w:val="24"/>
        </w:rPr>
        <w:t>Ulyankulu</w:t>
      </w:r>
      <w:proofErr w:type="spellEnd"/>
      <w:r w:rsidRPr="00BC4E18">
        <w:rPr>
          <w:szCs w:val="24"/>
        </w:rPr>
        <w:t xml:space="preserve"> resettlement area. However, it is likely that despite the fact that the researcher explained clearly the purpose and terms for CAG </w:t>
      </w:r>
      <w:proofErr w:type="spellStart"/>
      <w:r w:rsidRPr="00BC4E18">
        <w:rPr>
          <w:szCs w:val="24"/>
        </w:rPr>
        <w:t>programme</w:t>
      </w:r>
      <w:proofErr w:type="spellEnd"/>
      <w:r w:rsidRPr="00BC4E18">
        <w:rPr>
          <w:szCs w:val="24"/>
        </w:rPr>
        <w:t>, yet those 13</w:t>
      </w:r>
      <w:r w:rsidR="00E60451" w:rsidRPr="00BC4E18">
        <w:rPr>
          <w:szCs w:val="24"/>
        </w:rPr>
        <w:t xml:space="preserve"> </w:t>
      </w:r>
      <w:r w:rsidRPr="00BC4E18">
        <w:rPr>
          <w:szCs w:val="24"/>
        </w:rPr>
        <w:t xml:space="preserve">(20%) who disagreed on the statement did not understand about the terms used for CAG </w:t>
      </w:r>
      <w:proofErr w:type="spellStart"/>
      <w:r w:rsidRPr="00BC4E18">
        <w:rPr>
          <w:szCs w:val="24"/>
        </w:rPr>
        <w:t>programme</w:t>
      </w:r>
      <w:proofErr w:type="spellEnd"/>
      <w:r w:rsidRPr="00BC4E18">
        <w:rPr>
          <w:szCs w:val="24"/>
        </w:rPr>
        <w:t>.</w:t>
      </w:r>
    </w:p>
    <w:p w:rsidR="00FB53B0" w:rsidRPr="00BC4E18" w:rsidRDefault="00243A7C" w:rsidP="00BC6529">
      <w:pPr>
        <w:autoSpaceDE w:val="0"/>
        <w:autoSpaceDN w:val="0"/>
        <w:adjustRightInd w:val="0"/>
        <w:spacing w:after="0" w:line="240" w:lineRule="auto"/>
        <w:jc w:val="center"/>
        <w:rPr>
          <w:szCs w:val="24"/>
        </w:rPr>
      </w:pPr>
      <w:r w:rsidRPr="00BC4E18">
        <w:rPr>
          <w:noProof/>
          <w:szCs w:val="24"/>
        </w:rPr>
        <w:drawing>
          <wp:inline distT="0" distB="0" distL="0" distR="0" wp14:anchorId="075404CF" wp14:editId="3D4936DE">
            <wp:extent cx="3886200" cy="257175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2571750"/>
                    </a:xfrm>
                    <a:prstGeom prst="rect">
                      <a:avLst/>
                    </a:prstGeom>
                    <a:noFill/>
                    <a:ln>
                      <a:noFill/>
                    </a:ln>
                  </pic:spPr>
                </pic:pic>
              </a:graphicData>
            </a:graphic>
          </wp:inline>
        </w:drawing>
      </w:r>
    </w:p>
    <w:p w:rsidR="009E3A6E" w:rsidRPr="00DD4BF4" w:rsidRDefault="00316028" w:rsidP="003F747C">
      <w:pPr>
        <w:pStyle w:val="KICHKIEL"/>
        <w:ind w:left="1276" w:hanging="1276"/>
        <w:outlineLvl w:val="0"/>
      </w:pPr>
      <w:bookmarkStart w:id="228" w:name="_Toc128746077"/>
      <w:bookmarkStart w:id="229" w:name="_Toc111035342"/>
      <w:r w:rsidRPr="00DD4BF4">
        <w:t xml:space="preserve">Figure 4.4: </w:t>
      </w:r>
      <w:r w:rsidR="009E3A6E" w:rsidRPr="00DD4BF4">
        <w:t xml:space="preserve">Respondents Views on </w:t>
      </w:r>
      <w:proofErr w:type="gramStart"/>
      <w:r w:rsidR="009E3A6E" w:rsidRPr="00DD4BF4">
        <w:t>Whether</w:t>
      </w:r>
      <w:proofErr w:type="gramEnd"/>
      <w:r w:rsidR="009E3A6E" w:rsidRPr="00DD4BF4">
        <w:t xml:space="preserve"> they have Ever Heard about CAG </w:t>
      </w:r>
      <w:r w:rsidR="003F747C">
        <w:t xml:space="preserve">  </w:t>
      </w:r>
      <w:proofErr w:type="spellStart"/>
      <w:r w:rsidR="009E3A6E" w:rsidRPr="00DD4BF4">
        <w:t>programme</w:t>
      </w:r>
      <w:bookmarkEnd w:id="228"/>
      <w:proofErr w:type="spellEnd"/>
    </w:p>
    <w:bookmarkEnd w:id="229"/>
    <w:p w:rsidR="00FB53B0" w:rsidRPr="00B90EDB" w:rsidRDefault="00BD6F68" w:rsidP="00B90EDB">
      <w:pPr>
        <w:pStyle w:val="SOURCE"/>
      </w:pPr>
      <w:r w:rsidRPr="00B90EDB">
        <w:t>Source: Field Data (Nov, 2021)</w:t>
      </w:r>
    </w:p>
    <w:p w:rsidR="00FB53B0" w:rsidRPr="00BC4E18" w:rsidRDefault="00FB53B0" w:rsidP="00E1775C">
      <w:pPr>
        <w:autoSpaceDE w:val="0"/>
        <w:autoSpaceDN w:val="0"/>
        <w:adjustRightInd w:val="0"/>
        <w:spacing w:after="0" w:line="240" w:lineRule="auto"/>
        <w:rPr>
          <w:sz w:val="2"/>
          <w:szCs w:val="24"/>
        </w:rPr>
      </w:pPr>
    </w:p>
    <w:p w:rsidR="00FB53B0" w:rsidRPr="00BC4E18" w:rsidRDefault="00FB53B0" w:rsidP="00D24360">
      <w:pPr>
        <w:autoSpaceDE w:val="0"/>
        <w:autoSpaceDN w:val="0"/>
        <w:adjustRightInd w:val="0"/>
        <w:spacing w:after="0"/>
        <w:rPr>
          <w:szCs w:val="24"/>
        </w:rPr>
      </w:pPr>
      <w:r w:rsidRPr="00BC4E18">
        <w:rPr>
          <w:szCs w:val="24"/>
        </w:rPr>
        <w:lastRenderedPageBreak/>
        <w:t xml:space="preserve">Results in Figure 4.4 indicates that some respondents remained undecided (3%) on the information whether they have ever heard about CAG </w:t>
      </w:r>
      <w:proofErr w:type="spellStart"/>
      <w:r w:rsidRPr="00BC4E18">
        <w:rPr>
          <w:szCs w:val="24"/>
        </w:rPr>
        <w:t>programme</w:t>
      </w:r>
      <w:proofErr w:type="spellEnd"/>
      <w:r w:rsidRPr="00BC4E18">
        <w:rPr>
          <w:szCs w:val="24"/>
        </w:rPr>
        <w:t>. This might have been caused by the fact that some respondents were not able to clearly think out the scope of the support that were given by various supporters such as UNHCR, TCRS, and Caritas International.</w:t>
      </w:r>
    </w:p>
    <w:p w:rsidR="00FB53B0" w:rsidRPr="00BC4E18" w:rsidRDefault="00FB53B0" w:rsidP="00B33837">
      <w:pPr>
        <w:autoSpaceDE w:val="0"/>
        <w:autoSpaceDN w:val="0"/>
        <w:adjustRightInd w:val="0"/>
        <w:spacing w:after="0"/>
        <w:rPr>
          <w:szCs w:val="24"/>
        </w:rPr>
      </w:pPr>
      <w:r w:rsidRPr="00BC4E18">
        <w:rPr>
          <w:szCs w:val="24"/>
        </w:rPr>
        <w:t xml:space="preserve">During the interview with some immigration officers, it was revealed that respondents agreed that CAG </w:t>
      </w:r>
      <w:proofErr w:type="spellStart"/>
      <w:r w:rsidRPr="00BC4E18">
        <w:rPr>
          <w:szCs w:val="24"/>
        </w:rPr>
        <w:t>programme</w:t>
      </w:r>
      <w:proofErr w:type="spellEnd"/>
      <w:r w:rsidRPr="00BC4E18">
        <w:rPr>
          <w:szCs w:val="24"/>
        </w:rPr>
        <w:t xml:space="preserve"> were there at </w:t>
      </w:r>
      <w:proofErr w:type="spellStart"/>
      <w:r w:rsidRPr="00BC4E18">
        <w:rPr>
          <w:szCs w:val="24"/>
        </w:rPr>
        <w:t>Ulyankulu</w:t>
      </w:r>
      <w:proofErr w:type="spellEnd"/>
      <w:r w:rsidRPr="00BC4E18">
        <w:rPr>
          <w:szCs w:val="24"/>
        </w:rPr>
        <w:t xml:space="preserve"> resettlement area and ended in the year 2010. One of the migration officers had the following to say;</w:t>
      </w:r>
    </w:p>
    <w:p w:rsidR="00406584" w:rsidRPr="00BC4E18" w:rsidRDefault="00FB53B0" w:rsidP="009E3A6E">
      <w:pPr>
        <w:pStyle w:val="Quote"/>
      </w:pPr>
      <w:r w:rsidRPr="00BC4E18">
        <w:t xml:space="preserve">Yes, </w:t>
      </w:r>
      <w:proofErr w:type="spellStart"/>
      <w:r w:rsidRPr="00BC4E18">
        <w:t>Ulyankulu</w:t>
      </w:r>
      <w:proofErr w:type="spellEnd"/>
      <w:r w:rsidRPr="00BC4E18">
        <w:t xml:space="preserve"> </w:t>
      </w:r>
      <w:r w:rsidR="00E60451" w:rsidRPr="00BC4E18">
        <w:t xml:space="preserve">is a </w:t>
      </w:r>
      <w:r w:rsidRPr="00BC4E18">
        <w:t xml:space="preserve">resettlement area with refugees who are now resettled and benefited with the provision of support given via CAG </w:t>
      </w:r>
      <w:proofErr w:type="spellStart"/>
      <w:r w:rsidRPr="00BC4E18">
        <w:t>programmes</w:t>
      </w:r>
      <w:proofErr w:type="spellEnd"/>
      <w:r w:rsidRPr="00BC4E18">
        <w:t xml:space="preserve"> and the evidence for such support are seen in the area (Interview with an Immigration Officer 1, 6 October 2021).</w:t>
      </w:r>
    </w:p>
    <w:p w:rsidR="00FB53B0" w:rsidRPr="00B90EDB" w:rsidRDefault="00FB53B0" w:rsidP="009E3A6E">
      <w:pPr>
        <w:pStyle w:val="Quote"/>
        <w:rPr>
          <w:i w:val="0"/>
          <w:sz w:val="2"/>
        </w:rPr>
      </w:pPr>
    </w:p>
    <w:p w:rsidR="00C778DF" w:rsidRDefault="00FB53B0" w:rsidP="00C778DF">
      <w:pPr>
        <w:tabs>
          <w:tab w:val="left" w:pos="8280"/>
        </w:tabs>
        <w:autoSpaceDE w:val="0"/>
        <w:autoSpaceDN w:val="0"/>
        <w:adjustRightInd w:val="0"/>
        <w:spacing w:after="0"/>
        <w:rPr>
          <w:szCs w:val="24"/>
        </w:rPr>
      </w:pPr>
      <w:r w:rsidRPr="00BC4E18">
        <w:rPr>
          <w:szCs w:val="24"/>
        </w:rPr>
        <w:t xml:space="preserve">Findings indicate that not only the beneficiaries had agreed that they have ever heard about CAG </w:t>
      </w:r>
      <w:proofErr w:type="spellStart"/>
      <w:r w:rsidRPr="00BC4E18">
        <w:rPr>
          <w:szCs w:val="24"/>
        </w:rPr>
        <w:t>programmes</w:t>
      </w:r>
      <w:proofErr w:type="spellEnd"/>
      <w:r w:rsidRPr="00BC4E18">
        <w:rPr>
          <w:szCs w:val="24"/>
        </w:rPr>
        <w:t xml:space="preserve">, but also the Immigration office confirmed that these </w:t>
      </w:r>
      <w:proofErr w:type="spellStart"/>
      <w:r w:rsidRPr="00BC4E18">
        <w:rPr>
          <w:szCs w:val="24"/>
        </w:rPr>
        <w:t>programmes</w:t>
      </w:r>
      <w:proofErr w:type="spellEnd"/>
      <w:r w:rsidRPr="00BC4E18">
        <w:rPr>
          <w:szCs w:val="24"/>
        </w:rPr>
        <w:t xml:space="preserve"> were there. These results reflect what was done in South Africa on the CAG </w:t>
      </w:r>
      <w:proofErr w:type="spellStart"/>
      <w:r w:rsidRPr="00BC4E18">
        <w:rPr>
          <w:szCs w:val="24"/>
        </w:rPr>
        <w:t>programme</w:t>
      </w:r>
      <w:proofErr w:type="spellEnd"/>
      <w:r w:rsidRPr="00BC4E18">
        <w:rPr>
          <w:szCs w:val="24"/>
        </w:rPr>
        <w:t xml:space="preserve"> where the grants </w:t>
      </w:r>
      <w:proofErr w:type="spellStart"/>
      <w:r w:rsidRPr="00BC4E18">
        <w:rPr>
          <w:szCs w:val="24"/>
        </w:rPr>
        <w:t>programme</w:t>
      </w:r>
      <w:proofErr w:type="spellEnd"/>
      <w:r w:rsidRPr="00BC4E18">
        <w:rPr>
          <w:szCs w:val="24"/>
        </w:rPr>
        <w:t xml:space="preserve"> beneficiaries had to be registered at various levels and thus responsible authorities had kept useful data for beneficiaries and were retrieved during a time of need. On the concern whether the respondents were one of those who were supported; the results indicated as follows in Table 4.6.</w:t>
      </w:r>
      <w:bookmarkStart w:id="230" w:name="_Toc128668464"/>
      <w:bookmarkStart w:id="231" w:name="_Toc128673086"/>
      <w:bookmarkStart w:id="232" w:name="_Toc111035343"/>
    </w:p>
    <w:p w:rsidR="00C778DF" w:rsidRDefault="00C778DF" w:rsidP="00C778DF">
      <w:pPr>
        <w:tabs>
          <w:tab w:val="left" w:pos="8280"/>
        </w:tabs>
        <w:autoSpaceDE w:val="0"/>
        <w:autoSpaceDN w:val="0"/>
        <w:adjustRightInd w:val="0"/>
        <w:spacing w:after="0"/>
        <w:rPr>
          <w:szCs w:val="24"/>
        </w:rPr>
      </w:pPr>
    </w:p>
    <w:p w:rsidR="00C778DF" w:rsidRDefault="00C778DF" w:rsidP="00C778DF">
      <w:pPr>
        <w:tabs>
          <w:tab w:val="left" w:pos="8280"/>
        </w:tabs>
        <w:autoSpaceDE w:val="0"/>
        <w:autoSpaceDN w:val="0"/>
        <w:adjustRightInd w:val="0"/>
        <w:spacing w:after="0"/>
        <w:rPr>
          <w:szCs w:val="24"/>
        </w:rPr>
      </w:pPr>
    </w:p>
    <w:p w:rsidR="00B90EDB" w:rsidRDefault="00B90EDB" w:rsidP="00C778DF">
      <w:pPr>
        <w:tabs>
          <w:tab w:val="left" w:pos="8280"/>
        </w:tabs>
        <w:autoSpaceDE w:val="0"/>
        <w:autoSpaceDN w:val="0"/>
        <w:adjustRightInd w:val="0"/>
        <w:spacing w:after="0"/>
        <w:rPr>
          <w:szCs w:val="24"/>
        </w:rPr>
      </w:pPr>
    </w:p>
    <w:p w:rsidR="009E3A6E" w:rsidRPr="00C778DF" w:rsidRDefault="009E3A6E" w:rsidP="009A4AAF">
      <w:pPr>
        <w:pStyle w:val="Heading1"/>
        <w:rPr>
          <w:b w:val="0"/>
        </w:rPr>
      </w:pPr>
      <w:r w:rsidRPr="00C778DF">
        <w:lastRenderedPageBreak/>
        <w:t>Table 4.6:  Agreement of the Support through CAG</w:t>
      </w:r>
      <w:bookmarkEnd w:id="230"/>
      <w:bookmarkEnd w:id="231"/>
    </w:p>
    <w:tbl>
      <w:tblPr>
        <w:tblW w:w="5000" w:type="pct"/>
        <w:tblLook w:val="00A0" w:firstRow="1" w:lastRow="0" w:firstColumn="1" w:lastColumn="0" w:noHBand="0" w:noVBand="0"/>
      </w:tblPr>
      <w:tblGrid>
        <w:gridCol w:w="4590"/>
        <w:gridCol w:w="1830"/>
        <w:gridCol w:w="2019"/>
      </w:tblGrid>
      <w:tr w:rsidR="00FB53B0" w:rsidRPr="009A4AAF" w:rsidTr="009E3A6E">
        <w:trPr>
          <w:trHeight w:val="70"/>
        </w:trPr>
        <w:tc>
          <w:tcPr>
            <w:tcW w:w="2720" w:type="pct"/>
            <w:tcBorders>
              <w:top w:val="single" w:sz="4" w:space="0" w:color="auto"/>
              <w:bottom w:val="single" w:sz="4" w:space="0" w:color="auto"/>
            </w:tcBorders>
            <w:noWrap/>
            <w:vAlign w:val="bottom"/>
          </w:tcPr>
          <w:bookmarkEnd w:id="232"/>
          <w:p w:rsidR="00FB53B0" w:rsidRPr="009A4AAF" w:rsidRDefault="00FB53B0" w:rsidP="00D63158">
            <w:pPr>
              <w:spacing w:after="0" w:line="240" w:lineRule="auto"/>
              <w:rPr>
                <w:b/>
                <w:color w:val="000000"/>
                <w:sz w:val="21"/>
                <w:szCs w:val="21"/>
              </w:rPr>
            </w:pPr>
            <w:r w:rsidRPr="009A4AAF">
              <w:rPr>
                <w:b/>
                <w:color w:val="000000"/>
                <w:sz w:val="21"/>
                <w:szCs w:val="21"/>
              </w:rPr>
              <w:t> </w:t>
            </w:r>
            <w:r w:rsidRPr="009A4AAF">
              <w:rPr>
                <w:b/>
                <w:bCs/>
                <w:color w:val="000000"/>
                <w:sz w:val="21"/>
                <w:szCs w:val="21"/>
              </w:rPr>
              <w:t>Agreement of the support through CAG</w:t>
            </w:r>
          </w:p>
        </w:tc>
        <w:tc>
          <w:tcPr>
            <w:tcW w:w="1084" w:type="pct"/>
            <w:tcBorders>
              <w:top w:val="single" w:sz="4" w:space="0" w:color="auto"/>
              <w:bottom w:val="single" w:sz="4" w:space="0" w:color="auto"/>
            </w:tcBorders>
            <w:noWrap/>
            <w:vAlign w:val="bottom"/>
          </w:tcPr>
          <w:p w:rsidR="00FB53B0" w:rsidRPr="009A4AAF" w:rsidRDefault="00FB53B0" w:rsidP="00141DB0">
            <w:pPr>
              <w:spacing w:after="0" w:line="240" w:lineRule="auto"/>
              <w:jc w:val="center"/>
              <w:rPr>
                <w:b/>
                <w:bCs/>
                <w:color w:val="000000"/>
                <w:sz w:val="21"/>
                <w:szCs w:val="21"/>
              </w:rPr>
            </w:pPr>
            <w:r w:rsidRPr="009A4AAF">
              <w:rPr>
                <w:b/>
                <w:bCs/>
                <w:color w:val="000000"/>
                <w:sz w:val="21"/>
                <w:szCs w:val="21"/>
              </w:rPr>
              <w:t>Frequency (f)</w:t>
            </w:r>
          </w:p>
        </w:tc>
        <w:tc>
          <w:tcPr>
            <w:tcW w:w="1196" w:type="pct"/>
            <w:tcBorders>
              <w:top w:val="single" w:sz="4" w:space="0" w:color="auto"/>
              <w:bottom w:val="single" w:sz="4" w:space="0" w:color="auto"/>
            </w:tcBorders>
            <w:noWrap/>
            <w:vAlign w:val="bottom"/>
          </w:tcPr>
          <w:p w:rsidR="00FB53B0" w:rsidRPr="009A4AAF" w:rsidRDefault="00FB53B0" w:rsidP="00141DB0">
            <w:pPr>
              <w:spacing w:after="0" w:line="240" w:lineRule="auto"/>
              <w:jc w:val="center"/>
              <w:rPr>
                <w:b/>
                <w:bCs/>
                <w:color w:val="000000"/>
                <w:sz w:val="21"/>
                <w:szCs w:val="21"/>
              </w:rPr>
            </w:pPr>
            <w:r w:rsidRPr="009A4AAF">
              <w:rPr>
                <w:b/>
                <w:bCs/>
                <w:color w:val="000000"/>
                <w:sz w:val="21"/>
                <w:szCs w:val="21"/>
              </w:rPr>
              <w:t>Percentage (%)</w:t>
            </w:r>
          </w:p>
        </w:tc>
      </w:tr>
      <w:tr w:rsidR="00FB53B0" w:rsidRPr="00BC4E18" w:rsidTr="009E3A6E">
        <w:trPr>
          <w:trHeight w:val="70"/>
        </w:trPr>
        <w:tc>
          <w:tcPr>
            <w:tcW w:w="2720" w:type="pct"/>
            <w:tcBorders>
              <w:top w:val="single" w:sz="4" w:space="0" w:color="auto"/>
            </w:tcBorders>
            <w:noWrap/>
            <w:vAlign w:val="bottom"/>
          </w:tcPr>
          <w:p w:rsidR="00FB53B0" w:rsidRPr="00BC4E18" w:rsidRDefault="00FB53B0" w:rsidP="00141DB0">
            <w:pPr>
              <w:spacing w:after="0" w:line="240" w:lineRule="auto"/>
              <w:rPr>
                <w:color w:val="000000"/>
                <w:sz w:val="21"/>
                <w:szCs w:val="21"/>
              </w:rPr>
            </w:pPr>
            <w:r w:rsidRPr="00BC4E18">
              <w:rPr>
                <w:color w:val="000000"/>
                <w:sz w:val="21"/>
                <w:szCs w:val="21"/>
              </w:rPr>
              <w:t>Strongly Disagree</w:t>
            </w:r>
          </w:p>
        </w:tc>
        <w:tc>
          <w:tcPr>
            <w:tcW w:w="1084" w:type="pct"/>
            <w:tcBorders>
              <w:top w:val="single" w:sz="4" w:space="0" w:color="auto"/>
            </w:tcBorders>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02</w:t>
            </w:r>
          </w:p>
        </w:tc>
        <w:tc>
          <w:tcPr>
            <w:tcW w:w="1196" w:type="pct"/>
            <w:tcBorders>
              <w:top w:val="single" w:sz="4" w:space="0" w:color="auto"/>
            </w:tcBorders>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3</w:t>
            </w:r>
          </w:p>
        </w:tc>
      </w:tr>
      <w:tr w:rsidR="00FB53B0" w:rsidRPr="00BC4E18" w:rsidTr="009E3A6E">
        <w:trPr>
          <w:trHeight w:val="80"/>
        </w:trPr>
        <w:tc>
          <w:tcPr>
            <w:tcW w:w="2720" w:type="pct"/>
            <w:noWrap/>
            <w:vAlign w:val="bottom"/>
          </w:tcPr>
          <w:p w:rsidR="00FB53B0" w:rsidRPr="00BC4E18" w:rsidRDefault="00FB53B0" w:rsidP="00141DB0">
            <w:pPr>
              <w:spacing w:after="0" w:line="240" w:lineRule="auto"/>
              <w:rPr>
                <w:color w:val="000000"/>
                <w:sz w:val="21"/>
                <w:szCs w:val="21"/>
              </w:rPr>
            </w:pPr>
            <w:r w:rsidRPr="00BC4E18">
              <w:rPr>
                <w:color w:val="000000"/>
                <w:sz w:val="21"/>
                <w:szCs w:val="21"/>
              </w:rPr>
              <w:t>Disagree</w:t>
            </w:r>
          </w:p>
        </w:tc>
        <w:tc>
          <w:tcPr>
            <w:tcW w:w="1084" w:type="pct"/>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04</w:t>
            </w:r>
          </w:p>
        </w:tc>
        <w:tc>
          <w:tcPr>
            <w:tcW w:w="1196" w:type="pct"/>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6</w:t>
            </w:r>
          </w:p>
        </w:tc>
      </w:tr>
      <w:tr w:rsidR="00FB53B0" w:rsidRPr="00BC4E18" w:rsidTr="009E3A6E">
        <w:trPr>
          <w:trHeight w:val="80"/>
        </w:trPr>
        <w:tc>
          <w:tcPr>
            <w:tcW w:w="2720" w:type="pct"/>
            <w:noWrap/>
            <w:vAlign w:val="bottom"/>
          </w:tcPr>
          <w:p w:rsidR="00FB53B0" w:rsidRPr="00BC4E18" w:rsidRDefault="00FB53B0" w:rsidP="00141DB0">
            <w:pPr>
              <w:spacing w:after="0" w:line="240" w:lineRule="auto"/>
              <w:rPr>
                <w:color w:val="000000"/>
                <w:sz w:val="21"/>
                <w:szCs w:val="21"/>
              </w:rPr>
            </w:pPr>
            <w:r w:rsidRPr="00BC4E18">
              <w:rPr>
                <w:color w:val="000000"/>
                <w:sz w:val="21"/>
                <w:szCs w:val="21"/>
              </w:rPr>
              <w:t>Not Decided</w:t>
            </w:r>
          </w:p>
        </w:tc>
        <w:tc>
          <w:tcPr>
            <w:tcW w:w="1084" w:type="pct"/>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02</w:t>
            </w:r>
          </w:p>
        </w:tc>
        <w:tc>
          <w:tcPr>
            <w:tcW w:w="1196" w:type="pct"/>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3</w:t>
            </w:r>
          </w:p>
        </w:tc>
      </w:tr>
      <w:tr w:rsidR="00FB53B0" w:rsidRPr="00BC4E18" w:rsidTr="009E3A6E">
        <w:trPr>
          <w:trHeight w:val="80"/>
        </w:trPr>
        <w:tc>
          <w:tcPr>
            <w:tcW w:w="2720" w:type="pct"/>
            <w:noWrap/>
            <w:vAlign w:val="bottom"/>
          </w:tcPr>
          <w:p w:rsidR="00FB53B0" w:rsidRPr="00BC4E18" w:rsidRDefault="00FB53B0" w:rsidP="00141DB0">
            <w:pPr>
              <w:spacing w:after="0" w:line="240" w:lineRule="auto"/>
              <w:rPr>
                <w:color w:val="000000"/>
                <w:sz w:val="21"/>
                <w:szCs w:val="21"/>
              </w:rPr>
            </w:pPr>
            <w:r w:rsidRPr="00BC4E18">
              <w:rPr>
                <w:color w:val="000000"/>
                <w:sz w:val="21"/>
                <w:szCs w:val="21"/>
              </w:rPr>
              <w:t>Agree</w:t>
            </w:r>
          </w:p>
        </w:tc>
        <w:tc>
          <w:tcPr>
            <w:tcW w:w="1084" w:type="pct"/>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11</w:t>
            </w:r>
          </w:p>
        </w:tc>
        <w:tc>
          <w:tcPr>
            <w:tcW w:w="1196" w:type="pct"/>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17</w:t>
            </w:r>
          </w:p>
        </w:tc>
      </w:tr>
      <w:tr w:rsidR="00FB53B0" w:rsidRPr="00BC4E18" w:rsidTr="009E3A6E">
        <w:trPr>
          <w:trHeight w:val="80"/>
        </w:trPr>
        <w:tc>
          <w:tcPr>
            <w:tcW w:w="2720" w:type="pct"/>
            <w:tcBorders>
              <w:bottom w:val="single" w:sz="4" w:space="0" w:color="auto"/>
            </w:tcBorders>
            <w:noWrap/>
            <w:vAlign w:val="bottom"/>
          </w:tcPr>
          <w:p w:rsidR="00FB53B0" w:rsidRPr="00BC4E18" w:rsidRDefault="00FB53B0" w:rsidP="00141DB0">
            <w:pPr>
              <w:spacing w:after="0" w:line="240" w:lineRule="auto"/>
              <w:rPr>
                <w:color w:val="000000"/>
                <w:sz w:val="21"/>
                <w:szCs w:val="21"/>
              </w:rPr>
            </w:pPr>
            <w:r w:rsidRPr="00BC4E18">
              <w:rPr>
                <w:color w:val="000000"/>
                <w:sz w:val="21"/>
                <w:szCs w:val="21"/>
              </w:rPr>
              <w:t>Strongly Agree</w:t>
            </w:r>
          </w:p>
        </w:tc>
        <w:tc>
          <w:tcPr>
            <w:tcW w:w="1084" w:type="pct"/>
            <w:tcBorders>
              <w:bottom w:val="single" w:sz="4" w:space="0" w:color="auto"/>
            </w:tcBorders>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46</w:t>
            </w:r>
          </w:p>
        </w:tc>
        <w:tc>
          <w:tcPr>
            <w:tcW w:w="1196" w:type="pct"/>
            <w:tcBorders>
              <w:bottom w:val="single" w:sz="4" w:space="0" w:color="auto"/>
            </w:tcBorders>
            <w:noWrap/>
            <w:vAlign w:val="bottom"/>
          </w:tcPr>
          <w:p w:rsidR="00FB53B0" w:rsidRPr="00BC4E18" w:rsidRDefault="00FB53B0" w:rsidP="00141DB0">
            <w:pPr>
              <w:spacing w:after="0" w:line="240" w:lineRule="auto"/>
              <w:jc w:val="center"/>
              <w:rPr>
                <w:color w:val="000000"/>
                <w:sz w:val="21"/>
                <w:szCs w:val="21"/>
              </w:rPr>
            </w:pPr>
            <w:r w:rsidRPr="00BC4E18">
              <w:rPr>
                <w:color w:val="000000"/>
                <w:sz w:val="21"/>
                <w:szCs w:val="21"/>
              </w:rPr>
              <w:t>71</w:t>
            </w:r>
          </w:p>
        </w:tc>
      </w:tr>
      <w:tr w:rsidR="00FB53B0" w:rsidRPr="00C778DF" w:rsidTr="009E3A6E">
        <w:trPr>
          <w:trHeight w:val="70"/>
        </w:trPr>
        <w:tc>
          <w:tcPr>
            <w:tcW w:w="2720" w:type="pct"/>
            <w:tcBorders>
              <w:top w:val="single" w:sz="4" w:space="0" w:color="auto"/>
              <w:bottom w:val="single" w:sz="4" w:space="0" w:color="auto"/>
            </w:tcBorders>
            <w:noWrap/>
            <w:vAlign w:val="bottom"/>
          </w:tcPr>
          <w:p w:rsidR="00FB53B0" w:rsidRPr="00C778DF" w:rsidRDefault="00FB53B0" w:rsidP="00141DB0">
            <w:pPr>
              <w:spacing w:after="0" w:line="240" w:lineRule="auto"/>
              <w:rPr>
                <w:b/>
                <w:bCs/>
                <w:color w:val="000000"/>
                <w:sz w:val="21"/>
                <w:szCs w:val="21"/>
              </w:rPr>
            </w:pPr>
            <w:r w:rsidRPr="00C778DF">
              <w:rPr>
                <w:b/>
                <w:bCs/>
                <w:color w:val="000000"/>
                <w:sz w:val="21"/>
                <w:szCs w:val="21"/>
              </w:rPr>
              <w:t>Total</w:t>
            </w:r>
          </w:p>
        </w:tc>
        <w:tc>
          <w:tcPr>
            <w:tcW w:w="1084" w:type="pct"/>
            <w:tcBorders>
              <w:top w:val="single" w:sz="4" w:space="0" w:color="auto"/>
              <w:bottom w:val="single" w:sz="4" w:space="0" w:color="auto"/>
            </w:tcBorders>
            <w:noWrap/>
            <w:vAlign w:val="bottom"/>
          </w:tcPr>
          <w:p w:rsidR="00FB53B0" w:rsidRPr="00C778DF" w:rsidRDefault="00FB53B0" w:rsidP="00141DB0">
            <w:pPr>
              <w:spacing w:after="0" w:line="240" w:lineRule="auto"/>
              <w:jc w:val="center"/>
              <w:rPr>
                <w:b/>
                <w:bCs/>
                <w:color w:val="000000"/>
                <w:sz w:val="21"/>
                <w:szCs w:val="21"/>
              </w:rPr>
            </w:pPr>
            <w:r w:rsidRPr="00C778DF">
              <w:rPr>
                <w:b/>
                <w:bCs/>
                <w:color w:val="000000"/>
                <w:sz w:val="21"/>
                <w:szCs w:val="21"/>
              </w:rPr>
              <w:t>65</w:t>
            </w:r>
          </w:p>
        </w:tc>
        <w:tc>
          <w:tcPr>
            <w:tcW w:w="1196" w:type="pct"/>
            <w:tcBorders>
              <w:top w:val="single" w:sz="4" w:space="0" w:color="auto"/>
              <w:bottom w:val="single" w:sz="4" w:space="0" w:color="auto"/>
            </w:tcBorders>
            <w:noWrap/>
            <w:vAlign w:val="bottom"/>
          </w:tcPr>
          <w:p w:rsidR="00FB53B0" w:rsidRPr="00C778DF" w:rsidRDefault="00FB53B0" w:rsidP="00141DB0">
            <w:pPr>
              <w:spacing w:after="0" w:line="240" w:lineRule="auto"/>
              <w:jc w:val="center"/>
              <w:rPr>
                <w:b/>
                <w:bCs/>
                <w:color w:val="000000"/>
                <w:sz w:val="21"/>
                <w:szCs w:val="21"/>
              </w:rPr>
            </w:pPr>
            <w:r w:rsidRPr="00C778DF">
              <w:rPr>
                <w:b/>
                <w:bCs/>
                <w:color w:val="000000"/>
                <w:sz w:val="21"/>
                <w:szCs w:val="21"/>
              </w:rPr>
              <w:t>100</w:t>
            </w:r>
          </w:p>
        </w:tc>
      </w:tr>
    </w:tbl>
    <w:p w:rsidR="00FB53B0" w:rsidRPr="00C778DF" w:rsidRDefault="00FB53B0" w:rsidP="00BC6529">
      <w:pPr>
        <w:autoSpaceDE w:val="0"/>
        <w:autoSpaceDN w:val="0"/>
        <w:adjustRightInd w:val="0"/>
        <w:spacing w:after="0" w:line="240" w:lineRule="auto"/>
        <w:rPr>
          <w:b/>
          <w:bCs/>
          <w:szCs w:val="24"/>
        </w:rPr>
      </w:pPr>
      <w:r w:rsidRPr="00C778DF">
        <w:rPr>
          <w:b/>
          <w:bCs/>
          <w:szCs w:val="24"/>
        </w:rPr>
        <w:t>N = 65</w:t>
      </w:r>
    </w:p>
    <w:p w:rsidR="00FB53B0" w:rsidRDefault="00BD6F68" w:rsidP="009E3A6E">
      <w:pPr>
        <w:pStyle w:val="SOURCE"/>
      </w:pPr>
      <w:r w:rsidRPr="00C778DF">
        <w:t>Sour</w:t>
      </w:r>
      <w:r w:rsidR="002B3F6E" w:rsidRPr="00C778DF">
        <w:t>c</w:t>
      </w:r>
      <w:r w:rsidRPr="00C778DF">
        <w:t>e: Field Data (Nov, 2023)</w:t>
      </w:r>
    </w:p>
    <w:p w:rsidR="00C778DF" w:rsidRPr="00C778DF" w:rsidRDefault="00C778DF" w:rsidP="00C778DF">
      <w:pPr>
        <w:pStyle w:val="KICHKIEL"/>
        <w:rPr>
          <w:sz w:val="2"/>
        </w:rPr>
      </w:pPr>
    </w:p>
    <w:p w:rsidR="00FB53B0" w:rsidRPr="00BC4E18" w:rsidRDefault="00FB53B0" w:rsidP="00141DB0">
      <w:pPr>
        <w:autoSpaceDE w:val="0"/>
        <w:autoSpaceDN w:val="0"/>
        <w:adjustRightInd w:val="0"/>
        <w:spacing w:after="0"/>
        <w:rPr>
          <w:szCs w:val="24"/>
        </w:rPr>
      </w:pPr>
      <w:r w:rsidRPr="00BC4E18">
        <w:t>The results in Table 4.6 indicate that most of the beneficiaries 46(71%) strongly agreed that they were supported. It further indicated that 11(17%) agreed on the concept that they were supported. However, 06 (9%) participants who disagreed that they were supported may have not been reflected the support that they were</w:t>
      </w:r>
      <w:r w:rsidRPr="00BC4E18">
        <w:rPr>
          <w:szCs w:val="24"/>
        </w:rPr>
        <w:t xml:space="preserve"> expecting from such grants </w:t>
      </w:r>
      <w:proofErr w:type="spellStart"/>
      <w:r w:rsidRPr="00BC4E18">
        <w:rPr>
          <w:szCs w:val="24"/>
        </w:rPr>
        <w:t>programme</w:t>
      </w:r>
      <w:proofErr w:type="spellEnd"/>
      <w:r w:rsidRPr="00BC4E18">
        <w:rPr>
          <w:szCs w:val="24"/>
        </w:rPr>
        <w:t xml:space="preserve">. </w:t>
      </w:r>
    </w:p>
    <w:p w:rsidR="00FB53B0" w:rsidRDefault="00FB53B0" w:rsidP="005F439D">
      <w:pPr>
        <w:widowControl w:val="0"/>
        <w:autoSpaceDE w:val="0"/>
        <w:autoSpaceDN w:val="0"/>
        <w:adjustRightInd w:val="0"/>
        <w:spacing w:after="0"/>
        <w:rPr>
          <w:szCs w:val="24"/>
        </w:rPr>
      </w:pPr>
      <w:r w:rsidRPr="00BC4E18">
        <w:rPr>
          <w:szCs w:val="24"/>
        </w:rPr>
        <w:t xml:space="preserve">Similarly, parents’ responses indicated that they could have received support; however, some supports given were those which the donor decided and not the interests of the supported. On the concern whether beneficiaries of CAG </w:t>
      </w:r>
      <w:proofErr w:type="spellStart"/>
      <w:r w:rsidRPr="00BC4E18">
        <w:rPr>
          <w:szCs w:val="24"/>
        </w:rPr>
        <w:t>programme</w:t>
      </w:r>
      <w:proofErr w:type="spellEnd"/>
      <w:r w:rsidRPr="00BC4E18">
        <w:rPr>
          <w:szCs w:val="24"/>
        </w:rPr>
        <w:t xml:space="preserve"> were supported with the funds, results are displayed in Table 4.7.</w:t>
      </w:r>
    </w:p>
    <w:p w:rsidR="00C778DF" w:rsidRDefault="00C778DF" w:rsidP="005F439D">
      <w:pPr>
        <w:widowControl w:val="0"/>
        <w:autoSpaceDE w:val="0"/>
        <w:autoSpaceDN w:val="0"/>
        <w:adjustRightInd w:val="0"/>
        <w:spacing w:after="0"/>
        <w:rPr>
          <w:szCs w:val="24"/>
        </w:rPr>
      </w:pPr>
    </w:p>
    <w:p w:rsidR="00C778DF" w:rsidRDefault="00C778DF" w:rsidP="005F439D">
      <w:pPr>
        <w:widowControl w:val="0"/>
        <w:autoSpaceDE w:val="0"/>
        <w:autoSpaceDN w:val="0"/>
        <w:adjustRightInd w:val="0"/>
        <w:spacing w:after="0"/>
        <w:rPr>
          <w:szCs w:val="24"/>
        </w:rPr>
      </w:pPr>
    </w:p>
    <w:p w:rsidR="00C778DF" w:rsidRPr="00BC4E18" w:rsidRDefault="00C778DF" w:rsidP="005F439D">
      <w:pPr>
        <w:widowControl w:val="0"/>
        <w:autoSpaceDE w:val="0"/>
        <w:autoSpaceDN w:val="0"/>
        <w:adjustRightInd w:val="0"/>
        <w:spacing w:after="0"/>
        <w:rPr>
          <w:szCs w:val="24"/>
        </w:rPr>
      </w:pPr>
    </w:p>
    <w:p w:rsidR="009E3A6E" w:rsidRPr="00C778DF" w:rsidRDefault="009E3A6E" w:rsidP="009A4AAF">
      <w:pPr>
        <w:pStyle w:val="Caption"/>
        <w:ind w:left="1134" w:hanging="1134"/>
        <w:outlineLvl w:val="0"/>
      </w:pPr>
      <w:bookmarkStart w:id="233" w:name="_Toc128673087"/>
      <w:bookmarkStart w:id="234" w:name="_Toc111035344"/>
      <w:r w:rsidRPr="00C778DF">
        <w:lastRenderedPageBreak/>
        <w:t xml:space="preserve">Table 4.7: The Extent to which CAG </w:t>
      </w:r>
      <w:proofErr w:type="spellStart"/>
      <w:r w:rsidRPr="00C778DF">
        <w:t>Programme</w:t>
      </w:r>
      <w:proofErr w:type="spellEnd"/>
      <w:r w:rsidRPr="00C778DF">
        <w:t xml:space="preserve"> Beneficiaries Were Supported with Funds</w:t>
      </w:r>
      <w:bookmarkEnd w:id="233"/>
    </w:p>
    <w:tbl>
      <w:tblPr>
        <w:tblW w:w="8280" w:type="dxa"/>
        <w:tblInd w:w="2" w:type="dxa"/>
        <w:tblLook w:val="00A0" w:firstRow="1" w:lastRow="0" w:firstColumn="1" w:lastColumn="0" w:noHBand="0" w:noVBand="0"/>
      </w:tblPr>
      <w:tblGrid>
        <w:gridCol w:w="4685"/>
        <w:gridCol w:w="1795"/>
        <w:gridCol w:w="1800"/>
      </w:tblGrid>
      <w:tr w:rsidR="00FB53B0" w:rsidRPr="00C778DF">
        <w:trPr>
          <w:trHeight w:val="300"/>
        </w:trPr>
        <w:tc>
          <w:tcPr>
            <w:tcW w:w="4685" w:type="dxa"/>
            <w:tcBorders>
              <w:top w:val="single" w:sz="4" w:space="0" w:color="auto"/>
              <w:bottom w:val="single" w:sz="4" w:space="0" w:color="auto"/>
            </w:tcBorders>
            <w:noWrap/>
            <w:vAlign w:val="bottom"/>
          </w:tcPr>
          <w:bookmarkEnd w:id="234"/>
          <w:p w:rsidR="00FB53B0" w:rsidRPr="00C778DF" w:rsidRDefault="00FB53B0" w:rsidP="005F439D">
            <w:pPr>
              <w:spacing w:after="0" w:line="240" w:lineRule="auto"/>
              <w:jc w:val="center"/>
              <w:rPr>
                <w:b/>
                <w:color w:val="000000"/>
              </w:rPr>
            </w:pPr>
            <w:r w:rsidRPr="00C778DF">
              <w:rPr>
                <w:b/>
                <w:bCs/>
              </w:rPr>
              <w:t xml:space="preserve">The extent to which CAG </w:t>
            </w:r>
            <w:proofErr w:type="spellStart"/>
            <w:r w:rsidRPr="00C778DF">
              <w:rPr>
                <w:b/>
                <w:bCs/>
              </w:rPr>
              <w:t>programme</w:t>
            </w:r>
            <w:proofErr w:type="spellEnd"/>
            <w:r w:rsidRPr="00C778DF">
              <w:rPr>
                <w:b/>
                <w:bCs/>
              </w:rPr>
              <w:t xml:space="preserve"> beneficiaries were supported with funds</w:t>
            </w:r>
          </w:p>
        </w:tc>
        <w:tc>
          <w:tcPr>
            <w:tcW w:w="1795" w:type="dxa"/>
            <w:tcBorders>
              <w:top w:val="single" w:sz="4" w:space="0" w:color="auto"/>
              <w:bottom w:val="single" w:sz="4" w:space="0" w:color="auto"/>
            </w:tcBorders>
            <w:noWrap/>
            <w:vAlign w:val="bottom"/>
          </w:tcPr>
          <w:p w:rsidR="00FB53B0" w:rsidRPr="00C778DF" w:rsidRDefault="00FB53B0" w:rsidP="005F439D">
            <w:pPr>
              <w:spacing w:after="0" w:line="240" w:lineRule="auto"/>
              <w:jc w:val="center"/>
              <w:rPr>
                <w:b/>
                <w:bCs/>
                <w:color w:val="000000"/>
              </w:rPr>
            </w:pPr>
            <w:r w:rsidRPr="00C778DF">
              <w:rPr>
                <w:b/>
                <w:bCs/>
                <w:color w:val="000000"/>
              </w:rPr>
              <w:t>Frequency (f)</w:t>
            </w:r>
          </w:p>
        </w:tc>
        <w:tc>
          <w:tcPr>
            <w:tcW w:w="1800" w:type="dxa"/>
            <w:tcBorders>
              <w:top w:val="single" w:sz="4" w:space="0" w:color="auto"/>
              <w:bottom w:val="single" w:sz="4" w:space="0" w:color="auto"/>
            </w:tcBorders>
            <w:noWrap/>
            <w:vAlign w:val="bottom"/>
          </w:tcPr>
          <w:p w:rsidR="00FB53B0" w:rsidRPr="00C778DF" w:rsidRDefault="00FB53B0" w:rsidP="005F439D">
            <w:pPr>
              <w:spacing w:after="0" w:line="240" w:lineRule="auto"/>
              <w:jc w:val="center"/>
              <w:rPr>
                <w:b/>
                <w:bCs/>
                <w:color w:val="000000"/>
              </w:rPr>
            </w:pPr>
            <w:r w:rsidRPr="00C778DF">
              <w:rPr>
                <w:b/>
                <w:bCs/>
                <w:color w:val="000000"/>
              </w:rPr>
              <w:t>Percentage (%)</w:t>
            </w:r>
          </w:p>
        </w:tc>
      </w:tr>
      <w:tr w:rsidR="00FB53B0" w:rsidRPr="00BC4E18">
        <w:trPr>
          <w:trHeight w:val="70"/>
        </w:trPr>
        <w:tc>
          <w:tcPr>
            <w:tcW w:w="4685" w:type="dxa"/>
            <w:tcBorders>
              <w:top w:val="single" w:sz="4" w:space="0" w:color="auto"/>
            </w:tcBorders>
            <w:noWrap/>
            <w:vAlign w:val="bottom"/>
          </w:tcPr>
          <w:p w:rsidR="00FB53B0" w:rsidRPr="00BC4E18" w:rsidRDefault="00FB53B0" w:rsidP="0069543D">
            <w:pPr>
              <w:spacing w:after="0" w:line="240" w:lineRule="auto"/>
              <w:rPr>
                <w:color w:val="000000"/>
              </w:rPr>
            </w:pPr>
            <w:r w:rsidRPr="00BC4E18">
              <w:rPr>
                <w:color w:val="000000"/>
              </w:rPr>
              <w:t>Strongly Disagree</w:t>
            </w:r>
          </w:p>
        </w:tc>
        <w:tc>
          <w:tcPr>
            <w:tcW w:w="1795" w:type="dxa"/>
            <w:tcBorders>
              <w:top w:val="single" w:sz="4" w:space="0" w:color="auto"/>
            </w:tcBorders>
            <w:noWrap/>
            <w:vAlign w:val="bottom"/>
          </w:tcPr>
          <w:p w:rsidR="00FB53B0" w:rsidRPr="00BC4E18" w:rsidRDefault="00FB53B0" w:rsidP="0069543D">
            <w:pPr>
              <w:spacing w:after="0" w:line="240" w:lineRule="auto"/>
              <w:jc w:val="center"/>
              <w:rPr>
                <w:color w:val="000000"/>
              </w:rPr>
            </w:pPr>
            <w:r w:rsidRPr="00BC4E18">
              <w:rPr>
                <w:color w:val="000000"/>
              </w:rPr>
              <w:t>6</w:t>
            </w:r>
          </w:p>
        </w:tc>
        <w:tc>
          <w:tcPr>
            <w:tcW w:w="1800" w:type="dxa"/>
            <w:tcBorders>
              <w:top w:val="single" w:sz="4" w:space="0" w:color="auto"/>
            </w:tcBorders>
            <w:noWrap/>
            <w:vAlign w:val="bottom"/>
          </w:tcPr>
          <w:p w:rsidR="00FB53B0" w:rsidRPr="00BC4E18" w:rsidRDefault="00FB53B0" w:rsidP="0069543D">
            <w:pPr>
              <w:spacing w:after="0" w:line="240" w:lineRule="auto"/>
              <w:jc w:val="center"/>
              <w:rPr>
                <w:color w:val="000000"/>
              </w:rPr>
            </w:pPr>
            <w:r w:rsidRPr="00BC4E18">
              <w:rPr>
                <w:color w:val="000000"/>
              </w:rPr>
              <w:t>9</w:t>
            </w:r>
          </w:p>
        </w:tc>
      </w:tr>
      <w:tr w:rsidR="00FB53B0" w:rsidRPr="00BC4E18">
        <w:trPr>
          <w:trHeight w:val="80"/>
        </w:trPr>
        <w:tc>
          <w:tcPr>
            <w:tcW w:w="4685" w:type="dxa"/>
            <w:noWrap/>
            <w:vAlign w:val="bottom"/>
          </w:tcPr>
          <w:p w:rsidR="00FB53B0" w:rsidRPr="00BC4E18" w:rsidRDefault="00FB53B0" w:rsidP="0069543D">
            <w:pPr>
              <w:spacing w:after="0" w:line="240" w:lineRule="auto"/>
              <w:rPr>
                <w:color w:val="000000"/>
              </w:rPr>
            </w:pPr>
            <w:r w:rsidRPr="00BC4E18">
              <w:rPr>
                <w:color w:val="000000"/>
              </w:rPr>
              <w:t>Disagree</w:t>
            </w:r>
          </w:p>
        </w:tc>
        <w:tc>
          <w:tcPr>
            <w:tcW w:w="1795" w:type="dxa"/>
            <w:noWrap/>
            <w:vAlign w:val="bottom"/>
          </w:tcPr>
          <w:p w:rsidR="00FB53B0" w:rsidRPr="00BC4E18" w:rsidRDefault="00FB53B0" w:rsidP="0069543D">
            <w:pPr>
              <w:spacing w:after="0" w:line="240" w:lineRule="auto"/>
              <w:jc w:val="center"/>
              <w:rPr>
                <w:color w:val="000000"/>
              </w:rPr>
            </w:pPr>
            <w:r w:rsidRPr="00BC4E18">
              <w:rPr>
                <w:color w:val="000000"/>
              </w:rPr>
              <w:t>4</w:t>
            </w:r>
          </w:p>
        </w:tc>
        <w:tc>
          <w:tcPr>
            <w:tcW w:w="1800" w:type="dxa"/>
            <w:noWrap/>
            <w:vAlign w:val="bottom"/>
          </w:tcPr>
          <w:p w:rsidR="00FB53B0" w:rsidRPr="00BC4E18" w:rsidRDefault="00FB53B0" w:rsidP="0069543D">
            <w:pPr>
              <w:spacing w:after="0" w:line="240" w:lineRule="auto"/>
              <w:jc w:val="center"/>
              <w:rPr>
                <w:color w:val="000000"/>
              </w:rPr>
            </w:pPr>
            <w:r w:rsidRPr="00BC4E18">
              <w:rPr>
                <w:color w:val="000000"/>
              </w:rPr>
              <w:t>6</w:t>
            </w:r>
          </w:p>
        </w:tc>
      </w:tr>
      <w:tr w:rsidR="00FB53B0" w:rsidRPr="00BC4E18">
        <w:trPr>
          <w:trHeight w:val="80"/>
        </w:trPr>
        <w:tc>
          <w:tcPr>
            <w:tcW w:w="4685" w:type="dxa"/>
            <w:noWrap/>
            <w:vAlign w:val="bottom"/>
          </w:tcPr>
          <w:p w:rsidR="00FB53B0" w:rsidRPr="00BC4E18" w:rsidRDefault="00FB53B0" w:rsidP="0069543D">
            <w:pPr>
              <w:spacing w:after="0" w:line="240" w:lineRule="auto"/>
              <w:rPr>
                <w:color w:val="000000"/>
              </w:rPr>
            </w:pPr>
            <w:r w:rsidRPr="00BC4E18">
              <w:rPr>
                <w:color w:val="000000"/>
              </w:rPr>
              <w:t>Not Decided</w:t>
            </w:r>
          </w:p>
        </w:tc>
        <w:tc>
          <w:tcPr>
            <w:tcW w:w="1795" w:type="dxa"/>
            <w:noWrap/>
            <w:vAlign w:val="bottom"/>
          </w:tcPr>
          <w:p w:rsidR="00FB53B0" w:rsidRPr="00BC4E18" w:rsidRDefault="00FB53B0" w:rsidP="0069543D">
            <w:pPr>
              <w:spacing w:after="0" w:line="240" w:lineRule="auto"/>
              <w:jc w:val="center"/>
              <w:rPr>
                <w:color w:val="000000"/>
              </w:rPr>
            </w:pPr>
            <w:r w:rsidRPr="00BC4E18">
              <w:rPr>
                <w:color w:val="000000"/>
              </w:rPr>
              <w:t>3</w:t>
            </w:r>
          </w:p>
        </w:tc>
        <w:tc>
          <w:tcPr>
            <w:tcW w:w="1800" w:type="dxa"/>
            <w:noWrap/>
            <w:vAlign w:val="bottom"/>
          </w:tcPr>
          <w:p w:rsidR="00FB53B0" w:rsidRPr="00BC4E18" w:rsidRDefault="00FB53B0" w:rsidP="0069543D">
            <w:pPr>
              <w:spacing w:after="0" w:line="240" w:lineRule="auto"/>
              <w:jc w:val="center"/>
              <w:rPr>
                <w:color w:val="000000"/>
              </w:rPr>
            </w:pPr>
            <w:r w:rsidRPr="00BC4E18">
              <w:rPr>
                <w:color w:val="000000"/>
              </w:rPr>
              <w:t>5</w:t>
            </w:r>
          </w:p>
        </w:tc>
      </w:tr>
      <w:tr w:rsidR="00FB53B0" w:rsidRPr="00BC4E18">
        <w:trPr>
          <w:trHeight w:val="80"/>
        </w:trPr>
        <w:tc>
          <w:tcPr>
            <w:tcW w:w="4685" w:type="dxa"/>
            <w:noWrap/>
            <w:vAlign w:val="bottom"/>
          </w:tcPr>
          <w:p w:rsidR="00FB53B0" w:rsidRPr="00BC4E18" w:rsidRDefault="00FB53B0" w:rsidP="0069543D">
            <w:pPr>
              <w:spacing w:after="0" w:line="240" w:lineRule="auto"/>
              <w:rPr>
                <w:color w:val="000000"/>
              </w:rPr>
            </w:pPr>
            <w:r w:rsidRPr="00BC4E18">
              <w:rPr>
                <w:color w:val="000000"/>
              </w:rPr>
              <w:t>Agree</w:t>
            </w:r>
          </w:p>
        </w:tc>
        <w:tc>
          <w:tcPr>
            <w:tcW w:w="1795" w:type="dxa"/>
            <w:noWrap/>
            <w:vAlign w:val="bottom"/>
          </w:tcPr>
          <w:p w:rsidR="00FB53B0" w:rsidRPr="00BC4E18" w:rsidRDefault="00FB53B0" w:rsidP="0069543D">
            <w:pPr>
              <w:spacing w:after="0" w:line="240" w:lineRule="auto"/>
              <w:jc w:val="center"/>
              <w:rPr>
                <w:color w:val="000000"/>
              </w:rPr>
            </w:pPr>
            <w:r w:rsidRPr="00BC4E18">
              <w:rPr>
                <w:color w:val="000000"/>
              </w:rPr>
              <w:t>13</w:t>
            </w:r>
          </w:p>
        </w:tc>
        <w:tc>
          <w:tcPr>
            <w:tcW w:w="1800" w:type="dxa"/>
            <w:noWrap/>
            <w:vAlign w:val="bottom"/>
          </w:tcPr>
          <w:p w:rsidR="00FB53B0" w:rsidRPr="00BC4E18" w:rsidRDefault="00FB53B0" w:rsidP="0069543D">
            <w:pPr>
              <w:spacing w:after="0" w:line="240" w:lineRule="auto"/>
              <w:jc w:val="center"/>
              <w:rPr>
                <w:color w:val="000000"/>
              </w:rPr>
            </w:pPr>
            <w:r w:rsidRPr="00BC4E18">
              <w:rPr>
                <w:color w:val="000000"/>
              </w:rPr>
              <w:t>20</w:t>
            </w:r>
          </w:p>
        </w:tc>
      </w:tr>
      <w:tr w:rsidR="00FB53B0" w:rsidRPr="00BC4E18">
        <w:trPr>
          <w:trHeight w:val="80"/>
        </w:trPr>
        <w:tc>
          <w:tcPr>
            <w:tcW w:w="4685" w:type="dxa"/>
            <w:tcBorders>
              <w:bottom w:val="single" w:sz="4" w:space="0" w:color="auto"/>
            </w:tcBorders>
            <w:noWrap/>
            <w:vAlign w:val="bottom"/>
          </w:tcPr>
          <w:p w:rsidR="00FB53B0" w:rsidRPr="00BC4E18" w:rsidRDefault="00FB53B0" w:rsidP="0069543D">
            <w:pPr>
              <w:spacing w:after="0" w:line="240" w:lineRule="auto"/>
              <w:rPr>
                <w:color w:val="000000"/>
              </w:rPr>
            </w:pPr>
            <w:r w:rsidRPr="00BC4E18">
              <w:rPr>
                <w:color w:val="000000"/>
              </w:rPr>
              <w:t>Strongly Agree</w:t>
            </w:r>
          </w:p>
        </w:tc>
        <w:tc>
          <w:tcPr>
            <w:tcW w:w="1795" w:type="dxa"/>
            <w:tcBorders>
              <w:bottom w:val="single" w:sz="4" w:space="0" w:color="auto"/>
            </w:tcBorders>
            <w:noWrap/>
            <w:vAlign w:val="bottom"/>
          </w:tcPr>
          <w:p w:rsidR="00FB53B0" w:rsidRPr="00BC4E18" w:rsidRDefault="00FB53B0" w:rsidP="0069543D">
            <w:pPr>
              <w:spacing w:after="0" w:line="240" w:lineRule="auto"/>
              <w:jc w:val="center"/>
              <w:rPr>
                <w:color w:val="000000"/>
              </w:rPr>
            </w:pPr>
            <w:r w:rsidRPr="00BC4E18">
              <w:rPr>
                <w:color w:val="000000"/>
              </w:rPr>
              <w:t>39</w:t>
            </w:r>
          </w:p>
        </w:tc>
        <w:tc>
          <w:tcPr>
            <w:tcW w:w="1800" w:type="dxa"/>
            <w:tcBorders>
              <w:bottom w:val="single" w:sz="4" w:space="0" w:color="auto"/>
            </w:tcBorders>
            <w:noWrap/>
            <w:vAlign w:val="bottom"/>
          </w:tcPr>
          <w:p w:rsidR="00FB53B0" w:rsidRPr="00BC4E18" w:rsidRDefault="00FB53B0" w:rsidP="0069543D">
            <w:pPr>
              <w:spacing w:after="0" w:line="240" w:lineRule="auto"/>
              <w:jc w:val="center"/>
              <w:rPr>
                <w:color w:val="000000"/>
              </w:rPr>
            </w:pPr>
            <w:r w:rsidRPr="00BC4E18">
              <w:rPr>
                <w:color w:val="000000"/>
              </w:rPr>
              <w:t>60</w:t>
            </w:r>
          </w:p>
        </w:tc>
      </w:tr>
      <w:tr w:rsidR="00FB53B0" w:rsidRPr="00C778DF">
        <w:trPr>
          <w:trHeight w:val="70"/>
        </w:trPr>
        <w:tc>
          <w:tcPr>
            <w:tcW w:w="4685" w:type="dxa"/>
            <w:tcBorders>
              <w:top w:val="single" w:sz="4" w:space="0" w:color="auto"/>
              <w:bottom w:val="single" w:sz="4" w:space="0" w:color="auto"/>
            </w:tcBorders>
            <w:noWrap/>
            <w:vAlign w:val="bottom"/>
          </w:tcPr>
          <w:p w:rsidR="00FB53B0" w:rsidRPr="00C778DF" w:rsidRDefault="00FB53B0" w:rsidP="0069543D">
            <w:pPr>
              <w:spacing w:after="0" w:line="240" w:lineRule="auto"/>
              <w:rPr>
                <w:b/>
                <w:bCs/>
                <w:color w:val="000000"/>
              </w:rPr>
            </w:pPr>
            <w:r w:rsidRPr="00C778DF">
              <w:rPr>
                <w:b/>
                <w:bCs/>
                <w:color w:val="000000"/>
              </w:rPr>
              <w:t>Total</w:t>
            </w:r>
          </w:p>
        </w:tc>
        <w:tc>
          <w:tcPr>
            <w:tcW w:w="1795" w:type="dxa"/>
            <w:tcBorders>
              <w:top w:val="single" w:sz="4" w:space="0" w:color="auto"/>
              <w:bottom w:val="single" w:sz="4" w:space="0" w:color="auto"/>
            </w:tcBorders>
            <w:noWrap/>
            <w:vAlign w:val="bottom"/>
          </w:tcPr>
          <w:p w:rsidR="00FB53B0" w:rsidRPr="00C778DF" w:rsidRDefault="00FB53B0" w:rsidP="0069543D">
            <w:pPr>
              <w:spacing w:after="0" w:line="240" w:lineRule="auto"/>
              <w:jc w:val="center"/>
              <w:rPr>
                <w:b/>
                <w:bCs/>
                <w:color w:val="000000"/>
              </w:rPr>
            </w:pPr>
            <w:r w:rsidRPr="00C778DF">
              <w:rPr>
                <w:b/>
                <w:bCs/>
                <w:color w:val="000000"/>
              </w:rPr>
              <w:t>65</w:t>
            </w:r>
          </w:p>
        </w:tc>
        <w:tc>
          <w:tcPr>
            <w:tcW w:w="1800" w:type="dxa"/>
            <w:tcBorders>
              <w:top w:val="single" w:sz="4" w:space="0" w:color="auto"/>
              <w:bottom w:val="single" w:sz="4" w:space="0" w:color="auto"/>
            </w:tcBorders>
            <w:noWrap/>
            <w:vAlign w:val="bottom"/>
          </w:tcPr>
          <w:p w:rsidR="00FB53B0" w:rsidRPr="00C778DF" w:rsidRDefault="00FB53B0" w:rsidP="0069543D">
            <w:pPr>
              <w:spacing w:after="0" w:line="240" w:lineRule="auto"/>
              <w:jc w:val="center"/>
              <w:rPr>
                <w:b/>
                <w:bCs/>
                <w:color w:val="000000"/>
              </w:rPr>
            </w:pPr>
            <w:r w:rsidRPr="00C778DF">
              <w:rPr>
                <w:b/>
                <w:bCs/>
                <w:color w:val="000000"/>
              </w:rPr>
              <w:t>100</w:t>
            </w:r>
          </w:p>
        </w:tc>
      </w:tr>
    </w:tbl>
    <w:p w:rsidR="00FB53B0" w:rsidRPr="00C778DF" w:rsidRDefault="002B3F6E" w:rsidP="009E3A6E">
      <w:pPr>
        <w:autoSpaceDE w:val="0"/>
        <w:autoSpaceDN w:val="0"/>
        <w:adjustRightInd w:val="0"/>
        <w:spacing w:before="120" w:after="120" w:line="240" w:lineRule="auto"/>
        <w:rPr>
          <w:b/>
          <w:szCs w:val="24"/>
        </w:rPr>
      </w:pPr>
      <w:r w:rsidRPr="00C778DF">
        <w:rPr>
          <w:b/>
          <w:szCs w:val="24"/>
        </w:rPr>
        <w:t>N= 65</w:t>
      </w:r>
    </w:p>
    <w:p w:rsidR="00FC7A04" w:rsidRPr="00C778DF" w:rsidRDefault="00FC7A04" w:rsidP="009E3A6E">
      <w:pPr>
        <w:pStyle w:val="SOURCE"/>
        <w:spacing w:after="120"/>
      </w:pPr>
      <w:r w:rsidRPr="00C778DF">
        <w:t>Sour</w:t>
      </w:r>
      <w:r w:rsidR="002B3F6E" w:rsidRPr="00C778DF">
        <w:t>c</w:t>
      </w:r>
      <w:r w:rsidRPr="00C778DF">
        <w:t>e: Field Data (Nov, 2021</w:t>
      </w:r>
    </w:p>
    <w:p w:rsidR="009E3A6E" w:rsidRPr="00BC4E18" w:rsidRDefault="009E3A6E" w:rsidP="00FF197C">
      <w:pPr>
        <w:autoSpaceDE w:val="0"/>
        <w:autoSpaceDN w:val="0"/>
        <w:adjustRightInd w:val="0"/>
        <w:spacing w:after="0"/>
        <w:rPr>
          <w:sz w:val="2"/>
          <w:szCs w:val="24"/>
        </w:rPr>
      </w:pPr>
    </w:p>
    <w:p w:rsidR="00FB53B0" w:rsidRPr="00BC4E18" w:rsidRDefault="00FB53B0" w:rsidP="009E3A6E">
      <w:r w:rsidRPr="00BC4E18">
        <w:t xml:space="preserve">Results in Table 4.7indicate that about 52 (80%) agreed to have been supported with funds as opposed to 10(15%) who disagreed that they were not necessarily supported with funds. However, those who affirmed not to have been supported with </w:t>
      </w:r>
      <w:proofErr w:type="gramStart"/>
      <w:r w:rsidRPr="00BC4E18">
        <w:t>funds,</w:t>
      </w:r>
      <w:proofErr w:type="gramEnd"/>
      <w:r w:rsidRPr="00BC4E18">
        <w:t xml:space="preserve"> were supported with other things such as materials like books, shoes and school uniforms. When interviewed, one head of secondary school had the following to say;</w:t>
      </w:r>
    </w:p>
    <w:p w:rsidR="00FB53B0" w:rsidRPr="00BC4E18" w:rsidRDefault="00FB53B0" w:rsidP="009E3A6E">
      <w:pPr>
        <w:pStyle w:val="Quote"/>
      </w:pPr>
      <w:r w:rsidRPr="00BC4E18">
        <w:t xml:space="preserve">CAG </w:t>
      </w:r>
      <w:proofErr w:type="spellStart"/>
      <w:r w:rsidRPr="00BC4E18">
        <w:t>programmes</w:t>
      </w:r>
      <w:proofErr w:type="spellEnd"/>
      <w:r w:rsidRPr="00BC4E18">
        <w:t xml:space="preserve"> helped to improve education sector as it initiated the building of classrooms at this school and bought the water takes that are used to preserve water during the dry seasons (Interview with Head of School, 1 November 2021).</w:t>
      </w:r>
    </w:p>
    <w:p w:rsidR="00FB53B0" w:rsidRPr="00BC4E18" w:rsidRDefault="00FB53B0" w:rsidP="00752DC1">
      <w:pPr>
        <w:autoSpaceDE w:val="0"/>
        <w:autoSpaceDN w:val="0"/>
        <w:adjustRightInd w:val="0"/>
        <w:spacing w:after="0" w:line="360" w:lineRule="auto"/>
        <w:ind w:left="450" w:right="630"/>
        <w:rPr>
          <w:sz w:val="16"/>
          <w:szCs w:val="16"/>
        </w:rPr>
      </w:pPr>
    </w:p>
    <w:p w:rsidR="00FB53B0" w:rsidRPr="00BC4E18" w:rsidRDefault="00FB53B0" w:rsidP="00AA495B">
      <w:pPr>
        <w:spacing w:before="0" w:after="0"/>
      </w:pPr>
      <w:r w:rsidRPr="00BC4E18">
        <w:t xml:space="preserve">Furthermore, the results indicated that the </w:t>
      </w:r>
      <w:proofErr w:type="spellStart"/>
      <w:r w:rsidRPr="00BC4E18">
        <w:t>programme</w:t>
      </w:r>
      <w:proofErr w:type="spellEnd"/>
      <w:r w:rsidRPr="00BC4E18">
        <w:t xml:space="preserve"> helped the learners with disabilities get the wheelchairs. On the same note, one of the head teachers added </w:t>
      </w:r>
      <w:proofErr w:type="spellStart"/>
      <w:r w:rsidRPr="00BC4E18">
        <w:t>that</w:t>
      </w:r>
      <w:proofErr w:type="gramStart"/>
      <w:r w:rsidRPr="00BC4E18">
        <w:t>;“</w:t>
      </w:r>
      <w:proofErr w:type="gramEnd"/>
      <w:r w:rsidRPr="00BC4E18">
        <w:rPr>
          <w:i/>
          <w:iCs/>
        </w:rPr>
        <w:t>UNHCR</w:t>
      </w:r>
      <w:proofErr w:type="spellEnd"/>
      <w:r w:rsidRPr="00BC4E18">
        <w:rPr>
          <w:i/>
          <w:iCs/>
        </w:rPr>
        <w:t xml:space="preserve"> built classrooms that  helped us to overcome the over crowdedness of  children in the classrooms” (</w:t>
      </w:r>
      <w:r w:rsidR="001A087A" w:rsidRPr="00BC4E18">
        <w:rPr>
          <w:iCs/>
        </w:rPr>
        <w:t>S</w:t>
      </w:r>
      <w:r w:rsidR="00BD6F68" w:rsidRPr="00BC4E18">
        <w:rPr>
          <w:iCs/>
        </w:rPr>
        <w:t>ee appendix XII)</w:t>
      </w:r>
      <w:r w:rsidRPr="00BC4E18">
        <w:t xml:space="preserve"> (Interview with head teacher, 1 </w:t>
      </w:r>
      <w:r w:rsidRPr="00BC4E18">
        <w:lastRenderedPageBreak/>
        <w:t>November 2021). When they asked whether their children are among those who were supported, parents’</w:t>
      </w:r>
      <w:r w:rsidR="00FC7A04" w:rsidRPr="00BC4E18">
        <w:t xml:space="preserve"> </w:t>
      </w:r>
      <w:r w:rsidRPr="00BC4E18">
        <w:t>result was of different views as indicated in the Table 4.8.</w:t>
      </w:r>
    </w:p>
    <w:p w:rsidR="00FB53B0" w:rsidRPr="00BC4E18" w:rsidRDefault="00FB53B0" w:rsidP="00AA495B">
      <w:pPr>
        <w:autoSpaceDE w:val="0"/>
        <w:autoSpaceDN w:val="0"/>
        <w:adjustRightInd w:val="0"/>
        <w:spacing w:before="0" w:after="0"/>
        <w:rPr>
          <w:bCs/>
          <w:sz w:val="2"/>
          <w:szCs w:val="24"/>
        </w:rPr>
      </w:pPr>
    </w:p>
    <w:p w:rsidR="006C6A87" w:rsidRPr="00C778DF" w:rsidRDefault="006C6A87" w:rsidP="00C778DF">
      <w:pPr>
        <w:pStyle w:val="Caption"/>
        <w:spacing w:before="0" w:after="0" w:line="480" w:lineRule="auto"/>
        <w:ind w:left="1276" w:hanging="1276"/>
      </w:pPr>
      <w:bookmarkStart w:id="235" w:name="_Toc128668465"/>
      <w:bookmarkStart w:id="236" w:name="_Toc128673088"/>
      <w:bookmarkStart w:id="237" w:name="_Toc111035345"/>
      <w:r w:rsidRPr="00C778DF">
        <w:t xml:space="preserve">Table 4.8: Parents’ Views on the Extent to Which Their Children Were Supported in CAG </w:t>
      </w:r>
      <w:proofErr w:type="spellStart"/>
      <w:r w:rsidRPr="00C778DF">
        <w:t>Programme</w:t>
      </w:r>
      <w:bookmarkEnd w:id="235"/>
      <w:bookmarkEnd w:id="236"/>
      <w:proofErr w:type="spellEnd"/>
    </w:p>
    <w:bookmarkEnd w:id="237"/>
    <w:tbl>
      <w:tblPr>
        <w:tblW w:w="8291" w:type="dxa"/>
        <w:tblInd w:w="2" w:type="dxa"/>
        <w:tblLook w:val="00A0" w:firstRow="1" w:lastRow="0" w:firstColumn="1" w:lastColumn="0" w:noHBand="0" w:noVBand="0"/>
      </w:tblPr>
      <w:tblGrid>
        <w:gridCol w:w="2123"/>
        <w:gridCol w:w="2022"/>
        <w:gridCol w:w="4146"/>
      </w:tblGrid>
      <w:tr w:rsidR="00FB53B0" w:rsidRPr="00BC4E18">
        <w:trPr>
          <w:trHeight w:val="70"/>
        </w:trPr>
        <w:tc>
          <w:tcPr>
            <w:tcW w:w="2123" w:type="dxa"/>
            <w:tcBorders>
              <w:top w:val="single" w:sz="4" w:space="0" w:color="auto"/>
              <w:left w:val="nil"/>
              <w:right w:val="nil"/>
            </w:tcBorders>
            <w:noWrap/>
            <w:vAlign w:val="bottom"/>
          </w:tcPr>
          <w:p w:rsidR="00FB53B0" w:rsidRPr="00BC4E18" w:rsidRDefault="00FB53B0" w:rsidP="00346058">
            <w:pPr>
              <w:spacing w:after="0" w:line="240" w:lineRule="auto"/>
              <w:rPr>
                <w:color w:val="000000"/>
              </w:rPr>
            </w:pPr>
          </w:p>
        </w:tc>
        <w:tc>
          <w:tcPr>
            <w:tcW w:w="6168" w:type="dxa"/>
            <w:gridSpan w:val="2"/>
            <w:tcBorders>
              <w:top w:val="single" w:sz="4" w:space="0" w:color="auto"/>
              <w:left w:val="nil"/>
              <w:bottom w:val="single" w:sz="4" w:space="0" w:color="auto"/>
            </w:tcBorders>
            <w:noWrap/>
            <w:vAlign w:val="bottom"/>
          </w:tcPr>
          <w:p w:rsidR="00FB53B0" w:rsidRPr="00C778DF" w:rsidRDefault="00FB53B0" w:rsidP="00346058">
            <w:pPr>
              <w:spacing w:after="0" w:line="240" w:lineRule="auto"/>
              <w:rPr>
                <w:b/>
                <w:bCs/>
                <w:i/>
                <w:iCs/>
                <w:color w:val="000000"/>
              </w:rPr>
            </w:pPr>
            <w:r w:rsidRPr="00C778DF">
              <w:rPr>
                <w:b/>
                <w:bCs/>
                <w:i/>
                <w:iCs/>
                <w:color w:val="000000"/>
              </w:rPr>
              <w:t>Are your children among those who were supported?</w:t>
            </w:r>
          </w:p>
        </w:tc>
      </w:tr>
      <w:tr w:rsidR="00FB53B0" w:rsidRPr="00C778DF">
        <w:trPr>
          <w:trHeight w:val="70"/>
        </w:trPr>
        <w:tc>
          <w:tcPr>
            <w:tcW w:w="2123" w:type="dxa"/>
            <w:tcBorders>
              <w:top w:val="nil"/>
              <w:left w:val="nil"/>
              <w:bottom w:val="single" w:sz="4" w:space="0" w:color="auto"/>
              <w:right w:val="nil"/>
            </w:tcBorders>
            <w:noWrap/>
            <w:vAlign w:val="bottom"/>
          </w:tcPr>
          <w:p w:rsidR="00FB53B0" w:rsidRPr="00C778DF" w:rsidRDefault="00FB53B0" w:rsidP="00346058">
            <w:pPr>
              <w:spacing w:after="0" w:line="240" w:lineRule="auto"/>
              <w:rPr>
                <w:b/>
                <w:color w:val="000000"/>
              </w:rPr>
            </w:pPr>
          </w:p>
        </w:tc>
        <w:tc>
          <w:tcPr>
            <w:tcW w:w="2022" w:type="dxa"/>
            <w:tcBorders>
              <w:top w:val="single" w:sz="4" w:space="0" w:color="auto"/>
              <w:left w:val="nil"/>
              <w:bottom w:val="single" w:sz="4" w:space="0" w:color="auto"/>
              <w:right w:val="nil"/>
            </w:tcBorders>
            <w:noWrap/>
            <w:vAlign w:val="bottom"/>
          </w:tcPr>
          <w:p w:rsidR="00FB53B0" w:rsidRPr="00C778DF" w:rsidRDefault="00FB53B0" w:rsidP="003F5871">
            <w:pPr>
              <w:spacing w:after="0" w:line="240" w:lineRule="auto"/>
              <w:jc w:val="center"/>
              <w:rPr>
                <w:b/>
                <w:bCs/>
                <w:color w:val="000000"/>
              </w:rPr>
            </w:pPr>
            <w:r w:rsidRPr="00C778DF">
              <w:rPr>
                <w:b/>
                <w:bCs/>
                <w:color w:val="000000"/>
              </w:rPr>
              <w:t>Frequency (f)</w:t>
            </w:r>
          </w:p>
        </w:tc>
        <w:tc>
          <w:tcPr>
            <w:tcW w:w="4146" w:type="dxa"/>
            <w:tcBorders>
              <w:top w:val="single" w:sz="4" w:space="0" w:color="auto"/>
              <w:left w:val="nil"/>
              <w:bottom w:val="single" w:sz="4" w:space="0" w:color="auto"/>
            </w:tcBorders>
            <w:noWrap/>
            <w:vAlign w:val="bottom"/>
          </w:tcPr>
          <w:p w:rsidR="00FB53B0" w:rsidRPr="00C778DF" w:rsidRDefault="00FB53B0" w:rsidP="003F5871">
            <w:pPr>
              <w:spacing w:after="0" w:line="240" w:lineRule="auto"/>
              <w:jc w:val="center"/>
              <w:rPr>
                <w:b/>
                <w:bCs/>
                <w:color w:val="000000"/>
              </w:rPr>
            </w:pPr>
            <w:r w:rsidRPr="00C778DF">
              <w:rPr>
                <w:b/>
                <w:bCs/>
                <w:color w:val="000000"/>
              </w:rPr>
              <w:t>Percentage (%)</w:t>
            </w:r>
          </w:p>
        </w:tc>
      </w:tr>
      <w:tr w:rsidR="00FB53B0" w:rsidRPr="00BC4E18">
        <w:trPr>
          <w:trHeight w:val="70"/>
        </w:trPr>
        <w:tc>
          <w:tcPr>
            <w:tcW w:w="2123" w:type="dxa"/>
            <w:tcBorders>
              <w:top w:val="single" w:sz="4" w:space="0" w:color="auto"/>
              <w:left w:val="nil"/>
              <w:bottom w:val="nil"/>
              <w:right w:val="nil"/>
            </w:tcBorders>
            <w:noWrap/>
            <w:vAlign w:val="bottom"/>
          </w:tcPr>
          <w:p w:rsidR="00FB53B0" w:rsidRPr="00BC4E18" w:rsidRDefault="00FB53B0" w:rsidP="00346058">
            <w:pPr>
              <w:spacing w:after="0" w:line="240" w:lineRule="auto"/>
              <w:rPr>
                <w:color w:val="000000"/>
              </w:rPr>
            </w:pPr>
            <w:r w:rsidRPr="00BC4E18">
              <w:rPr>
                <w:color w:val="000000"/>
              </w:rPr>
              <w:t>Yes</w:t>
            </w:r>
          </w:p>
        </w:tc>
        <w:tc>
          <w:tcPr>
            <w:tcW w:w="2022" w:type="dxa"/>
            <w:tcBorders>
              <w:top w:val="single" w:sz="4" w:space="0" w:color="auto"/>
              <w:left w:val="nil"/>
              <w:bottom w:val="nil"/>
              <w:right w:val="nil"/>
            </w:tcBorders>
            <w:noWrap/>
            <w:vAlign w:val="bottom"/>
          </w:tcPr>
          <w:p w:rsidR="00FB53B0" w:rsidRPr="00BC4E18" w:rsidRDefault="00FB53B0" w:rsidP="003F5871">
            <w:pPr>
              <w:spacing w:after="0" w:line="240" w:lineRule="auto"/>
              <w:jc w:val="center"/>
              <w:rPr>
                <w:color w:val="000000"/>
              </w:rPr>
            </w:pPr>
            <w:r w:rsidRPr="00BC4E18">
              <w:rPr>
                <w:color w:val="000000"/>
              </w:rPr>
              <w:t>11</w:t>
            </w:r>
          </w:p>
        </w:tc>
        <w:tc>
          <w:tcPr>
            <w:tcW w:w="4146" w:type="dxa"/>
            <w:tcBorders>
              <w:top w:val="single" w:sz="4" w:space="0" w:color="auto"/>
              <w:left w:val="nil"/>
              <w:bottom w:val="nil"/>
            </w:tcBorders>
            <w:noWrap/>
            <w:vAlign w:val="bottom"/>
          </w:tcPr>
          <w:p w:rsidR="00FB53B0" w:rsidRPr="00BC4E18" w:rsidRDefault="00FB53B0" w:rsidP="003F5871">
            <w:pPr>
              <w:spacing w:after="0" w:line="240" w:lineRule="auto"/>
              <w:jc w:val="center"/>
              <w:rPr>
                <w:color w:val="000000"/>
              </w:rPr>
            </w:pPr>
            <w:r w:rsidRPr="00BC4E18">
              <w:rPr>
                <w:color w:val="000000"/>
              </w:rPr>
              <w:t>36</w:t>
            </w:r>
          </w:p>
        </w:tc>
      </w:tr>
      <w:tr w:rsidR="00FB53B0" w:rsidRPr="00BC4E18">
        <w:trPr>
          <w:trHeight w:val="80"/>
        </w:trPr>
        <w:tc>
          <w:tcPr>
            <w:tcW w:w="2123" w:type="dxa"/>
            <w:tcBorders>
              <w:top w:val="nil"/>
              <w:left w:val="nil"/>
              <w:bottom w:val="nil"/>
              <w:right w:val="nil"/>
            </w:tcBorders>
            <w:noWrap/>
            <w:vAlign w:val="bottom"/>
          </w:tcPr>
          <w:p w:rsidR="00FB53B0" w:rsidRPr="00BC4E18" w:rsidRDefault="00FB53B0" w:rsidP="00346058">
            <w:pPr>
              <w:spacing w:after="0" w:line="240" w:lineRule="auto"/>
              <w:rPr>
                <w:color w:val="000000"/>
              </w:rPr>
            </w:pPr>
            <w:r w:rsidRPr="00BC4E18">
              <w:rPr>
                <w:color w:val="000000"/>
              </w:rPr>
              <w:t>No</w:t>
            </w:r>
          </w:p>
        </w:tc>
        <w:tc>
          <w:tcPr>
            <w:tcW w:w="2022" w:type="dxa"/>
            <w:tcBorders>
              <w:top w:val="nil"/>
              <w:left w:val="nil"/>
              <w:bottom w:val="nil"/>
              <w:right w:val="nil"/>
            </w:tcBorders>
            <w:noWrap/>
            <w:vAlign w:val="bottom"/>
          </w:tcPr>
          <w:p w:rsidR="00FB53B0" w:rsidRPr="00BC4E18" w:rsidRDefault="00FB53B0" w:rsidP="003F5871">
            <w:pPr>
              <w:spacing w:after="0" w:line="240" w:lineRule="auto"/>
              <w:jc w:val="center"/>
              <w:rPr>
                <w:color w:val="000000"/>
              </w:rPr>
            </w:pPr>
            <w:r w:rsidRPr="00BC4E18">
              <w:rPr>
                <w:color w:val="000000"/>
              </w:rPr>
              <w:t>15</w:t>
            </w:r>
          </w:p>
        </w:tc>
        <w:tc>
          <w:tcPr>
            <w:tcW w:w="4146" w:type="dxa"/>
            <w:tcBorders>
              <w:top w:val="nil"/>
              <w:left w:val="nil"/>
              <w:bottom w:val="nil"/>
            </w:tcBorders>
            <w:noWrap/>
            <w:vAlign w:val="bottom"/>
          </w:tcPr>
          <w:p w:rsidR="00FB53B0" w:rsidRPr="00BC4E18" w:rsidRDefault="00FB53B0" w:rsidP="003F5871">
            <w:pPr>
              <w:spacing w:after="0" w:line="240" w:lineRule="auto"/>
              <w:jc w:val="center"/>
              <w:rPr>
                <w:color w:val="000000"/>
              </w:rPr>
            </w:pPr>
            <w:r w:rsidRPr="00BC4E18">
              <w:rPr>
                <w:color w:val="000000"/>
              </w:rPr>
              <w:t>48</w:t>
            </w:r>
          </w:p>
        </w:tc>
      </w:tr>
      <w:tr w:rsidR="00FB53B0" w:rsidRPr="00BC4E18">
        <w:trPr>
          <w:trHeight w:val="80"/>
        </w:trPr>
        <w:tc>
          <w:tcPr>
            <w:tcW w:w="2123" w:type="dxa"/>
            <w:tcBorders>
              <w:top w:val="nil"/>
              <w:left w:val="nil"/>
              <w:bottom w:val="single" w:sz="4" w:space="0" w:color="auto"/>
              <w:right w:val="nil"/>
            </w:tcBorders>
            <w:noWrap/>
            <w:vAlign w:val="bottom"/>
          </w:tcPr>
          <w:p w:rsidR="00FB53B0" w:rsidRPr="00BC4E18" w:rsidRDefault="00FB53B0" w:rsidP="00346058">
            <w:pPr>
              <w:spacing w:after="0" w:line="240" w:lineRule="auto"/>
              <w:rPr>
                <w:color w:val="000000"/>
              </w:rPr>
            </w:pPr>
            <w:r w:rsidRPr="00BC4E18">
              <w:rPr>
                <w:color w:val="000000"/>
              </w:rPr>
              <w:t>Not Filled</w:t>
            </w:r>
          </w:p>
        </w:tc>
        <w:tc>
          <w:tcPr>
            <w:tcW w:w="2022" w:type="dxa"/>
            <w:tcBorders>
              <w:top w:val="nil"/>
              <w:left w:val="nil"/>
              <w:bottom w:val="single" w:sz="4" w:space="0" w:color="auto"/>
              <w:right w:val="nil"/>
            </w:tcBorders>
            <w:noWrap/>
            <w:vAlign w:val="bottom"/>
          </w:tcPr>
          <w:p w:rsidR="00FB53B0" w:rsidRPr="00BC4E18" w:rsidRDefault="00FB53B0" w:rsidP="003F5871">
            <w:pPr>
              <w:spacing w:after="0" w:line="240" w:lineRule="auto"/>
              <w:jc w:val="center"/>
              <w:rPr>
                <w:color w:val="000000"/>
              </w:rPr>
            </w:pPr>
            <w:r w:rsidRPr="00BC4E18">
              <w:rPr>
                <w:color w:val="000000"/>
              </w:rPr>
              <w:t>5</w:t>
            </w:r>
          </w:p>
        </w:tc>
        <w:tc>
          <w:tcPr>
            <w:tcW w:w="4146" w:type="dxa"/>
            <w:tcBorders>
              <w:top w:val="nil"/>
              <w:left w:val="nil"/>
              <w:bottom w:val="single" w:sz="4" w:space="0" w:color="auto"/>
            </w:tcBorders>
            <w:noWrap/>
            <w:vAlign w:val="bottom"/>
          </w:tcPr>
          <w:p w:rsidR="00FB53B0" w:rsidRPr="00BC4E18" w:rsidRDefault="00FB53B0" w:rsidP="003F5871">
            <w:pPr>
              <w:spacing w:after="0" w:line="240" w:lineRule="auto"/>
              <w:jc w:val="center"/>
              <w:rPr>
                <w:color w:val="000000"/>
              </w:rPr>
            </w:pPr>
            <w:r w:rsidRPr="00BC4E18">
              <w:rPr>
                <w:color w:val="000000"/>
              </w:rPr>
              <w:t>16</w:t>
            </w:r>
          </w:p>
        </w:tc>
      </w:tr>
      <w:tr w:rsidR="00FB53B0" w:rsidRPr="00BC4E18">
        <w:trPr>
          <w:trHeight w:val="70"/>
        </w:trPr>
        <w:tc>
          <w:tcPr>
            <w:tcW w:w="2123" w:type="dxa"/>
            <w:tcBorders>
              <w:top w:val="single" w:sz="4" w:space="0" w:color="auto"/>
              <w:left w:val="nil"/>
              <w:bottom w:val="single" w:sz="4" w:space="0" w:color="auto"/>
              <w:right w:val="nil"/>
            </w:tcBorders>
            <w:noWrap/>
            <w:vAlign w:val="bottom"/>
          </w:tcPr>
          <w:p w:rsidR="00FB53B0" w:rsidRPr="00BC4E18" w:rsidRDefault="00FB53B0" w:rsidP="00346058">
            <w:pPr>
              <w:spacing w:after="0" w:line="240" w:lineRule="auto"/>
              <w:rPr>
                <w:bCs/>
                <w:color w:val="000000"/>
              </w:rPr>
            </w:pPr>
            <w:r w:rsidRPr="00BC4E18">
              <w:rPr>
                <w:bCs/>
                <w:color w:val="000000"/>
              </w:rPr>
              <w:t>Total</w:t>
            </w:r>
          </w:p>
        </w:tc>
        <w:tc>
          <w:tcPr>
            <w:tcW w:w="2022" w:type="dxa"/>
            <w:tcBorders>
              <w:top w:val="single" w:sz="4" w:space="0" w:color="auto"/>
              <w:left w:val="nil"/>
              <w:bottom w:val="single" w:sz="4" w:space="0" w:color="auto"/>
              <w:right w:val="nil"/>
            </w:tcBorders>
            <w:noWrap/>
            <w:vAlign w:val="bottom"/>
          </w:tcPr>
          <w:p w:rsidR="00FB53B0" w:rsidRPr="00BC4E18" w:rsidRDefault="00FB53B0" w:rsidP="003F5871">
            <w:pPr>
              <w:spacing w:after="0" w:line="240" w:lineRule="auto"/>
              <w:jc w:val="center"/>
              <w:rPr>
                <w:bCs/>
                <w:color w:val="000000"/>
              </w:rPr>
            </w:pPr>
            <w:r w:rsidRPr="00BC4E18">
              <w:rPr>
                <w:bCs/>
                <w:color w:val="000000"/>
              </w:rPr>
              <w:t>31</w:t>
            </w:r>
          </w:p>
        </w:tc>
        <w:tc>
          <w:tcPr>
            <w:tcW w:w="4146" w:type="dxa"/>
            <w:tcBorders>
              <w:top w:val="single" w:sz="4" w:space="0" w:color="auto"/>
              <w:left w:val="nil"/>
              <w:bottom w:val="single" w:sz="4" w:space="0" w:color="auto"/>
            </w:tcBorders>
            <w:noWrap/>
            <w:vAlign w:val="bottom"/>
          </w:tcPr>
          <w:p w:rsidR="00FB53B0" w:rsidRPr="00BC4E18" w:rsidRDefault="00FB53B0" w:rsidP="003F5871">
            <w:pPr>
              <w:spacing w:after="0" w:line="240" w:lineRule="auto"/>
              <w:jc w:val="center"/>
              <w:rPr>
                <w:bCs/>
                <w:color w:val="000000"/>
              </w:rPr>
            </w:pPr>
            <w:r w:rsidRPr="00BC4E18">
              <w:rPr>
                <w:bCs/>
                <w:color w:val="000000"/>
              </w:rPr>
              <w:t>100</w:t>
            </w:r>
          </w:p>
        </w:tc>
      </w:tr>
    </w:tbl>
    <w:p w:rsidR="002B3F6E" w:rsidRPr="00C778DF" w:rsidRDefault="002B3F6E" w:rsidP="006C6A87">
      <w:pPr>
        <w:autoSpaceDE w:val="0"/>
        <w:autoSpaceDN w:val="0"/>
        <w:adjustRightInd w:val="0"/>
        <w:spacing w:before="0" w:after="0" w:line="240" w:lineRule="auto"/>
        <w:rPr>
          <w:b/>
          <w:szCs w:val="24"/>
        </w:rPr>
      </w:pPr>
      <w:r w:rsidRPr="00C778DF">
        <w:rPr>
          <w:b/>
          <w:szCs w:val="24"/>
        </w:rPr>
        <w:t>N=31</w:t>
      </w:r>
    </w:p>
    <w:p w:rsidR="00FC7A04" w:rsidRPr="00C778DF" w:rsidRDefault="00FC7A04" w:rsidP="006C6A87">
      <w:pPr>
        <w:pStyle w:val="SOURCE"/>
        <w:spacing w:before="0" w:after="0"/>
      </w:pPr>
      <w:r w:rsidRPr="00C778DF">
        <w:t>Source: Field Data (Nov, 2021)</w:t>
      </w:r>
    </w:p>
    <w:p w:rsidR="006C6A87" w:rsidRPr="00BC4E18" w:rsidRDefault="006C6A87" w:rsidP="006C6A87">
      <w:pPr>
        <w:pStyle w:val="KICHKIEL"/>
        <w:rPr>
          <w:b w:val="0"/>
          <w:sz w:val="2"/>
        </w:rPr>
      </w:pPr>
    </w:p>
    <w:p w:rsidR="00AA495B" w:rsidRPr="00BC4E18" w:rsidRDefault="00FB53B0" w:rsidP="00111B06">
      <w:pPr>
        <w:autoSpaceDE w:val="0"/>
        <w:autoSpaceDN w:val="0"/>
        <w:adjustRightInd w:val="0"/>
        <w:spacing w:after="0"/>
        <w:rPr>
          <w:szCs w:val="24"/>
        </w:rPr>
      </w:pPr>
      <w:r w:rsidRPr="00BC4E18">
        <w:rPr>
          <w:szCs w:val="24"/>
        </w:rPr>
        <w:t>The results in Table 4.8 indicated that while 15</w:t>
      </w:r>
      <w:r w:rsidR="00FC7A04" w:rsidRPr="00BC4E18">
        <w:rPr>
          <w:szCs w:val="24"/>
        </w:rPr>
        <w:t xml:space="preserve"> </w:t>
      </w:r>
      <w:r w:rsidRPr="00BC4E18">
        <w:rPr>
          <w:szCs w:val="24"/>
        </w:rPr>
        <w:t>(48%) parents commented that their children were not among the children who were supported, 11</w:t>
      </w:r>
      <w:r w:rsidR="001A087A" w:rsidRPr="00BC4E18">
        <w:rPr>
          <w:szCs w:val="24"/>
        </w:rPr>
        <w:t xml:space="preserve"> </w:t>
      </w:r>
      <w:r w:rsidRPr="00BC4E18">
        <w:rPr>
          <w:szCs w:val="24"/>
        </w:rPr>
        <w:t xml:space="preserve">(36%) affirmed that their children were among those who were supported through CAG </w:t>
      </w:r>
      <w:proofErr w:type="spellStart"/>
      <w:r w:rsidRPr="00BC4E18">
        <w:rPr>
          <w:szCs w:val="24"/>
        </w:rPr>
        <w:t>programmes</w:t>
      </w:r>
      <w:proofErr w:type="spellEnd"/>
      <w:r w:rsidRPr="00BC4E18">
        <w:rPr>
          <w:szCs w:val="24"/>
        </w:rPr>
        <w:t>. 5</w:t>
      </w:r>
      <w:r w:rsidR="00FC7A04" w:rsidRPr="00BC4E18">
        <w:rPr>
          <w:szCs w:val="24"/>
        </w:rPr>
        <w:t xml:space="preserve"> </w:t>
      </w:r>
      <w:r w:rsidRPr="00BC4E18">
        <w:rPr>
          <w:szCs w:val="24"/>
        </w:rPr>
        <w:t xml:space="preserve">(16%) participants did not fill out this question. However, when asked whether they are the one receiving the funds on behalf of their children, the results </w:t>
      </w:r>
      <w:r w:rsidR="00FC7A04" w:rsidRPr="00BC4E18">
        <w:rPr>
          <w:szCs w:val="24"/>
        </w:rPr>
        <w:t>are</w:t>
      </w:r>
      <w:r w:rsidRPr="00BC4E18">
        <w:rPr>
          <w:szCs w:val="24"/>
        </w:rPr>
        <w:t xml:space="preserve"> as indicated in Table 4.9.</w:t>
      </w:r>
    </w:p>
    <w:p w:rsidR="00AA495B" w:rsidRPr="00BC4E18" w:rsidRDefault="00AA495B" w:rsidP="00111B06">
      <w:pPr>
        <w:autoSpaceDE w:val="0"/>
        <w:autoSpaceDN w:val="0"/>
        <w:adjustRightInd w:val="0"/>
        <w:spacing w:after="0"/>
        <w:rPr>
          <w:szCs w:val="24"/>
        </w:rPr>
      </w:pPr>
      <w:r w:rsidRPr="00BC4E18">
        <w:rPr>
          <w:szCs w:val="24"/>
        </w:rPr>
        <w:br w:type="page"/>
      </w:r>
    </w:p>
    <w:p w:rsidR="00FB53B0" w:rsidRPr="00C778DF" w:rsidRDefault="00FB53B0" w:rsidP="00CB7D3D">
      <w:pPr>
        <w:pStyle w:val="Caption"/>
      </w:pPr>
      <w:bookmarkStart w:id="238" w:name="_Toc111035346"/>
      <w:bookmarkStart w:id="239" w:name="_Toc128668466"/>
      <w:bookmarkStart w:id="240" w:name="_Toc128673089"/>
      <w:r w:rsidRPr="00C778DF">
        <w:lastRenderedPageBreak/>
        <w:t>Table 4.9: The Extent to Which the Parents Received Funds for Their Children</w:t>
      </w:r>
      <w:bookmarkEnd w:id="238"/>
      <w:bookmarkEnd w:id="239"/>
      <w:bookmarkEnd w:id="240"/>
    </w:p>
    <w:tbl>
      <w:tblPr>
        <w:tblW w:w="8291" w:type="dxa"/>
        <w:tblInd w:w="2" w:type="dxa"/>
        <w:tblLook w:val="00A0" w:firstRow="1" w:lastRow="0" w:firstColumn="1" w:lastColumn="0" w:noHBand="0" w:noVBand="0"/>
      </w:tblPr>
      <w:tblGrid>
        <w:gridCol w:w="2123"/>
        <w:gridCol w:w="2022"/>
        <w:gridCol w:w="4146"/>
      </w:tblGrid>
      <w:tr w:rsidR="00FB53B0" w:rsidRPr="00BC4E18">
        <w:trPr>
          <w:trHeight w:val="279"/>
        </w:trPr>
        <w:tc>
          <w:tcPr>
            <w:tcW w:w="2123" w:type="dxa"/>
            <w:tcBorders>
              <w:top w:val="single" w:sz="4" w:space="0" w:color="auto"/>
              <w:left w:val="nil"/>
              <w:right w:val="nil"/>
            </w:tcBorders>
            <w:noWrap/>
            <w:vAlign w:val="bottom"/>
          </w:tcPr>
          <w:p w:rsidR="00FB53B0" w:rsidRPr="00BC4E18" w:rsidRDefault="00FB53B0" w:rsidP="000135CA">
            <w:pPr>
              <w:spacing w:after="0" w:line="240" w:lineRule="auto"/>
              <w:rPr>
                <w:color w:val="000000"/>
                <w:szCs w:val="24"/>
              </w:rPr>
            </w:pPr>
          </w:p>
        </w:tc>
        <w:tc>
          <w:tcPr>
            <w:tcW w:w="6168" w:type="dxa"/>
            <w:gridSpan w:val="2"/>
            <w:tcBorders>
              <w:top w:val="single" w:sz="4" w:space="0" w:color="auto"/>
              <w:left w:val="nil"/>
              <w:bottom w:val="single" w:sz="4" w:space="0" w:color="auto"/>
            </w:tcBorders>
            <w:noWrap/>
            <w:vAlign w:val="bottom"/>
          </w:tcPr>
          <w:p w:rsidR="00FB53B0" w:rsidRPr="00C778DF" w:rsidRDefault="00FB53B0" w:rsidP="00840879">
            <w:pPr>
              <w:spacing w:after="0" w:line="240" w:lineRule="auto"/>
              <w:jc w:val="center"/>
              <w:rPr>
                <w:b/>
                <w:bCs/>
                <w:color w:val="000000"/>
                <w:szCs w:val="24"/>
              </w:rPr>
            </w:pPr>
            <w:r w:rsidRPr="00C778DF">
              <w:rPr>
                <w:b/>
                <w:bCs/>
                <w:color w:val="000000"/>
                <w:szCs w:val="24"/>
              </w:rPr>
              <w:t>Are you the one receiving funds for your children?</w:t>
            </w:r>
          </w:p>
        </w:tc>
      </w:tr>
      <w:tr w:rsidR="00FB53B0" w:rsidRPr="00BC4E18">
        <w:trPr>
          <w:trHeight w:val="279"/>
        </w:trPr>
        <w:tc>
          <w:tcPr>
            <w:tcW w:w="2123" w:type="dxa"/>
            <w:tcBorders>
              <w:top w:val="nil"/>
              <w:left w:val="nil"/>
              <w:bottom w:val="single" w:sz="4" w:space="0" w:color="auto"/>
              <w:right w:val="nil"/>
            </w:tcBorders>
            <w:noWrap/>
            <w:vAlign w:val="bottom"/>
          </w:tcPr>
          <w:p w:rsidR="00FB53B0" w:rsidRPr="00BC4E18" w:rsidRDefault="00FB53B0" w:rsidP="000135CA">
            <w:pPr>
              <w:spacing w:after="0" w:line="240" w:lineRule="auto"/>
              <w:rPr>
                <w:color w:val="000000"/>
                <w:szCs w:val="24"/>
              </w:rPr>
            </w:pPr>
          </w:p>
        </w:tc>
        <w:tc>
          <w:tcPr>
            <w:tcW w:w="2022" w:type="dxa"/>
            <w:tcBorders>
              <w:top w:val="single" w:sz="4" w:space="0" w:color="auto"/>
              <w:left w:val="nil"/>
              <w:bottom w:val="single" w:sz="4" w:space="0" w:color="auto"/>
              <w:right w:val="nil"/>
            </w:tcBorders>
            <w:noWrap/>
            <w:vAlign w:val="bottom"/>
          </w:tcPr>
          <w:p w:rsidR="00FB53B0" w:rsidRPr="00C778DF" w:rsidRDefault="00FB53B0" w:rsidP="00840879">
            <w:pPr>
              <w:spacing w:after="0" w:line="240" w:lineRule="auto"/>
              <w:jc w:val="center"/>
              <w:rPr>
                <w:b/>
                <w:bCs/>
                <w:color w:val="000000"/>
                <w:szCs w:val="24"/>
              </w:rPr>
            </w:pPr>
            <w:r w:rsidRPr="00C778DF">
              <w:rPr>
                <w:b/>
                <w:bCs/>
                <w:color w:val="000000"/>
                <w:szCs w:val="24"/>
              </w:rPr>
              <w:t>Frequency (f)</w:t>
            </w:r>
          </w:p>
        </w:tc>
        <w:tc>
          <w:tcPr>
            <w:tcW w:w="4146" w:type="dxa"/>
            <w:tcBorders>
              <w:top w:val="single" w:sz="4" w:space="0" w:color="auto"/>
              <w:left w:val="nil"/>
              <w:bottom w:val="single" w:sz="4" w:space="0" w:color="auto"/>
            </w:tcBorders>
            <w:noWrap/>
            <w:vAlign w:val="bottom"/>
          </w:tcPr>
          <w:p w:rsidR="00FB53B0" w:rsidRPr="00C778DF" w:rsidRDefault="00FB53B0" w:rsidP="00840879">
            <w:pPr>
              <w:spacing w:after="0" w:line="240" w:lineRule="auto"/>
              <w:jc w:val="center"/>
              <w:rPr>
                <w:b/>
                <w:bCs/>
                <w:color w:val="000000"/>
                <w:szCs w:val="24"/>
              </w:rPr>
            </w:pPr>
            <w:r w:rsidRPr="00C778DF">
              <w:rPr>
                <w:b/>
                <w:bCs/>
                <w:color w:val="000000"/>
                <w:szCs w:val="24"/>
              </w:rPr>
              <w:t>Percentage (%)</w:t>
            </w:r>
          </w:p>
        </w:tc>
      </w:tr>
      <w:tr w:rsidR="00FB53B0" w:rsidRPr="00BC4E18">
        <w:trPr>
          <w:trHeight w:val="279"/>
        </w:trPr>
        <w:tc>
          <w:tcPr>
            <w:tcW w:w="2123" w:type="dxa"/>
            <w:tcBorders>
              <w:top w:val="single" w:sz="4" w:space="0" w:color="auto"/>
              <w:left w:val="nil"/>
              <w:bottom w:val="nil"/>
              <w:right w:val="nil"/>
            </w:tcBorders>
            <w:noWrap/>
            <w:vAlign w:val="bottom"/>
          </w:tcPr>
          <w:p w:rsidR="00FB53B0" w:rsidRPr="00BC4E18" w:rsidRDefault="00FB53B0" w:rsidP="000135CA">
            <w:pPr>
              <w:spacing w:after="0" w:line="240" w:lineRule="auto"/>
              <w:rPr>
                <w:color w:val="000000"/>
                <w:szCs w:val="24"/>
              </w:rPr>
            </w:pPr>
            <w:r w:rsidRPr="00BC4E18">
              <w:rPr>
                <w:color w:val="000000"/>
                <w:szCs w:val="24"/>
              </w:rPr>
              <w:t>Yes</w:t>
            </w:r>
          </w:p>
        </w:tc>
        <w:tc>
          <w:tcPr>
            <w:tcW w:w="2022" w:type="dxa"/>
            <w:tcBorders>
              <w:top w:val="single" w:sz="4" w:space="0" w:color="auto"/>
              <w:left w:val="nil"/>
              <w:bottom w:val="nil"/>
              <w:right w:val="nil"/>
            </w:tcBorders>
            <w:noWrap/>
            <w:vAlign w:val="bottom"/>
          </w:tcPr>
          <w:p w:rsidR="00FB53B0" w:rsidRPr="00BC4E18" w:rsidRDefault="00FB53B0" w:rsidP="00F57CC0">
            <w:pPr>
              <w:spacing w:after="0" w:line="240" w:lineRule="auto"/>
              <w:jc w:val="center"/>
              <w:rPr>
                <w:color w:val="000000"/>
                <w:szCs w:val="24"/>
              </w:rPr>
            </w:pPr>
            <w:r w:rsidRPr="00BC4E18">
              <w:rPr>
                <w:color w:val="000000"/>
                <w:szCs w:val="24"/>
              </w:rPr>
              <w:t>3</w:t>
            </w:r>
          </w:p>
        </w:tc>
        <w:tc>
          <w:tcPr>
            <w:tcW w:w="4146" w:type="dxa"/>
            <w:tcBorders>
              <w:top w:val="single" w:sz="4" w:space="0" w:color="auto"/>
              <w:left w:val="nil"/>
              <w:bottom w:val="nil"/>
            </w:tcBorders>
            <w:noWrap/>
            <w:vAlign w:val="bottom"/>
          </w:tcPr>
          <w:p w:rsidR="00FB53B0" w:rsidRPr="00BC4E18" w:rsidRDefault="00FB53B0" w:rsidP="00811831">
            <w:pPr>
              <w:spacing w:after="0" w:line="240" w:lineRule="auto"/>
              <w:jc w:val="center"/>
              <w:rPr>
                <w:color w:val="000000"/>
                <w:szCs w:val="24"/>
              </w:rPr>
            </w:pPr>
            <w:r w:rsidRPr="00BC4E18">
              <w:rPr>
                <w:color w:val="000000"/>
                <w:szCs w:val="24"/>
              </w:rPr>
              <w:t>10</w:t>
            </w:r>
          </w:p>
        </w:tc>
      </w:tr>
      <w:tr w:rsidR="00FB53B0" w:rsidRPr="00BC4E18">
        <w:trPr>
          <w:trHeight w:val="279"/>
        </w:trPr>
        <w:tc>
          <w:tcPr>
            <w:tcW w:w="2123" w:type="dxa"/>
            <w:tcBorders>
              <w:top w:val="nil"/>
              <w:left w:val="nil"/>
              <w:bottom w:val="nil"/>
              <w:right w:val="nil"/>
            </w:tcBorders>
            <w:noWrap/>
            <w:vAlign w:val="bottom"/>
          </w:tcPr>
          <w:p w:rsidR="00FB53B0" w:rsidRPr="00BC4E18" w:rsidRDefault="00FB53B0" w:rsidP="000135CA">
            <w:pPr>
              <w:spacing w:after="0" w:line="240" w:lineRule="auto"/>
              <w:rPr>
                <w:color w:val="000000"/>
                <w:szCs w:val="24"/>
              </w:rPr>
            </w:pPr>
            <w:r w:rsidRPr="00BC4E18">
              <w:rPr>
                <w:color w:val="000000"/>
                <w:szCs w:val="24"/>
              </w:rPr>
              <w:t>No</w:t>
            </w:r>
          </w:p>
        </w:tc>
        <w:tc>
          <w:tcPr>
            <w:tcW w:w="2022" w:type="dxa"/>
            <w:tcBorders>
              <w:top w:val="nil"/>
              <w:left w:val="nil"/>
              <w:bottom w:val="nil"/>
              <w:right w:val="nil"/>
            </w:tcBorders>
            <w:noWrap/>
            <w:vAlign w:val="bottom"/>
          </w:tcPr>
          <w:p w:rsidR="00FB53B0" w:rsidRPr="00BC4E18" w:rsidRDefault="00FB53B0" w:rsidP="00F57CC0">
            <w:pPr>
              <w:spacing w:after="0" w:line="240" w:lineRule="auto"/>
              <w:jc w:val="center"/>
              <w:rPr>
                <w:color w:val="000000"/>
                <w:szCs w:val="24"/>
              </w:rPr>
            </w:pPr>
            <w:r w:rsidRPr="00BC4E18">
              <w:rPr>
                <w:color w:val="000000"/>
                <w:szCs w:val="24"/>
              </w:rPr>
              <w:t>25</w:t>
            </w:r>
          </w:p>
        </w:tc>
        <w:tc>
          <w:tcPr>
            <w:tcW w:w="4146" w:type="dxa"/>
            <w:tcBorders>
              <w:top w:val="nil"/>
              <w:left w:val="nil"/>
              <w:bottom w:val="nil"/>
            </w:tcBorders>
            <w:noWrap/>
            <w:vAlign w:val="bottom"/>
          </w:tcPr>
          <w:p w:rsidR="00FB53B0" w:rsidRPr="00BC4E18" w:rsidRDefault="00FB53B0" w:rsidP="00811831">
            <w:pPr>
              <w:spacing w:after="0" w:line="240" w:lineRule="auto"/>
              <w:jc w:val="center"/>
              <w:rPr>
                <w:color w:val="000000"/>
                <w:szCs w:val="24"/>
              </w:rPr>
            </w:pPr>
            <w:r w:rsidRPr="00BC4E18">
              <w:rPr>
                <w:color w:val="000000"/>
                <w:szCs w:val="24"/>
              </w:rPr>
              <w:t>80</w:t>
            </w:r>
          </w:p>
        </w:tc>
      </w:tr>
      <w:tr w:rsidR="00FB53B0" w:rsidRPr="00BC4E18">
        <w:trPr>
          <w:trHeight w:val="279"/>
        </w:trPr>
        <w:tc>
          <w:tcPr>
            <w:tcW w:w="2123" w:type="dxa"/>
            <w:tcBorders>
              <w:top w:val="nil"/>
              <w:left w:val="nil"/>
              <w:bottom w:val="single" w:sz="4" w:space="0" w:color="auto"/>
              <w:right w:val="nil"/>
            </w:tcBorders>
            <w:noWrap/>
            <w:vAlign w:val="bottom"/>
          </w:tcPr>
          <w:p w:rsidR="00FB53B0" w:rsidRPr="00BC4E18" w:rsidRDefault="00FB53B0" w:rsidP="000135CA">
            <w:pPr>
              <w:spacing w:after="0" w:line="240" w:lineRule="auto"/>
              <w:rPr>
                <w:color w:val="000000"/>
                <w:szCs w:val="24"/>
              </w:rPr>
            </w:pPr>
            <w:r w:rsidRPr="00BC4E18">
              <w:rPr>
                <w:color w:val="000000"/>
                <w:szCs w:val="24"/>
              </w:rPr>
              <w:t>Not Filed</w:t>
            </w:r>
          </w:p>
        </w:tc>
        <w:tc>
          <w:tcPr>
            <w:tcW w:w="2022" w:type="dxa"/>
            <w:tcBorders>
              <w:top w:val="nil"/>
              <w:left w:val="nil"/>
              <w:bottom w:val="single" w:sz="4" w:space="0" w:color="auto"/>
              <w:right w:val="nil"/>
            </w:tcBorders>
            <w:noWrap/>
            <w:vAlign w:val="bottom"/>
          </w:tcPr>
          <w:p w:rsidR="00FB53B0" w:rsidRPr="00BC4E18" w:rsidRDefault="00FB53B0" w:rsidP="00F57CC0">
            <w:pPr>
              <w:spacing w:after="0" w:line="240" w:lineRule="auto"/>
              <w:jc w:val="center"/>
              <w:rPr>
                <w:color w:val="000000"/>
                <w:szCs w:val="24"/>
              </w:rPr>
            </w:pPr>
            <w:r w:rsidRPr="00BC4E18">
              <w:rPr>
                <w:color w:val="000000"/>
                <w:szCs w:val="24"/>
              </w:rPr>
              <w:t>3</w:t>
            </w:r>
          </w:p>
        </w:tc>
        <w:tc>
          <w:tcPr>
            <w:tcW w:w="4146" w:type="dxa"/>
            <w:tcBorders>
              <w:top w:val="nil"/>
              <w:left w:val="nil"/>
              <w:bottom w:val="single" w:sz="4" w:space="0" w:color="auto"/>
            </w:tcBorders>
            <w:noWrap/>
            <w:vAlign w:val="bottom"/>
          </w:tcPr>
          <w:p w:rsidR="00FB53B0" w:rsidRPr="00BC4E18" w:rsidRDefault="00FB53B0" w:rsidP="00811831">
            <w:pPr>
              <w:spacing w:after="0" w:line="240" w:lineRule="auto"/>
              <w:jc w:val="center"/>
              <w:rPr>
                <w:color w:val="000000"/>
                <w:szCs w:val="24"/>
              </w:rPr>
            </w:pPr>
            <w:r w:rsidRPr="00BC4E18">
              <w:rPr>
                <w:color w:val="000000"/>
                <w:szCs w:val="24"/>
              </w:rPr>
              <w:t>10</w:t>
            </w:r>
          </w:p>
        </w:tc>
      </w:tr>
      <w:tr w:rsidR="00FB53B0" w:rsidRPr="00C778DF">
        <w:trPr>
          <w:trHeight w:val="279"/>
        </w:trPr>
        <w:tc>
          <w:tcPr>
            <w:tcW w:w="2123" w:type="dxa"/>
            <w:tcBorders>
              <w:top w:val="single" w:sz="4" w:space="0" w:color="auto"/>
              <w:left w:val="nil"/>
              <w:bottom w:val="single" w:sz="4" w:space="0" w:color="auto"/>
              <w:right w:val="nil"/>
            </w:tcBorders>
            <w:noWrap/>
            <w:vAlign w:val="bottom"/>
          </w:tcPr>
          <w:p w:rsidR="00FB53B0" w:rsidRPr="00C778DF" w:rsidRDefault="00FB53B0" w:rsidP="000135CA">
            <w:pPr>
              <w:spacing w:after="0" w:line="240" w:lineRule="auto"/>
              <w:rPr>
                <w:b/>
                <w:bCs/>
                <w:color w:val="000000"/>
                <w:szCs w:val="24"/>
              </w:rPr>
            </w:pPr>
            <w:r w:rsidRPr="00C778DF">
              <w:rPr>
                <w:b/>
                <w:bCs/>
                <w:color w:val="000000"/>
                <w:szCs w:val="24"/>
              </w:rPr>
              <w:t>Total</w:t>
            </w:r>
          </w:p>
        </w:tc>
        <w:tc>
          <w:tcPr>
            <w:tcW w:w="2022" w:type="dxa"/>
            <w:tcBorders>
              <w:top w:val="single" w:sz="4" w:space="0" w:color="auto"/>
              <w:left w:val="nil"/>
              <w:bottom w:val="single" w:sz="4" w:space="0" w:color="auto"/>
              <w:right w:val="nil"/>
            </w:tcBorders>
            <w:noWrap/>
            <w:vAlign w:val="bottom"/>
          </w:tcPr>
          <w:p w:rsidR="00FB53B0" w:rsidRPr="00C778DF" w:rsidRDefault="00FB53B0" w:rsidP="00F57CC0">
            <w:pPr>
              <w:spacing w:after="0" w:line="240" w:lineRule="auto"/>
              <w:jc w:val="center"/>
              <w:rPr>
                <w:b/>
                <w:bCs/>
                <w:color w:val="000000"/>
                <w:szCs w:val="24"/>
              </w:rPr>
            </w:pPr>
            <w:r w:rsidRPr="00C778DF">
              <w:rPr>
                <w:b/>
                <w:bCs/>
                <w:color w:val="000000"/>
                <w:szCs w:val="24"/>
              </w:rPr>
              <w:t>31</w:t>
            </w:r>
          </w:p>
        </w:tc>
        <w:tc>
          <w:tcPr>
            <w:tcW w:w="4146" w:type="dxa"/>
            <w:tcBorders>
              <w:top w:val="single" w:sz="4" w:space="0" w:color="auto"/>
              <w:left w:val="nil"/>
              <w:bottom w:val="single" w:sz="4" w:space="0" w:color="auto"/>
            </w:tcBorders>
            <w:noWrap/>
            <w:vAlign w:val="bottom"/>
          </w:tcPr>
          <w:p w:rsidR="00FB53B0" w:rsidRPr="00C778DF" w:rsidRDefault="00FB53B0" w:rsidP="000135CA">
            <w:pPr>
              <w:spacing w:after="0" w:line="240" w:lineRule="auto"/>
              <w:jc w:val="right"/>
              <w:rPr>
                <w:b/>
                <w:bCs/>
                <w:color w:val="000000"/>
                <w:szCs w:val="24"/>
              </w:rPr>
            </w:pPr>
            <w:r w:rsidRPr="00C778DF">
              <w:rPr>
                <w:b/>
                <w:bCs/>
                <w:color w:val="000000"/>
                <w:szCs w:val="24"/>
              </w:rPr>
              <w:t>100</w:t>
            </w:r>
          </w:p>
        </w:tc>
      </w:tr>
    </w:tbl>
    <w:p w:rsidR="00FB53B0" w:rsidRPr="00C778DF" w:rsidRDefault="00FB53B0" w:rsidP="00840879">
      <w:pPr>
        <w:autoSpaceDE w:val="0"/>
        <w:autoSpaceDN w:val="0"/>
        <w:adjustRightInd w:val="0"/>
        <w:spacing w:after="0" w:line="240" w:lineRule="auto"/>
        <w:rPr>
          <w:b/>
          <w:bCs/>
          <w:szCs w:val="24"/>
        </w:rPr>
      </w:pPr>
      <w:r w:rsidRPr="00C778DF">
        <w:rPr>
          <w:b/>
          <w:bCs/>
          <w:szCs w:val="24"/>
        </w:rPr>
        <w:t>N = 31</w:t>
      </w:r>
    </w:p>
    <w:p w:rsidR="00FB53B0" w:rsidRPr="00C778DF" w:rsidRDefault="002B3F6E" w:rsidP="00111B06">
      <w:pPr>
        <w:autoSpaceDE w:val="0"/>
        <w:autoSpaceDN w:val="0"/>
        <w:adjustRightInd w:val="0"/>
        <w:spacing w:after="0"/>
        <w:rPr>
          <w:b/>
          <w:bCs/>
          <w:szCs w:val="24"/>
        </w:rPr>
      </w:pPr>
      <w:r w:rsidRPr="00C778DF">
        <w:rPr>
          <w:b/>
          <w:bCs/>
          <w:szCs w:val="24"/>
        </w:rPr>
        <w:t>Source: Field Data (Nov, 2021)</w:t>
      </w:r>
    </w:p>
    <w:p w:rsidR="00FB53B0" w:rsidRPr="00BC4E18" w:rsidRDefault="00FB53B0" w:rsidP="00811831">
      <w:pPr>
        <w:autoSpaceDE w:val="0"/>
        <w:autoSpaceDN w:val="0"/>
        <w:adjustRightInd w:val="0"/>
        <w:spacing w:after="0"/>
        <w:rPr>
          <w:szCs w:val="24"/>
        </w:rPr>
      </w:pPr>
      <w:r w:rsidRPr="00BC4E18">
        <w:rPr>
          <w:szCs w:val="24"/>
        </w:rPr>
        <w:t xml:space="preserve">Results in Table 4.9 indicate that the parents of those who were supported were not responsible in receiving the funds for their children. This is because, those children or beneficiaries received funds directly and the school fees were paid directly in institutions that they were studying. </w:t>
      </w:r>
    </w:p>
    <w:p w:rsidR="00FB53B0" w:rsidRDefault="00FB53B0" w:rsidP="00811831">
      <w:pPr>
        <w:autoSpaceDE w:val="0"/>
        <w:autoSpaceDN w:val="0"/>
        <w:adjustRightInd w:val="0"/>
        <w:spacing w:after="0"/>
        <w:rPr>
          <w:szCs w:val="24"/>
        </w:rPr>
      </w:pPr>
      <w:r w:rsidRPr="00BC4E18">
        <w:rPr>
          <w:szCs w:val="24"/>
        </w:rPr>
        <w:t xml:space="preserve">When asked on how they came into contact with those who supported their children; various views were given. Most of the participants indicated that they heard about CAG </w:t>
      </w:r>
      <w:proofErr w:type="spellStart"/>
      <w:r w:rsidRPr="00BC4E18">
        <w:rPr>
          <w:szCs w:val="24"/>
        </w:rPr>
        <w:t>programme</w:t>
      </w:r>
      <w:proofErr w:type="spellEnd"/>
      <w:r w:rsidRPr="00BC4E18">
        <w:rPr>
          <w:szCs w:val="24"/>
        </w:rPr>
        <w:t xml:space="preserve"> from the village chairperson (leaders), church, in secondary school, CAG </w:t>
      </w:r>
      <w:proofErr w:type="spellStart"/>
      <w:r w:rsidRPr="00BC4E18">
        <w:rPr>
          <w:szCs w:val="24"/>
        </w:rPr>
        <w:t>programmes</w:t>
      </w:r>
      <w:proofErr w:type="spellEnd"/>
      <w:r w:rsidRPr="00BC4E18">
        <w:rPr>
          <w:szCs w:val="24"/>
        </w:rPr>
        <w:t xml:space="preserve"> offices such as UNHCR,</w:t>
      </w:r>
      <w:r w:rsidR="00FC7A04" w:rsidRPr="00BC4E18">
        <w:rPr>
          <w:szCs w:val="24"/>
        </w:rPr>
        <w:t xml:space="preserve"> and</w:t>
      </w:r>
      <w:r w:rsidR="002B3F6E" w:rsidRPr="00BC4E18">
        <w:rPr>
          <w:szCs w:val="24"/>
        </w:rPr>
        <w:t xml:space="preserve"> </w:t>
      </w:r>
      <w:r w:rsidRPr="00BC4E18">
        <w:rPr>
          <w:szCs w:val="24"/>
        </w:rPr>
        <w:t xml:space="preserve">head of </w:t>
      </w:r>
      <w:proofErr w:type="spellStart"/>
      <w:r w:rsidRPr="00BC4E18">
        <w:rPr>
          <w:szCs w:val="24"/>
        </w:rPr>
        <w:t>Ulyankulu</w:t>
      </w:r>
      <w:proofErr w:type="spellEnd"/>
      <w:r w:rsidRPr="00BC4E18">
        <w:rPr>
          <w:szCs w:val="24"/>
        </w:rPr>
        <w:t xml:space="preserve"> settlement at </w:t>
      </w:r>
      <w:proofErr w:type="spellStart"/>
      <w:r w:rsidRPr="00BC4E18">
        <w:rPr>
          <w:szCs w:val="24"/>
        </w:rPr>
        <w:t>Ulyankulu</w:t>
      </w:r>
      <w:proofErr w:type="spellEnd"/>
      <w:r w:rsidRPr="00BC4E18">
        <w:rPr>
          <w:szCs w:val="24"/>
        </w:rPr>
        <w:t xml:space="preserve"> village.</w:t>
      </w:r>
    </w:p>
    <w:p w:rsidR="00C778DF" w:rsidRPr="00A510D3" w:rsidRDefault="00C778DF" w:rsidP="00C778DF">
      <w:pPr>
        <w:autoSpaceDE w:val="0"/>
        <w:autoSpaceDN w:val="0"/>
        <w:adjustRightInd w:val="0"/>
        <w:spacing w:after="0" w:line="240" w:lineRule="auto"/>
        <w:rPr>
          <w:sz w:val="2"/>
          <w:szCs w:val="24"/>
        </w:rPr>
      </w:pPr>
    </w:p>
    <w:p w:rsidR="00FB53B0" w:rsidRPr="00BC4E18" w:rsidRDefault="00FB53B0" w:rsidP="00CB7D3D">
      <w:pPr>
        <w:autoSpaceDE w:val="0"/>
        <w:autoSpaceDN w:val="0"/>
        <w:adjustRightInd w:val="0"/>
        <w:spacing w:before="0" w:after="0"/>
        <w:rPr>
          <w:szCs w:val="24"/>
        </w:rPr>
      </w:pPr>
      <w:r w:rsidRPr="00BC4E18">
        <w:rPr>
          <w:szCs w:val="24"/>
        </w:rPr>
        <w:t xml:space="preserve">These answers indicate that despite the fact that the information on supporting the needy children were openly given, yet some parents could not access such information through the channels that were employed. This revealed the extent to which they could not understand what was going on about such support. These results suggest that CAG </w:t>
      </w:r>
      <w:proofErr w:type="spellStart"/>
      <w:r w:rsidRPr="00BC4E18">
        <w:rPr>
          <w:szCs w:val="24"/>
        </w:rPr>
        <w:t>programmes</w:t>
      </w:r>
      <w:proofErr w:type="spellEnd"/>
      <w:r w:rsidRPr="00BC4E18">
        <w:rPr>
          <w:szCs w:val="24"/>
        </w:rPr>
        <w:t xml:space="preserve"> could have been more participatory to involve </w:t>
      </w:r>
      <w:r w:rsidRPr="00BC4E18">
        <w:rPr>
          <w:szCs w:val="24"/>
        </w:rPr>
        <w:lastRenderedPageBreak/>
        <w:t>more people in decision making to avoid some complains that emerged from the resettled residences who believed that they could have benefited from such grants if the process was open and participatory. Studies show that to avoid such complains when attending the refugee or any resettled residences, openness and their participation in whatever decision about any humanitarian support is important (UNHCR, 2009).</w:t>
      </w:r>
    </w:p>
    <w:p w:rsidR="0067502C" w:rsidRPr="00BC4E18" w:rsidRDefault="0067502C" w:rsidP="00CB7D3D">
      <w:pPr>
        <w:autoSpaceDE w:val="0"/>
        <w:autoSpaceDN w:val="0"/>
        <w:adjustRightInd w:val="0"/>
        <w:spacing w:before="0" w:after="0" w:line="240" w:lineRule="auto"/>
        <w:rPr>
          <w:sz w:val="8"/>
          <w:szCs w:val="24"/>
        </w:rPr>
      </w:pPr>
    </w:p>
    <w:p w:rsidR="00FB53B0" w:rsidRPr="00BC4E18" w:rsidRDefault="00FB53B0" w:rsidP="00CB7D3D">
      <w:pPr>
        <w:autoSpaceDE w:val="0"/>
        <w:autoSpaceDN w:val="0"/>
        <w:adjustRightInd w:val="0"/>
        <w:spacing w:before="0" w:after="0"/>
        <w:rPr>
          <w:szCs w:val="24"/>
        </w:rPr>
      </w:pPr>
      <w:r w:rsidRPr="00BC4E18">
        <w:rPr>
          <w:szCs w:val="24"/>
        </w:rPr>
        <w:t xml:space="preserve">The results from the parents indicated that there was prerequisite for receiving the support from CAG </w:t>
      </w:r>
      <w:proofErr w:type="spellStart"/>
      <w:r w:rsidRPr="00BC4E18">
        <w:rPr>
          <w:szCs w:val="24"/>
        </w:rPr>
        <w:t>programmes</w:t>
      </w:r>
      <w:proofErr w:type="spellEnd"/>
      <w:r w:rsidRPr="00BC4E18">
        <w:rPr>
          <w:szCs w:val="24"/>
        </w:rPr>
        <w:t>. Among others, parents mentioned the category of those who were academically powerful in both O-Level and A-Level and tertiary levels were highly supported. It was further mentioned that those who were orphans and children from poor families were highly considered and given priorities.</w:t>
      </w:r>
    </w:p>
    <w:p w:rsidR="00FB53B0" w:rsidRPr="00016BF2" w:rsidRDefault="00FB53B0" w:rsidP="00CB7D3D">
      <w:pPr>
        <w:autoSpaceDE w:val="0"/>
        <w:autoSpaceDN w:val="0"/>
        <w:adjustRightInd w:val="0"/>
        <w:spacing w:before="0" w:after="0" w:line="240" w:lineRule="auto"/>
        <w:rPr>
          <w:sz w:val="16"/>
          <w:szCs w:val="24"/>
        </w:rPr>
      </w:pPr>
    </w:p>
    <w:p w:rsidR="00FB53B0" w:rsidRPr="00BC4E18" w:rsidRDefault="00FB53B0" w:rsidP="00CB7D3D">
      <w:pPr>
        <w:autoSpaceDE w:val="0"/>
        <w:autoSpaceDN w:val="0"/>
        <w:adjustRightInd w:val="0"/>
        <w:spacing w:before="0" w:after="0"/>
        <w:rPr>
          <w:szCs w:val="24"/>
        </w:rPr>
      </w:pPr>
      <w:r w:rsidRPr="00BC4E18">
        <w:rPr>
          <w:szCs w:val="24"/>
        </w:rPr>
        <w:t>These results indicated that supporters helped the children in need to fulfill their learning requirements and this helped them to reduce the poverty levels as some of those who received support are now employed. The above results necessitated the importance of having the clear records of the refugee children and all the beneficiaries of all the supports given in the refugee resettled areas.</w:t>
      </w:r>
      <w:r w:rsidR="001A087A" w:rsidRPr="00BC4E18">
        <w:rPr>
          <w:szCs w:val="24"/>
        </w:rPr>
        <w:t xml:space="preserve"> </w:t>
      </w:r>
      <w:r w:rsidRPr="00BC4E18">
        <w:rPr>
          <w:szCs w:val="24"/>
        </w:rPr>
        <w:t>UN Agencies such as UNHCR, UNICEF, UNESCO, WHO and UNDP depends much on the established data base to give support such as humanitarian support to the needy people (World Vision, 2014; UNICEF, 2017).</w:t>
      </w:r>
      <w:r w:rsidR="00CB7D3D" w:rsidRPr="00BC4E18">
        <w:rPr>
          <w:szCs w:val="24"/>
        </w:rPr>
        <w:t xml:space="preserve"> </w:t>
      </w:r>
      <w:r w:rsidRPr="00BC4E18">
        <w:rPr>
          <w:szCs w:val="24"/>
        </w:rPr>
        <w:t xml:space="preserve">On the other hand, the findings indicated that the grants had benefited the surrounding community as well as individuals. On this aspect, a head of </w:t>
      </w:r>
      <w:proofErr w:type="spellStart"/>
      <w:r w:rsidRPr="00BC4E18">
        <w:rPr>
          <w:szCs w:val="24"/>
        </w:rPr>
        <w:t>Ulyankulu</w:t>
      </w:r>
      <w:proofErr w:type="spellEnd"/>
      <w:r w:rsidRPr="00BC4E18">
        <w:rPr>
          <w:szCs w:val="24"/>
        </w:rPr>
        <w:t xml:space="preserve"> secondary school had the following to say;</w:t>
      </w:r>
    </w:p>
    <w:p w:rsidR="00FB53B0" w:rsidRPr="00BC4E18" w:rsidRDefault="00FB53B0" w:rsidP="00CB7D3D">
      <w:pPr>
        <w:pStyle w:val="Quote"/>
      </w:pPr>
      <w:r w:rsidRPr="00BC4E18">
        <w:lastRenderedPageBreak/>
        <w:t xml:space="preserve">Apart from the individual benefits of such support </w:t>
      </w:r>
      <w:proofErr w:type="spellStart"/>
      <w:r w:rsidRPr="00BC4E18">
        <w:t>programmes</w:t>
      </w:r>
      <w:proofErr w:type="spellEnd"/>
      <w:r w:rsidRPr="00BC4E18">
        <w:t xml:space="preserve">, </w:t>
      </w:r>
      <w:r w:rsidR="00FC7A04" w:rsidRPr="00BC4E18">
        <w:t xml:space="preserve">a </w:t>
      </w:r>
      <w:r w:rsidR="002B3F6E" w:rsidRPr="00BC4E18">
        <w:t>school benefited</w:t>
      </w:r>
      <w:r w:rsidRPr="00BC4E18">
        <w:t>. As I told you earlier, these shelves were built by UNHCR. They have supported much this school (Interview with Head of School, 1 November 2021).</w:t>
      </w:r>
    </w:p>
    <w:p w:rsidR="00FB53B0" w:rsidRPr="00BC4E18" w:rsidRDefault="00FB53B0" w:rsidP="00D54541">
      <w:pPr>
        <w:tabs>
          <w:tab w:val="left" w:pos="9000"/>
          <w:tab w:val="left" w:pos="9360"/>
        </w:tabs>
        <w:autoSpaceDE w:val="0"/>
        <w:autoSpaceDN w:val="0"/>
        <w:adjustRightInd w:val="0"/>
        <w:spacing w:after="0"/>
        <w:rPr>
          <w:szCs w:val="24"/>
        </w:rPr>
      </w:pPr>
      <w:r w:rsidRPr="00BC4E18">
        <w:rPr>
          <w:szCs w:val="24"/>
        </w:rPr>
        <w:t xml:space="preserve">Results indicated that despite the fact that these CAG </w:t>
      </w:r>
      <w:proofErr w:type="spellStart"/>
      <w:r w:rsidRPr="00BC4E18">
        <w:rPr>
          <w:szCs w:val="24"/>
        </w:rPr>
        <w:t>programme</w:t>
      </w:r>
      <w:proofErr w:type="spellEnd"/>
      <w:r w:rsidRPr="00BC4E18">
        <w:rPr>
          <w:szCs w:val="24"/>
        </w:rPr>
        <w:t xml:space="preserve"> supporters could not fulfill all the requirements of the needy children, they played a very significant role to ensure that these children were learning as they could access education. However, such projects especially those building were not under any program for their sustainability when the donors left in 2010 (</w:t>
      </w:r>
      <w:r w:rsidR="001A087A" w:rsidRPr="00BC4E18">
        <w:rPr>
          <w:szCs w:val="24"/>
        </w:rPr>
        <w:t>S</w:t>
      </w:r>
      <w:r w:rsidRPr="00BC4E18">
        <w:rPr>
          <w:szCs w:val="24"/>
        </w:rPr>
        <w:t xml:space="preserve">ee appendix XII). </w:t>
      </w:r>
    </w:p>
    <w:p w:rsidR="00FB53B0" w:rsidRPr="00BC4E18" w:rsidRDefault="00FB53B0" w:rsidP="00D54541">
      <w:pPr>
        <w:tabs>
          <w:tab w:val="left" w:pos="9000"/>
          <w:tab w:val="left" w:pos="9360"/>
        </w:tabs>
        <w:autoSpaceDE w:val="0"/>
        <w:autoSpaceDN w:val="0"/>
        <w:adjustRightInd w:val="0"/>
        <w:spacing w:after="0"/>
        <w:rPr>
          <w:szCs w:val="24"/>
        </w:rPr>
      </w:pPr>
      <w:r w:rsidRPr="00BC4E18">
        <w:rPr>
          <w:szCs w:val="24"/>
        </w:rPr>
        <w:t xml:space="preserve">During a focus group discussion with a group of teachers who were aware on the CAG </w:t>
      </w:r>
      <w:proofErr w:type="spellStart"/>
      <w:r w:rsidRPr="00BC4E18">
        <w:rPr>
          <w:szCs w:val="24"/>
        </w:rPr>
        <w:t>programmes</w:t>
      </w:r>
      <w:proofErr w:type="spellEnd"/>
      <w:r w:rsidRPr="00BC4E18">
        <w:rPr>
          <w:szCs w:val="24"/>
        </w:rPr>
        <w:t xml:space="preserve"> implemented at </w:t>
      </w:r>
      <w:proofErr w:type="spellStart"/>
      <w:r w:rsidRPr="00BC4E18">
        <w:rPr>
          <w:szCs w:val="24"/>
        </w:rPr>
        <w:t>Ulyankulu</w:t>
      </w:r>
      <w:proofErr w:type="spellEnd"/>
      <w:r w:rsidRPr="00BC4E18">
        <w:rPr>
          <w:szCs w:val="24"/>
        </w:rPr>
        <w:t xml:space="preserve"> resettlement area; the participants indicated that, the support given was essential to the individuals and the school as a whole. One of the panel members said;</w:t>
      </w:r>
    </w:p>
    <w:p w:rsidR="00FB53B0" w:rsidRPr="00BC4E18" w:rsidRDefault="00FB53B0" w:rsidP="0067502C">
      <w:pPr>
        <w:pStyle w:val="Quote"/>
        <w:rPr>
          <w:rStyle w:val="QuoteChar"/>
          <w:i/>
          <w:iCs/>
        </w:rPr>
      </w:pPr>
      <w:r w:rsidRPr="00BC4E18">
        <w:t xml:space="preserve">These CAG </w:t>
      </w:r>
      <w:proofErr w:type="spellStart"/>
      <w:r w:rsidRPr="00BC4E18">
        <w:t>programmes</w:t>
      </w:r>
      <w:proofErr w:type="spellEnd"/>
      <w:r w:rsidRPr="00BC4E18">
        <w:t xml:space="preserve"> implemented at </w:t>
      </w:r>
      <w:proofErr w:type="spellStart"/>
      <w:r w:rsidRPr="00BC4E18">
        <w:t>Ulyankulu</w:t>
      </w:r>
      <w:proofErr w:type="spellEnd"/>
      <w:r w:rsidRPr="00BC4E18">
        <w:t xml:space="preserve"> area benefited the </w:t>
      </w:r>
      <w:r w:rsidRPr="00BC4E18">
        <w:rPr>
          <w:rStyle w:val="QuoteChar"/>
          <w:i/>
          <w:iCs/>
        </w:rPr>
        <w:t xml:space="preserve">individuals and the community in various ways. For example, UNHCR build nine classrooms; the Church World Service (CWS) drilled water holes and improved other school infrastructures. Other supporters included JIT and Caritas International </w:t>
      </w:r>
      <w:r w:rsidR="00BD6F68" w:rsidRPr="00BC4E18">
        <w:rPr>
          <w:rStyle w:val="QuoteChar"/>
          <w:i/>
          <w:iCs/>
        </w:rPr>
        <w:t>(See appendix XIII).</w:t>
      </w:r>
    </w:p>
    <w:p w:rsidR="00FB53B0" w:rsidRPr="00BC4E18" w:rsidRDefault="00FB53B0" w:rsidP="0067502C">
      <w:pPr>
        <w:tabs>
          <w:tab w:val="left" w:pos="9360"/>
        </w:tabs>
        <w:autoSpaceDE w:val="0"/>
        <w:autoSpaceDN w:val="0"/>
        <w:adjustRightInd w:val="0"/>
        <w:spacing w:before="0" w:after="0"/>
        <w:rPr>
          <w:szCs w:val="24"/>
        </w:rPr>
      </w:pPr>
      <w:r w:rsidRPr="00BC4E18">
        <w:rPr>
          <w:szCs w:val="24"/>
        </w:rPr>
        <w:t xml:space="preserve">During an interview with one of the immigrations officer on the role of immigration office as far as the refugee children support </w:t>
      </w:r>
      <w:proofErr w:type="spellStart"/>
      <w:r w:rsidRPr="00BC4E18">
        <w:rPr>
          <w:szCs w:val="24"/>
        </w:rPr>
        <w:t>programmes</w:t>
      </w:r>
      <w:proofErr w:type="spellEnd"/>
      <w:r w:rsidRPr="00BC4E18">
        <w:rPr>
          <w:szCs w:val="24"/>
        </w:rPr>
        <w:t xml:space="preserve"> is concerned, he said the following; </w:t>
      </w:r>
    </w:p>
    <w:p w:rsidR="00FB53B0" w:rsidRPr="00BC4E18" w:rsidRDefault="00FB53B0" w:rsidP="0067502C">
      <w:pPr>
        <w:pStyle w:val="Quote"/>
      </w:pPr>
      <w:r w:rsidRPr="00BC4E18">
        <w:t xml:space="preserve">Our role is to ensure that individuals who enter in our country as a refugee have to acquire the status of being refugees by following the state laws </w:t>
      </w:r>
      <w:r w:rsidR="00F717B2" w:rsidRPr="00BC4E18">
        <w:t xml:space="preserve">especially </w:t>
      </w:r>
      <w:r w:rsidRPr="00BC4E18">
        <w:t xml:space="preserve">the Refugee Act of 1998. He further explained </w:t>
      </w:r>
      <w:r w:rsidRPr="00BC4E18">
        <w:lastRenderedPageBreak/>
        <w:t xml:space="preserve">that the refugee can only be given support when all the procedures are </w:t>
      </w:r>
      <w:r w:rsidR="00F717B2" w:rsidRPr="00BC4E18">
        <w:t>fulfilled</w:t>
      </w:r>
      <w:r w:rsidRPr="00BC4E18">
        <w:t xml:space="preserve"> (Interview with Immigration Officer 1, 4 November 2021).</w:t>
      </w:r>
    </w:p>
    <w:p w:rsidR="00FB53B0" w:rsidRPr="00BC4E18" w:rsidRDefault="00FB53B0" w:rsidP="0067502C">
      <w:r w:rsidRPr="00BC4E18">
        <w:t xml:space="preserve">These results indicated that all the immigration officers under the section that deals with refugee has to fulfill their duties to ensure that all matters related to refugee resettlement and support is put in order. </w:t>
      </w:r>
      <w:r w:rsidR="00BD3549" w:rsidRPr="00BC4E18">
        <w:t xml:space="preserve">The </w:t>
      </w:r>
      <w:r w:rsidR="001A087A" w:rsidRPr="00BC4E18">
        <w:t>R</w:t>
      </w:r>
      <w:r w:rsidRPr="00BC4E18">
        <w:t>efugee Act of 1998 section36 (2) (pg.28) provides that;</w:t>
      </w:r>
    </w:p>
    <w:p w:rsidR="00FB53B0" w:rsidRPr="00BC4E18" w:rsidRDefault="00FB53B0" w:rsidP="0067502C">
      <w:pPr>
        <w:pStyle w:val="Quote"/>
      </w:pPr>
      <w:r w:rsidRPr="00BC4E18">
        <w:t>A refugee residing outside Tanzania may before entering Tanzania and through the UNHCR or OAU (Refugee Bureau) apply to the minister for resettlement into Tanzania and it is here by prohibited that he shall not be allowed to enter Tanzania until his resettlement into Tanzania has been granted, the disobedience of which shall be an offence under this Act (UNHCR, 2009).</w:t>
      </w:r>
    </w:p>
    <w:p w:rsidR="00FB53B0" w:rsidRPr="00BC4E18" w:rsidRDefault="00FB53B0" w:rsidP="006E1171">
      <w:pPr>
        <w:autoSpaceDE w:val="0"/>
        <w:autoSpaceDN w:val="0"/>
        <w:adjustRightInd w:val="0"/>
        <w:spacing w:after="0"/>
        <w:rPr>
          <w:szCs w:val="24"/>
        </w:rPr>
      </w:pPr>
      <w:r w:rsidRPr="00BC4E18">
        <w:rPr>
          <w:szCs w:val="24"/>
        </w:rPr>
        <w:t xml:space="preserve">This Act indicates that, all the CAG </w:t>
      </w:r>
      <w:proofErr w:type="spellStart"/>
      <w:r w:rsidRPr="00BC4E18">
        <w:rPr>
          <w:szCs w:val="24"/>
        </w:rPr>
        <w:t>programmes</w:t>
      </w:r>
      <w:proofErr w:type="spellEnd"/>
      <w:r w:rsidRPr="00BC4E18">
        <w:rPr>
          <w:szCs w:val="24"/>
        </w:rPr>
        <w:t xml:space="preserve"> beneficiaries have to abide by this section by being confirmed that they have been granted such a permission to become grant’s beneficiaries. However, a consideration has been done when the refugees cannot fulfill all the obligation or procedures for refugees support.</w:t>
      </w:r>
    </w:p>
    <w:p w:rsidR="00FB53B0" w:rsidRPr="00BC4E18" w:rsidRDefault="00FB53B0" w:rsidP="0067502C">
      <w:pPr>
        <w:pStyle w:val="Quote"/>
      </w:pPr>
      <w:r w:rsidRPr="00BC4E18">
        <w:t xml:space="preserve">UNHCR (2009) in its principles concerning </w:t>
      </w:r>
      <w:r w:rsidR="00BD3549" w:rsidRPr="00BC4E18">
        <w:t xml:space="preserve">the </w:t>
      </w:r>
      <w:r w:rsidRPr="00BC4E18">
        <w:t>treatment of refugees- Article vi (Minimum Standard of Treatment), No3 provides that, “A refugee shall not be denied any rights on the grounds he does not fulfill requirements which by their nature a refugee is incapable of fulfilling (UNHCR, 2009).</w:t>
      </w:r>
    </w:p>
    <w:p w:rsidR="00FB53B0" w:rsidRPr="00BC4E18" w:rsidRDefault="00FB53B0" w:rsidP="00A615CD">
      <w:pPr>
        <w:tabs>
          <w:tab w:val="left" w:pos="8280"/>
        </w:tabs>
        <w:autoSpaceDE w:val="0"/>
        <w:autoSpaceDN w:val="0"/>
        <w:adjustRightInd w:val="0"/>
        <w:spacing w:after="0"/>
        <w:rPr>
          <w:szCs w:val="24"/>
        </w:rPr>
      </w:pPr>
      <w:r w:rsidRPr="00BC4E18">
        <w:rPr>
          <w:szCs w:val="24"/>
        </w:rPr>
        <w:t xml:space="preserve">The findings indicate that despite the availability of UNHCR Refugee Act of 1998 and other related documents that shows the pre- requisite for receiving the CAG, yet </w:t>
      </w:r>
      <w:r w:rsidRPr="00BC4E18">
        <w:rPr>
          <w:szCs w:val="24"/>
        </w:rPr>
        <w:lastRenderedPageBreak/>
        <w:t>some children had not fulfilled such criteria and thus the provisions provided chance for them to be supported by various organizations.</w:t>
      </w:r>
    </w:p>
    <w:p w:rsidR="00FB53B0" w:rsidRPr="00BC4E18" w:rsidRDefault="00FB53B0" w:rsidP="00A615CD">
      <w:pPr>
        <w:tabs>
          <w:tab w:val="left" w:pos="8280"/>
        </w:tabs>
        <w:autoSpaceDE w:val="0"/>
        <w:autoSpaceDN w:val="0"/>
        <w:adjustRightInd w:val="0"/>
        <w:spacing w:after="0"/>
        <w:rPr>
          <w:szCs w:val="24"/>
        </w:rPr>
      </w:pPr>
      <w:r w:rsidRPr="00BC4E18">
        <w:rPr>
          <w:szCs w:val="24"/>
        </w:rPr>
        <w:t>In one of the UN Conference of Plenipotentiaries on the status of refugee and stateless person held on 28</w:t>
      </w:r>
      <w:r w:rsidRPr="00BC4E18">
        <w:rPr>
          <w:szCs w:val="24"/>
          <w:vertAlign w:val="superscript"/>
        </w:rPr>
        <w:t>th</w:t>
      </w:r>
      <w:r w:rsidRPr="00BC4E18">
        <w:rPr>
          <w:szCs w:val="24"/>
        </w:rPr>
        <w:t xml:space="preserve"> July 1951 provide</w:t>
      </w:r>
      <w:r w:rsidR="00BD3549" w:rsidRPr="00BC4E18">
        <w:rPr>
          <w:szCs w:val="24"/>
        </w:rPr>
        <w:t>d</w:t>
      </w:r>
      <w:r w:rsidRPr="00BC4E18">
        <w:rPr>
          <w:szCs w:val="24"/>
        </w:rPr>
        <w:t xml:space="preserve"> under Section C-Welfare services (p. 30) </w:t>
      </w:r>
      <w:r w:rsidR="00BD3549" w:rsidRPr="00BC4E18">
        <w:rPr>
          <w:szCs w:val="24"/>
        </w:rPr>
        <w:t xml:space="preserve">states </w:t>
      </w:r>
      <w:r w:rsidRPr="00BC4E18">
        <w:rPr>
          <w:szCs w:val="24"/>
        </w:rPr>
        <w:t>that;</w:t>
      </w:r>
    </w:p>
    <w:p w:rsidR="00FB53B0" w:rsidRPr="00BC4E18" w:rsidRDefault="00FB53B0" w:rsidP="0067502C">
      <w:pPr>
        <w:pStyle w:val="Quote"/>
      </w:pPr>
      <w:r w:rsidRPr="00BC4E18">
        <w:t>The conference recommended governments and inter- government bodies to facilitate, encourage and sustain the efforts of properly qualified organizations (pg.30). It also stressed that, considering that, the moral, legal and material spheres, refugee’s needs the help of suitable welfare services, especially that an appropriate non-governmental organizations (UNHCR, 2009).</w:t>
      </w:r>
    </w:p>
    <w:p w:rsidR="00FB53B0" w:rsidRPr="00BC4E18" w:rsidRDefault="00FB53B0" w:rsidP="0067502C">
      <w:pPr>
        <w:autoSpaceDE w:val="0"/>
        <w:autoSpaceDN w:val="0"/>
        <w:adjustRightInd w:val="0"/>
        <w:spacing w:before="0" w:after="0"/>
        <w:rPr>
          <w:szCs w:val="24"/>
        </w:rPr>
      </w:pPr>
      <w:r w:rsidRPr="00BC4E18">
        <w:rPr>
          <w:szCs w:val="24"/>
        </w:rPr>
        <w:t xml:space="preserve">These results indicate that it is equally important for organizations to support the refugees in need. As pointed out by UNICEF (2017), it is important for refugees to </w:t>
      </w:r>
      <w:proofErr w:type="gramStart"/>
      <w:r w:rsidRPr="00BC4E18">
        <w:rPr>
          <w:szCs w:val="24"/>
        </w:rPr>
        <w:t>receive  humanitarian</w:t>
      </w:r>
      <w:proofErr w:type="gramEnd"/>
      <w:r w:rsidRPr="00BC4E18">
        <w:rPr>
          <w:szCs w:val="24"/>
        </w:rPr>
        <w:t xml:space="preserve"> support for their education and other social welfare support.</w:t>
      </w:r>
    </w:p>
    <w:p w:rsidR="00FB53B0" w:rsidRPr="00BC4E18" w:rsidRDefault="00FB53B0" w:rsidP="0067502C">
      <w:pPr>
        <w:widowControl w:val="0"/>
        <w:autoSpaceDE w:val="0"/>
        <w:autoSpaceDN w:val="0"/>
        <w:adjustRightInd w:val="0"/>
        <w:spacing w:before="0" w:after="0"/>
        <w:rPr>
          <w:szCs w:val="24"/>
        </w:rPr>
      </w:pPr>
      <w:r w:rsidRPr="00BC4E18">
        <w:rPr>
          <w:szCs w:val="24"/>
        </w:rPr>
        <w:t>UNHCR (2009) point</w:t>
      </w:r>
      <w:r w:rsidR="00BD3549" w:rsidRPr="00BC4E18">
        <w:rPr>
          <w:szCs w:val="24"/>
        </w:rPr>
        <w:t>s</w:t>
      </w:r>
      <w:r w:rsidRPr="00BC4E18">
        <w:rPr>
          <w:szCs w:val="24"/>
        </w:rPr>
        <w:t xml:space="preserve"> out that among </w:t>
      </w:r>
      <w:r w:rsidR="001A087A" w:rsidRPr="00BC4E18">
        <w:rPr>
          <w:szCs w:val="24"/>
        </w:rPr>
        <w:t>others;</w:t>
      </w:r>
      <w:r w:rsidRPr="00BC4E18">
        <w:rPr>
          <w:szCs w:val="24"/>
        </w:rPr>
        <w:t xml:space="preserve"> there were some organizations that spear</w:t>
      </w:r>
      <w:r w:rsidR="00321347" w:rsidRPr="00BC4E18">
        <w:rPr>
          <w:szCs w:val="24"/>
        </w:rPr>
        <w:t>-</w:t>
      </w:r>
      <w:r w:rsidRPr="00BC4E18">
        <w:rPr>
          <w:szCs w:val="24"/>
        </w:rPr>
        <w:t xml:space="preserve">headed the support for refugees especially in Africa. These are Caritas International, Catholic International Union for Social Services, </w:t>
      </w:r>
      <w:proofErr w:type="gramStart"/>
      <w:r w:rsidRPr="00BC4E18">
        <w:rPr>
          <w:szCs w:val="24"/>
        </w:rPr>
        <w:t>Commission</w:t>
      </w:r>
      <w:proofErr w:type="gramEnd"/>
      <w:r w:rsidRPr="00BC4E18">
        <w:rPr>
          <w:szCs w:val="24"/>
        </w:rPr>
        <w:t xml:space="preserve"> of the Churches on International Affairs, International Committee of the Red Cross, International Social Services and International Union for Child Welfare.</w:t>
      </w:r>
    </w:p>
    <w:p w:rsidR="00C01403" w:rsidRPr="00BC4E18" w:rsidRDefault="00C01403" w:rsidP="00CB7D3D">
      <w:pPr>
        <w:widowControl w:val="0"/>
        <w:autoSpaceDE w:val="0"/>
        <w:autoSpaceDN w:val="0"/>
        <w:adjustRightInd w:val="0"/>
        <w:spacing w:before="0" w:after="0" w:line="240" w:lineRule="auto"/>
        <w:rPr>
          <w:szCs w:val="24"/>
        </w:rPr>
      </w:pPr>
    </w:p>
    <w:p w:rsidR="00FB53B0" w:rsidRPr="00F4514C" w:rsidRDefault="00FB53B0" w:rsidP="00B60AB9">
      <w:pPr>
        <w:pStyle w:val="Heading2"/>
        <w:keepNext w:val="0"/>
        <w:keepLines w:val="0"/>
        <w:widowControl w:val="0"/>
        <w:numPr>
          <w:ilvl w:val="0"/>
          <w:numId w:val="0"/>
        </w:numPr>
        <w:spacing w:before="0" w:after="0" w:line="480" w:lineRule="auto"/>
        <w:ind w:left="426" w:hanging="426"/>
      </w:pPr>
      <w:bookmarkStart w:id="241" w:name="_Toc128668467"/>
      <w:bookmarkStart w:id="242" w:name="_Toc128746078"/>
      <w:r w:rsidRPr="00F4514C">
        <w:t>4.4 The Challenges Faced by the Care Givers in the Process of Receiving the CAG for Refugees</w:t>
      </w:r>
      <w:bookmarkEnd w:id="241"/>
      <w:bookmarkEnd w:id="242"/>
    </w:p>
    <w:p w:rsidR="00FB53B0" w:rsidRPr="00BC4E18" w:rsidRDefault="00FB53B0" w:rsidP="0067502C">
      <w:pPr>
        <w:spacing w:before="0" w:after="0"/>
      </w:pPr>
      <w:r w:rsidRPr="00BC4E18">
        <w:t xml:space="preserve">This objective intended to collect data from the CAG </w:t>
      </w:r>
      <w:proofErr w:type="spellStart"/>
      <w:r w:rsidRPr="00BC4E18">
        <w:t>programme</w:t>
      </w:r>
      <w:proofErr w:type="spellEnd"/>
      <w:r w:rsidRPr="00BC4E18">
        <w:t xml:space="preserve"> beneficiaries, the parents and other community members on the challenges that the care givers are facing in the implementation of the CAG </w:t>
      </w:r>
      <w:proofErr w:type="spellStart"/>
      <w:r w:rsidRPr="00BC4E18">
        <w:t>programme</w:t>
      </w:r>
      <w:proofErr w:type="spellEnd"/>
      <w:r w:rsidRPr="00BC4E18">
        <w:t xml:space="preserve">. Data were collected using both </w:t>
      </w:r>
      <w:r w:rsidRPr="00BC4E18">
        <w:lastRenderedPageBreak/>
        <w:t xml:space="preserve">questionnaire and interviews. Focus group discussion was also used to collect data. When responding to open ended questions, the parents showed their disappointment on how these CAG </w:t>
      </w:r>
      <w:proofErr w:type="spellStart"/>
      <w:r w:rsidRPr="00BC4E18">
        <w:t>programmes</w:t>
      </w:r>
      <w:proofErr w:type="spellEnd"/>
      <w:r w:rsidRPr="00BC4E18">
        <w:t xml:space="preserve"> were organized. One parent commented that; </w:t>
      </w:r>
    </w:p>
    <w:p w:rsidR="00BD3549" w:rsidRPr="00BC4E18" w:rsidRDefault="00FB53B0" w:rsidP="00CB7D3D">
      <w:pPr>
        <w:pStyle w:val="Quote"/>
      </w:pPr>
      <w:r w:rsidRPr="00BC4E18">
        <w:t>“</w:t>
      </w:r>
      <w:r w:rsidR="00A510D3" w:rsidRPr="00BC4E18">
        <w:t>Some</w:t>
      </w:r>
      <w:r w:rsidRPr="00BC4E18">
        <w:t xml:space="preserve"> of the support given could not reach the expected group of individuals”. </w:t>
      </w:r>
    </w:p>
    <w:p w:rsidR="00406584" w:rsidRPr="00BC4E18" w:rsidRDefault="00FB53B0">
      <w:pPr>
        <w:autoSpaceDE w:val="0"/>
        <w:autoSpaceDN w:val="0"/>
        <w:adjustRightInd w:val="0"/>
        <w:spacing w:after="0" w:line="240" w:lineRule="auto"/>
        <w:ind w:right="547"/>
        <w:rPr>
          <w:szCs w:val="24"/>
        </w:rPr>
      </w:pPr>
      <w:r w:rsidRPr="00BC4E18">
        <w:rPr>
          <w:szCs w:val="24"/>
        </w:rPr>
        <w:t xml:space="preserve">Another participant responded that, </w:t>
      </w:r>
    </w:p>
    <w:p w:rsidR="0067502C" w:rsidRPr="00BC4E18" w:rsidRDefault="0067502C">
      <w:pPr>
        <w:autoSpaceDE w:val="0"/>
        <w:autoSpaceDN w:val="0"/>
        <w:adjustRightInd w:val="0"/>
        <w:spacing w:after="0" w:line="240" w:lineRule="auto"/>
        <w:ind w:right="547"/>
        <w:rPr>
          <w:sz w:val="10"/>
          <w:szCs w:val="24"/>
        </w:rPr>
      </w:pPr>
    </w:p>
    <w:p w:rsidR="00406584" w:rsidRPr="00BC4E18" w:rsidRDefault="00A510D3" w:rsidP="00CB7D3D">
      <w:pPr>
        <w:pStyle w:val="Quote"/>
      </w:pPr>
      <w:proofErr w:type="gramStart"/>
      <w:r w:rsidRPr="00BC4E18">
        <w:t>The</w:t>
      </w:r>
      <w:r w:rsidR="00FB53B0" w:rsidRPr="00BC4E18">
        <w:t xml:space="preserve"> support of the materials that was not necessarily for that period of time”.</w:t>
      </w:r>
      <w:proofErr w:type="gramEnd"/>
      <w:r w:rsidR="00CB7D3D" w:rsidRPr="00BC4E18">
        <w:t xml:space="preserve"> “</w:t>
      </w:r>
      <w:proofErr w:type="gramStart"/>
      <w:r w:rsidR="00CB7D3D" w:rsidRPr="00BC4E18">
        <w:t>the</w:t>
      </w:r>
      <w:proofErr w:type="gramEnd"/>
      <w:r w:rsidR="00CB7D3D" w:rsidRPr="00BC4E18">
        <w:t xml:space="preserve"> parents were not involved in needs analysis for their children needs, thus, these organizations brought</w:t>
      </w:r>
    </w:p>
    <w:p w:rsidR="00FB53B0" w:rsidRPr="00BC4E18" w:rsidRDefault="00FB53B0" w:rsidP="008E3B62">
      <w:pPr>
        <w:autoSpaceDE w:val="0"/>
        <w:autoSpaceDN w:val="0"/>
        <w:adjustRightInd w:val="0"/>
        <w:spacing w:after="0"/>
        <w:rPr>
          <w:szCs w:val="24"/>
        </w:rPr>
      </w:pPr>
      <w:r w:rsidRPr="00BC4E18">
        <w:rPr>
          <w:szCs w:val="24"/>
        </w:rPr>
        <w:t xml:space="preserve">These responses indicate that these grants providers could not be generous enough to research on what was the requirement of the refugees’ children. For example, there are those who were given clothes while they required school uniforms. And those who received clothes while they could not afford the learning materials. Results also indicated that because of the few chances that were available for support, only few individuals were supported. This made the stiff competition and enmity among the community members. With these findings, it is important to assign the social workers to resolve such social conflict as part of community rehabilitation after the end of CAG </w:t>
      </w:r>
      <w:proofErr w:type="spellStart"/>
      <w:r w:rsidRPr="00BC4E18">
        <w:rPr>
          <w:szCs w:val="24"/>
        </w:rPr>
        <w:t>programmes</w:t>
      </w:r>
      <w:proofErr w:type="spellEnd"/>
      <w:r w:rsidRPr="00BC4E18">
        <w:rPr>
          <w:szCs w:val="24"/>
        </w:rPr>
        <w:t xml:space="preserve"> in 2010. These rehabilitation services will eventually help community members who are affected psychologically due to the memory of the past histories.</w:t>
      </w:r>
    </w:p>
    <w:p w:rsidR="00FB53B0" w:rsidRPr="00BC4E18" w:rsidRDefault="00FB53B0" w:rsidP="008E3B62">
      <w:pPr>
        <w:autoSpaceDE w:val="0"/>
        <w:autoSpaceDN w:val="0"/>
        <w:adjustRightInd w:val="0"/>
        <w:spacing w:after="0"/>
        <w:rPr>
          <w:szCs w:val="24"/>
        </w:rPr>
      </w:pPr>
      <w:r w:rsidRPr="00BC4E18">
        <w:rPr>
          <w:szCs w:val="24"/>
        </w:rPr>
        <w:t xml:space="preserve">The findings indicated that some of those individuals who received support for their lower-level education could not be supported for further education especially for the higher learning education. This is reflected on the educational level of respondents </w:t>
      </w:r>
      <w:r w:rsidRPr="00BC4E18">
        <w:rPr>
          <w:szCs w:val="24"/>
        </w:rPr>
        <w:lastRenderedPageBreak/>
        <w:t xml:space="preserve">where many of them have only certificates and diplomas. The results also revealed that most projects established by these CAG </w:t>
      </w:r>
      <w:proofErr w:type="spellStart"/>
      <w:r w:rsidRPr="00BC4E18">
        <w:rPr>
          <w:szCs w:val="24"/>
        </w:rPr>
        <w:t>programmes</w:t>
      </w:r>
      <w:proofErr w:type="spellEnd"/>
      <w:r w:rsidRPr="00BC4E18">
        <w:rPr>
          <w:szCs w:val="24"/>
        </w:rPr>
        <w:t xml:space="preserve"> at school or in the community such as UNHCR and Caritas International could not be finalized by the donors. </w:t>
      </w:r>
    </w:p>
    <w:p w:rsidR="0067502C" w:rsidRPr="00BC4E18" w:rsidRDefault="0067502C" w:rsidP="008E3B62">
      <w:pPr>
        <w:autoSpaceDE w:val="0"/>
        <w:autoSpaceDN w:val="0"/>
        <w:adjustRightInd w:val="0"/>
        <w:spacing w:after="0"/>
        <w:rPr>
          <w:sz w:val="2"/>
          <w:szCs w:val="24"/>
        </w:rPr>
      </w:pPr>
    </w:p>
    <w:p w:rsidR="00FB53B0" w:rsidRPr="00F4514C" w:rsidRDefault="00FB53B0" w:rsidP="0067502C">
      <w:pPr>
        <w:pStyle w:val="Heading2"/>
        <w:numPr>
          <w:ilvl w:val="0"/>
          <w:numId w:val="0"/>
        </w:numPr>
        <w:spacing w:before="0" w:after="0" w:line="480" w:lineRule="auto"/>
      </w:pPr>
      <w:bookmarkStart w:id="243" w:name="_Toc128668468"/>
      <w:bookmarkStart w:id="244" w:name="_Toc128746079"/>
      <w:r w:rsidRPr="00F4514C">
        <w:t xml:space="preserve">4.5 The Challenges Facing Head of Settlement Office at </w:t>
      </w:r>
      <w:proofErr w:type="spellStart"/>
      <w:r w:rsidRPr="00F4514C">
        <w:t>Ulyankulu</w:t>
      </w:r>
      <w:proofErr w:type="spellEnd"/>
      <w:r w:rsidRPr="00F4514C">
        <w:t xml:space="preserve"> Area</w:t>
      </w:r>
      <w:bookmarkEnd w:id="243"/>
      <w:bookmarkEnd w:id="244"/>
    </w:p>
    <w:p w:rsidR="00FB53B0" w:rsidRPr="00BC4E18" w:rsidRDefault="00FB53B0" w:rsidP="0067502C">
      <w:pPr>
        <w:autoSpaceDE w:val="0"/>
        <w:autoSpaceDN w:val="0"/>
        <w:adjustRightInd w:val="0"/>
        <w:spacing w:before="0" w:after="0"/>
        <w:rPr>
          <w:szCs w:val="24"/>
        </w:rPr>
      </w:pPr>
      <w:r w:rsidRPr="00BC4E18">
        <w:rPr>
          <w:szCs w:val="24"/>
        </w:rPr>
        <w:t xml:space="preserve">The third research objective intended to investigate the challenges faced by the head of settlement at </w:t>
      </w:r>
      <w:proofErr w:type="spellStart"/>
      <w:r w:rsidRPr="00BC4E18">
        <w:rPr>
          <w:szCs w:val="24"/>
        </w:rPr>
        <w:t>Ulyankulu</w:t>
      </w:r>
      <w:proofErr w:type="spellEnd"/>
      <w:r w:rsidRPr="00BC4E18">
        <w:rPr>
          <w:szCs w:val="24"/>
        </w:rPr>
        <w:t xml:space="preserve"> resettlement area. Data were collected from head of settlement, village administrators and the teachers from the beneficiary schools through documentary review, interviews and focus group discussion. Head of settlement is an officer from the Minister of Home Affairs (</w:t>
      </w:r>
      <w:proofErr w:type="spellStart"/>
      <w:r w:rsidRPr="00BC4E18">
        <w:rPr>
          <w:szCs w:val="24"/>
        </w:rPr>
        <w:t>MoHA</w:t>
      </w:r>
      <w:proofErr w:type="spellEnd"/>
      <w:r w:rsidRPr="00BC4E18">
        <w:rPr>
          <w:szCs w:val="24"/>
        </w:rPr>
        <w:t xml:space="preserve">) appointed by the Director of Refugee Services who represents the ministry in ensuring that rules, orders, regulation and all the directives of the government is adhered to in the refugee resettlement area. </w:t>
      </w:r>
      <w:r w:rsidR="00CB7D3D" w:rsidRPr="00BC4E18">
        <w:rPr>
          <w:szCs w:val="24"/>
        </w:rPr>
        <w:t xml:space="preserve"> </w:t>
      </w:r>
      <w:r w:rsidRPr="00BC4E18">
        <w:rPr>
          <w:szCs w:val="24"/>
        </w:rPr>
        <w:t xml:space="preserve">Head of settlement is appointed according to The Refugee Act, 1998, Part IV Special Provisions which may be applied to Refugees, section 16: Designated Area, sub-section (2) which states that, </w:t>
      </w:r>
    </w:p>
    <w:p w:rsidR="00FB53B0" w:rsidRPr="00BC4E18" w:rsidRDefault="00FB53B0" w:rsidP="0067502C">
      <w:pPr>
        <w:pStyle w:val="Quote"/>
      </w:pPr>
      <w:r w:rsidRPr="00BC4E18">
        <w:t>The Director of Refugees Services shall appoint a settlement officer to be in charge of such refugee’s settlement or of such reception, transit or residence area for asylum seekers or refugees (UNHCR, 2009. 16).</w:t>
      </w:r>
    </w:p>
    <w:p w:rsidR="00FB53B0" w:rsidRPr="00BC4E18" w:rsidRDefault="00FB53B0" w:rsidP="008E3B62">
      <w:pPr>
        <w:autoSpaceDE w:val="0"/>
        <w:autoSpaceDN w:val="0"/>
        <w:adjustRightInd w:val="0"/>
        <w:spacing w:after="0"/>
        <w:rPr>
          <w:szCs w:val="24"/>
        </w:rPr>
      </w:pPr>
      <w:r w:rsidRPr="00BC4E18">
        <w:rPr>
          <w:szCs w:val="24"/>
        </w:rPr>
        <w:t>When interviewed on his role as head of settlement had the following to say:</w:t>
      </w:r>
    </w:p>
    <w:p w:rsidR="00FB53B0" w:rsidRPr="00BC4E18" w:rsidRDefault="00FB53B0" w:rsidP="0067502C">
      <w:pPr>
        <w:pStyle w:val="Quote"/>
      </w:pPr>
      <w:r w:rsidRPr="00BC4E18">
        <w:t xml:space="preserve">I am the head of settlement and not the head of resettlement as you addressed me earlier. I work on behalf of the Director of Refugee Services to ensure that all the rules, orders, regulation and all the </w:t>
      </w:r>
      <w:r w:rsidRPr="00BC4E18">
        <w:lastRenderedPageBreak/>
        <w:t xml:space="preserve">directives of the government are adhered to at </w:t>
      </w:r>
      <w:proofErr w:type="spellStart"/>
      <w:r w:rsidRPr="00BC4E18">
        <w:t>Ulyankulu</w:t>
      </w:r>
      <w:proofErr w:type="spellEnd"/>
      <w:r w:rsidRPr="00BC4E18">
        <w:t xml:space="preserve"> refugee settlement </w:t>
      </w:r>
      <w:r w:rsidR="00BD6F68" w:rsidRPr="00BC4E18">
        <w:t>(Settlement Officer, 1</w:t>
      </w:r>
      <w:r w:rsidR="00BD6F68" w:rsidRPr="00BC4E18">
        <w:rPr>
          <w:vertAlign w:val="superscript"/>
        </w:rPr>
        <w:t>st</w:t>
      </w:r>
      <w:r w:rsidR="00BD6F68" w:rsidRPr="00BC4E18">
        <w:t xml:space="preserve"> November 2021). </w:t>
      </w:r>
    </w:p>
    <w:p w:rsidR="00FB53B0" w:rsidRPr="00BC4E18" w:rsidRDefault="00FB53B0" w:rsidP="008E3B62">
      <w:pPr>
        <w:autoSpaceDE w:val="0"/>
        <w:autoSpaceDN w:val="0"/>
        <w:adjustRightInd w:val="0"/>
        <w:spacing w:after="0"/>
        <w:rPr>
          <w:szCs w:val="24"/>
        </w:rPr>
      </w:pPr>
      <w:r w:rsidRPr="00BC4E18">
        <w:rPr>
          <w:szCs w:val="24"/>
        </w:rPr>
        <w:t xml:space="preserve">Responses from the head of </w:t>
      </w:r>
      <w:proofErr w:type="spellStart"/>
      <w:r w:rsidRPr="00BC4E18">
        <w:rPr>
          <w:szCs w:val="24"/>
        </w:rPr>
        <w:t>Ulyankulu</w:t>
      </w:r>
      <w:proofErr w:type="spellEnd"/>
      <w:r w:rsidRPr="00BC4E18">
        <w:rPr>
          <w:szCs w:val="24"/>
        </w:rPr>
        <w:t xml:space="preserve"> settlement officer indicates that he is the spokesman of all the matters related to refugees on behalf of the government. In implementing his duties and responsibilities, he works with other officials under the department of immigration office which is under the Ministry of Home Affairs. Therefore, he has all the updates on how the CAG </w:t>
      </w:r>
      <w:proofErr w:type="spellStart"/>
      <w:r w:rsidRPr="00BC4E18">
        <w:rPr>
          <w:szCs w:val="24"/>
        </w:rPr>
        <w:t>programmes</w:t>
      </w:r>
      <w:proofErr w:type="spellEnd"/>
      <w:r w:rsidRPr="00BC4E18">
        <w:rPr>
          <w:szCs w:val="24"/>
        </w:rPr>
        <w:t xml:space="preserve"> were implemented in the area. When interviewed on the responsibility of his office as far as the CAG </w:t>
      </w:r>
      <w:proofErr w:type="spellStart"/>
      <w:r w:rsidRPr="00BC4E18">
        <w:rPr>
          <w:szCs w:val="24"/>
        </w:rPr>
        <w:t>programme</w:t>
      </w:r>
      <w:proofErr w:type="spellEnd"/>
      <w:r w:rsidRPr="00BC4E18">
        <w:rPr>
          <w:szCs w:val="24"/>
        </w:rPr>
        <w:t xml:space="preserve"> implementation is concerned, Inspector from the Immigration office said:</w:t>
      </w:r>
    </w:p>
    <w:p w:rsidR="00FB53B0" w:rsidRPr="00BC4E18" w:rsidRDefault="00FB53B0" w:rsidP="0067502C">
      <w:pPr>
        <w:pStyle w:val="Quote"/>
      </w:pPr>
      <w:r w:rsidRPr="00BC4E18">
        <w:t xml:space="preserve">My office doesn’t directly deal with the receiving of the support for the refugees, however, we have to verify exactly whether the refugees receiving such support through CAG </w:t>
      </w:r>
      <w:proofErr w:type="spellStart"/>
      <w:r w:rsidRPr="00BC4E18">
        <w:t>programme</w:t>
      </w:r>
      <w:proofErr w:type="spellEnd"/>
      <w:r w:rsidRPr="00BC4E18">
        <w:t xml:space="preserve"> has entered the country with accordance to the regulations as stipulated in The Refugee Act of 1998 (Interview with Immigration Officer 1, 4 November 2021).</w:t>
      </w:r>
    </w:p>
    <w:p w:rsidR="00FB53B0" w:rsidRPr="00BC4E18" w:rsidRDefault="00FB53B0" w:rsidP="0067502C">
      <w:pPr>
        <w:pStyle w:val="Quote"/>
      </w:pPr>
      <w:r w:rsidRPr="00BC4E18">
        <w:t xml:space="preserve">The results indicated that it was a bit difficult to establish a direct relationship between the offices of the immigration with the CAG </w:t>
      </w:r>
      <w:proofErr w:type="spellStart"/>
      <w:r w:rsidRPr="00BC4E18">
        <w:t>programme</w:t>
      </w:r>
      <w:proofErr w:type="spellEnd"/>
      <w:r w:rsidRPr="00BC4E18">
        <w:t xml:space="preserve"> for resettled refugees at </w:t>
      </w:r>
      <w:proofErr w:type="spellStart"/>
      <w:r w:rsidRPr="00BC4E18">
        <w:t>Ulyankulu</w:t>
      </w:r>
      <w:proofErr w:type="spellEnd"/>
      <w:r w:rsidRPr="00BC4E18">
        <w:t xml:space="preserve"> settlement area. </w:t>
      </w:r>
    </w:p>
    <w:p w:rsidR="00FB53B0" w:rsidRPr="00BC4E18" w:rsidRDefault="00FB53B0" w:rsidP="008E3B62">
      <w:pPr>
        <w:autoSpaceDE w:val="0"/>
        <w:autoSpaceDN w:val="0"/>
        <w:adjustRightInd w:val="0"/>
        <w:spacing w:after="0"/>
        <w:rPr>
          <w:szCs w:val="24"/>
        </w:rPr>
      </w:pPr>
      <w:r w:rsidRPr="00BC4E18">
        <w:rPr>
          <w:szCs w:val="24"/>
        </w:rPr>
        <w:t xml:space="preserve">When interviewed on the challenges he faces in ensuring that the CAG </w:t>
      </w:r>
      <w:proofErr w:type="spellStart"/>
      <w:r w:rsidRPr="00BC4E18">
        <w:rPr>
          <w:szCs w:val="24"/>
        </w:rPr>
        <w:t>programme</w:t>
      </w:r>
      <w:proofErr w:type="spellEnd"/>
      <w:r w:rsidRPr="00BC4E18">
        <w:rPr>
          <w:szCs w:val="24"/>
        </w:rPr>
        <w:t xml:space="preserve"> is implemented smoothly at </w:t>
      </w:r>
      <w:proofErr w:type="spellStart"/>
      <w:r w:rsidRPr="00BC4E18">
        <w:rPr>
          <w:szCs w:val="24"/>
        </w:rPr>
        <w:t>Ulyankulu</w:t>
      </w:r>
      <w:proofErr w:type="spellEnd"/>
      <w:r w:rsidRPr="00BC4E18">
        <w:rPr>
          <w:szCs w:val="24"/>
        </w:rPr>
        <w:t xml:space="preserve"> settlement area where he heads, the head of settlement had the following to say;</w:t>
      </w:r>
    </w:p>
    <w:p w:rsidR="00FB53B0" w:rsidRPr="00BC4E18" w:rsidRDefault="00FB53B0" w:rsidP="0067502C">
      <w:pPr>
        <w:pStyle w:val="Quote"/>
      </w:pPr>
      <w:r w:rsidRPr="00BC4E18">
        <w:t xml:space="preserve">I understand that CAG </w:t>
      </w:r>
      <w:proofErr w:type="spellStart"/>
      <w:r w:rsidRPr="00BC4E18">
        <w:t>programme</w:t>
      </w:r>
      <w:proofErr w:type="spellEnd"/>
      <w:r w:rsidRPr="00BC4E18">
        <w:t xml:space="preserve"> was implemented at </w:t>
      </w:r>
      <w:proofErr w:type="spellStart"/>
      <w:r w:rsidRPr="00BC4E18">
        <w:t>Ulyankulu</w:t>
      </w:r>
      <w:proofErr w:type="spellEnd"/>
      <w:r w:rsidRPr="00BC4E18">
        <w:t xml:space="preserve"> settlement area. However, the beneficiaries of the </w:t>
      </w:r>
      <w:proofErr w:type="spellStart"/>
      <w:r w:rsidRPr="00BC4E18">
        <w:t>programme</w:t>
      </w:r>
      <w:proofErr w:type="spellEnd"/>
      <w:r w:rsidRPr="00BC4E18">
        <w:t xml:space="preserve"> are a bit complex to understand. There are those who are just in the streets where I can allow you go and inter</w:t>
      </w:r>
      <w:r w:rsidR="00321347" w:rsidRPr="00BC4E18">
        <w:t>view</w:t>
      </w:r>
      <w:r w:rsidRPr="00BC4E18">
        <w:t xml:space="preserve"> them and there are </w:t>
      </w:r>
      <w:r w:rsidRPr="00BC4E18">
        <w:lastRenderedPageBreak/>
        <w:t xml:space="preserve">those who come from the camps and are at VETA </w:t>
      </w:r>
      <w:proofErr w:type="spellStart"/>
      <w:r w:rsidRPr="00BC4E18">
        <w:t>Ulyankulu</w:t>
      </w:r>
      <w:proofErr w:type="spellEnd"/>
      <w:r w:rsidRPr="00BC4E18">
        <w:t xml:space="preserve"> College. To interview and investigate the beneficiaries from VETA, you need the research clearance from The Director of Refugees Services, Ministry of Home Affairs- Dar </w:t>
      </w:r>
      <w:proofErr w:type="spellStart"/>
      <w:r w:rsidRPr="00BC4E18">
        <w:t>es</w:t>
      </w:r>
      <w:proofErr w:type="spellEnd"/>
      <w:r w:rsidRPr="00BC4E18">
        <w:t xml:space="preserve"> </w:t>
      </w:r>
      <w:proofErr w:type="gramStart"/>
      <w:r w:rsidRPr="00BC4E18">
        <w:t>Salaam  (</w:t>
      </w:r>
      <w:proofErr w:type="gramEnd"/>
      <w:r w:rsidRPr="00BC4E18">
        <w:t>Interview with Settlement Officer, 1 November 2021).</w:t>
      </w:r>
    </w:p>
    <w:p w:rsidR="00FB53B0" w:rsidRPr="00BC4E18" w:rsidRDefault="00FB53B0" w:rsidP="00323F0B">
      <w:r w:rsidRPr="00BC4E18">
        <w:t xml:space="preserve">This response indicates that head of </w:t>
      </w:r>
      <w:proofErr w:type="spellStart"/>
      <w:r w:rsidRPr="00BC4E18">
        <w:t>Ulyankulu</w:t>
      </w:r>
      <w:proofErr w:type="spellEnd"/>
      <w:r w:rsidRPr="00BC4E18">
        <w:t xml:space="preserve"> Settlement Office has the mandate in managing all the affairs of the residences settling under his areas of jurisdiction. However, was also noted that his office purposively overlapped the jurisdiction authorities of other powers. Unfortunately, this has not been resolved due to fear of being refugees under resettlement plan.</w:t>
      </w:r>
    </w:p>
    <w:p w:rsidR="00FB53B0" w:rsidRPr="00BC4E18" w:rsidRDefault="00FB53B0" w:rsidP="00BD63D9">
      <w:pPr>
        <w:autoSpaceDE w:val="0"/>
        <w:autoSpaceDN w:val="0"/>
        <w:adjustRightInd w:val="0"/>
        <w:spacing w:after="0"/>
        <w:rPr>
          <w:bCs/>
          <w:szCs w:val="24"/>
        </w:rPr>
      </w:pPr>
    </w:p>
    <w:p w:rsidR="00FB53B0" w:rsidRPr="000B39D3" w:rsidRDefault="00FB53B0" w:rsidP="000B39D3">
      <w:pPr>
        <w:pStyle w:val="Heading1"/>
      </w:pPr>
      <w:r w:rsidRPr="00BC4E18">
        <w:br w:type="page"/>
      </w:r>
      <w:bookmarkStart w:id="245" w:name="_Toc128668469"/>
      <w:bookmarkStart w:id="246" w:name="_Toc128746080"/>
      <w:r w:rsidRPr="000B39D3">
        <w:lastRenderedPageBreak/>
        <w:t>CHAPTER FIVE</w:t>
      </w:r>
      <w:bookmarkEnd w:id="245"/>
      <w:bookmarkEnd w:id="246"/>
    </w:p>
    <w:p w:rsidR="00FB53B0" w:rsidRPr="00BC4E18" w:rsidRDefault="00FB53B0" w:rsidP="000B39D3">
      <w:pPr>
        <w:pStyle w:val="Heading7"/>
      </w:pPr>
      <w:bookmarkStart w:id="247" w:name="_Toc128668470"/>
      <w:bookmarkStart w:id="248" w:name="_Toc128746081"/>
      <w:r w:rsidRPr="00BC4E18">
        <w:t>DISCUSSION OF FINDINGS</w:t>
      </w:r>
      <w:bookmarkEnd w:id="247"/>
      <w:bookmarkEnd w:id="248"/>
    </w:p>
    <w:p w:rsidR="00FB53B0" w:rsidRPr="000B39D3" w:rsidRDefault="00FB53B0" w:rsidP="00323F0B">
      <w:pPr>
        <w:pStyle w:val="Heading2"/>
        <w:keepNext w:val="0"/>
        <w:keepLines w:val="0"/>
        <w:widowControl w:val="0"/>
        <w:numPr>
          <w:ilvl w:val="0"/>
          <w:numId w:val="0"/>
        </w:numPr>
        <w:spacing w:before="0" w:after="0" w:line="480" w:lineRule="auto"/>
      </w:pPr>
      <w:bookmarkStart w:id="249" w:name="_Toc128668471"/>
      <w:bookmarkStart w:id="250" w:name="_Toc128746082"/>
      <w:r w:rsidRPr="000B39D3">
        <w:t>5.1 Introduction</w:t>
      </w:r>
      <w:bookmarkEnd w:id="249"/>
      <w:bookmarkEnd w:id="250"/>
    </w:p>
    <w:p w:rsidR="00FB53B0" w:rsidRPr="00BC4E18" w:rsidRDefault="00FB53B0" w:rsidP="00323F0B">
      <w:pPr>
        <w:widowControl w:val="0"/>
        <w:autoSpaceDE w:val="0"/>
        <w:autoSpaceDN w:val="0"/>
        <w:adjustRightInd w:val="0"/>
        <w:spacing w:before="0" w:after="0"/>
        <w:rPr>
          <w:szCs w:val="24"/>
        </w:rPr>
      </w:pPr>
      <w:r w:rsidRPr="00BC4E18">
        <w:rPr>
          <w:szCs w:val="24"/>
        </w:rPr>
        <w:t xml:space="preserve">This section discusses the findings presented in chapter four.  It also relates what was reviewed in chapter two on various literatures and thus relates the findings with other studies that were conducted on the same study in various areas of the world. </w:t>
      </w:r>
      <w:r w:rsidR="002B3F6E" w:rsidRPr="00BC4E18">
        <w:rPr>
          <w:szCs w:val="24"/>
        </w:rPr>
        <w:t>Details on the subsection according to the finding’s presentation are</w:t>
      </w:r>
      <w:r w:rsidRPr="00BC4E18">
        <w:rPr>
          <w:szCs w:val="24"/>
        </w:rPr>
        <w:t xml:space="preserve"> indicated in the subsection below.</w:t>
      </w:r>
    </w:p>
    <w:p w:rsidR="00323F0B" w:rsidRPr="00BC4E18" w:rsidRDefault="00323F0B" w:rsidP="00323F0B">
      <w:pPr>
        <w:widowControl w:val="0"/>
        <w:autoSpaceDE w:val="0"/>
        <w:autoSpaceDN w:val="0"/>
        <w:adjustRightInd w:val="0"/>
        <w:spacing w:before="0" w:after="0" w:line="240" w:lineRule="auto"/>
        <w:rPr>
          <w:szCs w:val="24"/>
        </w:rPr>
      </w:pPr>
    </w:p>
    <w:p w:rsidR="00FB53B0" w:rsidRPr="000B39D3" w:rsidRDefault="00FB53B0" w:rsidP="00323F0B">
      <w:pPr>
        <w:pStyle w:val="Heading2"/>
        <w:keepNext w:val="0"/>
        <w:keepLines w:val="0"/>
        <w:widowControl w:val="0"/>
        <w:numPr>
          <w:ilvl w:val="0"/>
          <w:numId w:val="0"/>
        </w:numPr>
        <w:spacing w:before="0" w:after="0" w:line="480" w:lineRule="auto"/>
      </w:pPr>
      <w:bookmarkStart w:id="251" w:name="_Toc128668472"/>
      <w:bookmarkStart w:id="252" w:name="_Toc128746083"/>
      <w:r w:rsidRPr="000B39D3">
        <w:t>5.2 The Implication of Demographic Characteristics of Respondents</w:t>
      </w:r>
      <w:bookmarkEnd w:id="251"/>
      <w:bookmarkEnd w:id="252"/>
    </w:p>
    <w:p w:rsidR="00FB53B0" w:rsidRPr="00BC4E18" w:rsidRDefault="00FB53B0" w:rsidP="00323F0B">
      <w:pPr>
        <w:spacing w:before="0" w:after="100" w:afterAutospacing="1"/>
      </w:pPr>
      <w:r w:rsidRPr="00BC4E18">
        <w:t xml:space="preserve">Generally, the findings have indicated that the composition of male respondents was higher compared to female respondents in the entire sample category involved in this study. This is because male dominated in all the groups; therefore, they were likely to appear more in the sample than the female. In addition, males were the one who qualified more to be included in the sample than females. For example, those who benefited from CAG </w:t>
      </w:r>
      <w:proofErr w:type="spellStart"/>
      <w:r w:rsidRPr="00BC4E18">
        <w:t>programmes</w:t>
      </w:r>
      <w:proofErr w:type="spellEnd"/>
      <w:r w:rsidRPr="00BC4E18">
        <w:t xml:space="preserve"> were more male than female. This is also widely seen in other countries hosting the refugees (World Vision, 2014; Chantal, 2016).</w:t>
      </w:r>
    </w:p>
    <w:p w:rsidR="00FB53B0" w:rsidRPr="00BC4E18" w:rsidRDefault="00FB53B0" w:rsidP="00323F0B">
      <w:pPr>
        <w:spacing w:before="0" w:after="0"/>
        <w:rPr>
          <w:szCs w:val="24"/>
        </w:rPr>
      </w:pPr>
      <w:r w:rsidRPr="00BC4E18">
        <w:t xml:space="preserve">The age of the respondents varied categorically. While the beneficiaries’ age ranged between 26-35 years, the age of the parents, immigration officers and the teachers ranged from 36-50 years. With exception to only one parent, the rest were married. This demonstrated the higher evidence of parenthood they possessed and that had clear information about researcher’s questions since they had stayed at the area from the time of resettling process. Results indicated that, most of these parents were </w:t>
      </w:r>
      <w:r w:rsidRPr="00BC4E18">
        <w:lastRenderedPageBreak/>
        <w:t xml:space="preserve">standard seven who engaged in small scale agriculture (peasant). This implies that their economic stability is very low and that is why most of them failed to pay school fees for their children when the CAG </w:t>
      </w:r>
      <w:proofErr w:type="spellStart"/>
      <w:r w:rsidRPr="00BC4E18">
        <w:t>programme</w:t>
      </w:r>
      <w:proofErr w:type="spellEnd"/>
      <w:r w:rsidRPr="00BC4E18">
        <w:t xml:space="preserve"> ended in 2010 (UNHCR, 2019).</w:t>
      </w:r>
      <w:r w:rsidRPr="00BC4E18">
        <w:rPr>
          <w:szCs w:val="24"/>
        </w:rPr>
        <w:t xml:space="preserve">On the other hand, immigration officers from immigration department have an average of Bachelor Degree that enhanced them to work efficiently and be able to make follows follow ups on issues related to resettled residence at </w:t>
      </w:r>
      <w:proofErr w:type="spellStart"/>
      <w:r w:rsidRPr="00BC4E18">
        <w:rPr>
          <w:szCs w:val="24"/>
        </w:rPr>
        <w:t>Ulyankulu</w:t>
      </w:r>
      <w:proofErr w:type="spellEnd"/>
      <w:r w:rsidRPr="00BC4E18">
        <w:rPr>
          <w:szCs w:val="24"/>
        </w:rPr>
        <w:t xml:space="preserve"> village. This is also evidenced by their work experience that was between 5-15years. Furthermore, the teachers shown the maturity in teaching professional and were so instrumental in the provision of information about the support given by UN Agencies and Other CAG </w:t>
      </w:r>
      <w:proofErr w:type="spellStart"/>
      <w:r w:rsidRPr="00BC4E18">
        <w:rPr>
          <w:szCs w:val="24"/>
        </w:rPr>
        <w:t>programme</w:t>
      </w:r>
      <w:proofErr w:type="spellEnd"/>
      <w:r w:rsidRPr="00BC4E18">
        <w:rPr>
          <w:szCs w:val="24"/>
        </w:rPr>
        <w:t xml:space="preserve"> supporters (donors) in the study area. </w:t>
      </w:r>
      <w:proofErr w:type="gramStart"/>
      <w:r w:rsidRPr="00BC4E18">
        <w:rPr>
          <w:szCs w:val="24"/>
        </w:rPr>
        <w:t>Chantal (2016) shows the importance of having the qualified and experienced staff who can attend the refugees during the processing of the grants or any kind of support.</w:t>
      </w:r>
      <w:proofErr w:type="gramEnd"/>
    </w:p>
    <w:p w:rsidR="00323F0B" w:rsidRPr="00BC4E18" w:rsidRDefault="00323F0B" w:rsidP="00323F0B">
      <w:pPr>
        <w:spacing w:before="0" w:after="0" w:line="240" w:lineRule="auto"/>
        <w:rPr>
          <w:szCs w:val="24"/>
        </w:rPr>
      </w:pPr>
    </w:p>
    <w:p w:rsidR="00FB53B0" w:rsidRPr="000B39D3" w:rsidRDefault="00FB53B0" w:rsidP="003A39E6">
      <w:pPr>
        <w:pStyle w:val="Heading2"/>
        <w:keepNext w:val="0"/>
        <w:keepLines w:val="0"/>
        <w:widowControl w:val="0"/>
        <w:numPr>
          <w:ilvl w:val="0"/>
          <w:numId w:val="0"/>
        </w:numPr>
        <w:spacing w:before="0" w:after="0" w:line="480" w:lineRule="auto"/>
      </w:pPr>
      <w:bookmarkStart w:id="253" w:name="_Toc128668473"/>
      <w:bookmarkStart w:id="254" w:name="_Toc128746084"/>
      <w:r w:rsidRPr="000B39D3">
        <w:t>5.3 Receiving the Child Support Grants for Refugees</w:t>
      </w:r>
      <w:bookmarkEnd w:id="253"/>
      <w:bookmarkEnd w:id="254"/>
    </w:p>
    <w:p w:rsidR="00FB53B0" w:rsidRPr="00BC4E18" w:rsidRDefault="00FB53B0" w:rsidP="00323F0B">
      <w:pPr>
        <w:widowControl w:val="0"/>
        <w:autoSpaceDE w:val="0"/>
        <w:autoSpaceDN w:val="0"/>
        <w:adjustRightInd w:val="0"/>
        <w:spacing w:before="0" w:after="0"/>
        <w:rPr>
          <w:szCs w:val="24"/>
        </w:rPr>
      </w:pPr>
      <w:r w:rsidRPr="00BC4E18">
        <w:rPr>
          <w:szCs w:val="24"/>
        </w:rPr>
        <w:t xml:space="preserve">The findings revealed that, the beneficiaries agreed that they have heard about CAG </w:t>
      </w:r>
      <w:proofErr w:type="spellStart"/>
      <w:r w:rsidRPr="00BC4E18">
        <w:rPr>
          <w:szCs w:val="24"/>
        </w:rPr>
        <w:t>programmes</w:t>
      </w:r>
      <w:proofErr w:type="spellEnd"/>
      <w:r w:rsidRPr="00BC4E18">
        <w:rPr>
          <w:szCs w:val="24"/>
        </w:rPr>
        <w:t xml:space="preserve"> as indicated in Table 4.5. The CAG </w:t>
      </w:r>
      <w:proofErr w:type="spellStart"/>
      <w:r w:rsidRPr="00BC4E18">
        <w:rPr>
          <w:szCs w:val="24"/>
        </w:rPr>
        <w:t>programmes</w:t>
      </w:r>
      <w:proofErr w:type="spellEnd"/>
      <w:r w:rsidRPr="00BC4E18">
        <w:rPr>
          <w:szCs w:val="24"/>
        </w:rPr>
        <w:t xml:space="preserve"> were given through various UN agencies such UNHCR and other international organizations that supported the refugees in Africa and outside Africa. These included TCRS, CARITAS International and Church World Services. The findings indicated that the CAG </w:t>
      </w:r>
      <w:proofErr w:type="spellStart"/>
      <w:r w:rsidRPr="00BC4E18">
        <w:rPr>
          <w:szCs w:val="24"/>
        </w:rPr>
        <w:t>Programmes</w:t>
      </w:r>
      <w:proofErr w:type="spellEnd"/>
      <w:r w:rsidRPr="00BC4E18">
        <w:rPr>
          <w:szCs w:val="24"/>
        </w:rPr>
        <w:t xml:space="preserve"> ended in 2010 where the residences started striving to earn their living without external support.  For refugee to receive the support, they have to be registered using the available procedures mainly those identified in the Refugees Act of 1998 (UNHCR, 2009).</w:t>
      </w:r>
      <w:r w:rsidR="003A39E6" w:rsidRPr="00BC4E18">
        <w:rPr>
          <w:szCs w:val="24"/>
        </w:rPr>
        <w:t xml:space="preserve"> </w:t>
      </w:r>
      <w:r w:rsidRPr="00BC4E18">
        <w:rPr>
          <w:szCs w:val="24"/>
        </w:rPr>
        <w:t xml:space="preserve">The beneficiaries agreed that they were supported (See Table 4.6). These results agree with what was reported in literatures that indicates </w:t>
      </w:r>
      <w:r w:rsidRPr="00BC4E18">
        <w:rPr>
          <w:szCs w:val="24"/>
        </w:rPr>
        <w:lastRenderedPageBreak/>
        <w:t>that half of the world refugees are children (</w:t>
      </w:r>
      <w:proofErr w:type="spellStart"/>
      <w:r w:rsidRPr="00BC4E18">
        <w:rPr>
          <w:szCs w:val="24"/>
        </w:rPr>
        <w:t>Mc</w:t>
      </w:r>
      <w:proofErr w:type="spellEnd"/>
      <w:r w:rsidRPr="00BC4E18">
        <w:rPr>
          <w:szCs w:val="24"/>
        </w:rPr>
        <w:t xml:space="preserve"> Donald, 2000) who requires to be supported because of the poverty conditions that they have (UNHCR, 2016; UNHCR, 2019). Most of these children come from developing countries like Burundi, Rwanda and Sudan. </w:t>
      </w:r>
      <w:proofErr w:type="spellStart"/>
      <w:r w:rsidRPr="00BC4E18">
        <w:rPr>
          <w:szCs w:val="24"/>
        </w:rPr>
        <w:t>Masunzu</w:t>
      </w:r>
      <w:proofErr w:type="spellEnd"/>
      <w:r w:rsidRPr="00BC4E18">
        <w:rPr>
          <w:szCs w:val="24"/>
        </w:rPr>
        <w:t xml:space="preserve"> (2014) indicates that, due to such poverty when they move from their countries of origins, they need humanitarian support. This support helps to reduce or get away with the effects of poverty.</w:t>
      </w:r>
    </w:p>
    <w:p w:rsidR="00323F0B" w:rsidRPr="00BC4E18" w:rsidRDefault="00323F0B" w:rsidP="00323F0B">
      <w:pPr>
        <w:widowControl w:val="0"/>
        <w:autoSpaceDE w:val="0"/>
        <w:autoSpaceDN w:val="0"/>
        <w:adjustRightInd w:val="0"/>
        <w:spacing w:before="0" w:after="0" w:line="240" w:lineRule="auto"/>
        <w:rPr>
          <w:szCs w:val="24"/>
        </w:rPr>
      </w:pPr>
    </w:p>
    <w:p w:rsidR="00FB53B0" w:rsidRPr="00BC4E18" w:rsidRDefault="00FB53B0" w:rsidP="00323F0B">
      <w:pPr>
        <w:widowControl w:val="0"/>
        <w:autoSpaceDE w:val="0"/>
        <w:autoSpaceDN w:val="0"/>
        <w:adjustRightInd w:val="0"/>
        <w:spacing w:before="0" w:after="0"/>
        <w:rPr>
          <w:szCs w:val="24"/>
        </w:rPr>
      </w:pPr>
      <w:r w:rsidRPr="00BC4E18">
        <w:rPr>
          <w:szCs w:val="24"/>
        </w:rPr>
        <w:t xml:space="preserve">The findings further indicate that parents of those children who were supported were not receiving funds on behalf of their children (See Table 4.9). This could have been possible because most of the parents were standard seven and the peasants who could not be able to make follow ups on such supports. Studies indicate that in South Africa for example, in some instances care givers who received the support could not deliver it all to the intended group (Chantal, 2016; </w:t>
      </w:r>
      <w:proofErr w:type="spellStart"/>
      <w:r w:rsidRPr="00BC4E18">
        <w:rPr>
          <w:szCs w:val="24"/>
        </w:rPr>
        <w:t>Pinheiro</w:t>
      </w:r>
      <w:proofErr w:type="spellEnd"/>
      <w:r w:rsidRPr="00BC4E18">
        <w:rPr>
          <w:szCs w:val="24"/>
        </w:rPr>
        <w:t xml:space="preserve">, 2016). Meanwhile, it was important for the care givers and the parents to understand information on CAG </w:t>
      </w:r>
      <w:proofErr w:type="spellStart"/>
      <w:r w:rsidRPr="00BC4E18">
        <w:rPr>
          <w:szCs w:val="24"/>
        </w:rPr>
        <w:t>programmes</w:t>
      </w:r>
      <w:proofErr w:type="spellEnd"/>
      <w:r w:rsidRPr="00BC4E18">
        <w:rPr>
          <w:szCs w:val="24"/>
        </w:rPr>
        <w:t xml:space="preserve">. The findings indicate that, the care givers and the parents knew about these CAG </w:t>
      </w:r>
      <w:proofErr w:type="spellStart"/>
      <w:r w:rsidRPr="00BC4E18">
        <w:rPr>
          <w:szCs w:val="24"/>
        </w:rPr>
        <w:t>programmes</w:t>
      </w:r>
      <w:proofErr w:type="spellEnd"/>
      <w:r w:rsidRPr="00BC4E18">
        <w:rPr>
          <w:szCs w:val="24"/>
        </w:rPr>
        <w:t xml:space="preserve"> through churches, village leadership, secondary schools, primary schools, CSG </w:t>
      </w:r>
      <w:proofErr w:type="spellStart"/>
      <w:r w:rsidRPr="00BC4E18">
        <w:rPr>
          <w:szCs w:val="24"/>
        </w:rPr>
        <w:t>programme</w:t>
      </w:r>
      <w:proofErr w:type="spellEnd"/>
      <w:r w:rsidRPr="00BC4E18">
        <w:rPr>
          <w:szCs w:val="24"/>
        </w:rPr>
        <w:t xml:space="preserve"> office- UNHCR, Head of settlement office.</w:t>
      </w:r>
    </w:p>
    <w:p w:rsidR="00323F0B" w:rsidRPr="00BC4E18" w:rsidRDefault="00323F0B" w:rsidP="00323F0B">
      <w:pPr>
        <w:widowControl w:val="0"/>
        <w:autoSpaceDE w:val="0"/>
        <w:autoSpaceDN w:val="0"/>
        <w:adjustRightInd w:val="0"/>
        <w:spacing w:before="0" w:after="0" w:line="240" w:lineRule="auto"/>
        <w:rPr>
          <w:szCs w:val="24"/>
        </w:rPr>
      </w:pPr>
    </w:p>
    <w:p w:rsidR="00FB53B0" w:rsidRPr="00BC4E18" w:rsidRDefault="00FB53B0" w:rsidP="00323F0B">
      <w:pPr>
        <w:pStyle w:val="Default"/>
        <w:widowControl w:val="0"/>
        <w:spacing w:line="480" w:lineRule="auto"/>
        <w:jc w:val="both"/>
        <w:rPr>
          <w:rFonts w:ascii="Times New Roman" w:hAnsi="Times New Roman" w:cs="Times New Roman"/>
        </w:rPr>
      </w:pPr>
      <w:r w:rsidRPr="00BC4E18">
        <w:rPr>
          <w:rFonts w:ascii="Times New Roman" w:hAnsi="Times New Roman" w:cs="Times New Roman"/>
        </w:rPr>
        <w:t xml:space="preserve">Some children had not fulfilled the criteria of being registered as refugee to guarantee them to receive the support from CAG </w:t>
      </w:r>
      <w:proofErr w:type="spellStart"/>
      <w:r w:rsidRPr="00BC4E18">
        <w:rPr>
          <w:rFonts w:ascii="Times New Roman" w:hAnsi="Times New Roman" w:cs="Times New Roman"/>
        </w:rPr>
        <w:t>programmes</w:t>
      </w:r>
      <w:proofErr w:type="spellEnd"/>
      <w:r w:rsidRPr="00BC4E18">
        <w:rPr>
          <w:rFonts w:ascii="Times New Roman" w:hAnsi="Times New Roman" w:cs="Times New Roman"/>
        </w:rPr>
        <w:t xml:space="preserve"> supporters. However, the refugees Act of 1998 provides supports that it is better they are supported for welfare services. This situation is not only for the refugees hosted in Tanzania but even those in other countries. Studies indicates that it is one of the challenges that faced the care givers and the parents to fail to qualify for the support due to the </w:t>
      </w:r>
      <w:r w:rsidRPr="00BC4E18">
        <w:rPr>
          <w:rFonts w:ascii="Times New Roman" w:hAnsi="Times New Roman" w:cs="Times New Roman"/>
        </w:rPr>
        <w:lastRenderedPageBreak/>
        <w:t xml:space="preserve">prerequisite set before hand for all those seeking supports to qualify. For example, during the registration, it was difficult to show the identity cards that some had not been given because they were not officially registered (Chantal, 2016). However, studies indicate that it was mandatory for the care givers and the parents in countries like South Africa to identify themselves via official identification (UNICEF, 2015). This indicates the extent to which the applicability of the Child Protection Theory (CPT) used in this study was very useful in making sure that the child regardless of their status being protected by getting all the necessary requirements for their livelihood (World Vision, 2014). However, despite the fact that this theory is important in this study as it laid down the basic principles for children protection especially in refugee camps including </w:t>
      </w:r>
      <w:proofErr w:type="spellStart"/>
      <w:r w:rsidRPr="00BC4E18">
        <w:rPr>
          <w:rFonts w:ascii="Times New Roman" w:hAnsi="Times New Roman" w:cs="Times New Roman"/>
        </w:rPr>
        <w:t>Ulyankulu</w:t>
      </w:r>
      <w:proofErr w:type="spellEnd"/>
      <w:r w:rsidRPr="00BC4E18">
        <w:rPr>
          <w:rFonts w:ascii="Times New Roman" w:hAnsi="Times New Roman" w:cs="Times New Roman"/>
        </w:rPr>
        <w:t xml:space="preserve"> resettlement area and the need for sustainable support to these children; after the official end of the support those who were the children under the support of CAG </w:t>
      </w:r>
      <w:proofErr w:type="spellStart"/>
      <w:r w:rsidRPr="00BC4E18">
        <w:rPr>
          <w:rFonts w:ascii="Times New Roman" w:hAnsi="Times New Roman" w:cs="Times New Roman"/>
        </w:rPr>
        <w:t>programmes</w:t>
      </w:r>
      <w:proofErr w:type="spellEnd"/>
      <w:r w:rsidRPr="00BC4E18">
        <w:rPr>
          <w:rFonts w:ascii="Times New Roman" w:hAnsi="Times New Roman" w:cs="Times New Roman"/>
        </w:rPr>
        <w:t xml:space="preserve"> were left </w:t>
      </w:r>
      <w:proofErr w:type="spellStart"/>
      <w:r w:rsidRPr="00BC4E18">
        <w:rPr>
          <w:rFonts w:ascii="Times New Roman" w:hAnsi="Times New Roman" w:cs="Times New Roman"/>
        </w:rPr>
        <w:t>unsustained</w:t>
      </w:r>
      <w:proofErr w:type="spellEnd"/>
      <w:r w:rsidRPr="00BC4E18">
        <w:rPr>
          <w:rFonts w:ascii="Times New Roman" w:hAnsi="Times New Roman" w:cs="Times New Roman"/>
        </w:rPr>
        <w:t>. This is what makes this theory suggest the strategies to support the children when the support from the donor ends (World Vision, 2014).</w:t>
      </w:r>
    </w:p>
    <w:p w:rsidR="00323F0B" w:rsidRPr="00BC4E18" w:rsidRDefault="00323F0B" w:rsidP="00323F0B">
      <w:pPr>
        <w:pStyle w:val="Default"/>
        <w:widowControl w:val="0"/>
        <w:jc w:val="both"/>
        <w:rPr>
          <w:rFonts w:ascii="Times New Roman" w:hAnsi="Times New Roman" w:cs="Times New Roman"/>
        </w:rPr>
      </w:pPr>
    </w:p>
    <w:p w:rsidR="00FB53B0" w:rsidRPr="000B39D3" w:rsidRDefault="00FB53B0" w:rsidP="00323F0B">
      <w:pPr>
        <w:pStyle w:val="Heading2"/>
        <w:keepNext w:val="0"/>
        <w:keepLines w:val="0"/>
        <w:widowControl w:val="0"/>
        <w:numPr>
          <w:ilvl w:val="0"/>
          <w:numId w:val="0"/>
        </w:numPr>
        <w:spacing w:before="0" w:after="0" w:line="480" w:lineRule="auto"/>
      </w:pPr>
      <w:bookmarkStart w:id="255" w:name="_Toc128668474"/>
      <w:bookmarkStart w:id="256" w:name="_Toc128746085"/>
      <w:r w:rsidRPr="000B39D3">
        <w:t xml:space="preserve">5.4 The Impact of Child Support Grants </w:t>
      </w:r>
      <w:proofErr w:type="spellStart"/>
      <w:r w:rsidRPr="000B39D3">
        <w:t>Programme</w:t>
      </w:r>
      <w:proofErr w:type="spellEnd"/>
      <w:r w:rsidRPr="000B39D3">
        <w:t xml:space="preserve"> for Refugees</w:t>
      </w:r>
      <w:bookmarkEnd w:id="255"/>
      <w:bookmarkEnd w:id="256"/>
    </w:p>
    <w:p w:rsidR="00FB53B0" w:rsidRPr="00BC4E18" w:rsidRDefault="00FB53B0" w:rsidP="00323F0B">
      <w:pPr>
        <w:widowControl w:val="0"/>
        <w:autoSpaceDE w:val="0"/>
        <w:autoSpaceDN w:val="0"/>
        <w:adjustRightInd w:val="0"/>
        <w:spacing w:before="0" w:after="0"/>
        <w:rPr>
          <w:szCs w:val="24"/>
        </w:rPr>
      </w:pPr>
      <w:r w:rsidRPr="00BC4E18">
        <w:rPr>
          <w:szCs w:val="24"/>
        </w:rPr>
        <w:t xml:space="preserve">Tanzania is among the countries hosting the refugees. In all the world countries that receives the refugees receives some amount that are given to support the welfare of the refugees. The findings indicated that, those who received support were supported with funds (See Table 4.7) (DFID, 2011). Studies indicates that, apart from Tanzania, other sub-Saharan countries such as Angola, Namibia, Rwanda and South Africa has benefited from such grants (World Vision, 2014; </w:t>
      </w:r>
      <w:proofErr w:type="spellStart"/>
      <w:r w:rsidRPr="00BC4E18">
        <w:rPr>
          <w:szCs w:val="24"/>
        </w:rPr>
        <w:t>Xaba</w:t>
      </w:r>
      <w:proofErr w:type="spellEnd"/>
      <w:r w:rsidRPr="00BC4E18">
        <w:rPr>
          <w:szCs w:val="24"/>
        </w:rPr>
        <w:t xml:space="preserve">, 2016, Chantal, 2016). These Child Support Grants has been so much important in areas where children are </w:t>
      </w:r>
      <w:r w:rsidRPr="00BC4E18">
        <w:rPr>
          <w:szCs w:val="24"/>
        </w:rPr>
        <w:lastRenderedPageBreak/>
        <w:t>displaced and are experiencing various problems in Tanzania and other African countries (UNICEF, 2017; IOM, 2020).</w:t>
      </w:r>
    </w:p>
    <w:p w:rsidR="00323F0B" w:rsidRPr="00BC4E18" w:rsidRDefault="00323F0B" w:rsidP="00323F0B">
      <w:pPr>
        <w:widowControl w:val="0"/>
        <w:autoSpaceDE w:val="0"/>
        <w:autoSpaceDN w:val="0"/>
        <w:adjustRightInd w:val="0"/>
        <w:spacing w:before="0" w:after="0" w:line="240" w:lineRule="auto"/>
        <w:rPr>
          <w:szCs w:val="24"/>
        </w:rPr>
      </w:pPr>
    </w:p>
    <w:p w:rsidR="00FB53B0" w:rsidRPr="00BC4E18" w:rsidRDefault="00FB53B0" w:rsidP="00323F0B">
      <w:pPr>
        <w:widowControl w:val="0"/>
        <w:autoSpaceDE w:val="0"/>
        <w:autoSpaceDN w:val="0"/>
        <w:adjustRightInd w:val="0"/>
        <w:spacing w:before="0" w:after="0"/>
        <w:rPr>
          <w:szCs w:val="24"/>
        </w:rPr>
      </w:pPr>
      <w:r w:rsidRPr="00BC4E18">
        <w:rPr>
          <w:szCs w:val="24"/>
        </w:rPr>
        <w:t>The findings indicate that apart from receiving of funds, other kinds of support were given, such as food, school uniforms, clothes, exercise books, shoes. This support has been recognized by all the international organization as the greater efforts not only to reduce poverty in the area but also an important part of humanitarian support that is called in any area resided by the human kind including the refugees</w:t>
      </w:r>
      <w:r w:rsidRPr="00BC4E18">
        <w:rPr>
          <w:szCs w:val="24"/>
          <w:shd w:val="clear" w:color="auto" w:fill="FFFFFF"/>
        </w:rPr>
        <w:t>(World Vision, 2014)</w:t>
      </w:r>
      <w:r w:rsidRPr="00BC4E18">
        <w:rPr>
          <w:szCs w:val="24"/>
        </w:rPr>
        <w:t xml:space="preserve">.However, the findings revealed that, some of the parents who filled questionnaires declared that had no children who benefited from the CAG despite the fact that they have heard about the children who were supported through CAG </w:t>
      </w:r>
      <w:proofErr w:type="spellStart"/>
      <w:r w:rsidRPr="00BC4E18">
        <w:rPr>
          <w:szCs w:val="24"/>
        </w:rPr>
        <w:t>programmes</w:t>
      </w:r>
      <w:proofErr w:type="spellEnd"/>
      <w:r w:rsidRPr="00BC4E18">
        <w:rPr>
          <w:szCs w:val="24"/>
        </w:rPr>
        <w:t xml:space="preserve"> in the area. </w:t>
      </w:r>
    </w:p>
    <w:p w:rsidR="00FB53B0" w:rsidRPr="00BC4E18" w:rsidRDefault="00FB53B0" w:rsidP="00323F0B">
      <w:pPr>
        <w:widowControl w:val="0"/>
        <w:autoSpaceDE w:val="0"/>
        <w:autoSpaceDN w:val="0"/>
        <w:adjustRightInd w:val="0"/>
        <w:spacing w:before="0" w:after="0" w:line="240" w:lineRule="auto"/>
        <w:rPr>
          <w:sz w:val="20"/>
          <w:szCs w:val="20"/>
        </w:rPr>
      </w:pPr>
    </w:p>
    <w:p w:rsidR="00FB53B0" w:rsidRPr="00BC4E18" w:rsidRDefault="00FB53B0" w:rsidP="00016BF2">
      <w:pPr>
        <w:widowControl w:val="0"/>
        <w:autoSpaceDE w:val="0"/>
        <w:autoSpaceDN w:val="0"/>
        <w:adjustRightInd w:val="0"/>
        <w:spacing w:before="0" w:after="0"/>
        <w:rPr>
          <w:szCs w:val="24"/>
        </w:rPr>
      </w:pPr>
      <w:r w:rsidRPr="00BC4E18">
        <w:rPr>
          <w:szCs w:val="24"/>
        </w:rPr>
        <w:t xml:space="preserve">At school level, UN Agencies such as UNHCR and other international organization such as TCRS, Caritas International and Church World Service build various infrastructures such as classrooms; drilled water holes (See Figure 4.6 and Fig 4.7).They also provided the laptops to schools that were instrumental for school learning in secondary schools that received such support. This support was important for the areas as it sets the foundation and the basis of recognition for a resettled settlement. Infrastructures are important in any area where people reside regardless of whether it is the country of origin or is being resided as asylums or refugees. With reference to the Conceptual Framework Model adopted from DFDI (2011); it is vividly shown that, people deserve to be given welfare services such as ecosystem goods (food, materials, and water), livelihood (markets), social and development </w:t>
      </w:r>
      <w:r w:rsidRPr="00BC4E18">
        <w:rPr>
          <w:szCs w:val="24"/>
        </w:rPr>
        <w:lastRenderedPageBreak/>
        <w:t xml:space="preserve">(education, infrastructures, recreation and social capital), attitudes (environmental protection, security) and economic wellbeing (measured by impact on various wellbeing on monetary terms). </w:t>
      </w:r>
    </w:p>
    <w:p w:rsidR="00323F0B" w:rsidRPr="00BC4E18" w:rsidRDefault="00323F0B" w:rsidP="00323F0B">
      <w:pPr>
        <w:widowControl w:val="0"/>
        <w:autoSpaceDE w:val="0"/>
        <w:autoSpaceDN w:val="0"/>
        <w:adjustRightInd w:val="0"/>
        <w:spacing w:before="0" w:after="0" w:line="240" w:lineRule="auto"/>
        <w:rPr>
          <w:szCs w:val="24"/>
        </w:rPr>
      </w:pPr>
    </w:p>
    <w:p w:rsidR="00FB53B0" w:rsidRPr="000B39D3" w:rsidRDefault="00FB53B0" w:rsidP="00323F0B">
      <w:pPr>
        <w:pStyle w:val="Heading2"/>
        <w:keepNext w:val="0"/>
        <w:keepLines w:val="0"/>
        <w:widowControl w:val="0"/>
        <w:numPr>
          <w:ilvl w:val="0"/>
          <w:numId w:val="0"/>
        </w:numPr>
        <w:spacing w:before="0" w:after="0" w:line="480" w:lineRule="auto"/>
        <w:ind w:left="426" w:hanging="426"/>
      </w:pPr>
      <w:bookmarkStart w:id="257" w:name="_Toc128668475"/>
      <w:bookmarkStart w:id="258" w:name="_Toc128746086"/>
      <w:r w:rsidRPr="000B39D3">
        <w:t xml:space="preserve">5.5 The Challenges to Care Givers and the Parents in Relation to CAG </w:t>
      </w:r>
      <w:proofErr w:type="spellStart"/>
      <w:r w:rsidRPr="000B39D3">
        <w:t>Programme</w:t>
      </w:r>
      <w:bookmarkEnd w:id="257"/>
      <w:bookmarkEnd w:id="258"/>
      <w:proofErr w:type="spellEnd"/>
    </w:p>
    <w:p w:rsidR="00FB53B0" w:rsidRPr="00BC4E18" w:rsidRDefault="00FB53B0" w:rsidP="00323F0B">
      <w:pPr>
        <w:widowControl w:val="0"/>
        <w:spacing w:before="0" w:after="0"/>
        <w:rPr>
          <w:szCs w:val="24"/>
        </w:rPr>
      </w:pPr>
      <w:r w:rsidRPr="00BC4E18">
        <w:rPr>
          <w:szCs w:val="24"/>
        </w:rPr>
        <w:t xml:space="preserve">The findings reported that there were various challenges faced by the care givers and the parents in the process of either receiving or coordinating the CAG </w:t>
      </w:r>
      <w:proofErr w:type="spellStart"/>
      <w:r w:rsidRPr="00BC4E18">
        <w:rPr>
          <w:szCs w:val="24"/>
        </w:rPr>
        <w:t>programmes</w:t>
      </w:r>
      <w:proofErr w:type="spellEnd"/>
      <w:r w:rsidRPr="00BC4E18">
        <w:rPr>
          <w:szCs w:val="24"/>
        </w:rPr>
        <w:t xml:space="preserve"> to their children who benefited from such support. It was reported that there were poor organization of CAG </w:t>
      </w:r>
      <w:proofErr w:type="spellStart"/>
      <w:r w:rsidRPr="00BC4E18">
        <w:rPr>
          <w:szCs w:val="24"/>
        </w:rPr>
        <w:t>Programmes</w:t>
      </w:r>
      <w:proofErr w:type="spellEnd"/>
      <w:r w:rsidRPr="00BC4E18">
        <w:rPr>
          <w:szCs w:val="24"/>
        </w:rPr>
        <w:t xml:space="preserve">. Some support given could not reach the intended beneficiaries. Project established had not been finished by the time of departure of these supporters. Poor economies of the residences as most of them are uneducated peasants with standard seven. Thus, the parents could not support their children for higher studies due to lack of funds when the support ended in the year 2010. Refer to the demographic characteristics of both the beneficiaries and the parents. There were also the conflicts of interests for the village leaders on the support given to the CAG </w:t>
      </w:r>
      <w:proofErr w:type="spellStart"/>
      <w:r w:rsidRPr="00BC4E18">
        <w:rPr>
          <w:szCs w:val="24"/>
        </w:rPr>
        <w:t>programme</w:t>
      </w:r>
      <w:proofErr w:type="spellEnd"/>
      <w:r w:rsidRPr="00BC4E18">
        <w:rPr>
          <w:szCs w:val="24"/>
        </w:rPr>
        <w:t xml:space="preserve"> beneficiaries. </w:t>
      </w:r>
    </w:p>
    <w:p w:rsidR="00323F0B" w:rsidRPr="00BC4E18" w:rsidRDefault="00323F0B" w:rsidP="00323F0B">
      <w:pPr>
        <w:widowControl w:val="0"/>
        <w:spacing w:before="0" w:after="0" w:line="240" w:lineRule="auto"/>
        <w:rPr>
          <w:sz w:val="20"/>
          <w:szCs w:val="24"/>
        </w:rPr>
      </w:pPr>
    </w:p>
    <w:p w:rsidR="00FB53B0" w:rsidRPr="00BC4E18" w:rsidRDefault="00FB53B0" w:rsidP="00323F0B">
      <w:pPr>
        <w:spacing w:before="0" w:after="0"/>
      </w:pPr>
      <w:r w:rsidRPr="00BC4E18">
        <w:t xml:space="preserve">Studies indicate that in all the countries where CAG </w:t>
      </w:r>
      <w:proofErr w:type="spellStart"/>
      <w:r w:rsidRPr="00BC4E18">
        <w:t>programmes</w:t>
      </w:r>
      <w:proofErr w:type="spellEnd"/>
      <w:r w:rsidRPr="00BC4E18">
        <w:t xml:space="preserve"> is implemented; it is associated with various challenges. For example, in South Africa, it was reported that the children receiving these social supports grants must be below 18 years of age. This grant must also be paid to the primary caregiver who is a person whether related or not to the child, who takes primary responsibility for the daily care needs of the child (Chantal, 2016). However, some of these </w:t>
      </w:r>
      <w:proofErr w:type="spellStart"/>
      <w:r w:rsidRPr="00BC4E18">
        <w:t>conditionalities</w:t>
      </w:r>
      <w:proofErr w:type="spellEnd"/>
      <w:r w:rsidRPr="00BC4E18">
        <w:t xml:space="preserve"> were not </w:t>
      </w:r>
      <w:r w:rsidRPr="00BC4E18">
        <w:lastRenderedPageBreak/>
        <w:t>reported in this study. This might have been because of the nature of the procedures that differed from countries like South Africa with that employed in Tanzania.</w:t>
      </w:r>
    </w:p>
    <w:p w:rsidR="00323F0B" w:rsidRPr="00BC4E18" w:rsidRDefault="00323F0B" w:rsidP="00323F0B">
      <w:pPr>
        <w:spacing w:before="0" w:after="0" w:line="240" w:lineRule="auto"/>
      </w:pPr>
    </w:p>
    <w:p w:rsidR="00FB53B0" w:rsidRPr="000B39D3" w:rsidRDefault="00FB53B0" w:rsidP="00F725A0">
      <w:pPr>
        <w:pStyle w:val="Heading2"/>
        <w:keepNext w:val="0"/>
        <w:keepLines w:val="0"/>
        <w:widowControl w:val="0"/>
        <w:numPr>
          <w:ilvl w:val="0"/>
          <w:numId w:val="0"/>
        </w:numPr>
        <w:spacing w:before="0" w:after="0" w:line="480" w:lineRule="auto"/>
      </w:pPr>
      <w:bookmarkStart w:id="259" w:name="_Toc128668476"/>
      <w:bookmarkStart w:id="260" w:name="_Toc128746087"/>
      <w:r w:rsidRPr="000B39D3">
        <w:t>5.6 Policy Reforms for Child Support Grants for Refugees</w:t>
      </w:r>
      <w:bookmarkEnd w:id="259"/>
      <w:bookmarkEnd w:id="260"/>
    </w:p>
    <w:p w:rsidR="00FB53B0" w:rsidRPr="00BC4E18" w:rsidRDefault="00FB53B0" w:rsidP="00F725A0">
      <w:pPr>
        <w:widowControl w:val="0"/>
        <w:spacing w:before="0" w:after="0"/>
        <w:rPr>
          <w:szCs w:val="24"/>
        </w:rPr>
      </w:pPr>
      <w:r w:rsidRPr="00BC4E18">
        <w:rPr>
          <w:szCs w:val="24"/>
        </w:rPr>
        <w:t xml:space="preserve">Tanzania is one of the countries that have been receiving these grants to support various areas including the new settlement areas of </w:t>
      </w:r>
      <w:proofErr w:type="spellStart"/>
      <w:r w:rsidRPr="00BC4E18">
        <w:rPr>
          <w:szCs w:val="24"/>
        </w:rPr>
        <w:t>Ulyankulu</w:t>
      </w:r>
      <w:proofErr w:type="spellEnd"/>
      <w:r w:rsidRPr="00BC4E18">
        <w:rPr>
          <w:szCs w:val="24"/>
        </w:rPr>
        <w:t xml:space="preserve"> that previously hosted the refugees. That being the case, these countries are required to revisit their policies that are in place that deals with these refugee children (Tanzania Country Refugee Response Plan,</w:t>
      </w:r>
      <w:r w:rsidR="00321347" w:rsidRPr="00BC4E18">
        <w:rPr>
          <w:szCs w:val="24"/>
        </w:rPr>
        <w:t xml:space="preserve"> </w:t>
      </w:r>
      <w:r w:rsidRPr="00BC4E18">
        <w:rPr>
          <w:szCs w:val="24"/>
        </w:rPr>
        <w:t xml:space="preserve">2020). For example, the availability of identification to these refugees has been a challenge (Chantal, 2016). These countries should spear heard the creation of the environments that supports the refugee to receive these grants from donors and supporters via UN Agencies such as UNHCR, UNICEF, WFP and WHO (UNHCR, 2009; </w:t>
      </w:r>
      <w:proofErr w:type="spellStart"/>
      <w:r w:rsidRPr="00BC4E18">
        <w:rPr>
          <w:szCs w:val="24"/>
        </w:rPr>
        <w:t>Gomersall</w:t>
      </w:r>
      <w:proofErr w:type="spellEnd"/>
      <w:r w:rsidRPr="00BC4E18">
        <w:rPr>
          <w:szCs w:val="24"/>
        </w:rPr>
        <w:t>, 2013; UNICEF, 2017).</w:t>
      </w:r>
    </w:p>
    <w:p w:rsidR="003A39E6" w:rsidRPr="00BC4E18" w:rsidRDefault="003A39E6" w:rsidP="003A39E6">
      <w:pPr>
        <w:widowControl w:val="0"/>
        <w:spacing w:before="0" w:after="0" w:line="240" w:lineRule="auto"/>
        <w:rPr>
          <w:sz w:val="14"/>
          <w:szCs w:val="24"/>
        </w:rPr>
      </w:pPr>
    </w:p>
    <w:p w:rsidR="00FB53B0" w:rsidRPr="00BC4E18" w:rsidRDefault="00FB53B0" w:rsidP="00F725A0">
      <w:pPr>
        <w:widowControl w:val="0"/>
        <w:spacing w:before="0" w:after="0"/>
        <w:rPr>
          <w:szCs w:val="24"/>
          <w:shd w:val="clear" w:color="auto" w:fill="FFFFFF"/>
        </w:rPr>
      </w:pPr>
      <w:r w:rsidRPr="00BC4E18">
        <w:rPr>
          <w:szCs w:val="24"/>
        </w:rPr>
        <w:t xml:space="preserve">Countries should agree and sign various UN Conventions that addresses the refugees in various aspects. For example, in Tanzania, </w:t>
      </w:r>
      <w:r w:rsidRPr="00BC4E18">
        <w:rPr>
          <w:szCs w:val="24"/>
          <w:shd w:val="clear" w:color="auto" w:fill="FFFFFF"/>
        </w:rPr>
        <w:t>refugee law in Section 34(1) of the Tanzania's Refugees Act provides that an asylum seeker or refugee present in Tanzania “shall have the right at any time to return voluntarily to the country of his nationality”</w:t>
      </w:r>
      <w:r w:rsidRPr="00BC4E18">
        <w:rPr>
          <w:szCs w:val="24"/>
        </w:rPr>
        <w:t xml:space="preserve"> (Tanzania Country Refugee Response Plan,</w:t>
      </w:r>
      <w:r w:rsidR="00321347" w:rsidRPr="00BC4E18">
        <w:rPr>
          <w:szCs w:val="24"/>
        </w:rPr>
        <w:t xml:space="preserve"> </w:t>
      </w:r>
      <w:r w:rsidRPr="00BC4E18">
        <w:rPr>
          <w:szCs w:val="24"/>
        </w:rPr>
        <w:t>2020).</w:t>
      </w:r>
      <w:r w:rsidRPr="00BC4E18">
        <w:rPr>
          <w:szCs w:val="24"/>
          <w:shd w:val="clear" w:color="auto" w:fill="FFFFFF"/>
        </w:rPr>
        <w:t xml:space="preserve"> This is okay as it provides the refugees with the right to repatriate any time to the country of their origin any time when they wish, however, this may impact the management of the grants given to them as it will disturb the procedural arrangement of giving such support.</w:t>
      </w:r>
      <w:r w:rsidR="00F725A0" w:rsidRPr="00BC4E18">
        <w:rPr>
          <w:szCs w:val="24"/>
          <w:shd w:val="clear" w:color="auto" w:fill="FFFFFF"/>
        </w:rPr>
        <w:t xml:space="preserve"> </w:t>
      </w:r>
      <w:r w:rsidRPr="00BC4E18">
        <w:rPr>
          <w:szCs w:val="24"/>
          <w:shd w:val="clear" w:color="auto" w:fill="FFFFFF"/>
        </w:rPr>
        <w:t xml:space="preserve">It also clearly provides for resettlement as one of the other durable solutions (Act 36(1). This may have an effect on the way the refugees are supported in these social grants’ </w:t>
      </w:r>
      <w:proofErr w:type="spellStart"/>
      <w:r w:rsidRPr="00BC4E18">
        <w:rPr>
          <w:szCs w:val="24"/>
          <w:shd w:val="clear" w:color="auto" w:fill="FFFFFF"/>
        </w:rPr>
        <w:t>programmes</w:t>
      </w:r>
      <w:proofErr w:type="spellEnd"/>
      <w:r w:rsidRPr="00BC4E18">
        <w:rPr>
          <w:szCs w:val="24"/>
          <w:shd w:val="clear" w:color="auto" w:fill="FFFFFF"/>
        </w:rPr>
        <w:t xml:space="preserve"> in refugee camps or resettlement areas (Tanzanian Legal </w:t>
      </w:r>
      <w:r w:rsidRPr="00BC4E18">
        <w:rPr>
          <w:szCs w:val="24"/>
          <w:shd w:val="clear" w:color="auto" w:fill="FFFFFF"/>
        </w:rPr>
        <w:lastRenderedPageBreak/>
        <w:t xml:space="preserve">Framework for Refugees, 2020). However, the findings have indicated that processes of registration to those who are yet to be registered are procedural and bureaucratic in nature. This being the case, the residences are supposed to be given the clear procedures of registration as in resettlement area as supported by </w:t>
      </w:r>
      <w:proofErr w:type="spellStart"/>
      <w:r w:rsidRPr="00BC4E18">
        <w:rPr>
          <w:szCs w:val="24"/>
          <w:shd w:val="clear" w:color="auto" w:fill="FFFFFF"/>
        </w:rPr>
        <w:t>Chimanda</w:t>
      </w:r>
      <w:proofErr w:type="spellEnd"/>
      <w:r w:rsidRPr="00BC4E18">
        <w:rPr>
          <w:szCs w:val="24"/>
          <w:shd w:val="clear" w:color="auto" w:fill="FFFFFF"/>
        </w:rPr>
        <w:t xml:space="preserve"> and Morris (2020).</w:t>
      </w:r>
    </w:p>
    <w:p w:rsidR="00F725A0" w:rsidRPr="00BC4E18" w:rsidRDefault="00F725A0" w:rsidP="00F725A0">
      <w:pPr>
        <w:widowControl w:val="0"/>
        <w:spacing w:before="0" w:after="0" w:line="240" w:lineRule="auto"/>
        <w:rPr>
          <w:sz w:val="18"/>
          <w:szCs w:val="24"/>
          <w:shd w:val="clear" w:color="auto" w:fill="FFFFFF"/>
        </w:rPr>
      </w:pPr>
    </w:p>
    <w:p w:rsidR="00FB53B0" w:rsidRPr="00C778DF" w:rsidRDefault="00FB53B0" w:rsidP="00F725A0">
      <w:pPr>
        <w:pStyle w:val="Heading2"/>
        <w:keepNext w:val="0"/>
        <w:keepLines w:val="0"/>
        <w:widowControl w:val="0"/>
        <w:numPr>
          <w:ilvl w:val="0"/>
          <w:numId w:val="0"/>
        </w:numPr>
        <w:spacing w:before="0" w:after="0" w:line="480" w:lineRule="auto"/>
      </w:pPr>
      <w:bookmarkStart w:id="261" w:name="_Toc128668477"/>
      <w:bookmarkStart w:id="262" w:name="_Toc128746088"/>
      <w:r w:rsidRPr="00C778DF">
        <w:t>5.7 The Challenges in Processing of Child Assistance Grants</w:t>
      </w:r>
      <w:bookmarkEnd w:id="261"/>
      <w:bookmarkEnd w:id="262"/>
    </w:p>
    <w:p w:rsidR="00FB53B0" w:rsidRPr="00BC4E18" w:rsidRDefault="00FB53B0" w:rsidP="00F725A0">
      <w:pPr>
        <w:widowControl w:val="0"/>
        <w:autoSpaceDE w:val="0"/>
        <w:autoSpaceDN w:val="0"/>
        <w:adjustRightInd w:val="0"/>
        <w:spacing w:before="0" w:after="0"/>
        <w:rPr>
          <w:szCs w:val="24"/>
        </w:rPr>
      </w:pPr>
      <w:r w:rsidRPr="00BC4E18">
        <w:rPr>
          <w:szCs w:val="24"/>
        </w:rPr>
        <w:t xml:space="preserve">The findings revealed that, the head of settlement is appointed by The Director of Refugees Services from the Ministry of Home Affairs. The findings further revealed that, among other responsibilities, the head of refugee settlement at </w:t>
      </w:r>
      <w:proofErr w:type="spellStart"/>
      <w:r w:rsidRPr="00BC4E18">
        <w:rPr>
          <w:szCs w:val="24"/>
        </w:rPr>
        <w:t>Ulyankulu</w:t>
      </w:r>
      <w:proofErr w:type="spellEnd"/>
      <w:r w:rsidRPr="00BC4E18">
        <w:rPr>
          <w:szCs w:val="24"/>
        </w:rPr>
        <w:t xml:space="preserve"> area is responsible in ensuring that rules, orders, regulations and government directives is adhered to in the area, and he reports directly to The Director of Refugees Services.</w:t>
      </w:r>
    </w:p>
    <w:p w:rsidR="00FB53B0" w:rsidRPr="00BC4E18" w:rsidRDefault="00FB53B0" w:rsidP="003A39E6">
      <w:pPr>
        <w:widowControl w:val="0"/>
        <w:autoSpaceDE w:val="0"/>
        <w:autoSpaceDN w:val="0"/>
        <w:adjustRightInd w:val="0"/>
        <w:spacing w:before="0" w:after="0"/>
        <w:rPr>
          <w:szCs w:val="24"/>
        </w:rPr>
      </w:pPr>
      <w:r w:rsidRPr="00BC4E18">
        <w:rPr>
          <w:szCs w:val="24"/>
        </w:rPr>
        <w:t xml:space="preserve">However, the findings indicated that his office is limited in providing the information about the beneficiaries as some other official information could not be given to researcher due to such restrictions despite the fact that he is the spokesman of all the matters at </w:t>
      </w:r>
      <w:proofErr w:type="spellStart"/>
      <w:r w:rsidRPr="00BC4E18">
        <w:rPr>
          <w:szCs w:val="24"/>
        </w:rPr>
        <w:t>Ulyankulu</w:t>
      </w:r>
      <w:proofErr w:type="spellEnd"/>
      <w:r w:rsidRPr="00BC4E18">
        <w:rPr>
          <w:szCs w:val="24"/>
        </w:rPr>
        <w:t xml:space="preserve"> settlement area. Such information could not be given without the prior written clearance from The Director of Refugees Services from the Ministry of Home Affairs that was not very easy to obtain when the data collection process has commenced. </w:t>
      </w:r>
    </w:p>
    <w:p w:rsidR="00F725A0" w:rsidRPr="00BC4E18" w:rsidRDefault="00F725A0" w:rsidP="003A39E6">
      <w:pPr>
        <w:widowControl w:val="0"/>
        <w:autoSpaceDE w:val="0"/>
        <w:autoSpaceDN w:val="0"/>
        <w:adjustRightInd w:val="0"/>
        <w:spacing w:before="0" w:after="0" w:line="240" w:lineRule="auto"/>
        <w:rPr>
          <w:sz w:val="20"/>
          <w:szCs w:val="24"/>
        </w:rPr>
      </w:pPr>
    </w:p>
    <w:p w:rsidR="003A39E6" w:rsidRPr="00BC4E18" w:rsidRDefault="00FB53B0" w:rsidP="003A39E6">
      <w:pPr>
        <w:widowControl w:val="0"/>
        <w:autoSpaceDE w:val="0"/>
        <w:autoSpaceDN w:val="0"/>
        <w:adjustRightInd w:val="0"/>
        <w:spacing w:before="0" w:after="0"/>
        <w:rPr>
          <w:szCs w:val="24"/>
        </w:rPr>
      </w:pPr>
      <w:r w:rsidRPr="00BC4E18">
        <w:rPr>
          <w:szCs w:val="24"/>
        </w:rPr>
        <w:t xml:space="preserve">The findings on whether the head of settlement was well informed about the CAG </w:t>
      </w:r>
      <w:proofErr w:type="spellStart"/>
      <w:r w:rsidRPr="00BC4E18">
        <w:rPr>
          <w:szCs w:val="24"/>
        </w:rPr>
        <w:t>programmes</w:t>
      </w:r>
      <w:proofErr w:type="spellEnd"/>
      <w:r w:rsidRPr="00BC4E18">
        <w:rPr>
          <w:szCs w:val="24"/>
        </w:rPr>
        <w:t xml:space="preserve"> implemented at </w:t>
      </w:r>
      <w:proofErr w:type="spellStart"/>
      <w:r w:rsidRPr="00BC4E18">
        <w:rPr>
          <w:szCs w:val="24"/>
        </w:rPr>
        <w:t>Ulyankulu</w:t>
      </w:r>
      <w:proofErr w:type="spellEnd"/>
      <w:r w:rsidRPr="00BC4E18">
        <w:rPr>
          <w:szCs w:val="24"/>
        </w:rPr>
        <w:t xml:space="preserve"> settlement area revealed that the head of settlement is well informed about the CAG </w:t>
      </w:r>
      <w:proofErr w:type="spellStart"/>
      <w:r w:rsidRPr="00BC4E18">
        <w:rPr>
          <w:szCs w:val="24"/>
        </w:rPr>
        <w:t>programmes</w:t>
      </w:r>
      <w:proofErr w:type="spellEnd"/>
      <w:r w:rsidRPr="00BC4E18">
        <w:rPr>
          <w:szCs w:val="24"/>
        </w:rPr>
        <w:t xml:space="preserve"> that were implemented at </w:t>
      </w:r>
      <w:proofErr w:type="spellStart"/>
      <w:r w:rsidRPr="00BC4E18">
        <w:rPr>
          <w:szCs w:val="24"/>
        </w:rPr>
        <w:t>Ulyankulu</w:t>
      </w:r>
      <w:proofErr w:type="spellEnd"/>
      <w:r w:rsidRPr="00BC4E18">
        <w:rPr>
          <w:szCs w:val="24"/>
        </w:rPr>
        <w:t xml:space="preserve"> area; however, he could not provide the in-depth information due to such restrictions as stated earlier. The protocols of the Ministry of hampered the process </w:t>
      </w:r>
      <w:r w:rsidRPr="00BC4E18">
        <w:rPr>
          <w:szCs w:val="24"/>
        </w:rPr>
        <w:lastRenderedPageBreak/>
        <w:t>of data collection as the researcher failed to get some of the information that could have been used as important resources for this study. However, the literature provided supplementary materials that were used to get important information on the area. The office of head of settlement could only verify and register the support that was channeled to those refugees who were officially registered under his office. Other supports were given to the general community and thus were a bit difficult to truck such supports (Chantal, 2016).</w:t>
      </w:r>
    </w:p>
    <w:p w:rsidR="003A39E6" w:rsidRPr="00BC4E18" w:rsidRDefault="003A39E6" w:rsidP="003A39E6">
      <w:pPr>
        <w:widowControl w:val="0"/>
        <w:autoSpaceDE w:val="0"/>
        <w:autoSpaceDN w:val="0"/>
        <w:adjustRightInd w:val="0"/>
        <w:spacing w:before="0" w:after="0" w:line="240" w:lineRule="auto"/>
        <w:rPr>
          <w:szCs w:val="24"/>
        </w:rPr>
      </w:pPr>
    </w:p>
    <w:p w:rsidR="003A39E6" w:rsidRPr="00BC4E18" w:rsidRDefault="00FB53B0" w:rsidP="003A39E6">
      <w:pPr>
        <w:widowControl w:val="0"/>
        <w:autoSpaceDE w:val="0"/>
        <w:autoSpaceDN w:val="0"/>
        <w:adjustRightInd w:val="0"/>
        <w:spacing w:before="0" w:after="0"/>
        <w:rPr>
          <w:szCs w:val="24"/>
        </w:rPr>
      </w:pPr>
      <w:r w:rsidRPr="00BC4E18">
        <w:rPr>
          <w:szCs w:val="24"/>
        </w:rPr>
        <w:t xml:space="preserve">The findings have shown that the records of beneficiaries are a bit complicated due to its nature. This might have affected the provision of CSG to those who could have benefited but their records are ambiguous. Some resettled residences are </w:t>
      </w:r>
      <w:proofErr w:type="spellStart"/>
      <w:r w:rsidRPr="00BC4E18">
        <w:rPr>
          <w:szCs w:val="24"/>
        </w:rPr>
        <w:t>adhocin</w:t>
      </w:r>
      <w:proofErr w:type="spellEnd"/>
      <w:r w:rsidRPr="00BC4E18">
        <w:rPr>
          <w:szCs w:val="24"/>
        </w:rPr>
        <w:t xml:space="preserve"> following the prerequisite regulations and are always complaining on non- adherence to their concerns. There was no clear evidence that could be used to link directly between the CAG </w:t>
      </w:r>
      <w:proofErr w:type="spellStart"/>
      <w:r w:rsidRPr="00BC4E18">
        <w:rPr>
          <w:szCs w:val="24"/>
        </w:rPr>
        <w:t>programmes</w:t>
      </w:r>
      <w:proofErr w:type="spellEnd"/>
      <w:r w:rsidRPr="00BC4E18">
        <w:rPr>
          <w:szCs w:val="24"/>
        </w:rPr>
        <w:t xml:space="preserve"> provided with poverty reduction in the area. However, we can generally say that the situation of the residences economically could have been worse if that support was not provided up to 2010 when it ended. This has been also justified by other countries hosting the refugees where the CAG </w:t>
      </w:r>
      <w:proofErr w:type="spellStart"/>
      <w:r w:rsidRPr="00BC4E18">
        <w:rPr>
          <w:szCs w:val="24"/>
        </w:rPr>
        <w:t>programmes</w:t>
      </w:r>
      <w:proofErr w:type="spellEnd"/>
      <w:r w:rsidRPr="00BC4E18">
        <w:rPr>
          <w:szCs w:val="24"/>
        </w:rPr>
        <w:t xml:space="preserve"> beneficiaries were highly changed in their livelihood because of the support they received (</w:t>
      </w:r>
      <w:proofErr w:type="spellStart"/>
      <w:r w:rsidRPr="00BC4E18">
        <w:rPr>
          <w:szCs w:val="24"/>
        </w:rPr>
        <w:t>Gomersall</w:t>
      </w:r>
      <w:proofErr w:type="spellEnd"/>
      <w:r w:rsidRPr="00BC4E18">
        <w:rPr>
          <w:szCs w:val="24"/>
        </w:rPr>
        <w:t xml:space="preserve">, 2013; </w:t>
      </w:r>
      <w:proofErr w:type="spellStart"/>
      <w:r w:rsidRPr="00BC4E18">
        <w:rPr>
          <w:szCs w:val="24"/>
        </w:rPr>
        <w:t>Xaba</w:t>
      </w:r>
      <w:proofErr w:type="spellEnd"/>
      <w:r w:rsidRPr="00BC4E18">
        <w:rPr>
          <w:szCs w:val="24"/>
        </w:rPr>
        <w:t xml:space="preserve">, 2016). </w:t>
      </w:r>
      <w:bookmarkStart w:id="263" w:name="_Toc128668478"/>
      <w:r w:rsidR="003A39E6" w:rsidRPr="00BC4E18">
        <w:rPr>
          <w:szCs w:val="24"/>
        </w:rPr>
        <w:br w:type="page"/>
      </w:r>
    </w:p>
    <w:p w:rsidR="00FB53B0" w:rsidRPr="002107DF" w:rsidRDefault="00FB53B0" w:rsidP="002107DF">
      <w:pPr>
        <w:pStyle w:val="Heading1"/>
      </w:pPr>
      <w:bookmarkStart w:id="264" w:name="_Toc128746089"/>
      <w:r w:rsidRPr="002107DF">
        <w:lastRenderedPageBreak/>
        <w:t>CHAPTER SIX</w:t>
      </w:r>
      <w:bookmarkEnd w:id="263"/>
      <w:bookmarkEnd w:id="264"/>
    </w:p>
    <w:p w:rsidR="00FB53B0" w:rsidRPr="00BC4E18" w:rsidRDefault="00FB53B0" w:rsidP="002107DF">
      <w:pPr>
        <w:pStyle w:val="Heading7"/>
      </w:pPr>
      <w:bookmarkStart w:id="265" w:name="_Toc128668479"/>
      <w:bookmarkStart w:id="266" w:name="_Toc128746090"/>
      <w:r w:rsidRPr="00BC4E18">
        <w:t>CONCLUSIONS AND RECOMMENDATIONS</w:t>
      </w:r>
      <w:bookmarkEnd w:id="265"/>
      <w:bookmarkEnd w:id="266"/>
    </w:p>
    <w:p w:rsidR="00FB53B0" w:rsidRPr="002107DF" w:rsidRDefault="00FB53B0" w:rsidP="00F725A0">
      <w:pPr>
        <w:pStyle w:val="Heading2"/>
        <w:keepNext w:val="0"/>
        <w:keepLines w:val="0"/>
        <w:widowControl w:val="0"/>
        <w:numPr>
          <w:ilvl w:val="0"/>
          <w:numId w:val="0"/>
        </w:numPr>
        <w:spacing w:before="0" w:after="0" w:line="480" w:lineRule="auto"/>
      </w:pPr>
      <w:bookmarkStart w:id="267" w:name="_Toc128668480"/>
      <w:bookmarkStart w:id="268" w:name="_Toc128746091"/>
      <w:r w:rsidRPr="002107DF">
        <w:t>6.1 Introduction</w:t>
      </w:r>
      <w:bookmarkEnd w:id="267"/>
      <w:bookmarkEnd w:id="268"/>
    </w:p>
    <w:p w:rsidR="00FB53B0" w:rsidRPr="00BC4E18" w:rsidRDefault="00FB53B0" w:rsidP="00842416">
      <w:pPr>
        <w:widowControl w:val="0"/>
        <w:autoSpaceDE w:val="0"/>
        <w:autoSpaceDN w:val="0"/>
        <w:adjustRightInd w:val="0"/>
        <w:spacing w:before="20" w:after="0"/>
        <w:rPr>
          <w:szCs w:val="24"/>
        </w:rPr>
      </w:pPr>
      <w:r w:rsidRPr="00BC4E18">
        <w:rPr>
          <w:szCs w:val="24"/>
        </w:rPr>
        <w:t>This chapter presents the conclusions and the recommendations of the study. Conclusions are based on the findings of the study while the recommendations given are based on both the findings of the study and the conclusions that are provided. The details of each section are detailed below.</w:t>
      </w:r>
    </w:p>
    <w:p w:rsidR="00B60AB9" w:rsidRPr="00BC4E18" w:rsidRDefault="00B60AB9" w:rsidP="00F725A0">
      <w:pPr>
        <w:pStyle w:val="Heading2"/>
        <w:keepNext w:val="0"/>
        <w:keepLines w:val="0"/>
        <w:widowControl w:val="0"/>
        <w:numPr>
          <w:ilvl w:val="0"/>
          <w:numId w:val="0"/>
        </w:numPr>
        <w:spacing w:before="0" w:after="0" w:line="480" w:lineRule="auto"/>
        <w:rPr>
          <w:b w:val="0"/>
          <w:sz w:val="16"/>
        </w:rPr>
      </w:pPr>
      <w:bookmarkStart w:id="269" w:name="_Toc128668481"/>
    </w:p>
    <w:p w:rsidR="00FB53B0" w:rsidRPr="002107DF" w:rsidRDefault="00FB53B0" w:rsidP="00F725A0">
      <w:pPr>
        <w:pStyle w:val="Heading2"/>
        <w:keepNext w:val="0"/>
        <w:keepLines w:val="0"/>
        <w:widowControl w:val="0"/>
        <w:numPr>
          <w:ilvl w:val="0"/>
          <w:numId w:val="0"/>
        </w:numPr>
        <w:spacing w:before="0" w:after="0" w:line="480" w:lineRule="auto"/>
      </w:pPr>
      <w:bookmarkStart w:id="270" w:name="_Toc128746092"/>
      <w:r w:rsidRPr="002107DF">
        <w:t>6.2 Conclusions</w:t>
      </w:r>
      <w:bookmarkEnd w:id="269"/>
      <w:bookmarkEnd w:id="270"/>
    </w:p>
    <w:p w:rsidR="00FB53B0" w:rsidRPr="00BC4E18" w:rsidRDefault="00FB53B0" w:rsidP="00F725A0">
      <w:pPr>
        <w:widowControl w:val="0"/>
        <w:autoSpaceDE w:val="0"/>
        <w:autoSpaceDN w:val="0"/>
        <w:adjustRightInd w:val="0"/>
        <w:spacing w:before="0" w:after="0"/>
        <w:rPr>
          <w:szCs w:val="24"/>
        </w:rPr>
      </w:pPr>
      <w:r w:rsidRPr="00BC4E18">
        <w:rPr>
          <w:szCs w:val="24"/>
        </w:rPr>
        <w:t xml:space="preserve">In the light of the findings of the study, it can be concluded that CAG </w:t>
      </w:r>
      <w:proofErr w:type="spellStart"/>
      <w:r w:rsidRPr="00BC4E18">
        <w:rPr>
          <w:szCs w:val="24"/>
        </w:rPr>
        <w:t>programmes</w:t>
      </w:r>
      <w:proofErr w:type="spellEnd"/>
      <w:r w:rsidRPr="00BC4E18">
        <w:rPr>
          <w:szCs w:val="24"/>
        </w:rPr>
        <w:t xml:space="preserve"> implemented at </w:t>
      </w:r>
      <w:proofErr w:type="spellStart"/>
      <w:r w:rsidRPr="00BC4E18">
        <w:rPr>
          <w:szCs w:val="24"/>
        </w:rPr>
        <w:t>Ulyankulu</w:t>
      </w:r>
      <w:proofErr w:type="spellEnd"/>
      <w:r w:rsidRPr="00BC4E18">
        <w:rPr>
          <w:szCs w:val="24"/>
        </w:rPr>
        <w:t xml:space="preserve"> resettlement area had a greater impact in socio-economic development of not only the </w:t>
      </w:r>
      <w:proofErr w:type="spellStart"/>
      <w:r w:rsidRPr="00BC4E18">
        <w:rPr>
          <w:szCs w:val="24"/>
        </w:rPr>
        <w:t>programme</w:t>
      </w:r>
      <w:proofErr w:type="spellEnd"/>
      <w:r w:rsidRPr="00BC4E18">
        <w:rPr>
          <w:szCs w:val="24"/>
        </w:rPr>
        <w:t xml:space="preserve"> beneficiaries, rather than the community as a whole. Despite the efforts employed to support the refugee children who were under resettlement scheme through CAG </w:t>
      </w:r>
      <w:proofErr w:type="spellStart"/>
      <w:r w:rsidRPr="00BC4E18">
        <w:rPr>
          <w:szCs w:val="24"/>
        </w:rPr>
        <w:t>programmes</w:t>
      </w:r>
      <w:proofErr w:type="spellEnd"/>
      <w:r w:rsidRPr="00BC4E18">
        <w:rPr>
          <w:szCs w:val="24"/>
        </w:rPr>
        <w:t>, poverty still prevails in the area studied. This is because, to some extent, the support ended prematurely to an extent that most of the projects were not yet to be accomplished and there were no any sustainability strategies set aside to help their improvement. For example, those who benefited from school fees could not continue with further studies due to lack of school fees when the support ended in the year 2010.</w:t>
      </w:r>
    </w:p>
    <w:p w:rsidR="00F725A0" w:rsidRPr="00BC4E18" w:rsidRDefault="00F725A0" w:rsidP="00F725A0">
      <w:pPr>
        <w:widowControl w:val="0"/>
        <w:autoSpaceDE w:val="0"/>
        <w:autoSpaceDN w:val="0"/>
        <w:adjustRightInd w:val="0"/>
        <w:spacing w:before="0" w:after="0" w:line="240" w:lineRule="auto"/>
        <w:rPr>
          <w:sz w:val="16"/>
          <w:szCs w:val="24"/>
        </w:rPr>
      </w:pPr>
    </w:p>
    <w:p w:rsidR="00FB53B0" w:rsidRPr="00BC4E18" w:rsidRDefault="00FB53B0" w:rsidP="00842416">
      <w:pPr>
        <w:widowControl w:val="0"/>
        <w:autoSpaceDE w:val="0"/>
        <w:autoSpaceDN w:val="0"/>
        <w:adjustRightInd w:val="0"/>
        <w:spacing w:before="20" w:after="0"/>
        <w:rPr>
          <w:szCs w:val="24"/>
        </w:rPr>
      </w:pPr>
      <w:r w:rsidRPr="00BC4E18">
        <w:rPr>
          <w:szCs w:val="24"/>
        </w:rPr>
        <w:t xml:space="preserve">Some confidential information about the beneficiaries of the CAG could not be given by the office of the head of settlement without the prior written consent of The Director of Refugee Service from the Ministry of Home Affairs. It was reported that, this is the procedure and cannot be by passed and be done otherwise. </w:t>
      </w:r>
    </w:p>
    <w:p w:rsidR="00FB53B0" w:rsidRPr="002107DF" w:rsidRDefault="00FB53B0" w:rsidP="00F725A0">
      <w:pPr>
        <w:pStyle w:val="Heading2"/>
        <w:keepNext w:val="0"/>
        <w:keepLines w:val="0"/>
        <w:widowControl w:val="0"/>
        <w:numPr>
          <w:ilvl w:val="0"/>
          <w:numId w:val="0"/>
        </w:numPr>
        <w:spacing w:before="0" w:after="0" w:line="480" w:lineRule="auto"/>
      </w:pPr>
      <w:bookmarkStart w:id="271" w:name="_Toc128668482"/>
      <w:bookmarkStart w:id="272" w:name="_Toc128746093"/>
      <w:r w:rsidRPr="002107DF">
        <w:lastRenderedPageBreak/>
        <w:t>6.3 Recommendations</w:t>
      </w:r>
      <w:bookmarkEnd w:id="271"/>
      <w:bookmarkEnd w:id="272"/>
    </w:p>
    <w:p w:rsidR="00FB53B0" w:rsidRPr="00BC4E18" w:rsidRDefault="00FB53B0" w:rsidP="00F725A0">
      <w:pPr>
        <w:widowControl w:val="0"/>
        <w:autoSpaceDE w:val="0"/>
        <w:autoSpaceDN w:val="0"/>
        <w:adjustRightInd w:val="0"/>
        <w:spacing w:before="0" w:after="0"/>
        <w:rPr>
          <w:szCs w:val="24"/>
        </w:rPr>
      </w:pPr>
      <w:r w:rsidRPr="00BC4E18">
        <w:rPr>
          <w:szCs w:val="24"/>
        </w:rPr>
        <w:t>Based on the findings and the conclusions of this study, the following recommendations are given. These are the recommendations for action and recommendations for further studies.</w:t>
      </w:r>
    </w:p>
    <w:p w:rsidR="00FB53B0" w:rsidRPr="00BC4E18" w:rsidRDefault="00FB53B0" w:rsidP="00F725A0">
      <w:pPr>
        <w:widowControl w:val="0"/>
        <w:autoSpaceDE w:val="0"/>
        <w:autoSpaceDN w:val="0"/>
        <w:adjustRightInd w:val="0"/>
        <w:spacing w:before="20" w:after="0" w:line="240" w:lineRule="auto"/>
        <w:rPr>
          <w:szCs w:val="24"/>
        </w:rPr>
      </w:pPr>
    </w:p>
    <w:p w:rsidR="00FB53B0" w:rsidRPr="002107DF" w:rsidRDefault="00FB53B0" w:rsidP="00842416">
      <w:pPr>
        <w:widowControl w:val="0"/>
        <w:autoSpaceDE w:val="0"/>
        <w:autoSpaceDN w:val="0"/>
        <w:adjustRightInd w:val="0"/>
        <w:spacing w:before="20" w:after="0"/>
        <w:rPr>
          <w:b/>
          <w:bCs/>
          <w:szCs w:val="24"/>
        </w:rPr>
      </w:pPr>
      <w:r w:rsidRPr="002107DF">
        <w:rPr>
          <w:b/>
          <w:bCs/>
          <w:szCs w:val="24"/>
        </w:rPr>
        <w:t>6.3.1 Recommendations for Action</w:t>
      </w:r>
    </w:p>
    <w:p w:rsidR="00FB53B0" w:rsidRPr="00BC4E18" w:rsidRDefault="00FB53B0" w:rsidP="00F725A0">
      <w:pPr>
        <w:widowControl w:val="0"/>
        <w:autoSpaceDE w:val="0"/>
        <w:autoSpaceDN w:val="0"/>
        <w:adjustRightInd w:val="0"/>
        <w:spacing w:before="0" w:after="0"/>
        <w:rPr>
          <w:szCs w:val="24"/>
        </w:rPr>
      </w:pPr>
      <w:r w:rsidRPr="00BC4E18">
        <w:rPr>
          <w:szCs w:val="24"/>
        </w:rPr>
        <w:t xml:space="preserve">It is highly recommended that the status of the </w:t>
      </w:r>
      <w:proofErr w:type="spellStart"/>
      <w:r w:rsidRPr="00BC4E18">
        <w:rPr>
          <w:szCs w:val="24"/>
        </w:rPr>
        <w:t>Ulyankulu</w:t>
      </w:r>
      <w:proofErr w:type="spellEnd"/>
      <w:r w:rsidRPr="00BC4E18">
        <w:rPr>
          <w:szCs w:val="24"/>
        </w:rPr>
        <w:t xml:space="preserve"> resettled residence be clearly established to avoid some inconveniences that are always happening due to inconsistency on their recognition. The responsible authorities should understand that at </w:t>
      </w:r>
      <w:proofErr w:type="spellStart"/>
      <w:r w:rsidRPr="00BC4E18">
        <w:rPr>
          <w:szCs w:val="24"/>
        </w:rPr>
        <w:t>Ulyankulu</w:t>
      </w:r>
      <w:proofErr w:type="spellEnd"/>
      <w:r w:rsidRPr="00BC4E18">
        <w:rPr>
          <w:szCs w:val="24"/>
        </w:rPr>
        <w:t xml:space="preserve"> resettlement areas there are mixture of people with various </w:t>
      </w:r>
      <w:proofErr w:type="gramStart"/>
      <w:r w:rsidRPr="00BC4E18">
        <w:rPr>
          <w:szCs w:val="24"/>
        </w:rPr>
        <w:t>status</w:t>
      </w:r>
      <w:proofErr w:type="gramEnd"/>
      <w:r w:rsidRPr="00BC4E18">
        <w:rPr>
          <w:szCs w:val="24"/>
        </w:rPr>
        <w:t xml:space="preserve"> (Tanzanian origin, registered and resettled refugees and unregistered immigrants). Such variations in the status have always been used as a criterion for </w:t>
      </w:r>
      <w:r w:rsidR="00321347" w:rsidRPr="00BC4E18">
        <w:rPr>
          <w:szCs w:val="24"/>
        </w:rPr>
        <w:t>decision making that is</w:t>
      </w:r>
      <w:r w:rsidRPr="00BC4E18">
        <w:rPr>
          <w:szCs w:val="24"/>
        </w:rPr>
        <w:t xml:space="preserve"> affecting some people who </w:t>
      </w:r>
      <w:r w:rsidR="00321347" w:rsidRPr="00BC4E18">
        <w:rPr>
          <w:szCs w:val="24"/>
        </w:rPr>
        <w:t>do</w:t>
      </w:r>
      <w:r w:rsidRPr="00BC4E18">
        <w:rPr>
          <w:szCs w:val="24"/>
        </w:rPr>
        <w:t xml:space="preserve"> not follow into a certain category of being treated as refugees. For example, some Tanzanians are denied the rights to build their houses for the reasons that it’s the land that isn’t allowed to be developed by building the permanent houses.</w:t>
      </w:r>
    </w:p>
    <w:p w:rsidR="00FB53B0" w:rsidRPr="00BC4E18" w:rsidRDefault="00FB53B0" w:rsidP="00F725A0">
      <w:pPr>
        <w:widowControl w:val="0"/>
        <w:autoSpaceDE w:val="0"/>
        <w:autoSpaceDN w:val="0"/>
        <w:adjustRightInd w:val="0"/>
        <w:spacing w:before="20" w:after="0" w:line="240" w:lineRule="auto"/>
        <w:rPr>
          <w:sz w:val="16"/>
          <w:szCs w:val="24"/>
        </w:rPr>
      </w:pPr>
    </w:p>
    <w:p w:rsidR="00FB53B0" w:rsidRPr="00BC4E18" w:rsidRDefault="00FB53B0" w:rsidP="003A39E6">
      <w:pPr>
        <w:widowControl w:val="0"/>
        <w:autoSpaceDE w:val="0"/>
        <w:autoSpaceDN w:val="0"/>
        <w:adjustRightInd w:val="0"/>
        <w:spacing w:before="0" w:after="0"/>
        <w:rPr>
          <w:szCs w:val="24"/>
        </w:rPr>
      </w:pPr>
      <w:r w:rsidRPr="00BC4E18">
        <w:rPr>
          <w:szCs w:val="24"/>
        </w:rPr>
        <w:t xml:space="preserve">Despite the fact that the secondary school in </w:t>
      </w:r>
      <w:proofErr w:type="spellStart"/>
      <w:r w:rsidRPr="00BC4E18">
        <w:rPr>
          <w:szCs w:val="24"/>
        </w:rPr>
        <w:t>Ulyankulu</w:t>
      </w:r>
      <w:proofErr w:type="spellEnd"/>
      <w:r w:rsidRPr="00BC4E18">
        <w:rPr>
          <w:szCs w:val="24"/>
        </w:rPr>
        <w:t xml:space="preserve"> resettlement area was built primarily for the children of the refugees, yet it is managed by the Tanzanians under all the directives from both PORALG and MOEST just like any other secondary school in Tanzania. If that is the case, the school should be left to operate and sustain in its </w:t>
      </w:r>
      <w:proofErr w:type="spellStart"/>
      <w:r w:rsidRPr="00BC4E18">
        <w:rPr>
          <w:szCs w:val="24"/>
        </w:rPr>
        <w:t>programme</w:t>
      </w:r>
      <w:proofErr w:type="spellEnd"/>
      <w:r w:rsidRPr="00BC4E18">
        <w:rPr>
          <w:szCs w:val="24"/>
        </w:rPr>
        <w:t xml:space="preserve"> without being intervened by the other authorities. Students should remain in school and be given chance to learn. When such interruptions occur interfere the normal and daily routine of the school and thus makes it difficult to </w:t>
      </w:r>
      <w:r w:rsidRPr="00BC4E18">
        <w:rPr>
          <w:szCs w:val="24"/>
        </w:rPr>
        <w:lastRenderedPageBreak/>
        <w:t>manage the school.</w:t>
      </w:r>
      <w:r w:rsidR="00F725A0" w:rsidRPr="00BC4E18">
        <w:rPr>
          <w:szCs w:val="24"/>
        </w:rPr>
        <w:t xml:space="preserve"> </w:t>
      </w:r>
      <w:r w:rsidRPr="00BC4E18">
        <w:rPr>
          <w:szCs w:val="24"/>
        </w:rPr>
        <w:t xml:space="preserve">It has also been reported that because the residences are still under rehabilitation, they are not allowed to develop the land that is within </w:t>
      </w:r>
      <w:proofErr w:type="spellStart"/>
      <w:r w:rsidRPr="00BC4E18">
        <w:rPr>
          <w:szCs w:val="24"/>
        </w:rPr>
        <w:t>Ulyankulu</w:t>
      </w:r>
      <w:proofErr w:type="spellEnd"/>
      <w:r w:rsidRPr="00BC4E18">
        <w:rPr>
          <w:szCs w:val="24"/>
        </w:rPr>
        <w:t xml:space="preserve"> resettlement area. Due to such circumstances, the residences are hesitant to develop their developmental projects in that area because of avoiding interruptions by the authorities. Thus, it is recommended that, the government through its agencies and </w:t>
      </w:r>
      <w:proofErr w:type="spellStart"/>
      <w:r w:rsidRPr="00BC4E18">
        <w:rPr>
          <w:szCs w:val="24"/>
        </w:rPr>
        <w:t>parastatal</w:t>
      </w:r>
      <w:proofErr w:type="spellEnd"/>
      <w:r w:rsidRPr="00BC4E18">
        <w:rPr>
          <w:szCs w:val="24"/>
        </w:rPr>
        <w:t xml:space="preserve"> organization to have interventions that will not only bring the developmental awareness, but also allow individuals to invest to alleviate poverty that has been an alarming challenge.</w:t>
      </w:r>
    </w:p>
    <w:p w:rsidR="003A39E6" w:rsidRPr="00BC4E18" w:rsidRDefault="003A39E6" w:rsidP="003A39E6">
      <w:pPr>
        <w:widowControl w:val="0"/>
        <w:autoSpaceDE w:val="0"/>
        <w:autoSpaceDN w:val="0"/>
        <w:adjustRightInd w:val="0"/>
        <w:spacing w:before="0" w:after="0" w:line="240" w:lineRule="auto"/>
        <w:rPr>
          <w:szCs w:val="24"/>
        </w:rPr>
      </w:pPr>
    </w:p>
    <w:p w:rsidR="00FB53B0" w:rsidRPr="00BC4E18" w:rsidRDefault="00FB53B0" w:rsidP="003A39E6">
      <w:pPr>
        <w:widowControl w:val="0"/>
        <w:autoSpaceDE w:val="0"/>
        <w:autoSpaceDN w:val="0"/>
        <w:adjustRightInd w:val="0"/>
        <w:spacing w:before="0" w:after="0"/>
        <w:rPr>
          <w:szCs w:val="24"/>
        </w:rPr>
      </w:pPr>
      <w:r w:rsidRPr="00BC4E18">
        <w:rPr>
          <w:szCs w:val="24"/>
        </w:rPr>
        <w:t xml:space="preserve">It is also recommended that the office of head of settlement </w:t>
      </w:r>
      <w:r w:rsidR="00321347" w:rsidRPr="00BC4E18">
        <w:rPr>
          <w:szCs w:val="24"/>
        </w:rPr>
        <w:t>that</w:t>
      </w:r>
      <w:r w:rsidRPr="00BC4E18">
        <w:rPr>
          <w:szCs w:val="24"/>
        </w:rPr>
        <w:t xml:space="preserve"> is by </w:t>
      </w:r>
      <w:proofErr w:type="gramStart"/>
      <w:r w:rsidRPr="00BC4E18">
        <w:rPr>
          <w:szCs w:val="24"/>
        </w:rPr>
        <w:t>virtual</w:t>
      </w:r>
      <w:proofErr w:type="gramEnd"/>
      <w:r w:rsidRPr="00BC4E18">
        <w:rPr>
          <w:szCs w:val="24"/>
        </w:rPr>
        <w:t xml:space="preserve"> of his office the spokesman of all the matters related to the residence of </w:t>
      </w:r>
      <w:proofErr w:type="spellStart"/>
      <w:r w:rsidRPr="00BC4E18">
        <w:rPr>
          <w:szCs w:val="24"/>
        </w:rPr>
        <w:t>Ulyankulu</w:t>
      </w:r>
      <w:proofErr w:type="spellEnd"/>
      <w:r w:rsidRPr="00BC4E18">
        <w:rPr>
          <w:szCs w:val="24"/>
        </w:rPr>
        <w:t xml:space="preserve"> resettlement area be capacitated to allow him to have an authority that is not interrupted by other authorities. This is because, if he is in charge of the areas, he could also be responsible in provision of the required information to not only researchers but also any other stakeholders that may need such information.</w:t>
      </w:r>
    </w:p>
    <w:p w:rsidR="003A39E6" w:rsidRPr="00BC4E18" w:rsidRDefault="003A39E6" w:rsidP="003A39E6">
      <w:pPr>
        <w:widowControl w:val="0"/>
        <w:autoSpaceDE w:val="0"/>
        <w:autoSpaceDN w:val="0"/>
        <w:adjustRightInd w:val="0"/>
        <w:spacing w:before="0" w:after="0" w:line="240" w:lineRule="auto"/>
        <w:rPr>
          <w:szCs w:val="24"/>
        </w:rPr>
      </w:pPr>
    </w:p>
    <w:p w:rsidR="00FB53B0" w:rsidRPr="00BC4E18" w:rsidRDefault="00FB53B0" w:rsidP="003A39E6">
      <w:pPr>
        <w:widowControl w:val="0"/>
        <w:autoSpaceDE w:val="0"/>
        <w:autoSpaceDN w:val="0"/>
        <w:adjustRightInd w:val="0"/>
        <w:spacing w:before="0" w:after="0"/>
        <w:rPr>
          <w:szCs w:val="24"/>
        </w:rPr>
      </w:pPr>
      <w:r w:rsidRPr="00BC4E18">
        <w:rPr>
          <w:szCs w:val="24"/>
        </w:rPr>
        <w:t>It is recommended that for further support that may be rendered to the resettled refugees either be by the government of Tanzania or any other international organization be well organized to avoid confusion that has been reported by the participants of this study. There should be structures recognized that supports the implementation of any developmental agenda set forward in the area. This should also be followed by evaluation and follow up mechanisms to the prior established projects for sustainability.</w:t>
      </w:r>
    </w:p>
    <w:p w:rsidR="00F725A0" w:rsidRPr="00BC4E18" w:rsidRDefault="00F725A0" w:rsidP="00842416">
      <w:pPr>
        <w:widowControl w:val="0"/>
        <w:autoSpaceDE w:val="0"/>
        <w:autoSpaceDN w:val="0"/>
        <w:adjustRightInd w:val="0"/>
        <w:spacing w:after="0"/>
        <w:rPr>
          <w:szCs w:val="24"/>
        </w:rPr>
      </w:pPr>
    </w:p>
    <w:p w:rsidR="00FB53B0" w:rsidRPr="002107DF" w:rsidRDefault="00FB53B0" w:rsidP="003A39E6">
      <w:pPr>
        <w:pStyle w:val="Heading3"/>
        <w:numPr>
          <w:ilvl w:val="0"/>
          <w:numId w:val="0"/>
        </w:numPr>
        <w:ind w:left="360" w:hanging="360"/>
      </w:pPr>
      <w:bookmarkStart w:id="273" w:name="_Toc128668483"/>
      <w:bookmarkStart w:id="274" w:name="_Toc128746094"/>
      <w:r w:rsidRPr="002107DF">
        <w:lastRenderedPageBreak/>
        <w:t>6.3.2 Recommendations for Further Studies</w:t>
      </w:r>
      <w:bookmarkEnd w:id="273"/>
      <w:bookmarkEnd w:id="274"/>
    </w:p>
    <w:p w:rsidR="00FB53B0" w:rsidRPr="00BC4E18" w:rsidRDefault="00FB53B0" w:rsidP="00F725A0">
      <w:pPr>
        <w:widowControl w:val="0"/>
        <w:autoSpaceDE w:val="0"/>
        <w:autoSpaceDN w:val="0"/>
        <w:adjustRightInd w:val="0"/>
        <w:spacing w:before="0" w:after="0"/>
        <w:rPr>
          <w:szCs w:val="24"/>
        </w:rPr>
      </w:pPr>
      <w:r w:rsidRPr="00BC4E18">
        <w:rPr>
          <w:szCs w:val="24"/>
        </w:rPr>
        <w:t xml:space="preserve">While this study looked on the CAG </w:t>
      </w:r>
      <w:proofErr w:type="spellStart"/>
      <w:r w:rsidRPr="00BC4E18">
        <w:rPr>
          <w:szCs w:val="24"/>
        </w:rPr>
        <w:t>programmes</w:t>
      </w:r>
      <w:proofErr w:type="spellEnd"/>
      <w:r w:rsidRPr="00BC4E18">
        <w:rPr>
          <w:szCs w:val="24"/>
        </w:rPr>
        <w:t xml:space="preserve"> and its impact on refugee children poverty status, further study could look on the effects of CAG </w:t>
      </w:r>
      <w:proofErr w:type="spellStart"/>
      <w:r w:rsidRPr="00BC4E18">
        <w:rPr>
          <w:szCs w:val="24"/>
        </w:rPr>
        <w:t>programmes</w:t>
      </w:r>
      <w:proofErr w:type="spellEnd"/>
      <w:r w:rsidRPr="00BC4E18">
        <w:rPr>
          <w:szCs w:val="24"/>
        </w:rPr>
        <w:t xml:space="preserve"> on the development of education sector at </w:t>
      </w:r>
      <w:proofErr w:type="spellStart"/>
      <w:r w:rsidRPr="00BC4E18">
        <w:rPr>
          <w:szCs w:val="24"/>
        </w:rPr>
        <w:t>Ulyankulu</w:t>
      </w:r>
      <w:proofErr w:type="spellEnd"/>
      <w:r w:rsidRPr="00BC4E18">
        <w:rPr>
          <w:szCs w:val="24"/>
        </w:rPr>
        <w:t xml:space="preserve"> resettlement area. Moreover, it could be more advantageous to the community if a study could be carried to investigate on the community members perception on support </w:t>
      </w:r>
      <w:proofErr w:type="spellStart"/>
      <w:r w:rsidRPr="00BC4E18">
        <w:rPr>
          <w:szCs w:val="24"/>
        </w:rPr>
        <w:t>programmes</w:t>
      </w:r>
      <w:proofErr w:type="spellEnd"/>
      <w:r w:rsidRPr="00BC4E18">
        <w:rPr>
          <w:szCs w:val="24"/>
        </w:rPr>
        <w:t xml:space="preserve"> given to them when they have not yet acquired the status of resettlement. Since the support ended in 2010, it could be generous enough to conduct a study to investigate the socio-economic development achieved for the past eleven years when the donors who were supporting the resettled residences ended their support in 2010. </w:t>
      </w:r>
    </w:p>
    <w:p w:rsidR="00FB53B0" w:rsidRPr="002107DF" w:rsidRDefault="00FB53B0" w:rsidP="004065A8">
      <w:pPr>
        <w:pStyle w:val="Heading1"/>
        <w:numPr>
          <w:ilvl w:val="0"/>
          <w:numId w:val="0"/>
        </w:numPr>
        <w:spacing w:before="0" w:line="360" w:lineRule="auto"/>
        <w:rPr>
          <w:rFonts w:cs="Calibri"/>
          <w:szCs w:val="24"/>
        </w:rPr>
      </w:pPr>
      <w:r w:rsidRPr="00BC4E18">
        <w:rPr>
          <w:rFonts w:cs="Calibri"/>
          <w:b w:val="0"/>
          <w:szCs w:val="24"/>
        </w:rPr>
        <w:br w:type="page"/>
      </w:r>
      <w:bookmarkStart w:id="275" w:name="_Toc128668484"/>
      <w:bookmarkStart w:id="276" w:name="_Toc128746095"/>
      <w:r w:rsidRPr="002107DF">
        <w:rPr>
          <w:rFonts w:cs="Calibri"/>
          <w:szCs w:val="24"/>
        </w:rPr>
        <w:lastRenderedPageBreak/>
        <w:t>REFERENCES</w:t>
      </w:r>
      <w:bookmarkEnd w:id="275"/>
      <w:bookmarkEnd w:id="276"/>
    </w:p>
    <w:p w:rsidR="00FB53B0" w:rsidRPr="00BC4E18" w:rsidRDefault="00FB53B0" w:rsidP="00F725A0">
      <w:pPr>
        <w:pStyle w:val="REFERENCE"/>
      </w:pPr>
      <w:proofErr w:type="gramStart"/>
      <w:r w:rsidRPr="00BC4E18">
        <w:t>ALEF (2021).</w:t>
      </w:r>
      <w:proofErr w:type="gramEnd"/>
      <w:r w:rsidRPr="00BC4E18">
        <w:t xml:space="preserve"> </w:t>
      </w:r>
      <w:proofErr w:type="gramStart"/>
      <w:r w:rsidRPr="00BC4E18">
        <w:t>Effects of Extreme Poverty on Refugees and Vulnerable Host Communities in Lebanon.</w:t>
      </w:r>
      <w:proofErr w:type="gramEnd"/>
      <w:r w:rsidRPr="00BC4E18">
        <w:t xml:space="preserve"> </w:t>
      </w:r>
      <w:proofErr w:type="gramStart"/>
      <w:r w:rsidRPr="00BC4E18">
        <w:t>Submission to UN Special Rapporteur on extreme poverty.</w:t>
      </w:r>
      <w:proofErr w:type="gramEnd"/>
    </w:p>
    <w:p w:rsidR="00FB53B0" w:rsidRPr="00BC4E18" w:rsidRDefault="00FB53B0" w:rsidP="00F725A0">
      <w:pPr>
        <w:pStyle w:val="REFERENCE"/>
      </w:pPr>
      <w:proofErr w:type="spellStart"/>
      <w:r w:rsidRPr="00BC4E18">
        <w:t>Babbie</w:t>
      </w:r>
      <w:proofErr w:type="spellEnd"/>
      <w:r w:rsidRPr="00BC4E18">
        <w:t xml:space="preserve">, E, and Mouton, J., (2001). </w:t>
      </w:r>
      <w:proofErr w:type="gramStart"/>
      <w:r w:rsidRPr="00BC4E18">
        <w:rPr>
          <w:i/>
          <w:iCs/>
        </w:rPr>
        <w:t>The Practice of Social Research</w:t>
      </w:r>
      <w:r w:rsidRPr="00BC4E18">
        <w:t>.</w:t>
      </w:r>
      <w:proofErr w:type="gramEnd"/>
      <w:r w:rsidRPr="00BC4E18">
        <w:t xml:space="preserve"> Cape Town: Oxford University Press Southern Africa.</w:t>
      </w:r>
    </w:p>
    <w:p w:rsidR="00FB53B0" w:rsidRPr="00BC4E18" w:rsidRDefault="00FB53B0" w:rsidP="00F725A0">
      <w:pPr>
        <w:pStyle w:val="REFERENCE"/>
      </w:pPr>
      <w:r w:rsidRPr="00BC4E18">
        <w:t xml:space="preserve">Barber, Ben (1997). "Feeding </w:t>
      </w:r>
      <w:proofErr w:type="gramStart"/>
      <w:r w:rsidRPr="00BC4E18">
        <w:t>refugees,</w:t>
      </w:r>
      <w:proofErr w:type="gramEnd"/>
      <w:r w:rsidRPr="00BC4E18">
        <w:t xml:space="preserve"> or war? </w:t>
      </w:r>
      <w:proofErr w:type="gramStart"/>
      <w:r w:rsidRPr="00BC4E18">
        <w:t>The dilemma of humanitarian aid.</w:t>
      </w:r>
      <w:proofErr w:type="gramEnd"/>
      <w:r w:rsidRPr="00BC4E18">
        <w:t xml:space="preserve"> </w:t>
      </w:r>
      <w:proofErr w:type="gramStart"/>
      <w:r w:rsidRPr="00BC4E18">
        <w:rPr>
          <w:i/>
          <w:iCs/>
        </w:rPr>
        <w:t>“Foreign Affairs</w:t>
      </w:r>
      <w:r w:rsidRPr="00BC4E18">
        <w:t>8-14.</w:t>
      </w:r>
      <w:proofErr w:type="gramEnd"/>
    </w:p>
    <w:p w:rsidR="00FB53B0" w:rsidRPr="00BC4E18" w:rsidRDefault="00FB53B0" w:rsidP="00F725A0">
      <w:pPr>
        <w:pStyle w:val="REFERENCE"/>
      </w:pPr>
      <w:proofErr w:type="spellStart"/>
      <w:r w:rsidRPr="00BC4E18">
        <w:t>Beltramo</w:t>
      </w:r>
      <w:proofErr w:type="spellEnd"/>
      <w:r w:rsidRPr="00BC4E18">
        <w:t xml:space="preserve">, T </w:t>
      </w:r>
      <w:proofErr w:type="gramStart"/>
      <w:r w:rsidRPr="00BC4E18">
        <w:t>et</w:t>
      </w:r>
      <w:proofErr w:type="gramEnd"/>
      <w:r w:rsidRPr="00BC4E18">
        <w:t xml:space="preserve"> all (2021). Estimating Poverty among Refugees Population: A cross Survey Imputation </w:t>
      </w:r>
      <w:r w:rsidRPr="00BC4E18">
        <w:tab/>
        <w:t>Exercise for Chad.</w:t>
      </w:r>
    </w:p>
    <w:p w:rsidR="00FB53B0" w:rsidRPr="00BC4E18" w:rsidRDefault="00FB53B0" w:rsidP="00F725A0">
      <w:pPr>
        <w:pStyle w:val="REFERENCE"/>
      </w:pPr>
      <w:proofErr w:type="gramStart"/>
      <w:r w:rsidRPr="00BC4E18">
        <w:t>Chantal, B.M. (2016).</w:t>
      </w:r>
      <w:proofErr w:type="gramEnd"/>
      <w:r w:rsidRPr="00BC4E18">
        <w:t xml:space="preserve"> </w:t>
      </w:r>
      <w:proofErr w:type="gramStart"/>
      <w:r w:rsidRPr="00BC4E18">
        <w:t xml:space="preserve">Assessing the Impact of the Child Support Grant </w:t>
      </w:r>
      <w:proofErr w:type="spellStart"/>
      <w:r w:rsidRPr="00BC4E18">
        <w:t>Programme</w:t>
      </w:r>
      <w:proofErr w:type="spellEnd"/>
      <w:r w:rsidRPr="00BC4E18">
        <w:t xml:space="preserve"> on Refugee Children’s Poverty Status in Cape Town, South Africa.</w:t>
      </w:r>
      <w:proofErr w:type="gramEnd"/>
      <w:r w:rsidRPr="00BC4E18">
        <w:t xml:space="preserve"> M.A. Thesis.</w:t>
      </w:r>
    </w:p>
    <w:p w:rsidR="00FB53B0" w:rsidRPr="00BC4E18" w:rsidRDefault="00FB53B0" w:rsidP="00F725A0">
      <w:pPr>
        <w:pStyle w:val="REFERENCE"/>
      </w:pPr>
      <w:proofErr w:type="spellStart"/>
      <w:r w:rsidRPr="00BC4E18">
        <w:t>Chimanda</w:t>
      </w:r>
      <w:proofErr w:type="spellEnd"/>
      <w:r w:rsidRPr="00BC4E18">
        <w:t>, L and Morris, S. (2020). Local Engagement Refugees Research Network Paper, No. 5: Tanzania National Legal Framework for Refugees (Law, Policy</w:t>
      </w:r>
      <w:r w:rsidR="00D91729" w:rsidRPr="00BC4E18">
        <w:t xml:space="preserve"> </w:t>
      </w:r>
      <w:r w:rsidRPr="00BC4E18">
        <w:t xml:space="preserve">and Practice). </w:t>
      </w:r>
      <w:proofErr w:type="gramStart"/>
      <w:r w:rsidRPr="00BC4E18">
        <w:t>LERRN.</w:t>
      </w:r>
      <w:proofErr w:type="gramEnd"/>
      <w:r w:rsidRPr="00BC4E18">
        <w:t xml:space="preserve"> </w:t>
      </w:r>
      <w:proofErr w:type="gramStart"/>
      <w:r w:rsidRPr="00BC4E18">
        <w:t xml:space="preserve">University of Dar </w:t>
      </w:r>
      <w:proofErr w:type="spellStart"/>
      <w:r w:rsidRPr="00BC4E18">
        <w:t>es</w:t>
      </w:r>
      <w:proofErr w:type="spellEnd"/>
      <w:r w:rsidRPr="00BC4E18">
        <w:t xml:space="preserve"> Salaam and University of Ottawa.</w:t>
      </w:r>
      <w:proofErr w:type="gramEnd"/>
    </w:p>
    <w:p w:rsidR="00FB53B0" w:rsidRPr="00BC4E18" w:rsidRDefault="00FB53B0" w:rsidP="00F725A0">
      <w:pPr>
        <w:pStyle w:val="REFERENCE"/>
      </w:pPr>
      <w:r w:rsidRPr="00BC4E18">
        <w:t xml:space="preserve">Child Grant </w:t>
      </w:r>
      <w:proofErr w:type="spellStart"/>
      <w:r w:rsidRPr="00BC4E18">
        <w:t>Programme</w:t>
      </w:r>
      <w:proofErr w:type="spellEnd"/>
      <w:r w:rsidRPr="00BC4E18">
        <w:t xml:space="preserve"> (2021). </w:t>
      </w:r>
      <w:proofErr w:type="gramStart"/>
      <w:r w:rsidRPr="00BC4E18">
        <w:t>Unconditional Cash Transfer.</w:t>
      </w:r>
      <w:proofErr w:type="gramEnd"/>
      <w:r w:rsidRPr="00BC4E18">
        <w:t xml:space="preserve"> </w:t>
      </w:r>
      <w:proofErr w:type="gramStart"/>
      <w:r w:rsidRPr="00BC4E18">
        <w:t>Social Protection Organization.</w:t>
      </w:r>
      <w:proofErr w:type="gramEnd"/>
    </w:p>
    <w:p w:rsidR="00FB53B0" w:rsidRPr="00BC4E18" w:rsidRDefault="00FB53B0" w:rsidP="00F725A0">
      <w:pPr>
        <w:pStyle w:val="REFERENCE"/>
      </w:pPr>
      <w:proofErr w:type="spellStart"/>
      <w:proofErr w:type="gramStart"/>
      <w:r w:rsidRPr="00BC4E18">
        <w:t>Cuthill</w:t>
      </w:r>
      <w:proofErr w:type="spellEnd"/>
      <w:r w:rsidRPr="00BC4E18">
        <w:t>, M., (2002).</w:t>
      </w:r>
      <w:proofErr w:type="gramEnd"/>
      <w:r w:rsidRPr="00BC4E18">
        <w:t xml:space="preserve"> Exploratory research: Citizen Participation, local government and Sustainable development in Australia. </w:t>
      </w:r>
      <w:r w:rsidRPr="00BC4E18">
        <w:rPr>
          <w:i/>
          <w:iCs/>
        </w:rPr>
        <w:t>Sustainable Development,</w:t>
      </w:r>
      <w:r w:rsidRPr="00BC4E18">
        <w:t xml:space="preserve"> 10(2), 79-89.</w:t>
      </w:r>
    </w:p>
    <w:p w:rsidR="00FB53B0" w:rsidRPr="00BC4E18" w:rsidRDefault="00FB53B0" w:rsidP="00F725A0">
      <w:pPr>
        <w:pStyle w:val="REFERENCE"/>
      </w:pPr>
      <w:proofErr w:type="spellStart"/>
      <w:proofErr w:type="gramStart"/>
      <w:r w:rsidRPr="00BC4E18">
        <w:t>Donato</w:t>
      </w:r>
      <w:proofErr w:type="spellEnd"/>
      <w:r w:rsidRPr="00BC4E18">
        <w:t xml:space="preserve">, K.M&amp; </w:t>
      </w:r>
      <w:proofErr w:type="spellStart"/>
      <w:r w:rsidRPr="00BC4E18">
        <w:t>Kirton</w:t>
      </w:r>
      <w:proofErr w:type="spellEnd"/>
      <w:r w:rsidRPr="00BC4E18">
        <w:t>, J. (2020).</w:t>
      </w:r>
      <w:proofErr w:type="gramEnd"/>
      <w:r w:rsidRPr="00BC4E18">
        <w:t xml:space="preserve"> Global Mapping of Migrants and Displaced Children: Trend and Patterns: Georgetown University. </w:t>
      </w:r>
      <w:proofErr w:type="gramStart"/>
      <w:r w:rsidRPr="00BC4E18">
        <w:t>Washington D.C (USA).</w:t>
      </w:r>
      <w:proofErr w:type="gramEnd"/>
    </w:p>
    <w:p w:rsidR="00FB53B0" w:rsidRPr="00BC4E18" w:rsidRDefault="00FB53B0" w:rsidP="00F725A0">
      <w:pPr>
        <w:pStyle w:val="REFERENCE"/>
      </w:pPr>
      <w:proofErr w:type="gramStart"/>
      <w:r w:rsidRPr="00BC4E18">
        <w:lastRenderedPageBreak/>
        <w:t>Department for International Development (DFID), (2011).</w:t>
      </w:r>
      <w:proofErr w:type="gramEnd"/>
      <w:r w:rsidRPr="00BC4E18">
        <w:t xml:space="preserve"> Cash Transfers: Evidence Paper. London: DFID Policy Division.</w:t>
      </w:r>
    </w:p>
    <w:p w:rsidR="00FB53B0" w:rsidRPr="00BC4E18" w:rsidRDefault="00FB53B0" w:rsidP="00F725A0">
      <w:pPr>
        <w:pStyle w:val="REFERENCE"/>
      </w:pPr>
      <w:proofErr w:type="gramStart"/>
      <w:r w:rsidRPr="00BC4E18">
        <w:t>Department for International Development (DFID), (2011).</w:t>
      </w:r>
      <w:proofErr w:type="gramEnd"/>
      <w:r w:rsidRPr="00BC4E18">
        <w:t xml:space="preserve"> </w:t>
      </w:r>
      <w:proofErr w:type="gramStart"/>
      <w:r w:rsidRPr="00BC4E18">
        <w:t>Annual Report and Accounts.</w:t>
      </w:r>
      <w:proofErr w:type="gramEnd"/>
      <w:r w:rsidR="001A087A" w:rsidRPr="00BC4E18">
        <w:t xml:space="preserve"> </w:t>
      </w:r>
      <w:proofErr w:type="spellStart"/>
      <w:proofErr w:type="gramStart"/>
      <w:r w:rsidRPr="00BC4E18">
        <w:t>Vol</w:t>
      </w:r>
      <w:proofErr w:type="spellEnd"/>
      <w:r w:rsidRPr="00BC4E18">
        <w:t xml:space="preserve"> 1.</w:t>
      </w:r>
      <w:proofErr w:type="gramEnd"/>
      <w:r w:rsidRPr="00BC4E18">
        <w:t xml:space="preserve"> UK-London: DFID Policy Division.</w:t>
      </w:r>
    </w:p>
    <w:p w:rsidR="00FB53B0" w:rsidRPr="00BC4E18" w:rsidRDefault="00FB53B0" w:rsidP="00F725A0">
      <w:pPr>
        <w:pStyle w:val="REFERENCE"/>
      </w:pPr>
      <w:proofErr w:type="gramStart"/>
      <w:r w:rsidRPr="00BC4E18">
        <w:t>Department for International Development (DFID), (2012).</w:t>
      </w:r>
      <w:proofErr w:type="gramEnd"/>
      <w:r w:rsidRPr="00BC4E18">
        <w:t xml:space="preserve"> </w:t>
      </w:r>
      <w:proofErr w:type="gramStart"/>
      <w:r w:rsidRPr="00BC4E18">
        <w:t>Annual Report and Accounts.</w:t>
      </w:r>
      <w:proofErr w:type="gramEnd"/>
      <w:r w:rsidRPr="00BC4E18">
        <w:t xml:space="preserve"> UK-London: DFID Policy Division.</w:t>
      </w:r>
    </w:p>
    <w:p w:rsidR="00FB53B0" w:rsidRPr="00BC4E18" w:rsidRDefault="00FB53B0" w:rsidP="00F725A0">
      <w:pPr>
        <w:pStyle w:val="REFERENCE"/>
      </w:pPr>
      <w:proofErr w:type="spellStart"/>
      <w:proofErr w:type="gramStart"/>
      <w:r w:rsidRPr="00BC4E18">
        <w:t>Durrheim</w:t>
      </w:r>
      <w:proofErr w:type="spellEnd"/>
      <w:r w:rsidRPr="00BC4E18">
        <w:t>, K., and Terre Blanche, M. (2004).</w:t>
      </w:r>
      <w:proofErr w:type="gramEnd"/>
      <w:r w:rsidRPr="00BC4E18">
        <w:rPr>
          <w:i/>
          <w:iCs/>
        </w:rPr>
        <w:t xml:space="preserve"> Research in Practice: Applied Methods for Social Sciences.</w:t>
      </w:r>
      <w:r w:rsidRPr="00BC4E18">
        <w:t xml:space="preserve"> </w:t>
      </w:r>
      <w:proofErr w:type="gramStart"/>
      <w:r w:rsidRPr="00BC4E18">
        <w:t>Cape Town, University of Cape Town.</w:t>
      </w:r>
      <w:proofErr w:type="gramEnd"/>
    </w:p>
    <w:p w:rsidR="00FB53B0" w:rsidRPr="00BC4E18" w:rsidRDefault="00FB53B0" w:rsidP="00F725A0">
      <w:pPr>
        <w:pStyle w:val="REFERENCE"/>
      </w:pPr>
      <w:proofErr w:type="spellStart"/>
      <w:r w:rsidRPr="00BC4E18">
        <w:t>Gomersall</w:t>
      </w:r>
      <w:proofErr w:type="spellEnd"/>
      <w:r w:rsidRPr="00BC4E18">
        <w:t xml:space="preserve">, J. (2013). The Performance of Child Support Grant: Review and Research Priorities. </w:t>
      </w:r>
      <w:proofErr w:type="gramStart"/>
      <w:r w:rsidRPr="00BC4E18">
        <w:rPr>
          <w:i/>
          <w:iCs/>
        </w:rPr>
        <w:t>Development Southern Africa</w:t>
      </w:r>
      <w:r w:rsidRPr="00BC4E18">
        <w:t>.</w:t>
      </w:r>
      <w:proofErr w:type="gramEnd"/>
      <w:r w:rsidRPr="00BC4E18">
        <w:t xml:space="preserve"> Vol. 30(4-5). </w:t>
      </w:r>
      <w:proofErr w:type="gramStart"/>
      <w:r w:rsidRPr="00BC4E18">
        <w:t>525-544.</w:t>
      </w:r>
      <w:proofErr w:type="gramEnd"/>
    </w:p>
    <w:p w:rsidR="00FB53B0" w:rsidRPr="00BC4E18" w:rsidRDefault="00FB53B0" w:rsidP="00F725A0">
      <w:pPr>
        <w:pStyle w:val="REFERENCE"/>
      </w:pPr>
      <w:proofErr w:type="gramStart"/>
      <w:r w:rsidRPr="00BC4E18">
        <w:t>International Organization for Migration (IOM) (2020).</w:t>
      </w:r>
      <w:proofErr w:type="gramEnd"/>
      <w:r w:rsidRPr="00BC4E18">
        <w:t xml:space="preserve"> Africa Migration Report: Challenging </w:t>
      </w:r>
      <w:r w:rsidRPr="00BC4E18">
        <w:tab/>
        <w:t xml:space="preserve">the </w:t>
      </w:r>
      <w:r w:rsidRPr="00BC4E18">
        <w:tab/>
        <w:t xml:space="preserve">Narrative. </w:t>
      </w:r>
      <w:proofErr w:type="gramStart"/>
      <w:r w:rsidRPr="00BC4E18">
        <w:t>IOM.</w:t>
      </w:r>
      <w:proofErr w:type="gramEnd"/>
      <w:r w:rsidRPr="00BC4E18">
        <w:t xml:space="preserve"> Addis Ababa. </w:t>
      </w:r>
      <w:proofErr w:type="gramStart"/>
      <w:r w:rsidRPr="00BC4E18">
        <w:t>ISBN 978-92-9068-842-6.</w:t>
      </w:r>
      <w:proofErr w:type="gramEnd"/>
    </w:p>
    <w:p w:rsidR="00FB53B0" w:rsidRPr="00BC4E18" w:rsidRDefault="00FB53B0" w:rsidP="00F725A0">
      <w:pPr>
        <w:pStyle w:val="REFERENCE"/>
      </w:pPr>
      <w:proofErr w:type="gramStart"/>
      <w:r w:rsidRPr="00BC4E18">
        <w:t xml:space="preserve">Jonson, R. B., </w:t>
      </w:r>
      <w:proofErr w:type="spellStart"/>
      <w:r w:rsidRPr="00BC4E18">
        <w:t>Onwegbuzie</w:t>
      </w:r>
      <w:proofErr w:type="spellEnd"/>
      <w:r w:rsidRPr="00BC4E18">
        <w:t>, A. J., &amp; Turner, L. A. (2007).</w:t>
      </w:r>
      <w:proofErr w:type="gramEnd"/>
      <w:r w:rsidRPr="00BC4E18">
        <w:t xml:space="preserve"> Towards a Definition of </w:t>
      </w:r>
    </w:p>
    <w:p w:rsidR="00FB53B0" w:rsidRPr="00BC4E18" w:rsidRDefault="00FB53B0" w:rsidP="00F725A0">
      <w:pPr>
        <w:pStyle w:val="REFERENCE"/>
      </w:pPr>
      <w:proofErr w:type="gramStart"/>
      <w:r w:rsidRPr="00BC4E18">
        <w:t xml:space="preserve">Mixed </w:t>
      </w:r>
      <w:r w:rsidRPr="00BC4E18">
        <w:tab/>
        <w:t>Methods Research.</w:t>
      </w:r>
      <w:proofErr w:type="gramEnd"/>
      <w:r w:rsidR="00D91729" w:rsidRPr="00BC4E18">
        <w:t xml:space="preserve"> </w:t>
      </w:r>
      <w:proofErr w:type="gramStart"/>
      <w:r w:rsidRPr="00BC4E18">
        <w:rPr>
          <w:i/>
          <w:iCs/>
        </w:rPr>
        <w:t>Journal of Mixed Methods Research</w:t>
      </w:r>
      <w:r w:rsidRPr="00BC4E18">
        <w:t xml:space="preserve">, </w:t>
      </w:r>
      <w:r w:rsidRPr="00BC4E18">
        <w:rPr>
          <w:i/>
          <w:iCs/>
        </w:rPr>
        <w:t>1</w:t>
      </w:r>
      <w:r w:rsidRPr="00BC4E18">
        <w:t>(2), 112-</w:t>
      </w:r>
      <w:r w:rsidRPr="00BC4E18">
        <w:tab/>
        <w:t>133.</w:t>
      </w:r>
      <w:proofErr w:type="gramEnd"/>
    </w:p>
    <w:p w:rsidR="00FB53B0" w:rsidRPr="00BC4E18" w:rsidRDefault="00FB53B0" w:rsidP="00F725A0">
      <w:pPr>
        <w:pStyle w:val="REFERENCE"/>
        <w:rPr>
          <w:i/>
          <w:iCs/>
        </w:rPr>
      </w:pPr>
      <w:proofErr w:type="spellStart"/>
      <w:r w:rsidRPr="00BC4E18">
        <w:t>Kissel</w:t>
      </w:r>
      <w:proofErr w:type="spellEnd"/>
      <w:r w:rsidRPr="00BC4E18">
        <w:t xml:space="preserve">, R., 2013. </w:t>
      </w:r>
      <w:proofErr w:type="gramStart"/>
      <w:r w:rsidRPr="00BC4E18">
        <w:rPr>
          <w:i/>
          <w:iCs/>
        </w:rPr>
        <w:t>Glossary of key information security terms.</w:t>
      </w:r>
      <w:proofErr w:type="gramEnd"/>
      <w:r w:rsidRPr="00BC4E18">
        <w:rPr>
          <w:i/>
          <w:iCs/>
        </w:rPr>
        <w:t xml:space="preserve"> NIST Interagency Reports NIST IR, 7298, 3.</w:t>
      </w:r>
    </w:p>
    <w:p w:rsidR="00FB53B0" w:rsidRPr="00BC4E18" w:rsidRDefault="00FB53B0" w:rsidP="00F725A0">
      <w:pPr>
        <w:pStyle w:val="REFERENCE"/>
      </w:pPr>
      <w:r w:rsidRPr="00BC4E18">
        <w:t xml:space="preserve">Kothari, C. R. (2004). Research Methodology: Methods and Techniques. </w:t>
      </w:r>
      <w:proofErr w:type="gramStart"/>
      <w:r w:rsidRPr="00BC4E18">
        <w:t>2</w:t>
      </w:r>
      <w:r w:rsidRPr="00BC4E18">
        <w:rPr>
          <w:vertAlign w:val="superscript"/>
        </w:rPr>
        <w:t>nd</w:t>
      </w:r>
      <w:r w:rsidRPr="00BC4E18">
        <w:t xml:space="preserve"> Revised Edition.</w:t>
      </w:r>
      <w:proofErr w:type="gramEnd"/>
      <w:r w:rsidRPr="00BC4E18">
        <w:t xml:space="preserve"> </w:t>
      </w:r>
      <w:proofErr w:type="gramStart"/>
      <w:r w:rsidRPr="00BC4E18">
        <w:t>New Age International Publishers.</w:t>
      </w:r>
      <w:proofErr w:type="gramEnd"/>
      <w:r w:rsidRPr="00BC4E18">
        <w:t xml:space="preserve"> New Delhi. India</w:t>
      </w:r>
    </w:p>
    <w:p w:rsidR="00FB53B0" w:rsidRPr="00BC4E18" w:rsidRDefault="00FB53B0" w:rsidP="00F725A0">
      <w:pPr>
        <w:pStyle w:val="REFERENCE"/>
        <w:rPr>
          <w:color w:val="FFFFFF" w:themeColor="background1"/>
        </w:rPr>
      </w:pPr>
      <w:proofErr w:type="spellStart"/>
      <w:r w:rsidRPr="00BC4E18">
        <w:t>Masunzu</w:t>
      </w:r>
      <w:proofErr w:type="spellEnd"/>
      <w:r w:rsidRPr="00BC4E18">
        <w:t xml:space="preserve">, D.S., (2014). </w:t>
      </w:r>
      <w:r w:rsidRPr="00BC4E18">
        <w:rPr>
          <w:i/>
          <w:iCs/>
        </w:rPr>
        <w:t>Conditional cash transfers (CCTs) and Poverty Alleviation: A comparative study between Jamaica and Tanzania.</w:t>
      </w:r>
      <w:r w:rsidRPr="00BC4E18">
        <w:t xml:space="preserve"> Available at: </w:t>
      </w:r>
      <w:hyperlink r:id="rId18" w:history="1">
        <w:r w:rsidRPr="00BC4E18">
          <w:rPr>
            <w:rStyle w:val="Hyperlink"/>
            <w:color w:val="FFFFFF" w:themeColor="background1"/>
            <w:szCs w:val="24"/>
            <w:u w:val="none"/>
          </w:rPr>
          <w:t>https://oda.hio.no/jspui/bitstream/10642/2265/2/Masanzu.pdf%20%5baccessed</w:t>
        </w:r>
      </w:hyperlink>
    </w:p>
    <w:p w:rsidR="00FB53B0" w:rsidRPr="00BC4E18" w:rsidRDefault="00FB53B0" w:rsidP="00F725A0">
      <w:pPr>
        <w:pStyle w:val="REFERENCE"/>
      </w:pPr>
      <w:proofErr w:type="gramStart"/>
      <w:r w:rsidRPr="00BC4E18">
        <w:lastRenderedPageBreak/>
        <w:t>Mouton, J., (1996).</w:t>
      </w:r>
      <w:proofErr w:type="gramEnd"/>
      <w:r w:rsidRPr="00BC4E18">
        <w:rPr>
          <w:i/>
          <w:iCs/>
        </w:rPr>
        <w:t xml:space="preserve"> </w:t>
      </w:r>
      <w:proofErr w:type="gramStart"/>
      <w:r w:rsidRPr="00BC4E18">
        <w:rPr>
          <w:i/>
          <w:iCs/>
        </w:rPr>
        <w:t>Understanding Social Research</w:t>
      </w:r>
      <w:r w:rsidRPr="00BC4E18">
        <w:t>.</w:t>
      </w:r>
      <w:proofErr w:type="gramEnd"/>
      <w:r w:rsidRPr="00BC4E18">
        <w:t xml:space="preserve"> Pretoria: J.L Van </w:t>
      </w:r>
      <w:proofErr w:type="spellStart"/>
      <w:r w:rsidRPr="00BC4E18">
        <w:t>Schaik</w:t>
      </w:r>
      <w:proofErr w:type="spellEnd"/>
      <w:r w:rsidRPr="00BC4E18">
        <w:t xml:space="preserve"> Publishers </w:t>
      </w:r>
      <w:proofErr w:type="spellStart"/>
      <w:r w:rsidRPr="00BC4E18">
        <w:t>Uitgewers</w:t>
      </w:r>
      <w:proofErr w:type="spellEnd"/>
      <w:r w:rsidRPr="00BC4E18">
        <w:t>.</w:t>
      </w:r>
    </w:p>
    <w:p w:rsidR="00FB53B0" w:rsidRPr="00BC4E18" w:rsidRDefault="00FB53B0" w:rsidP="00F725A0">
      <w:pPr>
        <w:pStyle w:val="REFERENCE"/>
        <w:rPr>
          <w:i/>
          <w:iCs/>
        </w:rPr>
      </w:pPr>
      <w:proofErr w:type="spellStart"/>
      <w:r w:rsidRPr="00BC4E18">
        <w:t>Ngada</w:t>
      </w:r>
      <w:proofErr w:type="spellEnd"/>
      <w:r w:rsidRPr="00BC4E18">
        <w:t xml:space="preserve">, M, Z, I., (2008). </w:t>
      </w:r>
      <w:r w:rsidRPr="00BC4E18">
        <w:rPr>
          <w:i/>
          <w:iCs/>
        </w:rPr>
        <w:t>Learning on the Margins: Factors that Structure the Education of Refugee Children in South Africa</w:t>
      </w:r>
      <w:r w:rsidRPr="00BC4E18">
        <w:t xml:space="preserve">. </w:t>
      </w:r>
      <w:proofErr w:type="gramStart"/>
      <w:r w:rsidRPr="00BC4E18">
        <w:t xml:space="preserve">International Institute of Social </w:t>
      </w:r>
      <w:r w:rsidRPr="00BC4E18">
        <w:tab/>
        <w:t>Studies, Netherlands.</w:t>
      </w:r>
      <w:proofErr w:type="gramEnd"/>
    </w:p>
    <w:p w:rsidR="00FB53B0" w:rsidRPr="00BC4E18" w:rsidRDefault="00FB53B0" w:rsidP="00F725A0">
      <w:pPr>
        <w:pStyle w:val="REFERENCE"/>
      </w:pPr>
      <w:proofErr w:type="spellStart"/>
      <w:proofErr w:type="gramStart"/>
      <w:r w:rsidRPr="00BC4E18">
        <w:t>Pinheiro</w:t>
      </w:r>
      <w:proofErr w:type="spellEnd"/>
      <w:r w:rsidRPr="00BC4E18">
        <w:t>, P.S. (2006).</w:t>
      </w:r>
      <w:proofErr w:type="gramEnd"/>
      <w:r w:rsidRPr="00BC4E18">
        <w:t xml:space="preserve"> World Report on Violence </w:t>
      </w:r>
      <w:proofErr w:type="gramStart"/>
      <w:r w:rsidRPr="00BC4E18">
        <w:t>Against</w:t>
      </w:r>
      <w:proofErr w:type="gramEnd"/>
      <w:r w:rsidRPr="00BC4E18">
        <w:t xml:space="preserve"> Children. </w:t>
      </w:r>
      <w:proofErr w:type="gramStart"/>
      <w:r w:rsidRPr="00BC4E18">
        <w:t>UN Publication (Geneva).</w:t>
      </w:r>
      <w:proofErr w:type="gramEnd"/>
      <w:r w:rsidRPr="00BC4E18">
        <w:t xml:space="preserve"> </w:t>
      </w:r>
      <w:proofErr w:type="gramStart"/>
      <w:r w:rsidRPr="00BC4E18">
        <w:t>ISBN-1092-95057-51-1.</w:t>
      </w:r>
      <w:proofErr w:type="gramEnd"/>
    </w:p>
    <w:p w:rsidR="00FB53B0" w:rsidRPr="00BC4E18" w:rsidRDefault="00FB53B0" w:rsidP="00F725A0">
      <w:pPr>
        <w:pStyle w:val="REFERENCE"/>
      </w:pPr>
      <w:r w:rsidRPr="00BC4E18">
        <w:t>Population and Housing General Report (2002):</w:t>
      </w:r>
      <w:r w:rsidRPr="00BC4E18">
        <w:rPr>
          <w:i/>
          <w:iCs/>
        </w:rPr>
        <w:t xml:space="preserve"> </w:t>
      </w:r>
      <w:proofErr w:type="spellStart"/>
      <w:r w:rsidRPr="00BC4E18">
        <w:rPr>
          <w:i/>
          <w:iCs/>
        </w:rPr>
        <w:t>Kagera</w:t>
      </w:r>
      <w:proofErr w:type="spellEnd"/>
      <w:r w:rsidRPr="00BC4E18">
        <w:rPr>
          <w:i/>
          <w:iCs/>
        </w:rPr>
        <w:t xml:space="preserve">: </w:t>
      </w:r>
      <w:proofErr w:type="spellStart"/>
      <w:r w:rsidRPr="00BC4E18">
        <w:rPr>
          <w:i/>
          <w:iCs/>
        </w:rPr>
        <w:t>Ngara</w:t>
      </w:r>
      <w:proofErr w:type="spellEnd"/>
      <w:r w:rsidRPr="00BC4E18">
        <w:rPr>
          <w:i/>
          <w:iCs/>
        </w:rPr>
        <w:t xml:space="preserve">. </w:t>
      </w:r>
      <w:proofErr w:type="gramStart"/>
      <w:r w:rsidRPr="00BC4E18">
        <w:t xml:space="preserve">Archived from </w:t>
      </w:r>
      <w:hyperlink r:id="rId19" w:history="1">
        <w:r w:rsidRPr="00BC4E18">
          <w:rPr>
            <w:rStyle w:val="Hyperlink"/>
            <w:szCs w:val="24"/>
            <w:u w:val="none"/>
          </w:rPr>
          <w:t>the original</w:t>
        </w:r>
      </w:hyperlink>
      <w:r w:rsidRPr="00BC4E18">
        <w:t>on18 March 2004.</w:t>
      </w:r>
      <w:proofErr w:type="gramEnd"/>
    </w:p>
    <w:p w:rsidR="00FB53B0" w:rsidRPr="00BC4E18" w:rsidRDefault="00FB53B0" w:rsidP="00F725A0">
      <w:pPr>
        <w:pStyle w:val="REFERENCE"/>
      </w:pPr>
      <w:proofErr w:type="spellStart"/>
      <w:r w:rsidRPr="00BC4E18">
        <w:t>Rowlands</w:t>
      </w:r>
      <w:proofErr w:type="spellEnd"/>
      <w:r w:rsidRPr="00BC4E18">
        <w:t xml:space="preserve">, B.H. (2005). </w:t>
      </w:r>
      <w:proofErr w:type="gramStart"/>
      <w:r w:rsidRPr="00BC4E18">
        <w:t>Grounded in practice: Using interpretive research to build theory.</w:t>
      </w:r>
      <w:proofErr w:type="gramEnd"/>
      <w:r w:rsidRPr="00BC4E18">
        <w:tab/>
      </w:r>
      <w:proofErr w:type="gramStart"/>
      <w:r w:rsidRPr="00BC4E18">
        <w:rPr>
          <w:i/>
          <w:iCs/>
        </w:rPr>
        <w:t>Electronic Journal of Business Research Methodology</w:t>
      </w:r>
      <w:r w:rsidRPr="00BC4E18">
        <w:t>, 3(1), Pp.81-92.</w:t>
      </w:r>
      <w:proofErr w:type="gramEnd"/>
    </w:p>
    <w:p w:rsidR="00FB53B0" w:rsidRPr="00BC4E18" w:rsidRDefault="00FB53B0" w:rsidP="00F725A0">
      <w:pPr>
        <w:pStyle w:val="REFERENCE"/>
      </w:pPr>
      <w:proofErr w:type="spellStart"/>
      <w:proofErr w:type="gramStart"/>
      <w:r w:rsidRPr="00BC4E18">
        <w:t>Sarr</w:t>
      </w:r>
      <w:proofErr w:type="spellEnd"/>
      <w:r w:rsidRPr="00BC4E18">
        <w:t xml:space="preserve"> (2020).</w:t>
      </w:r>
      <w:proofErr w:type="gramEnd"/>
      <w:r w:rsidRPr="00BC4E18">
        <w:t xml:space="preserve"> </w:t>
      </w:r>
      <w:proofErr w:type="gramStart"/>
      <w:r w:rsidRPr="00BC4E18">
        <w:t>How to Measure Poverty among Refugees when data is scarce.</w:t>
      </w:r>
      <w:proofErr w:type="gramEnd"/>
      <w:r w:rsidRPr="00BC4E18">
        <w:t xml:space="preserve"> </w:t>
      </w:r>
      <w:proofErr w:type="gramStart"/>
      <w:r w:rsidRPr="00BC4E18">
        <w:t>The case of Chad.</w:t>
      </w:r>
      <w:proofErr w:type="gramEnd"/>
    </w:p>
    <w:p w:rsidR="00FB53B0" w:rsidRPr="00BC4E18" w:rsidRDefault="00FB53B0" w:rsidP="00F725A0">
      <w:pPr>
        <w:pStyle w:val="REFERENCE"/>
      </w:pPr>
      <w:proofErr w:type="gramStart"/>
      <w:r w:rsidRPr="00BC4E18">
        <w:t>Tanzania Country Refugee Response Plan (2020).</w:t>
      </w:r>
      <w:proofErr w:type="gramEnd"/>
      <w:r w:rsidRPr="00BC4E18">
        <w:t xml:space="preserve"> The Integrate Response Plan for Refugees from Burundi &amp; DRC. </w:t>
      </w:r>
      <w:proofErr w:type="gramStart"/>
      <w:r w:rsidRPr="00BC4E18">
        <w:t>January 2019-December 2020.</w:t>
      </w:r>
      <w:proofErr w:type="gramEnd"/>
    </w:p>
    <w:p w:rsidR="00FB53B0" w:rsidRPr="00BC4E18" w:rsidRDefault="00FB53B0" w:rsidP="00F725A0">
      <w:pPr>
        <w:pStyle w:val="REFERENCE"/>
      </w:pPr>
      <w:r w:rsidRPr="00BC4E18">
        <w:t xml:space="preserve">Tony Waters (1999). </w:t>
      </w:r>
      <w:proofErr w:type="gramStart"/>
      <w:r w:rsidRPr="00BC4E18">
        <w:rPr>
          <w:i/>
          <w:iCs/>
        </w:rPr>
        <w:t xml:space="preserve">"Assessing the Impact of the Rwandan Refugee Crisis on Development </w:t>
      </w:r>
      <w:r w:rsidRPr="00BC4E18">
        <w:rPr>
          <w:i/>
          <w:iCs/>
        </w:rPr>
        <w:tab/>
        <w:t>Planning in Rural Tanzania, 1994-1996."</w:t>
      </w:r>
      <w:r w:rsidRPr="00BC4E18">
        <w:t>Human Organization v. 48(2).</w:t>
      </w:r>
      <w:proofErr w:type="gramEnd"/>
    </w:p>
    <w:p w:rsidR="00FB53B0" w:rsidRPr="00BC4E18" w:rsidRDefault="00FB53B0" w:rsidP="00F725A0">
      <w:pPr>
        <w:pStyle w:val="REFERENCE"/>
      </w:pPr>
      <w:proofErr w:type="gramStart"/>
      <w:r w:rsidRPr="00BC4E18">
        <w:t>UNHCR (2009).</w:t>
      </w:r>
      <w:proofErr w:type="gramEnd"/>
      <w:r w:rsidRPr="00BC4E18">
        <w:t xml:space="preserve"> The Refugee Act, 1998, -United Republic of Tanzania: UNHCR-The </w:t>
      </w:r>
      <w:r w:rsidRPr="00BC4E18">
        <w:tab/>
        <w:t xml:space="preserve">UN Refugee Agency. Dar </w:t>
      </w:r>
      <w:proofErr w:type="spellStart"/>
      <w:r w:rsidRPr="00BC4E18">
        <w:t>es</w:t>
      </w:r>
      <w:proofErr w:type="spellEnd"/>
      <w:r w:rsidRPr="00BC4E18">
        <w:t xml:space="preserve"> Salaam.</w:t>
      </w:r>
    </w:p>
    <w:p w:rsidR="00FB53B0" w:rsidRPr="00BC4E18" w:rsidRDefault="00FB53B0" w:rsidP="00F725A0">
      <w:pPr>
        <w:pStyle w:val="REFERENCE"/>
      </w:pPr>
      <w:proofErr w:type="gramStart"/>
      <w:r w:rsidRPr="00BC4E18">
        <w:t>UNHCR (2009).</w:t>
      </w:r>
      <w:proofErr w:type="gramEnd"/>
      <w:r w:rsidRPr="00BC4E18">
        <w:t xml:space="preserve"> </w:t>
      </w:r>
      <w:proofErr w:type="gramStart"/>
      <w:r w:rsidRPr="00BC4E18">
        <w:t>Legal Texts Concerning International Migration.</w:t>
      </w:r>
      <w:proofErr w:type="gramEnd"/>
      <w:r w:rsidRPr="00BC4E18">
        <w:t xml:space="preserve"> </w:t>
      </w:r>
      <w:proofErr w:type="gramStart"/>
      <w:r w:rsidRPr="00BC4E18">
        <w:t>United Republic of Tanzania: UNHCR-The UN Refugee Agency.</w:t>
      </w:r>
      <w:proofErr w:type="gramEnd"/>
      <w:r w:rsidRPr="00BC4E18">
        <w:t xml:space="preserve"> Dar </w:t>
      </w:r>
      <w:proofErr w:type="spellStart"/>
      <w:r w:rsidRPr="00BC4E18">
        <w:t>es</w:t>
      </w:r>
      <w:proofErr w:type="spellEnd"/>
      <w:r w:rsidRPr="00BC4E18">
        <w:t xml:space="preserve"> Salaam.</w:t>
      </w:r>
    </w:p>
    <w:p w:rsidR="00FB53B0" w:rsidRPr="00A510D3" w:rsidRDefault="00FB53B0" w:rsidP="00F725A0">
      <w:pPr>
        <w:pStyle w:val="REFERENCE"/>
        <w:rPr>
          <w:color w:val="000000" w:themeColor="text1"/>
        </w:rPr>
      </w:pPr>
      <w:proofErr w:type="gramStart"/>
      <w:r w:rsidRPr="00BC4E18">
        <w:t xml:space="preserve">United Nations High Commissioner for </w:t>
      </w:r>
      <w:proofErr w:type="spellStart"/>
      <w:r w:rsidRPr="00BC4E18">
        <w:t>Refugees.</w:t>
      </w:r>
      <w:proofErr w:type="gramEnd"/>
      <w:r w:rsidR="007938FA">
        <w:fldChar w:fldCharType="begin"/>
      </w:r>
      <w:r w:rsidR="007938FA">
        <w:instrText xml:space="preserve"> HYPERLINK "http://www.unhcr.org/4bc833f16.html" </w:instrText>
      </w:r>
      <w:r w:rsidR="007938FA">
        <w:fldChar w:fldCharType="separate"/>
      </w:r>
      <w:r w:rsidRPr="00A510D3">
        <w:rPr>
          <w:rStyle w:val="Hyperlink"/>
          <w:color w:val="000000" w:themeColor="text1"/>
          <w:szCs w:val="24"/>
          <w:u w:val="none"/>
        </w:rPr>
        <w:t>"UNHCR</w:t>
      </w:r>
      <w:proofErr w:type="spellEnd"/>
      <w:r w:rsidRPr="00A510D3">
        <w:rPr>
          <w:rStyle w:val="Hyperlink"/>
          <w:color w:val="000000" w:themeColor="text1"/>
          <w:szCs w:val="24"/>
          <w:u w:val="none"/>
        </w:rPr>
        <w:t xml:space="preserve"> (</w:t>
      </w:r>
      <w:r w:rsidRPr="00A510D3">
        <w:rPr>
          <w:color w:val="000000" w:themeColor="text1"/>
        </w:rPr>
        <w:t>2016)</w:t>
      </w:r>
      <w:proofErr w:type="gramStart"/>
      <w:r w:rsidRPr="00A510D3">
        <w:rPr>
          <w:color w:val="000000" w:themeColor="text1"/>
        </w:rPr>
        <w:t>.</w:t>
      </w:r>
      <w:r w:rsidRPr="00A510D3">
        <w:rPr>
          <w:rStyle w:val="Hyperlink"/>
          <w:color w:val="000000" w:themeColor="text1"/>
          <w:szCs w:val="24"/>
          <w:u w:val="none"/>
        </w:rPr>
        <w:t>-</w:t>
      </w:r>
      <w:proofErr w:type="gramEnd"/>
      <w:r w:rsidRPr="00A510D3">
        <w:rPr>
          <w:rStyle w:val="Hyperlink"/>
          <w:color w:val="000000" w:themeColor="text1"/>
          <w:szCs w:val="24"/>
          <w:u w:val="none"/>
        </w:rPr>
        <w:t xml:space="preserve"> UNHCR welcomes Tanzania's decision to naturalize tens of thousands of Burundian refugees"</w:t>
      </w:r>
      <w:r w:rsidR="007938FA">
        <w:rPr>
          <w:rStyle w:val="Hyperlink"/>
          <w:color w:val="000000" w:themeColor="text1"/>
          <w:szCs w:val="24"/>
          <w:u w:val="none"/>
        </w:rPr>
        <w:fldChar w:fldCharType="end"/>
      </w:r>
      <w:r w:rsidRPr="00A510D3">
        <w:rPr>
          <w:color w:val="000000" w:themeColor="text1"/>
        </w:rPr>
        <w:t xml:space="preserve">. </w:t>
      </w:r>
      <w:proofErr w:type="gramStart"/>
      <w:r w:rsidRPr="00A510D3">
        <w:rPr>
          <w:color w:val="000000" w:themeColor="text1"/>
        </w:rPr>
        <w:t>UNHCR.</w:t>
      </w:r>
      <w:proofErr w:type="gramEnd"/>
      <w:r w:rsidRPr="00A510D3">
        <w:rPr>
          <w:color w:val="000000" w:themeColor="text1"/>
        </w:rPr>
        <w:t xml:space="preserve"> </w:t>
      </w:r>
      <w:proofErr w:type="gramStart"/>
      <w:r w:rsidRPr="00A510D3">
        <w:rPr>
          <w:color w:val="000000" w:themeColor="text1"/>
        </w:rPr>
        <w:t>Retrieved on 8 February 2016.</w:t>
      </w:r>
      <w:proofErr w:type="gramEnd"/>
    </w:p>
    <w:p w:rsidR="00FB53B0" w:rsidRPr="00BC4E18" w:rsidRDefault="00FB53B0" w:rsidP="00F725A0">
      <w:pPr>
        <w:pStyle w:val="REFERENCE"/>
      </w:pPr>
      <w:proofErr w:type="gramStart"/>
      <w:r w:rsidRPr="00BC4E18">
        <w:lastRenderedPageBreak/>
        <w:t>UNHCR (2019).</w:t>
      </w:r>
      <w:proofErr w:type="gramEnd"/>
      <w:r w:rsidRPr="00BC4E18">
        <w:t xml:space="preserve"> The UN Refugee Agency: Global Trends Forced Displacement in 2019.</w:t>
      </w:r>
    </w:p>
    <w:p w:rsidR="00FB53B0" w:rsidRPr="00BC4E18" w:rsidRDefault="00FB53B0" w:rsidP="00F725A0">
      <w:pPr>
        <w:pStyle w:val="REFERENCE"/>
      </w:pPr>
      <w:proofErr w:type="gramStart"/>
      <w:r w:rsidRPr="00BC4E18">
        <w:t>UNHCR (2021).</w:t>
      </w:r>
      <w:proofErr w:type="gramEnd"/>
      <w:r w:rsidRPr="00BC4E18">
        <w:t xml:space="preserve"> Global Focus: UNHCR Operations </w:t>
      </w:r>
      <w:r w:rsidR="00D91729" w:rsidRPr="00BC4E18">
        <w:t>Worldwide</w:t>
      </w:r>
      <w:r w:rsidRPr="00BC4E18">
        <w:t>.</w:t>
      </w:r>
    </w:p>
    <w:p w:rsidR="00FB53B0" w:rsidRPr="00BC4E18" w:rsidRDefault="00FB53B0" w:rsidP="00F725A0">
      <w:pPr>
        <w:pStyle w:val="REFERENCE"/>
      </w:pPr>
      <w:proofErr w:type="gramStart"/>
      <w:r w:rsidRPr="00BC4E18">
        <w:t>UNICEF (2015).</w:t>
      </w:r>
      <w:proofErr w:type="gramEnd"/>
      <w:r w:rsidRPr="00BC4E18">
        <w:t xml:space="preserve"> </w:t>
      </w:r>
      <w:proofErr w:type="gramStart"/>
      <w:r w:rsidRPr="00BC4E18">
        <w:t xml:space="preserve">Uprooted: The growing Crisis for Refugee and Migrants </w:t>
      </w:r>
      <w:r w:rsidRPr="00BC4E18">
        <w:tab/>
        <w:t>Children.</w:t>
      </w:r>
      <w:proofErr w:type="gramEnd"/>
      <w:r w:rsidRPr="00BC4E18">
        <w:t xml:space="preserve"> </w:t>
      </w:r>
    </w:p>
    <w:p w:rsidR="00FB53B0" w:rsidRPr="00BC4E18" w:rsidRDefault="00FB53B0" w:rsidP="00F725A0">
      <w:pPr>
        <w:pStyle w:val="REFERENCE"/>
      </w:pPr>
      <w:proofErr w:type="gramStart"/>
      <w:r w:rsidRPr="00BC4E18">
        <w:t>UNICEF (2010).</w:t>
      </w:r>
      <w:proofErr w:type="gramEnd"/>
      <w:r w:rsidRPr="00BC4E18">
        <w:t xml:space="preserve"> </w:t>
      </w:r>
      <w:proofErr w:type="gramStart"/>
      <w:r w:rsidRPr="00BC4E18">
        <w:t>Adopting a systems Approach to Child Protection.</w:t>
      </w:r>
      <w:proofErr w:type="gramEnd"/>
      <w:r w:rsidRPr="00BC4E18">
        <w:t xml:space="preserve"> </w:t>
      </w:r>
      <w:proofErr w:type="gramStart"/>
      <w:r w:rsidRPr="00BC4E18">
        <w:t>Key Concepts and Considerations.</w:t>
      </w:r>
      <w:proofErr w:type="gramEnd"/>
      <w:r w:rsidRPr="00BC4E18">
        <w:t xml:space="preserve"> </w:t>
      </w:r>
      <w:proofErr w:type="gramStart"/>
      <w:r w:rsidRPr="00BC4E18">
        <w:t>UNICEF.</w:t>
      </w:r>
      <w:proofErr w:type="gramEnd"/>
      <w:r w:rsidRPr="00BC4E18">
        <w:t xml:space="preserve"> </w:t>
      </w:r>
      <w:proofErr w:type="gramStart"/>
      <w:r w:rsidRPr="00BC4E18">
        <w:t>Child Rights Resource Center.</w:t>
      </w:r>
      <w:proofErr w:type="gramEnd"/>
    </w:p>
    <w:p w:rsidR="00FB53B0" w:rsidRPr="00BC4E18" w:rsidRDefault="00FB53B0" w:rsidP="00F725A0">
      <w:pPr>
        <w:pStyle w:val="REFERENCE"/>
      </w:pPr>
      <w:proofErr w:type="gramStart"/>
      <w:r w:rsidRPr="00BC4E18">
        <w:t>UNICEF (2017).</w:t>
      </w:r>
      <w:proofErr w:type="gramEnd"/>
      <w:r w:rsidRPr="00BC4E18">
        <w:t xml:space="preserve"> </w:t>
      </w:r>
      <w:proofErr w:type="gramStart"/>
      <w:r w:rsidRPr="00BC4E18">
        <w:t>Marking Cash Transfer Work for Children &amp; Families.</w:t>
      </w:r>
      <w:proofErr w:type="gramEnd"/>
      <w:r w:rsidRPr="00BC4E18">
        <w:t xml:space="preserve"> </w:t>
      </w:r>
      <w:proofErr w:type="gramStart"/>
      <w:r w:rsidRPr="00BC4E18">
        <w:t xml:space="preserve">Child Poverty and </w:t>
      </w:r>
      <w:r w:rsidRPr="00BC4E18">
        <w:tab/>
        <w:t>Social Protection.</w:t>
      </w:r>
      <w:proofErr w:type="gramEnd"/>
      <w:r w:rsidRPr="00BC4E18">
        <w:t xml:space="preserve"> </w:t>
      </w:r>
      <w:proofErr w:type="gramStart"/>
      <w:r w:rsidRPr="00BC4E18">
        <w:t>Social Policy.</w:t>
      </w:r>
      <w:proofErr w:type="gramEnd"/>
      <w:r w:rsidRPr="00BC4E18">
        <w:t xml:space="preserve"> New York.</w:t>
      </w:r>
    </w:p>
    <w:p w:rsidR="00FB53B0" w:rsidRPr="00BC4E18" w:rsidRDefault="00FB53B0" w:rsidP="00F725A0">
      <w:pPr>
        <w:pStyle w:val="REFERENCE"/>
      </w:pPr>
      <w:proofErr w:type="gramStart"/>
      <w:r w:rsidRPr="00BC4E18">
        <w:t>UNICEF (2019).</w:t>
      </w:r>
      <w:proofErr w:type="gramEnd"/>
      <w:r w:rsidRPr="00BC4E18">
        <w:t xml:space="preserve"> </w:t>
      </w:r>
      <w:proofErr w:type="gramStart"/>
      <w:r w:rsidRPr="00BC4E18">
        <w:t>Tanzania Humanitarian Situation Report.</w:t>
      </w:r>
      <w:proofErr w:type="gramEnd"/>
    </w:p>
    <w:p w:rsidR="00FB53B0" w:rsidRPr="00BC4E18" w:rsidRDefault="00FB53B0" w:rsidP="00F725A0">
      <w:pPr>
        <w:pStyle w:val="REFERENCE"/>
      </w:pPr>
      <w:proofErr w:type="gramStart"/>
      <w:r w:rsidRPr="00BC4E18">
        <w:t>WFP (2013).</w:t>
      </w:r>
      <w:proofErr w:type="gramEnd"/>
      <w:r w:rsidRPr="00BC4E18">
        <w:t xml:space="preserve"> </w:t>
      </w:r>
      <w:proofErr w:type="gramStart"/>
      <w:r w:rsidRPr="00BC4E18">
        <w:t>Projects for Executive Board Approval.</w:t>
      </w:r>
      <w:proofErr w:type="gramEnd"/>
      <w:r w:rsidRPr="00BC4E18">
        <w:t xml:space="preserve"> </w:t>
      </w:r>
      <w:proofErr w:type="gramStart"/>
      <w:r w:rsidRPr="00BC4E18">
        <w:t>Protracted Relief and Recovery Operations.</w:t>
      </w:r>
      <w:proofErr w:type="gramEnd"/>
      <w:r w:rsidRPr="00BC4E18">
        <w:t xml:space="preserve"> </w:t>
      </w:r>
      <w:proofErr w:type="gramStart"/>
      <w:r w:rsidRPr="00BC4E18">
        <w:t>United Republic of Tanzania.</w:t>
      </w:r>
      <w:proofErr w:type="gramEnd"/>
      <w:r w:rsidRPr="00BC4E18">
        <w:t xml:space="preserve"> 200603.</w:t>
      </w:r>
    </w:p>
    <w:p w:rsidR="00FB53B0" w:rsidRPr="00BC4E18" w:rsidRDefault="00FB53B0" w:rsidP="00F725A0">
      <w:pPr>
        <w:pStyle w:val="REFERENCE"/>
      </w:pPr>
      <w:proofErr w:type="gramStart"/>
      <w:r w:rsidRPr="00BC4E18">
        <w:t>World Bank (2020).</w:t>
      </w:r>
      <w:proofErr w:type="gramEnd"/>
      <w:r w:rsidRPr="00BC4E18">
        <w:t xml:space="preserve"> World Bank – UNHCR Joint data center on forced displacement fact sheet. Washington DC.</w:t>
      </w:r>
    </w:p>
    <w:p w:rsidR="00FB53B0" w:rsidRPr="00BC4E18" w:rsidRDefault="00FB53B0" w:rsidP="00F725A0">
      <w:pPr>
        <w:pStyle w:val="REFERENCE"/>
      </w:pPr>
      <w:proofErr w:type="gramStart"/>
      <w:r w:rsidRPr="00BC4E18">
        <w:t>World Vision (2014).</w:t>
      </w:r>
      <w:proofErr w:type="gramEnd"/>
      <w:r w:rsidRPr="00BC4E18">
        <w:t xml:space="preserve"> </w:t>
      </w:r>
      <w:proofErr w:type="gramStart"/>
      <w:r w:rsidRPr="00BC4E18">
        <w:t>Child Protection Theory of Change.</w:t>
      </w:r>
      <w:proofErr w:type="gramEnd"/>
      <w:r w:rsidRPr="00BC4E18">
        <w:t xml:space="preserve"> </w:t>
      </w:r>
      <w:proofErr w:type="gramStart"/>
      <w:r w:rsidRPr="00BC4E18">
        <w:t>World Vision International.</w:t>
      </w:r>
      <w:proofErr w:type="gramEnd"/>
    </w:p>
    <w:p w:rsidR="00FB53B0" w:rsidRPr="00BC4E18" w:rsidRDefault="00FB53B0" w:rsidP="00F725A0">
      <w:pPr>
        <w:pStyle w:val="REFERENCE"/>
      </w:pPr>
      <w:proofErr w:type="spellStart"/>
      <w:r w:rsidRPr="00BC4E18">
        <w:t>Xaba</w:t>
      </w:r>
      <w:proofErr w:type="spellEnd"/>
      <w:r w:rsidRPr="00BC4E18">
        <w:t xml:space="preserve">, M.B. (2016). </w:t>
      </w:r>
      <w:proofErr w:type="gramStart"/>
      <w:r w:rsidRPr="00BC4E18">
        <w:t xml:space="preserve">A qualitative Application of </w:t>
      </w:r>
      <w:proofErr w:type="spellStart"/>
      <w:r w:rsidRPr="00BC4E18">
        <w:t>AmartyaSen’s</w:t>
      </w:r>
      <w:proofErr w:type="spellEnd"/>
      <w:r w:rsidRPr="00BC4E18">
        <w:t xml:space="preserve"> development as freedom theory to an understanding of social grants in South Africa.</w:t>
      </w:r>
      <w:proofErr w:type="gramEnd"/>
      <w:r w:rsidRPr="00BC4E18">
        <w:t xml:space="preserve"> </w:t>
      </w:r>
      <w:proofErr w:type="gramStart"/>
      <w:r w:rsidRPr="00BC4E18">
        <w:rPr>
          <w:i/>
          <w:iCs/>
        </w:rPr>
        <w:t xml:space="preserve">African Sociological </w:t>
      </w:r>
      <w:r w:rsidRPr="00BC4E18">
        <w:rPr>
          <w:i/>
          <w:iCs/>
        </w:rPr>
        <w:tab/>
        <w:t>Review.</w:t>
      </w:r>
      <w:proofErr w:type="gramEnd"/>
      <w:r w:rsidRPr="00BC4E18">
        <w:rPr>
          <w:i/>
          <w:iCs/>
        </w:rPr>
        <w:t xml:space="preserve"> </w:t>
      </w:r>
      <w:proofErr w:type="spellStart"/>
      <w:proofErr w:type="gramStart"/>
      <w:r w:rsidRPr="00BC4E18">
        <w:rPr>
          <w:i/>
          <w:iCs/>
        </w:rPr>
        <w:t>Vol</w:t>
      </w:r>
      <w:proofErr w:type="spellEnd"/>
      <w:r w:rsidRPr="00BC4E18">
        <w:rPr>
          <w:i/>
          <w:iCs/>
        </w:rPr>
        <w:tab/>
        <w:t>20(2).</w:t>
      </w:r>
      <w:proofErr w:type="gramEnd"/>
    </w:p>
    <w:p w:rsidR="009B1F90" w:rsidRPr="00BC4E18" w:rsidRDefault="00FB53B0" w:rsidP="004065A8">
      <w:pPr>
        <w:pStyle w:val="REFERENCE"/>
      </w:pPr>
      <w:r w:rsidRPr="00BC4E18">
        <w:t xml:space="preserve">Yin, R. K. (2009) </w:t>
      </w:r>
      <w:r w:rsidRPr="00BC4E18">
        <w:rPr>
          <w:i/>
          <w:iCs/>
        </w:rPr>
        <w:t xml:space="preserve">Case study design: Design and methods </w:t>
      </w:r>
      <w:r w:rsidRPr="00BC4E18">
        <w:t xml:space="preserve">(4th ed.), </w:t>
      </w:r>
      <w:r w:rsidRPr="00BC4E18">
        <w:rPr>
          <w:i/>
          <w:iCs/>
        </w:rPr>
        <w:t>vol. 5</w:t>
      </w:r>
      <w:r w:rsidRPr="00BC4E18">
        <w:t>, London: SAGE.</w:t>
      </w:r>
    </w:p>
    <w:p w:rsidR="009B1F90" w:rsidRPr="00BC4E18" w:rsidRDefault="009B1F90" w:rsidP="004065A8">
      <w:pPr>
        <w:pStyle w:val="REFERENCE"/>
      </w:pPr>
    </w:p>
    <w:p w:rsidR="004065A8" w:rsidRPr="00BC4E18" w:rsidRDefault="004065A8" w:rsidP="004065A8">
      <w:pPr>
        <w:pStyle w:val="REFERENCE"/>
      </w:pPr>
      <w:r w:rsidRPr="00BC4E18">
        <w:br w:type="page"/>
      </w:r>
    </w:p>
    <w:p w:rsidR="00FB53B0" w:rsidRPr="002107DF" w:rsidRDefault="00FB53B0" w:rsidP="004065A8">
      <w:pPr>
        <w:pStyle w:val="Heading6"/>
      </w:pPr>
      <w:bookmarkStart w:id="277" w:name="_Toc128668485"/>
      <w:bookmarkStart w:id="278" w:name="_Toc128746096"/>
      <w:r w:rsidRPr="002107DF">
        <w:lastRenderedPageBreak/>
        <w:t>APPENDICES</w:t>
      </w:r>
      <w:bookmarkEnd w:id="277"/>
      <w:bookmarkEnd w:id="278"/>
    </w:p>
    <w:p w:rsidR="00FB53B0" w:rsidRPr="002107DF" w:rsidRDefault="00FB53B0" w:rsidP="004065A8">
      <w:pPr>
        <w:spacing w:before="0" w:after="0"/>
        <w:jc w:val="center"/>
        <w:rPr>
          <w:b/>
          <w:bCs/>
          <w:szCs w:val="24"/>
        </w:rPr>
      </w:pPr>
      <w:r w:rsidRPr="002107DF">
        <w:rPr>
          <w:b/>
          <w:bCs/>
          <w:szCs w:val="24"/>
        </w:rPr>
        <w:t>APPENDIX I: INTERVIEW GUIDE FOR HEAD OF SETTLEMENT</w:t>
      </w:r>
    </w:p>
    <w:p w:rsidR="00FB53B0" w:rsidRPr="00BC4E18" w:rsidRDefault="00FB53B0" w:rsidP="004065A8">
      <w:pPr>
        <w:autoSpaceDE w:val="0"/>
        <w:autoSpaceDN w:val="0"/>
        <w:adjustRightInd w:val="0"/>
        <w:spacing w:before="0" w:after="0"/>
        <w:rPr>
          <w:bCs/>
          <w:i/>
          <w:iCs/>
        </w:rPr>
      </w:pPr>
      <w:r w:rsidRPr="00BC4E18">
        <w:rPr>
          <w:bCs/>
          <w:i/>
          <w:iCs/>
        </w:rPr>
        <w:t xml:space="preserve">Dear Head of </w:t>
      </w:r>
      <w:proofErr w:type="spellStart"/>
      <w:r w:rsidRPr="00BC4E18">
        <w:rPr>
          <w:bCs/>
          <w:i/>
          <w:iCs/>
        </w:rPr>
        <w:t>Ulyankulu</w:t>
      </w:r>
      <w:proofErr w:type="spellEnd"/>
      <w:r w:rsidRPr="00BC4E18">
        <w:rPr>
          <w:bCs/>
          <w:i/>
          <w:iCs/>
        </w:rPr>
        <w:t xml:space="preserve"> Settlement</w:t>
      </w:r>
    </w:p>
    <w:p w:rsidR="00FB53B0" w:rsidRPr="00BC4E18" w:rsidRDefault="00FB53B0" w:rsidP="00364E95">
      <w:pPr>
        <w:autoSpaceDE w:val="0"/>
        <w:autoSpaceDN w:val="0"/>
        <w:adjustRightInd w:val="0"/>
        <w:spacing w:after="0"/>
        <w:rPr>
          <w:i/>
          <w:iCs/>
        </w:rPr>
      </w:pPr>
      <w:r w:rsidRPr="00BC4E18">
        <w:rPr>
          <w:i/>
          <w:iCs/>
        </w:rPr>
        <w:t xml:space="preserve">My name is </w:t>
      </w:r>
      <w:proofErr w:type="spellStart"/>
      <w:r w:rsidRPr="00BC4E18">
        <w:rPr>
          <w:i/>
          <w:iCs/>
        </w:rPr>
        <w:t>Muro</w:t>
      </w:r>
      <w:proofErr w:type="spellEnd"/>
      <w:r w:rsidRPr="00BC4E18">
        <w:rPr>
          <w:i/>
          <w:iCs/>
        </w:rPr>
        <w:t xml:space="preserve"> Emanuel William a student pursuing Master of </w:t>
      </w:r>
      <w:r w:rsidRPr="00BC4E18">
        <w:rPr>
          <w:i/>
          <w:iCs/>
          <w:szCs w:val="24"/>
        </w:rPr>
        <w:t>Arts in International Cooperation and Development of the Open University of Tanzania (OUT).</w:t>
      </w:r>
      <w:r w:rsidRPr="00BC4E18">
        <w:rPr>
          <w:i/>
          <w:iCs/>
        </w:rPr>
        <w:t xml:space="preserve">Your responses to these questions will provide data to inform on the study titled “The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r w:rsidRPr="00BC4E18">
        <w:rPr>
          <w:i/>
          <w:iCs/>
        </w:rPr>
        <w:t xml:space="preserve"> Confidentiality will highly be observed. The responses provided will only be used for the analysis purposes of this study and not otherwise. Therefore, your cooperation will be highly appreciated.</w:t>
      </w:r>
    </w:p>
    <w:p w:rsidR="00FB53B0" w:rsidRPr="00C778DF" w:rsidRDefault="00FB53B0" w:rsidP="00364E95">
      <w:pPr>
        <w:autoSpaceDE w:val="0"/>
        <w:autoSpaceDN w:val="0"/>
        <w:adjustRightInd w:val="0"/>
        <w:spacing w:after="0"/>
        <w:rPr>
          <w:b/>
          <w:bCs/>
          <w:szCs w:val="24"/>
        </w:rPr>
      </w:pPr>
      <w:r w:rsidRPr="00C778DF">
        <w:rPr>
          <w:b/>
          <w:bCs/>
          <w:szCs w:val="24"/>
        </w:rPr>
        <w:t>SECTION I. General Information of Respondents</w:t>
      </w:r>
    </w:p>
    <w:p w:rsidR="00FB53B0" w:rsidRPr="00BC4E18" w:rsidRDefault="00FB53B0" w:rsidP="00364E95">
      <w:pPr>
        <w:autoSpaceDE w:val="0"/>
        <w:autoSpaceDN w:val="0"/>
        <w:adjustRightInd w:val="0"/>
        <w:spacing w:after="0"/>
        <w:rPr>
          <w:bCs/>
          <w:szCs w:val="24"/>
        </w:rPr>
      </w:pPr>
      <w:r w:rsidRPr="00BC4E18">
        <w:rPr>
          <w:bCs/>
          <w:szCs w:val="24"/>
        </w:rPr>
        <w:t>A. Interviewer</w:t>
      </w:r>
    </w:p>
    <w:p w:rsidR="00FB53B0" w:rsidRPr="00BC4E18" w:rsidRDefault="00FB53B0" w:rsidP="00364E95">
      <w:pPr>
        <w:autoSpaceDE w:val="0"/>
        <w:autoSpaceDN w:val="0"/>
        <w:adjustRightInd w:val="0"/>
        <w:spacing w:after="0"/>
        <w:rPr>
          <w:szCs w:val="24"/>
        </w:rPr>
      </w:pPr>
      <w:r w:rsidRPr="00BC4E18">
        <w:rPr>
          <w:szCs w:val="24"/>
        </w:rPr>
        <w:t>1. Name___________</w:t>
      </w:r>
    </w:p>
    <w:p w:rsidR="00FB53B0" w:rsidRPr="00BC4E18" w:rsidRDefault="00FB53B0" w:rsidP="00364E95">
      <w:pPr>
        <w:autoSpaceDE w:val="0"/>
        <w:autoSpaceDN w:val="0"/>
        <w:adjustRightInd w:val="0"/>
        <w:spacing w:after="0"/>
        <w:rPr>
          <w:szCs w:val="24"/>
        </w:rPr>
      </w:pPr>
      <w:r w:rsidRPr="00BC4E18">
        <w:rPr>
          <w:szCs w:val="24"/>
        </w:rPr>
        <w:t xml:space="preserve">2. Sex_______   Time: _____   Date for Interview:  _____   </w:t>
      </w:r>
    </w:p>
    <w:p w:rsidR="00FB53B0" w:rsidRPr="00BC4E18" w:rsidRDefault="00FB53B0" w:rsidP="00364E95">
      <w:pPr>
        <w:autoSpaceDE w:val="0"/>
        <w:autoSpaceDN w:val="0"/>
        <w:adjustRightInd w:val="0"/>
        <w:spacing w:after="0"/>
        <w:rPr>
          <w:bCs/>
          <w:szCs w:val="24"/>
        </w:rPr>
      </w:pPr>
      <w:r w:rsidRPr="00BC4E18">
        <w:rPr>
          <w:bCs/>
          <w:szCs w:val="24"/>
        </w:rPr>
        <w:t>B. Interviewee</w:t>
      </w:r>
    </w:p>
    <w:p w:rsidR="00FB53B0" w:rsidRPr="00BC4E18" w:rsidRDefault="00FB53B0" w:rsidP="00364E95">
      <w:pPr>
        <w:autoSpaceDE w:val="0"/>
        <w:autoSpaceDN w:val="0"/>
        <w:adjustRightInd w:val="0"/>
        <w:spacing w:after="0"/>
        <w:rPr>
          <w:szCs w:val="24"/>
        </w:rPr>
      </w:pPr>
      <w:r w:rsidRPr="00BC4E18">
        <w:rPr>
          <w:szCs w:val="24"/>
        </w:rPr>
        <w:t>1. Name of Organization/Institution__________________</w:t>
      </w:r>
    </w:p>
    <w:p w:rsidR="00FB53B0" w:rsidRPr="00BC4E18" w:rsidRDefault="00FB53B0" w:rsidP="00364E95">
      <w:pPr>
        <w:autoSpaceDE w:val="0"/>
        <w:autoSpaceDN w:val="0"/>
        <w:adjustRightInd w:val="0"/>
        <w:spacing w:after="0"/>
        <w:rPr>
          <w:szCs w:val="24"/>
        </w:rPr>
      </w:pPr>
      <w:r w:rsidRPr="00BC4E18">
        <w:rPr>
          <w:szCs w:val="24"/>
        </w:rPr>
        <w:t>2. Title______</w:t>
      </w:r>
    </w:p>
    <w:p w:rsidR="00FB53B0" w:rsidRPr="00BC4E18" w:rsidRDefault="00FB53B0" w:rsidP="00364E95">
      <w:pPr>
        <w:autoSpaceDE w:val="0"/>
        <w:autoSpaceDN w:val="0"/>
        <w:adjustRightInd w:val="0"/>
        <w:spacing w:after="0"/>
        <w:rPr>
          <w:szCs w:val="24"/>
        </w:rPr>
      </w:pPr>
      <w:r w:rsidRPr="00BC4E18">
        <w:rPr>
          <w:szCs w:val="24"/>
        </w:rPr>
        <w:t>3. Educational Level_________________________</w:t>
      </w:r>
    </w:p>
    <w:p w:rsidR="00FB53B0" w:rsidRPr="00BC4E18" w:rsidRDefault="00FB53B0" w:rsidP="00364E95">
      <w:pPr>
        <w:autoSpaceDE w:val="0"/>
        <w:autoSpaceDN w:val="0"/>
        <w:adjustRightInd w:val="0"/>
        <w:spacing w:after="0"/>
        <w:rPr>
          <w:szCs w:val="24"/>
        </w:rPr>
      </w:pPr>
      <w:r w:rsidRPr="00BC4E18">
        <w:rPr>
          <w:szCs w:val="24"/>
        </w:rPr>
        <w:t>4. Sex_____</w:t>
      </w:r>
    </w:p>
    <w:p w:rsidR="00FB53B0" w:rsidRPr="00BC4E18" w:rsidRDefault="00FB53B0" w:rsidP="00364E95">
      <w:pPr>
        <w:autoSpaceDE w:val="0"/>
        <w:autoSpaceDN w:val="0"/>
        <w:adjustRightInd w:val="0"/>
        <w:spacing w:after="0"/>
        <w:rPr>
          <w:szCs w:val="24"/>
        </w:rPr>
      </w:pPr>
      <w:r w:rsidRPr="00BC4E18">
        <w:rPr>
          <w:szCs w:val="24"/>
        </w:rPr>
        <w:lastRenderedPageBreak/>
        <w:t>5. Age_____</w:t>
      </w:r>
    </w:p>
    <w:p w:rsidR="00FB53B0" w:rsidRPr="00BC4E18" w:rsidRDefault="00FB53B0" w:rsidP="00364E95">
      <w:pPr>
        <w:autoSpaceDE w:val="0"/>
        <w:autoSpaceDN w:val="0"/>
        <w:adjustRightInd w:val="0"/>
        <w:spacing w:after="0"/>
        <w:rPr>
          <w:szCs w:val="24"/>
        </w:rPr>
      </w:pPr>
      <w:r w:rsidRPr="00BC4E18">
        <w:rPr>
          <w:szCs w:val="24"/>
        </w:rPr>
        <w:t>6. Marital Status ______________________</w:t>
      </w:r>
    </w:p>
    <w:p w:rsidR="00FB53B0" w:rsidRPr="00BC4E18" w:rsidRDefault="00FB53B0" w:rsidP="00364E95">
      <w:pPr>
        <w:autoSpaceDE w:val="0"/>
        <w:autoSpaceDN w:val="0"/>
        <w:adjustRightInd w:val="0"/>
        <w:spacing w:after="0"/>
        <w:rPr>
          <w:szCs w:val="24"/>
        </w:rPr>
      </w:pPr>
      <w:r w:rsidRPr="00BC4E18">
        <w:rPr>
          <w:szCs w:val="24"/>
        </w:rPr>
        <w:t>7. Work Experience____________________</w:t>
      </w:r>
    </w:p>
    <w:p w:rsidR="00FB53B0" w:rsidRPr="00BC4E18" w:rsidRDefault="00FB53B0" w:rsidP="00364E95">
      <w:pPr>
        <w:spacing w:after="0"/>
        <w:rPr>
          <w:bCs/>
          <w:szCs w:val="24"/>
        </w:rPr>
      </w:pPr>
    </w:p>
    <w:p w:rsidR="00FB53B0" w:rsidRPr="00F00E99" w:rsidRDefault="00FB53B0" w:rsidP="005A3429">
      <w:pPr>
        <w:widowControl w:val="0"/>
        <w:spacing w:after="0"/>
        <w:ind w:left="1701" w:hanging="1701"/>
        <w:rPr>
          <w:bCs/>
          <w:szCs w:val="24"/>
        </w:rPr>
      </w:pPr>
      <w:r w:rsidRPr="00BC4E18">
        <w:rPr>
          <w:bCs/>
          <w:szCs w:val="24"/>
        </w:rPr>
        <w:br w:type="page"/>
      </w:r>
      <w:r w:rsidRPr="00F00E99">
        <w:rPr>
          <w:bCs/>
          <w:szCs w:val="24"/>
        </w:rPr>
        <w:lastRenderedPageBreak/>
        <w:t xml:space="preserve">SECTION II: Guiding interview questions on Child Assistance Grants </w:t>
      </w:r>
      <w:proofErr w:type="spellStart"/>
      <w:r w:rsidRPr="00F00E99">
        <w:rPr>
          <w:bCs/>
          <w:szCs w:val="24"/>
        </w:rPr>
        <w:t>programme</w:t>
      </w:r>
      <w:proofErr w:type="spellEnd"/>
      <w:r w:rsidRPr="00F00E99">
        <w:rPr>
          <w:bCs/>
          <w:szCs w:val="24"/>
        </w:rPr>
        <w:t xml:space="preserve"> for Refugees</w:t>
      </w:r>
    </w:p>
    <w:p w:rsidR="00FB53B0" w:rsidRPr="00F00E99" w:rsidRDefault="00FB53B0" w:rsidP="00092EEB">
      <w:pPr>
        <w:pStyle w:val="ListParagraph"/>
        <w:numPr>
          <w:ilvl w:val="0"/>
          <w:numId w:val="43"/>
        </w:numPr>
        <w:rPr>
          <w:b/>
        </w:rPr>
      </w:pPr>
      <w:r w:rsidRPr="00F00E99">
        <w:t xml:space="preserve">As a head of settlement, how are you involved in Child Assistance Grant Program that is implemented at </w:t>
      </w:r>
      <w:proofErr w:type="spellStart"/>
      <w:r w:rsidRPr="00F00E99">
        <w:t>Ulyankulu</w:t>
      </w:r>
      <w:proofErr w:type="spellEnd"/>
      <w:r w:rsidRPr="00F00E99">
        <w:t xml:space="preserve"> resentment area for the current years?</w:t>
      </w:r>
    </w:p>
    <w:p w:rsidR="00FB53B0" w:rsidRPr="00F00E99" w:rsidRDefault="00FB53B0" w:rsidP="00092EEB">
      <w:pPr>
        <w:pStyle w:val="ListParagraph"/>
        <w:numPr>
          <w:ilvl w:val="0"/>
          <w:numId w:val="43"/>
        </w:numPr>
        <w:rPr>
          <w:b/>
        </w:rPr>
      </w:pPr>
      <w:r w:rsidRPr="00F00E99">
        <w:t>If any, please explain how this is coordinated by your office.</w:t>
      </w:r>
    </w:p>
    <w:p w:rsidR="00FB53B0" w:rsidRPr="00F00E99" w:rsidRDefault="00FB53B0" w:rsidP="00092EEB">
      <w:pPr>
        <w:pStyle w:val="ListParagraph"/>
        <w:numPr>
          <w:ilvl w:val="0"/>
          <w:numId w:val="43"/>
        </w:numPr>
        <w:rPr>
          <w:b/>
        </w:rPr>
      </w:pPr>
      <w:r w:rsidRPr="00F00E99">
        <w:t xml:space="preserve">How have these </w:t>
      </w:r>
      <w:proofErr w:type="spellStart"/>
      <w:r w:rsidRPr="00F00E99">
        <w:t>programmes</w:t>
      </w:r>
      <w:proofErr w:type="spellEnd"/>
      <w:r w:rsidRPr="00F00E99">
        <w:t xml:space="preserve"> grantee school children that need support? </w:t>
      </w:r>
    </w:p>
    <w:p w:rsidR="00FB53B0" w:rsidRPr="00F00E99" w:rsidRDefault="00FB53B0" w:rsidP="00092EEB">
      <w:pPr>
        <w:pStyle w:val="ListParagraph"/>
        <w:numPr>
          <w:ilvl w:val="0"/>
          <w:numId w:val="43"/>
        </w:numPr>
        <w:rPr>
          <w:b/>
        </w:rPr>
      </w:pPr>
      <w:r w:rsidRPr="00F00E99">
        <w:t>What are the major challenges facing your office in ensuring that the needy children are supported as required?</w:t>
      </w:r>
    </w:p>
    <w:p w:rsidR="00FB53B0" w:rsidRPr="00F00E99" w:rsidRDefault="00FB53B0" w:rsidP="00092EEB">
      <w:pPr>
        <w:pStyle w:val="ListParagraph"/>
        <w:numPr>
          <w:ilvl w:val="0"/>
          <w:numId w:val="43"/>
        </w:numPr>
        <w:rPr>
          <w:b/>
        </w:rPr>
      </w:pPr>
      <w:r w:rsidRPr="00F00E99">
        <w:t xml:space="preserve">What can you comment on the government policies and regulation about handling the resettled population like this one at </w:t>
      </w:r>
      <w:proofErr w:type="spellStart"/>
      <w:r w:rsidRPr="00F00E99">
        <w:t>Ulyankulu</w:t>
      </w:r>
      <w:proofErr w:type="spellEnd"/>
      <w:r w:rsidRPr="00F00E99">
        <w:t>?</w:t>
      </w:r>
    </w:p>
    <w:p w:rsidR="00FB53B0" w:rsidRPr="00F00E99" w:rsidRDefault="00FB53B0" w:rsidP="00092EEB">
      <w:pPr>
        <w:pStyle w:val="ListParagraph"/>
        <w:numPr>
          <w:ilvl w:val="0"/>
          <w:numId w:val="43"/>
        </w:numPr>
        <w:rPr>
          <w:b/>
        </w:rPr>
      </w:pPr>
      <w:r w:rsidRPr="00F00E99">
        <w:t xml:space="preserve">What can you recommend to ensure that children in resettlement schemes are supported and their poverty reduced? </w:t>
      </w:r>
    </w:p>
    <w:p w:rsidR="00FB53B0" w:rsidRPr="00F00E99" w:rsidRDefault="00FB53B0" w:rsidP="008E09B0">
      <w:pPr>
        <w:tabs>
          <w:tab w:val="left" w:pos="3270"/>
        </w:tabs>
        <w:ind w:left="2880"/>
      </w:pPr>
    </w:p>
    <w:p w:rsidR="00F725A0" w:rsidRPr="00F00E99" w:rsidRDefault="00FB53B0" w:rsidP="008E09B0">
      <w:pPr>
        <w:tabs>
          <w:tab w:val="center" w:pos="5551"/>
        </w:tabs>
        <w:jc w:val="center"/>
      </w:pPr>
      <w:r w:rsidRPr="00F00E99">
        <w:t>Thank you Very Much for Your Cooperation</w:t>
      </w:r>
    </w:p>
    <w:p w:rsidR="00F725A0" w:rsidRPr="00BC4E18" w:rsidRDefault="00F725A0" w:rsidP="00092EEB">
      <w:pPr>
        <w:pStyle w:val="ListParagraph"/>
      </w:pPr>
      <w:r w:rsidRPr="00BC4E18">
        <w:br w:type="page"/>
      </w:r>
    </w:p>
    <w:p w:rsidR="00FB53B0" w:rsidRPr="005A3429" w:rsidRDefault="00FB53B0" w:rsidP="00364E95">
      <w:pPr>
        <w:widowControl w:val="0"/>
        <w:spacing w:after="0"/>
        <w:jc w:val="center"/>
        <w:rPr>
          <w:b/>
          <w:bCs/>
          <w:szCs w:val="24"/>
        </w:rPr>
      </w:pPr>
      <w:r w:rsidRPr="005A3429">
        <w:rPr>
          <w:b/>
          <w:bCs/>
          <w:szCs w:val="24"/>
        </w:rPr>
        <w:lastRenderedPageBreak/>
        <w:t>APPENDIX II: QUESTIONNAIRE FOR DISTRICT HOME AFFAIRS DEPARTMENT OFFICIALS</w:t>
      </w:r>
    </w:p>
    <w:p w:rsidR="00FB53B0" w:rsidRPr="00BC4E18" w:rsidRDefault="00FB53B0" w:rsidP="00364E95">
      <w:pPr>
        <w:widowControl w:val="0"/>
        <w:autoSpaceDE w:val="0"/>
        <w:autoSpaceDN w:val="0"/>
        <w:adjustRightInd w:val="0"/>
        <w:spacing w:after="0"/>
        <w:rPr>
          <w:bCs/>
          <w:i/>
          <w:iCs/>
        </w:rPr>
      </w:pPr>
      <w:r w:rsidRPr="00BC4E18">
        <w:rPr>
          <w:bCs/>
          <w:i/>
          <w:iCs/>
        </w:rPr>
        <w:t>Dear Officer</w:t>
      </w:r>
    </w:p>
    <w:p w:rsidR="00FB53B0" w:rsidRPr="00BC4E18" w:rsidRDefault="00FB53B0" w:rsidP="00364E95">
      <w:pPr>
        <w:widowControl w:val="0"/>
        <w:autoSpaceDE w:val="0"/>
        <w:autoSpaceDN w:val="0"/>
        <w:adjustRightInd w:val="0"/>
        <w:spacing w:after="0"/>
        <w:rPr>
          <w:i/>
          <w:iCs/>
        </w:rPr>
      </w:pPr>
      <w:r w:rsidRPr="00BC4E18">
        <w:rPr>
          <w:i/>
          <w:iCs/>
        </w:rPr>
        <w:t xml:space="preserve">My name is </w:t>
      </w:r>
      <w:proofErr w:type="spellStart"/>
      <w:r w:rsidRPr="00BC4E18">
        <w:rPr>
          <w:i/>
          <w:iCs/>
        </w:rPr>
        <w:t>Muro</w:t>
      </w:r>
      <w:proofErr w:type="spellEnd"/>
      <w:r w:rsidRPr="00BC4E18">
        <w:rPr>
          <w:i/>
          <w:iCs/>
        </w:rPr>
        <w:t xml:space="preserve"> Emanuel William a student pursuing Master of </w:t>
      </w:r>
      <w:r w:rsidRPr="00BC4E18">
        <w:rPr>
          <w:i/>
          <w:iCs/>
          <w:szCs w:val="24"/>
        </w:rPr>
        <w:t>Arts in International Cooperation and Development of the Open University of Tanzania (OUT).</w:t>
      </w:r>
      <w:r w:rsidRPr="00BC4E18">
        <w:rPr>
          <w:i/>
          <w:iCs/>
        </w:rPr>
        <w:t xml:space="preserve">Your responses to these questions will provide data to inform on the study titled “The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r w:rsidRPr="00BC4E18">
        <w:rPr>
          <w:i/>
          <w:iCs/>
        </w:rPr>
        <w:t xml:space="preserve"> Confidentiality will highly be observed. The responses provided will only be used for the analysis purposes of this study and not otherwise. Therefore, your cooperation will be highly appreciated.</w:t>
      </w:r>
    </w:p>
    <w:p w:rsidR="00FB53B0" w:rsidRPr="00BC4E18" w:rsidRDefault="00FB53B0" w:rsidP="00364E95">
      <w:pPr>
        <w:widowControl w:val="0"/>
        <w:spacing w:after="0"/>
        <w:rPr>
          <w:bCs/>
          <w:sz w:val="6"/>
          <w:szCs w:val="6"/>
        </w:rPr>
      </w:pPr>
    </w:p>
    <w:p w:rsidR="00FB53B0" w:rsidRPr="005A3429" w:rsidRDefault="00FB53B0" w:rsidP="00364E95">
      <w:pPr>
        <w:widowControl w:val="0"/>
        <w:autoSpaceDE w:val="0"/>
        <w:autoSpaceDN w:val="0"/>
        <w:adjustRightInd w:val="0"/>
        <w:spacing w:after="0"/>
        <w:rPr>
          <w:b/>
          <w:bCs/>
          <w:szCs w:val="24"/>
        </w:rPr>
      </w:pPr>
      <w:r w:rsidRPr="005A3429">
        <w:rPr>
          <w:b/>
          <w:bCs/>
          <w:szCs w:val="24"/>
        </w:rPr>
        <w:t>SECTION I. General Information of Respondents</w:t>
      </w:r>
    </w:p>
    <w:p w:rsidR="00FB53B0" w:rsidRPr="00BC4E18" w:rsidRDefault="00FB53B0" w:rsidP="00364E95">
      <w:pPr>
        <w:widowControl w:val="0"/>
        <w:autoSpaceDE w:val="0"/>
        <w:autoSpaceDN w:val="0"/>
        <w:adjustRightInd w:val="0"/>
        <w:spacing w:after="0"/>
        <w:rPr>
          <w:szCs w:val="24"/>
        </w:rPr>
      </w:pPr>
      <w:r w:rsidRPr="00BC4E18">
        <w:rPr>
          <w:szCs w:val="24"/>
        </w:rPr>
        <w:t>1. Name of Organization/Institution__________________</w:t>
      </w:r>
    </w:p>
    <w:p w:rsidR="00FB53B0" w:rsidRPr="00BC4E18" w:rsidRDefault="00FB53B0" w:rsidP="00364E95">
      <w:pPr>
        <w:widowControl w:val="0"/>
        <w:autoSpaceDE w:val="0"/>
        <w:autoSpaceDN w:val="0"/>
        <w:adjustRightInd w:val="0"/>
        <w:spacing w:after="0"/>
        <w:rPr>
          <w:szCs w:val="24"/>
        </w:rPr>
      </w:pPr>
      <w:r w:rsidRPr="00BC4E18">
        <w:rPr>
          <w:szCs w:val="24"/>
        </w:rPr>
        <w:t>2. Title______</w:t>
      </w:r>
    </w:p>
    <w:p w:rsidR="00FB53B0" w:rsidRPr="00BC4E18" w:rsidRDefault="00FB53B0" w:rsidP="00364E95">
      <w:pPr>
        <w:widowControl w:val="0"/>
        <w:autoSpaceDE w:val="0"/>
        <w:autoSpaceDN w:val="0"/>
        <w:adjustRightInd w:val="0"/>
        <w:spacing w:after="0"/>
        <w:rPr>
          <w:szCs w:val="24"/>
        </w:rPr>
      </w:pPr>
      <w:r w:rsidRPr="00BC4E18">
        <w:rPr>
          <w:szCs w:val="24"/>
        </w:rPr>
        <w:t>3. Educational Level_________________________</w:t>
      </w:r>
    </w:p>
    <w:p w:rsidR="00FB53B0" w:rsidRPr="00BC4E18" w:rsidRDefault="00FB53B0" w:rsidP="00364E95">
      <w:pPr>
        <w:widowControl w:val="0"/>
        <w:autoSpaceDE w:val="0"/>
        <w:autoSpaceDN w:val="0"/>
        <w:adjustRightInd w:val="0"/>
        <w:spacing w:after="0"/>
        <w:rPr>
          <w:szCs w:val="24"/>
        </w:rPr>
      </w:pPr>
      <w:r w:rsidRPr="00BC4E18">
        <w:rPr>
          <w:szCs w:val="24"/>
        </w:rPr>
        <w:t>4. Sex_____</w:t>
      </w:r>
    </w:p>
    <w:p w:rsidR="00FB53B0" w:rsidRPr="00BC4E18" w:rsidRDefault="00FB53B0" w:rsidP="00364E95">
      <w:pPr>
        <w:widowControl w:val="0"/>
        <w:autoSpaceDE w:val="0"/>
        <w:autoSpaceDN w:val="0"/>
        <w:adjustRightInd w:val="0"/>
        <w:spacing w:after="0"/>
        <w:rPr>
          <w:szCs w:val="24"/>
        </w:rPr>
      </w:pPr>
      <w:r w:rsidRPr="00BC4E18">
        <w:rPr>
          <w:szCs w:val="24"/>
        </w:rPr>
        <w:t>5. Age_____</w:t>
      </w:r>
    </w:p>
    <w:p w:rsidR="00FB53B0" w:rsidRPr="00BC4E18" w:rsidRDefault="00FB53B0" w:rsidP="00364E95">
      <w:pPr>
        <w:widowControl w:val="0"/>
        <w:autoSpaceDE w:val="0"/>
        <w:autoSpaceDN w:val="0"/>
        <w:adjustRightInd w:val="0"/>
        <w:spacing w:after="0"/>
        <w:rPr>
          <w:szCs w:val="24"/>
        </w:rPr>
      </w:pPr>
      <w:r w:rsidRPr="00BC4E18">
        <w:rPr>
          <w:szCs w:val="24"/>
        </w:rPr>
        <w:t>6. Marital Status ___________________________________</w:t>
      </w:r>
    </w:p>
    <w:p w:rsidR="00FB53B0" w:rsidRPr="00BC4E18" w:rsidRDefault="00FB53B0" w:rsidP="00364E95">
      <w:pPr>
        <w:widowControl w:val="0"/>
        <w:autoSpaceDE w:val="0"/>
        <w:autoSpaceDN w:val="0"/>
        <w:adjustRightInd w:val="0"/>
        <w:spacing w:after="0"/>
        <w:rPr>
          <w:szCs w:val="24"/>
        </w:rPr>
      </w:pPr>
      <w:r w:rsidRPr="00BC4E18">
        <w:rPr>
          <w:szCs w:val="24"/>
        </w:rPr>
        <w:t>7. Work Experience____________________</w:t>
      </w:r>
    </w:p>
    <w:p w:rsidR="00FB53B0" w:rsidRPr="00BC4E18" w:rsidRDefault="00FB53B0" w:rsidP="00364E95">
      <w:pPr>
        <w:widowControl w:val="0"/>
        <w:spacing w:after="0"/>
        <w:rPr>
          <w:bCs/>
          <w:sz w:val="10"/>
          <w:szCs w:val="10"/>
        </w:rPr>
      </w:pPr>
    </w:p>
    <w:p w:rsidR="00FB53B0" w:rsidRPr="00F00E99" w:rsidRDefault="00FB53B0" w:rsidP="005A3429">
      <w:pPr>
        <w:widowControl w:val="0"/>
        <w:spacing w:after="0"/>
        <w:ind w:left="1701" w:hanging="1701"/>
        <w:rPr>
          <w:bCs/>
          <w:szCs w:val="24"/>
        </w:rPr>
      </w:pPr>
      <w:proofErr w:type="gramStart"/>
      <w:r w:rsidRPr="00F00E99">
        <w:rPr>
          <w:bCs/>
          <w:szCs w:val="24"/>
        </w:rPr>
        <w:t>SECTION II.</w:t>
      </w:r>
      <w:proofErr w:type="gramEnd"/>
      <w:r w:rsidRPr="00F00E99">
        <w:rPr>
          <w:bCs/>
          <w:szCs w:val="24"/>
        </w:rPr>
        <w:t xml:space="preserve"> Guiding interview questions on Child Assistance</w:t>
      </w:r>
      <w:r w:rsidR="00D91729" w:rsidRPr="00F00E99">
        <w:rPr>
          <w:bCs/>
          <w:szCs w:val="24"/>
        </w:rPr>
        <w:t xml:space="preserve"> </w:t>
      </w:r>
      <w:r w:rsidRPr="00F00E99">
        <w:rPr>
          <w:bCs/>
          <w:szCs w:val="24"/>
        </w:rPr>
        <w:t>Grants</w:t>
      </w:r>
      <w:r w:rsidR="00D91729" w:rsidRPr="00F00E99">
        <w:rPr>
          <w:bCs/>
          <w:szCs w:val="24"/>
        </w:rPr>
        <w:t xml:space="preserve"> </w:t>
      </w:r>
      <w:proofErr w:type="spellStart"/>
      <w:r w:rsidR="00D91729" w:rsidRPr="00F00E99">
        <w:rPr>
          <w:bCs/>
          <w:szCs w:val="24"/>
        </w:rPr>
        <w:t>P</w:t>
      </w:r>
      <w:r w:rsidRPr="00F00E99">
        <w:rPr>
          <w:bCs/>
          <w:szCs w:val="24"/>
        </w:rPr>
        <w:t>rogramme</w:t>
      </w:r>
      <w:proofErr w:type="spellEnd"/>
      <w:r w:rsidRPr="00F00E99">
        <w:rPr>
          <w:bCs/>
          <w:szCs w:val="24"/>
        </w:rPr>
        <w:t xml:space="preserve"> for Refugees</w:t>
      </w:r>
    </w:p>
    <w:p w:rsidR="00FB53B0" w:rsidRPr="00F00E99" w:rsidRDefault="00FB53B0" w:rsidP="00364E95">
      <w:pPr>
        <w:widowControl w:val="0"/>
        <w:spacing w:after="0"/>
        <w:rPr>
          <w:szCs w:val="24"/>
        </w:rPr>
      </w:pPr>
      <w:r w:rsidRPr="00F00E99">
        <w:rPr>
          <w:szCs w:val="24"/>
        </w:rPr>
        <w:t xml:space="preserve">For question 1-5 put a tick (√) on </w:t>
      </w:r>
      <w:r w:rsidRPr="00F00E99">
        <w:rPr>
          <w:bCs/>
          <w:szCs w:val="24"/>
        </w:rPr>
        <w:t>“Yes”</w:t>
      </w:r>
      <w:r w:rsidRPr="00F00E99">
        <w:rPr>
          <w:szCs w:val="24"/>
        </w:rPr>
        <w:t xml:space="preserve"> or </w:t>
      </w:r>
      <w:r w:rsidRPr="00F00E99">
        <w:rPr>
          <w:bCs/>
          <w:szCs w:val="24"/>
        </w:rPr>
        <w:t>“No”</w:t>
      </w:r>
      <w:r w:rsidRPr="00F00E99">
        <w:rPr>
          <w:szCs w:val="24"/>
        </w:rPr>
        <w:t xml:space="preserve"> according to the statement below.</w:t>
      </w:r>
    </w:p>
    <w:p w:rsidR="00FB53B0" w:rsidRPr="00F00E99" w:rsidRDefault="00FB53B0" w:rsidP="00092EEB">
      <w:pPr>
        <w:pStyle w:val="ListParagraph"/>
        <w:numPr>
          <w:ilvl w:val="0"/>
          <w:numId w:val="23"/>
        </w:numPr>
        <w:rPr>
          <w:b/>
        </w:rPr>
      </w:pPr>
      <w:r w:rsidRPr="00F00E99">
        <w:t xml:space="preserve">Have you ever heard about Child Assistance Grant Program that is implemented at </w:t>
      </w:r>
      <w:proofErr w:type="spellStart"/>
      <w:r w:rsidRPr="00F00E99">
        <w:t>Ulyankulu</w:t>
      </w:r>
      <w:proofErr w:type="spellEnd"/>
      <w:r w:rsidRPr="00F00E99">
        <w:t xml:space="preserve"> resentment area for the current years?</w:t>
      </w:r>
    </w:p>
    <w:p w:rsidR="00FB53B0" w:rsidRPr="00F00E99" w:rsidRDefault="00A510D3" w:rsidP="00A510D3">
      <w:pPr>
        <w:ind w:left="360"/>
      </w:pPr>
      <w:r w:rsidRPr="00F00E99">
        <w:rPr>
          <w:noProof/>
        </w:rPr>
        <mc:AlternateContent>
          <mc:Choice Requires="wps">
            <w:drawing>
              <wp:anchor distT="0" distB="0" distL="114300" distR="114300" simplePos="0" relativeHeight="251633152" behindDoc="0" locked="0" layoutInCell="1" allowOverlap="1" wp14:anchorId="3CCAA8EF" wp14:editId="45BF9AD6">
                <wp:simplePos x="0" y="0"/>
                <wp:positionH relativeFrom="column">
                  <wp:posOffset>880745</wp:posOffset>
                </wp:positionH>
                <wp:positionV relativeFrom="paragraph">
                  <wp:posOffset>79375</wp:posOffset>
                </wp:positionV>
                <wp:extent cx="496570" cy="126365"/>
                <wp:effectExtent l="0" t="0" r="17780" b="26035"/>
                <wp:wrapNone/>
                <wp:docPr id="64"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69.35pt;margin-top:6.25pt;width:39.1pt;height:9.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"/>
            </w:pict>
          </mc:Fallback>
        </mc:AlternateContent>
      </w:r>
      <w:r w:rsidR="008E09B0" w:rsidRPr="00F00E99">
        <w:rPr>
          <w:noProof/>
        </w:rPr>
        <mc:AlternateContent>
          <mc:Choice Requires="wps">
            <w:drawing>
              <wp:anchor distT="0" distB="0" distL="114300" distR="114300" simplePos="0" relativeHeight="251632128" behindDoc="0" locked="0" layoutInCell="1" allowOverlap="1" wp14:anchorId="62A3DE8E" wp14:editId="439DCD1F">
                <wp:simplePos x="0" y="0"/>
                <wp:positionH relativeFrom="column">
                  <wp:posOffset>2355215</wp:posOffset>
                </wp:positionH>
                <wp:positionV relativeFrom="paragraph">
                  <wp:posOffset>55245</wp:posOffset>
                </wp:positionV>
                <wp:extent cx="496570" cy="126365"/>
                <wp:effectExtent l="0" t="0" r="17780" b="26035"/>
                <wp:wrapNone/>
                <wp:docPr id="6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185.45pt;margin-top:4.35pt;width:39.1pt;height:9.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JSIQIAAD0EAAAOAAAAZHJzL2Uyb0RvYy54bWysU1Fv0zAQfkfiP1h+p2lK27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"/>
            </w:pict>
          </mc:Fallback>
        </mc:AlternateContent>
      </w:r>
      <w:r w:rsidR="00FB53B0" w:rsidRPr="00F00E99">
        <w:t xml:space="preserve"> Yes</w:t>
      </w:r>
      <w:r w:rsidRPr="00F00E99">
        <w:t xml:space="preserve">        </w:t>
      </w:r>
      <w:r w:rsidR="00FB53B0" w:rsidRPr="00F00E99">
        <w:t xml:space="preserve">                   </w:t>
      </w:r>
      <w:r w:rsidRPr="00F00E99">
        <w:t xml:space="preserve">              </w:t>
      </w:r>
      <w:r w:rsidR="00FB53B0" w:rsidRPr="00F00E99">
        <w:t>No</w:t>
      </w:r>
    </w:p>
    <w:p w:rsidR="00FB53B0" w:rsidRPr="00F00E99" w:rsidRDefault="00FB53B0" w:rsidP="00C7566A">
      <w:pPr>
        <w:ind w:left="1080"/>
      </w:pPr>
    </w:p>
    <w:p w:rsidR="00FB53B0" w:rsidRPr="00F00E99" w:rsidRDefault="00FB53B0" w:rsidP="00092EEB">
      <w:pPr>
        <w:pStyle w:val="ListParagraph"/>
        <w:numPr>
          <w:ilvl w:val="0"/>
          <w:numId w:val="23"/>
        </w:numPr>
        <w:rPr>
          <w:b/>
        </w:rPr>
      </w:pPr>
      <w:r w:rsidRPr="00F00E99">
        <w:t xml:space="preserve">If there are some </w:t>
      </w:r>
      <w:proofErr w:type="spellStart"/>
      <w:r w:rsidRPr="00F00E99">
        <w:t>programmes</w:t>
      </w:r>
      <w:proofErr w:type="spellEnd"/>
      <w:r w:rsidRPr="00F00E99">
        <w:t xml:space="preserve"> to help the children, are they coordinated</w:t>
      </w:r>
      <w:proofErr w:type="gramStart"/>
      <w:r w:rsidRPr="00F00E99">
        <w:t>?.</w:t>
      </w:r>
      <w:proofErr w:type="gramEnd"/>
    </w:p>
    <w:p w:rsidR="00FB53B0" w:rsidRPr="00F00E99" w:rsidRDefault="008E09B0" w:rsidP="00A510D3">
      <w:pPr>
        <w:ind w:left="360"/>
      </w:pPr>
      <w:r w:rsidRPr="00F00E99">
        <w:rPr>
          <w:noProof/>
        </w:rPr>
        <mc:AlternateContent>
          <mc:Choice Requires="wps">
            <w:drawing>
              <wp:anchor distT="0" distB="0" distL="114300" distR="114300" simplePos="0" relativeHeight="251634176" behindDoc="0" locked="0" layoutInCell="1" allowOverlap="1" wp14:anchorId="17D2E872" wp14:editId="112C0A26">
                <wp:simplePos x="0" y="0"/>
                <wp:positionH relativeFrom="column">
                  <wp:posOffset>2353945</wp:posOffset>
                </wp:positionH>
                <wp:positionV relativeFrom="paragraph">
                  <wp:posOffset>56515</wp:posOffset>
                </wp:positionV>
                <wp:extent cx="496570" cy="126365"/>
                <wp:effectExtent l="0" t="0" r="17780" b="26035"/>
                <wp:wrapNone/>
                <wp:docPr id="6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85.35pt;margin-top:4.45pt;width:39.1pt;height:9.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sDIgIAAD0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"/>
            </w:pict>
          </mc:Fallback>
        </mc:AlternateContent>
      </w:r>
      <w:r w:rsidRPr="00F00E99">
        <w:rPr>
          <w:noProof/>
        </w:rPr>
        <mc:AlternateContent>
          <mc:Choice Requires="wps">
            <w:drawing>
              <wp:anchor distT="0" distB="0" distL="114300" distR="114300" simplePos="0" relativeHeight="251635200" behindDoc="0" locked="0" layoutInCell="1" allowOverlap="1" wp14:anchorId="618E1823" wp14:editId="2340E9BB">
                <wp:simplePos x="0" y="0"/>
                <wp:positionH relativeFrom="column">
                  <wp:posOffset>1068070</wp:posOffset>
                </wp:positionH>
                <wp:positionV relativeFrom="paragraph">
                  <wp:posOffset>58420</wp:posOffset>
                </wp:positionV>
                <wp:extent cx="496570" cy="126365"/>
                <wp:effectExtent l="0" t="0" r="17780" b="26035"/>
                <wp:wrapNone/>
                <wp:docPr id="6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84.1pt;margin-top:4.6pt;width:39.1pt;height:9.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"/>
            </w:pict>
          </mc:Fallback>
        </mc:AlternateContent>
      </w:r>
      <w:r w:rsidR="00FB53B0" w:rsidRPr="00F00E99">
        <w:t xml:space="preserve">Yes                             </w:t>
      </w:r>
      <w:r w:rsidR="00A510D3" w:rsidRPr="00F00E99">
        <w:t xml:space="preserve">             </w:t>
      </w:r>
      <w:r w:rsidR="00FB53B0" w:rsidRPr="00F00E99">
        <w:t>No</w:t>
      </w:r>
    </w:p>
    <w:p w:rsidR="00FB53B0" w:rsidRPr="00F00E99" w:rsidRDefault="00FB53B0" w:rsidP="00092EEB">
      <w:pPr>
        <w:pStyle w:val="ListParagraph"/>
        <w:numPr>
          <w:ilvl w:val="0"/>
          <w:numId w:val="23"/>
        </w:numPr>
        <w:rPr>
          <w:b/>
        </w:rPr>
      </w:pPr>
      <w:r w:rsidRPr="00F00E99">
        <w:t xml:space="preserve">Are the school children among those who are supported? </w:t>
      </w:r>
    </w:p>
    <w:p w:rsidR="00FB53B0" w:rsidRPr="00F00E99" w:rsidRDefault="008E09B0" w:rsidP="00A510D3">
      <w:pPr>
        <w:ind w:left="360"/>
      </w:pPr>
      <w:r w:rsidRPr="00F00E99">
        <w:rPr>
          <w:noProof/>
        </w:rPr>
        <mc:AlternateContent>
          <mc:Choice Requires="wps">
            <w:drawing>
              <wp:anchor distT="0" distB="0" distL="114300" distR="114300" simplePos="0" relativeHeight="251636224" behindDoc="0" locked="0" layoutInCell="1" allowOverlap="1" wp14:anchorId="0C537DCF" wp14:editId="7A0E1DA0">
                <wp:simplePos x="0" y="0"/>
                <wp:positionH relativeFrom="column">
                  <wp:posOffset>2458720</wp:posOffset>
                </wp:positionH>
                <wp:positionV relativeFrom="paragraph">
                  <wp:posOffset>27940</wp:posOffset>
                </wp:positionV>
                <wp:extent cx="496570" cy="126365"/>
                <wp:effectExtent l="0" t="0" r="17780" b="26035"/>
                <wp:wrapNone/>
                <wp:docPr id="6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193.6pt;margin-top:2.2pt;width:39.1pt;height:9.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"/>
            </w:pict>
          </mc:Fallback>
        </mc:AlternateContent>
      </w:r>
      <w:r w:rsidRPr="00F00E99">
        <w:rPr>
          <w:noProof/>
        </w:rPr>
        <mc:AlternateContent>
          <mc:Choice Requires="wps">
            <w:drawing>
              <wp:anchor distT="0" distB="0" distL="114300" distR="114300" simplePos="0" relativeHeight="251637248" behindDoc="0" locked="0" layoutInCell="1" allowOverlap="1" wp14:anchorId="0A938282" wp14:editId="5802609C">
                <wp:simplePos x="0" y="0"/>
                <wp:positionH relativeFrom="column">
                  <wp:posOffset>1068070</wp:posOffset>
                </wp:positionH>
                <wp:positionV relativeFrom="paragraph">
                  <wp:posOffset>34925</wp:posOffset>
                </wp:positionV>
                <wp:extent cx="496570" cy="126365"/>
                <wp:effectExtent l="0" t="0" r="17780" b="26035"/>
                <wp:wrapNone/>
                <wp:docPr id="6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84.1pt;margin-top:2.75pt;width:39.1pt;height:9.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90FIQ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"/>
            </w:pict>
          </mc:Fallback>
        </mc:AlternateContent>
      </w:r>
      <w:r w:rsidR="00FB53B0" w:rsidRPr="00F00E99">
        <w:t xml:space="preserve">Yes                             </w:t>
      </w:r>
      <w:r w:rsidR="00A510D3" w:rsidRPr="00F00E99">
        <w:t xml:space="preserve">               </w:t>
      </w:r>
      <w:r w:rsidR="00FB53B0" w:rsidRPr="00F00E99">
        <w:t>No</w:t>
      </w:r>
    </w:p>
    <w:p w:rsidR="00FB53B0" w:rsidRPr="00F00E99" w:rsidRDefault="00FB53B0" w:rsidP="00092EEB">
      <w:pPr>
        <w:pStyle w:val="ListParagraph"/>
        <w:numPr>
          <w:ilvl w:val="0"/>
          <w:numId w:val="23"/>
        </w:numPr>
        <w:rPr>
          <w:b/>
        </w:rPr>
      </w:pPr>
      <w:r w:rsidRPr="00F00E99">
        <w:t>Have you been involved in one way or another in coordinating this support?</w:t>
      </w:r>
    </w:p>
    <w:p w:rsidR="00FB53B0" w:rsidRPr="00F00E99" w:rsidRDefault="008E09B0" w:rsidP="00092EEB">
      <w:pPr>
        <w:pStyle w:val="ListParagraph"/>
        <w:rPr>
          <w:b/>
        </w:rPr>
      </w:pPr>
      <w:r w:rsidRPr="00F00E99">
        <w:rPr>
          <w:b/>
          <w:noProof/>
        </w:rPr>
        <mc:AlternateContent>
          <mc:Choice Requires="wps">
            <w:drawing>
              <wp:anchor distT="0" distB="0" distL="114300" distR="114300" simplePos="0" relativeHeight="251638272" behindDoc="0" locked="0" layoutInCell="1" allowOverlap="1" wp14:anchorId="6E412107" wp14:editId="539CFA02">
                <wp:simplePos x="0" y="0"/>
                <wp:positionH relativeFrom="column">
                  <wp:posOffset>2353945</wp:posOffset>
                </wp:positionH>
                <wp:positionV relativeFrom="paragraph">
                  <wp:posOffset>49530</wp:posOffset>
                </wp:positionV>
                <wp:extent cx="496570" cy="126365"/>
                <wp:effectExtent l="0" t="0" r="17780" b="26035"/>
                <wp:wrapNone/>
                <wp:docPr id="5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5.35pt;margin-top:3.9pt;width:39.1pt;height:9.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"/>
            </w:pict>
          </mc:Fallback>
        </mc:AlternateContent>
      </w:r>
      <w:r w:rsidRPr="00F00E99">
        <w:rPr>
          <w:b/>
          <w:noProof/>
        </w:rPr>
        <mc:AlternateContent>
          <mc:Choice Requires="wps">
            <w:drawing>
              <wp:anchor distT="0" distB="0" distL="114300" distR="114300" simplePos="0" relativeHeight="251639296" behindDoc="0" locked="0" layoutInCell="1" allowOverlap="1" wp14:anchorId="4830114B" wp14:editId="771439AB">
                <wp:simplePos x="0" y="0"/>
                <wp:positionH relativeFrom="column">
                  <wp:posOffset>1144270</wp:posOffset>
                </wp:positionH>
                <wp:positionV relativeFrom="paragraph">
                  <wp:posOffset>3810</wp:posOffset>
                </wp:positionV>
                <wp:extent cx="496570" cy="126365"/>
                <wp:effectExtent l="0" t="0" r="17780" b="26035"/>
                <wp:wrapNone/>
                <wp:docPr id="58"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26" style="position:absolute;margin-left:90.1pt;margin-top:.3pt;width:39.1pt;height:9.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YlNIgIAAD4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"/>
            </w:pict>
          </mc:Fallback>
        </mc:AlternateContent>
      </w:r>
      <w:r w:rsidR="00FB53B0" w:rsidRPr="00F00E99">
        <w:t xml:space="preserve">Yes                         </w:t>
      </w:r>
      <w:r w:rsidR="00A510D3" w:rsidRPr="00F00E99">
        <w:t xml:space="preserve">           </w:t>
      </w:r>
      <w:r w:rsidR="00FB53B0" w:rsidRPr="00F00E99">
        <w:t>No</w:t>
      </w:r>
    </w:p>
    <w:p w:rsidR="00FB53B0" w:rsidRPr="00F00E99" w:rsidRDefault="00FB53B0" w:rsidP="00092EEB">
      <w:pPr>
        <w:pStyle w:val="ListParagraph"/>
        <w:numPr>
          <w:ilvl w:val="0"/>
          <w:numId w:val="23"/>
        </w:numPr>
        <w:rPr>
          <w:b/>
        </w:rPr>
      </w:pPr>
      <w:r w:rsidRPr="00F00E99">
        <w:t xml:space="preserve">Are the government policies and regulation supportive in handling support for the resettled population like this one at </w:t>
      </w:r>
      <w:proofErr w:type="spellStart"/>
      <w:r w:rsidRPr="00F00E99">
        <w:t>Ulyankulu</w:t>
      </w:r>
      <w:proofErr w:type="spellEnd"/>
      <w:r w:rsidRPr="00F00E99">
        <w:t>?</w:t>
      </w:r>
    </w:p>
    <w:p w:rsidR="00FB53B0" w:rsidRPr="00F00E99" w:rsidRDefault="008E09B0" w:rsidP="00092EEB">
      <w:pPr>
        <w:pStyle w:val="ListParagraph"/>
        <w:rPr>
          <w:b/>
        </w:rPr>
      </w:pPr>
      <w:r w:rsidRPr="00F00E99">
        <w:rPr>
          <w:b/>
          <w:noProof/>
        </w:rPr>
        <mc:AlternateContent>
          <mc:Choice Requires="wps">
            <w:drawing>
              <wp:anchor distT="0" distB="0" distL="114300" distR="114300" simplePos="0" relativeHeight="251641344" behindDoc="0" locked="0" layoutInCell="1" allowOverlap="1" wp14:anchorId="5DF543A4" wp14:editId="2530C16C">
                <wp:simplePos x="0" y="0"/>
                <wp:positionH relativeFrom="column">
                  <wp:posOffset>1077595</wp:posOffset>
                </wp:positionH>
                <wp:positionV relativeFrom="paragraph">
                  <wp:posOffset>103505</wp:posOffset>
                </wp:positionV>
                <wp:extent cx="496570" cy="126365"/>
                <wp:effectExtent l="0" t="0" r="17780" b="26035"/>
                <wp:wrapNone/>
                <wp:docPr id="5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84.85pt;margin-top:8.15pt;width:39.1pt;height:9.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"/>
            </w:pict>
          </mc:Fallback>
        </mc:AlternateContent>
      </w:r>
      <w:r w:rsidRPr="00F00E99">
        <w:rPr>
          <w:b/>
          <w:noProof/>
        </w:rPr>
        <mc:AlternateContent>
          <mc:Choice Requires="wps">
            <w:drawing>
              <wp:anchor distT="0" distB="0" distL="114300" distR="114300" simplePos="0" relativeHeight="251640320" behindDoc="0" locked="0" layoutInCell="1" allowOverlap="1" wp14:anchorId="5A7913B7" wp14:editId="71F63842">
                <wp:simplePos x="0" y="0"/>
                <wp:positionH relativeFrom="column">
                  <wp:posOffset>2458720</wp:posOffset>
                </wp:positionH>
                <wp:positionV relativeFrom="paragraph">
                  <wp:posOffset>101600</wp:posOffset>
                </wp:positionV>
                <wp:extent cx="496570" cy="126365"/>
                <wp:effectExtent l="0" t="0" r="17780" b="26035"/>
                <wp:wrapNone/>
                <wp:docPr id="57"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193.6pt;margin-top:8pt;width:39.1pt;height:9.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QrIwIAAD4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"/>
            </w:pict>
          </mc:Fallback>
        </mc:AlternateContent>
      </w:r>
      <w:r w:rsidR="00FB53B0" w:rsidRPr="00F00E99">
        <w:t xml:space="preserve">Yes                            </w:t>
      </w:r>
      <w:r w:rsidR="00A510D3" w:rsidRPr="00F00E99">
        <w:t xml:space="preserve">           </w:t>
      </w:r>
      <w:r w:rsidR="00FB53B0" w:rsidRPr="00F00E99">
        <w:t>No</w:t>
      </w:r>
    </w:p>
    <w:p w:rsidR="00FB53B0" w:rsidRPr="00F00E99" w:rsidRDefault="00FB53B0" w:rsidP="00364E95">
      <w:pPr>
        <w:widowControl w:val="0"/>
        <w:spacing w:after="0"/>
        <w:rPr>
          <w:szCs w:val="24"/>
        </w:rPr>
      </w:pPr>
      <w:r w:rsidRPr="00F00E99">
        <w:rPr>
          <w:szCs w:val="24"/>
        </w:rPr>
        <w:t>For question 6-10 provide a short description on the open ended questions</w:t>
      </w:r>
    </w:p>
    <w:p w:rsidR="00FB53B0" w:rsidRPr="00F00E99" w:rsidRDefault="00FB53B0" w:rsidP="00092EEB">
      <w:pPr>
        <w:pStyle w:val="ListParagraph"/>
        <w:numPr>
          <w:ilvl w:val="0"/>
          <w:numId w:val="23"/>
        </w:numPr>
        <w:rPr>
          <w:b/>
        </w:rPr>
      </w:pPr>
      <w:r w:rsidRPr="00F00E99">
        <w:lastRenderedPageBreak/>
        <w:t>What are the pre- requisites for resettled children to receive child support grants?</w:t>
      </w:r>
    </w:p>
    <w:p w:rsidR="00FB53B0" w:rsidRPr="00F00E99" w:rsidRDefault="00C7566A" w:rsidP="00092EEB">
      <w:pPr>
        <w:pStyle w:val="ListParagraph"/>
        <w:rPr>
          <w:b/>
        </w:rPr>
      </w:pPr>
      <w:r w:rsidRPr="00F00E99">
        <w:t>………………………………………………………………………</w:t>
      </w:r>
    </w:p>
    <w:p w:rsidR="00FB53B0" w:rsidRPr="00F00E99" w:rsidRDefault="00C7566A" w:rsidP="00092EEB">
      <w:pPr>
        <w:pStyle w:val="ListParagraph"/>
        <w:rPr>
          <w:b/>
        </w:rPr>
      </w:pPr>
      <w:r w:rsidRPr="00F00E99">
        <w:t>………………………………………………………………………</w:t>
      </w:r>
    </w:p>
    <w:p w:rsidR="00FB53B0" w:rsidRPr="00F00E99" w:rsidRDefault="00C7566A" w:rsidP="00092EEB">
      <w:pPr>
        <w:pStyle w:val="ListParagraph"/>
        <w:rPr>
          <w:b/>
        </w:rPr>
      </w:pPr>
      <w:r w:rsidRPr="00F00E99">
        <w:t>………………………………………………………………………</w:t>
      </w:r>
    </w:p>
    <w:p w:rsidR="00FB53B0" w:rsidRPr="00F00E99" w:rsidRDefault="00FB53B0" w:rsidP="00092EEB">
      <w:pPr>
        <w:pStyle w:val="ListParagraph"/>
        <w:numPr>
          <w:ilvl w:val="0"/>
          <w:numId w:val="23"/>
        </w:numPr>
        <w:rPr>
          <w:b/>
        </w:rPr>
      </w:pPr>
      <w:r w:rsidRPr="00F00E99">
        <w:t xml:space="preserve"> What are the major challenges facing this practice?</w:t>
      </w:r>
    </w:p>
    <w:p w:rsidR="00FB53B0" w:rsidRPr="00F00E99" w:rsidRDefault="00C7566A" w:rsidP="00092EEB">
      <w:pPr>
        <w:pStyle w:val="ListParagraph"/>
        <w:rPr>
          <w:b/>
        </w:rPr>
      </w:pPr>
      <w:r w:rsidRPr="00F00E99">
        <w:t>………………………………………………………………………</w:t>
      </w:r>
    </w:p>
    <w:p w:rsidR="00FB53B0" w:rsidRPr="00F00E99" w:rsidRDefault="00C7566A" w:rsidP="00092EEB">
      <w:pPr>
        <w:pStyle w:val="ListParagraph"/>
        <w:rPr>
          <w:b/>
        </w:rPr>
      </w:pPr>
      <w:r w:rsidRPr="00F00E99">
        <w:t>……………………………………………………………………….</w:t>
      </w:r>
    </w:p>
    <w:p w:rsidR="00FB53B0" w:rsidRPr="00F00E99" w:rsidRDefault="00C7566A" w:rsidP="00092EEB">
      <w:pPr>
        <w:pStyle w:val="ListParagraph"/>
        <w:rPr>
          <w:b/>
        </w:rPr>
      </w:pPr>
      <w:r w:rsidRPr="00F00E99">
        <w:t>………………………………………………………………………</w:t>
      </w:r>
    </w:p>
    <w:p w:rsidR="00FB53B0" w:rsidRPr="00F00E99" w:rsidRDefault="00C7566A" w:rsidP="00092EEB">
      <w:pPr>
        <w:pStyle w:val="ListParagraph"/>
        <w:rPr>
          <w:b/>
        </w:rPr>
      </w:pPr>
      <w:r w:rsidRPr="00F00E99">
        <w:t>………………………………………………………………………</w:t>
      </w:r>
    </w:p>
    <w:p w:rsidR="00FB53B0" w:rsidRPr="00F00E99" w:rsidRDefault="00FB53B0" w:rsidP="00092EEB">
      <w:pPr>
        <w:pStyle w:val="ListParagraph"/>
        <w:numPr>
          <w:ilvl w:val="0"/>
          <w:numId w:val="23"/>
        </w:numPr>
        <w:rPr>
          <w:b/>
        </w:rPr>
      </w:pPr>
      <w:r w:rsidRPr="00F00E99">
        <w:t>How have you solved these challenges facing the support provisions?</w:t>
      </w:r>
    </w:p>
    <w:p w:rsidR="00FB53B0" w:rsidRPr="00F00E99" w:rsidRDefault="00C7566A" w:rsidP="00092EEB">
      <w:pPr>
        <w:pStyle w:val="ListParagraph"/>
        <w:rPr>
          <w:b/>
        </w:rPr>
      </w:pPr>
      <w:r w:rsidRPr="00F00E99">
        <w:t>………………………………………………………………………</w:t>
      </w:r>
    </w:p>
    <w:p w:rsidR="00CD7382" w:rsidRPr="00F00E99" w:rsidRDefault="00CD7382" w:rsidP="00092EEB">
      <w:pPr>
        <w:pStyle w:val="ListParagraph"/>
        <w:rPr>
          <w:b/>
        </w:rPr>
      </w:pPr>
      <w:r w:rsidRPr="00F00E99">
        <w:t>……………………………………………………………………………</w:t>
      </w:r>
    </w:p>
    <w:p w:rsidR="00FB53B0" w:rsidRPr="00F00E99" w:rsidRDefault="00CD7382" w:rsidP="00092EEB">
      <w:pPr>
        <w:pStyle w:val="ListParagraph"/>
        <w:rPr>
          <w:b/>
        </w:rPr>
      </w:pPr>
      <w:r w:rsidRPr="00F00E99">
        <w:t>9.</w:t>
      </w:r>
      <w:r w:rsidRPr="00F00E99">
        <w:tab/>
        <w:t>I</w:t>
      </w:r>
      <w:r w:rsidR="00FB53B0" w:rsidRPr="00F00E99">
        <w:t xml:space="preserve">n your view, do you think these grants </w:t>
      </w:r>
      <w:proofErr w:type="spellStart"/>
      <w:r w:rsidR="00FB53B0" w:rsidRPr="00F00E99">
        <w:t>programme</w:t>
      </w:r>
      <w:proofErr w:type="spellEnd"/>
      <w:r w:rsidR="00FB53B0" w:rsidRPr="00F00E99">
        <w:t xml:space="preserve"> can reduce poverty among the school children at </w:t>
      </w:r>
      <w:proofErr w:type="spellStart"/>
      <w:r w:rsidR="00FB53B0" w:rsidRPr="00F00E99">
        <w:t>Ulyankulu</w:t>
      </w:r>
      <w:proofErr w:type="spellEnd"/>
      <w:r w:rsidR="00FB53B0" w:rsidRPr="00F00E99">
        <w:t>?</w:t>
      </w:r>
    </w:p>
    <w:p w:rsidR="00FB53B0" w:rsidRPr="00F00E99" w:rsidRDefault="00C7566A" w:rsidP="00CD7382">
      <w:pPr>
        <w:ind w:left="360"/>
      </w:pPr>
      <w:r w:rsidRPr="00F00E99">
        <w:t>………………………………………………………………………</w:t>
      </w:r>
    </w:p>
    <w:p w:rsidR="00FB53B0" w:rsidRPr="00F00E99" w:rsidRDefault="00C7566A" w:rsidP="00CD7382">
      <w:pPr>
        <w:ind w:left="720" w:hanging="360"/>
      </w:pPr>
      <w:r w:rsidRPr="00F00E99">
        <w:t>………………………………………………………………………</w:t>
      </w:r>
    </w:p>
    <w:p w:rsidR="00FB53B0" w:rsidRPr="00F00E99" w:rsidRDefault="00C7566A" w:rsidP="00CD7382">
      <w:pPr>
        <w:ind w:left="720" w:hanging="360"/>
      </w:pPr>
      <w:r w:rsidRPr="00F00E99">
        <w:t>………………………………………………………………………</w:t>
      </w:r>
    </w:p>
    <w:p w:rsidR="00FB53B0" w:rsidRPr="00F00E99" w:rsidRDefault="00FB53B0" w:rsidP="00092EEB">
      <w:pPr>
        <w:pStyle w:val="ListParagraph"/>
        <w:numPr>
          <w:ilvl w:val="0"/>
          <w:numId w:val="46"/>
        </w:numPr>
        <w:rPr>
          <w:b/>
        </w:rPr>
      </w:pPr>
      <w:r w:rsidRPr="00F00E99">
        <w:lastRenderedPageBreak/>
        <w:t xml:space="preserve">What can you recommend to ensure that children in resettlement schemes are supported and their poverty reduced? </w:t>
      </w:r>
    </w:p>
    <w:p w:rsidR="00FB53B0" w:rsidRPr="00F00E99" w:rsidRDefault="00C7566A" w:rsidP="00CD7382">
      <w:pPr>
        <w:ind w:left="360"/>
      </w:pPr>
      <w:r w:rsidRPr="00F00E99">
        <w:t>………………………………………………………………………</w:t>
      </w:r>
    </w:p>
    <w:p w:rsidR="00FB53B0" w:rsidRPr="00F00E99" w:rsidRDefault="00C7566A" w:rsidP="00CD7382">
      <w:pPr>
        <w:ind w:left="720" w:hanging="360"/>
      </w:pPr>
      <w:r w:rsidRPr="00F00E99">
        <w:t>………………………………………………………………………</w:t>
      </w:r>
    </w:p>
    <w:p w:rsidR="00FB53B0" w:rsidRPr="00F00E99" w:rsidRDefault="00C7566A" w:rsidP="00CD7382">
      <w:pPr>
        <w:ind w:left="720" w:hanging="360"/>
      </w:pPr>
      <w:r w:rsidRPr="00F00E99">
        <w:t>……………………………………………………………………</w:t>
      </w:r>
    </w:p>
    <w:p w:rsidR="00FB53B0" w:rsidRPr="00F00E99" w:rsidRDefault="00FB53B0" w:rsidP="0014291B">
      <w:pPr>
        <w:ind w:left="1440"/>
      </w:pPr>
    </w:p>
    <w:p w:rsidR="00FB53B0" w:rsidRPr="00F00E99" w:rsidRDefault="00FB53B0" w:rsidP="0014291B">
      <w:pPr>
        <w:ind w:left="1440"/>
      </w:pPr>
      <w:r w:rsidRPr="00F00E99">
        <w:t>Thank you Very Much for Your Cooperation</w:t>
      </w:r>
    </w:p>
    <w:p w:rsidR="00FB53B0" w:rsidRPr="00BC4E18" w:rsidRDefault="00FB53B0" w:rsidP="0014291B">
      <w:pPr>
        <w:ind w:left="1440"/>
      </w:pPr>
    </w:p>
    <w:p w:rsidR="00FB53B0" w:rsidRPr="005A3429" w:rsidRDefault="00FB53B0" w:rsidP="00364E95">
      <w:pPr>
        <w:widowControl w:val="0"/>
        <w:spacing w:after="0"/>
        <w:jc w:val="center"/>
        <w:rPr>
          <w:b/>
          <w:bCs/>
          <w:szCs w:val="24"/>
        </w:rPr>
      </w:pPr>
      <w:r w:rsidRPr="00BC4E18">
        <w:rPr>
          <w:bCs/>
          <w:szCs w:val="24"/>
        </w:rPr>
        <w:br w:type="page"/>
      </w:r>
      <w:r w:rsidRPr="005A3429">
        <w:rPr>
          <w:b/>
          <w:bCs/>
          <w:szCs w:val="24"/>
        </w:rPr>
        <w:lastRenderedPageBreak/>
        <w:t>APPENDIX III: QUESTIONNAIRE FOR CHILDREN’S PARENTS</w:t>
      </w:r>
    </w:p>
    <w:p w:rsidR="00FB53B0" w:rsidRPr="00BC4E18" w:rsidRDefault="00FB53B0" w:rsidP="00364E95">
      <w:pPr>
        <w:widowControl w:val="0"/>
        <w:autoSpaceDE w:val="0"/>
        <w:autoSpaceDN w:val="0"/>
        <w:adjustRightInd w:val="0"/>
        <w:spacing w:after="0"/>
        <w:rPr>
          <w:bCs/>
          <w:i/>
          <w:iCs/>
        </w:rPr>
      </w:pPr>
      <w:r w:rsidRPr="00BC4E18">
        <w:rPr>
          <w:bCs/>
          <w:i/>
          <w:iCs/>
        </w:rPr>
        <w:t>Dear Parents</w:t>
      </w:r>
    </w:p>
    <w:p w:rsidR="00FB53B0" w:rsidRPr="00BC4E18" w:rsidRDefault="00FB53B0" w:rsidP="00364E95">
      <w:pPr>
        <w:widowControl w:val="0"/>
        <w:autoSpaceDE w:val="0"/>
        <w:autoSpaceDN w:val="0"/>
        <w:adjustRightInd w:val="0"/>
        <w:spacing w:after="0"/>
        <w:rPr>
          <w:i/>
          <w:iCs/>
        </w:rPr>
      </w:pPr>
      <w:r w:rsidRPr="00BC4E18">
        <w:rPr>
          <w:i/>
          <w:iCs/>
        </w:rPr>
        <w:t xml:space="preserve">My name is </w:t>
      </w:r>
      <w:proofErr w:type="spellStart"/>
      <w:r w:rsidRPr="00BC4E18">
        <w:rPr>
          <w:i/>
          <w:iCs/>
        </w:rPr>
        <w:t>Muro</w:t>
      </w:r>
      <w:proofErr w:type="spellEnd"/>
      <w:r w:rsidRPr="00BC4E18">
        <w:rPr>
          <w:i/>
          <w:iCs/>
        </w:rPr>
        <w:t xml:space="preserve"> Emanuel William a student pursuing Master of </w:t>
      </w:r>
      <w:r w:rsidRPr="00BC4E18">
        <w:rPr>
          <w:i/>
          <w:iCs/>
          <w:szCs w:val="24"/>
        </w:rPr>
        <w:t>Arts in International Cooperation and Development of the Open University of Tanzania (OUT).</w:t>
      </w:r>
      <w:r w:rsidRPr="00BC4E18">
        <w:rPr>
          <w:i/>
          <w:iCs/>
        </w:rPr>
        <w:t xml:space="preserve">Your responses to these questions will provide data to inform on the study titled “The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r w:rsidRPr="00BC4E18">
        <w:rPr>
          <w:i/>
          <w:iCs/>
        </w:rPr>
        <w:t xml:space="preserve"> Confidentiality will highly be observed. The responses provided will only be used for the analysis purposes of this study and not otherwise. Therefore, your cooperation will be highly appreciated.</w:t>
      </w:r>
    </w:p>
    <w:p w:rsidR="00FB53B0" w:rsidRPr="00BC4E18" w:rsidRDefault="00FB53B0" w:rsidP="00364E95">
      <w:pPr>
        <w:widowControl w:val="0"/>
        <w:spacing w:after="0"/>
        <w:rPr>
          <w:bCs/>
          <w:sz w:val="16"/>
          <w:szCs w:val="16"/>
        </w:rPr>
      </w:pPr>
    </w:p>
    <w:p w:rsidR="00FB53B0" w:rsidRPr="005A3429" w:rsidRDefault="00FB53B0" w:rsidP="00364E95">
      <w:pPr>
        <w:widowControl w:val="0"/>
        <w:autoSpaceDE w:val="0"/>
        <w:autoSpaceDN w:val="0"/>
        <w:adjustRightInd w:val="0"/>
        <w:spacing w:after="0"/>
        <w:rPr>
          <w:b/>
          <w:bCs/>
          <w:szCs w:val="24"/>
        </w:rPr>
      </w:pPr>
      <w:r w:rsidRPr="005A3429">
        <w:rPr>
          <w:b/>
          <w:bCs/>
          <w:szCs w:val="24"/>
        </w:rPr>
        <w:t>SECTION I. General Information of Respondents</w:t>
      </w:r>
    </w:p>
    <w:p w:rsidR="00FB53B0" w:rsidRPr="00BC4E18" w:rsidRDefault="00FB53B0" w:rsidP="00364E95">
      <w:pPr>
        <w:widowControl w:val="0"/>
        <w:autoSpaceDE w:val="0"/>
        <w:autoSpaceDN w:val="0"/>
        <w:adjustRightInd w:val="0"/>
        <w:spacing w:after="0"/>
        <w:rPr>
          <w:szCs w:val="24"/>
        </w:rPr>
      </w:pPr>
      <w:r w:rsidRPr="00BC4E18">
        <w:rPr>
          <w:szCs w:val="24"/>
        </w:rPr>
        <w:t>1. Educational Level_________________________</w:t>
      </w:r>
    </w:p>
    <w:p w:rsidR="00FB53B0" w:rsidRPr="00BC4E18" w:rsidRDefault="00FB53B0" w:rsidP="00364E95">
      <w:pPr>
        <w:widowControl w:val="0"/>
        <w:autoSpaceDE w:val="0"/>
        <w:autoSpaceDN w:val="0"/>
        <w:adjustRightInd w:val="0"/>
        <w:spacing w:after="0"/>
        <w:rPr>
          <w:szCs w:val="24"/>
        </w:rPr>
      </w:pPr>
      <w:r w:rsidRPr="00BC4E18">
        <w:rPr>
          <w:szCs w:val="24"/>
        </w:rPr>
        <w:t>2. Sex_____</w:t>
      </w:r>
    </w:p>
    <w:p w:rsidR="00FB53B0" w:rsidRPr="00BC4E18" w:rsidRDefault="00FB53B0" w:rsidP="00364E95">
      <w:pPr>
        <w:widowControl w:val="0"/>
        <w:autoSpaceDE w:val="0"/>
        <w:autoSpaceDN w:val="0"/>
        <w:adjustRightInd w:val="0"/>
        <w:spacing w:after="0"/>
        <w:rPr>
          <w:szCs w:val="24"/>
        </w:rPr>
      </w:pPr>
      <w:r w:rsidRPr="00BC4E18">
        <w:rPr>
          <w:szCs w:val="24"/>
        </w:rPr>
        <w:t>3. Age_____</w:t>
      </w:r>
    </w:p>
    <w:p w:rsidR="00FB53B0" w:rsidRPr="00BC4E18" w:rsidRDefault="00FB53B0" w:rsidP="00364E95">
      <w:pPr>
        <w:widowControl w:val="0"/>
        <w:autoSpaceDE w:val="0"/>
        <w:autoSpaceDN w:val="0"/>
        <w:adjustRightInd w:val="0"/>
        <w:spacing w:after="0"/>
        <w:rPr>
          <w:szCs w:val="24"/>
        </w:rPr>
      </w:pPr>
      <w:r w:rsidRPr="00BC4E18">
        <w:rPr>
          <w:szCs w:val="24"/>
        </w:rPr>
        <w:t>4. Marital Status ____________</w:t>
      </w:r>
    </w:p>
    <w:p w:rsidR="00FB53B0" w:rsidRPr="00BC4E18" w:rsidRDefault="00FB53B0" w:rsidP="00364E95">
      <w:pPr>
        <w:widowControl w:val="0"/>
        <w:autoSpaceDE w:val="0"/>
        <w:autoSpaceDN w:val="0"/>
        <w:adjustRightInd w:val="0"/>
        <w:spacing w:after="0"/>
        <w:rPr>
          <w:szCs w:val="24"/>
        </w:rPr>
      </w:pPr>
      <w:r w:rsidRPr="00BC4E18">
        <w:rPr>
          <w:szCs w:val="24"/>
        </w:rPr>
        <w:t>5. Occupation____________________</w:t>
      </w:r>
    </w:p>
    <w:p w:rsidR="00FB53B0" w:rsidRPr="00BC4E18" w:rsidRDefault="00FB53B0" w:rsidP="00364E95">
      <w:pPr>
        <w:widowControl w:val="0"/>
        <w:spacing w:after="0"/>
        <w:rPr>
          <w:bCs/>
          <w:szCs w:val="24"/>
        </w:rPr>
      </w:pPr>
    </w:p>
    <w:p w:rsidR="009B1F90" w:rsidRPr="00BC4E18" w:rsidRDefault="009B1F90" w:rsidP="00364E95">
      <w:pPr>
        <w:widowControl w:val="0"/>
        <w:spacing w:after="0"/>
        <w:rPr>
          <w:bCs/>
          <w:szCs w:val="24"/>
        </w:rPr>
      </w:pPr>
    </w:p>
    <w:p w:rsidR="00FB53B0" w:rsidRPr="005A3429" w:rsidRDefault="00FB53B0" w:rsidP="005A3429">
      <w:pPr>
        <w:widowControl w:val="0"/>
        <w:spacing w:after="0"/>
        <w:ind w:left="1560" w:hanging="1560"/>
        <w:rPr>
          <w:b/>
          <w:bCs/>
          <w:szCs w:val="24"/>
        </w:rPr>
      </w:pPr>
      <w:r w:rsidRPr="005A3429">
        <w:rPr>
          <w:b/>
          <w:bCs/>
          <w:szCs w:val="24"/>
        </w:rPr>
        <w:lastRenderedPageBreak/>
        <w:t xml:space="preserve">SECTION II: Guiding interview questions Child Assistance Grants </w:t>
      </w:r>
      <w:proofErr w:type="spellStart"/>
      <w:r w:rsidR="00D91729" w:rsidRPr="005A3429">
        <w:rPr>
          <w:b/>
          <w:bCs/>
          <w:szCs w:val="24"/>
        </w:rPr>
        <w:t>P</w:t>
      </w:r>
      <w:r w:rsidRPr="005A3429">
        <w:rPr>
          <w:b/>
          <w:bCs/>
          <w:szCs w:val="24"/>
        </w:rPr>
        <w:t>rogramme</w:t>
      </w:r>
      <w:proofErr w:type="spellEnd"/>
      <w:r w:rsidRPr="005A3429">
        <w:rPr>
          <w:b/>
          <w:bCs/>
          <w:szCs w:val="24"/>
        </w:rPr>
        <w:t xml:space="preserve"> for Refugees</w:t>
      </w:r>
    </w:p>
    <w:p w:rsidR="00FB53B0" w:rsidRPr="00BC4E18" w:rsidRDefault="00FB53B0" w:rsidP="00364E95">
      <w:pPr>
        <w:widowControl w:val="0"/>
        <w:spacing w:after="0"/>
        <w:rPr>
          <w:szCs w:val="24"/>
        </w:rPr>
      </w:pPr>
      <w:r w:rsidRPr="00BC4E18">
        <w:rPr>
          <w:szCs w:val="24"/>
        </w:rPr>
        <w:t xml:space="preserve">For question 1-5 put a tick (√) on </w:t>
      </w:r>
      <w:r w:rsidRPr="00BC4E18">
        <w:rPr>
          <w:bCs/>
          <w:szCs w:val="24"/>
        </w:rPr>
        <w:t>Yes</w:t>
      </w:r>
      <w:r w:rsidRPr="00BC4E18">
        <w:rPr>
          <w:szCs w:val="24"/>
        </w:rPr>
        <w:t xml:space="preserve"> or </w:t>
      </w:r>
      <w:r w:rsidRPr="00BC4E18">
        <w:rPr>
          <w:bCs/>
          <w:szCs w:val="24"/>
        </w:rPr>
        <w:t>No</w:t>
      </w:r>
      <w:r w:rsidRPr="00BC4E18">
        <w:rPr>
          <w:szCs w:val="24"/>
        </w:rPr>
        <w:t xml:space="preserve"> according to the statement below.</w:t>
      </w:r>
    </w:p>
    <w:p w:rsidR="00FB53B0" w:rsidRPr="00BC4E18" w:rsidRDefault="006D4C4E" w:rsidP="006D4C4E">
      <w:pPr>
        <w:ind w:left="360"/>
      </w:pPr>
      <w:r>
        <w:t>1.</w:t>
      </w:r>
      <w:r>
        <w:tab/>
      </w:r>
      <w:r w:rsidR="00FB53B0" w:rsidRPr="00BC4E18">
        <w:t xml:space="preserve"> Do you have children who are at school?</w:t>
      </w:r>
    </w:p>
    <w:p w:rsidR="00FB53B0" w:rsidRPr="00BC4E18" w:rsidRDefault="006D4C4E" w:rsidP="00C7566A">
      <w:pPr>
        <w:ind w:left="720"/>
      </w:pPr>
      <w:r w:rsidRPr="00BC4E18">
        <w:rPr>
          <w:noProof/>
        </w:rPr>
        <mc:AlternateContent>
          <mc:Choice Requires="wps">
            <w:drawing>
              <wp:anchor distT="0" distB="0" distL="114300" distR="114300" simplePos="0" relativeHeight="251643392" behindDoc="0" locked="0" layoutInCell="1" allowOverlap="1" wp14:anchorId="0DD92195" wp14:editId="5DEA104B">
                <wp:simplePos x="0" y="0"/>
                <wp:positionH relativeFrom="column">
                  <wp:posOffset>1022350</wp:posOffset>
                </wp:positionH>
                <wp:positionV relativeFrom="paragraph">
                  <wp:posOffset>91440</wp:posOffset>
                </wp:positionV>
                <wp:extent cx="496570" cy="126365"/>
                <wp:effectExtent l="0" t="0" r="17780" b="26035"/>
                <wp:wrapNone/>
                <wp:docPr id="5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80.5pt;margin-top:7.2pt;width:39.1pt;height:9.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"/>
            </w:pict>
          </mc:Fallback>
        </mc:AlternateContent>
      </w:r>
      <w:r w:rsidR="00C7566A" w:rsidRPr="00BC4E18">
        <w:rPr>
          <w:noProof/>
        </w:rPr>
        <mc:AlternateContent>
          <mc:Choice Requires="wps">
            <w:drawing>
              <wp:anchor distT="0" distB="0" distL="114300" distR="114300" simplePos="0" relativeHeight="251642368" behindDoc="0" locked="0" layoutInCell="1" allowOverlap="1" wp14:anchorId="777FEBCD" wp14:editId="01862085">
                <wp:simplePos x="0" y="0"/>
                <wp:positionH relativeFrom="column">
                  <wp:posOffset>2526665</wp:posOffset>
                </wp:positionH>
                <wp:positionV relativeFrom="paragraph">
                  <wp:posOffset>17145</wp:posOffset>
                </wp:positionV>
                <wp:extent cx="496570" cy="126365"/>
                <wp:effectExtent l="0" t="0" r="17780" b="26035"/>
                <wp:wrapNone/>
                <wp:docPr id="5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26" style="position:absolute;margin-left:198.95pt;margin-top:1.35pt;width:39.1pt;height:9.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"/>
            </w:pict>
          </mc:Fallback>
        </mc:AlternateContent>
      </w:r>
      <w:r w:rsidR="00FB53B0" w:rsidRPr="00BC4E18">
        <w:t xml:space="preserve">Yes                             </w:t>
      </w:r>
      <w:r>
        <w:t xml:space="preserve">       </w:t>
      </w:r>
      <w:r w:rsidR="00FB53B0" w:rsidRPr="00BC4E18">
        <w:t>No</w:t>
      </w:r>
    </w:p>
    <w:p w:rsidR="00FB53B0" w:rsidRPr="00BC4E18" w:rsidRDefault="006D4C4E" w:rsidP="006D4C4E">
      <w:pPr>
        <w:ind w:left="720" w:hanging="360"/>
      </w:pPr>
      <w:r>
        <w:t>2,</w:t>
      </w:r>
      <w:r>
        <w:tab/>
      </w:r>
      <w:r w:rsidR="00FB53B0" w:rsidRPr="00BC4E18">
        <w:t xml:space="preserve">Have you ever heard about Child Assistance Grant Program that is implemented at </w:t>
      </w:r>
      <w:proofErr w:type="spellStart"/>
      <w:r w:rsidR="00FB53B0" w:rsidRPr="00BC4E18">
        <w:t>Ulyankulu</w:t>
      </w:r>
      <w:proofErr w:type="spellEnd"/>
      <w:r w:rsidR="00FB53B0" w:rsidRPr="00BC4E18">
        <w:t xml:space="preserve"> resentment area?</w:t>
      </w:r>
    </w:p>
    <w:p w:rsidR="00FB53B0" w:rsidRPr="00BC4E18" w:rsidRDefault="006D4C4E" w:rsidP="00C7566A">
      <w:pPr>
        <w:ind w:left="720"/>
      </w:pPr>
      <w:r w:rsidRPr="00BC4E18">
        <w:rPr>
          <w:noProof/>
        </w:rPr>
        <mc:AlternateContent>
          <mc:Choice Requires="wps">
            <w:drawing>
              <wp:anchor distT="0" distB="0" distL="114300" distR="114300" simplePos="0" relativeHeight="251644416" behindDoc="0" locked="0" layoutInCell="1" allowOverlap="1" wp14:anchorId="119A4A56" wp14:editId="67228BAD">
                <wp:simplePos x="0" y="0"/>
                <wp:positionH relativeFrom="column">
                  <wp:posOffset>2632710</wp:posOffset>
                </wp:positionH>
                <wp:positionV relativeFrom="paragraph">
                  <wp:posOffset>42545</wp:posOffset>
                </wp:positionV>
                <wp:extent cx="496570" cy="126365"/>
                <wp:effectExtent l="0" t="0" r="17780" b="26035"/>
                <wp:wrapNone/>
                <wp:docPr id="5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26" style="position:absolute;margin-left:207.3pt;margin-top:3.35pt;width:39.1pt;height:9.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1nIwIAAD4EAAAOAAAAZHJzL2Uyb0RvYy54bWysU9uO0zAQfUfiHyy/0yTdpt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"/>
            </w:pict>
          </mc:Fallback>
        </mc:AlternateContent>
      </w:r>
      <w:r w:rsidR="008E09B0" w:rsidRPr="00BC4E18">
        <w:rPr>
          <w:noProof/>
        </w:rPr>
        <mc:AlternateContent>
          <mc:Choice Requires="wps">
            <w:drawing>
              <wp:anchor distT="0" distB="0" distL="114300" distR="114300" simplePos="0" relativeHeight="251645440" behindDoc="0" locked="0" layoutInCell="1" allowOverlap="1" wp14:anchorId="3355474C" wp14:editId="699D0FDD">
                <wp:simplePos x="0" y="0"/>
                <wp:positionH relativeFrom="column">
                  <wp:posOffset>1108075</wp:posOffset>
                </wp:positionH>
                <wp:positionV relativeFrom="paragraph">
                  <wp:posOffset>80645</wp:posOffset>
                </wp:positionV>
                <wp:extent cx="496570" cy="126365"/>
                <wp:effectExtent l="0" t="0" r="17780" b="26035"/>
                <wp:wrapNone/>
                <wp:docPr id="5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26" style="position:absolute;margin-left:87.25pt;margin-top:6.35pt;width:39.1pt;height:9.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"/>
            </w:pict>
          </mc:Fallback>
        </mc:AlternateContent>
      </w:r>
      <w:r w:rsidR="00FB53B0" w:rsidRPr="00BC4E18">
        <w:t xml:space="preserve">Yes                             </w:t>
      </w:r>
      <w:r>
        <w:t xml:space="preserve">        </w:t>
      </w:r>
      <w:r w:rsidR="00FB53B0" w:rsidRPr="00BC4E18">
        <w:t>No</w:t>
      </w:r>
    </w:p>
    <w:p w:rsidR="00FB53B0" w:rsidRPr="00F00E99" w:rsidRDefault="00FB53B0" w:rsidP="00092EEB">
      <w:pPr>
        <w:pStyle w:val="ListParagraph"/>
        <w:numPr>
          <w:ilvl w:val="0"/>
          <w:numId w:val="47"/>
        </w:numPr>
        <w:rPr>
          <w:b/>
        </w:rPr>
      </w:pPr>
      <w:r w:rsidRPr="00F00E99">
        <w:t>Are your children among those who are supported</w:t>
      </w:r>
      <w:proofErr w:type="gramStart"/>
      <w:r w:rsidRPr="00F00E99">
        <w:t>?.</w:t>
      </w:r>
      <w:proofErr w:type="gramEnd"/>
    </w:p>
    <w:p w:rsidR="00FB53B0" w:rsidRPr="00F00E99" w:rsidRDefault="00C7566A" w:rsidP="00C7566A">
      <w:pPr>
        <w:ind w:left="1080" w:hanging="360"/>
      </w:pPr>
      <w:r w:rsidRPr="00F00E99">
        <w:rPr>
          <w:noProof/>
        </w:rPr>
        <mc:AlternateContent>
          <mc:Choice Requires="wps">
            <w:drawing>
              <wp:anchor distT="0" distB="0" distL="114300" distR="114300" simplePos="0" relativeHeight="251646464" behindDoc="0" locked="0" layoutInCell="1" allowOverlap="1" wp14:anchorId="497688A5" wp14:editId="63650957">
                <wp:simplePos x="0" y="0"/>
                <wp:positionH relativeFrom="column">
                  <wp:posOffset>2715895</wp:posOffset>
                </wp:positionH>
                <wp:positionV relativeFrom="paragraph">
                  <wp:posOffset>99060</wp:posOffset>
                </wp:positionV>
                <wp:extent cx="496570" cy="126365"/>
                <wp:effectExtent l="0" t="0" r="17780" b="26035"/>
                <wp:wrapNone/>
                <wp:docPr id="5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213.85pt;margin-top:7.8pt;width:39.1pt;height:9.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"/>
            </w:pict>
          </mc:Fallback>
        </mc:AlternateContent>
      </w:r>
      <w:r w:rsidRPr="00F00E99">
        <w:rPr>
          <w:noProof/>
        </w:rPr>
        <mc:AlternateContent>
          <mc:Choice Requires="wps">
            <w:drawing>
              <wp:anchor distT="0" distB="0" distL="114300" distR="114300" simplePos="0" relativeHeight="251647488" behindDoc="0" locked="0" layoutInCell="1" allowOverlap="1" wp14:anchorId="362441EC" wp14:editId="2801C31E">
                <wp:simplePos x="0" y="0"/>
                <wp:positionH relativeFrom="column">
                  <wp:posOffset>1031240</wp:posOffset>
                </wp:positionH>
                <wp:positionV relativeFrom="paragraph">
                  <wp:posOffset>132715</wp:posOffset>
                </wp:positionV>
                <wp:extent cx="496570" cy="126365"/>
                <wp:effectExtent l="0" t="0" r="17780" b="26035"/>
                <wp:wrapNone/>
                <wp:docPr id="5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26" style="position:absolute;margin-left:81.2pt;margin-top:10.45pt;width:39.1pt;height:9.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"/>
            </w:pict>
          </mc:Fallback>
        </mc:AlternateContent>
      </w:r>
      <w:r w:rsidR="00FB53B0" w:rsidRPr="00F00E99">
        <w:t xml:space="preserve">Yes                             </w:t>
      </w:r>
      <w:r w:rsidR="006D4C4E" w:rsidRPr="00F00E99">
        <w:t xml:space="preserve">         </w:t>
      </w:r>
      <w:r w:rsidR="00FB53B0" w:rsidRPr="00F00E99">
        <w:t>No</w:t>
      </w:r>
    </w:p>
    <w:p w:rsidR="00FB53B0" w:rsidRPr="00F00E99" w:rsidRDefault="00FB53B0" w:rsidP="00092EEB">
      <w:pPr>
        <w:pStyle w:val="ListParagraph"/>
        <w:numPr>
          <w:ilvl w:val="0"/>
          <w:numId w:val="47"/>
        </w:numPr>
        <w:rPr>
          <w:b/>
        </w:rPr>
      </w:pPr>
      <w:r w:rsidRPr="00F00E99">
        <w:t xml:space="preserve">If yes, are they supported with funds? </w:t>
      </w:r>
    </w:p>
    <w:p w:rsidR="00FB53B0" w:rsidRPr="00F00E99" w:rsidRDefault="008E09B0" w:rsidP="00C7566A">
      <w:pPr>
        <w:ind w:left="1080" w:hanging="360"/>
      </w:pPr>
      <w:r w:rsidRPr="00F00E99">
        <w:rPr>
          <w:noProof/>
        </w:rPr>
        <mc:AlternateContent>
          <mc:Choice Requires="wps">
            <w:drawing>
              <wp:anchor distT="0" distB="0" distL="114300" distR="114300" simplePos="0" relativeHeight="251648512" behindDoc="0" locked="0" layoutInCell="1" allowOverlap="1" wp14:anchorId="66A71B34" wp14:editId="33CB9AC5">
                <wp:simplePos x="0" y="0"/>
                <wp:positionH relativeFrom="column">
                  <wp:posOffset>2712720</wp:posOffset>
                </wp:positionH>
                <wp:positionV relativeFrom="paragraph">
                  <wp:posOffset>67310</wp:posOffset>
                </wp:positionV>
                <wp:extent cx="496570" cy="126365"/>
                <wp:effectExtent l="0" t="0" r="17780" b="26035"/>
                <wp:wrapNone/>
                <wp:docPr id="4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26" style="position:absolute;margin-left:213.6pt;margin-top:5.3pt;width:39.1pt;height:9.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"/>
            </w:pict>
          </mc:Fallback>
        </mc:AlternateContent>
      </w:r>
      <w:r w:rsidRPr="00F00E99">
        <w:rPr>
          <w:noProof/>
        </w:rPr>
        <mc:AlternateContent>
          <mc:Choice Requires="wps">
            <w:drawing>
              <wp:anchor distT="0" distB="0" distL="114300" distR="114300" simplePos="0" relativeHeight="251649536" behindDoc="0" locked="0" layoutInCell="1" allowOverlap="1" wp14:anchorId="24FD3B3B" wp14:editId="21D5FABC">
                <wp:simplePos x="0" y="0"/>
                <wp:positionH relativeFrom="column">
                  <wp:posOffset>963295</wp:posOffset>
                </wp:positionH>
                <wp:positionV relativeFrom="paragraph">
                  <wp:posOffset>65405</wp:posOffset>
                </wp:positionV>
                <wp:extent cx="496570" cy="126365"/>
                <wp:effectExtent l="0" t="0" r="17780" b="26035"/>
                <wp:wrapNone/>
                <wp:docPr id="47"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75.85pt;margin-top:5.15pt;width:39.1pt;height:9.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"/>
            </w:pict>
          </mc:Fallback>
        </mc:AlternateContent>
      </w:r>
      <w:r w:rsidR="00FB53B0" w:rsidRPr="00F00E99">
        <w:t xml:space="preserve">Yes                             </w:t>
      </w:r>
      <w:r w:rsidR="006D4C4E" w:rsidRPr="00F00E99">
        <w:t xml:space="preserve">         </w:t>
      </w:r>
      <w:r w:rsidR="00FB53B0" w:rsidRPr="00F00E99">
        <w:t>No</w:t>
      </w:r>
    </w:p>
    <w:p w:rsidR="00FB53B0" w:rsidRPr="00F00E99" w:rsidRDefault="00FB53B0" w:rsidP="00092EEB">
      <w:pPr>
        <w:pStyle w:val="ListParagraph"/>
        <w:numPr>
          <w:ilvl w:val="0"/>
          <w:numId w:val="47"/>
        </w:numPr>
        <w:rPr>
          <w:b/>
        </w:rPr>
      </w:pPr>
      <w:r w:rsidRPr="00F00E99">
        <w:t>Are you the one receiving such funds?</w:t>
      </w:r>
    </w:p>
    <w:p w:rsidR="00FB53B0" w:rsidRPr="00F00E99" w:rsidRDefault="00C7566A" w:rsidP="00C7566A">
      <w:pPr>
        <w:ind w:left="1080" w:hanging="360"/>
      </w:pPr>
      <w:r w:rsidRPr="00F00E99">
        <w:rPr>
          <w:noProof/>
        </w:rPr>
        <mc:AlternateContent>
          <mc:Choice Requires="wps">
            <w:drawing>
              <wp:anchor distT="0" distB="0" distL="114300" distR="114300" simplePos="0" relativeHeight="251650560" behindDoc="0" locked="0" layoutInCell="1" allowOverlap="1" wp14:anchorId="2900CFE5" wp14:editId="1F34569D">
                <wp:simplePos x="0" y="0"/>
                <wp:positionH relativeFrom="column">
                  <wp:posOffset>2677795</wp:posOffset>
                </wp:positionH>
                <wp:positionV relativeFrom="paragraph">
                  <wp:posOffset>80010</wp:posOffset>
                </wp:positionV>
                <wp:extent cx="496570" cy="126365"/>
                <wp:effectExtent l="0" t="0" r="17780" b="26035"/>
                <wp:wrapNone/>
                <wp:docPr id="46"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6" style="position:absolute;margin-left:210.85pt;margin-top:6.3pt;width:39.1pt;height:9.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"/>
            </w:pict>
          </mc:Fallback>
        </mc:AlternateContent>
      </w:r>
      <w:r w:rsidRPr="00F00E99">
        <w:rPr>
          <w:noProof/>
        </w:rPr>
        <mc:AlternateContent>
          <mc:Choice Requires="wps">
            <w:drawing>
              <wp:anchor distT="0" distB="0" distL="114300" distR="114300" simplePos="0" relativeHeight="251651584" behindDoc="0" locked="0" layoutInCell="1" allowOverlap="1" wp14:anchorId="35EB9762" wp14:editId="2A1B55FB">
                <wp:simplePos x="0" y="0"/>
                <wp:positionH relativeFrom="column">
                  <wp:posOffset>963295</wp:posOffset>
                </wp:positionH>
                <wp:positionV relativeFrom="paragraph">
                  <wp:posOffset>86995</wp:posOffset>
                </wp:positionV>
                <wp:extent cx="496570" cy="126365"/>
                <wp:effectExtent l="0" t="0" r="17780" b="26035"/>
                <wp:wrapNone/>
                <wp:docPr id="45"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126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75.85pt;margin-top:6.85pt;width:39.1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"/>
            </w:pict>
          </mc:Fallback>
        </mc:AlternateContent>
      </w:r>
      <w:r w:rsidR="00FB53B0" w:rsidRPr="00F00E99">
        <w:t xml:space="preserve">Yes                             </w:t>
      </w:r>
      <w:r w:rsidR="006D4C4E" w:rsidRPr="00F00E99">
        <w:t xml:space="preserve">        </w:t>
      </w:r>
      <w:r w:rsidR="00FB53B0" w:rsidRPr="00F00E99">
        <w:t>No</w:t>
      </w:r>
    </w:p>
    <w:p w:rsidR="00FB53B0" w:rsidRPr="00F00E99" w:rsidRDefault="00FB53B0" w:rsidP="00364E95">
      <w:pPr>
        <w:widowControl w:val="0"/>
        <w:spacing w:after="0"/>
        <w:rPr>
          <w:szCs w:val="24"/>
        </w:rPr>
      </w:pPr>
      <w:r w:rsidRPr="00F00E99">
        <w:rPr>
          <w:szCs w:val="24"/>
        </w:rPr>
        <w:t>For question 6-10 provide a short description on the open ended questions</w:t>
      </w:r>
    </w:p>
    <w:p w:rsidR="00FB53B0" w:rsidRPr="00F00E99" w:rsidRDefault="00FB53B0" w:rsidP="00092EEB">
      <w:pPr>
        <w:pStyle w:val="ListParagraph"/>
        <w:numPr>
          <w:ilvl w:val="0"/>
          <w:numId w:val="47"/>
        </w:numPr>
        <w:rPr>
          <w:b/>
        </w:rPr>
      </w:pPr>
      <w:r w:rsidRPr="00F00E99">
        <w:t>How did you come into contact with those who are supporting your children?</w:t>
      </w:r>
    </w:p>
    <w:p w:rsidR="00FB53B0" w:rsidRPr="00F00E99" w:rsidRDefault="006D4C4E" w:rsidP="00C7566A">
      <w:pPr>
        <w:ind w:left="1080"/>
      </w:pPr>
      <w:r w:rsidRPr="00F00E99">
        <w:t>……………………………………………………………………………</w:t>
      </w:r>
    </w:p>
    <w:p w:rsidR="00D905A5" w:rsidRPr="00F00E99" w:rsidRDefault="00D905A5" w:rsidP="00C7566A">
      <w:pPr>
        <w:ind w:left="1080"/>
      </w:pPr>
      <w:r w:rsidRPr="00F00E99">
        <w:lastRenderedPageBreak/>
        <w:t>……………………………………………………………………………</w:t>
      </w:r>
    </w:p>
    <w:p w:rsidR="000F6598" w:rsidRPr="00F00E99" w:rsidRDefault="006D4C4E" w:rsidP="00092EEB">
      <w:pPr>
        <w:pStyle w:val="ListParagraph"/>
        <w:rPr>
          <w:b/>
        </w:rPr>
      </w:pPr>
      <w:r w:rsidRPr="00F00E99">
        <w:t>……………………………………………………………………………</w:t>
      </w:r>
      <w:r w:rsidR="00D905A5" w:rsidRPr="00F00E99">
        <w:t>…………………………………………………………………………</w:t>
      </w:r>
    </w:p>
    <w:p w:rsidR="00FB53B0" w:rsidRPr="00F00E99" w:rsidRDefault="00FB53B0" w:rsidP="00092EEB">
      <w:pPr>
        <w:pStyle w:val="ListParagraph"/>
        <w:numPr>
          <w:ilvl w:val="0"/>
          <w:numId w:val="47"/>
        </w:numPr>
        <w:rPr>
          <w:b/>
        </w:rPr>
      </w:pPr>
      <w:r w:rsidRPr="00F00E99">
        <w:t>What are the pre- requisites for resettled children to receive child support grants?</w:t>
      </w:r>
    </w:p>
    <w:p w:rsidR="00FB53B0" w:rsidRPr="00F00E99" w:rsidRDefault="000F6598" w:rsidP="00092EEB">
      <w:pPr>
        <w:pStyle w:val="ListParagraph"/>
        <w:rPr>
          <w:b/>
        </w:rPr>
      </w:pPr>
      <w:r w:rsidRPr="00F00E99">
        <w:t>………………………………………………………………………………………………………………………………………………………………………………………………………………………………...</w:t>
      </w:r>
    </w:p>
    <w:p w:rsidR="00FB53B0" w:rsidRPr="00F00E99" w:rsidRDefault="00FB53B0" w:rsidP="00092EEB">
      <w:pPr>
        <w:pStyle w:val="ListParagraph"/>
        <w:numPr>
          <w:ilvl w:val="0"/>
          <w:numId w:val="47"/>
        </w:numPr>
        <w:rPr>
          <w:b/>
        </w:rPr>
      </w:pPr>
      <w:r w:rsidRPr="00F00E99">
        <w:t xml:space="preserve">Is the grant beneficial to the children who are under this </w:t>
      </w:r>
      <w:proofErr w:type="spellStart"/>
      <w:r w:rsidRPr="00F00E99">
        <w:t>programme</w:t>
      </w:r>
      <w:proofErr w:type="spellEnd"/>
      <w:r w:rsidRPr="00F00E99">
        <w:t>?</w:t>
      </w:r>
    </w:p>
    <w:p w:rsidR="00FB53B0" w:rsidRPr="00F00E99" w:rsidRDefault="00FB53B0" w:rsidP="00092EEB">
      <w:pPr>
        <w:pStyle w:val="ListParagraph"/>
        <w:rPr>
          <w:b/>
        </w:rPr>
      </w:pPr>
      <w:r w:rsidRPr="00F00E99">
        <w:t xml:space="preserve"> </w:t>
      </w:r>
      <w:proofErr w:type="gramStart"/>
      <w:r w:rsidRPr="00F00E99">
        <w:t xml:space="preserve">If </w:t>
      </w:r>
      <w:r w:rsidRPr="00F00E99">
        <w:rPr>
          <w:bCs/>
        </w:rPr>
        <w:t>yes,</w:t>
      </w:r>
      <w:r w:rsidRPr="00F00E99">
        <w:t xml:space="preserve"> how?</w:t>
      </w:r>
      <w:proofErr w:type="gramEnd"/>
    </w:p>
    <w:p w:rsidR="00FB53B0" w:rsidRPr="00F00E99" w:rsidRDefault="00FB53B0" w:rsidP="00092EEB">
      <w:pPr>
        <w:pStyle w:val="ListParagraph"/>
        <w:rPr>
          <w:b/>
        </w:rPr>
      </w:pPr>
      <w:r w:rsidRPr="00F00E99">
        <w:t>…………………………………………………………………………………</w:t>
      </w:r>
      <w:r w:rsidR="00B010F1" w:rsidRPr="00F00E99">
        <w:t>………………………………………………………………………</w:t>
      </w:r>
      <w:r w:rsidR="000F6598" w:rsidRPr="00F00E99">
        <w:t>………………………………………………………………….</w:t>
      </w:r>
      <w:r w:rsidRPr="00F00E99">
        <w:t xml:space="preserve"> </w:t>
      </w:r>
    </w:p>
    <w:p w:rsidR="00FB53B0" w:rsidRPr="00F00E99" w:rsidRDefault="00FB53B0" w:rsidP="00092EEB">
      <w:pPr>
        <w:pStyle w:val="ListParagraph"/>
        <w:numPr>
          <w:ilvl w:val="0"/>
          <w:numId w:val="47"/>
        </w:numPr>
        <w:rPr>
          <w:b/>
        </w:rPr>
      </w:pPr>
      <w:r w:rsidRPr="00F00E99">
        <w:t xml:space="preserve">If </w:t>
      </w:r>
      <w:r w:rsidRPr="00F00E99">
        <w:rPr>
          <w:bCs/>
        </w:rPr>
        <w:t>no,</w:t>
      </w:r>
      <w:r w:rsidRPr="00F00E99">
        <w:t xml:space="preserve"> why?</w:t>
      </w:r>
    </w:p>
    <w:p w:rsidR="00FB53B0" w:rsidRPr="00F00E99" w:rsidRDefault="00FB53B0" w:rsidP="00092EEB">
      <w:pPr>
        <w:pStyle w:val="ListParagraph"/>
        <w:rPr>
          <w:b/>
        </w:rPr>
      </w:pPr>
      <w:r w:rsidRPr="00F00E99">
        <w:t>…………………………………………………………………………………</w:t>
      </w:r>
      <w:r w:rsidR="00B010F1" w:rsidRPr="00F00E99">
        <w:t>……………………………………………………………………………………………………………………………………………</w:t>
      </w:r>
    </w:p>
    <w:p w:rsidR="00FB53B0" w:rsidRPr="00F00E99" w:rsidRDefault="00FB53B0" w:rsidP="00092EEB">
      <w:pPr>
        <w:pStyle w:val="ListParagraph"/>
        <w:numPr>
          <w:ilvl w:val="0"/>
          <w:numId w:val="47"/>
        </w:numPr>
        <w:rPr>
          <w:b/>
        </w:rPr>
      </w:pPr>
      <w:r w:rsidRPr="00F00E99">
        <w:t xml:space="preserve">What are the major challenges you encounter as a parent of children under this </w:t>
      </w:r>
      <w:proofErr w:type="spellStart"/>
      <w:r w:rsidRPr="00F00E99">
        <w:t>programme</w:t>
      </w:r>
      <w:proofErr w:type="spellEnd"/>
      <w:r w:rsidRPr="00F00E99">
        <w:t>?</w:t>
      </w:r>
    </w:p>
    <w:p w:rsidR="00FB53B0" w:rsidRPr="00F00E99" w:rsidRDefault="00FB53B0" w:rsidP="00092EEB">
      <w:pPr>
        <w:pStyle w:val="ListParagraph"/>
        <w:rPr>
          <w:b/>
        </w:rPr>
      </w:pPr>
      <w:r w:rsidRPr="00F00E99">
        <w:lastRenderedPageBreak/>
        <w:t>…………………………………………………………………………………</w:t>
      </w:r>
      <w:r w:rsidR="000D7DFD" w:rsidRPr="00F00E99">
        <w:t>…………………………………………………………………</w:t>
      </w:r>
    </w:p>
    <w:p w:rsidR="00FB53B0" w:rsidRPr="00F00E99" w:rsidRDefault="00FB53B0" w:rsidP="00092EEB">
      <w:pPr>
        <w:pStyle w:val="ListParagraph"/>
        <w:rPr>
          <w:b/>
        </w:rPr>
      </w:pPr>
      <w:r w:rsidRPr="00F00E99">
        <w:t>…………………………………………………………………………………</w:t>
      </w:r>
      <w:r w:rsidR="000D7DFD" w:rsidRPr="00F00E99">
        <w:t>…………………………………………………………………</w:t>
      </w:r>
    </w:p>
    <w:p w:rsidR="00FB53B0" w:rsidRPr="00F00E99" w:rsidRDefault="00FB53B0" w:rsidP="00092EEB">
      <w:pPr>
        <w:pStyle w:val="ListParagraph"/>
        <w:numPr>
          <w:ilvl w:val="0"/>
          <w:numId w:val="47"/>
        </w:numPr>
        <w:rPr>
          <w:b/>
        </w:rPr>
      </w:pPr>
      <w:r w:rsidRPr="00F00E99">
        <w:t xml:space="preserve">In your view, do you think these grants </w:t>
      </w:r>
      <w:proofErr w:type="spellStart"/>
      <w:r w:rsidRPr="00F00E99">
        <w:t>programme</w:t>
      </w:r>
      <w:proofErr w:type="spellEnd"/>
      <w:r w:rsidRPr="00F00E99">
        <w:t xml:space="preserve"> can reduce poverty among the school children at </w:t>
      </w:r>
      <w:proofErr w:type="spellStart"/>
      <w:r w:rsidRPr="00F00E99">
        <w:t>Ulyankulu</w:t>
      </w:r>
      <w:proofErr w:type="spellEnd"/>
      <w:r w:rsidRPr="00F00E99">
        <w:t>?</w:t>
      </w:r>
    </w:p>
    <w:p w:rsidR="00FB53B0" w:rsidRPr="00F00E99" w:rsidRDefault="00FB53B0" w:rsidP="00092EEB">
      <w:pPr>
        <w:pStyle w:val="ListParagraph"/>
        <w:rPr>
          <w:b/>
        </w:rPr>
      </w:pPr>
      <w:r w:rsidRPr="00F00E99">
        <w:t>…………………………………………………………………………………</w:t>
      </w:r>
      <w:r w:rsidR="000D7DFD" w:rsidRPr="00F00E99">
        <w:t>…………………………………………………………………</w:t>
      </w:r>
    </w:p>
    <w:p w:rsidR="00FB53B0" w:rsidRPr="00F00E99" w:rsidRDefault="00FB53B0" w:rsidP="00092EEB">
      <w:pPr>
        <w:pStyle w:val="ListParagraph"/>
        <w:rPr>
          <w:b/>
        </w:rPr>
      </w:pPr>
      <w:r w:rsidRPr="00F00E99">
        <w:t>…………………………………………………………………………………</w:t>
      </w:r>
      <w:r w:rsidR="000D7DFD" w:rsidRPr="00F00E99">
        <w:t>…………………………………………………………………</w:t>
      </w:r>
    </w:p>
    <w:p w:rsidR="00FB53B0" w:rsidRPr="00F00E99" w:rsidRDefault="00FB53B0" w:rsidP="0014291B">
      <w:pPr>
        <w:ind w:left="1440"/>
      </w:pPr>
      <w:r w:rsidRPr="00F00E99">
        <w:t>Thank you Very Much for Your Cooperation</w:t>
      </w:r>
    </w:p>
    <w:p w:rsidR="000F6598" w:rsidRDefault="000F6598" w:rsidP="0014291B">
      <w:pPr>
        <w:ind w:left="1440"/>
        <w:rPr>
          <w:b/>
        </w:rPr>
      </w:pPr>
    </w:p>
    <w:p w:rsidR="000F6598" w:rsidRDefault="000F6598" w:rsidP="0014291B">
      <w:pPr>
        <w:ind w:left="1440"/>
        <w:rPr>
          <w:b/>
        </w:rPr>
      </w:pPr>
    </w:p>
    <w:p w:rsidR="000F6598" w:rsidRDefault="000F6598" w:rsidP="0014291B">
      <w:pPr>
        <w:ind w:left="1440"/>
        <w:rPr>
          <w:b/>
        </w:rPr>
      </w:pPr>
    </w:p>
    <w:p w:rsidR="000F6598" w:rsidRDefault="000F6598" w:rsidP="0014291B">
      <w:pPr>
        <w:ind w:left="1440"/>
        <w:rPr>
          <w:b/>
        </w:rPr>
      </w:pPr>
    </w:p>
    <w:p w:rsidR="000F6598" w:rsidRDefault="000F6598" w:rsidP="0014291B">
      <w:pPr>
        <w:ind w:left="1440"/>
        <w:rPr>
          <w:b/>
        </w:rPr>
      </w:pPr>
    </w:p>
    <w:p w:rsidR="000F6598" w:rsidRDefault="000F6598" w:rsidP="0014291B">
      <w:pPr>
        <w:ind w:left="1440"/>
        <w:rPr>
          <w:b/>
        </w:rPr>
      </w:pPr>
    </w:p>
    <w:p w:rsidR="000F6598" w:rsidRDefault="000F6598" w:rsidP="0014291B">
      <w:pPr>
        <w:ind w:left="1440"/>
        <w:rPr>
          <w:b/>
        </w:rPr>
      </w:pPr>
    </w:p>
    <w:p w:rsidR="00FB53B0" w:rsidRPr="005A3429" w:rsidRDefault="00FB53B0" w:rsidP="000F6598">
      <w:pPr>
        <w:pStyle w:val="Heading6"/>
        <w:jc w:val="both"/>
      </w:pPr>
      <w:r w:rsidRPr="005A3429">
        <w:lastRenderedPageBreak/>
        <w:t>APPENDIX IV: INTERVIEW GUIDE FOR HEAD OF SCHOOL</w:t>
      </w:r>
    </w:p>
    <w:p w:rsidR="00FB53B0" w:rsidRPr="00BC4E18" w:rsidRDefault="00FB53B0" w:rsidP="00364E95">
      <w:pPr>
        <w:widowControl w:val="0"/>
        <w:autoSpaceDE w:val="0"/>
        <w:autoSpaceDN w:val="0"/>
        <w:adjustRightInd w:val="0"/>
        <w:spacing w:after="0"/>
        <w:rPr>
          <w:bCs/>
          <w:i/>
          <w:iCs/>
          <w:szCs w:val="24"/>
        </w:rPr>
      </w:pPr>
      <w:r w:rsidRPr="00BC4E18">
        <w:rPr>
          <w:bCs/>
          <w:i/>
          <w:iCs/>
          <w:szCs w:val="24"/>
        </w:rPr>
        <w:t>Dear Head of School</w:t>
      </w:r>
    </w:p>
    <w:p w:rsidR="00FB53B0" w:rsidRPr="00BC4E18" w:rsidRDefault="00FB53B0" w:rsidP="00364E95">
      <w:pPr>
        <w:widowControl w:val="0"/>
        <w:autoSpaceDE w:val="0"/>
        <w:autoSpaceDN w:val="0"/>
        <w:adjustRightInd w:val="0"/>
        <w:spacing w:after="0"/>
        <w:rPr>
          <w:i/>
          <w:iCs/>
        </w:rPr>
      </w:pPr>
      <w:r w:rsidRPr="00BC4E18">
        <w:rPr>
          <w:i/>
          <w:iCs/>
        </w:rPr>
        <w:t xml:space="preserve">My name is </w:t>
      </w:r>
      <w:proofErr w:type="spellStart"/>
      <w:r w:rsidRPr="00BC4E18">
        <w:rPr>
          <w:i/>
          <w:iCs/>
        </w:rPr>
        <w:t>Muro</w:t>
      </w:r>
      <w:proofErr w:type="spellEnd"/>
      <w:r w:rsidRPr="00BC4E18">
        <w:rPr>
          <w:i/>
          <w:iCs/>
        </w:rPr>
        <w:t xml:space="preserve"> Emanuel William a student pursuing Master of </w:t>
      </w:r>
      <w:r w:rsidRPr="00BC4E18">
        <w:rPr>
          <w:i/>
          <w:iCs/>
          <w:szCs w:val="24"/>
        </w:rPr>
        <w:t>Arts in International Cooperation and Development of the Open University of Tanzania (OUT).</w:t>
      </w:r>
      <w:r w:rsidRPr="00BC4E18">
        <w:rPr>
          <w:i/>
          <w:iCs/>
        </w:rPr>
        <w:t xml:space="preserve">Your responses to these questions will provide data to inform on the study titled “The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r w:rsidRPr="00BC4E18">
        <w:rPr>
          <w:i/>
          <w:iCs/>
        </w:rPr>
        <w:t xml:space="preserve"> Confidentiality will highly be observed. The responses provided will only</w:t>
      </w:r>
      <w:r w:rsidR="00D91729" w:rsidRPr="00BC4E18">
        <w:rPr>
          <w:i/>
          <w:iCs/>
        </w:rPr>
        <w:t xml:space="preserve"> </w:t>
      </w:r>
      <w:r w:rsidRPr="00BC4E18">
        <w:rPr>
          <w:i/>
          <w:iCs/>
        </w:rPr>
        <w:t>be used for the analysis purposes of this study and not otherwise. Therefore, your cooperation will be highly</w:t>
      </w:r>
      <w:r w:rsidR="00D91729" w:rsidRPr="00BC4E18">
        <w:rPr>
          <w:i/>
          <w:iCs/>
        </w:rPr>
        <w:t xml:space="preserve"> </w:t>
      </w:r>
      <w:r w:rsidRPr="00BC4E18">
        <w:rPr>
          <w:i/>
          <w:iCs/>
        </w:rPr>
        <w:t>appreciated.</w:t>
      </w:r>
    </w:p>
    <w:p w:rsidR="00FB53B0" w:rsidRPr="00C7566A" w:rsidRDefault="00FB53B0" w:rsidP="00364E95">
      <w:pPr>
        <w:widowControl w:val="0"/>
        <w:autoSpaceDE w:val="0"/>
        <w:autoSpaceDN w:val="0"/>
        <w:adjustRightInd w:val="0"/>
        <w:spacing w:after="0"/>
        <w:rPr>
          <w:b/>
          <w:bCs/>
          <w:szCs w:val="24"/>
        </w:rPr>
      </w:pPr>
      <w:r w:rsidRPr="00C7566A">
        <w:rPr>
          <w:b/>
          <w:bCs/>
          <w:szCs w:val="24"/>
        </w:rPr>
        <w:t>SECTION I. General Information of Respondents</w:t>
      </w:r>
    </w:p>
    <w:p w:rsidR="00FB53B0" w:rsidRPr="00BC4E18" w:rsidRDefault="00FB53B0" w:rsidP="00364E95">
      <w:pPr>
        <w:widowControl w:val="0"/>
        <w:autoSpaceDE w:val="0"/>
        <w:autoSpaceDN w:val="0"/>
        <w:adjustRightInd w:val="0"/>
        <w:spacing w:after="0"/>
        <w:rPr>
          <w:bCs/>
          <w:szCs w:val="24"/>
        </w:rPr>
      </w:pPr>
      <w:r w:rsidRPr="00BC4E18">
        <w:rPr>
          <w:bCs/>
          <w:szCs w:val="24"/>
        </w:rPr>
        <w:t>A. Interviewer</w:t>
      </w:r>
    </w:p>
    <w:p w:rsidR="00FB53B0" w:rsidRPr="00BC4E18" w:rsidRDefault="00FB53B0" w:rsidP="00364E95">
      <w:pPr>
        <w:widowControl w:val="0"/>
        <w:autoSpaceDE w:val="0"/>
        <w:autoSpaceDN w:val="0"/>
        <w:adjustRightInd w:val="0"/>
        <w:spacing w:after="0"/>
        <w:rPr>
          <w:szCs w:val="24"/>
        </w:rPr>
      </w:pPr>
      <w:r w:rsidRPr="00BC4E18">
        <w:rPr>
          <w:szCs w:val="24"/>
        </w:rPr>
        <w:t>1. Name___________</w:t>
      </w:r>
    </w:p>
    <w:p w:rsidR="00FB53B0" w:rsidRPr="00BC4E18" w:rsidRDefault="00FB53B0" w:rsidP="00364E95">
      <w:pPr>
        <w:widowControl w:val="0"/>
        <w:autoSpaceDE w:val="0"/>
        <w:autoSpaceDN w:val="0"/>
        <w:adjustRightInd w:val="0"/>
        <w:spacing w:after="0"/>
        <w:rPr>
          <w:szCs w:val="24"/>
        </w:rPr>
      </w:pPr>
      <w:r w:rsidRPr="00BC4E18">
        <w:rPr>
          <w:szCs w:val="24"/>
        </w:rPr>
        <w:t xml:space="preserve">2. Sex_______                            Time: _____   Date for Interview:  _____   </w:t>
      </w:r>
    </w:p>
    <w:p w:rsidR="00FB53B0" w:rsidRPr="00BC4E18" w:rsidRDefault="00FB53B0" w:rsidP="00364E95">
      <w:pPr>
        <w:widowControl w:val="0"/>
        <w:autoSpaceDE w:val="0"/>
        <w:autoSpaceDN w:val="0"/>
        <w:adjustRightInd w:val="0"/>
        <w:spacing w:after="0"/>
        <w:rPr>
          <w:bCs/>
          <w:szCs w:val="24"/>
        </w:rPr>
      </w:pPr>
      <w:r w:rsidRPr="00BC4E18">
        <w:rPr>
          <w:bCs/>
          <w:szCs w:val="24"/>
        </w:rPr>
        <w:t>B. Interviewee</w:t>
      </w:r>
    </w:p>
    <w:p w:rsidR="00FB53B0" w:rsidRPr="00BC4E18" w:rsidRDefault="00FB53B0" w:rsidP="00364E95">
      <w:pPr>
        <w:widowControl w:val="0"/>
        <w:autoSpaceDE w:val="0"/>
        <w:autoSpaceDN w:val="0"/>
        <w:adjustRightInd w:val="0"/>
        <w:spacing w:after="0"/>
        <w:rPr>
          <w:szCs w:val="24"/>
        </w:rPr>
      </w:pPr>
      <w:r w:rsidRPr="00BC4E18">
        <w:rPr>
          <w:szCs w:val="24"/>
        </w:rPr>
        <w:t>1. Name of Organization/Institution__________________</w:t>
      </w:r>
    </w:p>
    <w:p w:rsidR="00FB53B0" w:rsidRPr="00BC4E18" w:rsidRDefault="00FB53B0" w:rsidP="00364E95">
      <w:pPr>
        <w:widowControl w:val="0"/>
        <w:autoSpaceDE w:val="0"/>
        <w:autoSpaceDN w:val="0"/>
        <w:adjustRightInd w:val="0"/>
        <w:spacing w:after="0"/>
        <w:rPr>
          <w:szCs w:val="24"/>
        </w:rPr>
      </w:pPr>
      <w:r w:rsidRPr="00BC4E18">
        <w:rPr>
          <w:szCs w:val="24"/>
        </w:rPr>
        <w:t>2. Title______</w:t>
      </w:r>
    </w:p>
    <w:p w:rsidR="00FB53B0" w:rsidRPr="00BC4E18" w:rsidRDefault="00FB53B0" w:rsidP="00364E95">
      <w:pPr>
        <w:widowControl w:val="0"/>
        <w:autoSpaceDE w:val="0"/>
        <w:autoSpaceDN w:val="0"/>
        <w:adjustRightInd w:val="0"/>
        <w:spacing w:after="0"/>
        <w:rPr>
          <w:szCs w:val="24"/>
        </w:rPr>
      </w:pPr>
      <w:r w:rsidRPr="00BC4E18">
        <w:rPr>
          <w:szCs w:val="24"/>
        </w:rPr>
        <w:t>3. Educational Level_________________________</w:t>
      </w:r>
    </w:p>
    <w:p w:rsidR="00FB53B0" w:rsidRPr="00BC4E18" w:rsidRDefault="00FB53B0" w:rsidP="00364E95">
      <w:pPr>
        <w:widowControl w:val="0"/>
        <w:autoSpaceDE w:val="0"/>
        <w:autoSpaceDN w:val="0"/>
        <w:adjustRightInd w:val="0"/>
        <w:spacing w:after="0"/>
        <w:rPr>
          <w:szCs w:val="24"/>
        </w:rPr>
      </w:pPr>
      <w:r w:rsidRPr="00BC4E18">
        <w:rPr>
          <w:szCs w:val="24"/>
        </w:rPr>
        <w:t>4. Sex_____</w:t>
      </w:r>
    </w:p>
    <w:p w:rsidR="00FB53B0" w:rsidRPr="00BC4E18" w:rsidRDefault="00FB53B0" w:rsidP="00364E95">
      <w:pPr>
        <w:widowControl w:val="0"/>
        <w:autoSpaceDE w:val="0"/>
        <w:autoSpaceDN w:val="0"/>
        <w:adjustRightInd w:val="0"/>
        <w:spacing w:after="0"/>
        <w:rPr>
          <w:szCs w:val="24"/>
        </w:rPr>
      </w:pPr>
      <w:r w:rsidRPr="00BC4E18">
        <w:rPr>
          <w:szCs w:val="24"/>
        </w:rPr>
        <w:lastRenderedPageBreak/>
        <w:t>5. Age_____</w:t>
      </w:r>
    </w:p>
    <w:p w:rsidR="00FB53B0" w:rsidRPr="00BC4E18" w:rsidRDefault="00FB53B0" w:rsidP="00364E95">
      <w:pPr>
        <w:widowControl w:val="0"/>
        <w:autoSpaceDE w:val="0"/>
        <w:autoSpaceDN w:val="0"/>
        <w:adjustRightInd w:val="0"/>
        <w:spacing w:after="0"/>
        <w:rPr>
          <w:szCs w:val="24"/>
        </w:rPr>
      </w:pPr>
      <w:r w:rsidRPr="00BC4E18">
        <w:rPr>
          <w:szCs w:val="24"/>
        </w:rPr>
        <w:t>6. Marital Status ___________________________________</w:t>
      </w:r>
    </w:p>
    <w:p w:rsidR="00FB53B0" w:rsidRPr="00F00E99" w:rsidRDefault="00FB53B0" w:rsidP="00364E95">
      <w:pPr>
        <w:widowControl w:val="0"/>
        <w:spacing w:after="0"/>
        <w:rPr>
          <w:bCs/>
          <w:szCs w:val="24"/>
        </w:rPr>
      </w:pPr>
      <w:r w:rsidRPr="00F00E99">
        <w:rPr>
          <w:bCs/>
          <w:szCs w:val="24"/>
        </w:rPr>
        <w:t xml:space="preserve">SECTION II: Guiding interview questions Child Assistance Grants </w:t>
      </w:r>
      <w:proofErr w:type="spellStart"/>
      <w:r w:rsidRPr="00F00E99">
        <w:rPr>
          <w:bCs/>
          <w:szCs w:val="24"/>
        </w:rPr>
        <w:t>programme</w:t>
      </w:r>
      <w:proofErr w:type="spellEnd"/>
      <w:r w:rsidRPr="00F00E99">
        <w:rPr>
          <w:bCs/>
          <w:szCs w:val="24"/>
        </w:rPr>
        <w:t xml:space="preserve"> for Refugees</w:t>
      </w:r>
    </w:p>
    <w:p w:rsidR="00FB53B0" w:rsidRPr="00F00E99" w:rsidRDefault="00FB53B0" w:rsidP="00092EEB">
      <w:pPr>
        <w:pStyle w:val="ListParagraph"/>
        <w:numPr>
          <w:ilvl w:val="0"/>
          <w:numId w:val="24"/>
        </w:numPr>
        <w:rPr>
          <w:b/>
        </w:rPr>
      </w:pPr>
      <w:r w:rsidRPr="00F00E99">
        <w:t xml:space="preserve">Do you know any Child Assistance Grant Program that is implemented or was implemented at </w:t>
      </w:r>
      <w:proofErr w:type="spellStart"/>
      <w:r w:rsidRPr="00F00E99">
        <w:t>Ulyankulu</w:t>
      </w:r>
      <w:proofErr w:type="spellEnd"/>
      <w:r w:rsidRPr="00F00E99">
        <w:t xml:space="preserve"> resentment town?</w:t>
      </w:r>
    </w:p>
    <w:p w:rsidR="00FB53B0" w:rsidRPr="00F00E99" w:rsidRDefault="00FB53B0" w:rsidP="00092EEB">
      <w:pPr>
        <w:pStyle w:val="ListParagraph"/>
        <w:numPr>
          <w:ilvl w:val="0"/>
          <w:numId w:val="24"/>
        </w:numPr>
        <w:rPr>
          <w:b/>
        </w:rPr>
      </w:pPr>
      <w:r w:rsidRPr="00F00E99">
        <w:t>If any, please mention those programs</w:t>
      </w:r>
    </w:p>
    <w:p w:rsidR="00FB53B0" w:rsidRPr="00F00E99" w:rsidRDefault="00FB53B0" w:rsidP="00092EEB">
      <w:pPr>
        <w:pStyle w:val="ListParagraph"/>
        <w:numPr>
          <w:ilvl w:val="0"/>
          <w:numId w:val="24"/>
        </w:numPr>
        <w:rPr>
          <w:b/>
        </w:rPr>
      </w:pPr>
      <w:r w:rsidRPr="00F00E99">
        <w:t xml:space="preserve">How can you explain about the usefulness of these </w:t>
      </w:r>
      <w:proofErr w:type="spellStart"/>
      <w:r w:rsidRPr="00F00E99">
        <w:t>programmes</w:t>
      </w:r>
      <w:proofErr w:type="spellEnd"/>
      <w:r w:rsidRPr="00F00E99">
        <w:t xml:space="preserve"> in helping the children to fulfill their daily needs?</w:t>
      </w:r>
    </w:p>
    <w:p w:rsidR="00FB53B0" w:rsidRPr="00F00E99" w:rsidRDefault="00FB53B0" w:rsidP="00092EEB">
      <w:pPr>
        <w:pStyle w:val="ListParagraph"/>
        <w:numPr>
          <w:ilvl w:val="0"/>
          <w:numId w:val="24"/>
        </w:numPr>
        <w:rPr>
          <w:b/>
        </w:rPr>
      </w:pPr>
      <w:r w:rsidRPr="00F00E99">
        <w:t xml:space="preserve">What are the major challenges facing you in ensuring that the </w:t>
      </w:r>
      <w:proofErr w:type="spellStart"/>
      <w:r w:rsidRPr="00F00E99">
        <w:t>programmes</w:t>
      </w:r>
      <w:proofErr w:type="spellEnd"/>
      <w:r w:rsidRPr="00F00E99">
        <w:t xml:space="preserve"> run smoothly?</w:t>
      </w:r>
    </w:p>
    <w:p w:rsidR="00FB53B0" w:rsidRPr="00F00E99" w:rsidRDefault="00FB53B0" w:rsidP="00092EEB">
      <w:pPr>
        <w:pStyle w:val="ListParagraph"/>
        <w:numPr>
          <w:ilvl w:val="0"/>
          <w:numId w:val="24"/>
        </w:numPr>
        <w:rPr>
          <w:b/>
        </w:rPr>
      </w:pPr>
      <w:r w:rsidRPr="00F00E99">
        <w:t xml:space="preserve">What can you comment on the government policies and regulation about handling the resettled population like this one at </w:t>
      </w:r>
      <w:proofErr w:type="spellStart"/>
      <w:r w:rsidRPr="00F00E99">
        <w:t>Ulyankulu</w:t>
      </w:r>
      <w:proofErr w:type="spellEnd"/>
      <w:r w:rsidRPr="00F00E99">
        <w:t>?</w:t>
      </w:r>
    </w:p>
    <w:p w:rsidR="00FB53B0" w:rsidRPr="00F00E99" w:rsidRDefault="00FB53B0" w:rsidP="00092EEB">
      <w:pPr>
        <w:pStyle w:val="ListParagraph"/>
        <w:numPr>
          <w:ilvl w:val="0"/>
          <w:numId w:val="24"/>
        </w:numPr>
        <w:rPr>
          <w:b/>
        </w:rPr>
      </w:pPr>
      <w:r w:rsidRPr="00F00E99">
        <w:t xml:space="preserve">What can you recommend to ensure that children in resettlement schemes are supported and their poverty reduced? </w:t>
      </w:r>
    </w:p>
    <w:p w:rsidR="00FB53B0" w:rsidRPr="00F00E99" w:rsidRDefault="00FB53B0" w:rsidP="00092EEB">
      <w:pPr>
        <w:pStyle w:val="ListParagraph"/>
        <w:numPr>
          <w:ilvl w:val="0"/>
          <w:numId w:val="47"/>
        </w:numPr>
        <w:rPr>
          <w:b/>
        </w:rPr>
      </w:pPr>
      <w:r w:rsidRPr="00F00E99">
        <w:t>Thank you Very Much for Your Cooperation</w:t>
      </w:r>
    </w:p>
    <w:p w:rsidR="00FB53B0" w:rsidRPr="00BC4E18" w:rsidRDefault="00FB53B0" w:rsidP="0014291B">
      <w:pPr>
        <w:ind w:left="1440"/>
      </w:pPr>
    </w:p>
    <w:p w:rsidR="00FB53B0" w:rsidRPr="00BC4E18" w:rsidRDefault="00FB53B0" w:rsidP="00364E95">
      <w:pPr>
        <w:widowControl w:val="0"/>
        <w:spacing w:after="0"/>
        <w:rPr>
          <w:bCs/>
          <w:szCs w:val="24"/>
        </w:rPr>
      </w:pPr>
    </w:p>
    <w:p w:rsidR="00FB53B0" w:rsidRPr="005A3429" w:rsidRDefault="00FB53B0" w:rsidP="00C7566A">
      <w:pPr>
        <w:pStyle w:val="Heading6"/>
      </w:pPr>
      <w:r w:rsidRPr="005A3429">
        <w:lastRenderedPageBreak/>
        <w:t>APPENDIX V: QUESTIONNAIRE FOR CAG PROGRAMME BENEFICIARIES</w:t>
      </w:r>
    </w:p>
    <w:p w:rsidR="00FB53B0" w:rsidRPr="00BC4E18" w:rsidRDefault="00FB53B0" w:rsidP="00364E95">
      <w:pPr>
        <w:widowControl w:val="0"/>
        <w:autoSpaceDE w:val="0"/>
        <w:autoSpaceDN w:val="0"/>
        <w:adjustRightInd w:val="0"/>
        <w:spacing w:after="0"/>
        <w:rPr>
          <w:bCs/>
          <w:i/>
          <w:iCs/>
        </w:rPr>
      </w:pPr>
      <w:r w:rsidRPr="00BC4E18">
        <w:rPr>
          <w:bCs/>
          <w:i/>
          <w:iCs/>
        </w:rPr>
        <w:t xml:space="preserve">Dear CSG </w:t>
      </w:r>
      <w:proofErr w:type="spellStart"/>
      <w:r w:rsidRPr="00BC4E18">
        <w:rPr>
          <w:bCs/>
          <w:i/>
          <w:iCs/>
        </w:rPr>
        <w:t>programme</w:t>
      </w:r>
      <w:proofErr w:type="spellEnd"/>
      <w:r w:rsidRPr="00BC4E18">
        <w:rPr>
          <w:bCs/>
          <w:i/>
          <w:iCs/>
        </w:rPr>
        <w:t xml:space="preserve"> Beneficiaries</w:t>
      </w:r>
    </w:p>
    <w:p w:rsidR="00FB53B0" w:rsidRPr="00BC4E18" w:rsidRDefault="00FB53B0" w:rsidP="00364E95">
      <w:pPr>
        <w:widowControl w:val="0"/>
        <w:autoSpaceDE w:val="0"/>
        <w:autoSpaceDN w:val="0"/>
        <w:adjustRightInd w:val="0"/>
        <w:spacing w:after="0"/>
        <w:rPr>
          <w:i/>
          <w:iCs/>
        </w:rPr>
      </w:pPr>
      <w:r w:rsidRPr="00BC4E18">
        <w:rPr>
          <w:i/>
          <w:iCs/>
        </w:rPr>
        <w:t xml:space="preserve">My name is </w:t>
      </w:r>
      <w:proofErr w:type="spellStart"/>
      <w:r w:rsidRPr="00BC4E18">
        <w:rPr>
          <w:i/>
          <w:iCs/>
        </w:rPr>
        <w:t>Muro</w:t>
      </w:r>
      <w:proofErr w:type="spellEnd"/>
      <w:r w:rsidRPr="00BC4E18">
        <w:rPr>
          <w:i/>
          <w:iCs/>
        </w:rPr>
        <w:t xml:space="preserve"> Emanuel William a student pursuing Master of </w:t>
      </w:r>
      <w:r w:rsidRPr="00BC4E18">
        <w:rPr>
          <w:i/>
          <w:iCs/>
          <w:szCs w:val="24"/>
        </w:rPr>
        <w:t>Arts in International Cooperation and Development of the Open University of Tanzania (OUT).</w:t>
      </w:r>
      <w:r w:rsidRPr="00BC4E18">
        <w:rPr>
          <w:i/>
          <w:iCs/>
        </w:rPr>
        <w:t xml:space="preserve">Your responses to these questions will provide data to inform on the study titled “The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r w:rsidRPr="00BC4E18">
        <w:rPr>
          <w:i/>
          <w:iCs/>
        </w:rPr>
        <w:t xml:space="preserve"> Confidentiality will highly be observed. The responses provided will only be used for the analysis purposes of this study and not otherwise. Therefore, your cooperation will be highly appreciated.</w:t>
      </w:r>
    </w:p>
    <w:p w:rsidR="00FB53B0" w:rsidRPr="005A3429" w:rsidRDefault="00FB53B0" w:rsidP="00364E95">
      <w:pPr>
        <w:widowControl w:val="0"/>
        <w:autoSpaceDE w:val="0"/>
        <w:autoSpaceDN w:val="0"/>
        <w:adjustRightInd w:val="0"/>
        <w:spacing w:after="0"/>
        <w:rPr>
          <w:b/>
          <w:bCs/>
          <w:szCs w:val="24"/>
        </w:rPr>
      </w:pPr>
      <w:r w:rsidRPr="005A3429">
        <w:rPr>
          <w:b/>
          <w:bCs/>
          <w:szCs w:val="24"/>
        </w:rPr>
        <w:t>SECTION I. General Information of Respondents</w:t>
      </w:r>
    </w:p>
    <w:p w:rsidR="00FB53B0" w:rsidRPr="00BC4E18" w:rsidRDefault="00FB53B0" w:rsidP="00364E95">
      <w:pPr>
        <w:widowControl w:val="0"/>
        <w:autoSpaceDE w:val="0"/>
        <w:autoSpaceDN w:val="0"/>
        <w:adjustRightInd w:val="0"/>
        <w:spacing w:after="0"/>
        <w:rPr>
          <w:szCs w:val="24"/>
        </w:rPr>
      </w:pPr>
      <w:r w:rsidRPr="00BC4E18">
        <w:rPr>
          <w:szCs w:val="24"/>
        </w:rPr>
        <w:t>1. Name of the School_________________________</w:t>
      </w:r>
    </w:p>
    <w:p w:rsidR="00FB53B0" w:rsidRPr="00BC4E18" w:rsidRDefault="00FB53B0" w:rsidP="00364E95">
      <w:pPr>
        <w:widowControl w:val="0"/>
        <w:autoSpaceDE w:val="0"/>
        <w:autoSpaceDN w:val="0"/>
        <w:adjustRightInd w:val="0"/>
        <w:spacing w:after="0"/>
        <w:rPr>
          <w:szCs w:val="24"/>
        </w:rPr>
      </w:pPr>
      <w:r w:rsidRPr="00BC4E18">
        <w:rPr>
          <w:szCs w:val="24"/>
        </w:rPr>
        <w:t>2. Class Level_________________________</w:t>
      </w:r>
    </w:p>
    <w:p w:rsidR="00FB53B0" w:rsidRPr="00BC4E18" w:rsidRDefault="00FB53B0" w:rsidP="00364E95">
      <w:pPr>
        <w:widowControl w:val="0"/>
        <w:autoSpaceDE w:val="0"/>
        <w:autoSpaceDN w:val="0"/>
        <w:adjustRightInd w:val="0"/>
        <w:spacing w:after="0"/>
        <w:rPr>
          <w:szCs w:val="24"/>
        </w:rPr>
      </w:pPr>
      <w:r w:rsidRPr="00BC4E18">
        <w:rPr>
          <w:szCs w:val="24"/>
        </w:rPr>
        <w:t>3. Sex_____</w:t>
      </w:r>
    </w:p>
    <w:p w:rsidR="00FB53B0" w:rsidRPr="00BC4E18" w:rsidRDefault="00FB53B0" w:rsidP="00364E95">
      <w:pPr>
        <w:widowControl w:val="0"/>
        <w:autoSpaceDE w:val="0"/>
        <w:autoSpaceDN w:val="0"/>
        <w:adjustRightInd w:val="0"/>
        <w:spacing w:after="0"/>
        <w:rPr>
          <w:szCs w:val="24"/>
        </w:rPr>
      </w:pPr>
      <w:r w:rsidRPr="00BC4E18">
        <w:rPr>
          <w:szCs w:val="24"/>
        </w:rPr>
        <w:t>4. Age_____</w:t>
      </w:r>
    </w:p>
    <w:p w:rsidR="00FB53B0" w:rsidRPr="005A3429" w:rsidRDefault="00FB53B0" w:rsidP="005A3429">
      <w:pPr>
        <w:widowControl w:val="0"/>
        <w:spacing w:after="0"/>
        <w:rPr>
          <w:b/>
          <w:bCs/>
          <w:szCs w:val="24"/>
        </w:rPr>
      </w:pPr>
      <w:proofErr w:type="gramStart"/>
      <w:r w:rsidRPr="005A3429">
        <w:rPr>
          <w:b/>
          <w:bCs/>
          <w:szCs w:val="24"/>
        </w:rPr>
        <w:t>SECTION II.</w:t>
      </w:r>
      <w:proofErr w:type="gramEnd"/>
      <w:r w:rsidRPr="005A3429">
        <w:rPr>
          <w:b/>
          <w:bCs/>
          <w:szCs w:val="24"/>
        </w:rPr>
        <w:t xml:space="preserve"> Guiding interview questions on Child Assistance Grants </w:t>
      </w:r>
      <w:proofErr w:type="spellStart"/>
      <w:r w:rsidR="00D91729" w:rsidRPr="005A3429">
        <w:rPr>
          <w:b/>
          <w:bCs/>
          <w:szCs w:val="24"/>
        </w:rPr>
        <w:t>P</w:t>
      </w:r>
      <w:r w:rsidRPr="005A3429">
        <w:rPr>
          <w:b/>
          <w:bCs/>
          <w:szCs w:val="24"/>
        </w:rPr>
        <w:t>rogramme</w:t>
      </w:r>
      <w:proofErr w:type="spellEnd"/>
      <w:r w:rsidRPr="005A3429">
        <w:rPr>
          <w:b/>
          <w:bCs/>
          <w:szCs w:val="24"/>
        </w:rPr>
        <w:t xml:space="preserve"> for Refugees</w:t>
      </w:r>
    </w:p>
    <w:p w:rsidR="00FB53B0" w:rsidRPr="00BC4E18" w:rsidRDefault="00FB53B0" w:rsidP="00364E95">
      <w:pPr>
        <w:widowControl w:val="0"/>
        <w:autoSpaceDE w:val="0"/>
        <w:autoSpaceDN w:val="0"/>
        <w:adjustRightInd w:val="0"/>
        <w:spacing w:after="0"/>
        <w:rPr>
          <w:szCs w:val="24"/>
        </w:rPr>
      </w:pPr>
      <w:r w:rsidRPr="00BC4E18">
        <w:rPr>
          <w:szCs w:val="24"/>
        </w:rPr>
        <w:t>For question 1 - 5, tick the most correct response from the choices.</w:t>
      </w:r>
    </w:p>
    <w:p w:rsidR="00FB53B0" w:rsidRPr="00F00E99" w:rsidRDefault="00FB53B0" w:rsidP="00364E95">
      <w:pPr>
        <w:widowControl w:val="0"/>
        <w:autoSpaceDE w:val="0"/>
        <w:autoSpaceDN w:val="0"/>
        <w:adjustRightInd w:val="0"/>
        <w:spacing w:after="0"/>
        <w:rPr>
          <w:szCs w:val="24"/>
        </w:rPr>
      </w:pPr>
      <w:r w:rsidRPr="00BC4E18">
        <w:rPr>
          <w:bCs/>
          <w:szCs w:val="24"/>
        </w:rPr>
        <w:t xml:space="preserve">1. Strongly Agree, 2. Agree, 3. Not Decided, 4. Disagree, 5. Strongly Disagree. </w:t>
      </w:r>
      <w:r w:rsidRPr="00BC4E18">
        <w:rPr>
          <w:rFonts w:eastAsia="TimesNewRomanOOEnc"/>
          <w:szCs w:val="24"/>
        </w:rPr>
        <w:t xml:space="preserve">(Put </w:t>
      </w:r>
      <w:r w:rsidRPr="00F00E99">
        <w:rPr>
          <w:rFonts w:eastAsia="TimesNewRomanOOEnc"/>
          <w:szCs w:val="24"/>
        </w:rPr>
        <w:lastRenderedPageBreak/>
        <w:t xml:space="preserve">a tick (√) where </w:t>
      </w:r>
      <w:r w:rsidRPr="00F00E99">
        <w:rPr>
          <w:szCs w:val="24"/>
        </w:rPr>
        <w:t>appropriate)</w:t>
      </w:r>
    </w:p>
    <w:p w:rsidR="00FB53B0" w:rsidRPr="00F00E99" w:rsidRDefault="000D7DFD" w:rsidP="00092EEB">
      <w:pPr>
        <w:pStyle w:val="ListParagraph"/>
        <w:numPr>
          <w:ilvl w:val="0"/>
          <w:numId w:val="26"/>
        </w:numPr>
        <w:rPr>
          <w:b/>
        </w:rPr>
      </w:pPr>
      <w:r w:rsidRPr="00F00E99">
        <w:rPr>
          <w:b/>
          <w:noProof/>
        </w:rPr>
        <mc:AlternateContent>
          <mc:Choice Requires="wps">
            <w:drawing>
              <wp:anchor distT="0" distB="0" distL="114300" distR="114300" simplePos="0" relativeHeight="251652608" behindDoc="0" locked="0" layoutInCell="1" allowOverlap="1" wp14:anchorId="75BE4DAE" wp14:editId="20B701B3">
                <wp:simplePos x="0" y="0"/>
                <wp:positionH relativeFrom="column">
                  <wp:posOffset>4909185</wp:posOffset>
                </wp:positionH>
                <wp:positionV relativeFrom="paragraph">
                  <wp:posOffset>817880</wp:posOffset>
                </wp:positionV>
                <wp:extent cx="191770" cy="184785"/>
                <wp:effectExtent l="0" t="0" r="17780" b="24765"/>
                <wp:wrapNone/>
                <wp:docPr id="4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386.55pt;margin-top:64.4pt;width:15.1pt;height:14.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"/>
            </w:pict>
          </mc:Fallback>
        </mc:AlternateContent>
      </w:r>
      <w:r w:rsidRPr="00F00E99">
        <w:rPr>
          <w:b/>
          <w:noProof/>
        </w:rPr>
        <mc:AlternateContent>
          <mc:Choice Requires="wps">
            <w:drawing>
              <wp:anchor distT="0" distB="0" distL="114300" distR="114300" simplePos="0" relativeHeight="251653632" behindDoc="0" locked="0" layoutInCell="1" allowOverlap="1" wp14:anchorId="27C902AD" wp14:editId="657867BC">
                <wp:simplePos x="0" y="0"/>
                <wp:positionH relativeFrom="column">
                  <wp:posOffset>4059555</wp:posOffset>
                </wp:positionH>
                <wp:positionV relativeFrom="paragraph">
                  <wp:posOffset>817880</wp:posOffset>
                </wp:positionV>
                <wp:extent cx="191770" cy="184785"/>
                <wp:effectExtent l="0" t="0" r="17780" b="24765"/>
                <wp:wrapNone/>
                <wp:docPr id="4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319.65pt;margin-top:64.4pt;width:15.1pt;height:14.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kDIQIAAD4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"/>
            </w:pict>
          </mc:Fallback>
        </mc:AlternateContent>
      </w:r>
      <w:r w:rsidR="00FB53B0" w:rsidRPr="00F00E99">
        <w:t xml:space="preserve">Have you ever heard about Child Assistance Grant Program that is implemented at </w:t>
      </w:r>
      <w:proofErr w:type="spellStart"/>
      <w:r w:rsidR="00FB53B0" w:rsidRPr="00F00E99">
        <w:t>Ulyankulu</w:t>
      </w:r>
      <w:proofErr w:type="spellEnd"/>
      <w:r w:rsidR="00FB53B0" w:rsidRPr="00F00E99">
        <w:t xml:space="preserve"> resettlement area for the current years?</w:t>
      </w:r>
    </w:p>
    <w:p w:rsidR="00FB53B0" w:rsidRPr="00F00E99" w:rsidRDefault="000D7DFD" w:rsidP="000D7DFD">
      <w:pPr>
        <w:ind w:left="360"/>
        <w:rPr>
          <w:szCs w:val="24"/>
        </w:rPr>
      </w:pPr>
      <w:r w:rsidRPr="00F00E99">
        <w:rPr>
          <w:noProof/>
        </w:rPr>
        <mc:AlternateContent>
          <mc:Choice Requires="wps">
            <w:drawing>
              <wp:anchor distT="0" distB="0" distL="114300" distR="114300" simplePos="0" relativeHeight="251654656" behindDoc="0" locked="0" layoutInCell="1" allowOverlap="1" wp14:anchorId="57307CAC" wp14:editId="7A2BC978">
                <wp:simplePos x="0" y="0"/>
                <wp:positionH relativeFrom="column">
                  <wp:posOffset>2955290</wp:posOffset>
                </wp:positionH>
                <wp:positionV relativeFrom="paragraph">
                  <wp:posOffset>24130</wp:posOffset>
                </wp:positionV>
                <wp:extent cx="191770" cy="184785"/>
                <wp:effectExtent l="0" t="0" r="17780" b="24765"/>
                <wp:wrapNone/>
                <wp:docPr id="4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32.7pt;margin-top:1.9pt;width:15.1pt;height:14.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R2IQ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"/>
            </w:pict>
          </mc:Fallback>
        </mc:AlternateContent>
      </w:r>
      <w:r w:rsidR="00243A7C" w:rsidRPr="00F00E99">
        <w:rPr>
          <w:noProof/>
        </w:rPr>
        <mc:AlternateContent>
          <mc:Choice Requires="wps">
            <w:drawing>
              <wp:anchor distT="0" distB="0" distL="114300" distR="114300" simplePos="0" relativeHeight="251655680" behindDoc="0" locked="0" layoutInCell="1" allowOverlap="1" wp14:anchorId="7CDCEB83" wp14:editId="42440896">
                <wp:simplePos x="0" y="0"/>
                <wp:positionH relativeFrom="column">
                  <wp:posOffset>1730375</wp:posOffset>
                </wp:positionH>
                <wp:positionV relativeFrom="paragraph">
                  <wp:posOffset>-4445</wp:posOffset>
                </wp:positionV>
                <wp:extent cx="191770" cy="184785"/>
                <wp:effectExtent l="6350" t="5080" r="11430" b="10160"/>
                <wp:wrapNone/>
                <wp:docPr id="4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136.25pt;margin-top:-.35pt;width:15.1pt;height:1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"/>
            </w:pict>
          </mc:Fallback>
        </mc:AlternateContent>
      </w:r>
      <w:r w:rsidR="00243A7C" w:rsidRPr="00F00E99">
        <w:rPr>
          <w:noProof/>
        </w:rPr>
        <mc:AlternateContent>
          <mc:Choice Requires="wps">
            <w:drawing>
              <wp:anchor distT="0" distB="0" distL="114300" distR="114300" simplePos="0" relativeHeight="251656704" behindDoc="0" locked="0" layoutInCell="1" allowOverlap="1" wp14:anchorId="470A300B" wp14:editId="6CE1EFC2">
                <wp:simplePos x="0" y="0"/>
                <wp:positionH relativeFrom="column">
                  <wp:posOffset>682625</wp:posOffset>
                </wp:positionH>
                <wp:positionV relativeFrom="paragraph">
                  <wp:posOffset>-4445</wp:posOffset>
                </wp:positionV>
                <wp:extent cx="191770" cy="184785"/>
                <wp:effectExtent l="6350" t="5080" r="11430" b="10160"/>
                <wp:wrapNone/>
                <wp:docPr id="41"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53.75pt;margin-top:-.35pt;width:15.1pt;height:14.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"/>
            </w:pict>
          </mc:Fallback>
        </mc:AlternateContent>
      </w:r>
      <w:r w:rsidR="00FB53B0" w:rsidRPr="00F00E99">
        <w:t>1                            2                          3                              4                      5</w:t>
      </w:r>
    </w:p>
    <w:p w:rsidR="00FB53B0" w:rsidRPr="00F00E99" w:rsidRDefault="00C7566A" w:rsidP="00092EEB">
      <w:pPr>
        <w:pStyle w:val="ListParagraph"/>
        <w:numPr>
          <w:ilvl w:val="0"/>
          <w:numId w:val="26"/>
        </w:numPr>
        <w:rPr>
          <w:b/>
        </w:rPr>
      </w:pPr>
      <w:r w:rsidRPr="00F00E99">
        <w:rPr>
          <w:b/>
          <w:noProof/>
        </w:rPr>
        <mc:AlternateContent>
          <mc:Choice Requires="wps">
            <w:drawing>
              <wp:anchor distT="0" distB="0" distL="114300" distR="114300" simplePos="0" relativeHeight="251658752" behindDoc="0" locked="0" layoutInCell="1" allowOverlap="1" wp14:anchorId="32B7D68B" wp14:editId="51AE7015">
                <wp:simplePos x="0" y="0"/>
                <wp:positionH relativeFrom="column">
                  <wp:posOffset>4104640</wp:posOffset>
                </wp:positionH>
                <wp:positionV relativeFrom="paragraph">
                  <wp:posOffset>411480</wp:posOffset>
                </wp:positionV>
                <wp:extent cx="191770" cy="184785"/>
                <wp:effectExtent l="0" t="0" r="17780" b="24765"/>
                <wp:wrapNone/>
                <wp:docPr id="3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323.2pt;margin-top:32.4pt;width:15.1pt;height:14.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"/>
            </w:pict>
          </mc:Fallback>
        </mc:AlternateContent>
      </w:r>
      <w:r w:rsidR="00FB53B0" w:rsidRPr="00F00E99">
        <w:t>Are you among the children who are supported?</w:t>
      </w:r>
    </w:p>
    <w:p w:rsidR="00FB53B0" w:rsidRPr="00F00E99" w:rsidRDefault="00C7566A" w:rsidP="000D7DFD">
      <w:pPr>
        <w:ind w:left="360"/>
        <w:rPr>
          <w:szCs w:val="24"/>
        </w:rPr>
      </w:pPr>
      <w:r w:rsidRPr="00F00E99">
        <w:rPr>
          <w:noProof/>
        </w:rPr>
        <mc:AlternateContent>
          <mc:Choice Requires="wps">
            <w:drawing>
              <wp:anchor distT="0" distB="0" distL="114300" distR="114300" simplePos="0" relativeHeight="251657728" behindDoc="0" locked="0" layoutInCell="1" allowOverlap="1" wp14:anchorId="2C0EAA73" wp14:editId="49ADC8EE">
                <wp:simplePos x="0" y="0"/>
                <wp:positionH relativeFrom="column">
                  <wp:posOffset>5046980</wp:posOffset>
                </wp:positionH>
                <wp:positionV relativeFrom="paragraph">
                  <wp:posOffset>6985</wp:posOffset>
                </wp:positionV>
                <wp:extent cx="191770" cy="184785"/>
                <wp:effectExtent l="0" t="0" r="17780" b="24765"/>
                <wp:wrapNone/>
                <wp:docPr id="3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97.4pt;margin-top:.55pt;width:15.1pt;height:14.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"/>
            </w:pict>
          </mc:Fallback>
        </mc:AlternateContent>
      </w:r>
      <w:r w:rsidR="00243A7C" w:rsidRPr="00F00E99">
        <w:rPr>
          <w:noProof/>
        </w:rPr>
        <mc:AlternateContent>
          <mc:Choice Requires="wps">
            <w:drawing>
              <wp:anchor distT="0" distB="0" distL="114300" distR="114300" simplePos="0" relativeHeight="251659776" behindDoc="0" locked="0" layoutInCell="1" allowOverlap="1" wp14:anchorId="2B02336B" wp14:editId="0E7B6B5D">
                <wp:simplePos x="0" y="0"/>
                <wp:positionH relativeFrom="column">
                  <wp:posOffset>2933700</wp:posOffset>
                </wp:positionH>
                <wp:positionV relativeFrom="paragraph">
                  <wp:posOffset>7620</wp:posOffset>
                </wp:positionV>
                <wp:extent cx="191770" cy="184785"/>
                <wp:effectExtent l="0" t="0" r="17780" b="24765"/>
                <wp:wrapNone/>
                <wp:docPr id="3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231pt;margin-top:.6pt;width:15.1pt;height:1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"/>
            </w:pict>
          </mc:Fallback>
        </mc:AlternateContent>
      </w:r>
      <w:r w:rsidR="00243A7C" w:rsidRPr="00F00E99">
        <w:rPr>
          <w:noProof/>
        </w:rPr>
        <mc:AlternateContent>
          <mc:Choice Requires="wps">
            <w:drawing>
              <wp:anchor distT="0" distB="0" distL="114300" distR="114300" simplePos="0" relativeHeight="251660800" behindDoc="0" locked="0" layoutInCell="1" allowOverlap="1" wp14:anchorId="2FD279F2" wp14:editId="389D045E">
                <wp:simplePos x="0" y="0"/>
                <wp:positionH relativeFrom="column">
                  <wp:posOffset>1730375</wp:posOffset>
                </wp:positionH>
                <wp:positionV relativeFrom="paragraph">
                  <wp:posOffset>3810</wp:posOffset>
                </wp:positionV>
                <wp:extent cx="191770" cy="184785"/>
                <wp:effectExtent l="6350" t="13335" r="11430" b="11430"/>
                <wp:wrapNone/>
                <wp:docPr id="3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36.25pt;margin-top:.3pt;width:15.1pt;height:14.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b6IQ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"/>
            </w:pict>
          </mc:Fallback>
        </mc:AlternateContent>
      </w:r>
      <w:r w:rsidR="00243A7C" w:rsidRPr="00F00E99">
        <w:rPr>
          <w:noProof/>
        </w:rPr>
        <mc:AlternateContent>
          <mc:Choice Requires="wps">
            <w:drawing>
              <wp:anchor distT="0" distB="0" distL="114300" distR="114300" simplePos="0" relativeHeight="251661824" behindDoc="0" locked="0" layoutInCell="1" allowOverlap="1" wp14:anchorId="7ABD609D" wp14:editId="4E305867">
                <wp:simplePos x="0" y="0"/>
                <wp:positionH relativeFrom="column">
                  <wp:posOffset>682625</wp:posOffset>
                </wp:positionH>
                <wp:positionV relativeFrom="paragraph">
                  <wp:posOffset>6985</wp:posOffset>
                </wp:positionV>
                <wp:extent cx="191770" cy="184785"/>
                <wp:effectExtent l="6350" t="6985" r="11430" b="8255"/>
                <wp:wrapNone/>
                <wp:docPr id="3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26" style="position:absolute;margin-left:53.75pt;margin-top:.55pt;width:15.1pt;height:14.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"/>
            </w:pict>
          </mc:Fallback>
        </mc:AlternateContent>
      </w:r>
      <w:r w:rsidR="00FB53B0" w:rsidRPr="00F00E99">
        <w:t>1                            2                           3                              4                      5</w:t>
      </w:r>
    </w:p>
    <w:p w:rsidR="00FB53B0" w:rsidRPr="00F00E99" w:rsidRDefault="00FB53B0" w:rsidP="00092EEB">
      <w:pPr>
        <w:pStyle w:val="ListParagraph"/>
        <w:numPr>
          <w:ilvl w:val="0"/>
          <w:numId w:val="26"/>
        </w:numPr>
        <w:rPr>
          <w:b/>
        </w:rPr>
      </w:pPr>
      <w:r w:rsidRPr="00F00E99">
        <w:t xml:space="preserve">If the answer in question 2 is yes, are you supported with funds? </w:t>
      </w:r>
    </w:p>
    <w:p w:rsidR="00FB53B0" w:rsidRPr="00F00E99" w:rsidRDefault="00C7566A" w:rsidP="000D7DFD">
      <w:pPr>
        <w:ind w:left="360"/>
        <w:rPr>
          <w:szCs w:val="24"/>
        </w:rPr>
      </w:pPr>
      <w:r w:rsidRPr="00F00E99">
        <w:rPr>
          <w:noProof/>
        </w:rPr>
        <mc:AlternateContent>
          <mc:Choice Requires="wps">
            <w:drawing>
              <wp:anchor distT="0" distB="0" distL="114300" distR="114300" simplePos="0" relativeHeight="251662848" behindDoc="0" locked="0" layoutInCell="1" allowOverlap="1" wp14:anchorId="2FBC3A84" wp14:editId="631D9E49">
                <wp:simplePos x="0" y="0"/>
                <wp:positionH relativeFrom="column">
                  <wp:posOffset>4987925</wp:posOffset>
                </wp:positionH>
                <wp:positionV relativeFrom="paragraph">
                  <wp:posOffset>35560</wp:posOffset>
                </wp:positionV>
                <wp:extent cx="191770" cy="184785"/>
                <wp:effectExtent l="0" t="0" r="17780" b="24765"/>
                <wp:wrapNone/>
                <wp:docPr id="3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92.75pt;margin-top:2.8pt;width:15.1pt;height:14.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W0IgIAAD4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"/>
            </w:pict>
          </mc:Fallback>
        </mc:AlternateContent>
      </w:r>
      <w:r w:rsidRPr="00F00E99">
        <w:rPr>
          <w:noProof/>
        </w:rPr>
        <mc:AlternateContent>
          <mc:Choice Requires="wps">
            <w:drawing>
              <wp:anchor distT="0" distB="0" distL="114300" distR="114300" simplePos="0" relativeHeight="251663872" behindDoc="0" locked="0" layoutInCell="1" allowOverlap="1" wp14:anchorId="024E498A" wp14:editId="1067DFA5">
                <wp:simplePos x="0" y="0"/>
                <wp:positionH relativeFrom="column">
                  <wp:posOffset>4102735</wp:posOffset>
                </wp:positionH>
                <wp:positionV relativeFrom="paragraph">
                  <wp:posOffset>6985</wp:posOffset>
                </wp:positionV>
                <wp:extent cx="191770" cy="184785"/>
                <wp:effectExtent l="0" t="0" r="17780" b="24765"/>
                <wp:wrapNone/>
                <wp:docPr id="3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323.05pt;margin-top:.55pt;width:15.1pt;height:14.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MsIgIAAD4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"/>
            </w:pict>
          </mc:Fallback>
        </mc:AlternateContent>
      </w:r>
      <w:r w:rsidRPr="00F00E99">
        <w:rPr>
          <w:noProof/>
        </w:rPr>
        <mc:AlternateContent>
          <mc:Choice Requires="wps">
            <w:drawing>
              <wp:anchor distT="0" distB="0" distL="114300" distR="114300" simplePos="0" relativeHeight="251664896" behindDoc="0" locked="0" layoutInCell="1" allowOverlap="1" wp14:anchorId="7BFB6C5F" wp14:editId="77796887">
                <wp:simplePos x="0" y="0"/>
                <wp:positionH relativeFrom="column">
                  <wp:posOffset>2930525</wp:posOffset>
                </wp:positionH>
                <wp:positionV relativeFrom="paragraph">
                  <wp:posOffset>36195</wp:posOffset>
                </wp:positionV>
                <wp:extent cx="191770" cy="184785"/>
                <wp:effectExtent l="0" t="0" r="17780" b="24765"/>
                <wp:wrapNone/>
                <wp:docPr id="3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230.75pt;margin-top:2.85pt;width:15.1pt;height:14.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"/>
            </w:pict>
          </mc:Fallback>
        </mc:AlternateContent>
      </w:r>
      <w:r w:rsidRPr="00F00E99">
        <w:rPr>
          <w:noProof/>
        </w:rPr>
        <mc:AlternateContent>
          <mc:Choice Requires="wps">
            <w:drawing>
              <wp:anchor distT="0" distB="0" distL="114300" distR="114300" simplePos="0" relativeHeight="251665920" behindDoc="0" locked="0" layoutInCell="1" allowOverlap="1" wp14:anchorId="07ABF22A" wp14:editId="6A75F71E">
                <wp:simplePos x="0" y="0"/>
                <wp:positionH relativeFrom="column">
                  <wp:posOffset>1796415</wp:posOffset>
                </wp:positionH>
                <wp:positionV relativeFrom="paragraph">
                  <wp:posOffset>13335</wp:posOffset>
                </wp:positionV>
                <wp:extent cx="191770" cy="184785"/>
                <wp:effectExtent l="0" t="0" r="17780" b="24765"/>
                <wp:wrapNone/>
                <wp:docPr id="31"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141.45pt;margin-top:1.05pt;width:15.1pt;height:14.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ZlIQ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"/>
            </w:pict>
          </mc:Fallback>
        </mc:AlternateContent>
      </w:r>
      <w:r w:rsidR="00243A7C" w:rsidRPr="00F00E99">
        <w:rPr>
          <w:noProof/>
        </w:rPr>
        <mc:AlternateContent>
          <mc:Choice Requires="wps">
            <w:drawing>
              <wp:anchor distT="0" distB="0" distL="114300" distR="114300" simplePos="0" relativeHeight="251666944" behindDoc="0" locked="0" layoutInCell="1" allowOverlap="1" wp14:anchorId="4A962D23" wp14:editId="7E4E7F7D">
                <wp:simplePos x="0" y="0"/>
                <wp:positionH relativeFrom="column">
                  <wp:posOffset>556895</wp:posOffset>
                </wp:positionH>
                <wp:positionV relativeFrom="paragraph">
                  <wp:posOffset>6985</wp:posOffset>
                </wp:positionV>
                <wp:extent cx="191770" cy="184785"/>
                <wp:effectExtent l="13970" t="6985" r="13335" b="8255"/>
                <wp:wrapNone/>
                <wp:docPr id="3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43.85pt;margin-top:.55pt;width:15.1pt;height:1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"/>
            </w:pict>
          </mc:Fallback>
        </mc:AlternateContent>
      </w:r>
      <w:r w:rsidR="00FB53B0" w:rsidRPr="00F00E99">
        <w:t>1                            2                           3                              4                      5</w:t>
      </w:r>
    </w:p>
    <w:p w:rsidR="00FB53B0" w:rsidRPr="00F00E99" w:rsidRDefault="00FB53B0" w:rsidP="00092EEB">
      <w:pPr>
        <w:pStyle w:val="ListParagraph"/>
        <w:numPr>
          <w:ilvl w:val="0"/>
          <w:numId w:val="26"/>
        </w:numPr>
        <w:rPr>
          <w:b/>
        </w:rPr>
      </w:pPr>
      <w:r w:rsidRPr="00F00E99">
        <w:t xml:space="preserve">If the answer in question 2 is no, were you disqualified in this </w:t>
      </w:r>
      <w:proofErr w:type="spellStart"/>
      <w:r w:rsidRPr="00F00E99">
        <w:t>programme</w:t>
      </w:r>
      <w:proofErr w:type="spellEnd"/>
      <w:r w:rsidRPr="00F00E99">
        <w:t>?</w:t>
      </w:r>
    </w:p>
    <w:p w:rsidR="00FB53B0" w:rsidRPr="00F00E99" w:rsidRDefault="00C7566A" w:rsidP="000D7DFD">
      <w:pPr>
        <w:ind w:left="360"/>
        <w:rPr>
          <w:szCs w:val="24"/>
        </w:rPr>
      </w:pPr>
      <w:r w:rsidRPr="00F00E99">
        <w:rPr>
          <w:noProof/>
        </w:rPr>
        <mc:AlternateContent>
          <mc:Choice Requires="wps">
            <w:drawing>
              <wp:anchor distT="0" distB="0" distL="114300" distR="114300" simplePos="0" relativeHeight="251672064" behindDoc="0" locked="0" layoutInCell="1" allowOverlap="1" wp14:anchorId="247DCE35" wp14:editId="095C7B08">
                <wp:simplePos x="0" y="0"/>
                <wp:positionH relativeFrom="column">
                  <wp:posOffset>552450</wp:posOffset>
                </wp:positionH>
                <wp:positionV relativeFrom="paragraph">
                  <wp:posOffset>7620</wp:posOffset>
                </wp:positionV>
                <wp:extent cx="191770" cy="184785"/>
                <wp:effectExtent l="0" t="0" r="17780" b="24765"/>
                <wp:wrapNone/>
                <wp:docPr id="25"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43.5pt;margin-top:.6pt;width:15.1pt;height:14.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"/>
            </w:pict>
          </mc:Fallback>
        </mc:AlternateContent>
      </w:r>
      <w:r w:rsidRPr="00F00E99">
        <w:rPr>
          <w:noProof/>
        </w:rPr>
        <mc:AlternateContent>
          <mc:Choice Requires="wps">
            <w:drawing>
              <wp:anchor distT="0" distB="0" distL="114300" distR="114300" simplePos="0" relativeHeight="251667968" behindDoc="0" locked="0" layoutInCell="1" allowOverlap="1" wp14:anchorId="3BE8A917" wp14:editId="67ABA042">
                <wp:simplePos x="0" y="0"/>
                <wp:positionH relativeFrom="column">
                  <wp:posOffset>5045075</wp:posOffset>
                </wp:positionH>
                <wp:positionV relativeFrom="paragraph">
                  <wp:posOffset>16510</wp:posOffset>
                </wp:positionV>
                <wp:extent cx="191770" cy="184785"/>
                <wp:effectExtent l="0" t="0" r="17780" b="24765"/>
                <wp:wrapNone/>
                <wp:docPr id="29"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397.25pt;margin-top:1.3pt;width:15.1pt;height:14.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"/>
            </w:pict>
          </mc:Fallback>
        </mc:AlternateContent>
      </w:r>
      <w:r w:rsidRPr="00F00E99">
        <w:rPr>
          <w:noProof/>
        </w:rPr>
        <mc:AlternateContent>
          <mc:Choice Requires="wps">
            <w:drawing>
              <wp:anchor distT="0" distB="0" distL="114300" distR="114300" simplePos="0" relativeHeight="251668992" behindDoc="0" locked="0" layoutInCell="1" allowOverlap="1" wp14:anchorId="3E2FFA10" wp14:editId="51991BD7">
                <wp:simplePos x="0" y="0"/>
                <wp:positionH relativeFrom="column">
                  <wp:posOffset>4102735</wp:posOffset>
                </wp:positionH>
                <wp:positionV relativeFrom="paragraph">
                  <wp:posOffset>6985</wp:posOffset>
                </wp:positionV>
                <wp:extent cx="191770" cy="184785"/>
                <wp:effectExtent l="0" t="0" r="17780" b="24765"/>
                <wp:wrapNone/>
                <wp:docPr id="28"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23.05pt;margin-top:.55pt;width:15.1pt;height:14.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"/>
            </w:pict>
          </mc:Fallback>
        </mc:AlternateContent>
      </w:r>
      <w:r w:rsidRPr="00F00E99">
        <w:rPr>
          <w:noProof/>
        </w:rPr>
        <mc:AlternateContent>
          <mc:Choice Requires="wps">
            <w:drawing>
              <wp:anchor distT="0" distB="0" distL="114300" distR="114300" simplePos="0" relativeHeight="251670016" behindDoc="0" locked="0" layoutInCell="1" allowOverlap="1" wp14:anchorId="79CDF3C0" wp14:editId="6D0CF51F">
                <wp:simplePos x="0" y="0"/>
                <wp:positionH relativeFrom="column">
                  <wp:posOffset>2847340</wp:posOffset>
                </wp:positionH>
                <wp:positionV relativeFrom="paragraph">
                  <wp:posOffset>7620</wp:posOffset>
                </wp:positionV>
                <wp:extent cx="191770" cy="184785"/>
                <wp:effectExtent l="0" t="0" r="17780" b="24765"/>
                <wp:wrapNone/>
                <wp:docPr id="27"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24.2pt;margin-top:.6pt;width:15.1pt;height:14.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lyIgIAAD4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"/>
            </w:pict>
          </mc:Fallback>
        </mc:AlternateContent>
      </w:r>
      <w:r w:rsidRPr="00F00E99">
        <w:rPr>
          <w:noProof/>
        </w:rPr>
        <mc:AlternateContent>
          <mc:Choice Requires="wps">
            <w:drawing>
              <wp:anchor distT="0" distB="0" distL="114300" distR="114300" simplePos="0" relativeHeight="251671040" behindDoc="0" locked="0" layoutInCell="1" allowOverlap="1" wp14:anchorId="2524A784" wp14:editId="0A3B332C">
                <wp:simplePos x="0" y="0"/>
                <wp:positionH relativeFrom="column">
                  <wp:posOffset>1875155</wp:posOffset>
                </wp:positionH>
                <wp:positionV relativeFrom="paragraph">
                  <wp:posOffset>13335</wp:posOffset>
                </wp:positionV>
                <wp:extent cx="191770" cy="184785"/>
                <wp:effectExtent l="0" t="0" r="17780" b="24765"/>
                <wp:wrapNone/>
                <wp:docPr id="2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147.65pt;margin-top:1.05pt;width:15.1pt;height:14.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O7IgIAAD4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"/>
            </w:pict>
          </mc:Fallback>
        </mc:AlternateContent>
      </w:r>
      <w:r w:rsidR="00FB53B0" w:rsidRPr="00F00E99">
        <w:t>1                            2                           3                              4                      5</w:t>
      </w:r>
    </w:p>
    <w:p w:rsidR="00FB53B0" w:rsidRPr="00F00E99" w:rsidRDefault="00FB53B0" w:rsidP="00092EEB">
      <w:pPr>
        <w:pStyle w:val="ListParagraph"/>
        <w:numPr>
          <w:ilvl w:val="0"/>
          <w:numId w:val="26"/>
        </w:numPr>
        <w:rPr>
          <w:b/>
        </w:rPr>
      </w:pPr>
      <w:r w:rsidRPr="00F00E99">
        <w:t>Do you see this CSG useful in your daily life?</w:t>
      </w:r>
    </w:p>
    <w:p w:rsidR="00FB53B0" w:rsidRPr="00F00E99" w:rsidRDefault="00C7566A" w:rsidP="000D7DFD">
      <w:pPr>
        <w:ind w:left="360"/>
      </w:pPr>
      <w:r w:rsidRPr="00F00E99">
        <w:rPr>
          <w:noProof/>
        </w:rPr>
        <mc:AlternateContent>
          <mc:Choice Requires="wps">
            <w:drawing>
              <wp:anchor distT="0" distB="0" distL="114300" distR="114300" simplePos="0" relativeHeight="251673088" behindDoc="0" locked="0" layoutInCell="1" allowOverlap="1" wp14:anchorId="1C26C5A6" wp14:editId="167940A8">
                <wp:simplePos x="0" y="0"/>
                <wp:positionH relativeFrom="column">
                  <wp:posOffset>4987925</wp:posOffset>
                </wp:positionH>
                <wp:positionV relativeFrom="paragraph">
                  <wp:posOffset>26035</wp:posOffset>
                </wp:positionV>
                <wp:extent cx="191770" cy="184785"/>
                <wp:effectExtent l="0" t="0" r="17780" b="24765"/>
                <wp:wrapNone/>
                <wp:docPr id="2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392.75pt;margin-top:2.05pt;width:15.1pt;height:14.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"/>
            </w:pict>
          </mc:Fallback>
        </mc:AlternateContent>
      </w:r>
      <w:r w:rsidRPr="00F00E99">
        <w:rPr>
          <w:noProof/>
        </w:rPr>
        <mc:AlternateContent>
          <mc:Choice Requires="wps">
            <w:drawing>
              <wp:anchor distT="0" distB="0" distL="114300" distR="114300" simplePos="0" relativeHeight="251674112" behindDoc="0" locked="0" layoutInCell="1" allowOverlap="1" wp14:anchorId="44B22E38" wp14:editId="02A3F53C">
                <wp:simplePos x="0" y="0"/>
                <wp:positionH relativeFrom="column">
                  <wp:posOffset>4026535</wp:posOffset>
                </wp:positionH>
                <wp:positionV relativeFrom="paragraph">
                  <wp:posOffset>26035</wp:posOffset>
                </wp:positionV>
                <wp:extent cx="191770" cy="184785"/>
                <wp:effectExtent l="0" t="0" r="17780" b="24765"/>
                <wp:wrapNone/>
                <wp:docPr id="23"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317.05pt;margin-top:2.05pt;width:15.1pt;height:1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"/>
            </w:pict>
          </mc:Fallback>
        </mc:AlternateContent>
      </w:r>
      <w:r w:rsidRPr="00F00E99">
        <w:rPr>
          <w:noProof/>
        </w:rPr>
        <mc:AlternateContent>
          <mc:Choice Requires="wps">
            <w:drawing>
              <wp:anchor distT="0" distB="0" distL="114300" distR="114300" simplePos="0" relativeHeight="251675136" behindDoc="0" locked="0" layoutInCell="1" allowOverlap="1" wp14:anchorId="6703BEEF" wp14:editId="15C0C340">
                <wp:simplePos x="0" y="0"/>
                <wp:positionH relativeFrom="column">
                  <wp:posOffset>2911475</wp:posOffset>
                </wp:positionH>
                <wp:positionV relativeFrom="paragraph">
                  <wp:posOffset>36195</wp:posOffset>
                </wp:positionV>
                <wp:extent cx="191770" cy="184785"/>
                <wp:effectExtent l="0" t="0" r="17780" b="24765"/>
                <wp:wrapNone/>
                <wp:docPr id="2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 o:spid="_x0000_s1026" style="position:absolute;margin-left:229.25pt;margin-top:2.85pt;width:15.1pt;height:14.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"/>
            </w:pict>
          </mc:Fallback>
        </mc:AlternateContent>
      </w:r>
      <w:r w:rsidRPr="00F00E99">
        <w:rPr>
          <w:noProof/>
        </w:rPr>
        <mc:AlternateContent>
          <mc:Choice Requires="wps">
            <w:drawing>
              <wp:anchor distT="0" distB="0" distL="114300" distR="114300" simplePos="0" relativeHeight="251676160" behindDoc="0" locked="0" layoutInCell="1" allowOverlap="1" wp14:anchorId="1F0F325D" wp14:editId="250BD189">
                <wp:simplePos x="0" y="0"/>
                <wp:positionH relativeFrom="column">
                  <wp:posOffset>1814195</wp:posOffset>
                </wp:positionH>
                <wp:positionV relativeFrom="paragraph">
                  <wp:posOffset>13335</wp:posOffset>
                </wp:positionV>
                <wp:extent cx="191770" cy="184785"/>
                <wp:effectExtent l="0" t="0" r="17780" b="24765"/>
                <wp:wrapNone/>
                <wp:docPr id="2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26" style="position:absolute;margin-left:142.85pt;margin-top:1.05pt;width:15.1pt;height:14.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vsIQ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"/>
            </w:pict>
          </mc:Fallback>
        </mc:AlternateContent>
      </w:r>
      <w:r w:rsidR="00243A7C" w:rsidRPr="00F00E99">
        <w:rPr>
          <w:noProof/>
        </w:rPr>
        <mc:AlternateContent>
          <mc:Choice Requires="wps">
            <w:drawing>
              <wp:anchor distT="0" distB="0" distL="114300" distR="114300" simplePos="0" relativeHeight="251677184" behindDoc="0" locked="0" layoutInCell="1" allowOverlap="1" wp14:anchorId="51722DA4" wp14:editId="244DC140">
                <wp:simplePos x="0" y="0"/>
                <wp:positionH relativeFrom="column">
                  <wp:posOffset>556895</wp:posOffset>
                </wp:positionH>
                <wp:positionV relativeFrom="paragraph">
                  <wp:posOffset>6985</wp:posOffset>
                </wp:positionV>
                <wp:extent cx="191770" cy="184785"/>
                <wp:effectExtent l="13970" t="6985" r="13335" b="8255"/>
                <wp:wrapNone/>
                <wp:docPr id="2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70" cy="1847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o:spid="_x0000_s1026" style="position:absolute;margin-left:43.85pt;margin-top:.55pt;width:15.1pt;height:14.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"/>
            </w:pict>
          </mc:Fallback>
        </mc:AlternateContent>
      </w:r>
      <w:r w:rsidR="00FB53B0" w:rsidRPr="00F00E99">
        <w:t>1                            2                           3                              4                      5</w:t>
      </w:r>
    </w:p>
    <w:p w:rsidR="00FB53B0" w:rsidRPr="00F00E99" w:rsidRDefault="00FB53B0" w:rsidP="00364E95">
      <w:pPr>
        <w:widowControl w:val="0"/>
        <w:spacing w:after="0"/>
        <w:rPr>
          <w:szCs w:val="24"/>
        </w:rPr>
      </w:pPr>
      <w:r w:rsidRPr="00F00E99">
        <w:rPr>
          <w:szCs w:val="24"/>
        </w:rPr>
        <w:t>For question 6-9 provide a short description on the open ended questions</w:t>
      </w:r>
    </w:p>
    <w:p w:rsidR="00FB53B0" w:rsidRPr="00F00E99" w:rsidRDefault="00FB53B0" w:rsidP="00092EEB">
      <w:pPr>
        <w:pStyle w:val="ListParagraph"/>
        <w:numPr>
          <w:ilvl w:val="0"/>
          <w:numId w:val="26"/>
        </w:numPr>
        <w:rPr>
          <w:b/>
        </w:rPr>
      </w:pPr>
      <w:r w:rsidRPr="00F00E99">
        <w:t>Explain how have these programs under CAG helped you reduce poverty in your family?</w:t>
      </w:r>
    </w:p>
    <w:p w:rsidR="00337024" w:rsidRPr="00F00E99" w:rsidRDefault="00337024" w:rsidP="00092EEB">
      <w:pPr>
        <w:pStyle w:val="ListParagraph"/>
        <w:rPr>
          <w:b/>
        </w:rPr>
      </w:pPr>
      <w:r w:rsidRPr="00F00E99">
        <w:t>……………………………………………………………………………………………………………………………………………………</w:t>
      </w:r>
      <w:r w:rsidRPr="00F00E99">
        <w:lastRenderedPageBreak/>
        <w:t>……………………………………………………………………………….</w:t>
      </w:r>
    </w:p>
    <w:p w:rsidR="00FB53B0" w:rsidRPr="00F00E99" w:rsidRDefault="00FB53B0" w:rsidP="00092EEB">
      <w:pPr>
        <w:pStyle w:val="ListParagraph"/>
        <w:numPr>
          <w:ilvl w:val="0"/>
          <w:numId w:val="26"/>
        </w:numPr>
        <w:rPr>
          <w:b/>
        </w:rPr>
      </w:pPr>
      <w:r w:rsidRPr="00F00E99">
        <w:t>Apart from monetary benefits, have you received any other support in terms of materials?</w:t>
      </w:r>
    </w:p>
    <w:p w:rsidR="00337024" w:rsidRPr="00F00E99" w:rsidRDefault="00337024" w:rsidP="00092EEB">
      <w:pPr>
        <w:pStyle w:val="ListParagraph"/>
        <w:rPr>
          <w:b/>
        </w:rPr>
      </w:pPr>
      <w:r w:rsidRPr="00F00E99">
        <w:t>………………………………………………………………………………………………………………………………………………………………………………………………………………………………………</w:t>
      </w:r>
    </w:p>
    <w:p w:rsidR="00FB53B0" w:rsidRPr="00F00E99" w:rsidRDefault="00FB53B0" w:rsidP="00092EEB">
      <w:pPr>
        <w:pStyle w:val="ListParagraph"/>
        <w:numPr>
          <w:ilvl w:val="0"/>
          <w:numId w:val="26"/>
        </w:numPr>
        <w:rPr>
          <w:b/>
        </w:rPr>
      </w:pPr>
      <w:r w:rsidRPr="00F00E99">
        <w:t xml:space="preserve">Have these CAG </w:t>
      </w:r>
      <w:proofErr w:type="spellStart"/>
      <w:r w:rsidRPr="00F00E99">
        <w:t>programmes</w:t>
      </w:r>
      <w:proofErr w:type="spellEnd"/>
      <w:r w:rsidRPr="00F00E99">
        <w:t xml:space="preserve"> helped you in attending to school?</w:t>
      </w:r>
    </w:p>
    <w:p w:rsidR="00337024" w:rsidRPr="00F00E99" w:rsidRDefault="00337024" w:rsidP="00092EEB">
      <w:pPr>
        <w:pStyle w:val="ListParagraph"/>
        <w:rPr>
          <w:b/>
        </w:rPr>
      </w:pPr>
      <w:r w:rsidRPr="00F00E99">
        <w:t>……………………………………………………………………………………………………………………………………………………………………………………………………………………………………….</w:t>
      </w:r>
    </w:p>
    <w:p w:rsidR="00FB53B0" w:rsidRPr="00F00E99" w:rsidRDefault="00FB53B0" w:rsidP="00092EEB">
      <w:pPr>
        <w:pStyle w:val="ListParagraph"/>
        <w:numPr>
          <w:ilvl w:val="0"/>
          <w:numId w:val="26"/>
        </w:numPr>
        <w:rPr>
          <w:b/>
        </w:rPr>
      </w:pPr>
      <w:r w:rsidRPr="00F00E99">
        <w:t>What can you recommend to ensur</w:t>
      </w:r>
      <w:r w:rsidR="005A3429" w:rsidRPr="00F00E99">
        <w:t xml:space="preserve">e that children in resettlement </w:t>
      </w:r>
      <w:r w:rsidRPr="00F00E99">
        <w:t xml:space="preserve">schemes are supported? </w:t>
      </w:r>
    </w:p>
    <w:p w:rsidR="00337024" w:rsidRPr="00F00E99" w:rsidRDefault="00337024" w:rsidP="00092EEB">
      <w:pPr>
        <w:pStyle w:val="ListParagraph"/>
        <w:rPr>
          <w:b/>
        </w:rPr>
      </w:pPr>
      <w:r w:rsidRPr="00F00E99">
        <w:t>……………………………………………………………………………………………………………………………………………………………………………………………………………………………………..</w:t>
      </w:r>
    </w:p>
    <w:p w:rsidR="00FB53B0" w:rsidRPr="00F00E99" w:rsidRDefault="00FB53B0" w:rsidP="00092EEB">
      <w:pPr>
        <w:pStyle w:val="ListParagraph"/>
        <w:rPr>
          <w:b/>
        </w:rPr>
      </w:pPr>
      <w:r w:rsidRPr="00F00E99">
        <w:t>Thank you Very Much for Your Cooperation</w:t>
      </w:r>
    </w:p>
    <w:p w:rsidR="00FB53B0" w:rsidRPr="00BC4E18" w:rsidRDefault="00FB53B0" w:rsidP="00364E95">
      <w:pPr>
        <w:widowControl w:val="0"/>
        <w:spacing w:after="0"/>
        <w:jc w:val="center"/>
        <w:rPr>
          <w:b/>
          <w:bCs/>
          <w:szCs w:val="24"/>
        </w:rPr>
      </w:pPr>
      <w:r w:rsidRPr="00BC4E18">
        <w:rPr>
          <w:bCs/>
          <w:szCs w:val="24"/>
        </w:rPr>
        <w:br w:type="page"/>
      </w:r>
      <w:r w:rsidRPr="00BC4E18">
        <w:rPr>
          <w:b/>
          <w:bCs/>
          <w:szCs w:val="24"/>
        </w:rPr>
        <w:lastRenderedPageBreak/>
        <w:t>APPENDIX VI: FOCUS GROUP DISCUSSIONGUIDE FOR PANEL DISCUSSION</w:t>
      </w:r>
    </w:p>
    <w:p w:rsidR="00FB53B0" w:rsidRPr="00BC4E18" w:rsidRDefault="00FB53B0" w:rsidP="00364E95">
      <w:pPr>
        <w:widowControl w:val="0"/>
        <w:autoSpaceDE w:val="0"/>
        <w:autoSpaceDN w:val="0"/>
        <w:adjustRightInd w:val="0"/>
        <w:spacing w:after="0"/>
        <w:rPr>
          <w:bCs/>
          <w:i/>
          <w:iCs/>
        </w:rPr>
      </w:pPr>
      <w:r w:rsidRPr="00BC4E18">
        <w:rPr>
          <w:bCs/>
          <w:i/>
          <w:iCs/>
        </w:rPr>
        <w:t>Dear Participants</w:t>
      </w:r>
    </w:p>
    <w:p w:rsidR="00FB53B0" w:rsidRPr="00BC4E18" w:rsidRDefault="00FB53B0" w:rsidP="00364E95">
      <w:pPr>
        <w:widowControl w:val="0"/>
        <w:autoSpaceDE w:val="0"/>
        <w:autoSpaceDN w:val="0"/>
        <w:adjustRightInd w:val="0"/>
        <w:spacing w:after="0"/>
        <w:rPr>
          <w:i/>
          <w:iCs/>
        </w:rPr>
      </w:pPr>
      <w:r w:rsidRPr="00BC4E18">
        <w:rPr>
          <w:i/>
          <w:iCs/>
        </w:rPr>
        <w:t xml:space="preserve">My name is </w:t>
      </w:r>
      <w:proofErr w:type="spellStart"/>
      <w:r w:rsidRPr="00BC4E18">
        <w:rPr>
          <w:i/>
          <w:iCs/>
        </w:rPr>
        <w:t>Muro</w:t>
      </w:r>
      <w:proofErr w:type="spellEnd"/>
      <w:r w:rsidRPr="00BC4E18">
        <w:rPr>
          <w:i/>
          <w:iCs/>
        </w:rPr>
        <w:t xml:space="preserve"> Emanuel William a student pursuing Master of </w:t>
      </w:r>
      <w:r w:rsidRPr="00BC4E18">
        <w:rPr>
          <w:i/>
          <w:iCs/>
          <w:szCs w:val="24"/>
        </w:rPr>
        <w:t>Arts in International Cooperation and Development of the Open University of Tanzania (OUT).</w:t>
      </w:r>
      <w:r w:rsidRPr="00BC4E18">
        <w:rPr>
          <w:i/>
          <w:iCs/>
        </w:rPr>
        <w:t xml:space="preserve">Your responses to these questions will provide data to inform on the study titled “The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r w:rsidRPr="00BC4E18">
        <w:rPr>
          <w:i/>
          <w:iCs/>
        </w:rPr>
        <w:t xml:space="preserve"> Confidentiality will highly be observed. The responses provided will only</w:t>
      </w:r>
      <w:r w:rsidR="00D91729" w:rsidRPr="00BC4E18">
        <w:rPr>
          <w:i/>
          <w:iCs/>
        </w:rPr>
        <w:t xml:space="preserve"> </w:t>
      </w:r>
      <w:r w:rsidRPr="00BC4E18">
        <w:rPr>
          <w:i/>
          <w:iCs/>
        </w:rPr>
        <w:t>be used for the analysis purposes of this study and not otherwise. Therefore, your cooperation will be highly appreciated.</w:t>
      </w:r>
    </w:p>
    <w:p w:rsidR="00FB53B0" w:rsidRPr="00BC4E18" w:rsidRDefault="00FB53B0" w:rsidP="00364E95">
      <w:pPr>
        <w:widowControl w:val="0"/>
        <w:autoSpaceDE w:val="0"/>
        <w:autoSpaceDN w:val="0"/>
        <w:adjustRightInd w:val="0"/>
        <w:spacing w:after="0"/>
        <w:rPr>
          <w:b/>
          <w:bCs/>
          <w:szCs w:val="24"/>
        </w:rPr>
      </w:pPr>
      <w:r w:rsidRPr="00BC4E18">
        <w:rPr>
          <w:b/>
          <w:bCs/>
          <w:szCs w:val="24"/>
        </w:rPr>
        <w:t xml:space="preserve">SECTION I. General Information </w:t>
      </w:r>
    </w:p>
    <w:p w:rsidR="00FB53B0" w:rsidRPr="00BC4E18" w:rsidRDefault="00FB53B0" w:rsidP="00364E95">
      <w:pPr>
        <w:widowControl w:val="0"/>
        <w:autoSpaceDE w:val="0"/>
        <w:autoSpaceDN w:val="0"/>
        <w:adjustRightInd w:val="0"/>
        <w:spacing w:after="0"/>
        <w:rPr>
          <w:bCs/>
          <w:szCs w:val="24"/>
        </w:rPr>
      </w:pPr>
      <w:r w:rsidRPr="00BC4E18">
        <w:rPr>
          <w:bCs/>
          <w:szCs w:val="24"/>
        </w:rPr>
        <w:t>Interviewer</w:t>
      </w:r>
    </w:p>
    <w:p w:rsidR="00FB53B0" w:rsidRPr="00BC4E18" w:rsidRDefault="00FB53B0" w:rsidP="00364E95">
      <w:pPr>
        <w:widowControl w:val="0"/>
        <w:autoSpaceDE w:val="0"/>
        <w:autoSpaceDN w:val="0"/>
        <w:adjustRightInd w:val="0"/>
        <w:spacing w:after="0"/>
        <w:rPr>
          <w:szCs w:val="24"/>
        </w:rPr>
      </w:pPr>
      <w:r w:rsidRPr="00BC4E18">
        <w:rPr>
          <w:szCs w:val="24"/>
        </w:rPr>
        <w:t>1. Name___________</w:t>
      </w:r>
    </w:p>
    <w:p w:rsidR="00FB53B0" w:rsidRPr="00BC4E18" w:rsidRDefault="00FB53B0" w:rsidP="00364E95">
      <w:pPr>
        <w:widowControl w:val="0"/>
        <w:autoSpaceDE w:val="0"/>
        <w:autoSpaceDN w:val="0"/>
        <w:adjustRightInd w:val="0"/>
        <w:spacing w:after="0"/>
        <w:rPr>
          <w:szCs w:val="24"/>
        </w:rPr>
      </w:pPr>
      <w:r w:rsidRPr="00BC4E18">
        <w:rPr>
          <w:szCs w:val="24"/>
        </w:rPr>
        <w:t xml:space="preserve">2. Sex_______                            Time: _____   Date for FGD:  _____   </w:t>
      </w:r>
    </w:p>
    <w:p w:rsidR="00FB53B0" w:rsidRPr="00F00E99" w:rsidRDefault="00FB53B0" w:rsidP="00364E95">
      <w:pPr>
        <w:widowControl w:val="0"/>
        <w:spacing w:after="0"/>
        <w:rPr>
          <w:bCs/>
          <w:szCs w:val="24"/>
        </w:rPr>
      </w:pPr>
      <w:proofErr w:type="gramStart"/>
      <w:r w:rsidRPr="00F00E99">
        <w:rPr>
          <w:bCs/>
          <w:szCs w:val="24"/>
        </w:rPr>
        <w:t>SECTION II.</w:t>
      </w:r>
      <w:proofErr w:type="gramEnd"/>
      <w:r w:rsidRPr="00F00E99">
        <w:rPr>
          <w:bCs/>
          <w:szCs w:val="24"/>
        </w:rPr>
        <w:t xml:space="preserve"> Guiding questions on Child Assistance Grants </w:t>
      </w:r>
      <w:proofErr w:type="spellStart"/>
      <w:r w:rsidRPr="00F00E99">
        <w:rPr>
          <w:bCs/>
          <w:szCs w:val="24"/>
        </w:rPr>
        <w:t>programme</w:t>
      </w:r>
      <w:proofErr w:type="spellEnd"/>
      <w:r w:rsidRPr="00F00E99">
        <w:rPr>
          <w:bCs/>
          <w:szCs w:val="24"/>
        </w:rPr>
        <w:t xml:space="preserve"> for Refugees</w:t>
      </w:r>
    </w:p>
    <w:p w:rsidR="00FB53B0" w:rsidRPr="00F00E99" w:rsidRDefault="00FB53B0" w:rsidP="00092EEB">
      <w:pPr>
        <w:pStyle w:val="ListParagraph"/>
        <w:numPr>
          <w:ilvl w:val="0"/>
          <w:numId w:val="48"/>
        </w:numPr>
        <w:rPr>
          <w:b/>
        </w:rPr>
      </w:pPr>
      <w:r w:rsidRPr="00F00E99">
        <w:t xml:space="preserve">Do you know any Child Assistance Grant Program that is implemented or was implemented at </w:t>
      </w:r>
      <w:proofErr w:type="spellStart"/>
      <w:r w:rsidRPr="00F00E99">
        <w:t>Ulyankulu</w:t>
      </w:r>
      <w:proofErr w:type="spellEnd"/>
      <w:r w:rsidRPr="00F00E99">
        <w:t xml:space="preserve"> resentment town?</w:t>
      </w:r>
    </w:p>
    <w:p w:rsidR="00FB53B0" w:rsidRPr="00F00E99" w:rsidRDefault="00FB53B0" w:rsidP="00092EEB">
      <w:pPr>
        <w:pStyle w:val="ListParagraph"/>
        <w:numPr>
          <w:ilvl w:val="0"/>
          <w:numId w:val="48"/>
        </w:numPr>
        <w:rPr>
          <w:b/>
        </w:rPr>
      </w:pPr>
      <w:r w:rsidRPr="00F00E99">
        <w:t>If any, please mention those programs</w:t>
      </w:r>
    </w:p>
    <w:p w:rsidR="00FB53B0" w:rsidRPr="003A32A2" w:rsidRDefault="00FB53B0" w:rsidP="00092EEB">
      <w:pPr>
        <w:pStyle w:val="ListParagraph"/>
        <w:numPr>
          <w:ilvl w:val="0"/>
          <w:numId w:val="48"/>
        </w:numPr>
        <w:rPr>
          <w:b/>
        </w:rPr>
      </w:pPr>
      <w:r w:rsidRPr="003A32A2">
        <w:lastRenderedPageBreak/>
        <w:t xml:space="preserve">How can you explain about the usefulness of these </w:t>
      </w:r>
      <w:proofErr w:type="spellStart"/>
      <w:r w:rsidRPr="003A32A2">
        <w:t>programmes</w:t>
      </w:r>
      <w:proofErr w:type="spellEnd"/>
      <w:r w:rsidRPr="003A32A2">
        <w:t xml:space="preserve"> in helping the school children to fulfill their daily needs?</w:t>
      </w:r>
    </w:p>
    <w:p w:rsidR="00FB53B0" w:rsidRPr="003A32A2" w:rsidRDefault="00FB53B0" w:rsidP="00092EEB">
      <w:pPr>
        <w:pStyle w:val="ListParagraph"/>
        <w:numPr>
          <w:ilvl w:val="0"/>
          <w:numId w:val="48"/>
        </w:numPr>
        <w:rPr>
          <w:b/>
        </w:rPr>
      </w:pPr>
      <w:r w:rsidRPr="003A32A2">
        <w:t xml:space="preserve">What are the major challenges facing you in ensuring that the </w:t>
      </w:r>
      <w:proofErr w:type="spellStart"/>
      <w:r w:rsidRPr="003A32A2">
        <w:t>programmes</w:t>
      </w:r>
      <w:proofErr w:type="spellEnd"/>
      <w:r w:rsidRPr="003A32A2">
        <w:t xml:space="preserve"> run smoothly?</w:t>
      </w:r>
    </w:p>
    <w:p w:rsidR="00FB53B0" w:rsidRPr="003A32A2" w:rsidRDefault="00FB53B0" w:rsidP="00092EEB">
      <w:pPr>
        <w:pStyle w:val="ListParagraph"/>
        <w:numPr>
          <w:ilvl w:val="0"/>
          <w:numId w:val="48"/>
        </w:numPr>
        <w:rPr>
          <w:b/>
        </w:rPr>
      </w:pPr>
      <w:r w:rsidRPr="003A32A2">
        <w:t xml:space="preserve">What can you comment on the government policies and regulation about handling the resettled population like this one at </w:t>
      </w:r>
      <w:proofErr w:type="spellStart"/>
      <w:r w:rsidRPr="003A32A2">
        <w:t>Ulyankulu</w:t>
      </w:r>
      <w:proofErr w:type="spellEnd"/>
      <w:r w:rsidRPr="003A32A2">
        <w:t>?</w:t>
      </w:r>
    </w:p>
    <w:p w:rsidR="00FB53B0" w:rsidRPr="003A32A2" w:rsidRDefault="00FB53B0" w:rsidP="00092EEB">
      <w:pPr>
        <w:pStyle w:val="ListParagraph"/>
        <w:numPr>
          <w:ilvl w:val="0"/>
          <w:numId w:val="48"/>
        </w:numPr>
        <w:rPr>
          <w:b/>
        </w:rPr>
      </w:pPr>
      <w:r w:rsidRPr="003A32A2">
        <w:t xml:space="preserve">What can you recommend to ensure that children in resettlement schemes are supported and their poverty reduced? </w:t>
      </w:r>
    </w:p>
    <w:p w:rsidR="00C7566A" w:rsidRPr="003A32A2" w:rsidRDefault="00C7566A" w:rsidP="00C7566A">
      <w:pPr>
        <w:ind w:left="720"/>
      </w:pPr>
    </w:p>
    <w:p w:rsidR="00FB53B0" w:rsidRPr="003A32A2" w:rsidRDefault="00FB53B0" w:rsidP="00C7566A">
      <w:pPr>
        <w:ind w:left="720"/>
      </w:pPr>
      <w:r w:rsidRPr="003A32A2">
        <w:t>Thank you Very Much for Your Cooperation</w:t>
      </w:r>
    </w:p>
    <w:p w:rsidR="00FB53B0" w:rsidRPr="00BC4E18" w:rsidRDefault="00FB53B0" w:rsidP="0014291B">
      <w:pPr>
        <w:ind w:left="1440"/>
      </w:pPr>
    </w:p>
    <w:p w:rsidR="00FB53B0" w:rsidRPr="00C7566A" w:rsidRDefault="00FB53B0" w:rsidP="00C7566A">
      <w:pPr>
        <w:pStyle w:val="Heading6"/>
      </w:pPr>
      <w:r w:rsidRPr="00BC4E18">
        <w:br w:type="page"/>
      </w:r>
      <w:r w:rsidRPr="00C7566A">
        <w:lastRenderedPageBreak/>
        <w:t>APPENDIX VII: LIST OF OFFICIAL DOCUMENTS FOR REVIEW</w:t>
      </w:r>
    </w:p>
    <w:p w:rsidR="00FB53B0" w:rsidRPr="00BC4E18" w:rsidRDefault="00FB53B0" w:rsidP="00364E95">
      <w:pPr>
        <w:widowControl w:val="0"/>
        <w:autoSpaceDE w:val="0"/>
        <w:autoSpaceDN w:val="0"/>
        <w:adjustRightInd w:val="0"/>
        <w:spacing w:after="0"/>
        <w:rPr>
          <w:szCs w:val="24"/>
        </w:rPr>
      </w:pPr>
      <w:r w:rsidRPr="00BC4E18">
        <w:rPr>
          <w:bCs/>
          <w:szCs w:val="24"/>
        </w:rPr>
        <w:t>Name of Institution……………………… Date</w:t>
      </w:r>
      <w:r w:rsidR="00604E8E" w:rsidRPr="00BC4E18">
        <w:rPr>
          <w:bCs/>
          <w:szCs w:val="24"/>
        </w:rPr>
        <w:t xml:space="preserve"> </w:t>
      </w:r>
      <w:r w:rsidRPr="00BC4E18">
        <w:rPr>
          <w:bCs/>
          <w:szCs w:val="24"/>
        </w:rPr>
        <w:t>for Review………………………</w:t>
      </w:r>
    </w:p>
    <w:p w:rsidR="00FB53B0" w:rsidRPr="00BC4E18" w:rsidRDefault="00FB53B0" w:rsidP="00364E95">
      <w:pPr>
        <w:widowControl w:val="0"/>
        <w:autoSpaceDE w:val="0"/>
        <w:autoSpaceDN w:val="0"/>
        <w:adjustRightInd w:val="0"/>
        <w:spacing w:after="0"/>
        <w:rPr>
          <w:szCs w:val="24"/>
        </w:rPr>
      </w:pPr>
      <w:r w:rsidRPr="00BC4E18">
        <w:rPr>
          <w:szCs w:val="24"/>
        </w:rPr>
        <w:t xml:space="preserve">The major purpose to review these documents is to get the information about </w:t>
      </w:r>
      <w:r w:rsidRPr="00BC4E18">
        <w:rPr>
          <w:i/>
          <w:iCs/>
        </w:rPr>
        <w:t xml:space="preserve">the implication of the Child Assistance Grants </w:t>
      </w:r>
      <w:proofErr w:type="spellStart"/>
      <w:r w:rsidRPr="00BC4E18">
        <w:rPr>
          <w:i/>
          <w:iCs/>
        </w:rPr>
        <w:t>Programme</w:t>
      </w:r>
      <w:proofErr w:type="spellEnd"/>
      <w:r w:rsidRPr="00BC4E18">
        <w:rPr>
          <w:i/>
          <w:iCs/>
        </w:rPr>
        <w:t xml:space="preserve"> on Refugees Children Poverty Status in Tanzania. </w:t>
      </w:r>
      <w:proofErr w:type="gramStart"/>
      <w:r w:rsidRPr="00BC4E18">
        <w:rPr>
          <w:i/>
          <w:iCs/>
        </w:rPr>
        <w:t xml:space="preserve">A Case of </w:t>
      </w:r>
      <w:proofErr w:type="spellStart"/>
      <w:r w:rsidRPr="00BC4E18">
        <w:rPr>
          <w:i/>
          <w:iCs/>
        </w:rPr>
        <w:t>Ulyankulu-Tabora</w:t>
      </w:r>
      <w:proofErr w:type="spellEnd"/>
      <w:r w:rsidRPr="00BC4E18">
        <w:rPr>
          <w:i/>
          <w:iCs/>
        </w:rPr>
        <w:t>”.</w:t>
      </w:r>
      <w:proofErr w:type="gramEnd"/>
    </w:p>
    <w:tbl>
      <w:tblPr>
        <w:tblW w:w="8673"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41"/>
        <w:gridCol w:w="2528"/>
        <w:gridCol w:w="3204"/>
      </w:tblGrid>
      <w:tr w:rsidR="00FB53B0" w:rsidRPr="00BC4E18" w:rsidTr="00564ED1">
        <w:tc>
          <w:tcPr>
            <w:tcW w:w="2941" w:type="dxa"/>
          </w:tcPr>
          <w:p w:rsidR="00FB53B0" w:rsidRPr="00BC4E18" w:rsidRDefault="00564ED1" w:rsidP="002F154C">
            <w:pPr>
              <w:spacing w:before="0" w:after="0" w:line="240" w:lineRule="auto"/>
            </w:pPr>
            <w:r w:rsidRPr="00BC4E18">
              <w:t xml:space="preserve">lxxx. </w:t>
            </w:r>
            <w:r w:rsidR="00FB53B0" w:rsidRPr="00BC4E18">
              <w:t>Document</w:t>
            </w:r>
          </w:p>
        </w:tc>
        <w:tc>
          <w:tcPr>
            <w:tcW w:w="2528" w:type="dxa"/>
          </w:tcPr>
          <w:p w:rsidR="00FB53B0" w:rsidRPr="00BC4E18" w:rsidRDefault="00564ED1" w:rsidP="002F154C">
            <w:pPr>
              <w:spacing w:before="0" w:after="0" w:line="240" w:lineRule="auto"/>
              <w:jc w:val="left"/>
            </w:pPr>
            <w:r w:rsidRPr="00BC4E18">
              <w:t>lxxx.</w:t>
            </w:r>
            <w:r w:rsidR="002F154C" w:rsidRPr="00BC4E18">
              <w:t xml:space="preserve"> </w:t>
            </w:r>
            <w:r w:rsidR="00FB53B0" w:rsidRPr="00BC4E18">
              <w:t xml:space="preserve">What will be </w:t>
            </w:r>
            <w:r w:rsidR="002F154C" w:rsidRPr="00BC4E18">
              <w:t xml:space="preserve">     </w:t>
            </w:r>
            <w:r w:rsidR="00FB53B0" w:rsidRPr="00BC4E18">
              <w:t>Reviewed</w:t>
            </w:r>
          </w:p>
        </w:tc>
        <w:tc>
          <w:tcPr>
            <w:tcW w:w="3204" w:type="dxa"/>
          </w:tcPr>
          <w:p w:rsidR="00FB53B0" w:rsidRPr="00BC4E18" w:rsidRDefault="00564ED1" w:rsidP="002F154C">
            <w:pPr>
              <w:spacing w:before="0" w:after="0" w:line="240" w:lineRule="auto"/>
            </w:pPr>
            <w:r w:rsidRPr="00BC4E18">
              <w:t xml:space="preserve">lxxx. </w:t>
            </w:r>
            <w:r w:rsidR="00FB53B0" w:rsidRPr="00BC4E18">
              <w:t>Recommendations</w:t>
            </w:r>
          </w:p>
          <w:p w:rsidR="00FB53B0" w:rsidRPr="00BC4E18" w:rsidRDefault="00FB53B0" w:rsidP="002F154C">
            <w:pPr>
              <w:spacing w:before="0" w:after="0" w:line="240" w:lineRule="auto"/>
              <w:ind w:left="993" w:firstLine="87"/>
            </w:pPr>
          </w:p>
        </w:tc>
      </w:tr>
      <w:tr w:rsidR="00FB53B0" w:rsidRPr="00BC4E18" w:rsidTr="00564ED1">
        <w:tc>
          <w:tcPr>
            <w:tcW w:w="2941" w:type="dxa"/>
          </w:tcPr>
          <w:p w:rsidR="00FB53B0" w:rsidRPr="00BC4E18" w:rsidRDefault="00564ED1" w:rsidP="002F154C">
            <w:pPr>
              <w:spacing w:before="0" w:after="0" w:line="240" w:lineRule="auto"/>
              <w:ind w:left="707" w:hanging="707"/>
            </w:pPr>
            <w:r w:rsidRPr="00BC4E18">
              <w:t xml:space="preserve">lxxx. African </w:t>
            </w:r>
            <w:r w:rsidR="00FB53B0" w:rsidRPr="00BC4E18">
              <w:t>Resettlement Strategies (JSTOR)</w:t>
            </w:r>
          </w:p>
        </w:tc>
        <w:tc>
          <w:tcPr>
            <w:tcW w:w="2528" w:type="dxa"/>
          </w:tcPr>
          <w:p w:rsidR="00FB53B0" w:rsidRPr="00BC4E18" w:rsidRDefault="00564ED1" w:rsidP="002F154C">
            <w:pPr>
              <w:spacing w:before="0" w:after="0" w:line="240" w:lineRule="auto"/>
              <w:ind w:left="601" w:hanging="567"/>
              <w:jc w:val="left"/>
            </w:pPr>
            <w:r w:rsidRPr="00BC4E18">
              <w:t>lxxx .</w:t>
            </w:r>
            <w:r w:rsidR="00FB53B0" w:rsidRPr="00BC4E18">
              <w:t>Other African country’s approach to resettlement of refugees (Strategies and Plans)</w:t>
            </w:r>
          </w:p>
        </w:tc>
        <w:tc>
          <w:tcPr>
            <w:tcW w:w="3204" w:type="dxa"/>
          </w:tcPr>
          <w:p w:rsidR="00FB53B0" w:rsidRPr="00BC4E18" w:rsidRDefault="002F154C" w:rsidP="002F154C">
            <w:pPr>
              <w:spacing w:before="0" w:after="0" w:line="240" w:lineRule="auto"/>
            </w:pPr>
            <w:r w:rsidRPr="00BC4E18">
              <w:t>lxxx</w:t>
            </w:r>
          </w:p>
          <w:p w:rsidR="00FB53B0" w:rsidRPr="00BC4E18" w:rsidRDefault="00FB53B0" w:rsidP="002F154C">
            <w:pPr>
              <w:spacing w:before="0" w:after="0" w:line="240" w:lineRule="auto"/>
              <w:ind w:left="1080"/>
            </w:pPr>
          </w:p>
        </w:tc>
      </w:tr>
      <w:tr w:rsidR="00FB53B0" w:rsidRPr="00BC4E18" w:rsidTr="00564ED1">
        <w:tc>
          <w:tcPr>
            <w:tcW w:w="2941" w:type="dxa"/>
          </w:tcPr>
          <w:p w:rsidR="00FB53B0" w:rsidRPr="00BC4E18" w:rsidRDefault="002F154C" w:rsidP="002F154C">
            <w:pPr>
              <w:spacing w:before="0" w:after="0" w:line="240" w:lineRule="auto"/>
              <w:ind w:left="565" w:hanging="565"/>
            </w:pPr>
            <w:proofErr w:type="spellStart"/>
            <w:r w:rsidRPr="00BC4E18">
              <w:t>lxxx.</w:t>
            </w:r>
            <w:r w:rsidR="00FB53B0" w:rsidRPr="00BC4E18">
              <w:t>Tanzania</w:t>
            </w:r>
            <w:proofErr w:type="spellEnd"/>
            <w:r w:rsidR="00FB53B0" w:rsidRPr="00BC4E18">
              <w:t xml:space="preserve"> Resettlement Program</w:t>
            </w:r>
          </w:p>
        </w:tc>
        <w:tc>
          <w:tcPr>
            <w:tcW w:w="2528" w:type="dxa"/>
          </w:tcPr>
          <w:p w:rsidR="00FB53B0" w:rsidRPr="00BC4E18" w:rsidRDefault="002F154C" w:rsidP="002F154C">
            <w:pPr>
              <w:spacing w:before="0" w:after="0" w:line="240" w:lineRule="auto"/>
              <w:jc w:val="left"/>
            </w:pPr>
            <w:r w:rsidRPr="00BC4E18">
              <w:t xml:space="preserve">lxxx. </w:t>
            </w:r>
            <w:r w:rsidR="00FB53B0" w:rsidRPr="00BC4E18">
              <w:t xml:space="preserve">How Tanzania implemented this plan in some Refugee Camps including </w:t>
            </w:r>
            <w:proofErr w:type="spellStart"/>
            <w:r w:rsidR="00FB53B0" w:rsidRPr="00BC4E18">
              <w:t>Ulyankulu</w:t>
            </w:r>
            <w:proofErr w:type="spellEnd"/>
          </w:p>
        </w:tc>
        <w:tc>
          <w:tcPr>
            <w:tcW w:w="3204" w:type="dxa"/>
          </w:tcPr>
          <w:p w:rsidR="00FB53B0" w:rsidRPr="00BC4E18" w:rsidRDefault="002F154C" w:rsidP="002F154C">
            <w:pPr>
              <w:spacing w:before="0" w:after="0" w:line="240" w:lineRule="auto"/>
            </w:pPr>
            <w:r w:rsidRPr="00BC4E18">
              <w:t>lxxx</w:t>
            </w:r>
          </w:p>
          <w:p w:rsidR="00FB53B0" w:rsidRPr="00BC4E18" w:rsidRDefault="002F154C" w:rsidP="002F154C">
            <w:pPr>
              <w:spacing w:before="0" w:after="0" w:line="240" w:lineRule="auto"/>
            </w:pPr>
            <w:r w:rsidRPr="00BC4E18">
              <w:t>lxxxi</w:t>
            </w:r>
          </w:p>
        </w:tc>
      </w:tr>
      <w:tr w:rsidR="00FB53B0" w:rsidRPr="00BC4E18" w:rsidTr="00564ED1">
        <w:tc>
          <w:tcPr>
            <w:tcW w:w="2941" w:type="dxa"/>
          </w:tcPr>
          <w:p w:rsidR="00FB53B0" w:rsidRPr="00BC4E18" w:rsidRDefault="002F154C" w:rsidP="002F154C">
            <w:pPr>
              <w:spacing w:before="0" w:after="0" w:line="240" w:lineRule="auto"/>
            </w:pPr>
            <w:proofErr w:type="spellStart"/>
            <w:r w:rsidRPr="00BC4E18">
              <w:t>lxxx.</w:t>
            </w:r>
            <w:r w:rsidR="00FB53B0" w:rsidRPr="00BC4E18">
              <w:t>Tanzania</w:t>
            </w:r>
            <w:proofErr w:type="spellEnd"/>
            <w:r w:rsidR="00FB53B0" w:rsidRPr="00BC4E18">
              <w:t xml:space="preserve"> Humanitarian Situation Report-UNICEF</w:t>
            </w:r>
          </w:p>
        </w:tc>
        <w:tc>
          <w:tcPr>
            <w:tcW w:w="2528" w:type="dxa"/>
          </w:tcPr>
          <w:p w:rsidR="00FB53B0" w:rsidRPr="00BC4E18" w:rsidRDefault="002F154C" w:rsidP="002F154C">
            <w:pPr>
              <w:spacing w:before="0" w:after="0" w:line="240" w:lineRule="auto"/>
            </w:pPr>
            <w:r w:rsidRPr="00BC4E18">
              <w:t xml:space="preserve">lxxx. </w:t>
            </w:r>
            <w:r w:rsidR="00FB53B0" w:rsidRPr="00BC4E18">
              <w:t>Key humanitarian services provided to refugees after crossing the camp</w:t>
            </w:r>
          </w:p>
        </w:tc>
        <w:tc>
          <w:tcPr>
            <w:tcW w:w="3204" w:type="dxa"/>
          </w:tcPr>
          <w:p w:rsidR="00FB53B0" w:rsidRPr="00BC4E18" w:rsidRDefault="002F154C" w:rsidP="002F154C">
            <w:pPr>
              <w:spacing w:before="0" w:after="0" w:line="240" w:lineRule="auto"/>
            </w:pPr>
            <w:r w:rsidRPr="00BC4E18">
              <w:t>lxxx</w:t>
            </w:r>
          </w:p>
          <w:p w:rsidR="00FB53B0" w:rsidRPr="00BC4E18" w:rsidRDefault="002F154C" w:rsidP="002F154C">
            <w:pPr>
              <w:spacing w:before="0" w:after="0" w:line="240" w:lineRule="auto"/>
            </w:pPr>
            <w:r w:rsidRPr="00BC4E18">
              <w:t>lxxxi</w:t>
            </w:r>
          </w:p>
        </w:tc>
      </w:tr>
      <w:tr w:rsidR="00FB53B0" w:rsidRPr="00BC4E18" w:rsidTr="00564ED1">
        <w:tc>
          <w:tcPr>
            <w:tcW w:w="2941" w:type="dxa"/>
          </w:tcPr>
          <w:p w:rsidR="00FB53B0" w:rsidRPr="00BC4E18" w:rsidRDefault="002F154C" w:rsidP="002F154C">
            <w:pPr>
              <w:spacing w:before="0" w:after="0" w:line="240" w:lineRule="auto"/>
            </w:pPr>
            <w:proofErr w:type="spellStart"/>
            <w:r w:rsidRPr="00BC4E18">
              <w:t>lxxx.</w:t>
            </w:r>
            <w:r w:rsidR="00FB53B0" w:rsidRPr="00BC4E18">
              <w:t>Tanzania</w:t>
            </w:r>
            <w:proofErr w:type="spellEnd"/>
            <w:r w:rsidR="00FB53B0" w:rsidRPr="00BC4E18">
              <w:t xml:space="preserve"> Refugee Act 1998</w:t>
            </w:r>
          </w:p>
        </w:tc>
        <w:tc>
          <w:tcPr>
            <w:tcW w:w="2528" w:type="dxa"/>
          </w:tcPr>
          <w:p w:rsidR="00FB53B0" w:rsidRPr="00BC4E18" w:rsidRDefault="002F154C" w:rsidP="002F154C">
            <w:pPr>
              <w:spacing w:before="0" w:after="0" w:line="240" w:lineRule="auto"/>
            </w:pPr>
            <w:proofErr w:type="spellStart"/>
            <w:r w:rsidRPr="00BC4E18">
              <w:t>lxxx.</w:t>
            </w:r>
            <w:r w:rsidR="00FB53B0" w:rsidRPr="00BC4E18">
              <w:t>Caps</w:t>
            </w:r>
            <w:proofErr w:type="spellEnd"/>
            <w:r w:rsidR="00FB53B0" w:rsidRPr="00BC4E18">
              <w:t xml:space="preserve"> on resettlement of refugees and naturalization process</w:t>
            </w:r>
          </w:p>
        </w:tc>
        <w:tc>
          <w:tcPr>
            <w:tcW w:w="3204" w:type="dxa"/>
          </w:tcPr>
          <w:p w:rsidR="00FB53B0" w:rsidRPr="00BC4E18" w:rsidRDefault="002F154C" w:rsidP="002F154C">
            <w:pPr>
              <w:spacing w:before="0" w:after="0" w:line="240" w:lineRule="auto"/>
            </w:pPr>
            <w:r w:rsidRPr="00BC4E18">
              <w:t>lxxx</w:t>
            </w:r>
          </w:p>
          <w:p w:rsidR="00FB53B0" w:rsidRPr="00BC4E18" w:rsidRDefault="00FB53B0" w:rsidP="002F154C">
            <w:pPr>
              <w:spacing w:before="0" w:after="0" w:line="240" w:lineRule="auto"/>
            </w:pPr>
          </w:p>
        </w:tc>
      </w:tr>
      <w:tr w:rsidR="00FB53B0" w:rsidRPr="00BC4E18" w:rsidTr="00564ED1">
        <w:tc>
          <w:tcPr>
            <w:tcW w:w="2941" w:type="dxa"/>
          </w:tcPr>
          <w:p w:rsidR="00FB53B0" w:rsidRPr="00BC4E18" w:rsidRDefault="00FB53B0" w:rsidP="00C7566A">
            <w:pPr>
              <w:spacing w:before="0" w:after="0" w:line="240" w:lineRule="auto"/>
              <w:jc w:val="left"/>
            </w:pPr>
            <w:r w:rsidRPr="00BC4E18">
              <w:t>Tanzania National Refugee Policy 2003</w:t>
            </w:r>
          </w:p>
        </w:tc>
        <w:tc>
          <w:tcPr>
            <w:tcW w:w="2528" w:type="dxa"/>
          </w:tcPr>
          <w:p w:rsidR="00FB53B0" w:rsidRPr="00BC4E18" w:rsidRDefault="00FB53B0" w:rsidP="00C7566A">
            <w:pPr>
              <w:spacing w:before="0" w:after="0" w:line="240" w:lineRule="auto"/>
              <w:jc w:val="left"/>
            </w:pPr>
            <w:r w:rsidRPr="00BC4E18">
              <w:t>Regulations on dealing with resettlement schemes</w:t>
            </w:r>
          </w:p>
        </w:tc>
        <w:tc>
          <w:tcPr>
            <w:tcW w:w="3204" w:type="dxa"/>
          </w:tcPr>
          <w:p w:rsidR="00FB53B0" w:rsidRPr="00BC4E18" w:rsidRDefault="00FB53B0" w:rsidP="00092EEB">
            <w:pPr>
              <w:pStyle w:val="ListParagraph"/>
              <w:numPr>
                <w:ilvl w:val="0"/>
                <w:numId w:val="47"/>
              </w:numPr>
            </w:pPr>
          </w:p>
          <w:p w:rsidR="00FB53B0" w:rsidRPr="00BC4E18" w:rsidRDefault="00FB53B0" w:rsidP="00092EEB">
            <w:pPr>
              <w:pStyle w:val="ListParagraph"/>
              <w:numPr>
                <w:ilvl w:val="0"/>
                <w:numId w:val="47"/>
              </w:numPr>
            </w:pPr>
          </w:p>
        </w:tc>
      </w:tr>
      <w:tr w:rsidR="00FB53B0" w:rsidRPr="00BC4E18" w:rsidTr="00564ED1">
        <w:tc>
          <w:tcPr>
            <w:tcW w:w="2941" w:type="dxa"/>
          </w:tcPr>
          <w:p w:rsidR="00FB53B0" w:rsidRPr="00BC4E18" w:rsidRDefault="00FB53B0" w:rsidP="00BC4E18">
            <w:r w:rsidRPr="00BC4E18">
              <w:t>Tanzania Constitution of 1977</w:t>
            </w:r>
          </w:p>
        </w:tc>
        <w:tc>
          <w:tcPr>
            <w:tcW w:w="2528" w:type="dxa"/>
          </w:tcPr>
          <w:p w:rsidR="00FB53B0" w:rsidRPr="00BC4E18" w:rsidRDefault="00FB53B0" w:rsidP="00BC4E18">
            <w:r w:rsidRPr="00BC4E18">
              <w:t>Human rights, supports for needy people</w:t>
            </w:r>
          </w:p>
        </w:tc>
        <w:tc>
          <w:tcPr>
            <w:tcW w:w="3204" w:type="dxa"/>
          </w:tcPr>
          <w:p w:rsidR="00FB53B0" w:rsidRPr="00BC4E18" w:rsidRDefault="00FB53B0" w:rsidP="00092EEB">
            <w:pPr>
              <w:pStyle w:val="ListParagraph"/>
              <w:numPr>
                <w:ilvl w:val="0"/>
                <w:numId w:val="47"/>
              </w:numPr>
            </w:pPr>
          </w:p>
        </w:tc>
      </w:tr>
    </w:tbl>
    <w:p w:rsidR="00FB53B0" w:rsidRPr="00BC4E18" w:rsidRDefault="00FB53B0" w:rsidP="00092EEB">
      <w:pPr>
        <w:pStyle w:val="ListParagraph"/>
      </w:pPr>
      <w:r w:rsidRPr="00BC4E18">
        <w:t>Thank you Very Much for Your Cooperation</w:t>
      </w:r>
    </w:p>
    <w:p w:rsidR="00FB53B0" w:rsidRPr="00BC4E18" w:rsidRDefault="00FB53B0" w:rsidP="00092EEB">
      <w:pPr>
        <w:pStyle w:val="ListParagraph"/>
      </w:pPr>
      <w:r w:rsidRPr="00BC4E18">
        <w:lastRenderedPageBreak/>
        <w:t>APPENDIX VIII: PHOTOGRAPHS AT THE FIELD DURING DATA COLLECTION</w:t>
      </w:r>
    </w:p>
    <w:p w:rsidR="00FB53B0" w:rsidRPr="00BC4E18" w:rsidRDefault="00243A7C" w:rsidP="00092EEB">
      <w:pPr>
        <w:pStyle w:val="ListParagraph"/>
      </w:pPr>
      <w:r w:rsidRPr="00BC4E18">
        <w:rPr>
          <w:noProof/>
        </w:rPr>
        <mc:AlternateContent>
          <mc:Choice Requires="wps">
            <w:drawing>
              <wp:anchor distT="0" distB="0" distL="114300" distR="114300" simplePos="0" relativeHeight="251678208" behindDoc="0" locked="0" layoutInCell="1" allowOverlap="1" wp14:anchorId="55FB7177" wp14:editId="2A3CCB6E">
                <wp:simplePos x="0" y="0"/>
                <wp:positionH relativeFrom="column">
                  <wp:posOffset>502920</wp:posOffset>
                </wp:positionH>
                <wp:positionV relativeFrom="paragraph">
                  <wp:posOffset>2240280</wp:posOffset>
                </wp:positionV>
                <wp:extent cx="2971800" cy="762000"/>
                <wp:effectExtent l="19050" t="19050" r="38100" b="57150"/>
                <wp:wrapNone/>
                <wp:docPr id="1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6200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rsidR="007938FA" w:rsidRDefault="007938FA" w:rsidP="00CF3DFC">
                            <w:r>
                              <w:t xml:space="preserve">Parents who filled Questionnaire at </w:t>
                            </w:r>
                            <w:proofErr w:type="spellStart"/>
                            <w:r>
                              <w:t>Mapambano</w:t>
                            </w:r>
                            <w:proofErr w:type="spellEnd"/>
                            <w:r>
                              <w:t xml:space="preserve"> Village-</w:t>
                            </w:r>
                            <w:proofErr w:type="spellStart"/>
                            <w:r>
                              <w:t>Ulyankulu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39.6pt;margin-top:176.4pt;width:234pt;height:6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" fillcolor="#ffc000" strokecolor="#f2f2f2" strokeweight="3pt">
                <v:shadow on="t" color="#7f5f00" opacity=".5" offset="1pt"/>
                <v:textbox>
                  <w:txbxContent>
                    <w:p w:rsidR="007938FA" w:rsidRDefault="007938FA" w:rsidP="00CF3DFC">
                      <w:r>
                        <w:t xml:space="preserve">Parents who filled Questionnaire at </w:t>
                      </w:r>
                      <w:proofErr w:type="spellStart"/>
                      <w:r>
                        <w:t>Mapambano</w:t>
                      </w:r>
                      <w:proofErr w:type="spellEnd"/>
                      <w:r>
                        <w:t xml:space="preserve"> Village-</w:t>
                      </w:r>
                      <w:proofErr w:type="spellStart"/>
                      <w:r>
                        <w:t>Ulyankulu</w:t>
                      </w:r>
                      <w:proofErr w:type="spellEnd"/>
                    </w:p>
                  </w:txbxContent>
                </v:textbox>
              </v:shape>
            </w:pict>
          </mc:Fallback>
        </mc:AlternateContent>
      </w:r>
      <w:r w:rsidRPr="00BC4E18">
        <w:rPr>
          <w:noProof/>
        </w:rPr>
        <w:drawing>
          <wp:inline distT="0" distB="0" distL="0" distR="0" wp14:anchorId="795515B2" wp14:editId="502E4C98">
            <wp:extent cx="5200650" cy="272415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2724150"/>
                    </a:xfrm>
                    <a:prstGeom prst="rect">
                      <a:avLst/>
                    </a:prstGeom>
                    <a:noFill/>
                    <a:ln>
                      <a:noFill/>
                    </a:ln>
                  </pic:spPr>
                </pic:pic>
              </a:graphicData>
            </a:graphic>
          </wp:inline>
        </w:drawing>
      </w:r>
    </w:p>
    <w:p w:rsidR="00FB53B0" w:rsidRPr="00BC4E18" w:rsidRDefault="00FB53B0" w:rsidP="009B1F90">
      <w:pPr>
        <w:ind w:left="3686"/>
        <w:jc w:val="center"/>
        <w:rPr>
          <w:bCs/>
          <w:szCs w:val="24"/>
        </w:rPr>
      </w:pPr>
    </w:p>
    <w:p w:rsidR="00FB53B0" w:rsidRPr="00BC4E18" w:rsidRDefault="00243A7C" w:rsidP="00092EEB">
      <w:pPr>
        <w:pStyle w:val="ListParagraph"/>
      </w:pPr>
      <w:r w:rsidRPr="00BC4E18">
        <w:rPr>
          <w:noProof/>
        </w:rPr>
        <mc:AlternateContent>
          <mc:Choice Requires="wps">
            <w:drawing>
              <wp:anchor distT="0" distB="0" distL="114300" distR="114300" simplePos="0" relativeHeight="251679232" behindDoc="0" locked="0" layoutInCell="1" allowOverlap="1" wp14:anchorId="1B3D31AC" wp14:editId="15A74DC8">
                <wp:simplePos x="0" y="0"/>
                <wp:positionH relativeFrom="column">
                  <wp:posOffset>1731645</wp:posOffset>
                </wp:positionH>
                <wp:positionV relativeFrom="paragraph">
                  <wp:posOffset>2750820</wp:posOffset>
                </wp:positionV>
                <wp:extent cx="3524250" cy="838200"/>
                <wp:effectExtent l="0" t="0" r="19050" b="38100"/>
                <wp:wrapNone/>
                <wp:docPr id="1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38200"/>
                        </a:xfrm>
                        <a:prstGeom prst="rect">
                          <a:avLst/>
                        </a:prstGeom>
                        <a:gradFill rotWithShape="0">
                          <a:gsLst>
                            <a:gs pos="0">
                              <a:srgbClr val="666666"/>
                            </a:gs>
                            <a:gs pos="50000">
                              <a:srgbClr val="CCCCCC"/>
                            </a:gs>
                            <a:gs pos="100000">
                              <a:srgbClr val="666666"/>
                            </a:gs>
                          </a:gsLst>
                          <a:lin ang="189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txbx>
                        <w:txbxContent>
                          <w:p w:rsidR="007938FA" w:rsidRDefault="007938FA" w:rsidP="00CF3DFC">
                            <w:r>
                              <w:t xml:space="preserve">Focus Group Discussion at </w:t>
                            </w:r>
                            <w:proofErr w:type="spellStart"/>
                            <w:r>
                              <w:t>Ulyankulu</w:t>
                            </w:r>
                            <w:proofErr w:type="spellEnd"/>
                            <w:r>
                              <w:t xml:space="preserve"> Secondary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27" type="#_x0000_t202" style="position:absolute;left:0;text-align:left;margin-left:136.35pt;margin-top:216.6pt;width:277.5pt;height: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" fillcolor="#666" stroked="f" strokecolor="#666" strokeweight="1pt">
                <v:fill color2="#ccc" angle="135" focus="50%" type="gradient"/>
                <v:shadow on="t" color="#7f7f7f" opacity=".5" offset="1pt"/>
                <v:textbox>
                  <w:txbxContent>
                    <w:p w:rsidR="007938FA" w:rsidRDefault="007938FA" w:rsidP="00CF3DFC">
                      <w:r>
                        <w:t xml:space="preserve">Focus Group Discussion at </w:t>
                      </w:r>
                      <w:proofErr w:type="spellStart"/>
                      <w:r>
                        <w:t>Ulyankulu</w:t>
                      </w:r>
                      <w:proofErr w:type="spellEnd"/>
                      <w:r>
                        <w:t xml:space="preserve"> Secondary School</w:t>
                      </w:r>
                    </w:p>
                  </w:txbxContent>
                </v:textbox>
              </v:shape>
            </w:pict>
          </mc:Fallback>
        </mc:AlternateContent>
      </w:r>
      <w:r w:rsidRPr="00BC4E18">
        <w:rPr>
          <w:noProof/>
        </w:rPr>
        <w:drawing>
          <wp:inline distT="0" distB="0" distL="0" distR="0" wp14:anchorId="4E5FB145" wp14:editId="48208613">
            <wp:extent cx="5200650" cy="280035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00650" cy="2800350"/>
                    </a:xfrm>
                    <a:prstGeom prst="rect">
                      <a:avLst/>
                    </a:prstGeom>
                    <a:noFill/>
                    <a:ln>
                      <a:noFill/>
                    </a:ln>
                  </pic:spPr>
                </pic:pic>
              </a:graphicData>
            </a:graphic>
          </wp:inline>
        </w:drawing>
      </w:r>
    </w:p>
    <w:p w:rsidR="00FB53B0" w:rsidRPr="00BC4E18" w:rsidRDefault="00FB53B0" w:rsidP="001973EB">
      <w:pPr>
        <w:rPr>
          <w:bCs/>
          <w:szCs w:val="24"/>
        </w:rPr>
      </w:pPr>
    </w:p>
    <w:p w:rsidR="00FB53B0" w:rsidRPr="00BC4E18" w:rsidRDefault="00FB53B0" w:rsidP="00AB4BEC">
      <w:pPr>
        <w:pStyle w:val="Heading6"/>
      </w:pPr>
      <w:r w:rsidRPr="00BC4E18">
        <w:br w:type="page"/>
      </w:r>
      <w:r w:rsidRPr="00BC4E18">
        <w:lastRenderedPageBreak/>
        <w:t>APPENDIX IX: RESEARCH CLEARANCE PERMITS: OPEN UNIVERSITY OF TANZANIA</w:t>
      </w:r>
    </w:p>
    <w:p w:rsidR="00FB53B0" w:rsidRPr="00BC4E18" w:rsidRDefault="00243A7C" w:rsidP="004065A8">
      <w:pPr>
        <w:jc w:val="center"/>
        <w:rPr>
          <w:bCs/>
          <w:szCs w:val="24"/>
        </w:rPr>
      </w:pPr>
      <w:r w:rsidRPr="00BC4E18">
        <w:rPr>
          <w:noProof/>
        </w:rPr>
        <w:drawing>
          <wp:inline distT="0" distB="0" distL="0" distR="0" wp14:anchorId="22C450DC" wp14:editId="605EC61C">
            <wp:extent cx="5114925" cy="5257800"/>
            <wp:effectExtent l="0" t="0" r="952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5257800"/>
                    </a:xfrm>
                    <a:prstGeom prst="rect">
                      <a:avLst/>
                    </a:prstGeom>
                    <a:noFill/>
                    <a:ln>
                      <a:noFill/>
                    </a:ln>
                  </pic:spPr>
                </pic:pic>
              </a:graphicData>
            </a:graphic>
          </wp:inline>
        </w:drawing>
      </w:r>
    </w:p>
    <w:p w:rsidR="00FB53B0" w:rsidRPr="00BC4E18" w:rsidRDefault="00FB53B0" w:rsidP="0014291B"/>
    <w:p w:rsidR="004065A8" w:rsidRPr="00BC4E18" w:rsidRDefault="00FB53B0" w:rsidP="0014291B">
      <w:pPr>
        <w:ind w:left="1440"/>
      </w:pPr>
      <w:r w:rsidRPr="00BC4E18">
        <w:br w:type="page"/>
      </w:r>
    </w:p>
    <w:p w:rsidR="00FB53B0" w:rsidRPr="00BC4E18" w:rsidRDefault="00FB53B0" w:rsidP="00AB4BEC">
      <w:pPr>
        <w:pStyle w:val="Heading6"/>
      </w:pPr>
      <w:r w:rsidRPr="00BC4E18">
        <w:lastRenderedPageBreak/>
        <w:t>APPENDIX XI: RESEARCH CLEARANCE PERMITS: RAS-TABORA</w:t>
      </w:r>
    </w:p>
    <w:p w:rsidR="00FB53B0" w:rsidRPr="00BC4E18" w:rsidRDefault="00243A7C" w:rsidP="004065A8">
      <w:pPr>
        <w:jc w:val="center"/>
        <w:rPr>
          <w:bCs/>
          <w:szCs w:val="24"/>
        </w:rPr>
      </w:pPr>
      <w:r w:rsidRPr="00BC4E18">
        <w:rPr>
          <w:noProof/>
        </w:rPr>
        <w:drawing>
          <wp:inline distT="0" distB="0" distL="0" distR="0" wp14:anchorId="2EE3173C" wp14:editId="58FF2453">
            <wp:extent cx="5286375" cy="5581650"/>
            <wp:effectExtent l="19050" t="19050" r="28575" b="1905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5581650"/>
                    </a:xfrm>
                    <a:prstGeom prst="rect">
                      <a:avLst/>
                    </a:prstGeom>
                    <a:noFill/>
                    <a:ln w="9525" cmpd="sng">
                      <a:solidFill>
                        <a:srgbClr val="00B0F0"/>
                      </a:solidFill>
                      <a:miter lim="800000"/>
                      <a:headEnd/>
                      <a:tailEnd/>
                    </a:ln>
                    <a:effectLst/>
                  </pic:spPr>
                </pic:pic>
              </a:graphicData>
            </a:graphic>
          </wp:inline>
        </w:drawing>
      </w:r>
    </w:p>
    <w:p w:rsidR="00FB53B0" w:rsidRPr="00BC4E18" w:rsidRDefault="00FB53B0" w:rsidP="00FF2C0D">
      <w:pPr>
        <w:rPr>
          <w:bCs/>
          <w:szCs w:val="24"/>
        </w:rPr>
      </w:pPr>
    </w:p>
    <w:p w:rsidR="00FB53B0" w:rsidRPr="00BC4E18" w:rsidRDefault="00BC4E18" w:rsidP="00BC4E18">
      <w:pPr>
        <w:spacing w:line="240" w:lineRule="auto"/>
        <w:ind w:left="1560" w:hanging="1844"/>
        <w:rPr>
          <w:b/>
        </w:rPr>
      </w:pPr>
      <w:r w:rsidRPr="00AB4BEC">
        <w:rPr>
          <w:rStyle w:val="Heading6Char"/>
          <w:rFonts w:eastAsia="Calibri"/>
          <w:noProof/>
        </w:rPr>
        <w:lastRenderedPageBreak/>
        <w:drawing>
          <wp:anchor distT="0" distB="0" distL="114300" distR="114300" simplePos="0" relativeHeight="251680256" behindDoc="0" locked="0" layoutInCell="1" allowOverlap="1" wp14:anchorId="4F216196" wp14:editId="4EA9A4BD">
            <wp:simplePos x="0" y="0"/>
            <wp:positionH relativeFrom="margin">
              <wp:posOffset>-163830</wp:posOffset>
            </wp:positionH>
            <wp:positionV relativeFrom="margin">
              <wp:posOffset>557530</wp:posOffset>
            </wp:positionV>
            <wp:extent cx="5418455" cy="5840730"/>
            <wp:effectExtent l="19050" t="19050" r="10795" b="26670"/>
            <wp:wrapSquare wrapText="bothSides"/>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8455" cy="5840730"/>
                    </a:xfrm>
                    <a:prstGeom prst="rect">
                      <a:avLst/>
                    </a:prstGeom>
                    <a:noFill/>
                    <a:ln w="9525">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00FB53B0" w:rsidRPr="00AB4BEC">
        <w:rPr>
          <w:rStyle w:val="Heading6Char"/>
          <w:rFonts w:eastAsia="Calibri"/>
        </w:rPr>
        <w:t>APPENDIX XII: RESEARCH CLEARANCE PERMITS: KALIUA DISTRICT</w:t>
      </w:r>
      <w:r w:rsidR="00FB53B0" w:rsidRPr="00BC4E18">
        <w:t xml:space="preserve"> </w:t>
      </w:r>
      <w:r w:rsidR="00FB53B0" w:rsidRPr="00BC4E18">
        <w:rPr>
          <w:b/>
        </w:rPr>
        <w:t>COUNCIL</w:t>
      </w:r>
    </w:p>
    <w:bookmarkEnd w:id="168"/>
    <w:p w:rsidR="00FB53B0" w:rsidRPr="00BC4E18" w:rsidRDefault="00FB53B0">
      <w:pPr>
        <w:rPr>
          <w:bCs/>
          <w:szCs w:val="24"/>
        </w:rPr>
      </w:pPr>
    </w:p>
    <w:p w:rsidR="00FB53B0" w:rsidRPr="00BC4E18" w:rsidRDefault="00FB53B0" w:rsidP="00AB4BEC">
      <w:pPr>
        <w:pStyle w:val="Heading6"/>
      </w:pPr>
      <w:r w:rsidRPr="00BC4E18">
        <w:br w:type="page"/>
      </w:r>
      <w:r w:rsidRPr="00BC4E18">
        <w:lastRenderedPageBreak/>
        <w:t>APPENDIX XII</w:t>
      </w:r>
      <w:r w:rsidR="00AB4BEC">
        <w:t>I</w:t>
      </w:r>
    </w:p>
    <w:p w:rsidR="00FB53B0" w:rsidRPr="00BC4E18" w:rsidRDefault="00243A7C" w:rsidP="00F965F8">
      <w:pPr>
        <w:rPr>
          <w:bCs/>
          <w:noProof/>
          <w:szCs w:val="24"/>
        </w:rPr>
      </w:pPr>
      <w:r w:rsidRPr="00BC4E18">
        <w:rPr>
          <w:noProof/>
        </w:rPr>
        <mc:AlternateContent>
          <mc:Choice Requires="wps">
            <w:drawing>
              <wp:anchor distT="0" distB="0" distL="114300" distR="114300" simplePos="0" relativeHeight="251681280" behindDoc="0" locked="0" layoutInCell="1" allowOverlap="1" wp14:anchorId="4BEC8CEC" wp14:editId="4CE71812">
                <wp:simplePos x="0" y="0"/>
                <wp:positionH relativeFrom="column">
                  <wp:posOffset>3065145</wp:posOffset>
                </wp:positionH>
                <wp:positionV relativeFrom="paragraph">
                  <wp:posOffset>1860550</wp:posOffset>
                </wp:positionV>
                <wp:extent cx="2179320" cy="781050"/>
                <wp:effectExtent l="0" t="0" r="11430" b="19050"/>
                <wp:wrapNone/>
                <wp:docPr id="17"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781050"/>
                        </a:xfrm>
                        <a:prstGeom prst="rect">
                          <a:avLst/>
                        </a:prstGeom>
                        <a:solidFill>
                          <a:srgbClr val="A8D08D"/>
                        </a:solidFill>
                        <a:ln w="6350">
                          <a:solidFill>
                            <a:srgbClr val="000000"/>
                          </a:solidFill>
                          <a:miter lim="800000"/>
                          <a:headEnd/>
                          <a:tailEnd/>
                        </a:ln>
                      </wps:spPr>
                      <wps:txbx>
                        <w:txbxContent>
                          <w:p w:rsidR="007938FA" w:rsidRDefault="007938FA">
                            <w:r>
                              <w:t xml:space="preserve">A school that resulted from CAG at </w:t>
                            </w:r>
                            <w:proofErr w:type="spellStart"/>
                            <w:r>
                              <w:t>Ulyankulu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28" type="#_x0000_t202" style="position:absolute;left:0;text-align:left;margin-left:241.35pt;margin-top:146.5pt;width:171.6pt;height:61.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" fillcolor="#a8d08d" strokeweight=".5pt">
                <v:textbox>
                  <w:txbxContent>
                    <w:p w:rsidR="007938FA" w:rsidRDefault="007938FA">
                      <w:r>
                        <w:t xml:space="preserve">A school that resulted from CAG at </w:t>
                      </w:r>
                      <w:proofErr w:type="spellStart"/>
                      <w:r>
                        <w:t>Ulyankulu</w:t>
                      </w:r>
                      <w:proofErr w:type="spellEnd"/>
                    </w:p>
                  </w:txbxContent>
                </v:textbox>
              </v:shape>
            </w:pict>
          </mc:Fallback>
        </mc:AlternateContent>
      </w:r>
      <w:r w:rsidRPr="00BC4E18">
        <w:rPr>
          <w:bCs/>
          <w:noProof/>
          <w:szCs w:val="24"/>
        </w:rPr>
        <w:drawing>
          <wp:inline distT="0" distB="0" distL="0" distR="0" wp14:anchorId="58933850" wp14:editId="22E443BC">
            <wp:extent cx="5257800" cy="2324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7800" cy="2324100"/>
                    </a:xfrm>
                    <a:prstGeom prst="rect">
                      <a:avLst/>
                    </a:prstGeom>
                    <a:noFill/>
                    <a:ln>
                      <a:noFill/>
                    </a:ln>
                  </pic:spPr>
                </pic:pic>
              </a:graphicData>
            </a:graphic>
          </wp:inline>
        </w:drawing>
      </w:r>
    </w:p>
    <w:p w:rsidR="00FB53B0" w:rsidRPr="00BC4E18" w:rsidRDefault="00243A7C" w:rsidP="00050903">
      <w:pPr>
        <w:tabs>
          <w:tab w:val="left" w:pos="9000"/>
          <w:tab w:val="left" w:pos="9360"/>
        </w:tabs>
        <w:autoSpaceDE w:val="0"/>
        <w:autoSpaceDN w:val="0"/>
        <w:adjustRightInd w:val="0"/>
        <w:spacing w:after="0"/>
        <w:rPr>
          <w:szCs w:val="24"/>
        </w:rPr>
      </w:pPr>
      <w:r w:rsidRPr="00BC4E18">
        <w:rPr>
          <w:noProof/>
        </w:rPr>
        <mc:AlternateContent>
          <mc:Choice Requires="wps">
            <w:drawing>
              <wp:anchor distT="0" distB="0" distL="114300" distR="114300" simplePos="0" relativeHeight="251682304" behindDoc="0" locked="0" layoutInCell="1" allowOverlap="1" wp14:anchorId="2A0741A4" wp14:editId="736DE8D9">
                <wp:simplePos x="0" y="0"/>
                <wp:positionH relativeFrom="column">
                  <wp:posOffset>1141095</wp:posOffset>
                </wp:positionH>
                <wp:positionV relativeFrom="paragraph">
                  <wp:posOffset>2053590</wp:posOffset>
                </wp:positionV>
                <wp:extent cx="3946525" cy="904875"/>
                <wp:effectExtent l="0" t="0" r="15875" b="28575"/>
                <wp:wrapNone/>
                <wp:docPr id="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904875"/>
                        </a:xfrm>
                        <a:prstGeom prst="rect">
                          <a:avLst/>
                        </a:prstGeom>
                        <a:solidFill>
                          <a:srgbClr val="FFFFFF"/>
                        </a:solidFill>
                        <a:ln w="6350">
                          <a:solidFill>
                            <a:srgbClr val="000000"/>
                          </a:solidFill>
                          <a:miter lim="800000"/>
                          <a:headEnd/>
                          <a:tailEnd/>
                        </a:ln>
                      </wps:spPr>
                      <wps:txbx>
                        <w:txbxContent>
                          <w:p w:rsidR="007938FA" w:rsidRDefault="007938FA" w:rsidP="007F42EF">
                            <w:pPr>
                              <w:shd w:val="clear" w:color="auto" w:fill="A8D08D"/>
                            </w:pPr>
                            <w:r w:rsidRPr="00BD1CBB">
                              <w:rPr>
                                <w:b/>
                                <w:bCs/>
                                <w:szCs w:val="24"/>
                              </w:rPr>
                              <w:t xml:space="preserve">UNHCR Contribution and donation at </w:t>
                            </w:r>
                            <w:proofErr w:type="spellStart"/>
                            <w:r w:rsidRPr="00BD1CBB">
                              <w:rPr>
                                <w:b/>
                                <w:bCs/>
                                <w:szCs w:val="24"/>
                              </w:rPr>
                              <w:t>Ulyankulu</w:t>
                            </w:r>
                            <w:proofErr w:type="spellEnd"/>
                            <w:r w:rsidRPr="00BD1CBB">
                              <w:rPr>
                                <w:b/>
                                <w:bCs/>
                                <w:szCs w:val="24"/>
                              </w:rPr>
                              <w:t xml:space="preserve"> secondary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left:0;text-align:left;margin-left:89.85pt;margin-top:161.7pt;width:310.75pt;height:7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" strokeweight=".5pt">
                <v:textbox>
                  <w:txbxContent>
                    <w:p w:rsidR="007938FA" w:rsidRDefault="007938FA" w:rsidP="007F42EF">
                      <w:pPr>
                        <w:shd w:val="clear" w:color="auto" w:fill="A8D08D"/>
                      </w:pPr>
                      <w:r w:rsidRPr="00BD1CBB">
                        <w:rPr>
                          <w:b/>
                          <w:bCs/>
                          <w:szCs w:val="24"/>
                        </w:rPr>
                        <w:t xml:space="preserve">UNHCR Contribution and donation at </w:t>
                      </w:r>
                      <w:proofErr w:type="spellStart"/>
                      <w:r w:rsidRPr="00BD1CBB">
                        <w:rPr>
                          <w:b/>
                          <w:bCs/>
                          <w:szCs w:val="24"/>
                        </w:rPr>
                        <w:t>Ulyankulu</w:t>
                      </w:r>
                      <w:proofErr w:type="spellEnd"/>
                      <w:r w:rsidRPr="00BD1CBB">
                        <w:rPr>
                          <w:b/>
                          <w:bCs/>
                          <w:szCs w:val="24"/>
                        </w:rPr>
                        <w:t xml:space="preserve"> secondary school</w:t>
                      </w:r>
                    </w:p>
                  </w:txbxContent>
                </v:textbox>
              </v:shape>
            </w:pict>
          </mc:Fallback>
        </mc:AlternateContent>
      </w:r>
      <w:r w:rsidRPr="00BC4E18">
        <w:rPr>
          <w:noProof/>
          <w:szCs w:val="24"/>
        </w:rPr>
        <w:drawing>
          <wp:inline distT="0" distB="0" distL="0" distR="0" wp14:anchorId="5A8AB67B" wp14:editId="16876B05">
            <wp:extent cx="5095875" cy="26098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95875" cy="2609850"/>
                    </a:xfrm>
                    <a:prstGeom prst="rect">
                      <a:avLst/>
                    </a:prstGeom>
                    <a:noFill/>
                    <a:ln>
                      <a:noFill/>
                    </a:ln>
                  </pic:spPr>
                </pic:pic>
              </a:graphicData>
            </a:graphic>
          </wp:inline>
        </w:drawing>
      </w:r>
    </w:p>
    <w:p w:rsidR="00FB53B0" w:rsidRPr="00BC4E18" w:rsidRDefault="00243A7C" w:rsidP="00A57FE5">
      <w:pPr>
        <w:autoSpaceDE w:val="0"/>
        <w:autoSpaceDN w:val="0"/>
        <w:adjustRightInd w:val="0"/>
        <w:spacing w:after="0"/>
        <w:ind w:right="540"/>
        <w:rPr>
          <w:szCs w:val="24"/>
        </w:rPr>
      </w:pPr>
      <w:r w:rsidRPr="00BC4E18">
        <w:rPr>
          <w:noProof/>
        </w:rPr>
        <w:lastRenderedPageBreak/>
        <mc:AlternateContent>
          <mc:Choice Requires="wps">
            <w:drawing>
              <wp:anchor distT="0" distB="0" distL="114300" distR="114300" simplePos="0" relativeHeight="251683328" behindDoc="0" locked="0" layoutInCell="1" allowOverlap="1" wp14:anchorId="64216C97" wp14:editId="714FCB86">
                <wp:simplePos x="0" y="0"/>
                <wp:positionH relativeFrom="column">
                  <wp:posOffset>1826895</wp:posOffset>
                </wp:positionH>
                <wp:positionV relativeFrom="paragraph">
                  <wp:posOffset>2112645</wp:posOffset>
                </wp:positionV>
                <wp:extent cx="3413125" cy="790575"/>
                <wp:effectExtent l="0" t="0" r="15875" b="28575"/>
                <wp:wrapNone/>
                <wp:docPr id="1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790575"/>
                        </a:xfrm>
                        <a:prstGeom prst="rect">
                          <a:avLst/>
                        </a:prstGeom>
                        <a:solidFill>
                          <a:srgbClr val="FFFFFF"/>
                        </a:solidFill>
                        <a:ln w="6350">
                          <a:solidFill>
                            <a:srgbClr val="000000"/>
                          </a:solidFill>
                          <a:miter lim="800000"/>
                          <a:headEnd/>
                          <a:tailEnd/>
                        </a:ln>
                      </wps:spPr>
                      <wps:txbx>
                        <w:txbxContent>
                          <w:p w:rsidR="007938FA" w:rsidRDefault="007938FA" w:rsidP="007F42EF">
                            <w:pPr>
                              <w:shd w:val="clear" w:color="auto" w:fill="A8D08D"/>
                            </w:pPr>
                            <w:proofErr w:type="spellStart"/>
                            <w:r w:rsidRPr="00BD1CBB">
                              <w:rPr>
                                <w:b/>
                                <w:bCs/>
                                <w:szCs w:val="24"/>
                              </w:rPr>
                              <w:t>Mbeta</w:t>
                            </w:r>
                            <w:proofErr w:type="spellEnd"/>
                            <w:r w:rsidRPr="00BD1CBB">
                              <w:rPr>
                                <w:b/>
                                <w:bCs/>
                                <w:szCs w:val="24"/>
                              </w:rPr>
                              <w:t xml:space="preserve"> Village Office donated by UNHCR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0" type="#_x0000_t202" style="position:absolute;left:0;text-align:left;margin-left:143.85pt;margin-top:166.35pt;width:268.75pt;height:6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" strokeweight=".5pt">
                <v:textbox>
                  <w:txbxContent>
                    <w:p w:rsidR="007938FA" w:rsidRDefault="007938FA" w:rsidP="007F42EF">
                      <w:pPr>
                        <w:shd w:val="clear" w:color="auto" w:fill="A8D08D"/>
                      </w:pPr>
                      <w:proofErr w:type="spellStart"/>
                      <w:r w:rsidRPr="00BD1CBB">
                        <w:rPr>
                          <w:b/>
                          <w:bCs/>
                          <w:szCs w:val="24"/>
                        </w:rPr>
                        <w:t>Mbeta</w:t>
                      </w:r>
                      <w:proofErr w:type="spellEnd"/>
                      <w:r w:rsidRPr="00BD1CBB">
                        <w:rPr>
                          <w:b/>
                          <w:bCs/>
                          <w:szCs w:val="24"/>
                        </w:rPr>
                        <w:t xml:space="preserve"> Village Office donated by UNHCR</w:t>
                      </w:r>
                    </w:p>
                  </w:txbxContent>
                </v:textbox>
              </v:shape>
            </w:pict>
          </mc:Fallback>
        </mc:AlternateContent>
      </w:r>
      <w:r w:rsidRPr="00BC4E18">
        <w:rPr>
          <w:noProof/>
          <w:szCs w:val="24"/>
        </w:rPr>
        <w:drawing>
          <wp:inline distT="0" distB="0" distL="0" distR="0" wp14:anchorId="1D3FB863" wp14:editId="3091663D">
            <wp:extent cx="5257800" cy="2381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2381250"/>
                    </a:xfrm>
                    <a:prstGeom prst="rect">
                      <a:avLst/>
                    </a:prstGeom>
                    <a:noFill/>
                    <a:ln>
                      <a:noFill/>
                    </a:ln>
                  </pic:spPr>
                </pic:pic>
              </a:graphicData>
            </a:graphic>
          </wp:inline>
        </w:drawing>
      </w:r>
    </w:p>
    <w:p w:rsidR="00FB53B0" w:rsidRPr="00BC4E18" w:rsidRDefault="00FB53B0" w:rsidP="00E8365D">
      <w:pPr>
        <w:tabs>
          <w:tab w:val="left" w:pos="2980"/>
        </w:tabs>
        <w:rPr>
          <w:szCs w:val="24"/>
        </w:rPr>
      </w:pPr>
    </w:p>
    <w:p w:rsidR="00BC4E18" w:rsidRPr="00BC4E18" w:rsidRDefault="00BC4E18">
      <w:pPr>
        <w:tabs>
          <w:tab w:val="left" w:pos="2980"/>
        </w:tabs>
        <w:rPr>
          <w:szCs w:val="24"/>
        </w:rPr>
      </w:pPr>
    </w:p>
    <w:sectPr w:rsidR="00BC4E18" w:rsidRPr="00BC4E18" w:rsidSect="004A5442">
      <w:pgSz w:w="11909" w:h="16834" w:code="9"/>
      <w:pgMar w:top="2268" w:right="1418" w:bottom="1418"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8FA" w:rsidRDefault="007938FA">
      <w:pPr>
        <w:spacing w:after="0" w:line="240" w:lineRule="auto"/>
      </w:pPr>
      <w:r>
        <w:separator/>
      </w:r>
    </w:p>
  </w:endnote>
  <w:endnote w:type="continuationSeparator" w:id="0">
    <w:p w:rsidR="007938FA" w:rsidRDefault="00793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NewRomanOOEnc">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8FA" w:rsidRDefault="007938FA">
    <w:pPr>
      <w:pStyle w:val="Footer"/>
      <w:jc w:val="center"/>
    </w:pPr>
  </w:p>
  <w:p w:rsidR="007938FA" w:rsidRDefault="00793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8FA" w:rsidRDefault="007938FA">
      <w:pPr>
        <w:spacing w:after="0" w:line="240" w:lineRule="auto"/>
      </w:pPr>
      <w:r>
        <w:separator/>
      </w:r>
    </w:p>
  </w:footnote>
  <w:footnote w:type="continuationSeparator" w:id="0">
    <w:p w:rsidR="007938FA" w:rsidRDefault="00793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022665"/>
      <w:docPartObj>
        <w:docPartGallery w:val="Page Numbers (Top of Page)"/>
        <w:docPartUnique/>
      </w:docPartObj>
    </w:sdtPr>
    <w:sdtEndPr>
      <w:rPr>
        <w:noProof/>
      </w:rPr>
    </w:sdtEndPr>
    <w:sdtContent>
      <w:p w:rsidR="007938FA" w:rsidRDefault="007938FA">
        <w:pPr>
          <w:pStyle w:val="Header"/>
          <w:jc w:val="center"/>
        </w:pPr>
        <w:r>
          <w:fldChar w:fldCharType="begin"/>
        </w:r>
        <w:r>
          <w:instrText xml:space="preserve"> PAGE   \* MERGEFORMAT </w:instrText>
        </w:r>
        <w:r>
          <w:fldChar w:fldCharType="separate"/>
        </w:r>
        <w:r w:rsidR="00092EEB">
          <w:rPr>
            <w:noProof/>
          </w:rPr>
          <w:t>6</w:t>
        </w:r>
        <w:r>
          <w:rPr>
            <w:noProof/>
          </w:rPr>
          <w:fldChar w:fldCharType="end"/>
        </w:r>
      </w:p>
    </w:sdtContent>
  </w:sdt>
  <w:p w:rsidR="007938FA" w:rsidRDefault="007938FA" w:rsidP="00DD4BF4">
    <w:pPr>
      <w:pStyle w:val="Header"/>
      <w:tabs>
        <w:tab w:val="clear" w:pos="4680"/>
        <w:tab w:val="clear" w:pos="9360"/>
        <w:tab w:val="left" w:pos="145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4E2B"/>
    <w:multiLevelType w:val="hybridMultilevel"/>
    <w:tmpl w:val="03EE34A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24F475C"/>
    <w:multiLevelType w:val="multilevel"/>
    <w:tmpl w:val="C7C0B3C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046077CB"/>
    <w:multiLevelType w:val="hybridMultilevel"/>
    <w:tmpl w:val="CBB6BB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5E856DE"/>
    <w:multiLevelType w:val="hybridMultilevel"/>
    <w:tmpl w:val="D3D05B66"/>
    <w:lvl w:ilvl="0" w:tplc="0409000F">
      <w:start w:val="3"/>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E01BA"/>
    <w:multiLevelType w:val="multilevel"/>
    <w:tmpl w:val="BE123498"/>
    <w:lvl w:ilvl="0">
      <w:start w:val="4"/>
      <w:numFmt w:val="decimal"/>
      <w:lvlText w:val="%1"/>
      <w:lvlJc w:val="left"/>
      <w:pPr>
        <w:tabs>
          <w:tab w:val="num" w:pos="480"/>
        </w:tabs>
        <w:ind w:left="480" w:hanging="480"/>
      </w:pPr>
      <w:rPr>
        <w:rFonts w:hint="default"/>
        <w:i w:val="0"/>
        <w:iCs w:val="0"/>
      </w:rPr>
    </w:lvl>
    <w:lvl w:ilvl="1">
      <w:start w:val="2"/>
      <w:numFmt w:val="decimal"/>
      <w:lvlText w:val="%1.%2"/>
      <w:lvlJc w:val="left"/>
      <w:pPr>
        <w:tabs>
          <w:tab w:val="num" w:pos="480"/>
        </w:tabs>
        <w:ind w:left="480" w:hanging="480"/>
      </w:pPr>
      <w:rPr>
        <w:rFonts w:hint="default"/>
        <w:i w:val="0"/>
        <w:iCs w:val="0"/>
      </w:rPr>
    </w:lvl>
    <w:lvl w:ilvl="2">
      <w:start w:val="1"/>
      <w:numFmt w:val="decimal"/>
      <w:lvlText w:val="%1.%2.%3"/>
      <w:lvlJc w:val="left"/>
      <w:pPr>
        <w:tabs>
          <w:tab w:val="num" w:pos="720"/>
        </w:tabs>
        <w:ind w:left="720" w:hanging="720"/>
      </w:pPr>
      <w:rPr>
        <w:rFonts w:hint="default"/>
        <w:i w:val="0"/>
        <w:iCs w:val="0"/>
      </w:rPr>
    </w:lvl>
    <w:lvl w:ilvl="3">
      <w:start w:val="1"/>
      <w:numFmt w:val="decimal"/>
      <w:lvlText w:val="%1.%2.%3.%4"/>
      <w:lvlJc w:val="left"/>
      <w:pPr>
        <w:tabs>
          <w:tab w:val="num" w:pos="720"/>
        </w:tabs>
        <w:ind w:left="720" w:hanging="720"/>
      </w:pPr>
      <w:rPr>
        <w:rFonts w:hint="default"/>
        <w:i w:val="0"/>
        <w:iCs w:val="0"/>
      </w:rPr>
    </w:lvl>
    <w:lvl w:ilvl="4">
      <w:start w:val="1"/>
      <w:numFmt w:val="decimal"/>
      <w:lvlText w:val="%1.%2.%3.%4.%5"/>
      <w:lvlJc w:val="left"/>
      <w:pPr>
        <w:tabs>
          <w:tab w:val="num" w:pos="1080"/>
        </w:tabs>
        <w:ind w:left="1080" w:hanging="1080"/>
      </w:pPr>
      <w:rPr>
        <w:rFonts w:hint="default"/>
        <w:i w:val="0"/>
        <w:iCs w:val="0"/>
      </w:rPr>
    </w:lvl>
    <w:lvl w:ilvl="5">
      <w:start w:val="1"/>
      <w:numFmt w:val="decimal"/>
      <w:lvlText w:val="%1.%2.%3.%4.%5.%6"/>
      <w:lvlJc w:val="left"/>
      <w:pPr>
        <w:tabs>
          <w:tab w:val="num" w:pos="1080"/>
        </w:tabs>
        <w:ind w:left="1080" w:hanging="1080"/>
      </w:pPr>
      <w:rPr>
        <w:rFonts w:hint="default"/>
        <w:i w:val="0"/>
        <w:iCs w:val="0"/>
      </w:rPr>
    </w:lvl>
    <w:lvl w:ilvl="6">
      <w:start w:val="1"/>
      <w:numFmt w:val="decimal"/>
      <w:lvlText w:val="%1.%2.%3.%4.%5.%6.%7"/>
      <w:lvlJc w:val="left"/>
      <w:pPr>
        <w:tabs>
          <w:tab w:val="num" w:pos="1440"/>
        </w:tabs>
        <w:ind w:left="1440" w:hanging="1440"/>
      </w:pPr>
      <w:rPr>
        <w:rFonts w:hint="default"/>
        <w:i w:val="0"/>
        <w:iCs w:val="0"/>
      </w:rPr>
    </w:lvl>
    <w:lvl w:ilvl="7">
      <w:start w:val="1"/>
      <w:numFmt w:val="decimal"/>
      <w:lvlText w:val="%1.%2.%3.%4.%5.%6.%7.%8"/>
      <w:lvlJc w:val="left"/>
      <w:pPr>
        <w:tabs>
          <w:tab w:val="num" w:pos="1440"/>
        </w:tabs>
        <w:ind w:left="1440" w:hanging="1440"/>
      </w:pPr>
      <w:rPr>
        <w:rFonts w:hint="default"/>
        <w:i w:val="0"/>
        <w:iCs w:val="0"/>
      </w:rPr>
    </w:lvl>
    <w:lvl w:ilvl="8">
      <w:start w:val="1"/>
      <w:numFmt w:val="decimal"/>
      <w:lvlText w:val="%1.%2.%3.%4.%5.%6.%7.%8.%9"/>
      <w:lvlJc w:val="left"/>
      <w:pPr>
        <w:tabs>
          <w:tab w:val="num" w:pos="1800"/>
        </w:tabs>
        <w:ind w:left="1800" w:hanging="1800"/>
      </w:pPr>
      <w:rPr>
        <w:rFonts w:hint="default"/>
        <w:i w:val="0"/>
        <w:iCs w:val="0"/>
      </w:rPr>
    </w:lvl>
  </w:abstractNum>
  <w:abstractNum w:abstractNumId="5">
    <w:nsid w:val="0866687B"/>
    <w:multiLevelType w:val="hybridMultilevel"/>
    <w:tmpl w:val="C3BEE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D436FDE"/>
    <w:multiLevelType w:val="hybridMultilevel"/>
    <w:tmpl w:val="DEBE9A8E"/>
    <w:lvl w:ilvl="0" w:tplc="C74A08EA">
      <w:start w:val="1"/>
      <w:numFmt w:val="bullet"/>
      <w:lvlText w:val=""/>
      <w:lvlJc w:val="left"/>
      <w:pPr>
        <w:tabs>
          <w:tab w:val="num" w:pos="720"/>
        </w:tabs>
        <w:ind w:left="720" w:hanging="360"/>
      </w:pPr>
      <w:rPr>
        <w:rFonts w:ascii="Wingdings" w:hAnsi="Wingdings" w:hint="default"/>
      </w:rPr>
    </w:lvl>
    <w:lvl w:ilvl="1" w:tplc="67A47DDA" w:tentative="1">
      <w:start w:val="1"/>
      <w:numFmt w:val="bullet"/>
      <w:lvlText w:val=""/>
      <w:lvlJc w:val="left"/>
      <w:pPr>
        <w:tabs>
          <w:tab w:val="num" w:pos="1440"/>
        </w:tabs>
        <w:ind w:left="1440" w:hanging="360"/>
      </w:pPr>
      <w:rPr>
        <w:rFonts w:ascii="Wingdings" w:hAnsi="Wingdings" w:hint="default"/>
      </w:rPr>
    </w:lvl>
    <w:lvl w:ilvl="2" w:tplc="7D48D618" w:tentative="1">
      <w:start w:val="1"/>
      <w:numFmt w:val="bullet"/>
      <w:lvlText w:val=""/>
      <w:lvlJc w:val="left"/>
      <w:pPr>
        <w:tabs>
          <w:tab w:val="num" w:pos="2160"/>
        </w:tabs>
        <w:ind w:left="2160" w:hanging="360"/>
      </w:pPr>
      <w:rPr>
        <w:rFonts w:ascii="Wingdings" w:hAnsi="Wingdings" w:hint="default"/>
      </w:rPr>
    </w:lvl>
    <w:lvl w:ilvl="3" w:tplc="DED40506" w:tentative="1">
      <w:start w:val="1"/>
      <w:numFmt w:val="bullet"/>
      <w:lvlText w:val=""/>
      <w:lvlJc w:val="left"/>
      <w:pPr>
        <w:tabs>
          <w:tab w:val="num" w:pos="2880"/>
        </w:tabs>
        <w:ind w:left="2880" w:hanging="360"/>
      </w:pPr>
      <w:rPr>
        <w:rFonts w:ascii="Wingdings" w:hAnsi="Wingdings" w:hint="default"/>
      </w:rPr>
    </w:lvl>
    <w:lvl w:ilvl="4" w:tplc="F4669076" w:tentative="1">
      <w:start w:val="1"/>
      <w:numFmt w:val="bullet"/>
      <w:lvlText w:val=""/>
      <w:lvlJc w:val="left"/>
      <w:pPr>
        <w:tabs>
          <w:tab w:val="num" w:pos="3600"/>
        </w:tabs>
        <w:ind w:left="3600" w:hanging="360"/>
      </w:pPr>
      <w:rPr>
        <w:rFonts w:ascii="Wingdings" w:hAnsi="Wingdings" w:hint="default"/>
      </w:rPr>
    </w:lvl>
    <w:lvl w:ilvl="5" w:tplc="9690A6EE" w:tentative="1">
      <w:start w:val="1"/>
      <w:numFmt w:val="bullet"/>
      <w:lvlText w:val=""/>
      <w:lvlJc w:val="left"/>
      <w:pPr>
        <w:tabs>
          <w:tab w:val="num" w:pos="4320"/>
        </w:tabs>
        <w:ind w:left="4320" w:hanging="360"/>
      </w:pPr>
      <w:rPr>
        <w:rFonts w:ascii="Wingdings" w:hAnsi="Wingdings" w:hint="default"/>
      </w:rPr>
    </w:lvl>
    <w:lvl w:ilvl="6" w:tplc="83304AB4" w:tentative="1">
      <w:start w:val="1"/>
      <w:numFmt w:val="bullet"/>
      <w:lvlText w:val=""/>
      <w:lvlJc w:val="left"/>
      <w:pPr>
        <w:tabs>
          <w:tab w:val="num" w:pos="5040"/>
        </w:tabs>
        <w:ind w:left="5040" w:hanging="360"/>
      </w:pPr>
      <w:rPr>
        <w:rFonts w:ascii="Wingdings" w:hAnsi="Wingdings" w:hint="default"/>
      </w:rPr>
    </w:lvl>
    <w:lvl w:ilvl="7" w:tplc="319446F0" w:tentative="1">
      <w:start w:val="1"/>
      <w:numFmt w:val="bullet"/>
      <w:lvlText w:val=""/>
      <w:lvlJc w:val="left"/>
      <w:pPr>
        <w:tabs>
          <w:tab w:val="num" w:pos="5760"/>
        </w:tabs>
        <w:ind w:left="5760" w:hanging="360"/>
      </w:pPr>
      <w:rPr>
        <w:rFonts w:ascii="Wingdings" w:hAnsi="Wingdings" w:hint="default"/>
      </w:rPr>
    </w:lvl>
    <w:lvl w:ilvl="8" w:tplc="D1426DA4" w:tentative="1">
      <w:start w:val="1"/>
      <w:numFmt w:val="bullet"/>
      <w:lvlText w:val=""/>
      <w:lvlJc w:val="left"/>
      <w:pPr>
        <w:tabs>
          <w:tab w:val="num" w:pos="6480"/>
        </w:tabs>
        <w:ind w:left="6480" w:hanging="360"/>
      </w:pPr>
      <w:rPr>
        <w:rFonts w:ascii="Wingdings" w:hAnsi="Wingdings" w:hint="default"/>
      </w:rPr>
    </w:lvl>
  </w:abstractNum>
  <w:abstractNum w:abstractNumId="7">
    <w:nsid w:val="12237E61"/>
    <w:multiLevelType w:val="hybridMultilevel"/>
    <w:tmpl w:val="735E5D94"/>
    <w:lvl w:ilvl="0" w:tplc="45506A7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7E8F734">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2DC3419"/>
    <w:multiLevelType w:val="hybridMultilevel"/>
    <w:tmpl w:val="56F685F8"/>
    <w:lvl w:ilvl="0" w:tplc="CED082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3A601B6"/>
    <w:multiLevelType w:val="hybridMultilevel"/>
    <w:tmpl w:val="05D28FE6"/>
    <w:lvl w:ilvl="0" w:tplc="CE981332">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9515B81"/>
    <w:multiLevelType w:val="multilevel"/>
    <w:tmpl w:val="5CFEF97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1AB301C2"/>
    <w:multiLevelType w:val="multilevel"/>
    <w:tmpl w:val="911078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C3F5A80"/>
    <w:multiLevelType w:val="hybridMultilevel"/>
    <w:tmpl w:val="F48C6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3E522F"/>
    <w:multiLevelType w:val="hybridMultilevel"/>
    <w:tmpl w:val="1F627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54F777F"/>
    <w:multiLevelType w:val="hybridMultilevel"/>
    <w:tmpl w:val="14A8B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3550EB"/>
    <w:multiLevelType w:val="hybridMultilevel"/>
    <w:tmpl w:val="F8625A20"/>
    <w:lvl w:ilvl="0" w:tplc="1498571E">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770857"/>
    <w:multiLevelType w:val="hybridMultilevel"/>
    <w:tmpl w:val="379472BA"/>
    <w:lvl w:ilvl="0" w:tplc="D4847A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F435BEB"/>
    <w:multiLevelType w:val="hybridMultilevel"/>
    <w:tmpl w:val="0BECE2BA"/>
    <w:lvl w:ilvl="0" w:tplc="A13E3974">
      <w:start w:val="1"/>
      <w:numFmt w:val="bullet"/>
      <w:lvlText w:val=""/>
      <w:lvlJc w:val="left"/>
      <w:pPr>
        <w:tabs>
          <w:tab w:val="num" w:pos="720"/>
        </w:tabs>
        <w:ind w:left="720" w:hanging="360"/>
      </w:pPr>
      <w:rPr>
        <w:rFonts w:ascii="Wingdings" w:hAnsi="Wingdings" w:hint="default"/>
      </w:rPr>
    </w:lvl>
    <w:lvl w:ilvl="1" w:tplc="8E4C7AAE" w:tentative="1">
      <w:start w:val="1"/>
      <w:numFmt w:val="bullet"/>
      <w:lvlText w:val=""/>
      <w:lvlJc w:val="left"/>
      <w:pPr>
        <w:tabs>
          <w:tab w:val="num" w:pos="1440"/>
        </w:tabs>
        <w:ind w:left="1440" w:hanging="360"/>
      </w:pPr>
      <w:rPr>
        <w:rFonts w:ascii="Wingdings" w:hAnsi="Wingdings" w:hint="default"/>
      </w:rPr>
    </w:lvl>
    <w:lvl w:ilvl="2" w:tplc="D01E938C" w:tentative="1">
      <w:start w:val="1"/>
      <w:numFmt w:val="bullet"/>
      <w:lvlText w:val=""/>
      <w:lvlJc w:val="left"/>
      <w:pPr>
        <w:tabs>
          <w:tab w:val="num" w:pos="2160"/>
        </w:tabs>
        <w:ind w:left="2160" w:hanging="360"/>
      </w:pPr>
      <w:rPr>
        <w:rFonts w:ascii="Wingdings" w:hAnsi="Wingdings" w:hint="default"/>
      </w:rPr>
    </w:lvl>
    <w:lvl w:ilvl="3" w:tplc="CF14C5A6" w:tentative="1">
      <w:start w:val="1"/>
      <w:numFmt w:val="bullet"/>
      <w:lvlText w:val=""/>
      <w:lvlJc w:val="left"/>
      <w:pPr>
        <w:tabs>
          <w:tab w:val="num" w:pos="2880"/>
        </w:tabs>
        <w:ind w:left="2880" w:hanging="360"/>
      </w:pPr>
      <w:rPr>
        <w:rFonts w:ascii="Wingdings" w:hAnsi="Wingdings" w:hint="default"/>
      </w:rPr>
    </w:lvl>
    <w:lvl w:ilvl="4" w:tplc="06B836FA" w:tentative="1">
      <w:start w:val="1"/>
      <w:numFmt w:val="bullet"/>
      <w:lvlText w:val=""/>
      <w:lvlJc w:val="left"/>
      <w:pPr>
        <w:tabs>
          <w:tab w:val="num" w:pos="3600"/>
        </w:tabs>
        <w:ind w:left="3600" w:hanging="360"/>
      </w:pPr>
      <w:rPr>
        <w:rFonts w:ascii="Wingdings" w:hAnsi="Wingdings" w:hint="default"/>
      </w:rPr>
    </w:lvl>
    <w:lvl w:ilvl="5" w:tplc="69F44482" w:tentative="1">
      <w:start w:val="1"/>
      <w:numFmt w:val="bullet"/>
      <w:lvlText w:val=""/>
      <w:lvlJc w:val="left"/>
      <w:pPr>
        <w:tabs>
          <w:tab w:val="num" w:pos="4320"/>
        </w:tabs>
        <w:ind w:left="4320" w:hanging="360"/>
      </w:pPr>
      <w:rPr>
        <w:rFonts w:ascii="Wingdings" w:hAnsi="Wingdings" w:hint="default"/>
      </w:rPr>
    </w:lvl>
    <w:lvl w:ilvl="6" w:tplc="B8C27EB8" w:tentative="1">
      <w:start w:val="1"/>
      <w:numFmt w:val="bullet"/>
      <w:lvlText w:val=""/>
      <w:lvlJc w:val="left"/>
      <w:pPr>
        <w:tabs>
          <w:tab w:val="num" w:pos="5040"/>
        </w:tabs>
        <w:ind w:left="5040" w:hanging="360"/>
      </w:pPr>
      <w:rPr>
        <w:rFonts w:ascii="Wingdings" w:hAnsi="Wingdings" w:hint="default"/>
      </w:rPr>
    </w:lvl>
    <w:lvl w:ilvl="7" w:tplc="FF68FBFC" w:tentative="1">
      <w:start w:val="1"/>
      <w:numFmt w:val="bullet"/>
      <w:lvlText w:val=""/>
      <w:lvlJc w:val="left"/>
      <w:pPr>
        <w:tabs>
          <w:tab w:val="num" w:pos="5760"/>
        </w:tabs>
        <w:ind w:left="5760" w:hanging="360"/>
      </w:pPr>
      <w:rPr>
        <w:rFonts w:ascii="Wingdings" w:hAnsi="Wingdings" w:hint="default"/>
      </w:rPr>
    </w:lvl>
    <w:lvl w:ilvl="8" w:tplc="91108746" w:tentative="1">
      <w:start w:val="1"/>
      <w:numFmt w:val="bullet"/>
      <w:lvlText w:val=""/>
      <w:lvlJc w:val="left"/>
      <w:pPr>
        <w:tabs>
          <w:tab w:val="num" w:pos="6480"/>
        </w:tabs>
        <w:ind w:left="6480" w:hanging="360"/>
      </w:pPr>
      <w:rPr>
        <w:rFonts w:ascii="Wingdings" w:hAnsi="Wingdings" w:hint="default"/>
      </w:rPr>
    </w:lvl>
  </w:abstractNum>
  <w:abstractNum w:abstractNumId="18">
    <w:nsid w:val="36E706A2"/>
    <w:multiLevelType w:val="hybridMultilevel"/>
    <w:tmpl w:val="B4BC2C64"/>
    <w:lvl w:ilvl="0" w:tplc="546882AE">
      <w:start w:val="1"/>
      <w:numFmt w:val="lowerRoman"/>
      <w:lvlText w:val="%1."/>
      <w:lvlJc w:val="left"/>
      <w:pPr>
        <w:ind w:left="1080" w:hanging="720"/>
      </w:pPr>
      <w:rPr>
        <w:rFonts w:hint="default"/>
        <w:b/>
        <w:bCs/>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abstractNum w:abstractNumId="19">
    <w:nsid w:val="37BC5BC0"/>
    <w:multiLevelType w:val="hybridMultilevel"/>
    <w:tmpl w:val="2CA66AD0"/>
    <w:lvl w:ilvl="0" w:tplc="D0828AAA">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DA7520"/>
    <w:multiLevelType w:val="hybridMultilevel"/>
    <w:tmpl w:val="2C9A551C"/>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8B66106"/>
    <w:multiLevelType w:val="hybridMultilevel"/>
    <w:tmpl w:val="64744BA0"/>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3A825A64"/>
    <w:multiLevelType w:val="multilevel"/>
    <w:tmpl w:val="E7289FC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ACC5D64"/>
    <w:multiLevelType w:val="hybridMultilevel"/>
    <w:tmpl w:val="1DACA5C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439E4EEA"/>
    <w:multiLevelType w:val="multilevel"/>
    <w:tmpl w:val="83223606"/>
    <w:lvl w:ilvl="0">
      <w:start w:val="1"/>
      <w:numFmt w:val="decimal"/>
      <w:pStyle w:val="Heading1"/>
      <w:suff w:val="space"/>
      <w:lvlText w:val="%1"/>
      <w:lvlJc w:val="left"/>
      <w:pPr>
        <w:ind w:left="0" w:firstLine="0"/>
      </w:pPr>
      <w:rPr>
        <w:rFonts w:hint="default"/>
        <w:color w:val="FFFFFF" w:themeColor="background1"/>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1080" w:hanging="360"/>
      </w:pPr>
      <w:rPr>
        <w:rFonts w:hint="default"/>
      </w:rPr>
    </w:lvl>
    <w:lvl w:ilvl="3">
      <w:start w:val="1"/>
      <w:numFmt w:val="decimal"/>
      <w:pStyle w:val="Heading4"/>
      <w:suff w:val="space"/>
      <w:lvlText w:val="%1.%2.%3.%4"/>
      <w:lvlJc w:val="left"/>
      <w:pPr>
        <w:ind w:left="1440" w:hanging="360"/>
      </w:pPr>
      <w:rPr>
        <w:rFonts w:hint="default"/>
      </w:rPr>
    </w:lvl>
    <w:lvl w:ilvl="4">
      <w:start w:val="1"/>
      <w:numFmt w:val="decimal"/>
      <w:pStyle w:val="Heading5"/>
      <w:suff w:val="space"/>
      <w:lvlText w:val="%1.%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456C7697"/>
    <w:multiLevelType w:val="hybridMultilevel"/>
    <w:tmpl w:val="901CF000"/>
    <w:lvl w:ilvl="0" w:tplc="61903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581275E"/>
    <w:multiLevelType w:val="hybridMultilevel"/>
    <w:tmpl w:val="0E786C6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5854E06"/>
    <w:multiLevelType w:val="hybridMultilevel"/>
    <w:tmpl w:val="E954B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F575A2"/>
    <w:multiLevelType w:val="hybridMultilevel"/>
    <w:tmpl w:val="1126519A"/>
    <w:lvl w:ilvl="0" w:tplc="1A8A75B2">
      <w:start w:val="1"/>
      <w:numFmt w:val="bullet"/>
      <w:pStyle w:val="LISTBULL"/>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9">
    <w:nsid w:val="4E4B5D0B"/>
    <w:multiLevelType w:val="hybridMultilevel"/>
    <w:tmpl w:val="6EF40FD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1015097"/>
    <w:multiLevelType w:val="hybridMultilevel"/>
    <w:tmpl w:val="FBF0ED6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52264997"/>
    <w:multiLevelType w:val="hybridMultilevel"/>
    <w:tmpl w:val="0E786C6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281752F"/>
    <w:multiLevelType w:val="hybridMultilevel"/>
    <w:tmpl w:val="5CCA31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2D33FA7"/>
    <w:multiLevelType w:val="hybridMultilevel"/>
    <w:tmpl w:val="1F627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D694417"/>
    <w:multiLevelType w:val="hybridMultilevel"/>
    <w:tmpl w:val="B3E6F4E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5">
    <w:nsid w:val="61427A33"/>
    <w:multiLevelType w:val="hybridMultilevel"/>
    <w:tmpl w:val="B636A45A"/>
    <w:lvl w:ilvl="0" w:tplc="B470CEAC">
      <w:start w:val="1"/>
      <w:numFmt w:val="bullet"/>
      <w:lvlText w:val=""/>
      <w:lvlJc w:val="left"/>
      <w:pPr>
        <w:tabs>
          <w:tab w:val="num" w:pos="720"/>
        </w:tabs>
        <w:ind w:left="720" w:hanging="360"/>
      </w:pPr>
      <w:rPr>
        <w:rFonts w:ascii="Wingdings" w:hAnsi="Wingdings" w:hint="default"/>
      </w:rPr>
    </w:lvl>
    <w:lvl w:ilvl="1" w:tplc="2E143ACA" w:tentative="1">
      <w:start w:val="1"/>
      <w:numFmt w:val="bullet"/>
      <w:lvlText w:val=""/>
      <w:lvlJc w:val="left"/>
      <w:pPr>
        <w:tabs>
          <w:tab w:val="num" w:pos="1440"/>
        </w:tabs>
        <w:ind w:left="1440" w:hanging="360"/>
      </w:pPr>
      <w:rPr>
        <w:rFonts w:ascii="Wingdings" w:hAnsi="Wingdings" w:hint="default"/>
      </w:rPr>
    </w:lvl>
    <w:lvl w:ilvl="2" w:tplc="DF905758" w:tentative="1">
      <w:start w:val="1"/>
      <w:numFmt w:val="bullet"/>
      <w:lvlText w:val=""/>
      <w:lvlJc w:val="left"/>
      <w:pPr>
        <w:tabs>
          <w:tab w:val="num" w:pos="2160"/>
        </w:tabs>
        <w:ind w:left="2160" w:hanging="360"/>
      </w:pPr>
      <w:rPr>
        <w:rFonts w:ascii="Wingdings" w:hAnsi="Wingdings" w:hint="default"/>
      </w:rPr>
    </w:lvl>
    <w:lvl w:ilvl="3" w:tplc="66F677AC" w:tentative="1">
      <w:start w:val="1"/>
      <w:numFmt w:val="bullet"/>
      <w:lvlText w:val=""/>
      <w:lvlJc w:val="left"/>
      <w:pPr>
        <w:tabs>
          <w:tab w:val="num" w:pos="2880"/>
        </w:tabs>
        <w:ind w:left="2880" w:hanging="360"/>
      </w:pPr>
      <w:rPr>
        <w:rFonts w:ascii="Wingdings" w:hAnsi="Wingdings" w:hint="default"/>
      </w:rPr>
    </w:lvl>
    <w:lvl w:ilvl="4" w:tplc="83BE7766" w:tentative="1">
      <w:start w:val="1"/>
      <w:numFmt w:val="bullet"/>
      <w:lvlText w:val=""/>
      <w:lvlJc w:val="left"/>
      <w:pPr>
        <w:tabs>
          <w:tab w:val="num" w:pos="3600"/>
        </w:tabs>
        <w:ind w:left="3600" w:hanging="360"/>
      </w:pPr>
      <w:rPr>
        <w:rFonts w:ascii="Wingdings" w:hAnsi="Wingdings" w:hint="default"/>
      </w:rPr>
    </w:lvl>
    <w:lvl w:ilvl="5" w:tplc="0708FFF8" w:tentative="1">
      <w:start w:val="1"/>
      <w:numFmt w:val="bullet"/>
      <w:lvlText w:val=""/>
      <w:lvlJc w:val="left"/>
      <w:pPr>
        <w:tabs>
          <w:tab w:val="num" w:pos="4320"/>
        </w:tabs>
        <w:ind w:left="4320" w:hanging="360"/>
      </w:pPr>
      <w:rPr>
        <w:rFonts w:ascii="Wingdings" w:hAnsi="Wingdings" w:hint="default"/>
      </w:rPr>
    </w:lvl>
    <w:lvl w:ilvl="6" w:tplc="8D44E38A" w:tentative="1">
      <w:start w:val="1"/>
      <w:numFmt w:val="bullet"/>
      <w:lvlText w:val=""/>
      <w:lvlJc w:val="left"/>
      <w:pPr>
        <w:tabs>
          <w:tab w:val="num" w:pos="5040"/>
        </w:tabs>
        <w:ind w:left="5040" w:hanging="360"/>
      </w:pPr>
      <w:rPr>
        <w:rFonts w:ascii="Wingdings" w:hAnsi="Wingdings" w:hint="default"/>
      </w:rPr>
    </w:lvl>
    <w:lvl w:ilvl="7" w:tplc="D3FE3B64" w:tentative="1">
      <w:start w:val="1"/>
      <w:numFmt w:val="bullet"/>
      <w:lvlText w:val=""/>
      <w:lvlJc w:val="left"/>
      <w:pPr>
        <w:tabs>
          <w:tab w:val="num" w:pos="5760"/>
        </w:tabs>
        <w:ind w:left="5760" w:hanging="360"/>
      </w:pPr>
      <w:rPr>
        <w:rFonts w:ascii="Wingdings" w:hAnsi="Wingdings" w:hint="default"/>
      </w:rPr>
    </w:lvl>
    <w:lvl w:ilvl="8" w:tplc="B66E37B8" w:tentative="1">
      <w:start w:val="1"/>
      <w:numFmt w:val="bullet"/>
      <w:lvlText w:val=""/>
      <w:lvlJc w:val="left"/>
      <w:pPr>
        <w:tabs>
          <w:tab w:val="num" w:pos="6480"/>
        </w:tabs>
        <w:ind w:left="6480" w:hanging="360"/>
      </w:pPr>
      <w:rPr>
        <w:rFonts w:ascii="Wingdings" w:hAnsi="Wingdings" w:hint="default"/>
      </w:rPr>
    </w:lvl>
  </w:abstractNum>
  <w:abstractNum w:abstractNumId="36">
    <w:nsid w:val="61611B29"/>
    <w:multiLevelType w:val="hybridMultilevel"/>
    <w:tmpl w:val="54AC9E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637A0CB8"/>
    <w:multiLevelType w:val="hybridMultilevel"/>
    <w:tmpl w:val="1F627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680671CC"/>
    <w:multiLevelType w:val="hybridMultilevel"/>
    <w:tmpl w:val="C870F434"/>
    <w:lvl w:ilvl="0" w:tplc="14987826">
      <w:start w:val="1"/>
      <w:numFmt w:val="bullet"/>
      <w:lvlText w:val=""/>
      <w:lvlJc w:val="left"/>
      <w:pPr>
        <w:tabs>
          <w:tab w:val="num" w:pos="720"/>
        </w:tabs>
        <w:ind w:left="720" w:hanging="360"/>
      </w:pPr>
      <w:rPr>
        <w:rFonts w:ascii="Wingdings" w:hAnsi="Wingdings" w:hint="default"/>
      </w:rPr>
    </w:lvl>
    <w:lvl w:ilvl="1" w:tplc="B2AE6170" w:tentative="1">
      <w:start w:val="1"/>
      <w:numFmt w:val="bullet"/>
      <w:lvlText w:val=""/>
      <w:lvlJc w:val="left"/>
      <w:pPr>
        <w:tabs>
          <w:tab w:val="num" w:pos="1440"/>
        </w:tabs>
        <w:ind w:left="1440" w:hanging="360"/>
      </w:pPr>
      <w:rPr>
        <w:rFonts w:ascii="Wingdings" w:hAnsi="Wingdings" w:hint="default"/>
      </w:rPr>
    </w:lvl>
    <w:lvl w:ilvl="2" w:tplc="63728302" w:tentative="1">
      <w:start w:val="1"/>
      <w:numFmt w:val="bullet"/>
      <w:lvlText w:val=""/>
      <w:lvlJc w:val="left"/>
      <w:pPr>
        <w:tabs>
          <w:tab w:val="num" w:pos="2160"/>
        </w:tabs>
        <w:ind w:left="2160" w:hanging="360"/>
      </w:pPr>
      <w:rPr>
        <w:rFonts w:ascii="Wingdings" w:hAnsi="Wingdings" w:hint="default"/>
      </w:rPr>
    </w:lvl>
    <w:lvl w:ilvl="3" w:tplc="8410C05E" w:tentative="1">
      <w:start w:val="1"/>
      <w:numFmt w:val="bullet"/>
      <w:lvlText w:val=""/>
      <w:lvlJc w:val="left"/>
      <w:pPr>
        <w:tabs>
          <w:tab w:val="num" w:pos="2880"/>
        </w:tabs>
        <w:ind w:left="2880" w:hanging="360"/>
      </w:pPr>
      <w:rPr>
        <w:rFonts w:ascii="Wingdings" w:hAnsi="Wingdings" w:hint="default"/>
      </w:rPr>
    </w:lvl>
    <w:lvl w:ilvl="4" w:tplc="8432D1D0" w:tentative="1">
      <w:start w:val="1"/>
      <w:numFmt w:val="bullet"/>
      <w:lvlText w:val=""/>
      <w:lvlJc w:val="left"/>
      <w:pPr>
        <w:tabs>
          <w:tab w:val="num" w:pos="3600"/>
        </w:tabs>
        <w:ind w:left="3600" w:hanging="360"/>
      </w:pPr>
      <w:rPr>
        <w:rFonts w:ascii="Wingdings" w:hAnsi="Wingdings" w:hint="default"/>
      </w:rPr>
    </w:lvl>
    <w:lvl w:ilvl="5" w:tplc="B600C2F6" w:tentative="1">
      <w:start w:val="1"/>
      <w:numFmt w:val="bullet"/>
      <w:lvlText w:val=""/>
      <w:lvlJc w:val="left"/>
      <w:pPr>
        <w:tabs>
          <w:tab w:val="num" w:pos="4320"/>
        </w:tabs>
        <w:ind w:left="4320" w:hanging="360"/>
      </w:pPr>
      <w:rPr>
        <w:rFonts w:ascii="Wingdings" w:hAnsi="Wingdings" w:hint="default"/>
      </w:rPr>
    </w:lvl>
    <w:lvl w:ilvl="6" w:tplc="DA7A3734" w:tentative="1">
      <w:start w:val="1"/>
      <w:numFmt w:val="bullet"/>
      <w:lvlText w:val=""/>
      <w:lvlJc w:val="left"/>
      <w:pPr>
        <w:tabs>
          <w:tab w:val="num" w:pos="5040"/>
        </w:tabs>
        <w:ind w:left="5040" w:hanging="360"/>
      </w:pPr>
      <w:rPr>
        <w:rFonts w:ascii="Wingdings" w:hAnsi="Wingdings" w:hint="default"/>
      </w:rPr>
    </w:lvl>
    <w:lvl w:ilvl="7" w:tplc="3AE6FF14" w:tentative="1">
      <w:start w:val="1"/>
      <w:numFmt w:val="bullet"/>
      <w:lvlText w:val=""/>
      <w:lvlJc w:val="left"/>
      <w:pPr>
        <w:tabs>
          <w:tab w:val="num" w:pos="5760"/>
        </w:tabs>
        <w:ind w:left="5760" w:hanging="360"/>
      </w:pPr>
      <w:rPr>
        <w:rFonts w:ascii="Wingdings" w:hAnsi="Wingdings" w:hint="default"/>
      </w:rPr>
    </w:lvl>
    <w:lvl w:ilvl="8" w:tplc="49468A74" w:tentative="1">
      <w:start w:val="1"/>
      <w:numFmt w:val="bullet"/>
      <w:lvlText w:val=""/>
      <w:lvlJc w:val="left"/>
      <w:pPr>
        <w:tabs>
          <w:tab w:val="num" w:pos="6480"/>
        </w:tabs>
        <w:ind w:left="6480" w:hanging="360"/>
      </w:pPr>
      <w:rPr>
        <w:rFonts w:ascii="Wingdings" w:hAnsi="Wingdings" w:hint="default"/>
      </w:rPr>
    </w:lvl>
  </w:abstractNum>
  <w:abstractNum w:abstractNumId="39">
    <w:nsid w:val="6B4625E1"/>
    <w:multiLevelType w:val="hybridMultilevel"/>
    <w:tmpl w:val="1F627B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DEA07B9"/>
    <w:multiLevelType w:val="multilevel"/>
    <w:tmpl w:val="D8780ED8"/>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0BA7213"/>
    <w:multiLevelType w:val="hybridMultilevel"/>
    <w:tmpl w:val="32E839D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71B32EF6"/>
    <w:multiLevelType w:val="hybridMultilevel"/>
    <w:tmpl w:val="C3BEEFD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3E60E9E"/>
    <w:multiLevelType w:val="hybridMultilevel"/>
    <w:tmpl w:val="19448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6624BB8">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777170C8"/>
    <w:multiLevelType w:val="multilevel"/>
    <w:tmpl w:val="E02484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5">
    <w:nsid w:val="796F5E72"/>
    <w:multiLevelType w:val="hybridMultilevel"/>
    <w:tmpl w:val="11EE19FC"/>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6">
    <w:nsid w:val="7E66673B"/>
    <w:multiLevelType w:val="hybridMultilevel"/>
    <w:tmpl w:val="B3C8AE92"/>
    <w:lvl w:ilvl="0" w:tplc="AE28DF9A">
      <w:start w:val="1"/>
      <w:numFmt w:val="lowerRoman"/>
      <w:lvlText w:val="%1."/>
      <w:lvlJc w:val="left"/>
      <w:pPr>
        <w:ind w:left="1080" w:hanging="72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start w:val="1"/>
      <w:numFmt w:val="decimal"/>
      <w:lvlText w:val="%4."/>
      <w:lvlJc w:val="left"/>
      <w:pPr>
        <w:ind w:left="2880" w:hanging="360"/>
      </w:pPr>
    </w:lvl>
    <w:lvl w:ilvl="4" w:tplc="10000019">
      <w:start w:val="1"/>
      <w:numFmt w:val="lowerLetter"/>
      <w:lvlText w:val="%5."/>
      <w:lvlJc w:val="left"/>
      <w:pPr>
        <w:ind w:left="3600" w:hanging="360"/>
      </w:pPr>
    </w:lvl>
    <w:lvl w:ilvl="5" w:tplc="1000001B">
      <w:start w:val="1"/>
      <w:numFmt w:val="lowerRoman"/>
      <w:lvlText w:val="%6."/>
      <w:lvlJc w:val="right"/>
      <w:pPr>
        <w:ind w:left="4320" w:hanging="180"/>
      </w:pPr>
    </w:lvl>
    <w:lvl w:ilvl="6" w:tplc="1000000F">
      <w:start w:val="1"/>
      <w:numFmt w:val="decimal"/>
      <w:lvlText w:val="%7."/>
      <w:lvlJc w:val="left"/>
      <w:pPr>
        <w:ind w:left="5040" w:hanging="360"/>
      </w:pPr>
    </w:lvl>
    <w:lvl w:ilvl="7" w:tplc="10000019">
      <w:start w:val="1"/>
      <w:numFmt w:val="lowerLetter"/>
      <w:lvlText w:val="%8."/>
      <w:lvlJc w:val="left"/>
      <w:pPr>
        <w:ind w:left="5760" w:hanging="360"/>
      </w:pPr>
    </w:lvl>
    <w:lvl w:ilvl="8" w:tplc="1000001B">
      <w:start w:val="1"/>
      <w:numFmt w:val="lowerRoman"/>
      <w:lvlText w:val="%9."/>
      <w:lvlJc w:val="right"/>
      <w:pPr>
        <w:ind w:left="6480" w:hanging="180"/>
      </w:pPr>
    </w:lvl>
  </w:abstractNum>
  <w:num w:numId="1">
    <w:abstractNumId w:val="20"/>
  </w:num>
  <w:num w:numId="2">
    <w:abstractNumId w:val="22"/>
  </w:num>
  <w:num w:numId="3">
    <w:abstractNumId w:val="1"/>
  </w:num>
  <w:num w:numId="4">
    <w:abstractNumId w:val="44"/>
  </w:num>
  <w:num w:numId="5">
    <w:abstractNumId w:val="10"/>
  </w:num>
  <w:num w:numId="6">
    <w:abstractNumId w:val="21"/>
  </w:num>
  <w:num w:numId="7">
    <w:abstractNumId w:val="45"/>
  </w:num>
  <w:num w:numId="8">
    <w:abstractNumId w:val="26"/>
  </w:num>
  <w:num w:numId="9">
    <w:abstractNumId w:val="42"/>
  </w:num>
  <w:num w:numId="10">
    <w:abstractNumId w:val="25"/>
  </w:num>
  <w:num w:numId="11">
    <w:abstractNumId w:val="40"/>
  </w:num>
  <w:num w:numId="12">
    <w:abstractNumId w:val="30"/>
  </w:num>
  <w:num w:numId="13">
    <w:abstractNumId w:val="34"/>
  </w:num>
  <w:num w:numId="14">
    <w:abstractNumId w:val="0"/>
  </w:num>
  <w:num w:numId="15">
    <w:abstractNumId w:val="23"/>
  </w:num>
  <w:num w:numId="16">
    <w:abstractNumId w:val="36"/>
  </w:num>
  <w:num w:numId="17">
    <w:abstractNumId w:val="2"/>
  </w:num>
  <w:num w:numId="18">
    <w:abstractNumId w:val="41"/>
  </w:num>
  <w:num w:numId="19">
    <w:abstractNumId w:val="11"/>
  </w:num>
  <w:num w:numId="20">
    <w:abstractNumId w:val="18"/>
  </w:num>
  <w:num w:numId="21">
    <w:abstractNumId w:val="33"/>
  </w:num>
  <w:num w:numId="22">
    <w:abstractNumId w:val="43"/>
  </w:num>
  <w:num w:numId="23">
    <w:abstractNumId w:val="37"/>
  </w:num>
  <w:num w:numId="24">
    <w:abstractNumId w:val="39"/>
  </w:num>
  <w:num w:numId="25">
    <w:abstractNumId w:val="16"/>
  </w:num>
  <w:num w:numId="26">
    <w:abstractNumId w:val="13"/>
  </w:num>
  <w:num w:numId="27">
    <w:abstractNumId w:val="7"/>
  </w:num>
  <w:num w:numId="28">
    <w:abstractNumId w:val="31"/>
  </w:num>
  <w:num w:numId="29">
    <w:abstractNumId w:val="5"/>
  </w:num>
  <w:num w:numId="30">
    <w:abstractNumId w:val="8"/>
  </w:num>
  <w:num w:numId="31">
    <w:abstractNumId w:val="46"/>
  </w:num>
  <w:num w:numId="32">
    <w:abstractNumId w:val="4"/>
  </w:num>
  <w:num w:numId="33">
    <w:abstractNumId w:val="6"/>
  </w:num>
  <w:num w:numId="34">
    <w:abstractNumId w:val="17"/>
  </w:num>
  <w:num w:numId="35">
    <w:abstractNumId w:val="35"/>
  </w:num>
  <w:num w:numId="36">
    <w:abstractNumId w:val="38"/>
  </w:num>
  <w:num w:numId="37">
    <w:abstractNumId w:val="14"/>
  </w:num>
  <w:num w:numId="38">
    <w:abstractNumId w:val="32"/>
  </w:num>
  <w:num w:numId="39">
    <w:abstractNumId w:val="24"/>
  </w:num>
  <w:num w:numId="40">
    <w:abstractNumId w:val="15"/>
  </w:num>
  <w:num w:numId="41">
    <w:abstractNumId w:val="28"/>
  </w:num>
  <w:num w:numId="42">
    <w:abstractNumId w:val="9"/>
  </w:num>
  <w:num w:numId="43">
    <w:abstractNumId w:val="29"/>
  </w:num>
  <w:num w:numId="44">
    <w:abstractNumId w:val="9"/>
    <w:lvlOverride w:ilvl="0">
      <w:startOverride w:val="1"/>
    </w:lvlOverride>
  </w:num>
  <w:num w:numId="45">
    <w:abstractNumId w:val="9"/>
    <w:lvlOverride w:ilvl="0">
      <w:startOverride w:val="1"/>
    </w:lvlOverride>
  </w:num>
  <w:num w:numId="46">
    <w:abstractNumId w:val="19"/>
  </w:num>
  <w:num w:numId="47">
    <w:abstractNumId w:val="3"/>
  </w:num>
  <w:num w:numId="48">
    <w:abstractNumId w:val="12"/>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Y2NDYzszAxNTY3NDJT0lEKTi0uzszPAykwrAUA1KqWwywAAAA="/>
  </w:docVars>
  <w:rsids>
    <w:rsidRoot w:val="00444FE7"/>
    <w:rsid w:val="000029EE"/>
    <w:rsid w:val="00002C12"/>
    <w:rsid w:val="00002CB0"/>
    <w:rsid w:val="00002D6B"/>
    <w:rsid w:val="00002EB7"/>
    <w:rsid w:val="00003CA1"/>
    <w:rsid w:val="000044A0"/>
    <w:rsid w:val="000052FC"/>
    <w:rsid w:val="00006D00"/>
    <w:rsid w:val="0001057E"/>
    <w:rsid w:val="000135CA"/>
    <w:rsid w:val="0001415E"/>
    <w:rsid w:val="00014870"/>
    <w:rsid w:val="000165C6"/>
    <w:rsid w:val="00016BF2"/>
    <w:rsid w:val="00023909"/>
    <w:rsid w:val="0002418D"/>
    <w:rsid w:val="0003084E"/>
    <w:rsid w:val="00030BC4"/>
    <w:rsid w:val="000345AE"/>
    <w:rsid w:val="00035323"/>
    <w:rsid w:val="0003573C"/>
    <w:rsid w:val="000370B4"/>
    <w:rsid w:val="00037216"/>
    <w:rsid w:val="00040578"/>
    <w:rsid w:val="00050903"/>
    <w:rsid w:val="00051821"/>
    <w:rsid w:val="00052707"/>
    <w:rsid w:val="000542A8"/>
    <w:rsid w:val="00057FB6"/>
    <w:rsid w:val="00060F40"/>
    <w:rsid w:val="000611C8"/>
    <w:rsid w:val="000614AB"/>
    <w:rsid w:val="00062FD5"/>
    <w:rsid w:val="00066170"/>
    <w:rsid w:val="00066FB9"/>
    <w:rsid w:val="00073C28"/>
    <w:rsid w:val="0007568C"/>
    <w:rsid w:val="00080964"/>
    <w:rsid w:val="000833D2"/>
    <w:rsid w:val="0008381E"/>
    <w:rsid w:val="00086B5E"/>
    <w:rsid w:val="00086C99"/>
    <w:rsid w:val="00090309"/>
    <w:rsid w:val="00092DE6"/>
    <w:rsid w:val="00092EEB"/>
    <w:rsid w:val="000940DD"/>
    <w:rsid w:val="00094A1B"/>
    <w:rsid w:val="00096072"/>
    <w:rsid w:val="00096253"/>
    <w:rsid w:val="00097FC1"/>
    <w:rsid w:val="000A0EAA"/>
    <w:rsid w:val="000A13EF"/>
    <w:rsid w:val="000A29ED"/>
    <w:rsid w:val="000A31B5"/>
    <w:rsid w:val="000A395A"/>
    <w:rsid w:val="000A3B91"/>
    <w:rsid w:val="000A3C92"/>
    <w:rsid w:val="000A4580"/>
    <w:rsid w:val="000A4B11"/>
    <w:rsid w:val="000A6F15"/>
    <w:rsid w:val="000B0768"/>
    <w:rsid w:val="000B1199"/>
    <w:rsid w:val="000B1DFD"/>
    <w:rsid w:val="000B2AAD"/>
    <w:rsid w:val="000B2EF5"/>
    <w:rsid w:val="000B39D3"/>
    <w:rsid w:val="000B3F43"/>
    <w:rsid w:val="000B4A52"/>
    <w:rsid w:val="000B4DF4"/>
    <w:rsid w:val="000B50BE"/>
    <w:rsid w:val="000B6B58"/>
    <w:rsid w:val="000C0DA2"/>
    <w:rsid w:val="000C24D7"/>
    <w:rsid w:val="000C3FB5"/>
    <w:rsid w:val="000C4F9B"/>
    <w:rsid w:val="000C572D"/>
    <w:rsid w:val="000C5BE2"/>
    <w:rsid w:val="000C75E9"/>
    <w:rsid w:val="000D00C6"/>
    <w:rsid w:val="000D09B0"/>
    <w:rsid w:val="000D1B4A"/>
    <w:rsid w:val="000D1B54"/>
    <w:rsid w:val="000D3329"/>
    <w:rsid w:val="000D38B7"/>
    <w:rsid w:val="000D4247"/>
    <w:rsid w:val="000D48E5"/>
    <w:rsid w:val="000D4D39"/>
    <w:rsid w:val="000D4F45"/>
    <w:rsid w:val="000D5655"/>
    <w:rsid w:val="000D7AA8"/>
    <w:rsid w:val="000D7DFD"/>
    <w:rsid w:val="000E17D4"/>
    <w:rsid w:val="000E3C55"/>
    <w:rsid w:val="000E3CC1"/>
    <w:rsid w:val="000E535E"/>
    <w:rsid w:val="000E6061"/>
    <w:rsid w:val="000E6BC0"/>
    <w:rsid w:val="000F2284"/>
    <w:rsid w:val="000F31DC"/>
    <w:rsid w:val="000F3919"/>
    <w:rsid w:val="000F3E94"/>
    <w:rsid w:val="000F5CC8"/>
    <w:rsid w:val="000F6598"/>
    <w:rsid w:val="00102822"/>
    <w:rsid w:val="0010435A"/>
    <w:rsid w:val="001043A6"/>
    <w:rsid w:val="00105B84"/>
    <w:rsid w:val="00107392"/>
    <w:rsid w:val="00107446"/>
    <w:rsid w:val="00107942"/>
    <w:rsid w:val="00110039"/>
    <w:rsid w:val="0011095F"/>
    <w:rsid w:val="00111B06"/>
    <w:rsid w:val="001127BB"/>
    <w:rsid w:val="001130D1"/>
    <w:rsid w:val="00113B77"/>
    <w:rsid w:val="00113CCD"/>
    <w:rsid w:val="001149FF"/>
    <w:rsid w:val="00115537"/>
    <w:rsid w:val="00115D53"/>
    <w:rsid w:val="001163DE"/>
    <w:rsid w:val="00116AF2"/>
    <w:rsid w:val="00116E26"/>
    <w:rsid w:val="00116EBB"/>
    <w:rsid w:val="0011753A"/>
    <w:rsid w:val="00117F54"/>
    <w:rsid w:val="00121CDD"/>
    <w:rsid w:val="00124413"/>
    <w:rsid w:val="00124C30"/>
    <w:rsid w:val="001263FD"/>
    <w:rsid w:val="00126735"/>
    <w:rsid w:val="00126960"/>
    <w:rsid w:val="001271C3"/>
    <w:rsid w:val="00131D0C"/>
    <w:rsid w:val="00132743"/>
    <w:rsid w:val="0013417D"/>
    <w:rsid w:val="00134405"/>
    <w:rsid w:val="00134BE8"/>
    <w:rsid w:val="00134D2F"/>
    <w:rsid w:val="00136057"/>
    <w:rsid w:val="00137A14"/>
    <w:rsid w:val="00141D6D"/>
    <w:rsid w:val="00141DB0"/>
    <w:rsid w:val="0014291B"/>
    <w:rsid w:val="00142ACA"/>
    <w:rsid w:val="00144BA0"/>
    <w:rsid w:val="00144E80"/>
    <w:rsid w:val="00145AE3"/>
    <w:rsid w:val="0015075A"/>
    <w:rsid w:val="00151654"/>
    <w:rsid w:val="00153430"/>
    <w:rsid w:val="00153A2C"/>
    <w:rsid w:val="00156C48"/>
    <w:rsid w:val="00156C9E"/>
    <w:rsid w:val="0015716E"/>
    <w:rsid w:val="00160AB4"/>
    <w:rsid w:val="0016146C"/>
    <w:rsid w:val="00161DE8"/>
    <w:rsid w:val="0016250A"/>
    <w:rsid w:val="00164455"/>
    <w:rsid w:val="00164C53"/>
    <w:rsid w:val="00164D4D"/>
    <w:rsid w:val="001658B0"/>
    <w:rsid w:val="00167B98"/>
    <w:rsid w:val="00172C50"/>
    <w:rsid w:val="0017481C"/>
    <w:rsid w:val="00174E68"/>
    <w:rsid w:val="00175899"/>
    <w:rsid w:val="001776BB"/>
    <w:rsid w:val="001837C7"/>
    <w:rsid w:val="00184D31"/>
    <w:rsid w:val="00187F2A"/>
    <w:rsid w:val="001912F9"/>
    <w:rsid w:val="001920BF"/>
    <w:rsid w:val="001927F0"/>
    <w:rsid w:val="00192CA2"/>
    <w:rsid w:val="00194452"/>
    <w:rsid w:val="00194816"/>
    <w:rsid w:val="00195537"/>
    <w:rsid w:val="00195685"/>
    <w:rsid w:val="001959AC"/>
    <w:rsid w:val="001973EB"/>
    <w:rsid w:val="0019749A"/>
    <w:rsid w:val="001A087A"/>
    <w:rsid w:val="001A08AC"/>
    <w:rsid w:val="001A1CF2"/>
    <w:rsid w:val="001A5E55"/>
    <w:rsid w:val="001A758F"/>
    <w:rsid w:val="001B024E"/>
    <w:rsid w:val="001B09FE"/>
    <w:rsid w:val="001B388C"/>
    <w:rsid w:val="001B414F"/>
    <w:rsid w:val="001B71C6"/>
    <w:rsid w:val="001B7D3E"/>
    <w:rsid w:val="001C0A9F"/>
    <w:rsid w:val="001C0F68"/>
    <w:rsid w:val="001C1A80"/>
    <w:rsid w:val="001C1EA6"/>
    <w:rsid w:val="001C26FD"/>
    <w:rsid w:val="001C31C1"/>
    <w:rsid w:val="001C33F0"/>
    <w:rsid w:val="001C4DC7"/>
    <w:rsid w:val="001C4FA8"/>
    <w:rsid w:val="001C52FB"/>
    <w:rsid w:val="001C74CD"/>
    <w:rsid w:val="001C7836"/>
    <w:rsid w:val="001D06D7"/>
    <w:rsid w:val="001D3D5F"/>
    <w:rsid w:val="001D55A4"/>
    <w:rsid w:val="001D5754"/>
    <w:rsid w:val="001D5D15"/>
    <w:rsid w:val="001E047D"/>
    <w:rsid w:val="001E0D6B"/>
    <w:rsid w:val="001E2B6C"/>
    <w:rsid w:val="001E2D18"/>
    <w:rsid w:val="001E377A"/>
    <w:rsid w:val="001E689A"/>
    <w:rsid w:val="001F136C"/>
    <w:rsid w:val="001F1F0B"/>
    <w:rsid w:val="001F278D"/>
    <w:rsid w:val="001F4C15"/>
    <w:rsid w:val="001F600C"/>
    <w:rsid w:val="00204ACE"/>
    <w:rsid w:val="002050BC"/>
    <w:rsid w:val="00206250"/>
    <w:rsid w:val="0020782D"/>
    <w:rsid w:val="00207E56"/>
    <w:rsid w:val="002107DF"/>
    <w:rsid w:val="00213EC3"/>
    <w:rsid w:val="00215079"/>
    <w:rsid w:val="0021539D"/>
    <w:rsid w:val="002162B8"/>
    <w:rsid w:val="0021700F"/>
    <w:rsid w:val="00220417"/>
    <w:rsid w:val="002214A9"/>
    <w:rsid w:val="00222820"/>
    <w:rsid w:val="002231BF"/>
    <w:rsid w:val="00224D14"/>
    <w:rsid w:val="0022564B"/>
    <w:rsid w:val="002258F3"/>
    <w:rsid w:val="00226553"/>
    <w:rsid w:val="00227535"/>
    <w:rsid w:val="00227D58"/>
    <w:rsid w:val="00230660"/>
    <w:rsid w:val="0023100A"/>
    <w:rsid w:val="00231767"/>
    <w:rsid w:val="00234885"/>
    <w:rsid w:val="0023516E"/>
    <w:rsid w:val="002427C8"/>
    <w:rsid w:val="00242A3E"/>
    <w:rsid w:val="002439EE"/>
    <w:rsid w:val="00243A7C"/>
    <w:rsid w:val="00243C67"/>
    <w:rsid w:val="002456B4"/>
    <w:rsid w:val="00245C16"/>
    <w:rsid w:val="00245DC3"/>
    <w:rsid w:val="0024638C"/>
    <w:rsid w:val="002476AD"/>
    <w:rsid w:val="002505EB"/>
    <w:rsid w:val="00251076"/>
    <w:rsid w:val="0025145F"/>
    <w:rsid w:val="002531DC"/>
    <w:rsid w:val="0025419F"/>
    <w:rsid w:val="00256EBB"/>
    <w:rsid w:val="002614CF"/>
    <w:rsid w:val="00261E2F"/>
    <w:rsid w:val="00262DAE"/>
    <w:rsid w:val="00263B57"/>
    <w:rsid w:val="00263F71"/>
    <w:rsid w:val="00264129"/>
    <w:rsid w:val="0026427F"/>
    <w:rsid w:val="00264E2E"/>
    <w:rsid w:val="00265D78"/>
    <w:rsid w:val="00265F01"/>
    <w:rsid w:val="00271A6B"/>
    <w:rsid w:val="002720D2"/>
    <w:rsid w:val="00273380"/>
    <w:rsid w:val="002744B1"/>
    <w:rsid w:val="00274E65"/>
    <w:rsid w:val="00275B7B"/>
    <w:rsid w:val="00276C26"/>
    <w:rsid w:val="00277830"/>
    <w:rsid w:val="00280C46"/>
    <w:rsid w:val="002826E8"/>
    <w:rsid w:val="002829FE"/>
    <w:rsid w:val="00283071"/>
    <w:rsid w:val="0028331B"/>
    <w:rsid w:val="002837F0"/>
    <w:rsid w:val="00284942"/>
    <w:rsid w:val="002858B2"/>
    <w:rsid w:val="00285B97"/>
    <w:rsid w:val="0028761C"/>
    <w:rsid w:val="0029083C"/>
    <w:rsid w:val="00290C07"/>
    <w:rsid w:val="00290EA6"/>
    <w:rsid w:val="002933AE"/>
    <w:rsid w:val="00297964"/>
    <w:rsid w:val="002A09B0"/>
    <w:rsid w:val="002A18DA"/>
    <w:rsid w:val="002A2D68"/>
    <w:rsid w:val="002A3205"/>
    <w:rsid w:val="002A448E"/>
    <w:rsid w:val="002A49F9"/>
    <w:rsid w:val="002A4D33"/>
    <w:rsid w:val="002A72E5"/>
    <w:rsid w:val="002A7787"/>
    <w:rsid w:val="002B157D"/>
    <w:rsid w:val="002B1648"/>
    <w:rsid w:val="002B263B"/>
    <w:rsid w:val="002B26BE"/>
    <w:rsid w:val="002B2EF7"/>
    <w:rsid w:val="002B3F6E"/>
    <w:rsid w:val="002B4188"/>
    <w:rsid w:val="002B5802"/>
    <w:rsid w:val="002C07E4"/>
    <w:rsid w:val="002C1252"/>
    <w:rsid w:val="002C476E"/>
    <w:rsid w:val="002C47EF"/>
    <w:rsid w:val="002C629E"/>
    <w:rsid w:val="002D0163"/>
    <w:rsid w:val="002D0EF2"/>
    <w:rsid w:val="002D1109"/>
    <w:rsid w:val="002D24BC"/>
    <w:rsid w:val="002D24D3"/>
    <w:rsid w:val="002D2B65"/>
    <w:rsid w:val="002D2D9A"/>
    <w:rsid w:val="002D4FE6"/>
    <w:rsid w:val="002D723C"/>
    <w:rsid w:val="002D7360"/>
    <w:rsid w:val="002E2240"/>
    <w:rsid w:val="002E672B"/>
    <w:rsid w:val="002E7148"/>
    <w:rsid w:val="002F000D"/>
    <w:rsid w:val="002F154C"/>
    <w:rsid w:val="002F18F4"/>
    <w:rsid w:val="002F1B94"/>
    <w:rsid w:val="002F1C00"/>
    <w:rsid w:val="002F2743"/>
    <w:rsid w:val="002F2E94"/>
    <w:rsid w:val="002F410E"/>
    <w:rsid w:val="002F446C"/>
    <w:rsid w:val="002F478A"/>
    <w:rsid w:val="002F4E6A"/>
    <w:rsid w:val="002F5E65"/>
    <w:rsid w:val="002F6394"/>
    <w:rsid w:val="002F716B"/>
    <w:rsid w:val="002F71D2"/>
    <w:rsid w:val="002F7414"/>
    <w:rsid w:val="002F7EB6"/>
    <w:rsid w:val="00300491"/>
    <w:rsid w:val="00305265"/>
    <w:rsid w:val="0030565B"/>
    <w:rsid w:val="00306283"/>
    <w:rsid w:val="00306540"/>
    <w:rsid w:val="00306F8A"/>
    <w:rsid w:val="0031135C"/>
    <w:rsid w:val="00311C47"/>
    <w:rsid w:val="003136BF"/>
    <w:rsid w:val="00313AFC"/>
    <w:rsid w:val="003155E2"/>
    <w:rsid w:val="00316028"/>
    <w:rsid w:val="00316BAA"/>
    <w:rsid w:val="00316E56"/>
    <w:rsid w:val="00317276"/>
    <w:rsid w:val="00321347"/>
    <w:rsid w:val="00323DAD"/>
    <w:rsid w:val="00323F0B"/>
    <w:rsid w:val="00324BAF"/>
    <w:rsid w:val="00325380"/>
    <w:rsid w:val="003319D7"/>
    <w:rsid w:val="00331B9F"/>
    <w:rsid w:val="00335994"/>
    <w:rsid w:val="00337024"/>
    <w:rsid w:val="00337E9B"/>
    <w:rsid w:val="00340D2C"/>
    <w:rsid w:val="00340F4A"/>
    <w:rsid w:val="0034141D"/>
    <w:rsid w:val="00342C20"/>
    <w:rsid w:val="003438E2"/>
    <w:rsid w:val="00344936"/>
    <w:rsid w:val="003451FB"/>
    <w:rsid w:val="003452C9"/>
    <w:rsid w:val="00346058"/>
    <w:rsid w:val="00347091"/>
    <w:rsid w:val="00350239"/>
    <w:rsid w:val="00353EA4"/>
    <w:rsid w:val="003563CD"/>
    <w:rsid w:val="00356979"/>
    <w:rsid w:val="00356A61"/>
    <w:rsid w:val="00361AFB"/>
    <w:rsid w:val="00362484"/>
    <w:rsid w:val="003635B1"/>
    <w:rsid w:val="003641BF"/>
    <w:rsid w:val="0036457D"/>
    <w:rsid w:val="00364E95"/>
    <w:rsid w:val="00371AFD"/>
    <w:rsid w:val="00373D7A"/>
    <w:rsid w:val="003743E9"/>
    <w:rsid w:val="00375244"/>
    <w:rsid w:val="00375F18"/>
    <w:rsid w:val="003775DF"/>
    <w:rsid w:val="003777EB"/>
    <w:rsid w:val="0038327C"/>
    <w:rsid w:val="00383940"/>
    <w:rsid w:val="00384012"/>
    <w:rsid w:val="0038472D"/>
    <w:rsid w:val="00384D27"/>
    <w:rsid w:val="003865D2"/>
    <w:rsid w:val="00390660"/>
    <w:rsid w:val="00395120"/>
    <w:rsid w:val="0039610E"/>
    <w:rsid w:val="00396739"/>
    <w:rsid w:val="00396878"/>
    <w:rsid w:val="0039689C"/>
    <w:rsid w:val="003A25B1"/>
    <w:rsid w:val="003A32A2"/>
    <w:rsid w:val="003A39E6"/>
    <w:rsid w:val="003A6918"/>
    <w:rsid w:val="003A7118"/>
    <w:rsid w:val="003A740D"/>
    <w:rsid w:val="003A79F0"/>
    <w:rsid w:val="003B01BE"/>
    <w:rsid w:val="003B0287"/>
    <w:rsid w:val="003B1BF1"/>
    <w:rsid w:val="003B22CA"/>
    <w:rsid w:val="003B34D2"/>
    <w:rsid w:val="003B4636"/>
    <w:rsid w:val="003B5F6E"/>
    <w:rsid w:val="003B7AEB"/>
    <w:rsid w:val="003C3660"/>
    <w:rsid w:val="003C44C8"/>
    <w:rsid w:val="003C5C7E"/>
    <w:rsid w:val="003C5F8D"/>
    <w:rsid w:val="003C62B8"/>
    <w:rsid w:val="003C745C"/>
    <w:rsid w:val="003D02CF"/>
    <w:rsid w:val="003D19B8"/>
    <w:rsid w:val="003D1C62"/>
    <w:rsid w:val="003D2DC1"/>
    <w:rsid w:val="003D42A6"/>
    <w:rsid w:val="003D74A7"/>
    <w:rsid w:val="003E3567"/>
    <w:rsid w:val="003E3DC3"/>
    <w:rsid w:val="003E42DF"/>
    <w:rsid w:val="003E4F4A"/>
    <w:rsid w:val="003E6DF3"/>
    <w:rsid w:val="003E72C4"/>
    <w:rsid w:val="003F00CF"/>
    <w:rsid w:val="003F4760"/>
    <w:rsid w:val="003F5871"/>
    <w:rsid w:val="003F5B44"/>
    <w:rsid w:val="003F747C"/>
    <w:rsid w:val="004022D7"/>
    <w:rsid w:val="00402757"/>
    <w:rsid w:val="00402850"/>
    <w:rsid w:val="00402AF8"/>
    <w:rsid w:val="00404974"/>
    <w:rsid w:val="004062F6"/>
    <w:rsid w:val="00406584"/>
    <w:rsid w:val="004065A8"/>
    <w:rsid w:val="00406B10"/>
    <w:rsid w:val="0041074F"/>
    <w:rsid w:val="00415175"/>
    <w:rsid w:val="00415D7A"/>
    <w:rsid w:val="00416A19"/>
    <w:rsid w:val="00417259"/>
    <w:rsid w:val="004201BD"/>
    <w:rsid w:val="004229AA"/>
    <w:rsid w:val="004235ED"/>
    <w:rsid w:val="00423ABB"/>
    <w:rsid w:val="004301D2"/>
    <w:rsid w:val="00430AA3"/>
    <w:rsid w:val="00430C6B"/>
    <w:rsid w:val="00430D14"/>
    <w:rsid w:val="00433C30"/>
    <w:rsid w:val="00434518"/>
    <w:rsid w:val="004351AB"/>
    <w:rsid w:val="00436AEB"/>
    <w:rsid w:val="0043743B"/>
    <w:rsid w:val="00441B17"/>
    <w:rsid w:val="00442DC9"/>
    <w:rsid w:val="004435DF"/>
    <w:rsid w:val="00443DA3"/>
    <w:rsid w:val="004449CF"/>
    <w:rsid w:val="00444FE7"/>
    <w:rsid w:val="0044647B"/>
    <w:rsid w:val="00450166"/>
    <w:rsid w:val="004506A0"/>
    <w:rsid w:val="00450D3E"/>
    <w:rsid w:val="004510FC"/>
    <w:rsid w:val="0045147E"/>
    <w:rsid w:val="00451C43"/>
    <w:rsid w:val="004524A6"/>
    <w:rsid w:val="004525D2"/>
    <w:rsid w:val="004542DC"/>
    <w:rsid w:val="0045688E"/>
    <w:rsid w:val="00457A0D"/>
    <w:rsid w:val="0046050B"/>
    <w:rsid w:val="00462934"/>
    <w:rsid w:val="00465197"/>
    <w:rsid w:val="004654C8"/>
    <w:rsid w:val="004661E6"/>
    <w:rsid w:val="00467592"/>
    <w:rsid w:val="004767FD"/>
    <w:rsid w:val="00477759"/>
    <w:rsid w:val="00477874"/>
    <w:rsid w:val="00480362"/>
    <w:rsid w:val="00480D6C"/>
    <w:rsid w:val="00481992"/>
    <w:rsid w:val="00481C11"/>
    <w:rsid w:val="0048205A"/>
    <w:rsid w:val="0048255E"/>
    <w:rsid w:val="00485FAF"/>
    <w:rsid w:val="00486365"/>
    <w:rsid w:val="00487D93"/>
    <w:rsid w:val="0049281F"/>
    <w:rsid w:val="004928B9"/>
    <w:rsid w:val="0049409F"/>
    <w:rsid w:val="0049635C"/>
    <w:rsid w:val="004A00A1"/>
    <w:rsid w:val="004A0F46"/>
    <w:rsid w:val="004A33FD"/>
    <w:rsid w:val="004A5442"/>
    <w:rsid w:val="004A693C"/>
    <w:rsid w:val="004A6A03"/>
    <w:rsid w:val="004A74DE"/>
    <w:rsid w:val="004A7D17"/>
    <w:rsid w:val="004B12F9"/>
    <w:rsid w:val="004B1F53"/>
    <w:rsid w:val="004B2EE2"/>
    <w:rsid w:val="004B5F94"/>
    <w:rsid w:val="004B6F0D"/>
    <w:rsid w:val="004C47ED"/>
    <w:rsid w:val="004C4ADB"/>
    <w:rsid w:val="004C693E"/>
    <w:rsid w:val="004D1AC8"/>
    <w:rsid w:val="004D35E1"/>
    <w:rsid w:val="004D5359"/>
    <w:rsid w:val="004D577C"/>
    <w:rsid w:val="004D73D0"/>
    <w:rsid w:val="004E0959"/>
    <w:rsid w:val="004E18AD"/>
    <w:rsid w:val="004E29A5"/>
    <w:rsid w:val="004E61A9"/>
    <w:rsid w:val="004E75CA"/>
    <w:rsid w:val="004F1DF9"/>
    <w:rsid w:val="004F2E5F"/>
    <w:rsid w:val="004F52D7"/>
    <w:rsid w:val="004F5559"/>
    <w:rsid w:val="004F5735"/>
    <w:rsid w:val="004F5B41"/>
    <w:rsid w:val="004F6C9B"/>
    <w:rsid w:val="005012D0"/>
    <w:rsid w:val="005068BC"/>
    <w:rsid w:val="005069A8"/>
    <w:rsid w:val="00507023"/>
    <w:rsid w:val="00507294"/>
    <w:rsid w:val="00507B9A"/>
    <w:rsid w:val="00511B0E"/>
    <w:rsid w:val="00512684"/>
    <w:rsid w:val="00512EAB"/>
    <w:rsid w:val="00513FB8"/>
    <w:rsid w:val="00520949"/>
    <w:rsid w:val="00526C5A"/>
    <w:rsid w:val="00533B86"/>
    <w:rsid w:val="00533FA1"/>
    <w:rsid w:val="005373B6"/>
    <w:rsid w:val="00541C49"/>
    <w:rsid w:val="00543808"/>
    <w:rsid w:val="00543ABE"/>
    <w:rsid w:val="005443F7"/>
    <w:rsid w:val="0054499C"/>
    <w:rsid w:val="00545213"/>
    <w:rsid w:val="00545A82"/>
    <w:rsid w:val="00545B00"/>
    <w:rsid w:val="00545CE0"/>
    <w:rsid w:val="0054737C"/>
    <w:rsid w:val="0054743B"/>
    <w:rsid w:val="0054743F"/>
    <w:rsid w:val="00547691"/>
    <w:rsid w:val="0055255B"/>
    <w:rsid w:val="005528F4"/>
    <w:rsid w:val="00554D07"/>
    <w:rsid w:val="00557E62"/>
    <w:rsid w:val="00560543"/>
    <w:rsid w:val="005606DF"/>
    <w:rsid w:val="0056114A"/>
    <w:rsid w:val="00563EE5"/>
    <w:rsid w:val="00564ED1"/>
    <w:rsid w:val="00565083"/>
    <w:rsid w:val="00565FD7"/>
    <w:rsid w:val="00566A3D"/>
    <w:rsid w:val="00571B2A"/>
    <w:rsid w:val="00571F45"/>
    <w:rsid w:val="00571FC5"/>
    <w:rsid w:val="0057262D"/>
    <w:rsid w:val="00573400"/>
    <w:rsid w:val="00575059"/>
    <w:rsid w:val="005754A2"/>
    <w:rsid w:val="0058080B"/>
    <w:rsid w:val="00586788"/>
    <w:rsid w:val="00587670"/>
    <w:rsid w:val="0059004E"/>
    <w:rsid w:val="0059481A"/>
    <w:rsid w:val="005953DE"/>
    <w:rsid w:val="00595643"/>
    <w:rsid w:val="005956F6"/>
    <w:rsid w:val="00596731"/>
    <w:rsid w:val="00597113"/>
    <w:rsid w:val="005A07D0"/>
    <w:rsid w:val="005A302E"/>
    <w:rsid w:val="005A3429"/>
    <w:rsid w:val="005A3598"/>
    <w:rsid w:val="005A3BE5"/>
    <w:rsid w:val="005A4012"/>
    <w:rsid w:val="005A5028"/>
    <w:rsid w:val="005A5773"/>
    <w:rsid w:val="005B0F3A"/>
    <w:rsid w:val="005B1347"/>
    <w:rsid w:val="005B3C39"/>
    <w:rsid w:val="005B3E78"/>
    <w:rsid w:val="005B4035"/>
    <w:rsid w:val="005B434F"/>
    <w:rsid w:val="005B4EC2"/>
    <w:rsid w:val="005B66CD"/>
    <w:rsid w:val="005B6A83"/>
    <w:rsid w:val="005C1723"/>
    <w:rsid w:val="005C4F94"/>
    <w:rsid w:val="005C5098"/>
    <w:rsid w:val="005C614A"/>
    <w:rsid w:val="005C694D"/>
    <w:rsid w:val="005C6A28"/>
    <w:rsid w:val="005C6E5B"/>
    <w:rsid w:val="005C7C4C"/>
    <w:rsid w:val="005D0455"/>
    <w:rsid w:val="005D07FF"/>
    <w:rsid w:val="005D0A7B"/>
    <w:rsid w:val="005D2630"/>
    <w:rsid w:val="005D2CEB"/>
    <w:rsid w:val="005D3651"/>
    <w:rsid w:val="005D60E5"/>
    <w:rsid w:val="005D6204"/>
    <w:rsid w:val="005D63A6"/>
    <w:rsid w:val="005D7CA4"/>
    <w:rsid w:val="005E00AE"/>
    <w:rsid w:val="005E1BB4"/>
    <w:rsid w:val="005E223F"/>
    <w:rsid w:val="005E448C"/>
    <w:rsid w:val="005F0ADB"/>
    <w:rsid w:val="005F439D"/>
    <w:rsid w:val="005F63EE"/>
    <w:rsid w:val="00604E8E"/>
    <w:rsid w:val="00605F00"/>
    <w:rsid w:val="006075F8"/>
    <w:rsid w:val="006076C1"/>
    <w:rsid w:val="00613EA2"/>
    <w:rsid w:val="006150C5"/>
    <w:rsid w:val="006162A6"/>
    <w:rsid w:val="00617051"/>
    <w:rsid w:val="00621965"/>
    <w:rsid w:val="006238AA"/>
    <w:rsid w:val="00624462"/>
    <w:rsid w:val="00626AA5"/>
    <w:rsid w:val="0063073B"/>
    <w:rsid w:val="00635AC6"/>
    <w:rsid w:val="00636388"/>
    <w:rsid w:val="006371B0"/>
    <w:rsid w:val="00640E94"/>
    <w:rsid w:val="00641C60"/>
    <w:rsid w:val="006423F9"/>
    <w:rsid w:val="00643FA1"/>
    <w:rsid w:val="0065055D"/>
    <w:rsid w:val="0065476B"/>
    <w:rsid w:val="00654C18"/>
    <w:rsid w:val="00655B56"/>
    <w:rsid w:val="0065733A"/>
    <w:rsid w:val="006616E2"/>
    <w:rsid w:val="00662445"/>
    <w:rsid w:val="00665A9B"/>
    <w:rsid w:val="0067150C"/>
    <w:rsid w:val="00671976"/>
    <w:rsid w:val="006727E4"/>
    <w:rsid w:val="006729EA"/>
    <w:rsid w:val="0067408D"/>
    <w:rsid w:val="0067502C"/>
    <w:rsid w:val="00675163"/>
    <w:rsid w:val="00676319"/>
    <w:rsid w:val="006807D3"/>
    <w:rsid w:val="00681959"/>
    <w:rsid w:val="00682E0E"/>
    <w:rsid w:val="00682F5A"/>
    <w:rsid w:val="006833AE"/>
    <w:rsid w:val="0068516B"/>
    <w:rsid w:val="00686FDB"/>
    <w:rsid w:val="00690555"/>
    <w:rsid w:val="006923B6"/>
    <w:rsid w:val="00694174"/>
    <w:rsid w:val="0069543D"/>
    <w:rsid w:val="00695A20"/>
    <w:rsid w:val="0069624F"/>
    <w:rsid w:val="006A0F0D"/>
    <w:rsid w:val="006A39BD"/>
    <w:rsid w:val="006A4CB4"/>
    <w:rsid w:val="006A5453"/>
    <w:rsid w:val="006A5976"/>
    <w:rsid w:val="006A5EA7"/>
    <w:rsid w:val="006A610E"/>
    <w:rsid w:val="006A7FDC"/>
    <w:rsid w:val="006B05FB"/>
    <w:rsid w:val="006B0912"/>
    <w:rsid w:val="006B16B2"/>
    <w:rsid w:val="006B1D2E"/>
    <w:rsid w:val="006B5DFC"/>
    <w:rsid w:val="006B5FAB"/>
    <w:rsid w:val="006B67B3"/>
    <w:rsid w:val="006B7291"/>
    <w:rsid w:val="006C2E3E"/>
    <w:rsid w:val="006C3299"/>
    <w:rsid w:val="006C485A"/>
    <w:rsid w:val="006C49C4"/>
    <w:rsid w:val="006C5634"/>
    <w:rsid w:val="006C5B1F"/>
    <w:rsid w:val="006C5E17"/>
    <w:rsid w:val="006C5E33"/>
    <w:rsid w:val="006C63D5"/>
    <w:rsid w:val="006C6A87"/>
    <w:rsid w:val="006C759E"/>
    <w:rsid w:val="006D3656"/>
    <w:rsid w:val="006D4C4E"/>
    <w:rsid w:val="006D52C6"/>
    <w:rsid w:val="006D5308"/>
    <w:rsid w:val="006D67AF"/>
    <w:rsid w:val="006D6FAB"/>
    <w:rsid w:val="006E1171"/>
    <w:rsid w:val="006E6B60"/>
    <w:rsid w:val="006E6DEC"/>
    <w:rsid w:val="006F4C73"/>
    <w:rsid w:val="006F7278"/>
    <w:rsid w:val="006F7433"/>
    <w:rsid w:val="006F7A4E"/>
    <w:rsid w:val="0070017D"/>
    <w:rsid w:val="00700BE9"/>
    <w:rsid w:val="00701694"/>
    <w:rsid w:val="00702022"/>
    <w:rsid w:val="0070548E"/>
    <w:rsid w:val="00705C3F"/>
    <w:rsid w:val="007106B8"/>
    <w:rsid w:val="0071235D"/>
    <w:rsid w:val="00713E87"/>
    <w:rsid w:val="00721012"/>
    <w:rsid w:val="007225A0"/>
    <w:rsid w:val="00722ED7"/>
    <w:rsid w:val="0072348B"/>
    <w:rsid w:val="007261B0"/>
    <w:rsid w:val="00727FD7"/>
    <w:rsid w:val="00730CBB"/>
    <w:rsid w:val="00731A46"/>
    <w:rsid w:val="00731B3E"/>
    <w:rsid w:val="00731DFF"/>
    <w:rsid w:val="00731E81"/>
    <w:rsid w:val="00735DC2"/>
    <w:rsid w:val="007367BA"/>
    <w:rsid w:val="00737C52"/>
    <w:rsid w:val="00737F5A"/>
    <w:rsid w:val="007411EC"/>
    <w:rsid w:val="00741D38"/>
    <w:rsid w:val="0074483B"/>
    <w:rsid w:val="00744DD8"/>
    <w:rsid w:val="00745631"/>
    <w:rsid w:val="00745AA3"/>
    <w:rsid w:val="007468F4"/>
    <w:rsid w:val="00747553"/>
    <w:rsid w:val="00750818"/>
    <w:rsid w:val="007514A2"/>
    <w:rsid w:val="00751F41"/>
    <w:rsid w:val="0075243E"/>
    <w:rsid w:val="00752DC1"/>
    <w:rsid w:val="0075368D"/>
    <w:rsid w:val="007563A9"/>
    <w:rsid w:val="00757AED"/>
    <w:rsid w:val="00757C6F"/>
    <w:rsid w:val="007602A1"/>
    <w:rsid w:val="00761647"/>
    <w:rsid w:val="00762750"/>
    <w:rsid w:val="00763A49"/>
    <w:rsid w:val="00763F83"/>
    <w:rsid w:val="00764259"/>
    <w:rsid w:val="007644D1"/>
    <w:rsid w:val="00767974"/>
    <w:rsid w:val="00773B56"/>
    <w:rsid w:val="00774547"/>
    <w:rsid w:val="0077565F"/>
    <w:rsid w:val="00776C45"/>
    <w:rsid w:val="00777358"/>
    <w:rsid w:val="00780D9B"/>
    <w:rsid w:val="0078192D"/>
    <w:rsid w:val="0078353F"/>
    <w:rsid w:val="00783615"/>
    <w:rsid w:val="00784737"/>
    <w:rsid w:val="00784915"/>
    <w:rsid w:val="00785602"/>
    <w:rsid w:val="0078560E"/>
    <w:rsid w:val="00785807"/>
    <w:rsid w:val="00790A5A"/>
    <w:rsid w:val="00790B35"/>
    <w:rsid w:val="007938FA"/>
    <w:rsid w:val="00796189"/>
    <w:rsid w:val="007973E5"/>
    <w:rsid w:val="007A06A2"/>
    <w:rsid w:val="007A3BD2"/>
    <w:rsid w:val="007A65F2"/>
    <w:rsid w:val="007A676B"/>
    <w:rsid w:val="007A67A3"/>
    <w:rsid w:val="007A7094"/>
    <w:rsid w:val="007A7EBC"/>
    <w:rsid w:val="007B4427"/>
    <w:rsid w:val="007B7502"/>
    <w:rsid w:val="007C452C"/>
    <w:rsid w:val="007C55FC"/>
    <w:rsid w:val="007C588E"/>
    <w:rsid w:val="007C69AD"/>
    <w:rsid w:val="007C7820"/>
    <w:rsid w:val="007D0D02"/>
    <w:rsid w:val="007D1D73"/>
    <w:rsid w:val="007D4C82"/>
    <w:rsid w:val="007E00DD"/>
    <w:rsid w:val="007E172F"/>
    <w:rsid w:val="007E2641"/>
    <w:rsid w:val="007E389C"/>
    <w:rsid w:val="007E686A"/>
    <w:rsid w:val="007F2FE2"/>
    <w:rsid w:val="007F3326"/>
    <w:rsid w:val="007F365B"/>
    <w:rsid w:val="007F42EF"/>
    <w:rsid w:val="007F4662"/>
    <w:rsid w:val="007F5FF6"/>
    <w:rsid w:val="007F7E3F"/>
    <w:rsid w:val="00800E23"/>
    <w:rsid w:val="00803581"/>
    <w:rsid w:val="008054D8"/>
    <w:rsid w:val="00805BCF"/>
    <w:rsid w:val="00806308"/>
    <w:rsid w:val="00810B8C"/>
    <w:rsid w:val="00811831"/>
    <w:rsid w:val="008145E0"/>
    <w:rsid w:val="00814F68"/>
    <w:rsid w:val="00816C8B"/>
    <w:rsid w:val="00820F1E"/>
    <w:rsid w:val="008218AB"/>
    <w:rsid w:val="00821B76"/>
    <w:rsid w:val="00823D98"/>
    <w:rsid w:val="008244C1"/>
    <w:rsid w:val="008253AC"/>
    <w:rsid w:val="00825F1C"/>
    <w:rsid w:val="00826B75"/>
    <w:rsid w:val="00830F85"/>
    <w:rsid w:val="00831E84"/>
    <w:rsid w:val="008342ED"/>
    <w:rsid w:val="0083607E"/>
    <w:rsid w:val="0083690F"/>
    <w:rsid w:val="00836BA8"/>
    <w:rsid w:val="00840879"/>
    <w:rsid w:val="00842416"/>
    <w:rsid w:val="0084323F"/>
    <w:rsid w:val="00844DE0"/>
    <w:rsid w:val="00845726"/>
    <w:rsid w:val="008469AF"/>
    <w:rsid w:val="00846ACF"/>
    <w:rsid w:val="008514B2"/>
    <w:rsid w:val="00852324"/>
    <w:rsid w:val="00855F65"/>
    <w:rsid w:val="0085759B"/>
    <w:rsid w:val="00857C2F"/>
    <w:rsid w:val="008618DF"/>
    <w:rsid w:val="00861BE6"/>
    <w:rsid w:val="0086203B"/>
    <w:rsid w:val="00863DDE"/>
    <w:rsid w:val="00863F5D"/>
    <w:rsid w:val="00880AD9"/>
    <w:rsid w:val="00882CDE"/>
    <w:rsid w:val="0088460A"/>
    <w:rsid w:val="00884F18"/>
    <w:rsid w:val="008865DB"/>
    <w:rsid w:val="00892F5E"/>
    <w:rsid w:val="008949D3"/>
    <w:rsid w:val="008951E3"/>
    <w:rsid w:val="00896C6A"/>
    <w:rsid w:val="008A0C57"/>
    <w:rsid w:val="008A0C65"/>
    <w:rsid w:val="008A349A"/>
    <w:rsid w:val="008A4818"/>
    <w:rsid w:val="008A57D9"/>
    <w:rsid w:val="008A584B"/>
    <w:rsid w:val="008A5F58"/>
    <w:rsid w:val="008A5F80"/>
    <w:rsid w:val="008A6C73"/>
    <w:rsid w:val="008A75B0"/>
    <w:rsid w:val="008A7643"/>
    <w:rsid w:val="008B0BE4"/>
    <w:rsid w:val="008B2A72"/>
    <w:rsid w:val="008B6448"/>
    <w:rsid w:val="008B7E59"/>
    <w:rsid w:val="008C02C9"/>
    <w:rsid w:val="008C0E77"/>
    <w:rsid w:val="008C2263"/>
    <w:rsid w:val="008C57B5"/>
    <w:rsid w:val="008C6073"/>
    <w:rsid w:val="008C6AF5"/>
    <w:rsid w:val="008C7445"/>
    <w:rsid w:val="008C771A"/>
    <w:rsid w:val="008D0CD5"/>
    <w:rsid w:val="008D2223"/>
    <w:rsid w:val="008D2616"/>
    <w:rsid w:val="008D39FE"/>
    <w:rsid w:val="008D53CC"/>
    <w:rsid w:val="008D7FE1"/>
    <w:rsid w:val="008E0717"/>
    <w:rsid w:val="008E09B0"/>
    <w:rsid w:val="008E1D40"/>
    <w:rsid w:val="008E2B99"/>
    <w:rsid w:val="008E3B62"/>
    <w:rsid w:val="008E45ED"/>
    <w:rsid w:val="008E5CCA"/>
    <w:rsid w:val="008E7748"/>
    <w:rsid w:val="008E7B56"/>
    <w:rsid w:val="008F1A0F"/>
    <w:rsid w:val="008F1FB1"/>
    <w:rsid w:val="008F2C08"/>
    <w:rsid w:val="008F2D8E"/>
    <w:rsid w:val="008F5663"/>
    <w:rsid w:val="008F5846"/>
    <w:rsid w:val="008F6A4C"/>
    <w:rsid w:val="008F74CB"/>
    <w:rsid w:val="009006F0"/>
    <w:rsid w:val="00900708"/>
    <w:rsid w:val="00901507"/>
    <w:rsid w:val="00901E5B"/>
    <w:rsid w:val="009029D2"/>
    <w:rsid w:val="00902E05"/>
    <w:rsid w:val="00903AF6"/>
    <w:rsid w:val="00905999"/>
    <w:rsid w:val="00906284"/>
    <w:rsid w:val="00911D97"/>
    <w:rsid w:val="0091303D"/>
    <w:rsid w:val="009132E6"/>
    <w:rsid w:val="0091375A"/>
    <w:rsid w:val="00913CAF"/>
    <w:rsid w:val="009148C6"/>
    <w:rsid w:val="009154F2"/>
    <w:rsid w:val="0091740F"/>
    <w:rsid w:val="00920845"/>
    <w:rsid w:val="00920CC9"/>
    <w:rsid w:val="0092207F"/>
    <w:rsid w:val="0092313C"/>
    <w:rsid w:val="00924302"/>
    <w:rsid w:val="00924CC5"/>
    <w:rsid w:val="00925648"/>
    <w:rsid w:val="00931EF2"/>
    <w:rsid w:val="0093278B"/>
    <w:rsid w:val="00933352"/>
    <w:rsid w:val="00933EBF"/>
    <w:rsid w:val="00934240"/>
    <w:rsid w:val="0093540C"/>
    <w:rsid w:val="009354A1"/>
    <w:rsid w:val="009369CE"/>
    <w:rsid w:val="00936B53"/>
    <w:rsid w:val="00937477"/>
    <w:rsid w:val="009415E9"/>
    <w:rsid w:val="00942332"/>
    <w:rsid w:val="0094279B"/>
    <w:rsid w:val="0094326E"/>
    <w:rsid w:val="00946F9F"/>
    <w:rsid w:val="00951CCD"/>
    <w:rsid w:val="00952797"/>
    <w:rsid w:val="00955145"/>
    <w:rsid w:val="00956A02"/>
    <w:rsid w:val="00957FD5"/>
    <w:rsid w:val="00960661"/>
    <w:rsid w:val="00964DA6"/>
    <w:rsid w:val="0096507E"/>
    <w:rsid w:val="0096567B"/>
    <w:rsid w:val="00966636"/>
    <w:rsid w:val="00970667"/>
    <w:rsid w:val="00972960"/>
    <w:rsid w:val="00974213"/>
    <w:rsid w:val="00974BB9"/>
    <w:rsid w:val="00974C9D"/>
    <w:rsid w:val="00975914"/>
    <w:rsid w:val="00976125"/>
    <w:rsid w:val="00977288"/>
    <w:rsid w:val="009774CE"/>
    <w:rsid w:val="0097786F"/>
    <w:rsid w:val="00980E31"/>
    <w:rsid w:val="009834E1"/>
    <w:rsid w:val="00984BE6"/>
    <w:rsid w:val="009852E9"/>
    <w:rsid w:val="00985AE6"/>
    <w:rsid w:val="00986DA9"/>
    <w:rsid w:val="009877E6"/>
    <w:rsid w:val="009905CE"/>
    <w:rsid w:val="00991781"/>
    <w:rsid w:val="00992B2F"/>
    <w:rsid w:val="00992F0A"/>
    <w:rsid w:val="00993B67"/>
    <w:rsid w:val="00993E36"/>
    <w:rsid w:val="009943F5"/>
    <w:rsid w:val="00995B28"/>
    <w:rsid w:val="00996C6F"/>
    <w:rsid w:val="00996D9F"/>
    <w:rsid w:val="009A11AF"/>
    <w:rsid w:val="009A1D00"/>
    <w:rsid w:val="009A3EF6"/>
    <w:rsid w:val="009A4AAF"/>
    <w:rsid w:val="009A4C3C"/>
    <w:rsid w:val="009A5EFF"/>
    <w:rsid w:val="009A7AAC"/>
    <w:rsid w:val="009B076B"/>
    <w:rsid w:val="009B1F90"/>
    <w:rsid w:val="009B3ED4"/>
    <w:rsid w:val="009B40C0"/>
    <w:rsid w:val="009B589C"/>
    <w:rsid w:val="009C031D"/>
    <w:rsid w:val="009C068E"/>
    <w:rsid w:val="009C221B"/>
    <w:rsid w:val="009C3F05"/>
    <w:rsid w:val="009C4BD1"/>
    <w:rsid w:val="009C53BF"/>
    <w:rsid w:val="009C5F96"/>
    <w:rsid w:val="009C6CA0"/>
    <w:rsid w:val="009C7D65"/>
    <w:rsid w:val="009D0157"/>
    <w:rsid w:val="009D12B8"/>
    <w:rsid w:val="009D24DB"/>
    <w:rsid w:val="009D382D"/>
    <w:rsid w:val="009D3E31"/>
    <w:rsid w:val="009D4711"/>
    <w:rsid w:val="009D59C4"/>
    <w:rsid w:val="009D690B"/>
    <w:rsid w:val="009D700C"/>
    <w:rsid w:val="009D7B47"/>
    <w:rsid w:val="009E1B79"/>
    <w:rsid w:val="009E1CBD"/>
    <w:rsid w:val="009E2434"/>
    <w:rsid w:val="009E3A6E"/>
    <w:rsid w:val="009E4BBB"/>
    <w:rsid w:val="009E4E06"/>
    <w:rsid w:val="009E6D63"/>
    <w:rsid w:val="009F0ADA"/>
    <w:rsid w:val="009F4611"/>
    <w:rsid w:val="009F74E4"/>
    <w:rsid w:val="00A032C8"/>
    <w:rsid w:val="00A07286"/>
    <w:rsid w:val="00A07760"/>
    <w:rsid w:val="00A12137"/>
    <w:rsid w:val="00A17390"/>
    <w:rsid w:val="00A17FB5"/>
    <w:rsid w:val="00A203D3"/>
    <w:rsid w:val="00A203E0"/>
    <w:rsid w:val="00A22E6B"/>
    <w:rsid w:val="00A24635"/>
    <w:rsid w:val="00A25983"/>
    <w:rsid w:val="00A26599"/>
    <w:rsid w:val="00A3177E"/>
    <w:rsid w:val="00A33BAA"/>
    <w:rsid w:val="00A33BCE"/>
    <w:rsid w:val="00A33C36"/>
    <w:rsid w:val="00A346C4"/>
    <w:rsid w:val="00A3504C"/>
    <w:rsid w:val="00A3581D"/>
    <w:rsid w:val="00A37B40"/>
    <w:rsid w:val="00A412E1"/>
    <w:rsid w:val="00A4133D"/>
    <w:rsid w:val="00A42FCE"/>
    <w:rsid w:val="00A4345B"/>
    <w:rsid w:val="00A45803"/>
    <w:rsid w:val="00A46A9E"/>
    <w:rsid w:val="00A46C35"/>
    <w:rsid w:val="00A510D3"/>
    <w:rsid w:val="00A51D2E"/>
    <w:rsid w:val="00A52272"/>
    <w:rsid w:val="00A52B3A"/>
    <w:rsid w:val="00A56665"/>
    <w:rsid w:val="00A57D81"/>
    <w:rsid w:val="00A57FE5"/>
    <w:rsid w:val="00A60E7E"/>
    <w:rsid w:val="00A615CD"/>
    <w:rsid w:val="00A62E60"/>
    <w:rsid w:val="00A631BB"/>
    <w:rsid w:val="00A712FC"/>
    <w:rsid w:val="00A72050"/>
    <w:rsid w:val="00A73E59"/>
    <w:rsid w:val="00A74235"/>
    <w:rsid w:val="00A75081"/>
    <w:rsid w:val="00A762E4"/>
    <w:rsid w:val="00A76749"/>
    <w:rsid w:val="00A76A6A"/>
    <w:rsid w:val="00A85CA8"/>
    <w:rsid w:val="00A86832"/>
    <w:rsid w:val="00A90123"/>
    <w:rsid w:val="00A91E8F"/>
    <w:rsid w:val="00A940C1"/>
    <w:rsid w:val="00AA1255"/>
    <w:rsid w:val="00AA1709"/>
    <w:rsid w:val="00AA25D8"/>
    <w:rsid w:val="00AA301A"/>
    <w:rsid w:val="00AA36A8"/>
    <w:rsid w:val="00AA37B1"/>
    <w:rsid w:val="00AA495B"/>
    <w:rsid w:val="00AA56A4"/>
    <w:rsid w:val="00AA5817"/>
    <w:rsid w:val="00AA74EB"/>
    <w:rsid w:val="00AA760F"/>
    <w:rsid w:val="00AB1083"/>
    <w:rsid w:val="00AB1C63"/>
    <w:rsid w:val="00AB391B"/>
    <w:rsid w:val="00AB4BEC"/>
    <w:rsid w:val="00AB547E"/>
    <w:rsid w:val="00AB6909"/>
    <w:rsid w:val="00AB6B01"/>
    <w:rsid w:val="00AB76CD"/>
    <w:rsid w:val="00AC0279"/>
    <w:rsid w:val="00AC2C56"/>
    <w:rsid w:val="00AC2EEA"/>
    <w:rsid w:val="00AC33D1"/>
    <w:rsid w:val="00AD2349"/>
    <w:rsid w:val="00AD2D8E"/>
    <w:rsid w:val="00AE0707"/>
    <w:rsid w:val="00AE0B02"/>
    <w:rsid w:val="00AE2703"/>
    <w:rsid w:val="00AE2D4F"/>
    <w:rsid w:val="00AE2D50"/>
    <w:rsid w:val="00AE2F02"/>
    <w:rsid w:val="00AE3055"/>
    <w:rsid w:val="00AE4143"/>
    <w:rsid w:val="00AE5B81"/>
    <w:rsid w:val="00AE6A03"/>
    <w:rsid w:val="00AF1717"/>
    <w:rsid w:val="00AF469A"/>
    <w:rsid w:val="00AF661B"/>
    <w:rsid w:val="00AF750B"/>
    <w:rsid w:val="00AF7551"/>
    <w:rsid w:val="00B010F1"/>
    <w:rsid w:val="00B01A6C"/>
    <w:rsid w:val="00B023D3"/>
    <w:rsid w:val="00B026BA"/>
    <w:rsid w:val="00B02C52"/>
    <w:rsid w:val="00B03277"/>
    <w:rsid w:val="00B069A6"/>
    <w:rsid w:val="00B07305"/>
    <w:rsid w:val="00B100F0"/>
    <w:rsid w:val="00B12086"/>
    <w:rsid w:val="00B13015"/>
    <w:rsid w:val="00B14695"/>
    <w:rsid w:val="00B154A4"/>
    <w:rsid w:val="00B205CE"/>
    <w:rsid w:val="00B207EC"/>
    <w:rsid w:val="00B20F48"/>
    <w:rsid w:val="00B21306"/>
    <w:rsid w:val="00B230BA"/>
    <w:rsid w:val="00B2541E"/>
    <w:rsid w:val="00B2589D"/>
    <w:rsid w:val="00B26E3D"/>
    <w:rsid w:val="00B26EC1"/>
    <w:rsid w:val="00B31247"/>
    <w:rsid w:val="00B332FD"/>
    <w:rsid w:val="00B33837"/>
    <w:rsid w:val="00B35147"/>
    <w:rsid w:val="00B355CB"/>
    <w:rsid w:val="00B377E4"/>
    <w:rsid w:val="00B37E5B"/>
    <w:rsid w:val="00B417A7"/>
    <w:rsid w:val="00B4205F"/>
    <w:rsid w:val="00B4281B"/>
    <w:rsid w:val="00B437A6"/>
    <w:rsid w:val="00B50603"/>
    <w:rsid w:val="00B50E04"/>
    <w:rsid w:val="00B51863"/>
    <w:rsid w:val="00B51C74"/>
    <w:rsid w:val="00B53630"/>
    <w:rsid w:val="00B53D3E"/>
    <w:rsid w:val="00B5471F"/>
    <w:rsid w:val="00B5494E"/>
    <w:rsid w:val="00B60325"/>
    <w:rsid w:val="00B60AB9"/>
    <w:rsid w:val="00B617F7"/>
    <w:rsid w:val="00B63830"/>
    <w:rsid w:val="00B65541"/>
    <w:rsid w:val="00B65572"/>
    <w:rsid w:val="00B661A0"/>
    <w:rsid w:val="00B731DC"/>
    <w:rsid w:val="00B73684"/>
    <w:rsid w:val="00B740DD"/>
    <w:rsid w:val="00B77DEF"/>
    <w:rsid w:val="00B81FEE"/>
    <w:rsid w:val="00B82903"/>
    <w:rsid w:val="00B84111"/>
    <w:rsid w:val="00B84A63"/>
    <w:rsid w:val="00B8505F"/>
    <w:rsid w:val="00B8633B"/>
    <w:rsid w:val="00B90A48"/>
    <w:rsid w:val="00B90EDB"/>
    <w:rsid w:val="00B943E8"/>
    <w:rsid w:val="00B94EA3"/>
    <w:rsid w:val="00B950A9"/>
    <w:rsid w:val="00B952E7"/>
    <w:rsid w:val="00B95C75"/>
    <w:rsid w:val="00B9651D"/>
    <w:rsid w:val="00BA10B5"/>
    <w:rsid w:val="00BA1832"/>
    <w:rsid w:val="00BA2881"/>
    <w:rsid w:val="00BA2C45"/>
    <w:rsid w:val="00BA61F5"/>
    <w:rsid w:val="00BA67AE"/>
    <w:rsid w:val="00BA7353"/>
    <w:rsid w:val="00BA78A4"/>
    <w:rsid w:val="00BB2FF8"/>
    <w:rsid w:val="00BB31B8"/>
    <w:rsid w:val="00BB3898"/>
    <w:rsid w:val="00BB4B7F"/>
    <w:rsid w:val="00BB4FAA"/>
    <w:rsid w:val="00BB622F"/>
    <w:rsid w:val="00BB6411"/>
    <w:rsid w:val="00BB659B"/>
    <w:rsid w:val="00BC0D49"/>
    <w:rsid w:val="00BC1DD9"/>
    <w:rsid w:val="00BC3FB6"/>
    <w:rsid w:val="00BC4E18"/>
    <w:rsid w:val="00BC6529"/>
    <w:rsid w:val="00BC683A"/>
    <w:rsid w:val="00BC7C65"/>
    <w:rsid w:val="00BC7D4A"/>
    <w:rsid w:val="00BD077F"/>
    <w:rsid w:val="00BD1A12"/>
    <w:rsid w:val="00BD1CBB"/>
    <w:rsid w:val="00BD2112"/>
    <w:rsid w:val="00BD2E57"/>
    <w:rsid w:val="00BD3549"/>
    <w:rsid w:val="00BD371E"/>
    <w:rsid w:val="00BD4568"/>
    <w:rsid w:val="00BD6339"/>
    <w:rsid w:val="00BD63D9"/>
    <w:rsid w:val="00BD6F68"/>
    <w:rsid w:val="00BD74EA"/>
    <w:rsid w:val="00BE0712"/>
    <w:rsid w:val="00BE2F29"/>
    <w:rsid w:val="00BE408D"/>
    <w:rsid w:val="00BE4E8E"/>
    <w:rsid w:val="00BE563D"/>
    <w:rsid w:val="00BE69CC"/>
    <w:rsid w:val="00BE7166"/>
    <w:rsid w:val="00BF15FF"/>
    <w:rsid w:val="00BF32C2"/>
    <w:rsid w:val="00BF49D3"/>
    <w:rsid w:val="00BF66AB"/>
    <w:rsid w:val="00BF6728"/>
    <w:rsid w:val="00BF7873"/>
    <w:rsid w:val="00C00D8B"/>
    <w:rsid w:val="00C00FDB"/>
    <w:rsid w:val="00C01403"/>
    <w:rsid w:val="00C027A0"/>
    <w:rsid w:val="00C05E1C"/>
    <w:rsid w:val="00C05E29"/>
    <w:rsid w:val="00C07DC2"/>
    <w:rsid w:val="00C11E6F"/>
    <w:rsid w:val="00C13833"/>
    <w:rsid w:val="00C13974"/>
    <w:rsid w:val="00C13EF5"/>
    <w:rsid w:val="00C14FF1"/>
    <w:rsid w:val="00C1530E"/>
    <w:rsid w:val="00C1598A"/>
    <w:rsid w:val="00C15A8C"/>
    <w:rsid w:val="00C21520"/>
    <w:rsid w:val="00C21AEB"/>
    <w:rsid w:val="00C231AA"/>
    <w:rsid w:val="00C2381B"/>
    <w:rsid w:val="00C24C79"/>
    <w:rsid w:val="00C3086E"/>
    <w:rsid w:val="00C3101A"/>
    <w:rsid w:val="00C34716"/>
    <w:rsid w:val="00C349EC"/>
    <w:rsid w:val="00C35BCE"/>
    <w:rsid w:val="00C35E32"/>
    <w:rsid w:val="00C3707D"/>
    <w:rsid w:val="00C37B9C"/>
    <w:rsid w:val="00C41830"/>
    <w:rsid w:val="00C42BE6"/>
    <w:rsid w:val="00C44AD0"/>
    <w:rsid w:val="00C47E64"/>
    <w:rsid w:val="00C51755"/>
    <w:rsid w:val="00C522ED"/>
    <w:rsid w:val="00C52B85"/>
    <w:rsid w:val="00C541DF"/>
    <w:rsid w:val="00C544E2"/>
    <w:rsid w:val="00C548FD"/>
    <w:rsid w:val="00C576A7"/>
    <w:rsid w:val="00C57E4F"/>
    <w:rsid w:val="00C60C67"/>
    <w:rsid w:val="00C661F4"/>
    <w:rsid w:val="00C70197"/>
    <w:rsid w:val="00C75070"/>
    <w:rsid w:val="00C7566A"/>
    <w:rsid w:val="00C75CBB"/>
    <w:rsid w:val="00C778DF"/>
    <w:rsid w:val="00C80EDF"/>
    <w:rsid w:val="00C8131E"/>
    <w:rsid w:val="00C81863"/>
    <w:rsid w:val="00C82212"/>
    <w:rsid w:val="00C829F7"/>
    <w:rsid w:val="00C84650"/>
    <w:rsid w:val="00C8586E"/>
    <w:rsid w:val="00C90268"/>
    <w:rsid w:val="00C90E6E"/>
    <w:rsid w:val="00C919CD"/>
    <w:rsid w:val="00C92EB0"/>
    <w:rsid w:val="00C93FD1"/>
    <w:rsid w:val="00C944B3"/>
    <w:rsid w:val="00C94869"/>
    <w:rsid w:val="00C949E6"/>
    <w:rsid w:val="00C94B3D"/>
    <w:rsid w:val="00C94D55"/>
    <w:rsid w:val="00C96B16"/>
    <w:rsid w:val="00C96F26"/>
    <w:rsid w:val="00CA0A6F"/>
    <w:rsid w:val="00CA185E"/>
    <w:rsid w:val="00CA3487"/>
    <w:rsid w:val="00CA5D5E"/>
    <w:rsid w:val="00CB0A2F"/>
    <w:rsid w:val="00CB184B"/>
    <w:rsid w:val="00CB1B6A"/>
    <w:rsid w:val="00CB4968"/>
    <w:rsid w:val="00CB662D"/>
    <w:rsid w:val="00CB7D3D"/>
    <w:rsid w:val="00CC0198"/>
    <w:rsid w:val="00CC02D5"/>
    <w:rsid w:val="00CC0477"/>
    <w:rsid w:val="00CC0E55"/>
    <w:rsid w:val="00CC1147"/>
    <w:rsid w:val="00CC1D76"/>
    <w:rsid w:val="00CC2257"/>
    <w:rsid w:val="00CC37A3"/>
    <w:rsid w:val="00CC6406"/>
    <w:rsid w:val="00CC701E"/>
    <w:rsid w:val="00CD098B"/>
    <w:rsid w:val="00CD0AD0"/>
    <w:rsid w:val="00CD10DA"/>
    <w:rsid w:val="00CD27F8"/>
    <w:rsid w:val="00CD492D"/>
    <w:rsid w:val="00CD7382"/>
    <w:rsid w:val="00CE1063"/>
    <w:rsid w:val="00CE33D6"/>
    <w:rsid w:val="00CE3A04"/>
    <w:rsid w:val="00CE536F"/>
    <w:rsid w:val="00CE72A9"/>
    <w:rsid w:val="00CF15E0"/>
    <w:rsid w:val="00CF3DFC"/>
    <w:rsid w:val="00CF3E57"/>
    <w:rsid w:val="00CF4190"/>
    <w:rsid w:val="00CF4D44"/>
    <w:rsid w:val="00CF5B35"/>
    <w:rsid w:val="00CF5B4C"/>
    <w:rsid w:val="00CF6391"/>
    <w:rsid w:val="00CF772D"/>
    <w:rsid w:val="00CF7FF0"/>
    <w:rsid w:val="00D00664"/>
    <w:rsid w:val="00D017DB"/>
    <w:rsid w:val="00D01AC9"/>
    <w:rsid w:val="00D05B7D"/>
    <w:rsid w:val="00D06D37"/>
    <w:rsid w:val="00D10E95"/>
    <w:rsid w:val="00D137FF"/>
    <w:rsid w:val="00D16DF2"/>
    <w:rsid w:val="00D17869"/>
    <w:rsid w:val="00D20186"/>
    <w:rsid w:val="00D223C3"/>
    <w:rsid w:val="00D23E18"/>
    <w:rsid w:val="00D24360"/>
    <w:rsid w:val="00D254DF"/>
    <w:rsid w:val="00D26005"/>
    <w:rsid w:val="00D260B8"/>
    <w:rsid w:val="00D27CAE"/>
    <w:rsid w:val="00D35C45"/>
    <w:rsid w:val="00D36722"/>
    <w:rsid w:val="00D40CF7"/>
    <w:rsid w:val="00D4115F"/>
    <w:rsid w:val="00D41241"/>
    <w:rsid w:val="00D431D4"/>
    <w:rsid w:val="00D446BB"/>
    <w:rsid w:val="00D447A7"/>
    <w:rsid w:val="00D44B79"/>
    <w:rsid w:val="00D45425"/>
    <w:rsid w:val="00D47849"/>
    <w:rsid w:val="00D513BD"/>
    <w:rsid w:val="00D517D8"/>
    <w:rsid w:val="00D519CA"/>
    <w:rsid w:val="00D533D1"/>
    <w:rsid w:val="00D5446E"/>
    <w:rsid w:val="00D5452C"/>
    <w:rsid w:val="00D54541"/>
    <w:rsid w:val="00D55A19"/>
    <w:rsid w:val="00D55F14"/>
    <w:rsid w:val="00D573CF"/>
    <w:rsid w:val="00D6172D"/>
    <w:rsid w:val="00D62079"/>
    <w:rsid w:val="00D62544"/>
    <w:rsid w:val="00D63158"/>
    <w:rsid w:val="00D643AA"/>
    <w:rsid w:val="00D647F7"/>
    <w:rsid w:val="00D65678"/>
    <w:rsid w:val="00D67155"/>
    <w:rsid w:val="00D70866"/>
    <w:rsid w:val="00D710C4"/>
    <w:rsid w:val="00D72C62"/>
    <w:rsid w:val="00D76593"/>
    <w:rsid w:val="00D76759"/>
    <w:rsid w:val="00D771F3"/>
    <w:rsid w:val="00D80D1E"/>
    <w:rsid w:val="00D81A17"/>
    <w:rsid w:val="00D827C3"/>
    <w:rsid w:val="00D8345B"/>
    <w:rsid w:val="00D840D9"/>
    <w:rsid w:val="00D84725"/>
    <w:rsid w:val="00D848D6"/>
    <w:rsid w:val="00D905A5"/>
    <w:rsid w:val="00D91729"/>
    <w:rsid w:val="00D93C48"/>
    <w:rsid w:val="00D944B5"/>
    <w:rsid w:val="00D96DCC"/>
    <w:rsid w:val="00D972DE"/>
    <w:rsid w:val="00D97BE8"/>
    <w:rsid w:val="00DA0B0B"/>
    <w:rsid w:val="00DA0B69"/>
    <w:rsid w:val="00DA395F"/>
    <w:rsid w:val="00DA3A74"/>
    <w:rsid w:val="00DA5921"/>
    <w:rsid w:val="00DB04D0"/>
    <w:rsid w:val="00DB1A3A"/>
    <w:rsid w:val="00DB2D03"/>
    <w:rsid w:val="00DB436C"/>
    <w:rsid w:val="00DB4A26"/>
    <w:rsid w:val="00DC08B0"/>
    <w:rsid w:val="00DC0CD6"/>
    <w:rsid w:val="00DC15C3"/>
    <w:rsid w:val="00DC28FE"/>
    <w:rsid w:val="00DC2AD6"/>
    <w:rsid w:val="00DC34F2"/>
    <w:rsid w:val="00DC4661"/>
    <w:rsid w:val="00DC4CA6"/>
    <w:rsid w:val="00DC4DDC"/>
    <w:rsid w:val="00DC58A3"/>
    <w:rsid w:val="00DC60FB"/>
    <w:rsid w:val="00DD0071"/>
    <w:rsid w:val="00DD0E8B"/>
    <w:rsid w:val="00DD2158"/>
    <w:rsid w:val="00DD2F62"/>
    <w:rsid w:val="00DD3026"/>
    <w:rsid w:val="00DD4227"/>
    <w:rsid w:val="00DD4BF4"/>
    <w:rsid w:val="00DD4E58"/>
    <w:rsid w:val="00DD5391"/>
    <w:rsid w:val="00DD6FBB"/>
    <w:rsid w:val="00DE31C8"/>
    <w:rsid w:val="00DE383A"/>
    <w:rsid w:val="00DE3D9C"/>
    <w:rsid w:val="00DE471E"/>
    <w:rsid w:val="00DE55B8"/>
    <w:rsid w:val="00DE5DBD"/>
    <w:rsid w:val="00DE66E7"/>
    <w:rsid w:val="00DE7579"/>
    <w:rsid w:val="00DF3E2E"/>
    <w:rsid w:val="00E00972"/>
    <w:rsid w:val="00E03AF9"/>
    <w:rsid w:val="00E03C55"/>
    <w:rsid w:val="00E04CEB"/>
    <w:rsid w:val="00E064E7"/>
    <w:rsid w:val="00E07217"/>
    <w:rsid w:val="00E073B7"/>
    <w:rsid w:val="00E10FD7"/>
    <w:rsid w:val="00E11B18"/>
    <w:rsid w:val="00E1290F"/>
    <w:rsid w:val="00E141D7"/>
    <w:rsid w:val="00E14413"/>
    <w:rsid w:val="00E14872"/>
    <w:rsid w:val="00E15859"/>
    <w:rsid w:val="00E1775C"/>
    <w:rsid w:val="00E21761"/>
    <w:rsid w:val="00E2516A"/>
    <w:rsid w:val="00E2561A"/>
    <w:rsid w:val="00E26474"/>
    <w:rsid w:val="00E26E7D"/>
    <w:rsid w:val="00E27F1E"/>
    <w:rsid w:val="00E319D3"/>
    <w:rsid w:val="00E32EC5"/>
    <w:rsid w:val="00E33626"/>
    <w:rsid w:val="00E34643"/>
    <w:rsid w:val="00E348F3"/>
    <w:rsid w:val="00E35986"/>
    <w:rsid w:val="00E36162"/>
    <w:rsid w:val="00E36E2D"/>
    <w:rsid w:val="00E47E6C"/>
    <w:rsid w:val="00E52FB2"/>
    <w:rsid w:val="00E541C3"/>
    <w:rsid w:val="00E54D3E"/>
    <w:rsid w:val="00E54E22"/>
    <w:rsid w:val="00E5532C"/>
    <w:rsid w:val="00E55675"/>
    <w:rsid w:val="00E56C01"/>
    <w:rsid w:val="00E601AF"/>
    <w:rsid w:val="00E60451"/>
    <w:rsid w:val="00E610D0"/>
    <w:rsid w:val="00E6182E"/>
    <w:rsid w:val="00E62566"/>
    <w:rsid w:val="00E62A27"/>
    <w:rsid w:val="00E64C92"/>
    <w:rsid w:val="00E66064"/>
    <w:rsid w:val="00E6632E"/>
    <w:rsid w:val="00E671D3"/>
    <w:rsid w:val="00E67A65"/>
    <w:rsid w:val="00E70490"/>
    <w:rsid w:val="00E7081C"/>
    <w:rsid w:val="00E71C85"/>
    <w:rsid w:val="00E734E6"/>
    <w:rsid w:val="00E73EFC"/>
    <w:rsid w:val="00E77154"/>
    <w:rsid w:val="00E77A26"/>
    <w:rsid w:val="00E77B2E"/>
    <w:rsid w:val="00E80986"/>
    <w:rsid w:val="00E8365D"/>
    <w:rsid w:val="00E91606"/>
    <w:rsid w:val="00E923BE"/>
    <w:rsid w:val="00E9252A"/>
    <w:rsid w:val="00E931A4"/>
    <w:rsid w:val="00E9373E"/>
    <w:rsid w:val="00E9450C"/>
    <w:rsid w:val="00EA0B25"/>
    <w:rsid w:val="00EA0DB8"/>
    <w:rsid w:val="00EA1BCC"/>
    <w:rsid w:val="00EA1D47"/>
    <w:rsid w:val="00EA30DE"/>
    <w:rsid w:val="00EA379C"/>
    <w:rsid w:val="00EA38EB"/>
    <w:rsid w:val="00EA4CA0"/>
    <w:rsid w:val="00EA64D8"/>
    <w:rsid w:val="00EA650F"/>
    <w:rsid w:val="00EA6C66"/>
    <w:rsid w:val="00EA6D46"/>
    <w:rsid w:val="00EA6EED"/>
    <w:rsid w:val="00EA74BB"/>
    <w:rsid w:val="00EB24A4"/>
    <w:rsid w:val="00EB376C"/>
    <w:rsid w:val="00EB4C95"/>
    <w:rsid w:val="00EB598A"/>
    <w:rsid w:val="00EB68C9"/>
    <w:rsid w:val="00EB6975"/>
    <w:rsid w:val="00EB6E91"/>
    <w:rsid w:val="00EB76C4"/>
    <w:rsid w:val="00EC12D6"/>
    <w:rsid w:val="00EC158A"/>
    <w:rsid w:val="00EC1BC3"/>
    <w:rsid w:val="00EC2973"/>
    <w:rsid w:val="00EC2B0E"/>
    <w:rsid w:val="00EC3EA2"/>
    <w:rsid w:val="00EC4C12"/>
    <w:rsid w:val="00EC575D"/>
    <w:rsid w:val="00EC5E8B"/>
    <w:rsid w:val="00EC65D3"/>
    <w:rsid w:val="00EC6EAA"/>
    <w:rsid w:val="00EC76AB"/>
    <w:rsid w:val="00ED035A"/>
    <w:rsid w:val="00ED08AE"/>
    <w:rsid w:val="00ED155C"/>
    <w:rsid w:val="00ED2C1C"/>
    <w:rsid w:val="00ED2CEB"/>
    <w:rsid w:val="00ED45E5"/>
    <w:rsid w:val="00ED621B"/>
    <w:rsid w:val="00ED6855"/>
    <w:rsid w:val="00ED6FFD"/>
    <w:rsid w:val="00EE0D0A"/>
    <w:rsid w:val="00EE0F06"/>
    <w:rsid w:val="00EE11F6"/>
    <w:rsid w:val="00EE136D"/>
    <w:rsid w:val="00EE278F"/>
    <w:rsid w:val="00EE38C4"/>
    <w:rsid w:val="00EE3DAB"/>
    <w:rsid w:val="00EE436C"/>
    <w:rsid w:val="00EE7FEB"/>
    <w:rsid w:val="00EF03B1"/>
    <w:rsid w:val="00EF1499"/>
    <w:rsid w:val="00EF2761"/>
    <w:rsid w:val="00EF52B0"/>
    <w:rsid w:val="00EF58E1"/>
    <w:rsid w:val="00EF5DFD"/>
    <w:rsid w:val="00EF6DB4"/>
    <w:rsid w:val="00EF7498"/>
    <w:rsid w:val="00EF7775"/>
    <w:rsid w:val="00F003B0"/>
    <w:rsid w:val="00F004AA"/>
    <w:rsid w:val="00F00E99"/>
    <w:rsid w:val="00F0188F"/>
    <w:rsid w:val="00F01E8B"/>
    <w:rsid w:val="00F044F7"/>
    <w:rsid w:val="00F058F9"/>
    <w:rsid w:val="00F06892"/>
    <w:rsid w:val="00F10AA9"/>
    <w:rsid w:val="00F114A8"/>
    <w:rsid w:val="00F1194E"/>
    <w:rsid w:val="00F12853"/>
    <w:rsid w:val="00F12C22"/>
    <w:rsid w:val="00F1476B"/>
    <w:rsid w:val="00F22475"/>
    <w:rsid w:val="00F226CD"/>
    <w:rsid w:val="00F23B19"/>
    <w:rsid w:val="00F23DC4"/>
    <w:rsid w:val="00F24B1C"/>
    <w:rsid w:val="00F250EF"/>
    <w:rsid w:val="00F2539D"/>
    <w:rsid w:val="00F253EA"/>
    <w:rsid w:val="00F25593"/>
    <w:rsid w:val="00F26C7D"/>
    <w:rsid w:val="00F26FB6"/>
    <w:rsid w:val="00F324D7"/>
    <w:rsid w:val="00F32A80"/>
    <w:rsid w:val="00F32E90"/>
    <w:rsid w:val="00F35230"/>
    <w:rsid w:val="00F357EC"/>
    <w:rsid w:val="00F3590C"/>
    <w:rsid w:val="00F36384"/>
    <w:rsid w:val="00F37EB3"/>
    <w:rsid w:val="00F4072C"/>
    <w:rsid w:val="00F42AD9"/>
    <w:rsid w:val="00F43B90"/>
    <w:rsid w:val="00F4514C"/>
    <w:rsid w:val="00F468B5"/>
    <w:rsid w:val="00F51844"/>
    <w:rsid w:val="00F51B62"/>
    <w:rsid w:val="00F5252E"/>
    <w:rsid w:val="00F537A1"/>
    <w:rsid w:val="00F5477B"/>
    <w:rsid w:val="00F55D41"/>
    <w:rsid w:val="00F55E0B"/>
    <w:rsid w:val="00F5654A"/>
    <w:rsid w:val="00F56C56"/>
    <w:rsid w:val="00F56CF7"/>
    <w:rsid w:val="00F57CC0"/>
    <w:rsid w:val="00F606C8"/>
    <w:rsid w:val="00F6082D"/>
    <w:rsid w:val="00F620A7"/>
    <w:rsid w:val="00F62933"/>
    <w:rsid w:val="00F62D49"/>
    <w:rsid w:val="00F64849"/>
    <w:rsid w:val="00F67651"/>
    <w:rsid w:val="00F70FBA"/>
    <w:rsid w:val="00F715EE"/>
    <w:rsid w:val="00F717B2"/>
    <w:rsid w:val="00F71B86"/>
    <w:rsid w:val="00F725A0"/>
    <w:rsid w:val="00F73904"/>
    <w:rsid w:val="00F74497"/>
    <w:rsid w:val="00F76EEB"/>
    <w:rsid w:val="00F77779"/>
    <w:rsid w:val="00F80307"/>
    <w:rsid w:val="00F8197C"/>
    <w:rsid w:val="00F81D9D"/>
    <w:rsid w:val="00F84E68"/>
    <w:rsid w:val="00F85943"/>
    <w:rsid w:val="00F85D01"/>
    <w:rsid w:val="00F87980"/>
    <w:rsid w:val="00F87EA6"/>
    <w:rsid w:val="00F91F2B"/>
    <w:rsid w:val="00F92353"/>
    <w:rsid w:val="00F965F8"/>
    <w:rsid w:val="00F976E2"/>
    <w:rsid w:val="00FA544D"/>
    <w:rsid w:val="00FA601C"/>
    <w:rsid w:val="00FB05C4"/>
    <w:rsid w:val="00FB07D4"/>
    <w:rsid w:val="00FB0A95"/>
    <w:rsid w:val="00FB200C"/>
    <w:rsid w:val="00FB3651"/>
    <w:rsid w:val="00FB4B1F"/>
    <w:rsid w:val="00FB53B0"/>
    <w:rsid w:val="00FC1994"/>
    <w:rsid w:val="00FC3C42"/>
    <w:rsid w:val="00FC4E21"/>
    <w:rsid w:val="00FC6A26"/>
    <w:rsid w:val="00FC7A04"/>
    <w:rsid w:val="00FD3E3B"/>
    <w:rsid w:val="00FD470B"/>
    <w:rsid w:val="00FD49C2"/>
    <w:rsid w:val="00FD652C"/>
    <w:rsid w:val="00FE0189"/>
    <w:rsid w:val="00FE07BA"/>
    <w:rsid w:val="00FE1506"/>
    <w:rsid w:val="00FE1BD0"/>
    <w:rsid w:val="00FE23BD"/>
    <w:rsid w:val="00FE282E"/>
    <w:rsid w:val="00FE44AE"/>
    <w:rsid w:val="00FE7577"/>
    <w:rsid w:val="00FF0115"/>
    <w:rsid w:val="00FF0C9B"/>
    <w:rsid w:val="00FF16E6"/>
    <w:rsid w:val="00FF197C"/>
    <w:rsid w:val="00FF2C0D"/>
    <w:rsid w:val="00FF3C55"/>
    <w:rsid w:val="00FF7D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39" w:unhideWhenUsed="0"/>
    <w:lsdException w:name="toc 7" w:locked="1" w:semiHidden="0" w:uiPriority="39"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10" w:unhideWhenUsed="0" w:qFormat="1"/>
    <w:lsdException w:name="Closing" w:uiPriority="5"/>
    <w:lsdException w:name="Default Paragraph Font" w:locked="1" w:semiHidden="0" w:uiPriority="1" w:unhideWhenUsed="0"/>
    <w:lsdException w:name="Subtitle" w:locked="1" w:semiHidden="0" w:uiPriority="11" w:unhideWhenUsed="0" w:qFormat="1"/>
    <w:lsdException w:name="Salutation" w:uiPriority="4"/>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PARA"/>
    <w:qFormat/>
    <w:rsid w:val="00FC1994"/>
    <w:pPr>
      <w:spacing w:before="200" w:after="160" w:line="480" w:lineRule="auto"/>
      <w:jc w:val="both"/>
    </w:pPr>
    <w:rPr>
      <w:rFonts w:ascii="Times New Roman" w:hAnsi="Times New Roman"/>
      <w:sz w:val="24"/>
      <w:szCs w:val="22"/>
    </w:rPr>
  </w:style>
  <w:style w:type="paragraph" w:styleId="Heading1">
    <w:name w:val="heading 1"/>
    <w:aliases w:val="H1"/>
    <w:basedOn w:val="Normal"/>
    <w:next w:val="Normal"/>
    <w:link w:val="Heading1Char"/>
    <w:uiPriority w:val="9"/>
    <w:qFormat/>
    <w:rsid w:val="00FC1994"/>
    <w:pPr>
      <w:keepNext/>
      <w:keepLines/>
      <w:numPr>
        <w:numId w:val="39"/>
      </w:numPr>
      <w:spacing w:after="240" w:line="240" w:lineRule="auto"/>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FC1994"/>
    <w:pPr>
      <w:keepNext/>
      <w:keepLines/>
      <w:numPr>
        <w:ilvl w:val="1"/>
        <w:numId w:val="39"/>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FC1994"/>
    <w:pPr>
      <w:keepNext/>
      <w:keepLines/>
      <w:numPr>
        <w:ilvl w:val="2"/>
        <w:numId w:val="39"/>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locked/>
    <w:rsid w:val="00FC1994"/>
    <w:pPr>
      <w:keepNext/>
      <w:keepLines/>
      <w:numPr>
        <w:ilvl w:val="3"/>
        <w:numId w:val="39"/>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locked/>
    <w:rsid w:val="00FC1994"/>
    <w:pPr>
      <w:keepNext/>
      <w:keepLines/>
      <w:numPr>
        <w:ilvl w:val="4"/>
        <w:numId w:val="39"/>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locked/>
    <w:rsid w:val="00FC1994"/>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locked/>
    <w:rsid w:val="00FC1994"/>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locked/>
    <w:rsid w:val="00FC1994"/>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semiHidden/>
    <w:unhideWhenUsed/>
    <w:locked/>
    <w:rsid w:val="00FC1994"/>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locked/>
    <w:rsid w:val="00FC1994"/>
    <w:rPr>
      <w:rFonts w:ascii="Times New Roman" w:eastAsia="Times New Roman" w:hAnsi="Times New Roman"/>
      <w:b/>
      <w:sz w:val="24"/>
      <w:szCs w:val="32"/>
    </w:rPr>
  </w:style>
  <w:style w:type="character" w:customStyle="1" w:styleId="Heading2Char">
    <w:name w:val="Heading 2 Char"/>
    <w:aliases w:val="H2 Char"/>
    <w:link w:val="Heading2"/>
    <w:uiPriority w:val="9"/>
    <w:locked/>
    <w:rsid w:val="00FC1994"/>
    <w:rPr>
      <w:rFonts w:ascii="Times New Roman" w:eastAsia="Times New Roman" w:hAnsi="Times New Roman"/>
      <w:b/>
      <w:sz w:val="24"/>
      <w:szCs w:val="26"/>
    </w:rPr>
  </w:style>
  <w:style w:type="character" w:customStyle="1" w:styleId="Heading3Char">
    <w:name w:val="Heading 3 Char"/>
    <w:aliases w:val="H3 Char"/>
    <w:link w:val="Heading3"/>
    <w:uiPriority w:val="9"/>
    <w:locked/>
    <w:rsid w:val="00FC1994"/>
    <w:rPr>
      <w:rFonts w:ascii="Times New Roman" w:eastAsia="Times New Roman" w:hAnsi="Times New Roman"/>
      <w:b/>
      <w:noProof/>
      <w:sz w:val="24"/>
      <w:szCs w:val="24"/>
    </w:rPr>
  </w:style>
  <w:style w:type="paragraph" w:styleId="Footer">
    <w:name w:val="footer"/>
    <w:basedOn w:val="Normal"/>
    <w:link w:val="FooterChar"/>
    <w:uiPriority w:val="99"/>
    <w:unhideWhenUsed/>
    <w:rsid w:val="00FC1994"/>
    <w:pPr>
      <w:tabs>
        <w:tab w:val="center" w:pos="4680"/>
        <w:tab w:val="right" w:pos="9360"/>
      </w:tabs>
      <w:spacing w:after="0" w:line="240" w:lineRule="auto"/>
    </w:pPr>
  </w:style>
  <w:style w:type="character" w:customStyle="1" w:styleId="FooterChar">
    <w:name w:val="Footer Char"/>
    <w:link w:val="Footer"/>
    <w:uiPriority w:val="99"/>
    <w:locked/>
    <w:rsid w:val="00FC1994"/>
    <w:rPr>
      <w:rFonts w:ascii="Times New Roman" w:hAnsi="Times New Roman"/>
      <w:sz w:val="24"/>
      <w:szCs w:val="22"/>
    </w:rPr>
  </w:style>
  <w:style w:type="character" w:styleId="Hyperlink">
    <w:name w:val="Hyperlink"/>
    <w:uiPriority w:val="99"/>
    <w:unhideWhenUsed/>
    <w:rsid w:val="00FC1994"/>
    <w:rPr>
      <w:color w:val="CCCC00"/>
      <w:u w:val="single"/>
    </w:rPr>
  </w:style>
  <w:style w:type="paragraph" w:styleId="ListParagraph">
    <w:name w:val="List Paragraph"/>
    <w:aliases w:val="LISTNUM"/>
    <w:basedOn w:val="Normal"/>
    <w:autoRedefine/>
    <w:uiPriority w:val="34"/>
    <w:qFormat/>
    <w:rsid w:val="00092EEB"/>
    <w:pPr>
      <w:spacing w:before="100" w:after="100"/>
      <w:ind w:left="851" w:right="432"/>
    </w:pPr>
  </w:style>
  <w:style w:type="paragraph" w:styleId="Header">
    <w:name w:val="header"/>
    <w:basedOn w:val="Normal"/>
    <w:link w:val="HeaderChar"/>
    <w:uiPriority w:val="99"/>
    <w:unhideWhenUsed/>
    <w:rsid w:val="00FC1994"/>
    <w:pPr>
      <w:tabs>
        <w:tab w:val="center" w:pos="4680"/>
        <w:tab w:val="right" w:pos="9360"/>
      </w:tabs>
      <w:spacing w:after="0" w:line="240" w:lineRule="auto"/>
    </w:pPr>
  </w:style>
  <w:style w:type="character" w:customStyle="1" w:styleId="HeaderChar">
    <w:name w:val="Header Char"/>
    <w:link w:val="Header"/>
    <w:uiPriority w:val="99"/>
    <w:locked/>
    <w:rsid w:val="00FC1994"/>
    <w:rPr>
      <w:rFonts w:ascii="Times New Roman" w:hAnsi="Times New Roman"/>
      <w:sz w:val="24"/>
      <w:szCs w:val="22"/>
    </w:rPr>
  </w:style>
  <w:style w:type="character" w:styleId="CommentReference">
    <w:name w:val="annotation reference"/>
    <w:uiPriority w:val="99"/>
    <w:semiHidden/>
    <w:unhideWhenUsed/>
    <w:rsid w:val="00FC1994"/>
    <w:rPr>
      <w:sz w:val="16"/>
      <w:szCs w:val="16"/>
    </w:rPr>
  </w:style>
  <w:style w:type="paragraph" w:styleId="CommentText">
    <w:name w:val="annotation text"/>
    <w:basedOn w:val="Normal"/>
    <w:link w:val="CommentTextChar"/>
    <w:uiPriority w:val="99"/>
    <w:semiHidden/>
    <w:unhideWhenUsed/>
    <w:rsid w:val="00FC1994"/>
    <w:pPr>
      <w:spacing w:line="240" w:lineRule="auto"/>
    </w:pPr>
    <w:rPr>
      <w:sz w:val="20"/>
      <w:szCs w:val="20"/>
    </w:rPr>
  </w:style>
  <w:style w:type="character" w:customStyle="1" w:styleId="CommentTextChar">
    <w:name w:val="Comment Text Char"/>
    <w:link w:val="CommentText"/>
    <w:uiPriority w:val="99"/>
    <w:semiHidden/>
    <w:locked/>
    <w:rsid w:val="00FC199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C1994"/>
    <w:rPr>
      <w:b/>
      <w:bCs/>
    </w:rPr>
  </w:style>
  <w:style w:type="character" w:customStyle="1" w:styleId="CommentSubjectChar">
    <w:name w:val="Comment Subject Char"/>
    <w:link w:val="CommentSubject"/>
    <w:uiPriority w:val="99"/>
    <w:semiHidden/>
    <w:locked/>
    <w:rsid w:val="00FC1994"/>
    <w:rPr>
      <w:rFonts w:ascii="Times New Roman" w:hAnsi="Times New Roman"/>
      <w:b/>
      <w:bCs/>
    </w:rPr>
  </w:style>
  <w:style w:type="paragraph" w:styleId="BalloonText">
    <w:name w:val="Balloon Text"/>
    <w:basedOn w:val="Normal"/>
    <w:link w:val="BalloonTextChar"/>
    <w:uiPriority w:val="99"/>
    <w:semiHidden/>
    <w:unhideWhenUsed/>
    <w:rsid w:val="00FC19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C1994"/>
    <w:rPr>
      <w:rFonts w:ascii="Tahoma" w:hAnsi="Tahoma" w:cs="Tahoma"/>
      <w:sz w:val="16"/>
      <w:szCs w:val="16"/>
    </w:rPr>
  </w:style>
  <w:style w:type="paragraph" w:styleId="TOCHeading">
    <w:name w:val="TOC Heading"/>
    <w:basedOn w:val="Heading1"/>
    <w:next w:val="Normal"/>
    <w:uiPriority w:val="99"/>
    <w:qFormat/>
    <w:rsid w:val="00E1290F"/>
    <w:pPr>
      <w:spacing w:line="276" w:lineRule="auto"/>
      <w:outlineLvl w:val="9"/>
    </w:pPr>
  </w:style>
  <w:style w:type="paragraph" w:styleId="TOC1">
    <w:name w:val="toc 1"/>
    <w:basedOn w:val="Normal"/>
    <w:next w:val="Normal"/>
    <w:autoRedefine/>
    <w:uiPriority w:val="39"/>
    <w:rsid w:val="00D8345B"/>
    <w:pPr>
      <w:tabs>
        <w:tab w:val="right" w:leader="dot" w:pos="8213"/>
      </w:tabs>
      <w:spacing w:before="120" w:after="0"/>
      <w:ind w:left="1134" w:hanging="1134"/>
      <w:jc w:val="left"/>
    </w:pPr>
    <w:rPr>
      <w:rFonts w:cs="Calibri"/>
      <w:b/>
      <w:bCs/>
      <w:iCs/>
      <w:noProof/>
      <w:szCs w:val="24"/>
    </w:rPr>
  </w:style>
  <w:style w:type="paragraph" w:styleId="TOC2">
    <w:name w:val="toc 2"/>
    <w:basedOn w:val="Normal"/>
    <w:next w:val="Normal"/>
    <w:autoRedefine/>
    <w:uiPriority w:val="39"/>
    <w:rsid w:val="00337024"/>
    <w:pPr>
      <w:tabs>
        <w:tab w:val="right" w:leader="dot" w:pos="8213"/>
      </w:tabs>
      <w:spacing w:before="120" w:after="0"/>
      <w:ind w:left="426" w:hanging="426"/>
      <w:jc w:val="left"/>
    </w:pPr>
    <w:rPr>
      <w:bCs/>
      <w:noProof/>
      <w:szCs w:val="24"/>
    </w:rPr>
  </w:style>
  <w:style w:type="paragraph" w:styleId="TOC3">
    <w:name w:val="toc 3"/>
    <w:basedOn w:val="Normal"/>
    <w:next w:val="Normal"/>
    <w:autoRedefine/>
    <w:uiPriority w:val="39"/>
    <w:rsid w:val="00E1290F"/>
    <w:pPr>
      <w:spacing w:before="0" w:after="0"/>
      <w:ind w:left="480"/>
      <w:jc w:val="left"/>
    </w:pPr>
    <w:rPr>
      <w:rFonts w:asciiTheme="minorHAnsi" w:hAnsiTheme="minorHAnsi" w:cstheme="minorHAnsi"/>
      <w:sz w:val="20"/>
      <w:szCs w:val="20"/>
    </w:rPr>
  </w:style>
  <w:style w:type="table" w:styleId="TableGrid">
    <w:name w:val="Table Grid"/>
    <w:basedOn w:val="TableNormal"/>
    <w:uiPriority w:val="59"/>
    <w:rsid w:val="00FC1994"/>
    <w:rPr>
      <w:rFonts w:ascii="Century Gothic" w:eastAsia="Century Gothic" w:hAnsi="Century Gothic"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40F4A"/>
    <w:pPr>
      <w:autoSpaceDE w:val="0"/>
      <w:autoSpaceDN w:val="0"/>
      <w:adjustRightInd w:val="0"/>
    </w:pPr>
    <w:rPr>
      <w:rFonts w:cs="Calibri"/>
      <w:color w:val="000000"/>
      <w:sz w:val="24"/>
      <w:szCs w:val="24"/>
    </w:rPr>
  </w:style>
  <w:style w:type="paragraph" w:customStyle="1" w:styleId="gmail-msonospacing">
    <w:name w:val="gmail-msonospacing"/>
    <w:basedOn w:val="Normal"/>
    <w:uiPriority w:val="99"/>
    <w:rsid w:val="00C2381B"/>
    <w:pPr>
      <w:spacing w:before="100" w:beforeAutospacing="1" w:after="100" w:afterAutospacing="1" w:line="240" w:lineRule="auto"/>
    </w:pPr>
    <w:rPr>
      <w:rFonts w:eastAsia="Times New Roman"/>
      <w:szCs w:val="24"/>
    </w:rPr>
  </w:style>
  <w:style w:type="paragraph" w:styleId="NormalWeb">
    <w:name w:val="Normal (Web)"/>
    <w:basedOn w:val="Normal"/>
    <w:uiPriority w:val="99"/>
    <w:semiHidden/>
    <w:unhideWhenUsed/>
    <w:rsid w:val="00FC1994"/>
    <w:rPr>
      <w:szCs w:val="24"/>
    </w:rPr>
  </w:style>
  <w:style w:type="paragraph" w:styleId="Caption">
    <w:name w:val="caption"/>
    <w:aliases w:val="KICHJED"/>
    <w:basedOn w:val="Normal"/>
    <w:next w:val="Normal"/>
    <w:uiPriority w:val="35"/>
    <w:unhideWhenUsed/>
    <w:qFormat/>
    <w:rsid w:val="00FC1994"/>
    <w:pPr>
      <w:spacing w:before="240" w:after="200" w:line="240" w:lineRule="auto"/>
      <w:ind w:left="907" w:hanging="907"/>
    </w:pPr>
    <w:rPr>
      <w:b/>
      <w:bCs/>
      <w:szCs w:val="20"/>
    </w:rPr>
  </w:style>
  <w:style w:type="paragraph" w:styleId="TableofFigures">
    <w:name w:val="table of figures"/>
    <w:basedOn w:val="Normal"/>
    <w:next w:val="Normal"/>
    <w:uiPriority w:val="99"/>
    <w:rsid w:val="007C69AD"/>
    <w:pPr>
      <w:spacing w:before="0" w:after="0"/>
      <w:jc w:val="left"/>
    </w:pPr>
    <w:rPr>
      <w:rFonts w:asciiTheme="minorHAnsi" w:hAnsiTheme="minorHAnsi" w:cstheme="minorHAnsi"/>
      <w:i/>
      <w:iCs/>
      <w:sz w:val="20"/>
      <w:szCs w:val="20"/>
    </w:rPr>
  </w:style>
  <w:style w:type="character" w:customStyle="1" w:styleId="shareable-quote">
    <w:name w:val="shareable-quote"/>
    <w:basedOn w:val="DefaultParagraphFont"/>
    <w:uiPriority w:val="99"/>
    <w:rsid w:val="00C47E64"/>
  </w:style>
  <w:style w:type="paragraph" w:styleId="TOC4">
    <w:name w:val="toc 4"/>
    <w:basedOn w:val="Normal"/>
    <w:next w:val="Normal"/>
    <w:autoRedefine/>
    <w:uiPriority w:val="39"/>
    <w:locked/>
    <w:rsid w:val="00B90A48"/>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99"/>
    <w:semiHidden/>
    <w:locked/>
    <w:rsid w:val="00B90A48"/>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locked/>
    <w:rsid w:val="00CE72A9"/>
    <w:pPr>
      <w:tabs>
        <w:tab w:val="right" w:leader="dot" w:pos="8213"/>
      </w:tabs>
      <w:spacing w:before="0" w:after="0"/>
      <w:jc w:val="left"/>
    </w:pPr>
    <w:rPr>
      <w:b/>
      <w:noProof/>
      <w:szCs w:val="24"/>
    </w:rPr>
  </w:style>
  <w:style w:type="paragraph" w:styleId="TOC7">
    <w:name w:val="toc 7"/>
    <w:basedOn w:val="Normal"/>
    <w:next w:val="Normal"/>
    <w:autoRedefine/>
    <w:uiPriority w:val="39"/>
    <w:locked/>
    <w:rsid w:val="00AE2F02"/>
    <w:pPr>
      <w:tabs>
        <w:tab w:val="right" w:leader="dot" w:pos="8213"/>
      </w:tabs>
      <w:spacing w:before="0" w:after="0"/>
      <w:jc w:val="left"/>
    </w:pPr>
    <w:rPr>
      <w:b/>
      <w:noProof/>
      <w:szCs w:val="24"/>
    </w:rPr>
  </w:style>
  <w:style w:type="paragraph" w:styleId="TOC8">
    <w:name w:val="toc 8"/>
    <w:basedOn w:val="Normal"/>
    <w:next w:val="Normal"/>
    <w:autoRedefine/>
    <w:uiPriority w:val="99"/>
    <w:semiHidden/>
    <w:locked/>
    <w:rsid w:val="00B90A48"/>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99"/>
    <w:semiHidden/>
    <w:locked/>
    <w:rsid w:val="00B90A48"/>
    <w:pPr>
      <w:spacing w:before="0" w:after="0"/>
      <w:ind w:left="1920"/>
      <w:jc w:val="left"/>
    </w:pPr>
    <w:rPr>
      <w:rFonts w:asciiTheme="minorHAnsi" w:hAnsiTheme="minorHAnsi" w:cstheme="minorHAnsi"/>
      <w:sz w:val="20"/>
      <w:szCs w:val="20"/>
    </w:rPr>
  </w:style>
  <w:style w:type="character" w:customStyle="1" w:styleId="Heading4Char">
    <w:name w:val="Heading 4 Char"/>
    <w:aliases w:val="H4 Char"/>
    <w:link w:val="Heading4"/>
    <w:uiPriority w:val="9"/>
    <w:rsid w:val="00FC1994"/>
    <w:rPr>
      <w:rFonts w:ascii="Times New Roman" w:eastAsia="Times New Roman" w:hAnsi="Times New Roman"/>
      <w:b/>
      <w:iCs/>
      <w:noProof/>
      <w:color w:val="000000"/>
      <w:sz w:val="21"/>
      <w:szCs w:val="21"/>
    </w:rPr>
  </w:style>
  <w:style w:type="character" w:customStyle="1" w:styleId="Heading5Char">
    <w:name w:val="Heading 5 Char"/>
    <w:aliases w:val="H5 Char"/>
    <w:link w:val="Heading5"/>
    <w:uiPriority w:val="9"/>
    <w:rsid w:val="00FC1994"/>
    <w:rPr>
      <w:rFonts w:ascii="Times New Roman" w:eastAsia="Times New Roman" w:hAnsi="Times New Roman"/>
      <w:b/>
      <w:sz w:val="24"/>
      <w:szCs w:val="22"/>
    </w:rPr>
  </w:style>
  <w:style w:type="character" w:customStyle="1" w:styleId="Heading6Char">
    <w:name w:val="Heading 6 Char"/>
    <w:aliases w:val="PREL 6 Char"/>
    <w:link w:val="Heading6"/>
    <w:uiPriority w:val="9"/>
    <w:rsid w:val="00FC1994"/>
    <w:rPr>
      <w:rFonts w:ascii="Times New Roman" w:eastAsia="Times New Roman" w:hAnsi="Times New Roman"/>
      <w:b/>
      <w:sz w:val="24"/>
      <w:szCs w:val="22"/>
    </w:rPr>
  </w:style>
  <w:style w:type="character" w:customStyle="1" w:styleId="Heading7Char">
    <w:name w:val="Heading 7 Char"/>
    <w:aliases w:val="H1 ya pili 7 Char"/>
    <w:link w:val="Heading7"/>
    <w:uiPriority w:val="9"/>
    <w:rsid w:val="00FC1994"/>
    <w:rPr>
      <w:rFonts w:ascii="Times New Roman" w:eastAsia="Times New Roman" w:hAnsi="Times New Roman"/>
      <w:b/>
      <w:noProof/>
      <w:sz w:val="24"/>
      <w:szCs w:val="22"/>
    </w:rPr>
  </w:style>
  <w:style w:type="character" w:customStyle="1" w:styleId="Heading8Char">
    <w:name w:val="Heading 8 Char"/>
    <w:aliases w:val="APPENDIX 8 Char"/>
    <w:link w:val="Heading8"/>
    <w:uiPriority w:val="9"/>
    <w:rsid w:val="00FC1994"/>
    <w:rPr>
      <w:rFonts w:ascii="Times New Roman" w:eastAsia="Times New Roman" w:hAnsi="Times New Roman"/>
      <w:b/>
      <w:iCs/>
      <w:sz w:val="24"/>
      <w:szCs w:val="24"/>
    </w:rPr>
  </w:style>
  <w:style w:type="character" w:customStyle="1" w:styleId="Heading9Char">
    <w:name w:val="Heading 9 Char"/>
    <w:link w:val="Heading9"/>
    <w:uiPriority w:val="9"/>
    <w:semiHidden/>
    <w:rsid w:val="00FC1994"/>
    <w:rPr>
      <w:rFonts w:ascii="Book Antiqua" w:eastAsia="HGSMinchoB" w:hAnsi="Book Antiqua"/>
      <w:i/>
      <w:iCs/>
      <w:color w:val="000000"/>
    </w:rPr>
  </w:style>
  <w:style w:type="paragraph" w:customStyle="1" w:styleId="PersonalName">
    <w:name w:val="Personal Name"/>
    <w:basedOn w:val="Title"/>
    <w:rsid w:val="00FC1994"/>
    <w:rPr>
      <w:b/>
      <w:sz w:val="28"/>
      <w:szCs w:val="28"/>
    </w:rPr>
  </w:style>
  <w:style w:type="paragraph" w:styleId="Title">
    <w:name w:val="Title"/>
    <w:basedOn w:val="Normal"/>
    <w:next w:val="Normal"/>
    <w:link w:val="TitleChar"/>
    <w:uiPriority w:val="10"/>
    <w:locked/>
    <w:rsid w:val="00FC1994"/>
    <w:pPr>
      <w:spacing w:after="0" w:line="240" w:lineRule="auto"/>
      <w:contextualSpacing/>
    </w:pPr>
    <w:rPr>
      <w:rFonts w:ascii="Book Antiqua" w:eastAsia="HGSMinchoB" w:hAnsi="Book Antiqua"/>
      <w:caps/>
      <w:color w:val="564B3C"/>
      <w:kern w:val="28"/>
      <w:sz w:val="80"/>
      <w:szCs w:val="52"/>
    </w:rPr>
  </w:style>
  <w:style w:type="character" w:customStyle="1" w:styleId="TitleChar">
    <w:name w:val="Title Char"/>
    <w:link w:val="Title"/>
    <w:uiPriority w:val="10"/>
    <w:rsid w:val="00FC1994"/>
    <w:rPr>
      <w:rFonts w:ascii="Book Antiqua" w:eastAsia="HGSMinchoB" w:hAnsi="Book Antiqua"/>
      <w:caps/>
      <w:color w:val="564B3C"/>
      <w:kern w:val="28"/>
      <w:sz w:val="80"/>
      <w:szCs w:val="52"/>
    </w:rPr>
  </w:style>
  <w:style w:type="paragraph" w:styleId="Subtitle">
    <w:name w:val="Subtitle"/>
    <w:basedOn w:val="Normal"/>
    <w:next w:val="Normal"/>
    <w:link w:val="SubtitleChar"/>
    <w:uiPriority w:val="11"/>
    <w:locked/>
    <w:rsid w:val="00FC1994"/>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FC1994"/>
    <w:rPr>
      <w:rFonts w:ascii="Times New Roman" w:eastAsia="HGSMinchoB" w:hAnsi="Times New Roman"/>
      <w:iCs/>
      <w:caps/>
      <w:color w:val="564B3C"/>
      <w:sz w:val="32"/>
      <w:szCs w:val="24"/>
      <w:lang w:bidi="hi-IN"/>
    </w:rPr>
  </w:style>
  <w:style w:type="character" w:styleId="Strong">
    <w:name w:val="Strong"/>
    <w:uiPriority w:val="22"/>
    <w:locked/>
    <w:rsid w:val="00FC1994"/>
    <w:rPr>
      <w:b/>
      <w:bCs/>
    </w:rPr>
  </w:style>
  <w:style w:type="character" w:styleId="Emphasis">
    <w:name w:val="Emphasis"/>
    <w:uiPriority w:val="20"/>
    <w:locked/>
    <w:rsid w:val="00FC1994"/>
    <w:rPr>
      <w:i/>
      <w:iCs/>
      <w:color w:val="564B3C"/>
    </w:rPr>
  </w:style>
  <w:style w:type="paragraph" w:styleId="NoSpacing">
    <w:name w:val="No Spacing"/>
    <w:link w:val="NoSpacingChar"/>
    <w:uiPriority w:val="1"/>
    <w:rsid w:val="00FC1994"/>
    <w:rPr>
      <w:rFonts w:ascii="Century Gothic" w:eastAsia="Century Gothic" w:hAnsi="Century Gothic" w:cs="Tahoma"/>
      <w:sz w:val="22"/>
      <w:szCs w:val="22"/>
    </w:rPr>
  </w:style>
  <w:style w:type="character" w:customStyle="1" w:styleId="NoSpacingChar">
    <w:name w:val="No Spacing Char"/>
    <w:basedOn w:val="DefaultParagraphFont"/>
    <w:link w:val="NoSpacing"/>
    <w:uiPriority w:val="1"/>
    <w:rsid w:val="00FC1994"/>
    <w:rPr>
      <w:rFonts w:ascii="Century Gothic" w:eastAsia="Century Gothic" w:hAnsi="Century Gothic" w:cs="Tahoma"/>
      <w:sz w:val="22"/>
      <w:szCs w:val="22"/>
    </w:rPr>
  </w:style>
  <w:style w:type="paragraph" w:styleId="Quote">
    <w:name w:val="Quote"/>
    <w:aliases w:val="QUOTE"/>
    <w:basedOn w:val="Normal"/>
    <w:next w:val="Normal"/>
    <w:link w:val="QuoteChar"/>
    <w:autoRedefine/>
    <w:uiPriority w:val="29"/>
    <w:qFormat/>
    <w:rsid w:val="0067502C"/>
    <w:pPr>
      <w:spacing w:before="80" w:after="120" w:line="360" w:lineRule="auto"/>
      <w:ind w:left="864" w:right="720"/>
    </w:pPr>
    <w:rPr>
      <w:rFonts w:eastAsia="MS Gothic"/>
      <w:i/>
      <w:iCs/>
      <w:szCs w:val="24"/>
      <w:lang w:bidi="hi-IN"/>
    </w:rPr>
  </w:style>
  <w:style w:type="character" w:customStyle="1" w:styleId="QuoteChar">
    <w:name w:val="Quote Char"/>
    <w:aliases w:val="QUOTE Char"/>
    <w:link w:val="Quote"/>
    <w:uiPriority w:val="29"/>
    <w:rsid w:val="0067502C"/>
    <w:rPr>
      <w:rFonts w:ascii="Times New Roman" w:eastAsia="MS Gothic" w:hAnsi="Times New Roman"/>
      <w:i/>
      <w:iCs/>
      <w:sz w:val="24"/>
      <w:szCs w:val="24"/>
      <w:lang w:bidi="hi-IN"/>
    </w:rPr>
  </w:style>
  <w:style w:type="paragraph" w:styleId="IntenseQuote">
    <w:name w:val="Intense Quote"/>
    <w:basedOn w:val="Normal"/>
    <w:next w:val="Normal"/>
    <w:link w:val="IntenseQuoteChar"/>
    <w:uiPriority w:val="30"/>
    <w:rsid w:val="00FC1994"/>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FC1994"/>
    <w:rPr>
      <w:rFonts w:ascii="Book Antiqua" w:eastAsia="MS Gothic" w:hAnsi="Book Antiqua"/>
      <w:bCs/>
      <w:iCs/>
      <w:caps/>
      <w:color w:val="FFFFFF"/>
      <w:sz w:val="22"/>
      <w:szCs w:val="22"/>
      <w:shd w:val="clear" w:color="auto" w:fill="000000"/>
      <w:lang w:bidi="hi-IN"/>
    </w:rPr>
  </w:style>
  <w:style w:type="character" w:styleId="SubtleEmphasis">
    <w:name w:val="Subtle Emphasis"/>
    <w:uiPriority w:val="19"/>
    <w:rsid w:val="00FC1994"/>
    <w:rPr>
      <w:i/>
      <w:iCs/>
      <w:color w:val="000000"/>
    </w:rPr>
  </w:style>
  <w:style w:type="character" w:styleId="IntenseEmphasis">
    <w:name w:val="Intense Emphasis"/>
    <w:aliases w:val="Subsection Intense Emphasis"/>
    <w:uiPriority w:val="21"/>
    <w:rsid w:val="00FC1994"/>
    <w:rPr>
      <w:b/>
      <w:bCs/>
      <w:i/>
      <w:iCs/>
      <w:color w:val="93A299"/>
    </w:rPr>
  </w:style>
  <w:style w:type="character" w:styleId="SubtleReference">
    <w:name w:val="Subtle Reference"/>
    <w:uiPriority w:val="31"/>
    <w:rsid w:val="00FC1994"/>
    <w:rPr>
      <w:smallCaps/>
      <w:color w:val="CF543F"/>
      <w:u w:val="single"/>
    </w:rPr>
  </w:style>
  <w:style w:type="character" w:styleId="IntenseReference">
    <w:name w:val="Intense Reference"/>
    <w:uiPriority w:val="32"/>
    <w:rsid w:val="00FC1994"/>
    <w:rPr>
      <w:b/>
      <w:bCs/>
      <w:smallCaps/>
      <w:color w:val="CF543F"/>
      <w:spacing w:val="5"/>
      <w:u w:val="single"/>
    </w:rPr>
  </w:style>
  <w:style w:type="character" w:styleId="BookTitle">
    <w:name w:val="Book Title"/>
    <w:uiPriority w:val="33"/>
    <w:rsid w:val="00FC1994"/>
    <w:rPr>
      <w:b/>
      <w:bCs/>
      <w:caps w:val="0"/>
      <w:smallCaps/>
      <w:spacing w:val="10"/>
    </w:rPr>
  </w:style>
  <w:style w:type="character" w:styleId="PlaceholderText">
    <w:name w:val="Placeholder Text"/>
    <w:uiPriority w:val="99"/>
    <w:rsid w:val="00FC1994"/>
  </w:style>
  <w:style w:type="paragraph" w:customStyle="1" w:styleId="SenderAddress">
    <w:name w:val="Sender Address"/>
    <w:uiPriority w:val="2"/>
    <w:rsid w:val="00FC1994"/>
    <w:rPr>
      <w:rFonts w:ascii="Century Gothic" w:eastAsia="Century Gothic" w:hAnsi="Century Gothic" w:cs="Tahoma"/>
      <w:color w:val="93A299"/>
      <w:sz w:val="18"/>
      <w:szCs w:val="22"/>
    </w:rPr>
  </w:style>
  <w:style w:type="paragraph" w:styleId="Closing">
    <w:name w:val="Closing"/>
    <w:basedOn w:val="Normal"/>
    <w:link w:val="ClosingChar"/>
    <w:uiPriority w:val="5"/>
    <w:unhideWhenUsed/>
    <w:rsid w:val="00FC1994"/>
    <w:pPr>
      <w:spacing w:before="480" w:after="960" w:line="276" w:lineRule="auto"/>
      <w:contextualSpacing/>
    </w:pPr>
    <w:rPr>
      <w:rFonts w:eastAsia="MS Gothic"/>
      <w:sz w:val="22"/>
    </w:rPr>
  </w:style>
  <w:style w:type="character" w:customStyle="1" w:styleId="ClosingChar">
    <w:name w:val="Closing Char"/>
    <w:link w:val="Closing"/>
    <w:uiPriority w:val="5"/>
    <w:rsid w:val="00FC1994"/>
    <w:rPr>
      <w:rFonts w:ascii="Times New Roman" w:eastAsia="MS Gothic" w:hAnsi="Times New Roman"/>
      <w:sz w:val="22"/>
      <w:szCs w:val="22"/>
    </w:rPr>
  </w:style>
  <w:style w:type="paragraph" w:customStyle="1" w:styleId="RecipientAddress">
    <w:name w:val="Recipient Address"/>
    <w:basedOn w:val="NoSpacing"/>
    <w:uiPriority w:val="3"/>
    <w:rsid w:val="00FC1994"/>
    <w:pPr>
      <w:spacing w:after="360"/>
      <w:contextualSpacing/>
    </w:pPr>
    <w:rPr>
      <w:rFonts w:eastAsia="MS Gothic"/>
    </w:rPr>
  </w:style>
  <w:style w:type="paragraph" w:styleId="Salutation">
    <w:name w:val="Salutation"/>
    <w:basedOn w:val="NoSpacing"/>
    <w:next w:val="Normal"/>
    <w:link w:val="SalutationChar"/>
    <w:uiPriority w:val="4"/>
    <w:unhideWhenUsed/>
    <w:rsid w:val="00FC1994"/>
    <w:pPr>
      <w:spacing w:before="480" w:after="320"/>
      <w:contextualSpacing/>
    </w:pPr>
    <w:rPr>
      <w:rFonts w:eastAsia="MS Gothic"/>
      <w:b/>
    </w:rPr>
  </w:style>
  <w:style w:type="character" w:customStyle="1" w:styleId="SalutationChar">
    <w:name w:val="Salutation Char"/>
    <w:link w:val="Salutation"/>
    <w:uiPriority w:val="4"/>
    <w:rsid w:val="00FC1994"/>
    <w:rPr>
      <w:rFonts w:ascii="Century Gothic" w:eastAsia="MS Gothic" w:hAnsi="Century Gothic" w:cs="Tahoma"/>
      <w:b/>
      <w:sz w:val="22"/>
      <w:szCs w:val="22"/>
    </w:rPr>
  </w:style>
  <w:style w:type="paragraph" w:styleId="Signature">
    <w:name w:val="Signature"/>
    <w:basedOn w:val="Normal"/>
    <w:link w:val="SignatureChar"/>
    <w:uiPriority w:val="99"/>
    <w:unhideWhenUsed/>
    <w:rsid w:val="00FC1994"/>
    <w:pPr>
      <w:spacing w:after="200" w:line="276" w:lineRule="auto"/>
      <w:contextualSpacing/>
    </w:pPr>
    <w:rPr>
      <w:rFonts w:eastAsia="MS Gothic"/>
      <w:sz w:val="22"/>
    </w:rPr>
  </w:style>
  <w:style w:type="character" w:customStyle="1" w:styleId="SignatureChar">
    <w:name w:val="Signature Char"/>
    <w:link w:val="Signature"/>
    <w:uiPriority w:val="99"/>
    <w:rsid w:val="00FC1994"/>
    <w:rPr>
      <w:rFonts w:ascii="Times New Roman" w:eastAsia="MS Gothic" w:hAnsi="Times New Roman"/>
      <w:sz w:val="22"/>
      <w:szCs w:val="22"/>
    </w:rPr>
  </w:style>
  <w:style w:type="paragraph" w:customStyle="1" w:styleId="CONTENTTABLE">
    <w:name w:val="CONTENTTABLE"/>
    <w:basedOn w:val="Normal"/>
    <w:next w:val="Normal"/>
    <w:rsid w:val="00FC1994"/>
    <w:pPr>
      <w:spacing w:before="0" w:after="0" w:line="360" w:lineRule="auto"/>
    </w:pPr>
  </w:style>
  <w:style w:type="paragraph" w:customStyle="1" w:styleId="KICHKIEL">
    <w:name w:val="KICHKIEL"/>
    <w:basedOn w:val="Caption"/>
    <w:next w:val="Caption"/>
    <w:rsid w:val="00FC1994"/>
    <w:pPr>
      <w:spacing w:after="280"/>
      <w:ind w:left="1008" w:hanging="1008"/>
    </w:pPr>
    <w:rPr>
      <w:szCs w:val="24"/>
    </w:rPr>
  </w:style>
  <w:style w:type="paragraph" w:customStyle="1" w:styleId="LISTBULL">
    <w:name w:val="LISTBULL"/>
    <w:basedOn w:val="ListParagraph"/>
    <w:next w:val="ListParagraph"/>
    <w:rsid w:val="00FC1994"/>
    <w:pPr>
      <w:numPr>
        <w:numId w:val="41"/>
      </w:numPr>
      <w:ind w:right="576"/>
    </w:pPr>
  </w:style>
  <w:style w:type="paragraph" w:customStyle="1" w:styleId="REFERENCE">
    <w:name w:val="REFERENCE"/>
    <w:basedOn w:val="Bibliography"/>
    <w:next w:val="Bibliography"/>
    <w:autoRedefine/>
    <w:rsid w:val="00FC1994"/>
    <w:pPr>
      <w:spacing w:after="220" w:line="360" w:lineRule="auto"/>
      <w:ind w:left="1008" w:hanging="1008"/>
      <w:jc w:val="left"/>
    </w:pPr>
  </w:style>
  <w:style w:type="paragraph" w:styleId="Bibliography">
    <w:name w:val="Bibliography"/>
    <w:basedOn w:val="Normal"/>
    <w:next w:val="Normal"/>
    <w:uiPriority w:val="37"/>
    <w:semiHidden/>
    <w:unhideWhenUsed/>
    <w:rsid w:val="00FC1994"/>
  </w:style>
  <w:style w:type="paragraph" w:customStyle="1" w:styleId="SOURCE">
    <w:name w:val="SOURCE"/>
    <w:basedOn w:val="KICHKIEL"/>
    <w:next w:val="KICHKIEL"/>
    <w:rsid w:val="00FC1994"/>
    <w:pPr>
      <w:spacing w:before="120" w:after="200"/>
    </w:pPr>
  </w:style>
  <w:style w:type="paragraph" w:customStyle="1" w:styleId="HANGEDPARA">
    <w:name w:val="HANGED PARA"/>
    <w:basedOn w:val="REFERENCE"/>
    <w:next w:val="REFERENCE"/>
    <w:rsid w:val="00FC1994"/>
    <w:pPr>
      <w:spacing w:before="100" w:after="100" w:line="480" w:lineRule="auto"/>
    </w:pPr>
  </w:style>
  <w:style w:type="paragraph" w:customStyle="1" w:styleId="FOOT">
    <w:name w:val="FOOT"/>
    <w:basedOn w:val="FootnoteText"/>
    <w:next w:val="Footer"/>
    <w:autoRedefine/>
    <w:rsid w:val="00FC1994"/>
    <w:pPr>
      <w:spacing w:before="80" w:after="80" w:line="240" w:lineRule="auto"/>
      <w:ind w:left="144" w:hanging="144"/>
    </w:pPr>
  </w:style>
  <w:style w:type="paragraph" w:styleId="FootnoteText">
    <w:name w:val="footnote text"/>
    <w:basedOn w:val="Normal"/>
    <w:link w:val="FootnoteTextChar"/>
    <w:uiPriority w:val="99"/>
    <w:semiHidden/>
    <w:unhideWhenUsed/>
    <w:rsid w:val="00FC1994"/>
    <w:rPr>
      <w:sz w:val="20"/>
      <w:szCs w:val="20"/>
    </w:rPr>
  </w:style>
  <w:style w:type="character" w:customStyle="1" w:styleId="FootnoteTextChar">
    <w:name w:val="Footnote Text Char"/>
    <w:link w:val="FootnoteText"/>
    <w:uiPriority w:val="99"/>
    <w:semiHidden/>
    <w:rsid w:val="00FC1994"/>
    <w:rPr>
      <w:rFonts w:ascii="Times New Roman" w:hAnsi="Times New Roman"/>
    </w:rPr>
  </w:style>
  <w:style w:type="character" w:styleId="FootnoteReference">
    <w:name w:val="footnote reference"/>
    <w:uiPriority w:val="99"/>
    <w:semiHidden/>
    <w:unhideWhenUsed/>
    <w:rsid w:val="00FC19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39" w:unhideWhenUsed="0"/>
    <w:lsdException w:name="toc 7" w:locked="1" w:semiHidden="0" w:uiPriority="39"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10" w:unhideWhenUsed="0" w:qFormat="1"/>
    <w:lsdException w:name="Closing" w:uiPriority="5"/>
    <w:lsdException w:name="Default Paragraph Font" w:locked="1" w:semiHidden="0" w:uiPriority="1" w:unhideWhenUsed="0"/>
    <w:lsdException w:name="Subtitle" w:locked="1" w:semiHidden="0" w:uiPriority="11" w:unhideWhenUsed="0" w:qFormat="1"/>
    <w:lsdException w:name="Salutation" w:uiPriority="4"/>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aliases w:val="PARA"/>
    <w:qFormat/>
    <w:rsid w:val="00FC1994"/>
    <w:pPr>
      <w:spacing w:before="200" w:after="160" w:line="480" w:lineRule="auto"/>
      <w:jc w:val="both"/>
    </w:pPr>
    <w:rPr>
      <w:rFonts w:ascii="Times New Roman" w:hAnsi="Times New Roman"/>
      <w:sz w:val="24"/>
      <w:szCs w:val="22"/>
    </w:rPr>
  </w:style>
  <w:style w:type="paragraph" w:styleId="Heading1">
    <w:name w:val="heading 1"/>
    <w:aliases w:val="H1"/>
    <w:basedOn w:val="Normal"/>
    <w:next w:val="Normal"/>
    <w:link w:val="Heading1Char"/>
    <w:uiPriority w:val="9"/>
    <w:qFormat/>
    <w:rsid w:val="00FC1994"/>
    <w:pPr>
      <w:keepNext/>
      <w:keepLines/>
      <w:numPr>
        <w:numId w:val="39"/>
      </w:numPr>
      <w:spacing w:after="240" w:line="240" w:lineRule="auto"/>
      <w:jc w:val="center"/>
      <w:outlineLvl w:val="0"/>
    </w:pPr>
    <w:rPr>
      <w:rFonts w:eastAsia="Times New Roman"/>
      <w:b/>
      <w:szCs w:val="32"/>
    </w:rPr>
  </w:style>
  <w:style w:type="paragraph" w:styleId="Heading2">
    <w:name w:val="heading 2"/>
    <w:aliases w:val="H2"/>
    <w:basedOn w:val="Normal"/>
    <w:next w:val="Normal"/>
    <w:link w:val="Heading2Char"/>
    <w:uiPriority w:val="9"/>
    <w:unhideWhenUsed/>
    <w:qFormat/>
    <w:rsid w:val="00FC1994"/>
    <w:pPr>
      <w:keepNext/>
      <w:keepLines/>
      <w:numPr>
        <w:ilvl w:val="1"/>
        <w:numId w:val="39"/>
      </w:numPr>
      <w:spacing w:before="240" w:after="280" w:line="240" w:lineRule="auto"/>
      <w:outlineLvl w:val="1"/>
    </w:pPr>
    <w:rPr>
      <w:rFonts w:eastAsia="Times New Roman"/>
      <w:b/>
      <w:szCs w:val="26"/>
    </w:rPr>
  </w:style>
  <w:style w:type="paragraph" w:styleId="Heading3">
    <w:name w:val="heading 3"/>
    <w:aliases w:val="H3"/>
    <w:basedOn w:val="Normal"/>
    <w:next w:val="Normal"/>
    <w:link w:val="Heading3Char"/>
    <w:uiPriority w:val="9"/>
    <w:unhideWhenUsed/>
    <w:qFormat/>
    <w:rsid w:val="00FC1994"/>
    <w:pPr>
      <w:keepNext/>
      <w:keepLines/>
      <w:numPr>
        <w:ilvl w:val="2"/>
        <w:numId w:val="39"/>
      </w:numPr>
      <w:spacing w:before="240" w:after="280" w:line="240" w:lineRule="auto"/>
      <w:ind w:left="360"/>
      <w:outlineLvl w:val="2"/>
    </w:pPr>
    <w:rPr>
      <w:rFonts w:eastAsia="Times New Roman"/>
      <w:b/>
      <w:noProof/>
      <w:szCs w:val="24"/>
    </w:rPr>
  </w:style>
  <w:style w:type="paragraph" w:styleId="Heading4">
    <w:name w:val="heading 4"/>
    <w:aliases w:val="H4"/>
    <w:basedOn w:val="Normal"/>
    <w:next w:val="Normal"/>
    <w:link w:val="Heading4Char"/>
    <w:uiPriority w:val="9"/>
    <w:unhideWhenUsed/>
    <w:qFormat/>
    <w:locked/>
    <w:rsid w:val="00FC1994"/>
    <w:pPr>
      <w:keepNext/>
      <w:keepLines/>
      <w:numPr>
        <w:ilvl w:val="3"/>
        <w:numId w:val="39"/>
      </w:numPr>
      <w:spacing w:after="240" w:line="240" w:lineRule="auto"/>
      <w:ind w:left="360"/>
      <w:outlineLvl w:val="3"/>
    </w:pPr>
    <w:rPr>
      <w:rFonts w:eastAsia="Times New Roman"/>
      <w:b/>
      <w:iCs/>
      <w:noProof/>
      <w:color w:val="000000"/>
      <w:sz w:val="21"/>
      <w:szCs w:val="21"/>
    </w:rPr>
  </w:style>
  <w:style w:type="paragraph" w:styleId="Heading5">
    <w:name w:val="heading 5"/>
    <w:aliases w:val="H5"/>
    <w:basedOn w:val="Normal"/>
    <w:next w:val="Normal"/>
    <w:link w:val="Heading5Char"/>
    <w:uiPriority w:val="9"/>
    <w:unhideWhenUsed/>
    <w:locked/>
    <w:rsid w:val="00FC1994"/>
    <w:pPr>
      <w:keepNext/>
      <w:keepLines/>
      <w:numPr>
        <w:ilvl w:val="4"/>
        <w:numId w:val="39"/>
      </w:numPr>
      <w:spacing w:before="240" w:after="260" w:line="240" w:lineRule="auto"/>
      <w:outlineLvl w:val="4"/>
    </w:pPr>
    <w:rPr>
      <w:rFonts w:eastAsia="Times New Roman"/>
      <w:b/>
    </w:rPr>
  </w:style>
  <w:style w:type="paragraph" w:styleId="Heading6">
    <w:name w:val="heading 6"/>
    <w:aliases w:val="PREL 6"/>
    <w:basedOn w:val="Normal"/>
    <w:next w:val="Normal"/>
    <w:link w:val="Heading6Char"/>
    <w:uiPriority w:val="9"/>
    <w:unhideWhenUsed/>
    <w:qFormat/>
    <w:locked/>
    <w:rsid w:val="00FC1994"/>
    <w:pPr>
      <w:keepNext/>
      <w:keepLines/>
      <w:spacing w:before="100" w:beforeAutospacing="1" w:after="400" w:line="240" w:lineRule="auto"/>
      <w:jc w:val="center"/>
      <w:outlineLvl w:val="5"/>
    </w:pPr>
    <w:rPr>
      <w:rFonts w:eastAsia="Times New Roman"/>
      <w:b/>
    </w:rPr>
  </w:style>
  <w:style w:type="paragraph" w:styleId="Heading7">
    <w:name w:val="heading 7"/>
    <w:aliases w:val="H1 ya pili 7"/>
    <w:basedOn w:val="Normal"/>
    <w:next w:val="Normal"/>
    <w:link w:val="Heading7Char"/>
    <w:uiPriority w:val="9"/>
    <w:unhideWhenUsed/>
    <w:locked/>
    <w:rsid w:val="00FC1994"/>
    <w:pPr>
      <w:keepNext/>
      <w:keepLines/>
      <w:spacing w:after="360" w:line="240" w:lineRule="auto"/>
      <w:jc w:val="center"/>
      <w:outlineLvl w:val="6"/>
    </w:pPr>
    <w:rPr>
      <w:rFonts w:eastAsia="Times New Roman"/>
      <w:b/>
      <w:noProof/>
    </w:rPr>
  </w:style>
  <w:style w:type="paragraph" w:styleId="Heading8">
    <w:name w:val="heading 8"/>
    <w:aliases w:val="APPENDIX 8"/>
    <w:basedOn w:val="Normal"/>
    <w:next w:val="Normal"/>
    <w:link w:val="Heading8Char"/>
    <w:uiPriority w:val="9"/>
    <w:unhideWhenUsed/>
    <w:locked/>
    <w:rsid w:val="00FC1994"/>
    <w:pPr>
      <w:spacing w:after="360" w:line="240" w:lineRule="auto"/>
      <w:jc w:val="center"/>
      <w:outlineLvl w:val="7"/>
    </w:pPr>
    <w:rPr>
      <w:rFonts w:eastAsia="Times New Roman"/>
      <w:b/>
      <w:iCs/>
      <w:szCs w:val="24"/>
    </w:rPr>
  </w:style>
  <w:style w:type="paragraph" w:styleId="Heading9">
    <w:name w:val="heading 9"/>
    <w:basedOn w:val="Normal"/>
    <w:next w:val="Normal"/>
    <w:link w:val="Heading9Char"/>
    <w:uiPriority w:val="9"/>
    <w:semiHidden/>
    <w:unhideWhenUsed/>
    <w:locked/>
    <w:rsid w:val="00FC1994"/>
    <w:pPr>
      <w:keepNext/>
      <w:keepLines/>
      <w:spacing w:after="0"/>
      <w:outlineLvl w:val="8"/>
    </w:pPr>
    <w:rPr>
      <w:rFonts w:ascii="Book Antiqua" w:eastAsia="HGSMinchoB" w:hAnsi="Book Antiqua"/>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locked/>
    <w:rsid w:val="00FC1994"/>
    <w:rPr>
      <w:rFonts w:ascii="Times New Roman" w:eastAsia="Times New Roman" w:hAnsi="Times New Roman"/>
      <w:b/>
      <w:sz w:val="24"/>
      <w:szCs w:val="32"/>
    </w:rPr>
  </w:style>
  <w:style w:type="character" w:customStyle="1" w:styleId="Heading2Char">
    <w:name w:val="Heading 2 Char"/>
    <w:aliases w:val="H2 Char"/>
    <w:link w:val="Heading2"/>
    <w:uiPriority w:val="9"/>
    <w:locked/>
    <w:rsid w:val="00FC1994"/>
    <w:rPr>
      <w:rFonts w:ascii="Times New Roman" w:eastAsia="Times New Roman" w:hAnsi="Times New Roman"/>
      <w:b/>
      <w:sz w:val="24"/>
      <w:szCs w:val="26"/>
    </w:rPr>
  </w:style>
  <w:style w:type="character" w:customStyle="1" w:styleId="Heading3Char">
    <w:name w:val="Heading 3 Char"/>
    <w:aliases w:val="H3 Char"/>
    <w:link w:val="Heading3"/>
    <w:uiPriority w:val="9"/>
    <w:locked/>
    <w:rsid w:val="00FC1994"/>
    <w:rPr>
      <w:rFonts w:ascii="Times New Roman" w:eastAsia="Times New Roman" w:hAnsi="Times New Roman"/>
      <w:b/>
      <w:noProof/>
      <w:sz w:val="24"/>
      <w:szCs w:val="24"/>
    </w:rPr>
  </w:style>
  <w:style w:type="paragraph" w:styleId="Footer">
    <w:name w:val="footer"/>
    <w:basedOn w:val="Normal"/>
    <w:link w:val="FooterChar"/>
    <w:uiPriority w:val="99"/>
    <w:unhideWhenUsed/>
    <w:rsid w:val="00FC1994"/>
    <w:pPr>
      <w:tabs>
        <w:tab w:val="center" w:pos="4680"/>
        <w:tab w:val="right" w:pos="9360"/>
      </w:tabs>
      <w:spacing w:after="0" w:line="240" w:lineRule="auto"/>
    </w:pPr>
  </w:style>
  <w:style w:type="character" w:customStyle="1" w:styleId="FooterChar">
    <w:name w:val="Footer Char"/>
    <w:link w:val="Footer"/>
    <w:uiPriority w:val="99"/>
    <w:locked/>
    <w:rsid w:val="00FC1994"/>
    <w:rPr>
      <w:rFonts w:ascii="Times New Roman" w:hAnsi="Times New Roman"/>
      <w:sz w:val="24"/>
      <w:szCs w:val="22"/>
    </w:rPr>
  </w:style>
  <w:style w:type="character" w:styleId="Hyperlink">
    <w:name w:val="Hyperlink"/>
    <w:uiPriority w:val="99"/>
    <w:unhideWhenUsed/>
    <w:rsid w:val="00FC1994"/>
    <w:rPr>
      <w:color w:val="CCCC00"/>
      <w:u w:val="single"/>
    </w:rPr>
  </w:style>
  <w:style w:type="paragraph" w:styleId="ListParagraph">
    <w:name w:val="List Paragraph"/>
    <w:aliases w:val="LISTNUM"/>
    <w:basedOn w:val="Normal"/>
    <w:autoRedefine/>
    <w:uiPriority w:val="34"/>
    <w:qFormat/>
    <w:rsid w:val="00092EEB"/>
    <w:pPr>
      <w:spacing w:before="100" w:after="100"/>
      <w:ind w:left="851" w:right="432"/>
    </w:pPr>
  </w:style>
  <w:style w:type="paragraph" w:styleId="Header">
    <w:name w:val="header"/>
    <w:basedOn w:val="Normal"/>
    <w:link w:val="HeaderChar"/>
    <w:uiPriority w:val="99"/>
    <w:unhideWhenUsed/>
    <w:rsid w:val="00FC1994"/>
    <w:pPr>
      <w:tabs>
        <w:tab w:val="center" w:pos="4680"/>
        <w:tab w:val="right" w:pos="9360"/>
      </w:tabs>
      <w:spacing w:after="0" w:line="240" w:lineRule="auto"/>
    </w:pPr>
  </w:style>
  <w:style w:type="character" w:customStyle="1" w:styleId="HeaderChar">
    <w:name w:val="Header Char"/>
    <w:link w:val="Header"/>
    <w:uiPriority w:val="99"/>
    <w:locked/>
    <w:rsid w:val="00FC1994"/>
    <w:rPr>
      <w:rFonts w:ascii="Times New Roman" w:hAnsi="Times New Roman"/>
      <w:sz w:val="24"/>
      <w:szCs w:val="22"/>
    </w:rPr>
  </w:style>
  <w:style w:type="character" w:styleId="CommentReference">
    <w:name w:val="annotation reference"/>
    <w:uiPriority w:val="99"/>
    <w:semiHidden/>
    <w:unhideWhenUsed/>
    <w:rsid w:val="00FC1994"/>
    <w:rPr>
      <w:sz w:val="16"/>
      <w:szCs w:val="16"/>
    </w:rPr>
  </w:style>
  <w:style w:type="paragraph" w:styleId="CommentText">
    <w:name w:val="annotation text"/>
    <w:basedOn w:val="Normal"/>
    <w:link w:val="CommentTextChar"/>
    <w:uiPriority w:val="99"/>
    <w:semiHidden/>
    <w:unhideWhenUsed/>
    <w:rsid w:val="00FC1994"/>
    <w:pPr>
      <w:spacing w:line="240" w:lineRule="auto"/>
    </w:pPr>
    <w:rPr>
      <w:sz w:val="20"/>
      <w:szCs w:val="20"/>
    </w:rPr>
  </w:style>
  <w:style w:type="character" w:customStyle="1" w:styleId="CommentTextChar">
    <w:name w:val="Comment Text Char"/>
    <w:link w:val="CommentText"/>
    <w:uiPriority w:val="99"/>
    <w:semiHidden/>
    <w:locked/>
    <w:rsid w:val="00FC1994"/>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C1994"/>
    <w:rPr>
      <w:b/>
      <w:bCs/>
    </w:rPr>
  </w:style>
  <w:style w:type="character" w:customStyle="1" w:styleId="CommentSubjectChar">
    <w:name w:val="Comment Subject Char"/>
    <w:link w:val="CommentSubject"/>
    <w:uiPriority w:val="99"/>
    <w:semiHidden/>
    <w:locked/>
    <w:rsid w:val="00FC1994"/>
    <w:rPr>
      <w:rFonts w:ascii="Times New Roman" w:hAnsi="Times New Roman"/>
      <w:b/>
      <w:bCs/>
    </w:rPr>
  </w:style>
  <w:style w:type="paragraph" w:styleId="BalloonText">
    <w:name w:val="Balloon Text"/>
    <w:basedOn w:val="Normal"/>
    <w:link w:val="BalloonTextChar"/>
    <w:uiPriority w:val="99"/>
    <w:semiHidden/>
    <w:unhideWhenUsed/>
    <w:rsid w:val="00FC19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FC1994"/>
    <w:rPr>
      <w:rFonts w:ascii="Tahoma" w:hAnsi="Tahoma" w:cs="Tahoma"/>
      <w:sz w:val="16"/>
      <w:szCs w:val="16"/>
    </w:rPr>
  </w:style>
  <w:style w:type="paragraph" w:styleId="TOCHeading">
    <w:name w:val="TOC Heading"/>
    <w:basedOn w:val="Heading1"/>
    <w:next w:val="Normal"/>
    <w:uiPriority w:val="99"/>
    <w:qFormat/>
    <w:rsid w:val="00E1290F"/>
    <w:pPr>
      <w:spacing w:line="276" w:lineRule="auto"/>
      <w:outlineLvl w:val="9"/>
    </w:pPr>
  </w:style>
  <w:style w:type="paragraph" w:styleId="TOC1">
    <w:name w:val="toc 1"/>
    <w:basedOn w:val="Normal"/>
    <w:next w:val="Normal"/>
    <w:autoRedefine/>
    <w:uiPriority w:val="39"/>
    <w:rsid w:val="00D8345B"/>
    <w:pPr>
      <w:tabs>
        <w:tab w:val="right" w:leader="dot" w:pos="8213"/>
      </w:tabs>
      <w:spacing w:before="120" w:after="0"/>
      <w:ind w:left="1134" w:hanging="1134"/>
      <w:jc w:val="left"/>
    </w:pPr>
    <w:rPr>
      <w:rFonts w:cs="Calibri"/>
      <w:b/>
      <w:bCs/>
      <w:iCs/>
      <w:noProof/>
      <w:szCs w:val="24"/>
    </w:rPr>
  </w:style>
  <w:style w:type="paragraph" w:styleId="TOC2">
    <w:name w:val="toc 2"/>
    <w:basedOn w:val="Normal"/>
    <w:next w:val="Normal"/>
    <w:autoRedefine/>
    <w:uiPriority w:val="39"/>
    <w:rsid w:val="00337024"/>
    <w:pPr>
      <w:tabs>
        <w:tab w:val="right" w:leader="dot" w:pos="8213"/>
      </w:tabs>
      <w:spacing w:before="120" w:after="0"/>
      <w:ind w:left="426" w:hanging="426"/>
      <w:jc w:val="left"/>
    </w:pPr>
    <w:rPr>
      <w:bCs/>
      <w:noProof/>
      <w:szCs w:val="24"/>
    </w:rPr>
  </w:style>
  <w:style w:type="paragraph" w:styleId="TOC3">
    <w:name w:val="toc 3"/>
    <w:basedOn w:val="Normal"/>
    <w:next w:val="Normal"/>
    <w:autoRedefine/>
    <w:uiPriority w:val="39"/>
    <w:rsid w:val="00E1290F"/>
    <w:pPr>
      <w:spacing w:before="0" w:after="0"/>
      <w:ind w:left="480"/>
      <w:jc w:val="left"/>
    </w:pPr>
    <w:rPr>
      <w:rFonts w:asciiTheme="minorHAnsi" w:hAnsiTheme="minorHAnsi" w:cstheme="minorHAnsi"/>
      <w:sz w:val="20"/>
      <w:szCs w:val="20"/>
    </w:rPr>
  </w:style>
  <w:style w:type="table" w:styleId="TableGrid">
    <w:name w:val="Table Grid"/>
    <w:basedOn w:val="TableNormal"/>
    <w:uiPriority w:val="59"/>
    <w:rsid w:val="00FC1994"/>
    <w:rPr>
      <w:rFonts w:ascii="Century Gothic" w:eastAsia="Century Gothic" w:hAnsi="Century Gothic" w:cs="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340F4A"/>
    <w:pPr>
      <w:autoSpaceDE w:val="0"/>
      <w:autoSpaceDN w:val="0"/>
      <w:adjustRightInd w:val="0"/>
    </w:pPr>
    <w:rPr>
      <w:rFonts w:cs="Calibri"/>
      <w:color w:val="000000"/>
      <w:sz w:val="24"/>
      <w:szCs w:val="24"/>
    </w:rPr>
  </w:style>
  <w:style w:type="paragraph" w:customStyle="1" w:styleId="gmail-msonospacing">
    <w:name w:val="gmail-msonospacing"/>
    <w:basedOn w:val="Normal"/>
    <w:uiPriority w:val="99"/>
    <w:rsid w:val="00C2381B"/>
    <w:pPr>
      <w:spacing w:before="100" w:beforeAutospacing="1" w:after="100" w:afterAutospacing="1" w:line="240" w:lineRule="auto"/>
    </w:pPr>
    <w:rPr>
      <w:rFonts w:eastAsia="Times New Roman"/>
      <w:szCs w:val="24"/>
    </w:rPr>
  </w:style>
  <w:style w:type="paragraph" w:styleId="NormalWeb">
    <w:name w:val="Normal (Web)"/>
    <w:basedOn w:val="Normal"/>
    <w:uiPriority w:val="99"/>
    <w:semiHidden/>
    <w:unhideWhenUsed/>
    <w:rsid w:val="00FC1994"/>
    <w:rPr>
      <w:szCs w:val="24"/>
    </w:rPr>
  </w:style>
  <w:style w:type="paragraph" w:styleId="Caption">
    <w:name w:val="caption"/>
    <w:aliases w:val="KICHJED"/>
    <w:basedOn w:val="Normal"/>
    <w:next w:val="Normal"/>
    <w:uiPriority w:val="35"/>
    <w:unhideWhenUsed/>
    <w:qFormat/>
    <w:rsid w:val="00FC1994"/>
    <w:pPr>
      <w:spacing w:before="240" w:after="200" w:line="240" w:lineRule="auto"/>
      <w:ind w:left="907" w:hanging="907"/>
    </w:pPr>
    <w:rPr>
      <w:b/>
      <w:bCs/>
      <w:szCs w:val="20"/>
    </w:rPr>
  </w:style>
  <w:style w:type="paragraph" w:styleId="TableofFigures">
    <w:name w:val="table of figures"/>
    <w:basedOn w:val="Normal"/>
    <w:next w:val="Normal"/>
    <w:uiPriority w:val="99"/>
    <w:rsid w:val="007C69AD"/>
    <w:pPr>
      <w:spacing w:before="0" w:after="0"/>
      <w:jc w:val="left"/>
    </w:pPr>
    <w:rPr>
      <w:rFonts w:asciiTheme="minorHAnsi" w:hAnsiTheme="minorHAnsi" w:cstheme="minorHAnsi"/>
      <w:i/>
      <w:iCs/>
      <w:sz w:val="20"/>
      <w:szCs w:val="20"/>
    </w:rPr>
  </w:style>
  <w:style w:type="character" w:customStyle="1" w:styleId="shareable-quote">
    <w:name w:val="shareable-quote"/>
    <w:basedOn w:val="DefaultParagraphFont"/>
    <w:uiPriority w:val="99"/>
    <w:rsid w:val="00C47E64"/>
  </w:style>
  <w:style w:type="paragraph" w:styleId="TOC4">
    <w:name w:val="toc 4"/>
    <w:basedOn w:val="Normal"/>
    <w:next w:val="Normal"/>
    <w:autoRedefine/>
    <w:uiPriority w:val="39"/>
    <w:locked/>
    <w:rsid w:val="00B90A48"/>
    <w:pPr>
      <w:spacing w:before="0" w:after="0"/>
      <w:ind w:left="720"/>
      <w:jc w:val="left"/>
    </w:pPr>
    <w:rPr>
      <w:rFonts w:asciiTheme="minorHAnsi" w:hAnsiTheme="minorHAnsi" w:cstheme="minorHAnsi"/>
      <w:sz w:val="20"/>
      <w:szCs w:val="20"/>
    </w:rPr>
  </w:style>
  <w:style w:type="paragraph" w:styleId="TOC5">
    <w:name w:val="toc 5"/>
    <w:basedOn w:val="Normal"/>
    <w:next w:val="Normal"/>
    <w:autoRedefine/>
    <w:uiPriority w:val="99"/>
    <w:semiHidden/>
    <w:locked/>
    <w:rsid w:val="00B90A48"/>
    <w:pPr>
      <w:spacing w:before="0" w:after="0"/>
      <w:ind w:left="960"/>
      <w:jc w:val="left"/>
    </w:pPr>
    <w:rPr>
      <w:rFonts w:asciiTheme="minorHAnsi" w:hAnsiTheme="minorHAnsi" w:cstheme="minorHAnsi"/>
      <w:sz w:val="20"/>
      <w:szCs w:val="20"/>
    </w:rPr>
  </w:style>
  <w:style w:type="paragraph" w:styleId="TOC6">
    <w:name w:val="toc 6"/>
    <w:basedOn w:val="Normal"/>
    <w:next w:val="Normal"/>
    <w:autoRedefine/>
    <w:uiPriority w:val="39"/>
    <w:locked/>
    <w:rsid w:val="00CE72A9"/>
    <w:pPr>
      <w:tabs>
        <w:tab w:val="right" w:leader="dot" w:pos="8213"/>
      </w:tabs>
      <w:spacing w:before="0" w:after="0"/>
      <w:jc w:val="left"/>
    </w:pPr>
    <w:rPr>
      <w:b/>
      <w:noProof/>
      <w:szCs w:val="24"/>
    </w:rPr>
  </w:style>
  <w:style w:type="paragraph" w:styleId="TOC7">
    <w:name w:val="toc 7"/>
    <w:basedOn w:val="Normal"/>
    <w:next w:val="Normal"/>
    <w:autoRedefine/>
    <w:uiPriority w:val="39"/>
    <w:locked/>
    <w:rsid w:val="00AE2F02"/>
    <w:pPr>
      <w:tabs>
        <w:tab w:val="right" w:leader="dot" w:pos="8213"/>
      </w:tabs>
      <w:spacing w:before="0" w:after="0"/>
      <w:jc w:val="left"/>
    </w:pPr>
    <w:rPr>
      <w:b/>
      <w:noProof/>
      <w:szCs w:val="24"/>
    </w:rPr>
  </w:style>
  <w:style w:type="paragraph" w:styleId="TOC8">
    <w:name w:val="toc 8"/>
    <w:basedOn w:val="Normal"/>
    <w:next w:val="Normal"/>
    <w:autoRedefine/>
    <w:uiPriority w:val="99"/>
    <w:semiHidden/>
    <w:locked/>
    <w:rsid w:val="00B90A48"/>
    <w:pPr>
      <w:spacing w:before="0" w:after="0"/>
      <w:ind w:left="1680"/>
      <w:jc w:val="left"/>
    </w:pPr>
    <w:rPr>
      <w:rFonts w:asciiTheme="minorHAnsi" w:hAnsiTheme="minorHAnsi" w:cstheme="minorHAnsi"/>
      <w:sz w:val="20"/>
      <w:szCs w:val="20"/>
    </w:rPr>
  </w:style>
  <w:style w:type="paragraph" w:styleId="TOC9">
    <w:name w:val="toc 9"/>
    <w:basedOn w:val="Normal"/>
    <w:next w:val="Normal"/>
    <w:autoRedefine/>
    <w:uiPriority w:val="99"/>
    <w:semiHidden/>
    <w:locked/>
    <w:rsid w:val="00B90A48"/>
    <w:pPr>
      <w:spacing w:before="0" w:after="0"/>
      <w:ind w:left="1920"/>
      <w:jc w:val="left"/>
    </w:pPr>
    <w:rPr>
      <w:rFonts w:asciiTheme="minorHAnsi" w:hAnsiTheme="minorHAnsi" w:cstheme="minorHAnsi"/>
      <w:sz w:val="20"/>
      <w:szCs w:val="20"/>
    </w:rPr>
  </w:style>
  <w:style w:type="character" w:customStyle="1" w:styleId="Heading4Char">
    <w:name w:val="Heading 4 Char"/>
    <w:aliases w:val="H4 Char"/>
    <w:link w:val="Heading4"/>
    <w:uiPriority w:val="9"/>
    <w:rsid w:val="00FC1994"/>
    <w:rPr>
      <w:rFonts w:ascii="Times New Roman" w:eastAsia="Times New Roman" w:hAnsi="Times New Roman"/>
      <w:b/>
      <w:iCs/>
      <w:noProof/>
      <w:color w:val="000000"/>
      <w:sz w:val="21"/>
      <w:szCs w:val="21"/>
    </w:rPr>
  </w:style>
  <w:style w:type="character" w:customStyle="1" w:styleId="Heading5Char">
    <w:name w:val="Heading 5 Char"/>
    <w:aliases w:val="H5 Char"/>
    <w:link w:val="Heading5"/>
    <w:uiPriority w:val="9"/>
    <w:rsid w:val="00FC1994"/>
    <w:rPr>
      <w:rFonts w:ascii="Times New Roman" w:eastAsia="Times New Roman" w:hAnsi="Times New Roman"/>
      <w:b/>
      <w:sz w:val="24"/>
      <w:szCs w:val="22"/>
    </w:rPr>
  </w:style>
  <w:style w:type="character" w:customStyle="1" w:styleId="Heading6Char">
    <w:name w:val="Heading 6 Char"/>
    <w:aliases w:val="PREL 6 Char"/>
    <w:link w:val="Heading6"/>
    <w:uiPriority w:val="9"/>
    <w:rsid w:val="00FC1994"/>
    <w:rPr>
      <w:rFonts w:ascii="Times New Roman" w:eastAsia="Times New Roman" w:hAnsi="Times New Roman"/>
      <w:b/>
      <w:sz w:val="24"/>
      <w:szCs w:val="22"/>
    </w:rPr>
  </w:style>
  <w:style w:type="character" w:customStyle="1" w:styleId="Heading7Char">
    <w:name w:val="Heading 7 Char"/>
    <w:aliases w:val="H1 ya pili 7 Char"/>
    <w:link w:val="Heading7"/>
    <w:uiPriority w:val="9"/>
    <w:rsid w:val="00FC1994"/>
    <w:rPr>
      <w:rFonts w:ascii="Times New Roman" w:eastAsia="Times New Roman" w:hAnsi="Times New Roman"/>
      <w:b/>
      <w:noProof/>
      <w:sz w:val="24"/>
      <w:szCs w:val="22"/>
    </w:rPr>
  </w:style>
  <w:style w:type="character" w:customStyle="1" w:styleId="Heading8Char">
    <w:name w:val="Heading 8 Char"/>
    <w:aliases w:val="APPENDIX 8 Char"/>
    <w:link w:val="Heading8"/>
    <w:uiPriority w:val="9"/>
    <w:rsid w:val="00FC1994"/>
    <w:rPr>
      <w:rFonts w:ascii="Times New Roman" w:eastAsia="Times New Roman" w:hAnsi="Times New Roman"/>
      <w:b/>
      <w:iCs/>
      <w:sz w:val="24"/>
      <w:szCs w:val="24"/>
    </w:rPr>
  </w:style>
  <w:style w:type="character" w:customStyle="1" w:styleId="Heading9Char">
    <w:name w:val="Heading 9 Char"/>
    <w:link w:val="Heading9"/>
    <w:uiPriority w:val="9"/>
    <w:semiHidden/>
    <w:rsid w:val="00FC1994"/>
    <w:rPr>
      <w:rFonts w:ascii="Book Antiqua" w:eastAsia="HGSMinchoB" w:hAnsi="Book Antiqua"/>
      <w:i/>
      <w:iCs/>
      <w:color w:val="000000"/>
    </w:rPr>
  </w:style>
  <w:style w:type="paragraph" w:customStyle="1" w:styleId="PersonalName">
    <w:name w:val="Personal Name"/>
    <w:basedOn w:val="Title"/>
    <w:rsid w:val="00FC1994"/>
    <w:rPr>
      <w:b/>
      <w:sz w:val="28"/>
      <w:szCs w:val="28"/>
    </w:rPr>
  </w:style>
  <w:style w:type="paragraph" w:styleId="Title">
    <w:name w:val="Title"/>
    <w:basedOn w:val="Normal"/>
    <w:next w:val="Normal"/>
    <w:link w:val="TitleChar"/>
    <w:uiPriority w:val="10"/>
    <w:locked/>
    <w:rsid w:val="00FC1994"/>
    <w:pPr>
      <w:spacing w:after="0" w:line="240" w:lineRule="auto"/>
      <w:contextualSpacing/>
    </w:pPr>
    <w:rPr>
      <w:rFonts w:ascii="Book Antiqua" w:eastAsia="HGSMinchoB" w:hAnsi="Book Antiqua"/>
      <w:caps/>
      <w:color w:val="564B3C"/>
      <w:kern w:val="28"/>
      <w:sz w:val="80"/>
      <w:szCs w:val="52"/>
    </w:rPr>
  </w:style>
  <w:style w:type="character" w:customStyle="1" w:styleId="TitleChar">
    <w:name w:val="Title Char"/>
    <w:link w:val="Title"/>
    <w:uiPriority w:val="10"/>
    <w:rsid w:val="00FC1994"/>
    <w:rPr>
      <w:rFonts w:ascii="Book Antiqua" w:eastAsia="HGSMinchoB" w:hAnsi="Book Antiqua"/>
      <w:caps/>
      <w:color w:val="564B3C"/>
      <w:kern w:val="28"/>
      <w:sz w:val="80"/>
      <w:szCs w:val="52"/>
    </w:rPr>
  </w:style>
  <w:style w:type="paragraph" w:styleId="Subtitle">
    <w:name w:val="Subtitle"/>
    <w:basedOn w:val="Normal"/>
    <w:next w:val="Normal"/>
    <w:link w:val="SubtitleChar"/>
    <w:uiPriority w:val="11"/>
    <w:locked/>
    <w:rsid w:val="00FC1994"/>
    <w:pPr>
      <w:numPr>
        <w:ilvl w:val="1"/>
      </w:numPr>
    </w:pPr>
    <w:rPr>
      <w:rFonts w:eastAsia="HGSMinchoB"/>
      <w:iCs/>
      <w:caps/>
      <w:color w:val="564B3C"/>
      <w:sz w:val="32"/>
      <w:szCs w:val="24"/>
      <w:lang w:bidi="hi-IN"/>
    </w:rPr>
  </w:style>
  <w:style w:type="character" w:customStyle="1" w:styleId="SubtitleChar">
    <w:name w:val="Subtitle Char"/>
    <w:link w:val="Subtitle"/>
    <w:uiPriority w:val="11"/>
    <w:rsid w:val="00FC1994"/>
    <w:rPr>
      <w:rFonts w:ascii="Times New Roman" w:eastAsia="HGSMinchoB" w:hAnsi="Times New Roman"/>
      <w:iCs/>
      <w:caps/>
      <w:color w:val="564B3C"/>
      <w:sz w:val="32"/>
      <w:szCs w:val="24"/>
      <w:lang w:bidi="hi-IN"/>
    </w:rPr>
  </w:style>
  <w:style w:type="character" w:styleId="Strong">
    <w:name w:val="Strong"/>
    <w:uiPriority w:val="22"/>
    <w:locked/>
    <w:rsid w:val="00FC1994"/>
    <w:rPr>
      <w:b/>
      <w:bCs/>
    </w:rPr>
  </w:style>
  <w:style w:type="character" w:styleId="Emphasis">
    <w:name w:val="Emphasis"/>
    <w:uiPriority w:val="20"/>
    <w:locked/>
    <w:rsid w:val="00FC1994"/>
    <w:rPr>
      <w:i/>
      <w:iCs/>
      <w:color w:val="564B3C"/>
    </w:rPr>
  </w:style>
  <w:style w:type="paragraph" w:styleId="NoSpacing">
    <w:name w:val="No Spacing"/>
    <w:link w:val="NoSpacingChar"/>
    <w:uiPriority w:val="1"/>
    <w:rsid w:val="00FC1994"/>
    <w:rPr>
      <w:rFonts w:ascii="Century Gothic" w:eastAsia="Century Gothic" w:hAnsi="Century Gothic" w:cs="Tahoma"/>
      <w:sz w:val="22"/>
      <w:szCs w:val="22"/>
    </w:rPr>
  </w:style>
  <w:style w:type="character" w:customStyle="1" w:styleId="NoSpacingChar">
    <w:name w:val="No Spacing Char"/>
    <w:basedOn w:val="DefaultParagraphFont"/>
    <w:link w:val="NoSpacing"/>
    <w:uiPriority w:val="1"/>
    <w:rsid w:val="00FC1994"/>
    <w:rPr>
      <w:rFonts w:ascii="Century Gothic" w:eastAsia="Century Gothic" w:hAnsi="Century Gothic" w:cs="Tahoma"/>
      <w:sz w:val="22"/>
      <w:szCs w:val="22"/>
    </w:rPr>
  </w:style>
  <w:style w:type="paragraph" w:styleId="Quote">
    <w:name w:val="Quote"/>
    <w:aliases w:val="QUOTE"/>
    <w:basedOn w:val="Normal"/>
    <w:next w:val="Normal"/>
    <w:link w:val="QuoteChar"/>
    <w:autoRedefine/>
    <w:uiPriority w:val="29"/>
    <w:qFormat/>
    <w:rsid w:val="0067502C"/>
    <w:pPr>
      <w:spacing w:before="80" w:after="120" w:line="360" w:lineRule="auto"/>
      <w:ind w:left="864" w:right="720"/>
    </w:pPr>
    <w:rPr>
      <w:rFonts w:eastAsia="MS Gothic"/>
      <w:i/>
      <w:iCs/>
      <w:szCs w:val="24"/>
      <w:lang w:bidi="hi-IN"/>
    </w:rPr>
  </w:style>
  <w:style w:type="character" w:customStyle="1" w:styleId="QuoteChar">
    <w:name w:val="Quote Char"/>
    <w:aliases w:val="QUOTE Char"/>
    <w:link w:val="Quote"/>
    <w:uiPriority w:val="29"/>
    <w:rsid w:val="0067502C"/>
    <w:rPr>
      <w:rFonts w:ascii="Times New Roman" w:eastAsia="MS Gothic" w:hAnsi="Times New Roman"/>
      <w:i/>
      <w:iCs/>
      <w:sz w:val="24"/>
      <w:szCs w:val="24"/>
      <w:lang w:bidi="hi-IN"/>
    </w:rPr>
  </w:style>
  <w:style w:type="paragraph" w:styleId="IntenseQuote">
    <w:name w:val="Intense Quote"/>
    <w:basedOn w:val="Normal"/>
    <w:next w:val="Normal"/>
    <w:link w:val="IntenseQuoteChar"/>
    <w:uiPriority w:val="30"/>
    <w:rsid w:val="00FC1994"/>
    <w:pPr>
      <w:pBdr>
        <w:top w:val="single" w:sz="36" w:space="8" w:color="000000"/>
        <w:left w:val="single" w:sz="36" w:space="8" w:color="000000"/>
        <w:bottom w:val="single" w:sz="36" w:space="8" w:color="000000"/>
        <w:right w:val="single" w:sz="36" w:space="8" w:color="000000"/>
      </w:pBdr>
      <w:shd w:val="clear" w:color="auto" w:fill="000000"/>
      <w:spacing w:after="280" w:line="300" w:lineRule="auto"/>
      <w:ind w:left="936" w:right="936"/>
      <w:jc w:val="center"/>
    </w:pPr>
    <w:rPr>
      <w:rFonts w:ascii="Book Antiqua" w:eastAsia="MS Gothic" w:hAnsi="Book Antiqua"/>
      <w:bCs/>
      <w:iCs/>
      <w:caps/>
      <w:color w:val="FFFFFF"/>
      <w:sz w:val="22"/>
      <w:lang w:bidi="hi-IN"/>
    </w:rPr>
  </w:style>
  <w:style w:type="character" w:customStyle="1" w:styleId="IntenseQuoteChar">
    <w:name w:val="Intense Quote Char"/>
    <w:link w:val="IntenseQuote"/>
    <w:uiPriority w:val="30"/>
    <w:rsid w:val="00FC1994"/>
    <w:rPr>
      <w:rFonts w:ascii="Book Antiqua" w:eastAsia="MS Gothic" w:hAnsi="Book Antiqua"/>
      <w:bCs/>
      <w:iCs/>
      <w:caps/>
      <w:color w:val="FFFFFF"/>
      <w:sz w:val="22"/>
      <w:szCs w:val="22"/>
      <w:shd w:val="clear" w:color="auto" w:fill="000000"/>
      <w:lang w:bidi="hi-IN"/>
    </w:rPr>
  </w:style>
  <w:style w:type="character" w:styleId="SubtleEmphasis">
    <w:name w:val="Subtle Emphasis"/>
    <w:uiPriority w:val="19"/>
    <w:rsid w:val="00FC1994"/>
    <w:rPr>
      <w:i/>
      <w:iCs/>
      <w:color w:val="000000"/>
    </w:rPr>
  </w:style>
  <w:style w:type="character" w:styleId="IntenseEmphasis">
    <w:name w:val="Intense Emphasis"/>
    <w:aliases w:val="Subsection Intense Emphasis"/>
    <w:uiPriority w:val="21"/>
    <w:rsid w:val="00FC1994"/>
    <w:rPr>
      <w:b/>
      <w:bCs/>
      <w:i/>
      <w:iCs/>
      <w:color w:val="93A299"/>
    </w:rPr>
  </w:style>
  <w:style w:type="character" w:styleId="SubtleReference">
    <w:name w:val="Subtle Reference"/>
    <w:uiPriority w:val="31"/>
    <w:rsid w:val="00FC1994"/>
    <w:rPr>
      <w:smallCaps/>
      <w:color w:val="CF543F"/>
      <w:u w:val="single"/>
    </w:rPr>
  </w:style>
  <w:style w:type="character" w:styleId="IntenseReference">
    <w:name w:val="Intense Reference"/>
    <w:uiPriority w:val="32"/>
    <w:rsid w:val="00FC1994"/>
    <w:rPr>
      <w:b/>
      <w:bCs/>
      <w:smallCaps/>
      <w:color w:val="CF543F"/>
      <w:spacing w:val="5"/>
      <w:u w:val="single"/>
    </w:rPr>
  </w:style>
  <w:style w:type="character" w:styleId="BookTitle">
    <w:name w:val="Book Title"/>
    <w:uiPriority w:val="33"/>
    <w:rsid w:val="00FC1994"/>
    <w:rPr>
      <w:b/>
      <w:bCs/>
      <w:caps w:val="0"/>
      <w:smallCaps/>
      <w:spacing w:val="10"/>
    </w:rPr>
  </w:style>
  <w:style w:type="character" w:styleId="PlaceholderText">
    <w:name w:val="Placeholder Text"/>
    <w:uiPriority w:val="99"/>
    <w:rsid w:val="00FC1994"/>
  </w:style>
  <w:style w:type="paragraph" w:customStyle="1" w:styleId="SenderAddress">
    <w:name w:val="Sender Address"/>
    <w:uiPriority w:val="2"/>
    <w:rsid w:val="00FC1994"/>
    <w:rPr>
      <w:rFonts w:ascii="Century Gothic" w:eastAsia="Century Gothic" w:hAnsi="Century Gothic" w:cs="Tahoma"/>
      <w:color w:val="93A299"/>
      <w:sz w:val="18"/>
      <w:szCs w:val="22"/>
    </w:rPr>
  </w:style>
  <w:style w:type="paragraph" w:styleId="Closing">
    <w:name w:val="Closing"/>
    <w:basedOn w:val="Normal"/>
    <w:link w:val="ClosingChar"/>
    <w:uiPriority w:val="5"/>
    <w:unhideWhenUsed/>
    <w:rsid w:val="00FC1994"/>
    <w:pPr>
      <w:spacing w:before="480" w:after="960" w:line="276" w:lineRule="auto"/>
      <w:contextualSpacing/>
    </w:pPr>
    <w:rPr>
      <w:rFonts w:eastAsia="MS Gothic"/>
      <w:sz w:val="22"/>
    </w:rPr>
  </w:style>
  <w:style w:type="character" w:customStyle="1" w:styleId="ClosingChar">
    <w:name w:val="Closing Char"/>
    <w:link w:val="Closing"/>
    <w:uiPriority w:val="5"/>
    <w:rsid w:val="00FC1994"/>
    <w:rPr>
      <w:rFonts w:ascii="Times New Roman" w:eastAsia="MS Gothic" w:hAnsi="Times New Roman"/>
      <w:sz w:val="22"/>
      <w:szCs w:val="22"/>
    </w:rPr>
  </w:style>
  <w:style w:type="paragraph" w:customStyle="1" w:styleId="RecipientAddress">
    <w:name w:val="Recipient Address"/>
    <w:basedOn w:val="NoSpacing"/>
    <w:uiPriority w:val="3"/>
    <w:rsid w:val="00FC1994"/>
    <w:pPr>
      <w:spacing w:after="360"/>
      <w:contextualSpacing/>
    </w:pPr>
    <w:rPr>
      <w:rFonts w:eastAsia="MS Gothic"/>
    </w:rPr>
  </w:style>
  <w:style w:type="paragraph" w:styleId="Salutation">
    <w:name w:val="Salutation"/>
    <w:basedOn w:val="NoSpacing"/>
    <w:next w:val="Normal"/>
    <w:link w:val="SalutationChar"/>
    <w:uiPriority w:val="4"/>
    <w:unhideWhenUsed/>
    <w:rsid w:val="00FC1994"/>
    <w:pPr>
      <w:spacing w:before="480" w:after="320"/>
      <w:contextualSpacing/>
    </w:pPr>
    <w:rPr>
      <w:rFonts w:eastAsia="MS Gothic"/>
      <w:b/>
    </w:rPr>
  </w:style>
  <w:style w:type="character" w:customStyle="1" w:styleId="SalutationChar">
    <w:name w:val="Salutation Char"/>
    <w:link w:val="Salutation"/>
    <w:uiPriority w:val="4"/>
    <w:rsid w:val="00FC1994"/>
    <w:rPr>
      <w:rFonts w:ascii="Century Gothic" w:eastAsia="MS Gothic" w:hAnsi="Century Gothic" w:cs="Tahoma"/>
      <w:b/>
      <w:sz w:val="22"/>
      <w:szCs w:val="22"/>
    </w:rPr>
  </w:style>
  <w:style w:type="paragraph" w:styleId="Signature">
    <w:name w:val="Signature"/>
    <w:basedOn w:val="Normal"/>
    <w:link w:val="SignatureChar"/>
    <w:uiPriority w:val="99"/>
    <w:unhideWhenUsed/>
    <w:rsid w:val="00FC1994"/>
    <w:pPr>
      <w:spacing w:after="200" w:line="276" w:lineRule="auto"/>
      <w:contextualSpacing/>
    </w:pPr>
    <w:rPr>
      <w:rFonts w:eastAsia="MS Gothic"/>
      <w:sz w:val="22"/>
    </w:rPr>
  </w:style>
  <w:style w:type="character" w:customStyle="1" w:styleId="SignatureChar">
    <w:name w:val="Signature Char"/>
    <w:link w:val="Signature"/>
    <w:uiPriority w:val="99"/>
    <w:rsid w:val="00FC1994"/>
    <w:rPr>
      <w:rFonts w:ascii="Times New Roman" w:eastAsia="MS Gothic" w:hAnsi="Times New Roman"/>
      <w:sz w:val="22"/>
      <w:szCs w:val="22"/>
    </w:rPr>
  </w:style>
  <w:style w:type="paragraph" w:customStyle="1" w:styleId="CONTENTTABLE">
    <w:name w:val="CONTENTTABLE"/>
    <w:basedOn w:val="Normal"/>
    <w:next w:val="Normal"/>
    <w:rsid w:val="00FC1994"/>
    <w:pPr>
      <w:spacing w:before="0" w:after="0" w:line="360" w:lineRule="auto"/>
    </w:pPr>
  </w:style>
  <w:style w:type="paragraph" w:customStyle="1" w:styleId="KICHKIEL">
    <w:name w:val="KICHKIEL"/>
    <w:basedOn w:val="Caption"/>
    <w:next w:val="Caption"/>
    <w:rsid w:val="00FC1994"/>
    <w:pPr>
      <w:spacing w:after="280"/>
      <w:ind w:left="1008" w:hanging="1008"/>
    </w:pPr>
    <w:rPr>
      <w:szCs w:val="24"/>
    </w:rPr>
  </w:style>
  <w:style w:type="paragraph" w:customStyle="1" w:styleId="LISTBULL">
    <w:name w:val="LISTBULL"/>
    <w:basedOn w:val="ListParagraph"/>
    <w:next w:val="ListParagraph"/>
    <w:rsid w:val="00FC1994"/>
    <w:pPr>
      <w:numPr>
        <w:numId w:val="41"/>
      </w:numPr>
      <w:ind w:right="576"/>
    </w:pPr>
  </w:style>
  <w:style w:type="paragraph" w:customStyle="1" w:styleId="REFERENCE">
    <w:name w:val="REFERENCE"/>
    <w:basedOn w:val="Bibliography"/>
    <w:next w:val="Bibliography"/>
    <w:autoRedefine/>
    <w:rsid w:val="00FC1994"/>
    <w:pPr>
      <w:spacing w:after="220" w:line="360" w:lineRule="auto"/>
      <w:ind w:left="1008" w:hanging="1008"/>
      <w:jc w:val="left"/>
    </w:pPr>
  </w:style>
  <w:style w:type="paragraph" w:styleId="Bibliography">
    <w:name w:val="Bibliography"/>
    <w:basedOn w:val="Normal"/>
    <w:next w:val="Normal"/>
    <w:uiPriority w:val="37"/>
    <w:semiHidden/>
    <w:unhideWhenUsed/>
    <w:rsid w:val="00FC1994"/>
  </w:style>
  <w:style w:type="paragraph" w:customStyle="1" w:styleId="SOURCE">
    <w:name w:val="SOURCE"/>
    <w:basedOn w:val="KICHKIEL"/>
    <w:next w:val="KICHKIEL"/>
    <w:rsid w:val="00FC1994"/>
    <w:pPr>
      <w:spacing w:before="120" w:after="200"/>
    </w:pPr>
  </w:style>
  <w:style w:type="paragraph" w:customStyle="1" w:styleId="HANGEDPARA">
    <w:name w:val="HANGED PARA"/>
    <w:basedOn w:val="REFERENCE"/>
    <w:next w:val="REFERENCE"/>
    <w:rsid w:val="00FC1994"/>
    <w:pPr>
      <w:spacing w:before="100" w:after="100" w:line="480" w:lineRule="auto"/>
    </w:pPr>
  </w:style>
  <w:style w:type="paragraph" w:customStyle="1" w:styleId="FOOT">
    <w:name w:val="FOOT"/>
    <w:basedOn w:val="FootnoteText"/>
    <w:next w:val="Footer"/>
    <w:autoRedefine/>
    <w:rsid w:val="00FC1994"/>
    <w:pPr>
      <w:spacing w:before="80" w:after="80" w:line="240" w:lineRule="auto"/>
      <w:ind w:left="144" w:hanging="144"/>
    </w:pPr>
  </w:style>
  <w:style w:type="paragraph" w:styleId="FootnoteText">
    <w:name w:val="footnote text"/>
    <w:basedOn w:val="Normal"/>
    <w:link w:val="FootnoteTextChar"/>
    <w:uiPriority w:val="99"/>
    <w:semiHidden/>
    <w:unhideWhenUsed/>
    <w:rsid w:val="00FC1994"/>
    <w:rPr>
      <w:sz w:val="20"/>
      <w:szCs w:val="20"/>
    </w:rPr>
  </w:style>
  <w:style w:type="character" w:customStyle="1" w:styleId="FootnoteTextChar">
    <w:name w:val="Footnote Text Char"/>
    <w:link w:val="FootnoteText"/>
    <w:uiPriority w:val="99"/>
    <w:semiHidden/>
    <w:rsid w:val="00FC1994"/>
    <w:rPr>
      <w:rFonts w:ascii="Times New Roman" w:hAnsi="Times New Roman"/>
    </w:rPr>
  </w:style>
  <w:style w:type="character" w:styleId="FootnoteReference">
    <w:name w:val="footnote reference"/>
    <w:uiPriority w:val="99"/>
    <w:semiHidden/>
    <w:unhideWhenUsed/>
    <w:rsid w:val="00FC19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721719">
      <w:marLeft w:val="0"/>
      <w:marRight w:val="0"/>
      <w:marTop w:val="0"/>
      <w:marBottom w:val="0"/>
      <w:divBdr>
        <w:top w:val="none" w:sz="0" w:space="0" w:color="auto"/>
        <w:left w:val="none" w:sz="0" w:space="0" w:color="auto"/>
        <w:bottom w:val="none" w:sz="0" w:space="0" w:color="auto"/>
        <w:right w:val="none" w:sz="0" w:space="0" w:color="auto"/>
      </w:divBdr>
    </w:div>
    <w:div w:id="133721720">
      <w:marLeft w:val="0"/>
      <w:marRight w:val="0"/>
      <w:marTop w:val="0"/>
      <w:marBottom w:val="0"/>
      <w:divBdr>
        <w:top w:val="none" w:sz="0" w:space="0" w:color="auto"/>
        <w:left w:val="none" w:sz="0" w:space="0" w:color="auto"/>
        <w:bottom w:val="none" w:sz="0" w:space="0" w:color="auto"/>
        <w:right w:val="none" w:sz="0" w:space="0" w:color="auto"/>
      </w:divBdr>
    </w:div>
    <w:div w:id="133721721">
      <w:marLeft w:val="0"/>
      <w:marRight w:val="0"/>
      <w:marTop w:val="0"/>
      <w:marBottom w:val="0"/>
      <w:divBdr>
        <w:top w:val="none" w:sz="0" w:space="0" w:color="auto"/>
        <w:left w:val="none" w:sz="0" w:space="0" w:color="auto"/>
        <w:bottom w:val="none" w:sz="0" w:space="0" w:color="auto"/>
        <w:right w:val="none" w:sz="0" w:space="0" w:color="auto"/>
      </w:divBdr>
    </w:div>
    <w:div w:id="133721722">
      <w:marLeft w:val="0"/>
      <w:marRight w:val="0"/>
      <w:marTop w:val="0"/>
      <w:marBottom w:val="0"/>
      <w:divBdr>
        <w:top w:val="none" w:sz="0" w:space="0" w:color="auto"/>
        <w:left w:val="none" w:sz="0" w:space="0" w:color="auto"/>
        <w:bottom w:val="none" w:sz="0" w:space="0" w:color="auto"/>
        <w:right w:val="none" w:sz="0" w:space="0" w:color="auto"/>
      </w:divBdr>
    </w:div>
    <w:div w:id="133721723">
      <w:marLeft w:val="0"/>
      <w:marRight w:val="0"/>
      <w:marTop w:val="0"/>
      <w:marBottom w:val="0"/>
      <w:divBdr>
        <w:top w:val="none" w:sz="0" w:space="0" w:color="auto"/>
        <w:left w:val="none" w:sz="0" w:space="0" w:color="auto"/>
        <w:bottom w:val="none" w:sz="0" w:space="0" w:color="auto"/>
        <w:right w:val="none" w:sz="0" w:space="0" w:color="auto"/>
      </w:divBdr>
    </w:div>
    <w:div w:id="133721724">
      <w:marLeft w:val="0"/>
      <w:marRight w:val="0"/>
      <w:marTop w:val="0"/>
      <w:marBottom w:val="0"/>
      <w:divBdr>
        <w:top w:val="none" w:sz="0" w:space="0" w:color="auto"/>
        <w:left w:val="none" w:sz="0" w:space="0" w:color="auto"/>
        <w:bottom w:val="none" w:sz="0" w:space="0" w:color="auto"/>
        <w:right w:val="none" w:sz="0" w:space="0" w:color="auto"/>
      </w:divBdr>
    </w:div>
    <w:div w:id="133721725">
      <w:marLeft w:val="0"/>
      <w:marRight w:val="0"/>
      <w:marTop w:val="0"/>
      <w:marBottom w:val="0"/>
      <w:divBdr>
        <w:top w:val="none" w:sz="0" w:space="0" w:color="auto"/>
        <w:left w:val="none" w:sz="0" w:space="0" w:color="auto"/>
        <w:bottom w:val="none" w:sz="0" w:space="0" w:color="auto"/>
        <w:right w:val="none" w:sz="0" w:space="0" w:color="auto"/>
      </w:divBdr>
    </w:div>
    <w:div w:id="133721726">
      <w:marLeft w:val="0"/>
      <w:marRight w:val="0"/>
      <w:marTop w:val="0"/>
      <w:marBottom w:val="0"/>
      <w:divBdr>
        <w:top w:val="none" w:sz="0" w:space="0" w:color="auto"/>
        <w:left w:val="none" w:sz="0" w:space="0" w:color="auto"/>
        <w:bottom w:val="none" w:sz="0" w:space="0" w:color="auto"/>
        <w:right w:val="none" w:sz="0" w:space="0" w:color="auto"/>
      </w:divBdr>
    </w:div>
    <w:div w:id="1337217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oda.hio.no/jspui/bitstream/10642/2265/2/Masanzu.pdf%20%5baccessed"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unhcr.org/family-reunification-4e142b0c6.html" TargetMode="External"/><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tanzania.go.tz/census/census/districts/ngara.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STYLES_MPYA_20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3A858-ED05-456F-8317-80CA322F9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STYLES_MPYA_2023</Template>
  <TotalTime>84</TotalTime>
  <Pages>107</Pages>
  <Words>17240</Words>
  <Characters>100298</Characters>
  <Application>Microsoft Office Word</Application>
  <DocSecurity>0</DocSecurity>
  <Lines>835</Lines>
  <Paragraphs>234</Paragraphs>
  <ScaleCrop>false</ScaleCrop>
  <HeadingPairs>
    <vt:vector size="2" baseType="variant">
      <vt:variant>
        <vt:lpstr>Title</vt:lpstr>
      </vt:variant>
      <vt:variant>
        <vt:i4>1</vt:i4>
      </vt:variant>
    </vt:vector>
  </HeadingPairs>
  <TitlesOfParts>
    <vt:vector size="1" baseType="lpstr">
      <vt:lpstr>THE IMPLICATIONS OF CHILD ASSISTANCE GRANTS PROGRAMME ON REFUGEE CHILDREN`S POVERTY STATUS IN TANZANIA: A CASE OF ULYANKULU TABORA</vt:lpstr>
    </vt:vector>
  </TitlesOfParts>
  <Company>OUT</Company>
  <LinksUpToDate>false</LinksUpToDate>
  <CharactersWithSpaces>117304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IMPLICATIONS OF CHILD ASSISTANCE GRANTS PROGRAMME ON REFUGEE CHILDREN`S POVERTY STATUS IN TANZANIA: A CASE OF ULYANKULU TABORA</dc:title>
  <dc:creator>Luanda</dc:creator>
  <cp:lastModifiedBy>hp</cp:lastModifiedBy>
  <cp:revision>6</cp:revision>
  <cp:lastPrinted>2023-03-07T21:40:00Z</cp:lastPrinted>
  <dcterms:created xsi:type="dcterms:W3CDTF">2023-03-07T09:23:00Z</dcterms:created>
  <dcterms:modified xsi:type="dcterms:W3CDTF">2023-03-10T06:30:00Z</dcterms:modified>
</cp:coreProperties>
</file>